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rFonts w:hint="eastAsia"/>
          <w:lang w:val="en-US" w:eastAsia="zh-CN"/>
        </w:rPr>
      </w:pPr>
      <w:r>
        <w:rPr>
          <w:rFonts w:hint="eastAsia"/>
          <w:lang w:val="en-US" w:eastAsia="zh-CN"/>
        </w:rPr>
        <w:t>目录</w:t>
      </w:r>
    </w:p>
    <w:p>
      <w:pPr>
        <w:pStyle w:val="6"/>
        <w:bidi w:val="0"/>
        <w:rPr>
          <w:rFonts w:hint="eastAsia"/>
          <w:lang w:val="en-US" w:eastAsia="zh-CN"/>
        </w:rPr>
      </w:pPr>
      <w:r>
        <w:rPr>
          <w:rFonts w:hint="eastAsia"/>
          <w:lang w:val="en-US" w:eastAsia="zh-CN"/>
        </w:rPr>
        <w:t>第一部分 2024年度中关村科技园区丰台园产业促进中心部门预算情况说明</w:t>
      </w:r>
    </w:p>
    <w:p>
      <w:pPr>
        <w:pStyle w:val="6"/>
        <w:bidi w:val="0"/>
        <w:rPr>
          <w:rFonts w:hint="eastAsia"/>
          <w:lang w:val="en-US" w:eastAsia="zh-CN"/>
        </w:rPr>
      </w:pPr>
      <w:r>
        <w:rPr>
          <w:rFonts w:hint="eastAsia"/>
          <w:lang w:val="en-US" w:eastAsia="zh-CN"/>
        </w:rPr>
        <w:t>一、部门情况</w:t>
      </w:r>
    </w:p>
    <w:p>
      <w:pPr>
        <w:pStyle w:val="6"/>
        <w:bidi w:val="0"/>
        <w:rPr>
          <w:rFonts w:hint="eastAsia"/>
          <w:lang w:val="en-US" w:eastAsia="zh-CN"/>
        </w:rPr>
      </w:pPr>
      <w:r>
        <w:rPr>
          <w:rFonts w:hint="eastAsia"/>
          <w:lang w:val="en-US" w:eastAsia="zh-CN"/>
        </w:rPr>
        <w:t>二、收入预算情况说明</w:t>
      </w:r>
    </w:p>
    <w:p>
      <w:pPr>
        <w:pStyle w:val="6"/>
        <w:bidi w:val="0"/>
        <w:rPr>
          <w:rFonts w:hint="eastAsia"/>
          <w:lang w:val="en-US" w:eastAsia="zh-CN"/>
        </w:rPr>
      </w:pPr>
      <w:r>
        <w:rPr>
          <w:rFonts w:hint="eastAsia"/>
          <w:lang w:val="en-US" w:eastAsia="zh-CN"/>
        </w:rPr>
        <w:t>三、支出预算情况说明</w:t>
      </w:r>
    </w:p>
    <w:p>
      <w:pPr>
        <w:pStyle w:val="6"/>
        <w:bidi w:val="0"/>
        <w:rPr>
          <w:rFonts w:hint="eastAsia"/>
          <w:lang w:val="en-US" w:eastAsia="zh-CN"/>
        </w:rPr>
      </w:pPr>
      <w:r>
        <w:rPr>
          <w:rFonts w:hint="eastAsia"/>
          <w:lang w:val="en-US" w:eastAsia="zh-CN"/>
        </w:rPr>
        <w:t>四、财政拨款“三公”经费预算情况说明</w:t>
      </w:r>
    </w:p>
    <w:p>
      <w:pPr>
        <w:pStyle w:val="6"/>
        <w:bidi w:val="0"/>
        <w:rPr>
          <w:rFonts w:hint="eastAsia"/>
          <w:lang w:val="en-US" w:eastAsia="zh-CN"/>
        </w:rPr>
      </w:pPr>
      <w:r>
        <w:rPr>
          <w:rFonts w:hint="eastAsia"/>
          <w:lang w:val="en-US" w:eastAsia="zh-CN"/>
        </w:rPr>
        <w:t>五、其他情况说明</w:t>
      </w:r>
    </w:p>
    <w:p>
      <w:pPr>
        <w:pStyle w:val="6"/>
        <w:bidi w:val="0"/>
        <w:rPr>
          <w:rFonts w:hint="eastAsia"/>
          <w:lang w:val="en-US" w:eastAsia="zh-CN"/>
        </w:rPr>
      </w:pPr>
      <w:r>
        <w:rPr>
          <w:rFonts w:hint="eastAsia"/>
          <w:lang w:val="en-US" w:eastAsia="zh-CN"/>
        </w:rPr>
        <w:t xml:space="preserve">   （一）政府采购预算情况说明</w:t>
      </w:r>
    </w:p>
    <w:p>
      <w:pPr>
        <w:pStyle w:val="6"/>
        <w:bidi w:val="0"/>
        <w:rPr>
          <w:rFonts w:hint="eastAsia"/>
          <w:lang w:val="en-US" w:eastAsia="zh-CN"/>
        </w:rPr>
      </w:pPr>
      <w:r>
        <w:rPr>
          <w:rFonts w:hint="eastAsia"/>
          <w:lang w:val="en-US" w:eastAsia="zh-CN"/>
        </w:rPr>
        <w:t xml:space="preserve">   （二）政府购买服务预算说明</w:t>
      </w:r>
    </w:p>
    <w:p>
      <w:pPr>
        <w:pStyle w:val="6"/>
        <w:bidi w:val="0"/>
        <w:rPr>
          <w:rFonts w:hint="default"/>
          <w:lang w:val="en-US" w:eastAsia="zh-CN"/>
        </w:rPr>
      </w:pPr>
      <w:r>
        <w:rPr>
          <w:rFonts w:hint="default"/>
          <w:lang w:val="en-US" w:eastAsia="zh-CN"/>
        </w:rPr>
        <w:t>（三）机关运行经费情况说明</w:t>
      </w:r>
    </w:p>
    <w:p>
      <w:pPr>
        <w:pStyle w:val="6"/>
        <w:bidi w:val="0"/>
        <w:rPr>
          <w:rFonts w:hint="default"/>
          <w:lang w:val="en-US" w:eastAsia="zh-CN"/>
        </w:rPr>
      </w:pPr>
      <w:r>
        <w:rPr>
          <w:rFonts w:hint="default"/>
          <w:lang w:val="en-US" w:eastAsia="zh-CN"/>
        </w:rPr>
        <w:t>（四）项目支出绩效目标情况说明</w:t>
      </w:r>
    </w:p>
    <w:p>
      <w:pPr>
        <w:pStyle w:val="6"/>
        <w:bidi w:val="0"/>
        <w:rPr>
          <w:rFonts w:hint="default"/>
          <w:lang w:val="en-US" w:eastAsia="zh-CN"/>
        </w:rPr>
      </w:pPr>
      <w:r>
        <w:rPr>
          <w:rFonts w:hint="default"/>
          <w:lang w:val="en-US" w:eastAsia="zh-CN"/>
        </w:rPr>
        <w:t>（五）重点行政事业性收费情况说明</w:t>
      </w:r>
    </w:p>
    <w:p>
      <w:pPr>
        <w:pStyle w:val="6"/>
        <w:bidi w:val="0"/>
        <w:rPr>
          <w:rFonts w:hint="default"/>
          <w:lang w:val="en-US" w:eastAsia="zh-CN"/>
        </w:rPr>
      </w:pPr>
      <w:r>
        <w:rPr>
          <w:rFonts w:hint="default"/>
          <w:lang w:val="en-US" w:eastAsia="zh-CN"/>
        </w:rPr>
        <w:t>（六）国有资本经营预算财政拨款情况说明</w:t>
      </w:r>
    </w:p>
    <w:p>
      <w:pPr>
        <w:pStyle w:val="6"/>
        <w:bidi w:val="0"/>
        <w:rPr>
          <w:rFonts w:hint="default"/>
          <w:lang w:val="en-US" w:eastAsia="zh-CN"/>
        </w:rPr>
      </w:pPr>
      <w:r>
        <w:rPr>
          <w:rFonts w:hint="default"/>
          <w:lang w:val="en-US" w:eastAsia="zh-CN"/>
        </w:rPr>
        <w:t>（七）固定资产占有使用情况说明</w:t>
      </w:r>
    </w:p>
    <w:p>
      <w:pPr>
        <w:pStyle w:val="6"/>
        <w:bidi w:val="0"/>
        <w:rPr>
          <w:rFonts w:hint="default"/>
          <w:lang w:val="en-US" w:eastAsia="zh-CN"/>
        </w:rPr>
      </w:pPr>
      <w:r>
        <w:rPr>
          <w:rFonts w:hint="eastAsia"/>
          <w:lang w:val="en-US" w:eastAsia="zh-CN"/>
        </w:rPr>
        <w:t>（八）其他事项说明</w:t>
      </w:r>
    </w:p>
    <w:p>
      <w:pPr>
        <w:pStyle w:val="6"/>
        <w:bidi w:val="0"/>
        <w:rPr>
          <w:rFonts w:hint="eastAsia"/>
          <w:lang w:val="en-US" w:eastAsia="zh-CN"/>
        </w:rPr>
      </w:pPr>
      <w:r>
        <w:rPr>
          <w:rFonts w:hint="eastAsia"/>
          <w:lang w:val="en-US" w:eastAsia="zh-CN"/>
        </w:rPr>
        <w:t>六、名词解释</w:t>
      </w:r>
    </w:p>
    <w:p>
      <w:pPr>
        <w:pStyle w:val="6"/>
        <w:bidi w:val="0"/>
        <w:rPr>
          <w:rFonts w:hint="eastAsia"/>
          <w:lang w:val="en-US" w:eastAsia="zh-CN"/>
        </w:rPr>
      </w:pPr>
      <w:r>
        <w:rPr>
          <w:rFonts w:hint="eastAsia"/>
          <w:lang w:val="en-US" w:eastAsia="zh-CN"/>
        </w:rPr>
        <w:t>第二部分  2024年中关村科技园区丰台园产业促进中心部门预算报表</w:t>
      </w:r>
    </w:p>
    <w:p>
      <w:pPr>
        <w:pStyle w:val="6"/>
        <w:bidi w:val="0"/>
        <w:rPr>
          <w:rFonts w:hint="eastAsia"/>
          <w:lang w:val="en-US" w:eastAsia="zh-CN"/>
        </w:rPr>
      </w:pPr>
      <w:r>
        <w:rPr>
          <w:rFonts w:hint="eastAsia"/>
          <w:lang w:val="en-US" w:eastAsia="zh-CN"/>
        </w:rPr>
        <w:t>一、收支总表</w:t>
      </w:r>
    </w:p>
    <w:p>
      <w:pPr>
        <w:pStyle w:val="6"/>
        <w:bidi w:val="0"/>
        <w:rPr>
          <w:rFonts w:hint="eastAsia"/>
          <w:lang w:val="en-US" w:eastAsia="zh-CN"/>
        </w:rPr>
      </w:pPr>
      <w:r>
        <w:rPr>
          <w:rFonts w:hint="eastAsia"/>
          <w:lang w:val="en-US" w:eastAsia="zh-CN"/>
        </w:rPr>
        <w:t>二、收入总表</w:t>
      </w:r>
    </w:p>
    <w:p>
      <w:pPr>
        <w:pStyle w:val="6"/>
        <w:bidi w:val="0"/>
        <w:rPr>
          <w:rFonts w:hint="eastAsia"/>
          <w:lang w:val="en-US" w:eastAsia="zh-CN"/>
        </w:rPr>
      </w:pPr>
      <w:r>
        <w:rPr>
          <w:rFonts w:hint="eastAsia"/>
          <w:lang w:val="en-US" w:eastAsia="zh-CN"/>
        </w:rPr>
        <w:t>三、支出总表</w:t>
      </w:r>
    </w:p>
    <w:p>
      <w:pPr>
        <w:pStyle w:val="6"/>
        <w:bidi w:val="0"/>
        <w:rPr>
          <w:rFonts w:hint="eastAsia"/>
          <w:lang w:val="en-US" w:eastAsia="zh-CN"/>
        </w:rPr>
      </w:pPr>
      <w:r>
        <w:rPr>
          <w:rFonts w:hint="eastAsia"/>
          <w:lang w:val="en-US" w:eastAsia="zh-CN"/>
        </w:rPr>
        <w:t>四、项目支出表</w:t>
      </w:r>
    </w:p>
    <w:p>
      <w:pPr>
        <w:pStyle w:val="6"/>
        <w:bidi w:val="0"/>
        <w:rPr>
          <w:rFonts w:hint="eastAsia"/>
          <w:lang w:val="en-US" w:eastAsia="zh-CN"/>
        </w:rPr>
      </w:pPr>
      <w:r>
        <w:rPr>
          <w:rFonts w:hint="eastAsia"/>
          <w:lang w:val="en-US" w:eastAsia="zh-CN"/>
        </w:rPr>
        <w:t>五、政府采购预算明细表</w:t>
      </w:r>
    </w:p>
    <w:p>
      <w:pPr>
        <w:pStyle w:val="6"/>
        <w:bidi w:val="0"/>
        <w:rPr>
          <w:rFonts w:hint="eastAsia"/>
          <w:lang w:val="en-US" w:eastAsia="zh-CN"/>
        </w:rPr>
      </w:pPr>
      <w:r>
        <w:rPr>
          <w:rFonts w:hint="eastAsia"/>
          <w:lang w:val="en-US" w:eastAsia="zh-CN"/>
        </w:rPr>
        <w:t>六、财拨总表</w:t>
      </w:r>
    </w:p>
    <w:p>
      <w:pPr>
        <w:pStyle w:val="6"/>
        <w:bidi w:val="0"/>
        <w:rPr>
          <w:rFonts w:hint="eastAsia"/>
          <w:lang w:val="en-US" w:eastAsia="zh-CN"/>
        </w:rPr>
      </w:pPr>
      <w:r>
        <w:rPr>
          <w:rFonts w:hint="eastAsia"/>
          <w:lang w:val="en-US" w:eastAsia="zh-CN"/>
        </w:rPr>
        <w:t>七、一般公共预算财政拨款支出表</w:t>
      </w:r>
    </w:p>
    <w:p>
      <w:pPr>
        <w:pStyle w:val="6"/>
        <w:bidi w:val="0"/>
        <w:rPr>
          <w:rFonts w:hint="eastAsia"/>
          <w:lang w:val="en-US" w:eastAsia="zh-CN"/>
        </w:rPr>
      </w:pPr>
      <w:r>
        <w:rPr>
          <w:rFonts w:hint="eastAsia"/>
          <w:lang w:val="en-US" w:eastAsia="zh-CN"/>
        </w:rPr>
        <w:t>八、一般公共预算财政拨款基本支出表</w:t>
      </w:r>
    </w:p>
    <w:p>
      <w:pPr>
        <w:pStyle w:val="6"/>
        <w:bidi w:val="0"/>
        <w:rPr>
          <w:rFonts w:hint="eastAsia"/>
          <w:lang w:val="en-US" w:eastAsia="zh-CN"/>
        </w:rPr>
      </w:pPr>
      <w:r>
        <w:rPr>
          <w:rFonts w:hint="eastAsia"/>
          <w:lang w:val="en-US" w:eastAsia="zh-CN"/>
        </w:rPr>
        <w:t>九、政府性基金预算财政拨款支出表</w:t>
      </w:r>
    </w:p>
    <w:p>
      <w:pPr>
        <w:pStyle w:val="6"/>
        <w:bidi w:val="0"/>
        <w:rPr>
          <w:rFonts w:hint="eastAsia"/>
          <w:lang w:val="en-US" w:eastAsia="zh-CN"/>
        </w:rPr>
      </w:pPr>
      <w:r>
        <w:rPr>
          <w:rFonts w:hint="eastAsia"/>
          <w:lang w:val="en-US" w:eastAsia="zh-CN"/>
        </w:rPr>
        <w:t>十、国有资本经营预算财政拨款支出表</w:t>
      </w:r>
    </w:p>
    <w:p>
      <w:pPr>
        <w:pStyle w:val="6"/>
        <w:bidi w:val="0"/>
        <w:rPr>
          <w:rFonts w:hint="eastAsia"/>
          <w:lang w:val="en-US" w:eastAsia="zh-CN"/>
        </w:rPr>
      </w:pPr>
      <w:r>
        <w:rPr>
          <w:rFonts w:hint="eastAsia"/>
          <w:lang w:val="en-US" w:eastAsia="zh-CN"/>
        </w:rPr>
        <w:t>十一、三公经费支出表</w:t>
      </w:r>
    </w:p>
    <w:p>
      <w:pPr>
        <w:pStyle w:val="6"/>
        <w:bidi w:val="0"/>
        <w:rPr>
          <w:rFonts w:hint="eastAsia"/>
          <w:lang w:val="en-US" w:eastAsia="zh-CN"/>
        </w:rPr>
      </w:pPr>
      <w:r>
        <w:rPr>
          <w:rFonts w:hint="eastAsia"/>
          <w:lang w:val="en-US" w:eastAsia="zh-CN"/>
        </w:rPr>
        <w:t>十二、政府购买服务预算财政拨款明细表</w:t>
      </w:r>
    </w:p>
    <w:p>
      <w:pPr>
        <w:pStyle w:val="6"/>
        <w:bidi w:val="0"/>
        <w:rPr>
          <w:rFonts w:hint="eastAsia"/>
          <w:lang w:val="en-US" w:eastAsia="zh-CN"/>
        </w:rPr>
      </w:pPr>
      <w:r>
        <w:rPr>
          <w:rFonts w:hint="eastAsia"/>
          <w:lang w:val="en-US" w:eastAsia="zh-CN"/>
        </w:rPr>
        <w:t>十三、项目支出绩效表</w:t>
      </w:r>
    </w:p>
    <w:p>
      <w:pPr>
        <w:pStyle w:val="6"/>
        <w:bidi w:val="0"/>
        <w:rPr>
          <w:rFonts w:hint="default"/>
          <w:lang w:val="en-US" w:eastAsia="zh-CN"/>
        </w:rPr>
      </w:pPr>
      <w:r>
        <w:rPr>
          <w:rFonts w:hint="eastAsia"/>
          <w:lang w:val="en-US" w:eastAsia="zh-CN"/>
        </w:rPr>
        <w:t>十四、部门整体支出绩效目标申报表</w:t>
      </w: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rPr>
      </w:pPr>
      <w:r>
        <w:rPr>
          <w:rFonts w:hint="eastAsia"/>
          <w:lang w:val="en-US" w:eastAsia="zh-CN"/>
        </w:rPr>
        <w:t xml:space="preserve">第一部分 </w:t>
      </w:r>
      <w:r>
        <w:rPr>
          <w:rFonts w:hint="eastAsia"/>
        </w:rPr>
        <w:t>202</w:t>
      </w:r>
      <w:r>
        <w:rPr>
          <w:rFonts w:hint="eastAsia"/>
          <w:lang w:val="en-US" w:eastAsia="zh-CN"/>
        </w:rPr>
        <w:t>4</w:t>
      </w:r>
      <w:r>
        <w:rPr>
          <w:rFonts w:hint="eastAsia"/>
        </w:rPr>
        <w:t>年中关村科技园区丰台园产业促进中心部门预算情况说明</w:t>
      </w:r>
    </w:p>
    <w:p>
      <w:pPr>
        <w:pStyle w:val="6"/>
        <w:bidi w:val="0"/>
        <w:rPr>
          <w:rFonts w:hint="eastAsia"/>
          <w:lang w:val="en-US" w:eastAsia="zh-CN"/>
        </w:rPr>
      </w:pPr>
    </w:p>
    <w:p>
      <w:pPr>
        <w:pStyle w:val="6"/>
        <w:bidi w:val="0"/>
        <w:rPr>
          <w:rFonts w:hint="eastAsia"/>
          <w:lang w:val="en-US" w:eastAsia="zh-CN"/>
        </w:rPr>
      </w:pPr>
      <w:r>
        <w:rPr>
          <w:rFonts w:hint="eastAsia"/>
          <w:lang w:val="en-US" w:eastAsia="zh-CN"/>
        </w:rPr>
        <w:t>一、部门情况</w:t>
      </w:r>
    </w:p>
    <w:p>
      <w:pPr>
        <w:pStyle w:val="6"/>
        <w:bidi w:val="0"/>
        <w:rPr>
          <w:rFonts w:hint="eastAsia"/>
          <w:lang w:val="en-US" w:eastAsia="zh-CN"/>
        </w:rPr>
      </w:pPr>
      <w:r>
        <w:rPr>
          <w:rFonts w:hint="eastAsia"/>
          <w:lang w:val="en-US" w:eastAsia="zh-CN"/>
        </w:rPr>
        <w:t>（一）部门机构设置、职责</w:t>
      </w:r>
      <w:bookmarkStart w:id="0" w:name="_GoBack"/>
      <w:bookmarkEnd w:id="0"/>
    </w:p>
    <w:p>
      <w:pPr>
        <w:pStyle w:val="6"/>
        <w:bidi w:val="0"/>
        <w:rPr>
          <w:rFonts w:hint="default"/>
          <w:lang w:val="en-US" w:eastAsia="zh-CN"/>
        </w:rPr>
      </w:pPr>
      <w:r>
        <w:rPr>
          <w:rFonts w:hint="default"/>
          <w:lang w:val="en-US" w:eastAsia="zh-CN"/>
        </w:rPr>
        <w:t>中关村科技园区丰台园产业促进中心为独立核算的</w:t>
      </w:r>
      <w:r>
        <w:rPr>
          <w:rFonts w:hint="eastAsia"/>
          <w:lang w:val="en-US" w:eastAsia="zh-CN"/>
        </w:rPr>
        <w:t>公益一类</w:t>
      </w:r>
      <w:r>
        <w:rPr>
          <w:rFonts w:hint="default"/>
          <w:lang w:val="en-US" w:eastAsia="zh-CN"/>
        </w:rPr>
        <w:t>事业单位，内设四个科室：综合办公室、创新服务部、运营管理部、招商经营部，下属单位0个。</w:t>
      </w:r>
    </w:p>
    <w:p>
      <w:pPr>
        <w:pStyle w:val="6"/>
        <w:bidi w:val="0"/>
        <w:rPr>
          <w:rFonts w:hint="default"/>
          <w:lang w:val="en-US" w:eastAsia="zh-CN"/>
        </w:rPr>
      </w:pPr>
      <w:r>
        <w:rPr>
          <w:rFonts w:hint="default"/>
          <w:lang w:val="en-US" w:eastAsia="zh-CN"/>
        </w:rPr>
        <w:t>中关村科技园区丰台园产业促进中心</w:t>
      </w:r>
      <w:r>
        <w:rPr>
          <w:rFonts w:hint="eastAsia"/>
          <w:lang w:val="en-US" w:eastAsia="zh-CN"/>
        </w:rPr>
        <w:t>职责</w:t>
      </w:r>
      <w:r>
        <w:rPr>
          <w:rFonts w:hint="default"/>
          <w:lang w:val="en-US" w:eastAsia="zh-CN"/>
        </w:rPr>
        <w:t>主要为：</w:t>
      </w:r>
    </w:p>
    <w:p>
      <w:pPr>
        <w:pStyle w:val="6"/>
        <w:bidi w:val="0"/>
        <w:rPr>
          <w:rFonts w:hint="eastAsia"/>
          <w:lang w:val="en-US" w:eastAsia="zh-CN"/>
        </w:rPr>
      </w:pPr>
      <w:r>
        <w:rPr>
          <w:rFonts w:hint="eastAsia"/>
          <w:lang w:val="en-US" w:eastAsia="zh-CN"/>
        </w:rPr>
        <w:t>负责自持楼宇的孵化服务工作；</w:t>
      </w:r>
    </w:p>
    <w:p>
      <w:pPr>
        <w:pStyle w:val="6"/>
        <w:bidi w:val="0"/>
      </w:pPr>
      <w:r>
        <w:rPr>
          <w:rFonts w:hint="eastAsia"/>
        </w:rPr>
        <w:t>负责园区技术合同登记处的管理工作；</w:t>
      </w:r>
    </w:p>
    <w:p>
      <w:pPr>
        <w:pStyle w:val="6"/>
        <w:bidi w:val="0"/>
      </w:pPr>
      <w:r>
        <w:rPr>
          <w:rFonts w:hint="eastAsia"/>
        </w:rPr>
        <w:t>负责园区国际交流与合作等外事活动，承担国际培训班、国际会展业务等的组织实施，承办进出口贸易等国际化业务政策咨询、园区企业因公出国（境）人员的政审及相关手续的办理；</w:t>
      </w:r>
    </w:p>
    <w:p>
      <w:pPr>
        <w:pStyle w:val="6"/>
        <w:bidi w:val="0"/>
        <w:rPr>
          <w:rFonts w:hint="eastAsia"/>
          <w:lang w:val="en-US" w:eastAsia="zh-CN"/>
        </w:rPr>
      </w:pPr>
      <w:r>
        <w:rPr>
          <w:rFonts w:hint="eastAsia"/>
        </w:rPr>
        <w:t>负责</w:t>
      </w:r>
      <w:r>
        <w:rPr>
          <w:rFonts w:hint="eastAsia"/>
          <w:lang w:eastAsia="zh-CN"/>
        </w:rPr>
        <w:t>园区</w:t>
      </w:r>
      <w:r>
        <w:rPr>
          <w:rFonts w:hint="eastAsia"/>
        </w:rPr>
        <w:t>知识产权服务平台的建设工作</w:t>
      </w:r>
      <w:r>
        <w:rPr>
          <w:rFonts w:hint="eastAsia"/>
          <w:lang w:eastAsia="zh-CN"/>
        </w:rPr>
        <w:t>，负责丰台园</w:t>
      </w:r>
      <w:r>
        <w:rPr>
          <w:rFonts w:hint="eastAsia"/>
          <w:lang w:val="en-US" w:eastAsia="zh-CN"/>
        </w:rPr>
        <w:t>TISC运营管理；</w:t>
      </w:r>
    </w:p>
    <w:p>
      <w:pPr>
        <w:pStyle w:val="6"/>
        <w:bidi w:val="0"/>
      </w:pPr>
      <w:r>
        <w:rPr>
          <w:rFonts w:hint="eastAsia"/>
          <w:lang w:val="en-US" w:eastAsia="zh-CN"/>
        </w:rPr>
        <w:t>5</w:t>
      </w:r>
      <w:r>
        <w:rPr>
          <w:rFonts w:hint="eastAsia"/>
        </w:rPr>
        <w:t>、负责</w:t>
      </w:r>
      <w:r>
        <w:rPr>
          <w:rFonts w:hint="eastAsia"/>
          <w:lang w:eastAsia="zh-CN"/>
        </w:rPr>
        <w:t>产促中心</w:t>
      </w:r>
      <w:r>
        <w:rPr>
          <w:rFonts w:hint="eastAsia"/>
        </w:rPr>
        <w:t>资产的盘活、使用、管理等工作</w:t>
      </w:r>
      <w:r>
        <w:rPr>
          <w:rFonts w:hint="eastAsia"/>
          <w:lang w:eastAsia="zh-CN"/>
        </w:rPr>
        <w:t>，负责</w:t>
      </w:r>
      <w:r>
        <w:rPr>
          <w:rFonts w:hint="eastAsia"/>
        </w:rPr>
        <w:t>园区公园的运营与管理工作；</w:t>
      </w:r>
    </w:p>
    <w:p>
      <w:pPr>
        <w:pStyle w:val="6"/>
        <w:bidi w:val="0"/>
      </w:pPr>
      <w:r>
        <w:rPr>
          <w:rFonts w:hint="eastAsia"/>
          <w:lang w:val="en-US" w:eastAsia="zh-CN"/>
        </w:rPr>
        <w:t>6</w:t>
      </w:r>
      <w:r>
        <w:rPr>
          <w:rFonts w:hint="eastAsia"/>
        </w:rPr>
        <w:t>、配合有关部门，组织开展园区经济社会发展战略、重点产业、投资结构、园区经济社会发展及各专业领域中长期发展战略等方面规划和研究工作；</w:t>
      </w:r>
    </w:p>
    <w:p>
      <w:pPr>
        <w:pStyle w:val="6"/>
        <w:bidi w:val="0"/>
      </w:pPr>
      <w:r>
        <w:rPr>
          <w:rFonts w:hint="eastAsia"/>
          <w:lang w:val="en-US" w:eastAsia="zh-CN"/>
        </w:rPr>
        <w:t>7</w:t>
      </w:r>
      <w:r>
        <w:rPr>
          <w:rFonts w:hint="eastAsia"/>
        </w:rPr>
        <w:t>、负责园区科协（院士专家服务中心）的日常工作，园区企业院士专家工作站、创新簇的管理工作；</w:t>
      </w:r>
    </w:p>
    <w:p>
      <w:pPr>
        <w:pStyle w:val="6"/>
        <w:bidi w:val="0"/>
      </w:pPr>
      <w:r>
        <w:rPr>
          <w:rFonts w:hint="eastAsia"/>
          <w:lang w:val="en-US" w:eastAsia="zh-CN"/>
        </w:rPr>
        <w:t>8</w:t>
      </w:r>
      <w:r>
        <w:rPr>
          <w:rFonts w:hint="eastAsia"/>
        </w:rPr>
        <w:t>、负责</w:t>
      </w:r>
      <w:r>
        <w:rPr>
          <w:rFonts w:hint="eastAsia"/>
          <w:lang w:eastAsia="zh-CN"/>
        </w:rPr>
        <w:t>园区</w:t>
      </w:r>
      <w:r>
        <w:rPr>
          <w:rFonts w:hint="eastAsia"/>
        </w:rPr>
        <w:t>科技成果转化平台的建设工作；</w:t>
      </w:r>
    </w:p>
    <w:p>
      <w:pPr>
        <w:pStyle w:val="6"/>
        <w:bidi w:val="0"/>
      </w:pPr>
      <w:r>
        <w:rPr>
          <w:rFonts w:hint="eastAsia"/>
          <w:lang w:val="en-US" w:eastAsia="zh-CN"/>
        </w:rPr>
        <w:t>9、</w:t>
      </w:r>
      <w:r>
        <w:rPr>
          <w:rFonts w:hint="eastAsia"/>
        </w:rPr>
        <w:t>负责丰台园双创示范基地管理工作;</w:t>
      </w:r>
    </w:p>
    <w:p>
      <w:pPr>
        <w:pStyle w:val="6"/>
        <w:bidi w:val="0"/>
        <w:rPr>
          <w:rFonts w:hint="default"/>
          <w:lang w:val="en-US" w:eastAsia="zh-CN"/>
        </w:rPr>
      </w:pPr>
      <w:r>
        <w:rPr>
          <w:rFonts w:hint="eastAsia"/>
          <w:lang w:val="en-US" w:eastAsia="zh-CN"/>
        </w:rPr>
        <w:t>10、</w:t>
      </w:r>
      <w:r>
        <w:rPr>
          <w:rFonts w:hint="eastAsia"/>
        </w:rPr>
        <w:t>承办园区工委、管委交办的其他事项。</w:t>
      </w:r>
    </w:p>
    <w:p>
      <w:pPr>
        <w:pStyle w:val="6"/>
        <w:bidi w:val="0"/>
        <w:rPr>
          <w:rFonts w:hint="default"/>
          <w:lang w:val="en-US" w:eastAsia="zh-CN"/>
        </w:rPr>
      </w:pPr>
      <w:r>
        <w:rPr>
          <w:rFonts w:hint="default"/>
          <w:lang w:val="en-US" w:eastAsia="zh-CN"/>
        </w:rPr>
        <w:t>（二）人员构成情况</w:t>
      </w:r>
    </w:p>
    <w:p>
      <w:pPr>
        <w:pStyle w:val="6"/>
        <w:bidi w:val="0"/>
        <w:rPr>
          <w:rFonts w:hint="default"/>
          <w:lang w:val="en-US" w:eastAsia="zh-CN"/>
        </w:rPr>
      </w:pPr>
      <w:r>
        <w:rPr>
          <w:rFonts w:hint="default"/>
          <w:lang w:val="en-US" w:eastAsia="zh-CN"/>
        </w:rPr>
        <w:t>中关村科技园区丰台园产业促进中心行政编制0人，实际0人；事业编制16人，实际1</w:t>
      </w:r>
      <w:r>
        <w:rPr>
          <w:rFonts w:hint="eastAsia"/>
          <w:lang w:val="en-US" w:eastAsia="zh-CN"/>
        </w:rPr>
        <w:t>2</w:t>
      </w:r>
      <w:r>
        <w:rPr>
          <w:rFonts w:hint="default"/>
          <w:lang w:val="en-US" w:eastAsia="zh-CN"/>
        </w:rPr>
        <w:t>人；聘用人员1</w:t>
      </w:r>
      <w:r>
        <w:rPr>
          <w:rFonts w:hint="eastAsia"/>
          <w:lang w:val="en-US" w:eastAsia="zh-CN"/>
        </w:rPr>
        <w:t>5</w:t>
      </w:r>
      <w:r>
        <w:rPr>
          <w:rFonts w:hint="default"/>
          <w:lang w:val="en-US" w:eastAsia="zh-CN"/>
        </w:rPr>
        <w:t>人。离退休人员5人，其中：离休0人，退休5人。</w:t>
      </w:r>
    </w:p>
    <w:p>
      <w:pPr>
        <w:pStyle w:val="6"/>
        <w:bidi w:val="0"/>
        <w:rPr>
          <w:rFonts w:hint="default"/>
          <w:lang w:val="en-US" w:eastAsia="zh-CN"/>
        </w:rPr>
      </w:pPr>
      <w:r>
        <w:rPr>
          <w:rFonts w:hint="default"/>
          <w:lang w:val="en-US" w:eastAsia="zh-CN"/>
        </w:rPr>
        <w:t>（三）本预算年度的主要工作任务</w:t>
      </w:r>
    </w:p>
    <w:p>
      <w:pPr>
        <w:pStyle w:val="6"/>
        <w:bidi w:val="0"/>
        <w:rPr>
          <w:rFonts w:hint="default"/>
          <w:lang w:val="en-US" w:eastAsia="zh-CN"/>
        </w:rPr>
      </w:pPr>
      <w:r>
        <w:rPr>
          <w:rFonts w:hint="default"/>
          <w:lang w:val="en-US" w:eastAsia="zh-CN"/>
        </w:rPr>
        <w:t>中关村科技园区丰台园产业促进中心秉承全心全意为创新创业服务的宗旨，围绕推动创新创业服务、促进区域国际交流与合作、优化内部管理、保障机构运转等重点工作，聚焦区域重点产业，为入驻企业提供更加优良的创业环境。</w:t>
      </w:r>
    </w:p>
    <w:p>
      <w:pPr>
        <w:pStyle w:val="6"/>
        <w:bidi w:val="0"/>
        <w:rPr>
          <w:rFonts w:hint="default"/>
          <w:lang w:val="en-US" w:eastAsia="zh-CN"/>
        </w:rPr>
      </w:pPr>
      <w:r>
        <w:rPr>
          <w:rFonts w:hint="default"/>
          <w:lang w:val="en-US" w:eastAsia="zh-CN"/>
        </w:rPr>
        <w:t>二、收入预算</w:t>
      </w:r>
      <w:r>
        <w:rPr>
          <w:rFonts w:hint="eastAsia"/>
          <w:lang w:val="en-US" w:eastAsia="zh-CN"/>
        </w:rPr>
        <w:t>情况</w:t>
      </w:r>
      <w:r>
        <w:rPr>
          <w:rFonts w:hint="default"/>
          <w:lang w:val="en-US" w:eastAsia="zh-CN"/>
        </w:rPr>
        <w:t>说明</w:t>
      </w:r>
    </w:p>
    <w:p>
      <w:pPr>
        <w:pStyle w:val="6"/>
        <w:bidi w:val="0"/>
        <w:rPr>
          <w:rFonts w:hint="default"/>
          <w:lang w:val="en-US" w:eastAsia="zh-CN"/>
        </w:rPr>
      </w:pPr>
      <w:r>
        <w:rPr>
          <w:rFonts w:hint="default"/>
          <w:lang w:val="en-US" w:eastAsia="zh-CN"/>
        </w:rPr>
        <w:t>202</w:t>
      </w:r>
      <w:r>
        <w:rPr>
          <w:rFonts w:hint="eastAsia"/>
          <w:lang w:val="en-US" w:eastAsia="zh-CN"/>
        </w:rPr>
        <w:t>4</w:t>
      </w:r>
      <w:r>
        <w:rPr>
          <w:rFonts w:hint="default"/>
          <w:lang w:val="en-US" w:eastAsia="zh-CN"/>
        </w:rPr>
        <w:t>年收入预算</w:t>
      </w:r>
      <w:r>
        <w:rPr>
          <w:rFonts w:hint="eastAsia"/>
          <w:lang w:val="en-US" w:eastAsia="zh-CN"/>
        </w:rPr>
        <w:t>1927.88</w:t>
      </w:r>
      <w:r>
        <w:rPr>
          <w:rFonts w:hint="default"/>
          <w:lang w:val="en-US" w:eastAsia="zh-CN"/>
        </w:rPr>
        <w:t>万元，比202</w:t>
      </w:r>
      <w:r>
        <w:rPr>
          <w:rFonts w:hint="eastAsia"/>
          <w:lang w:val="en-US" w:eastAsia="zh-CN"/>
        </w:rPr>
        <w:t>3</w:t>
      </w:r>
      <w:r>
        <w:rPr>
          <w:rFonts w:hint="default"/>
          <w:lang w:val="en-US" w:eastAsia="zh-CN"/>
        </w:rPr>
        <w:t>年</w:t>
      </w:r>
      <w:r>
        <w:rPr>
          <w:rFonts w:hint="eastAsia"/>
          <w:lang w:val="en-US" w:eastAsia="zh-CN"/>
        </w:rPr>
        <w:t>1764.26</w:t>
      </w:r>
      <w:r>
        <w:rPr>
          <w:rFonts w:hint="default"/>
          <w:lang w:val="en-US" w:eastAsia="zh-CN"/>
        </w:rPr>
        <w:t>万元增加</w:t>
      </w:r>
      <w:r>
        <w:rPr>
          <w:rFonts w:hint="eastAsia"/>
          <w:lang w:val="en-US" w:eastAsia="zh-CN"/>
        </w:rPr>
        <w:t>163.62</w:t>
      </w:r>
      <w:r>
        <w:rPr>
          <w:rFonts w:hint="default"/>
          <w:lang w:val="en-US" w:eastAsia="zh-CN"/>
        </w:rPr>
        <w:t>万元，增长</w:t>
      </w:r>
      <w:r>
        <w:rPr>
          <w:rFonts w:hint="eastAsia"/>
          <w:lang w:val="en-US" w:eastAsia="zh-CN"/>
        </w:rPr>
        <w:t>9.27</w:t>
      </w:r>
      <w:r>
        <w:rPr>
          <w:rFonts w:hint="default"/>
          <w:lang w:val="en-US" w:eastAsia="zh-CN"/>
        </w:rPr>
        <w:t>%。其中：本年财政拨款收入</w:t>
      </w:r>
      <w:r>
        <w:rPr>
          <w:rFonts w:hint="eastAsia"/>
          <w:lang w:val="en-US" w:eastAsia="zh-CN"/>
        </w:rPr>
        <w:t>1927.88</w:t>
      </w:r>
      <w:r>
        <w:rPr>
          <w:rFonts w:hint="default"/>
          <w:lang w:val="en-US" w:eastAsia="zh-CN"/>
        </w:rPr>
        <w:t>万元,比202</w:t>
      </w:r>
      <w:r>
        <w:rPr>
          <w:rFonts w:hint="eastAsia"/>
          <w:lang w:val="en-US" w:eastAsia="zh-CN"/>
        </w:rPr>
        <w:t>3</w:t>
      </w:r>
      <w:r>
        <w:rPr>
          <w:rFonts w:hint="default"/>
          <w:lang w:val="en-US" w:eastAsia="zh-CN"/>
        </w:rPr>
        <w:t>年</w:t>
      </w:r>
      <w:r>
        <w:rPr>
          <w:rFonts w:hint="eastAsia"/>
          <w:lang w:val="en-US" w:eastAsia="zh-CN"/>
        </w:rPr>
        <w:t>1764.26</w:t>
      </w:r>
      <w:r>
        <w:rPr>
          <w:rFonts w:hint="default"/>
          <w:lang w:val="en-US" w:eastAsia="zh-CN"/>
        </w:rPr>
        <w:t>万元增加</w:t>
      </w:r>
      <w:r>
        <w:rPr>
          <w:rFonts w:hint="eastAsia"/>
          <w:lang w:val="en-US" w:eastAsia="zh-CN"/>
        </w:rPr>
        <w:t>117.76</w:t>
      </w:r>
      <w:r>
        <w:rPr>
          <w:rFonts w:hint="default"/>
          <w:lang w:val="en-US" w:eastAsia="zh-CN"/>
        </w:rPr>
        <w:t>万元</w:t>
      </w:r>
      <w:r>
        <w:rPr>
          <w:rFonts w:hint="eastAsia"/>
          <w:lang w:val="en-US" w:eastAsia="zh-CN"/>
        </w:rPr>
        <w:t>，增加原因：由于楼宇及公园老化严重，2024年预算比2023年预算增加工程修缮类项目约360万元，降低物业费标准并减少人员1人</w:t>
      </w:r>
      <w:r>
        <w:rPr>
          <w:rFonts w:hint="default"/>
          <w:lang w:val="en-US" w:eastAsia="zh-CN"/>
        </w:rPr>
        <w:t>；本年其他资金收入</w:t>
      </w:r>
      <w:r>
        <w:rPr>
          <w:rFonts w:hint="eastAsia"/>
          <w:lang w:val="en-US" w:eastAsia="zh-CN"/>
        </w:rPr>
        <w:t>0</w:t>
      </w:r>
      <w:r>
        <w:rPr>
          <w:rFonts w:hint="default"/>
          <w:lang w:val="en-US" w:eastAsia="zh-CN"/>
        </w:rPr>
        <w:t>万元,与202</w:t>
      </w:r>
      <w:r>
        <w:rPr>
          <w:rFonts w:hint="eastAsia"/>
          <w:lang w:val="en-US" w:eastAsia="zh-CN"/>
        </w:rPr>
        <w:t>3</w:t>
      </w:r>
      <w:r>
        <w:rPr>
          <w:rFonts w:hint="default"/>
          <w:lang w:val="en-US" w:eastAsia="zh-CN"/>
        </w:rPr>
        <w:t>年持平；上年结转结余资金</w:t>
      </w:r>
      <w:r>
        <w:rPr>
          <w:rFonts w:hint="eastAsia"/>
          <w:lang w:val="en-US" w:eastAsia="zh-CN"/>
        </w:rPr>
        <w:t>0</w:t>
      </w:r>
      <w:r>
        <w:rPr>
          <w:rFonts w:hint="default"/>
          <w:lang w:val="en-US" w:eastAsia="zh-CN"/>
        </w:rPr>
        <w:t>万元,与202</w:t>
      </w:r>
      <w:r>
        <w:rPr>
          <w:rFonts w:hint="eastAsia"/>
          <w:lang w:val="en-US" w:eastAsia="zh-CN"/>
        </w:rPr>
        <w:t>3</w:t>
      </w:r>
      <w:r>
        <w:rPr>
          <w:rFonts w:hint="default"/>
          <w:lang w:val="en-US" w:eastAsia="zh-CN"/>
        </w:rPr>
        <w:t>年持平。</w:t>
      </w:r>
    </w:p>
    <w:p>
      <w:pPr>
        <w:pStyle w:val="6"/>
        <w:bidi w:val="0"/>
        <w:rPr>
          <w:rFonts w:hint="default"/>
          <w:lang w:val="en-US" w:eastAsia="zh-CN"/>
        </w:rPr>
      </w:pPr>
      <w:r>
        <w:rPr>
          <w:rFonts w:hint="eastAsia"/>
          <w:lang w:val="en-US" w:eastAsia="zh-CN"/>
        </w:rPr>
        <w:t>三、</w:t>
      </w:r>
      <w:r>
        <w:rPr>
          <w:rFonts w:hint="default"/>
          <w:lang w:val="en-US" w:eastAsia="zh-CN"/>
        </w:rPr>
        <w:t>支出预算</w:t>
      </w:r>
      <w:r>
        <w:rPr>
          <w:rFonts w:hint="eastAsia"/>
          <w:lang w:val="en-US" w:eastAsia="zh-CN"/>
        </w:rPr>
        <w:t>情况</w:t>
      </w:r>
      <w:r>
        <w:rPr>
          <w:rFonts w:hint="default"/>
          <w:lang w:val="en-US" w:eastAsia="zh-CN"/>
        </w:rPr>
        <w:t>说明</w:t>
      </w:r>
    </w:p>
    <w:p>
      <w:pPr>
        <w:pStyle w:val="6"/>
        <w:bidi w:val="0"/>
        <w:rPr>
          <w:rFonts w:hint="default"/>
          <w:lang w:val="en-US" w:eastAsia="zh-CN"/>
        </w:rPr>
      </w:pPr>
      <w:r>
        <w:rPr>
          <w:rFonts w:hint="default"/>
          <w:lang w:val="en-US" w:eastAsia="zh-CN"/>
        </w:rPr>
        <w:t>202</w:t>
      </w:r>
      <w:r>
        <w:rPr>
          <w:rFonts w:hint="eastAsia"/>
          <w:lang w:val="en-US" w:eastAsia="zh-CN"/>
        </w:rPr>
        <w:t>4</w:t>
      </w:r>
      <w:r>
        <w:rPr>
          <w:rFonts w:hint="default"/>
          <w:lang w:val="en-US" w:eastAsia="zh-CN"/>
        </w:rPr>
        <w:t>年</w:t>
      </w:r>
      <w:r>
        <w:rPr>
          <w:rFonts w:hint="eastAsia"/>
          <w:lang w:val="en-US" w:eastAsia="zh-CN"/>
        </w:rPr>
        <w:t>支出</w:t>
      </w:r>
      <w:r>
        <w:rPr>
          <w:rFonts w:hint="default"/>
          <w:lang w:val="en-US" w:eastAsia="zh-CN"/>
        </w:rPr>
        <w:t>预算</w:t>
      </w:r>
      <w:r>
        <w:rPr>
          <w:rFonts w:hint="eastAsia"/>
          <w:lang w:val="en-US" w:eastAsia="zh-CN"/>
        </w:rPr>
        <w:t>1927.88</w:t>
      </w:r>
      <w:r>
        <w:rPr>
          <w:rFonts w:hint="default"/>
          <w:lang w:val="en-US" w:eastAsia="zh-CN"/>
        </w:rPr>
        <w:t>万元，比202</w:t>
      </w:r>
      <w:r>
        <w:rPr>
          <w:rFonts w:hint="eastAsia"/>
          <w:lang w:val="en-US" w:eastAsia="zh-CN"/>
        </w:rPr>
        <w:t>3</w:t>
      </w:r>
      <w:r>
        <w:rPr>
          <w:rFonts w:hint="default"/>
          <w:lang w:val="en-US" w:eastAsia="zh-CN"/>
        </w:rPr>
        <w:t>年</w:t>
      </w:r>
      <w:r>
        <w:rPr>
          <w:rFonts w:hint="eastAsia"/>
          <w:lang w:val="en-US" w:eastAsia="zh-CN"/>
        </w:rPr>
        <w:t>1764.26</w:t>
      </w:r>
      <w:r>
        <w:rPr>
          <w:rFonts w:hint="default"/>
          <w:lang w:val="en-US" w:eastAsia="zh-CN"/>
        </w:rPr>
        <w:t>万元增加</w:t>
      </w:r>
      <w:r>
        <w:rPr>
          <w:rFonts w:hint="eastAsia"/>
          <w:lang w:val="en-US" w:eastAsia="zh-CN"/>
        </w:rPr>
        <w:t>163.62</w:t>
      </w:r>
      <w:r>
        <w:rPr>
          <w:rFonts w:hint="default"/>
          <w:lang w:val="en-US" w:eastAsia="zh-CN"/>
        </w:rPr>
        <w:t>万元，增长</w:t>
      </w:r>
      <w:r>
        <w:rPr>
          <w:rFonts w:hint="eastAsia"/>
          <w:lang w:val="en-US" w:eastAsia="zh-CN"/>
        </w:rPr>
        <w:t>9.27</w:t>
      </w:r>
      <w:r>
        <w:rPr>
          <w:rFonts w:hint="default"/>
          <w:lang w:val="en-US" w:eastAsia="zh-CN"/>
        </w:rPr>
        <w:t>%。</w:t>
      </w:r>
      <w:r>
        <w:rPr>
          <w:rFonts w:hint="eastAsia"/>
          <w:lang w:val="en-US" w:eastAsia="zh-CN"/>
        </w:rPr>
        <w:t>主要原因为产促中心楼宇及公园老化严重，增加工程修缮类项目约360万元，降低物业费标准并减少人员1人。</w:t>
      </w:r>
    </w:p>
    <w:p>
      <w:pPr>
        <w:pStyle w:val="6"/>
        <w:bidi w:val="0"/>
        <w:rPr>
          <w:rFonts w:hint="default"/>
          <w:lang w:val="en-US" w:eastAsia="zh-CN"/>
        </w:rPr>
      </w:pPr>
      <w:r>
        <w:rPr>
          <w:rFonts w:hint="default"/>
          <w:lang w:val="en-US" w:eastAsia="zh-CN"/>
        </w:rPr>
        <w:t>（一）基本支出预算</w:t>
      </w:r>
      <w:r>
        <w:rPr>
          <w:rFonts w:hint="eastAsia"/>
          <w:lang w:val="en-US" w:eastAsia="zh-CN"/>
        </w:rPr>
        <w:t>561.80</w:t>
      </w:r>
      <w:r>
        <w:rPr>
          <w:rFonts w:hint="default"/>
          <w:lang w:val="en-US" w:eastAsia="zh-CN"/>
        </w:rPr>
        <w:t>万元，占总支出预算</w:t>
      </w:r>
      <w:r>
        <w:rPr>
          <w:rFonts w:hint="eastAsia"/>
          <w:lang w:val="en-US" w:eastAsia="zh-CN"/>
        </w:rPr>
        <w:t>29</w:t>
      </w:r>
      <w:r>
        <w:rPr>
          <w:rFonts w:hint="default"/>
          <w:lang w:val="en-US" w:eastAsia="zh-CN"/>
        </w:rPr>
        <w:t>%，比202</w:t>
      </w:r>
      <w:r>
        <w:rPr>
          <w:rFonts w:hint="eastAsia"/>
          <w:lang w:val="en-US" w:eastAsia="zh-CN"/>
        </w:rPr>
        <w:t>3</w:t>
      </w:r>
      <w:r>
        <w:rPr>
          <w:rFonts w:hint="default"/>
          <w:lang w:val="en-US" w:eastAsia="zh-CN"/>
        </w:rPr>
        <w:t>年</w:t>
      </w:r>
      <w:r>
        <w:rPr>
          <w:rFonts w:hint="eastAsia"/>
          <w:lang w:val="en-US" w:eastAsia="zh-CN"/>
        </w:rPr>
        <w:t>588.37</w:t>
      </w:r>
      <w:r>
        <w:rPr>
          <w:rFonts w:hint="default"/>
          <w:lang w:val="en-US" w:eastAsia="zh-CN"/>
        </w:rPr>
        <w:t>万元</w:t>
      </w:r>
      <w:r>
        <w:rPr>
          <w:rFonts w:hint="eastAsia"/>
          <w:lang w:val="en-US" w:eastAsia="zh-CN"/>
        </w:rPr>
        <w:t>减少26.57</w:t>
      </w:r>
      <w:r>
        <w:rPr>
          <w:rFonts w:hint="default"/>
          <w:lang w:val="en-US" w:eastAsia="zh-CN"/>
        </w:rPr>
        <w:t>万元，</w:t>
      </w:r>
      <w:r>
        <w:rPr>
          <w:rFonts w:hint="eastAsia"/>
          <w:lang w:val="en-US" w:eastAsia="zh-CN"/>
        </w:rPr>
        <w:t>减少4.5</w:t>
      </w:r>
      <w:r>
        <w:rPr>
          <w:rFonts w:hint="default"/>
          <w:lang w:val="en-US" w:eastAsia="zh-CN"/>
        </w:rPr>
        <w:t>%</w:t>
      </w:r>
      <w:r>
        <w:rPr>
          <w:rFonts w:hint="eastAsia"/>
          <w:lang w:val="en-US" w:eastAsia="zh-CN"/>
        </w:rPr>
        <w:t>，</w:t>
      </w:r>
      <w:r>
        <w:rPr>
          <w:rFonts w:hint="default"/>
          <w:lang w:val="en-US" w:eastAsia="zh-CN"/>
        </w:rPr>
        <w:t>原因</w:t>
      </w:r>
      <w:r>
        <w:rPr>
          <w:rFonts w:hint="eastAsia"/>
          <w:lang w:val="en-US" w:eastAsia="zh-CN"/>
        </w:rPr>
        <w:t>：2024年将有一人退休，预算比2023年预算减少1人</w:t>
      </w:r>
      <w:r>
        <w:rPr>
          <w:rFonts w:hint="default"/>
          <w:lang w:val="en-US" w:eastAsia="zh-CN"/>
        </w:rPr>
        <w:t>。</w:t>
      </w:r>
    </w:p>
    <w:p>
      <w:pPr>
        <w:pStyle w:val="6"/>
        <w:bidi w:val="0"/>
        <w:rPr>
          <w:rFonts w:hint="default"/>
          <w:lang w:val="en-US" w:eastAsia="zh-CN"/>
        </w:rPr>
      </w:pPr>
      <w:r>
        <w:rPr>
          <w:rFonts w:hint="default"/>
          <w:lang w:val="en-US" w:eastAsia="zh-CN"/>
        </w:rPr>
        <w:t>（二）项目支出预算</w:t>
      </w:r>
      <w:r>
        <w:rPr>
          <w:rFonts w:hint="eastAsia"/>
          <w:lang w:val="en-US" w:eastAsia="zh-CN"/>
        </w:rPr>
        <w:t>1366.08</w:t>
      </w:r>
      <w:r>
        <w:rPr>
          <w:rFonts w:hint="default"/>
          <w:lang w:val="en-US" w:eastAsia="zh-CN"/>
        </w:rPr>
        <w:t>万元，比202</w:t>
      </w:r>
      <w:r>
        <w:rPr>
          <w:rFonts w:hint="eastAsia"/>
          <w:lang w:val="en-US" w:eastAsia="zh-CN"/>
        </w:rPr>
        <w:t>3</w:t>
      </w:r>
      <w:r>
        <w:rPr>
          <w:rFonts w:hint="default"/>
          <w:lang w:val="en-US" w:eastAsia="zh-CN"/>
        </w:rPr>
        <w:t>年</w:t>
      </w:r>
      <w:r>
        <w:rPr>
          <w:rFonts w:hint="eastAsia"/>
          <w:lang w:val="en-US" w:eastAsia="zh-CN"/>
        </w:rPr>
        <w:t>1175.89</w:t>
      </w:r>
      <w:r>
        <w:rPr>
          <w:rFonts w:hint="default"/>
          <w:lang w:val="en-US" w:eastAsia="zh-CN"/>
        </w:rPr>
        <w:t>万元</w:t>
      </w:r>
      <w:r>
        <w:rPr>
          <w:rFonts w:hint="eastAsia"/>
          <w:lang w:val="en-US" w:eastAsia="zh-CN"/>
        </w:rPr>
        <w:t>增加190.19</w:t>
      </w:r>
      <w:r>
        <w:rPr>
          <w:rFonts w:hint="default"/>
          <w:lang w:val="en-US" w:eastAsia="zh-CN"/>
        </w:rPr>
        <w:t>万元，</w:t>
      </w:r>
      <w:r>
        <w:rPr>
          <w:rFonts w:hint="eastAsia"/>
          <w:lang w:val="en-US" w:eastAsia="zh-CN"/>
        </w:rPr>
        <w:t>增加16</w:t>
      </w:r>
      <w:r>
        <w:rPr>
          <w:rFonts w:hint="default"/>
          <w:lang w:val="en-US" w:eastAsia="zh-CN"/>
        </w:rPr>
        <w:t>%，</w:t>
      </w:r>
      <w:r>
        <w:rPr>
          <w:rFonts w:hint="eastAsia"/>
          <w:lang w:val="en-US" w:eastAsia="zh-CN"/>
        </w:rPr>
        <w:t>增加</w:t>
      </w:r>
      <w:r>
        <w:rPr>
          <w:rFonts w:hint="default"/>
          <w:lang w:val="en-US" w:eastAsia="zh-CN"/>
        </w:rPr>
        <w:t>原因</w:t>
      </w:r>
      <w:r>
        <w:rPr>
          <w:rFonts w:hint="eastAsia"/>
          <w:lang w:val="en-US" w:eastAsia="zh-CN"/>
        </w:rPr>
        <w:t>：增加工程类项目</w:t>
      </w:r>
      <w:r>
        <w:rPr>
          <w:rFonts w:hint="default"/>
          <w:lang w:val="en-US" w:eastAsia="zh-CN"/>
        </w:rPr>
        <w:t>。部门预算项目主要为</w:t>
      </w:r>
      <w:r>
        <w:rPr>
          <w:rFonts w:hint="eastAsia"/>
          <w:lang w:val="en-US" w:eastAsia="zh-CN"/>
        </w:rPr>
        <w:t>楼宇工程改造经费、公园安全提升、大楼运转费等</w:t>
      </w:r>
      <w:r>
        <w:rPr>
          <w:rFonts w:hint="default"/>
          <w:lang w:val="en-US" w:eastAsia="zh-CN"/>
        </w:rPr>
        <w:t>。</w:t>
      </w:r>
    </w:p>
    <w:p>
      <w:pPr>
        <w:pStyle w:val="6"/>
        <w:bidi w:val="0"/>
        <w:rPr>
          <w:rFonts w:hint="default"/>
          <w:lang w:val="en-US" w:eastAsia="zh-CN"/>
        </w:rPr>
      </w:pPr>
      <w:r>
        <w:rPr>
          <w:rFonts w:hint="default"/>
          <w:lang w:val="en-US" w:eastAsia="zh-CN"/>
        </w:rPr>
        <w:t>（三）事业单位经营支出</w:t>
      </w:r>
      <w:r>
        <w:rPr>
          <w:rFonts w:hint="eastAsia"/>
          <w:lang w:val="en-US" w:eastAsia="zh-CN"/>
        </w:rPr>
        <w:t>0</w:t>
      </w:r>
      <w:r>
        <w:rPr>
          <w:rFonts w:hint="default"/>
          <w:lang w:val="en-US" w:eastAsia="zh-CN"/>
        </w:rPr>
        <w:t>万元</w:t>
      </w:r>
      <w:r>
        <w:rPr>
          <w:rFonts w:hint="eastAsia"/>
          <w:lang w:val="en-US" w:eastAsia="zh-CN"/>
        </w:rPr>
        <w:t>，</w:t>
      </w:r>
      <w:r>
        <w:rPr>
          <w:rFonts w:hint="default"/>
          <w:lang w:val="en-US" w:eastAsia="zh-CN"/>
        </w:rPr>
        <w:t>与202</w:t>
      </w:r>
      <w:r>
        <w:rPr>
          <w:rFonts w:hint="eastAsia"/>
          <w:lang w:val="en-US" w:eastAsia="zh-CN"/>
        </w:rPr>
        <w:t>3</w:t>
      </w:r>
      <w:r>
        <w:rPr>
          <w:rFonts w:hint="default"/>
          <w:lang w:val="en-US" w:eastAsia="zh-CN"/>
        </w:rPr>
        <w:t>年持平。</w:t>
      </w:r>
    </w:p>
    <w:p>
      <w:pPr>
        <w:pStyle w:val="6"/>
        <w:bidi w:val="0"/>
        <w:rPr>
          <w:rFonts w:hint="default"/>
          <w:lang w:val="en-US" w:eastAsia="zh-CN"/>
        </w:rPr>
      </w:pPr>
      <w:r>
        <w:rPr>
          <w:rFonts w:hint="default"/>
          <w:lang w:val="en-US" w:eastAsia="zh-CN"/>
        </w:rPr>
        <w:t>（四）上缴上级支出</w:t>
      </w:r>
      <w:r>
        <w:rPr>
          <w:rFonts w:hint="eastAsia"/>
          <w:lang w:val="en-US" w:eastAsia="zh-CN"/>
        </w:rPr>
        <w:t>0</w:t>
      </w:r>
      <w:r>
        <w:rPr>
          <w:rFonts w:hint="default"/>
          <w:lang w:val="en-US" w:eastAsia="zh-CN"/>
        </w:rPr>
        <w:t>万元</w:t>
      </w:r>
      <w:r>
        <w:rPr>
          <w:rFonts w:hint="eastAsia"/>
          <w:lang w:val="en-US" w:eastAsia="zh-CN"/>
        </w:rPr>
        <w:t>，</w:t>
      </w:r>
      <w:r>
        <w:rPr>
          <w:rFonts w:hint="default"/>
          <w:lang w:val="en-US" w:eastAsia="zh-CN"/>
        </w:rPr>
        <w:t>与202</w:t>
      </w:r>
      <w:r>
        <w:rPr>
          <w:rFonts w:hint="eastAsia"/>
          <w:lang w:val="en-US" w:eastAsia="zh-CN"/>
        </w:rPr>
        <w:t>3</w:t>
      </w:r>
      <w:r>
        <w:rPr>
          <w:rFonts w:hint="default"/>
          <w:lang w:val="en-US" w:eastAsia="zh-CN"/>
        </w:rPr>
        <w:t>年持平。</w:t>
      </w:r>
    </w:p>
    <w:p>
      <w:pPr>
        <w:pStyle w:val="6"/>
        <w:bidi w:val="0"/>
        <w:rPr>
          <w:rFonts w:hint="default"/>
          <w:lang w:val="en-US" w:eastAsia="zh-CN"/>
        </w:rPr>
      </w:pPr>
      <w:r>
        <w:rPr>
          <w:rFonts w:hint="default"/>
          <w:lang w:val="en-US" w:eastAsia="zh-CN"/>
        </w:rPr>
        <w:t>（五）对附属单位补助支出</w:t>
      </w:r>
      <w:r>
        <w:rPr>
          <w:rFonts w:hint="eastAsia"/>
          <w:lang w:val="en-US" w:eastAsia="zh-CN"/>
        </w:rPr>
        <w:t>0</w:t>
      </w:r>
      <w:r>
        <w:rPr>
          <w:rFonts w:hint="default"/>
          <w:lang w:val="en-US" w:eastAsia="zh-CN"/>
        </w:rPr>
        <w:t>万元</w:t>
      </w:r>
      <w:r>
        <w:rPr>
          <w:rFonts w:hint="eastAsia"/>
          <w:lang w:val="en-US" w:eastAsia="zh-CN"/>
        </w:rPr>
        <w:t>，</w:t>
      </w:r>
      <w:r>
        <w:rPr>
          <w:rFonts w:hint="default"/>
          <w:lang w:val="en-US" w:eastAsia="zh-CN"/>
        </w:rPr>
        <w:t>与202</w:t>
      </w:r>
      <w:r>
        <w:rPr>
          <w:rFonts w:hint="eastAsia"/>
          <w:lang w:val="en-US" w:eastAsia="zh-CN"/>
        </w:rPr>
        <w:t>3</w:t>
      </w:r>
      <w:r>
        <w:rPr>
          <w:rFonts w:hint="default"/>
          <w:lang w:val="en-US" w:eastAsia="zh-CN"/>
        </w:rPr>
        <w:t>年持平。</w:t>
      </w:r>
    </w:p>
    <w:p>
      <w:pPr>
        <w:pStyle w:val="6"/>
        <w:bidi w:val="0"/>
        <w:rPr>
          <w:rFonts w:hint="default"/>
          <w:lang w:val="en-US" w:eastAsia="zh-CN"/>
        </w:rPr>
      </w:pPr>
      <w:r>
        <w:rPr>
          <w:rFonts w:hint="default"/>
          <w:lang w:val="en-US" w:eastAsia="zh-CN"/>
        </w:rPr>
        <w:t>四、财政拨款</w:t>
      </w:r>
      <w:r>
        <w:rPr>
          <w:rFonts w:hint="eastAsia"/>
          <w:lang w:val="en-US" w:eastAsia="zh-CN"/>
        </w:rPr>
        <w:t>“</w:t>
      </w:r>
      <w:r>
        <w:rPr>
          <w:rFonts w:hint="default"/>
          <w:lang w:val="en-US" w:eastAsia="zh-CN"/>
        </w:rPr>
        <w:t>三公</w:t>
      </w:r>
      <w:r>
        <w:rPr>
          <w:rFonts w:hint="eastAsia"/>
          <w:lang w:val="en-US" w:eastAsia="zh-CN"/>
        </w:rPr>
        <w:t>”</w:t>
      </w:r>
      <w:r>
        <w:rPr>
          <w:rFonts w:hint="default"/>
          <w:lang w:val="en-US" w:eastAsia="zh-CN"/>
        </w:rPr>
        <w:t>经费预算</w:t>
      </w:r>
      <w:r>
        <w:rPr>
          <w:rFonts w:hint="eastAsia"/>
          <w:lang w:val="en-US" w:eastAsia="zh-CN"/>
        </w:rPr>
        <w:t>情况</w:t>
      </w:r>
      <w:r>
        <w:rPr>
          <w:rFonts w:hint="default"/>
          <w:lang w:val="en-US" w:eastAsia="zh-CN"/>
        </w:rPr>
        <w:t>说明</w:t>
      </w:r>
    </w:p>
    <w:p>
      <w:pPr>
        <w:pStyle w:val="6"/>
        <w:bidi w:val="0"/>
        <w:rPr>
          <w:rFonts w:hint="default"/>
          <w:lang w:val="en-US" w:eastAsia="zh-CN"/>
        </w:rPr>
      </w:pPr>
      <w:r>
        <w:rPr>
          <w:rFonts w:hint="default"/>
          <w:lang w:val="en-US" w:eastAsia="zh-CN"/>
        </w:rPr>
        <w:t>（一）</w:t>
      </w:r>
      <w:r>
        <w:rPr>
          <w:rFonts w:hint="eastAsia"/>
          <w:lang w:val="en-US" w:eastAsia="zh-CN"/>
        </w:rPr>
        <w:t>“</w:t>
      </w:r>
      <w:r>
        <w:rPr>
          <w:rFonts w:hint="default"/>
          <w:lang w:val="en-US" w:eastAsia="zh-CN"/>
        </w:rPr>
        <w:t>三公</w:t>
      </w:r>
      <w:r>
        <w:rPr>
          <w:rFonts w:hint="eastAsia"/>
          <w:lang w:val="en-US" w:eastAsia="zh-CN"/>
        </w:rPr>
        <w:t>”</w:t>
      </w:r>
      <w:r>
        <w:rPr>
          <w:rFonts w:hint="default"/>
          <w:lang w:val="en-US" w:eastAsia="zh-CN"/>
        </w:rPr>
        <w:t>经费的单位范围</w:t>
      </w:r>
    </w:p>
    <w:p>
      <w:pPr>
        <w:pStyle w:val="6"/>
        <w:bidi w:val="0"/>
        <w:rPr>
          <w:rFonts w:hint="default"/>
          <w:lang w:val="en-US" w:eastAsia="zh-CN"/>
        </w:rPr>
      </w:pPr>
      <w:r>
        <w:rPr>
          <w:rFonts w:hint="default"/>
          <w:lang w:val="en-US" w:eastAsia="zh-CN"/>
        </w:rPr>
        <w:t>中关村科技园区丰台园</w:t>
      </w:r>
      <w:r>
        <w:rPr>
          <w:rFonts w:hint="eastAsia"/>
          <w:lang w:val="en-US" w:eastAsia="zh-CN"/>
        </w:rPr>
        <w:t>产业促进</w:t>
      </w:r>
      <w:r>
        <w:rPr>
          <w:rFonts w:hint="default"/>
          <w:lang w:val="en-US" w:eastAsia="zh-CN"/>
        </w:rPr>
        <w:t>中心因公出国（境）费用、公务接待费、公务用车购置和运行维护费开支单位包括</w:t>
      </w:r>
      <w:r>
        <w:rPr>
          <w:rFonts w:hint="eastAsia"/>
          <w:lang w:val="en-US" w:eastAsia="zh-CN"/>
        </w:rPr>
        <w:t>1</w:t>
      </w:r>
      <w:r>
        <w:rPr>
          <w:rFonts w:hint="default"/>
          <w:lang w:val="en-US" w:eastAsia="zh-CN"/>
        </w:rPr>
        <w:t>个所属单位。</w:t>
      </w:r>
    </w:p>
    <w:p>
      <w:pPr>
        <w:pStyle w:val="6"/>
        <w:bidi w:val="0"/>
        <w:rPr>
          <w:rFonts w:hint="default"/>
          <w:lang w:val="en-US" w:eastAsia="zh-CN"/>
        </w:rPr>
      </w:pPr>
      <w:r>
        <w:rPr>
          <w:rFonts w:hint="default"/>
          <w:lang w:val="en-US" w:eastAsia="zh-CN"/>
        </w:rPr>
        <w:t>财政拨款</w:t>
      </w:r>
      <w:r>
        <w:rPr>
          <w:rFonts w:hint="eastAsia"/>
          <w:lang w:val="en-US" w:eastAsia="zh-CN"/>
        </w:rPr>
        <w:t>“</w:t>
      </w:r>
      <w:r>
        <w:rPr>
          <w:rFonts w:hint="default"/>
          <w:lang w:val="en-US" w:eastAsia="zh-CN"/>
        </w:rPr>
        <w:t>三公</w:t>
      </w:r>
      <w:r>
        <w:rPr>
          <w:rFonts w:hint="eastAsia"/>
          <w:lang w:val="en-US" w:eastAsia="zh-CN"/>
        </w:rPr>
        <w:t>”</w:t>
      </w:r>
      <w:r>
        <w:rPr>
          <w:rFonts w:hint="default"/>
          <w:lang w:val="en-US" w:eastAsia="zh-CN"/>
        </w:rPr>
        <w:t>经费情况说明</w:t>
      </w:r>
    </w:p>
    <w:p>
      <w:pPr>
        <w:pStyle w:val="6"/>
        <w:bidi w:val="0"/>
        <w:rPr>
          <w:rFonts w:hint="default"/>
          <w:lang w:val="en-US" w:eastAsia="zh-CN"/>
        </w:rPr>
      </w:pPr>
      <w:r>
        <w:rPr>
          <w:rFonts w:hint="default"/>
          <w:lang w:val="en-US" w:eastAsia="zh-CN"/>
        </w:rPr>
        <w:t>202</w:t>
      </w:r>
      <w:r>
        <w:rPr>
          <w:rFonts w:hint="eastAsia"/>
          <w:lang w:val="en-US" w:eastAsia="zh-CN"/>
        </w:rPr>
        <w:t>4</w:t>
      </w:r>
      <w:r>
        <w:rPr>
          <w:rFonts w:hint="default"/>
          <w:lang w:val="en-US" w:eastAsia="zh-CN"/>
        </w:rPr>
        <w:t>年财政拨款</w:t>
      </w:r>
      <w:r>
        <w:rPr>
          <w:rFonts w:hint="eastAsia"/>
          <w:lang w:val="en-US" w:eastAsia="zh-CN"/>
        </w:rPr>
        <w:t>“</w:t>
      </w:r>
      <w:r>
        <w:rPr>
          <w:rFonts w:hint="default"/>
          <w:lang w:val="en-US" w:eastAsia="zh-CN"/>
        </w:rPr>
        <w:t>三公</w:t>
      </w:r>
      <w:r>
        <w:rPr>
          <w:rFonts w:hint="eastAsia"/>
          <w:lang w:val="en-US" w:eastAsia="zh-CN"/>
        </w:rPr>
        <w:t>”</w:t>
      </w:r>
      <w:r>
        <w:rPr>
          <w:rFonts w:hint="default"/>
          <w:lang w:val="en-US" w:eastAsia="zh-CN"/>
        </w:rPr>
        <w:t>经费财政拨款预算</w:t>
      </w:r>
      <w:r>
        <w:rPr>
          <w:rFonts w:hint="eastAsia"/>
          <w:lang w:val="en-US" w:eastAsia="zh-CN"/>
        </w:rPr>
        <w:t>1.80</w:t>
      </w:r>
      <w:r>
        <w:rPr>
          <w:rFonts w:hint="default"/>
          <w:lang w:val="en-US" w:eastAsia="zh-CN"/>
        </w:rPr>
        <w:t>万元，</w:t>
      </w:r>
      <w:r>
        <w:rPr>
          <w:rFonts w:hint="eastAsia"/>
          <w:lang w:val="en-US" w:eastAsia="zh-CN"/>
        </w:rPr>
        <w:t>与</w:t>
      </w:r>
      <w:r>
        <w:rPr>
          <w:rFonts w:hint="default"/>
          <w:lang w:val="en-US" w:eastAsia="zh-CN"/>
        </w:rPr>
        <w:t>202</w:t>
      </w:r>
      <w:r>
        <w:rPr>
          <w:rFonts w:hint="eastAsia"/>
          <w:lang w:val="en-US" w:eastAsia="zh-CN"/>
        </w:rPr>
        <w:t>3</w:t>
      </w:r>
      <w:r>
        <w:rPr>
          <w:rFonts w:hint="default"/>
          <w:lang w:val="en-US" w:eastAsia="zh-CN"/>
        </w:rPr>
        <w:t>年</w:t>
      </w:r>
      <w:r>
        <w:rPr>
          <w:rFonts w:hint="eastAsia"/>
          <w:lang w:val="en-US" w:eastAsia="zh-CN"/>
        </w:rPr>
        <w:t>“</w:t>
      </w:r>
      <w:r>
        <w:rPr>
          <w:rFonts w:hint="default"/>
          <w:lang w:val="en-US" w:eastAsia="zh-CN"/>
        </w:rPr>
        <w:t>三公</w:t>
      </w:r>
      <w:r>
        <w:rPr>
          <w:rFonts w:hint="eastAsia"/>
          <w:lang w:val="en-US" w:eastAsia="zh-CN"/>
        </w:rPr>
        <w:t>”</w:t>
      </w:r>
      <w:r>
        <w:rPr>
          <w:rFonts w:hint="default"/>
          <w:lang w:val="en-US" w:eastAsia="zh-CN"/>
        </w:rPr>
        <w:t>经费财政拨款预算</w:t>
      </w:r>
      <w:r>
        <w:rPr>
          <w:rFonts w:hint="eastAsia"/>
          <w:lang w:val="en-US" w:eastAsia="zh-CN"/>
        </w:rPr>
        <w:t>持平</w:t>
      </w:r>
      <w:r>
        <w:rPr>
          <w:rFonts w:hint="default"/>
          <w:lang w:val="en-US" w:eastAsia="zh-CN"/>
        </w:rPr>
        <w:t>。其中：</w:t>
      </w:r>
    </w:p>
    <w:p>
      <w:pPr>
        <w:pStyle w:val="6"/>
        <w:bidi w:val="0"/>
        <w:rPr>
          <w:rFonts w:hint="default"/>
          <w:lang w:val="en-US" w:eastAsia="zh-CN"/>
        </w:rPr>
      </w:pPr>
      <w:r>
        <w:rPr>
          <w:rFonts w:hint="eastAsia"/>
          <w:lang w:val="en-US" w:eastAsia="zh-CN"/>
        </w:rPr>
        <w:t>1.</w:t>
      </w:r>
      <w:r>
        <w:rPr>
          <w:rFonts w:hint="default"/>
          <w:lang w:val="en-US" w:eastAsia="zh-CN"/>
        </w:rPr>
        <w:t>因公出国（境）费用。202</w:t>
      </w:r>
      <w:r>
        <w:rPr>
          <w:rFonts w:hint="eastAsia"/>
          <w:lang w:val="en-US" w:eastAsia="zh-CN"/>
        </w:rPr>
        <w:t>3</w:t>
      </w:r>
      <w:r>
        <w:rPr>
          <w:rFonts w:hint="default"/>
          <w:lang w:val="en-US" w:eastAsia="zh-CN"/>
        </w:rPr>
        <w:t>年预算数</w:t>
      </w:r>
      <w:r>
        <w:rPr>
          <w:rFonts w:hint="eastAsia"/>
          <w:lang w:val="en-US" w:eastAsia="zh-CN"/>
        </w:rPr>
        <w:t>0</w:t>
      </w:r>
      <w:r>
        <w:rPr>
          <w:rFonts w:hint="default"/>
          <w:lang w:val="en-US" w:eastAsia="zh-CN"/>
        </w:rPr>
        <w:t>万元，与202</w:t>
      </w:r>
      <w:r>
        <w:rPr>
          <w:rFonts w:hint="eastAsia"/>
          <w:lang w:val="en-US" w:eastAsia="zh-CN"/>
        </w:rPr>
        <w:t>3</w:t>
      </w:r>
      <w:r>
        <w:rPr>
          <w:rFonts w:hint="default"/>
          <w:lang w:val="en-US" w:eastAsia="zh-CN"/>
        </w:rPr>
        <w:t>年持平</w:t>
      </w:r>
      <w:r>
        <w:rPr>
          <w:rFonts w:hint="eastAsia"/>
          <w:lang w:val="en-US" w:eastAsia="zh-CN"/>
        </w:rPr>
        <w:t>。</w:t>
      </w:r>
    </w:p>
    <w:p>
      <w:pPr>
        <w:pStyle w:val="6"/>
        <w:bidi w:val="0"/>
        <w:rPr>
          <w:rFonts w:hint="default"/>
          <w:lang w:val="en-US" w:eastAsia="zh-CN"/>
        </w:rPr>
      </w:pPr>
      <w:r>
        <w:rPr>
          <w:rFonts w:hint="default"/>
          <w:lang w:val="en-US" w:eastAsia="zh-CN"/>
        </w:rPr>
        <w:t>2.公务接待费。202</w:t>
      </w:r>
      <w:r>
        <w:rPr>
          <w:rFonts w:hint="eastAsia"/>
          <w:lang w:val="en-US" w:eastAsia="zh-CN"/>
        </w:rPr>
        <w:t>4</w:t>
      </w:r>
      <w:r>
        <w:rPr>
          <w:rFonts w:hint="default"/>
          <w:lang w:val="en-US" w:eastAsia="zh-CN"/>
        </w:rPr>
        <w:t>年预算数</w:t>
      </w:r>
      <w:r>
        <w:rPr>
          <w:rFonts w:hint="eastAsia"/>
          <w:lang w:val="en-US" w:eastAsia="zh-CN"/>
        </w:rPr>
        <w:t>0</w:t>
      </w:r>
      <w:r>
        <w:rPr>
          <w:rFonts w:hint="default"/>
          <w:lang w:val="en-US" w:eastAsia="zh-CN"/>
        </w:rPr>
        <w:t>万元，与202</w:t>
      </w:r>
      <w:r>
        <w:rPr>
          <w:rFonts w:hint="eastAsia"/>
          <w:lang w:val="en-US" w:eastAsia="zh-CN"/>
        </w:rPr>
        <w:t>3</w:t>
      </w:r>
      <w:r>
        <w:rPr>
          <w:rFonts w:hint="default"/>
          <w:lang w:val="en-US" w:eastAsia="zh-CN"/>
        </w:rPr>
        <w:t>年持平</w:t>
      </w:r>
      <w:r>
        <w:rPr>
          <w:rFonts w:hint="eastAsia"/>
          <w:lang w:val="en-US" w:eastAsia="zh-CN"/>
        </w:rPr>
        <w:t>。</w:t>
      </w:r>
    </w:p>
    <w:p>
      <w:pPr>
        <w:pStyle w:val="6"/>
        <w:bidi w:val="0"/>
        <w:rPr>
          <w:rFonts w:hint="default"/>
          <w:lang w:val="en-US" w:eastAsia="zh-CN"/>
        </w:rPr>
      </w:pPr>
      <w:r>
        <w:rPr>
          <w:rFonts w:hint="default"/>
          <w:lang w:val="en-US" w:eastAsia="zh-CN"/>
        </w:rPr>
        <w:t>3.公务用车购置和运行维护费。202</w:t>
      </w:r>
      <w:r>
        <w:rPr>
          <w:rFonts w:hint="eastAsia"/>
          <w:lang w:val="en-US" w:eastAsia="zh-CN"/>
        </w:rPr>
        <w:t>4</w:t>
      </w:r>
      <w:r>
        <w:rPr>
          <w:rFonts w:hint="default"/>
          <w:lang w:val="en-US" w:eastAsia="zh-CN"/>
        </w:rPr>
        <w:t>年预算数</w:t>
      </w:r>
      <w:r>
        <w:rPr>
          <w:rFonts w:hint="eastAsia"/>
          <w:lang w:val="en-US" w:eastAsia="zh-CN"/>
        </w:rPr>
        <w:t>1.80</w:t>
      </w:r>
      <w:r>
        <w:rPr>
          <w:rFonts w:hint="default"/>
          <w:lang w:val="en-US" w:eastAsia="zh-CN"/>
        </w:rPr>
        <w:t>万元，其中，公务用车购置费202</w:t>
      </w:r>
      <w:r>
        <w:rPr>
          <w:rFonts w:hint="eastAsia"/>
          <w:lang w:val="en-US" w:eastAsia="zh-CN"/>
        </w:rPr>
        <w:t>4</w:t>
      </w:r>
      <w:r>
        <w:rPr>
          <w:rFonts w:hint="default"/>
          <w:lang w:val="en-US" w:eastAsia="zh-CN"/>
        </w:rPr>
        <w:t>年预算数</w:t>
      </w:r>
      <w:r>
        <w:rPr>
          <w:rFonts w:hint="eastAsia"/>
          <w:lang w:val="en-US" w:eastAsia="zh-CN"/>
        </w:rPr>
        <w:t>0</w:t>
      </w:r>
      <w:r>
        <w:rPr>
          <w:rFonts w:hint="default"/>
          <w:lang w:val="en-US" w:eastAsia="zh-CN"/>
        </w:rPr>
        <w:t>万元，与202</w:t>
      </w:r>
      <w:r>
        <w:rPr>
          <w:rFonts w:hint="eastAsia"/>
          <w:lang w:val="en-US" w:eastAsia="zh-CN"/>
        </w:rPr>
        <w:t>3</w:t>
      </w:r>
      <w:r>
        <w:rPr>
          <w:rFonts w:hint="default"/>
          <w:lang w:val="en-US" w:eastAsia="zh-CN"/>
        </w:rPr>
        <w:t>年持平；公务用车运行维护费202</w:t>
      </w:r>
      <w:r>
        <w:rPr>
          <w:rFonts w:hint="eastAsia"/>
          <w:lang w:val="en-US" w:eastAsia="zh-CN"/>
        </w:rPr>
        <w:t>4</w:t>
      </w:r>
      <w:r>
        <w:rPr>
          <w:rFonts w:hint="default"/>
          <w:lang w:val="en-US" w:eastAsia="zh-CN"/>
        </w:rPr>
        <w:t>年预算数</w:t>
      </w:r>
      <w:r>
        <w:rPr>
          <w:rFonts w:hint="eastAsia"/>
          <w:lang w:val="en-US" w:eastAsia="zh-CN"/>
        </w:rPr>
        <w:t>1.80</w:t>
      </w:r>
      <w:r>
        <w:rPr>
          <w:rFonts w:hint="default"/>
          <w:lang w:val="en-US" w:eastAsia="zh-CN"/>
        </w:rPr>
        <w:t>万元，其中：公务用车加油</w:t>
      </w:r>
      <w:r>
        <w:rPr>
          <w:rFonts w:hint="eastAsia"/>
          <w:lang w:val="en-US" w:eastAsia="zh-CN"/>
        </w:rPr>
        <w:t>0.10</w:t>
      </w:r>
      <w:r>
        <w:rPr>
          <w:rFonts w:hint="default"/>
          <w:lang w:val="en-US" w:eastAsia="zh-CN"/>
        </w:rPr>
        <w:t>万元，公务用车维修</w:t>
      </w:r>
      <w:r>
        <w:rPr>
          <w:rFonts w:hint="eastAsia"/>
          <w:lang w:val="en-US" w:eastAsia="zh-CN"/>
        </w:rPr>
        <w:t>1.00</w:t>
      </w:r>
      <w:r>
        <w:rPr>
          <w:rFonts w:hint="default"/>
          <w:lang w:val="en-US" w:eastAsia="zh-CN"/>
        </w:rPr>
        <w:t>万元，公务用车保险</w:t>
      </w:r>
      <w:r>
        <w:rPr>
          <w:rFonts w:hint="eastAsia"/>
          <w:lang w:val="en-US" w:eastAsia="zh-CN"/>
        </w:rPr>
        <w:t>0.40</w:t>
      </w:r>
      <w:r>
        <w:rPr>
          <w:rFonts w:hint="default"/>
          <w:lang w:val="en-US" w:eastAsia="zh-CN"/>
        </w:rPr>
        <w:t>万元，其他</w:t>
      </w:r>
      <w:r>
        <w:rPr>
          <w:rFonts w:hint="eastAsia"/>
          <w:lang w:val="en-US" w:eastAsia="zh-CN"/>
        </w:rPr>
        <w:t>0.30</w:t>
      </w:r>
      <w:r>
        <w:rPr>
          <w:rFonts w:hint="default"/>
          <w:lang w:val="en-US" w:eastAsia="zh-CN"/>
        </w:rPr>
        <w:t>万元。</w:t>
      </w:r>
      <w:r>
        <w:rPr>
          <w:rFonts w:hint="eastAsia"/>
          <w:lang w:val="en-US" w:eastAsia="zh-CN"/>
        </w:rPr>
        <w:t>与</w:t>
      </w:r>
      <w:r>
        <w:rPr>
          <w:rFonts w:hint="default"/>
          <w:lang w:val="en-US" w:eastAsia="zh-CN"/>
        </w:rPr>
        <w:t>202</w:t>
      </w:r>
      <w:r>
        <w:rPr>
          <w:rFonts w:hint="eastAsia"/>
          <w:lang w:val="en-US" w:eastAsia="zh-CN"/>
        </w:rPr>
        <w:t>3</w:t>
      </w:r>
      <w:r>
        <w:rPr>
          <w:rFonts w:hint="default"/>
          <w:lang w:val="en-US" w:eastAsia="zh-CN"/>
        </w:rPr>
        <w:t>年预算数</w:t>
      </w:r>
      <w:r>
        <w:rPr>
          <w:rFonts w:hint="eastAsia"/>
          <w:lang w:val="en-US" w:eastAsia="zh-CN"/>
        </w:rPr>
        <w:t>持平</w:t>
      </w:r>
      <w:r>
        <w:rPr>
          <w:rFonts w:hint="default"/>
          <w:lang w:val="en-US" w:eastAsia="zh-CN"/>
        </w:rPr>
        <w:t>。</w:t>
      </w:r>
    </w:p>
    <w:p>
      <w:pPr>
        <w:pStyle w:val="6"/>
        <w:bidi w:val="0"/>
        <w:rPr>
          <w:rFonts w:hint="default"/>
          <w:lang w:val="en-US" w:eastAsia="zh-CN"/>
        </w:rPr>
      </w:pPr>
      <w:r>
        <w:rPr>
          <w:rFonts w:hint="default"/>
          <w:lang w:val="en-US" w:eastAsia="zh-CN"/>
        </w:rPr>
        <w:t>五、其他情况说明</w:t>
      </w:r>
    </w:p>
    <w:p>
      <w:pPr>
        <w:pStyle w:val="6"/>
        <w:bidi w:val="0"/>
        <w:rPr>
          <w:rFonts w:hint="default"/>
          <w:lang w:val="en-US" w:eastAsia="zh-CN"/>
        </w:rPr>
      </w:pPr>
      <w:r>
        <w:rPr>
          <w:rFonts w:hint="default"/>
          <w:lang w:val="en-US" w:eastAsia="zh-CN"/>
        </w:rPr>
        <w:t>（一）政府采购预算</w:t>
      </w:r>
      <w:r>
        <w:rPr>
          <w:rFonts w:hint="eastAsia"/>
          <w:lang w:val="en-US" w:eastAsia="zh-CN"/>
        </w:rPr>
        <w:t>情况</w:t>
      </w:r>
      <w:r>
        <w:rPr>
          <w:rFonts w:hint="default"/>
          <w:lang w:val="en-US" w:eastAsia="zh-CN"/>
        </w:rPr>
        <w:t>说明</w:t>
      </w:r>
    </w:p>
    <w:p>
      <w:pPr>
        <w:pStyle w:val="6"/>
        <w:bidi w:val="0"/>
        <w:rPr>
          <w:rFonts w:hint="default"/>
          <w:lang w:val="en-US" w:eastAsia="zh-CN"/>
        </w:rPr>
      </w:pPr>
      <w:r>
        <w:rPr>
          <w:rFonts w:hint="default"/>
          <w:lang w:val="en-US" w:eastAsia="zh-CN"/>
        </w:rPr>
        <w:t xml:space="preserve">    202</w:t>
      </w:r>
      <w:r>
        <w:rPr>
          <w:rFonts w:hint="eastAsia"/>
          <w:lang w:val="en-US" w:eastAsia="zh-CN"/>
        </w:rPr>
        <w:t>4</w:t>
      </w:r>
      <w:r>
        <w:rPr>
          <w:rFonts w:hint="default"/>
          <w:lang w:val="en-US" w:eastAsia="zh-CN"/>
        </w:rPr>
        <w:t>年中关村科技园区丰台园</w:t>
      </w:r>
      <w:r>
        <w:rPr>
          <w:rFonts w:hint="eastAsia"/>
          <w:lang w:val="en-US" w:eastAsia="zh-CN"/>
        </w:rPr>
        <w:t>产业促进</w:t>
      </w:r>
      <w:r>
        <w:rPr>
          <w:rFonts w:hint="default"/>
          <w:lang w:val="en-US" w:eastAsia="zh-CN"/>
        </w:rPr>
        <w:t>中心政府采购预算总额</w:t>
      </w:r>
      <w:r>
        <w:rPr>
          <w:rFonts w:hint="eastAsia"/>
          <w:lang w:val="en-US" w:eastAsia="zh-CN"/>
        </w:rPr>
        <w:t>136.54</w:t>
      </w:r>
      <w:r>
        <w:rPr>
          <w:rFonts w:hint="default"/>
          <w:lang w:val="en-US" w:eastAsia="zh-CN"/>
        </w:rPr>
        <w:t>万元</w:t>
      </w:r>
      <w:r>
        <w:rPr>
          <w:rFonts w:hint="eastAsia"/>
          <w:lang w:val="en-US" w:eastAsia="zh-CN"/>
        </w:rPr>
        <w:t>，其中政府采购货物预算4万元，政府采购服务预算132.54万元</w:t>
      </w:r>
      <w:r>
        <w:rPr>
          <w:rFonts w:hint="default"/>
          <w:lang w:val="en-US" w:eastAsia="zh-CN"/>
        </w:rPr>
        <w:t>。</w:t>
      </w:r>
    </w:p>
    <w:p>
      <w:pPr>
        <w:pStyle w:val="6"/>
        <w:bidi w:val="0"/>
        <w:rPr>
          <w:rFonts w:hint="default"/>
          <w:lang w:val="en-US" w:eastAsia="zh-CN"/>
        </w:rPr>
      </w:pPr>
      <w:r>
        <w:rPr>
          <w:rFonts w:hint="default"/>
          <w:lang w:val="en-US" w:eastAsia="zh-CN"/>
        </w:rPr>
        <w:t>（二）政府购买服务预算说明</w:t>
      </w:r>
    </w:p>
    <w:p>
      <w:pPr>
        <w:pStyle w:val="6"/>
        <w:bidi w:val="0"/>
        <w:rPr>
          <w:rFonts w:hint="default"/>
          <w:lang w:val="en-US" w:eastAsia="zh-CN"/>
        </w:rPr>
      </w:pPr>
      <w:r>
        <w:rPr>
          <w:rFonts w:hint="default"/>
          <w:lang w:val="en-US" w:eastAsia="zh-CN"/>
        </w:rPr>
        <w:t>本单位不涉及此项内容</w:t>
      </w:r>
    </w:p>
    <w:p>
      <w:pPr>
        <w:pStyle w:val="6"/>
        <w:bidi w:val="0"/>
        <w:rPr>
          <w:rFonts w:hint="default"/>
          <w:lang w:val="en-US" w:eastAsia="zh-CN"/>
        </w:rPr>
      </w:pPr>
      <w:r>
        <w:rPr>
          <w:rFonts w:hint="default"/>
          <w:lang w:val="en-US" w:eastAsia="zh-CN"/>
        </w:rPr>
        <w:t>（三）机关运行经费情况说明</w:t>
      </w:r>
    </w:p>
    <w:p>
      <w:pPr>
        <w:pStyle w:val="6"/>
        <w:bidi w:val="0"/>
        <w:rPr>
          <w:rFonts w:hint="default"/>
          <w:lang w:val="en-US" w:eastAsia="zh-CN"/>
        </w:rPr>
      </w:pPr>
      <w:r>
        <w:rPr>
          <w:rFonts w:hint="default"/>
          <w:lang w:val="en-US" w:eastAsia="zh-CN"/>
        </w:rPr>
        <w:t xml:space="preserve"> 本单位不涉及此项内容</w:t>
      </w:r>
    </w:p>
    <w:p>
      <w:pPr>
        <w:pStyle w:val="6"/>
        <w:bidi w:val="0"/>
        <w:rPr>
          <w:rFonts w:hint="default"/>
          <w:lang w:val="en-US" w:eastAsia="zh-CN"/>
        </w:rPr>
      </w:pPr>
      <w:r>
        <w:rPr>
          <w:rFonts w:hint="default"/>
          <w:lang w:val="en-US" w:eastAsia="zh-CN"/>
        </w:rPr>
        <w:t xml:space="preserve">（四）项目支出绩效目标情况说明  </w:t>
      </w:r>
    </w:p>
    <w:p>
      <w:pPr>
        <w:pStyle w:val="6"/>
        <w:bidi w:val="0"/>
        <w:rPr>
          <w:rFonts w:hint="default"/>
          <w:lang w:val="en-US" w:eastAsia="zh-CN"/>
        </w:rPr>
      </w:pPr>
      <w:r>
        <w:rPr>
          <w:rFonts w:hint="default"/>
          <w:lang w:val="en-US" w:eastAsia="zh-CN"/>
        </w:rPr>
        <w:t>202</w:t>
      </w:r>
      <w:r>
        <w:rPr>
          <w:rFonts w:hint="eastAsia"/>
          <w:lang w:val="en-US" w:eastAsia="zh-CN"/>
        </w:rPr>
        <w:t>4</w:t>
      </w:r>
      <w:r>
        <w:rPr>
          <w:rFonts w:hint="default"/>
          <w:lang w:val="en-US" w:eastAsia="zh-CN"/>
        </w:rPr>
        <w:t>年，中关村科技园区丰台园</w:t>
      </w:r>
      <w:r>
        <w:rPr>
          <w:rFonts w:hint="eastAsia"/>
          <w:lang w:val="en-US" w:eastAsia="zh-CN"/>
        </w:rPr>
        <w:t>产业促进</w:t>
      </w:r>
      <w:r>
        <w:rPr>
          <w:rFonts w:hint="default"/>
          <w:lang w:val="en-US" w:eastAsia="zh-CN"/>
        </w:rPr>
        <w:t>中心填报绩效目标的预算项目</w:t>
      </w:r>
      <w:r>
        <w:rPr>
          <w:rFonts w:hint="eastAsia"/>
          <w:lang w:val="en-US" w:eastAsia="zh-CN"/>
        </w:rPr>
        <w:t>22</w:t>
      </w:r>
      <w:r>
        <w:rPr>
          <w:rFonts w:hint="default"/>
          <w:lang w:val="en-US" w:eastAsia="zh-CN"/>
        </w:rPr>
        <w:t>个，占全部预算项目</w:t>
      </w:r>
      <w:r>
        <w:rPr>
          <w:rFonts w:hint="eastAsia"/>
          <w:lang w:val="en-US" w:eastAsia="zh-CN"/>
        </w:rPr>
        <w:t>22</w:t>
      </w:r>
      <w:r>
        <w:rPr>
          <w:rFonts w:hint="default"/>
          <w:lang w:val="en-US" w:eastAsia="zh-CN"/>
        </w:rPr>
        <w:t>个的</w:t>
      </w:r>
      <w:r>
        <w:rPr>
          <w:rFonts w:hint="eastAsia"/>
          <w:lang w:val="en-US" w:eastAsia="zh-CN"/>
        </w:rPr>
        <w:t>100</w:t>
      </w:r>
      <w:r>
        <w:rPr>
          <w:rFonts w:hint="default"/>
          <w:lang w:val="en-US" w:eastAsia="zh-CN"/>
        </w:rPr>
        <w:t>%。填报绩效目标的项目支出预算</w:t>
      </w:r>
      <w:r>
        <w:rPr>
          <w:rFonts w:hint="eastAsia"/>
          <w:lang w:val="en-US" w:eastAsia="zh-CN"/>
        </w:rPr>
        <w:t>1366.08</w:t>
      </w:r>
      <w:r>
        <w:rPr>
          <w:rFonts w:hint="default"/>
          <w:lang w:val="en-US" w:eastAsia="zh-CN"/>
        </w:rPr>
        <w:t>万元，占本部门全部项目支出预算的</w:t>
      </w:r>
      <w:r>
        <w:rPr>
          <w:rFonts w:hint="eastAsia"/>
          <w:lang w:val="en-US" w:eastAsia="zh-CN"/>
        </w:rPr>
        <w:t>100</w:t>
      </w:r>
      <w:r>
        <w:rPr>
          <w:rFonts w:hint="default"/>
          <w:lang w:val="en-US" w:eastAsia="zh-CN"/>
        </w:rPr>
        <w:t>%。（注：不含基本支出）</w:t>
      </w:r>
    </w:p>
    <w:p>
      <w:pPr>
        <w:pStyle w:val="6"/>
        <w:bidi w:val="0"/>
        <w:rPr>
          <w:rFonts w:hint="default"/>
          <w:lang w:val="en-US" w:eastAsia="zh-CN"/>
        </w:rPr>
      </w:pPr>
      <w:r>
        <w:rPr>
          <w:rFonts w:hint="default"/>
          <w:lang w:val="en-US" w:eastAsia="zh-CN"/>
        </w:rPr>
        <w:t>（五）重点行政事业性收费情况说明</w:t>
      </w:r>
    </w:p>
    <w:p>
      <w:pPr>
        <w:pStyle w:val="6"/>
        <w:bidi w:val="0"/>
        <w:rPr>
          <w:rFonts w:hint="default"/>
          <w:lang w:val="en-US" w:eastAsia="zh-CN"/>
        </w:rPr>
      </w:pPr>
      <w:r>
        <w:rPr>
          <w:rFonts w:hint="default"/>
          <w:lang w:val="en-US" w:eastAsia="zh-CN"/>
        </w:rPr>
        <w:t>本单位无行政事业性收费</w:t>
      </w:r>
    </w:p>
    <w:p>
      <w:pPr>
        <w:pStyle w:val="6"/>
        <w:bidi w:val="0"/>
        <w:rPr>
          <w:rFonts w:hint="default"/>
          <w:lang w:val="en-US" w:eastAsia="zh-CN"/>
        </w:rPr>
      </w:pPr>
      <w:r>
        <w:rPr>
          <w:rFonts w:hint="default"/>
          <w:lang w:val="en-US" w:eastAsia="zh-CN"/>
        </w:rPr>
        <w:t>（六）国有资本经营预算财政拨款情况说明</w:t>
      </w:r>
    </w:p>
    <w:p>
      <w:pPr>
        <w:pStyle w:val="6"/>
        <w:bidi w:val="0"/>
        <w:rPr>
          <w:rFonts w:hint="default"/>
          <w:lang w:val="en-US" w:eastAsia="zh-CN"/>
        </w:rPr>
      </w:pPr>
      <w:r>
        <w:rPr>
          <w:rFonts w:hint="default"/>
          <w:lang w:val="en-US" w:eastAsia="zh-CN"/>
        </w:rPr>
        <w:t>本部门202</w:t>
      </w:r>
      <w:r>
        <w:rPr>
          <w:rFonts w:hint="eastAsia"/>
          <w:lang w:val="en-US" w:eastAsia="zh-CN"/>
        </w:rPr>
        <w:t>4</w:t>
      </w:r>
      <w:r>
        <w:rPr>
          <w:rFonts w:hint="default"/>
          <w:lang w:val="en-US" w:eastAsia="zh-CN"/>
        </w:rPr>
        <w:t>年无国有资本经营预算财政拨款安排的预算</w:t>
      </w:r>
      <w:r>
        <w:rPr>
          <w:rFonts w:hint="eastAsia"/>
          <w:lang w:val="en-US" w:eastAsia="zh-CN"/>
        </w:rPr>
        <w:t>。</w:t>
      </w:r>
    </w:p>
    <w:p>
      <w:pPr>
        <w:pStyle w:val="6"/>
        <w:bidi w:val="0"/>
        <w:rPr>
          <w:rFonts w:hint="default"/>
          <w:lang w:val="en-US" w:eastAsia="zh-CN"/>
        </w:rPr>
      </w:pPr>
      <w:r>
        <w:rPr>
          <w:rFonts w:hint="default"/>
          <w:lang w:val="en-US" w:eastAsia="zh-CN"/>
        </w:rPr>
        <w:t>（七）</w:t>
      </w:r>
      <w:r>
        <w:rPr>
          <w:rFonts w:hint="eastAsia"/>
          <w:lang w:val="en-US" w:eastAsia="zh-CN"/>
        </w:rPr>
        <w:t>固定</w:t>
      </w:r>
      <w:r>
        <w:rPr>
          <w:rFonts w:hint="default"/>
          <w:lang w:val="en-US" w:eastAsia="zh-CN"/>
        </w:rPr>
        <w:t>资产占有使用情况说明</w:t>
      </w:r>
    </w:p>
    <w:p>
      <w:pPr>
        <w:pStyle w:val="6"/>
        <w:bidi w:val="0"/>
        <w:rPr>
          <w:rFonts w:hint="default"/>
          <w:lang w:val="en-US" w:eastAsia="zh-CN"/>
        </w:rPr>
      </w:pPr>
      <w:r>
        <w:rPr>
          <w:rFonts w:hint="default"/>
          <w:lang w:val="en-US" w:eastAsia="zh-CN"/>
        </w:rPr>
        <w:t>截止202</w:t>
      </w:r>
      <w:r>
        <w:rPr>
          <w:rFonts w:hint="eastAsia"/>
          <w:lang w:val="en-US" w:eastAsia="zh-CN"/>
        </w:rPr>
        <w:t>3</w:t>
      </w:r>
      <w:r>
        <w:rPr>
          <w:rFonts w:hint="default"/>
          <w:lang w:val="en-US" w:eastAsia="zh-CN"/>
        </w:rPr>
        <w:t>年底，本部门（包括各下属单位）固定资产总额</w:t>
      </w:r>
      <w:r>
        <w:rPr>
          <w:rFonts w:hint="eastAsia"/>
          <w:lang w:val="en-US" w:eastAsia="zh-CN"/>
        </w:rPr>
        <w:t>1089.35</w:t>
      </w:r>
      <w:r>
        <w:rPr>
          <w:rFonts w:hint="default"/>
          <w:lang w:val="en-US" w:eastAsia="zh-CN"/>
        </w:rPr>
        <w:t>万元，其中：车辆</w:t>
      </w:r>
      <w:r>
        <w:rPr>
          <w:rFonts w:hint="eastAsia"/>
          <w:lang w:val="en-US" w:eastAsia="zh-CN"/>
        </w:rPr>
        <w:t>1</w:t>
      </w:r>
      <w:r>
        <w:rPr>
          <w:rFonts w:hint="default"/>
          <w:lang w:val="en-US" w:eastAsia="zh-CN"/>
        </w:rPr>
        <w:t>台，</w:t>
      </w:r>
      <w:r>
        <w:rPr>
          <w:rFonts w:hint="eastAsia"/>
          <w:lang w:val="en-US" w:eastAsia="zh-CN"/>
        </w:rPr>
        <w:t>5.63</w:t>
      </w:r>
      <w:r>
        <w:rPr>
          <w:rFonts w:hint="default"/>
          <w:lang w:val="en-US" w:eastAsia="zh-CN"/>
        </w:rPr>
        <w:t>万元；单位价值50万元以上的通用设备</w:t>
      </w:r>
      <w:r>
        <w:rPr>
          <w:rFonts w:hint="eastAsia"/>
          <w:lang w:val="en-US" w:eastAsia="zh-CN"/>
        </w:rPr>
        <w:t>0</w:t>
      </w:r>
      <w:r>
        <w:rPr>
          <w:rFonts w:hint="default"/>
          <w:lang w:val="en-US" w:eastAsia="zh-CN"/>
        </w:rPr>
        <w:t>台（套）</w:t>
      </w:r>
      <w:r>
        <w:rPr>
          <w:rFonts w:hint="eastAsia"/>
          <w:lang w:val="en-US" w:eastAsia="zh-CN"/>
        </w:rPr>
        <w:t>，0</w:t>
      </w:r>
      <w:r>
        <w:rPr>
          <w:rFonts w:hint="default"/>
          <w:lang w:val="en-US" w:eastAsia="zh-CN"/>
        </w:rPr>
        <w:t>万元</w:t>
      </w:r>
      <w:r>
        <w:rPr>
          <w:rFonts w:hint="eastAsia"/>
          <w:lang w:val="en-US" w:eastAsia="zh-CN"/>
        </w:rPr>
        <w:t>；</w:t>
      </w:r>
      <w:r>
        <w:rPr>
          <w:rFonts w:hint="default"/>
          <w:lang w:val="en-US" w:eastAsia="zh-CN"/>
        </w:rPr>
        <w:t>单位价值100万元以上的专用设备</w:t>
      </w:r>
      <w:r>
        <w:rPr>
          <w:rFonts w:hint="eastAsia"/>
          <w:lang w:val="en-US" w:eastAsia="zh-CN"/>
        </w:rPr>
        <w:t>0</w:t>
      </w:r>
      <w:r>
        <w:rPr>
          <w:rFonts w:hint="default"/>
          <w:lang w:val="en-US" w:eastAsia="zh-CN"/>
        </w:rPr>
        <w:t>台（套）</w:t>
      </w:r>
      <w:r>
        <w:rPr>
          <w:rFonts w:hint="eastAsia"/>
          <w:lang w:val="en-US" w:eastAsia="zh-CN"/>
        </w:rPr>
        <w:t>，0</w:t>
      </w:r>
      <w:r>
        <w:rPr>
          <w:rFonts w:hint="default"/>
          <w:lang w:val="en-US" w:eastAsia="zh-CN"/>
        </w:rPr>
        <w:t>万元。</w:t>
      </w:r>
    </w:p>
    <w:p>
      <w:pPr>
        <w:pStyle w:val="6"/>
        <w:bidi w:val="0"/>
        <w:rPr>
          <w:rFonts w:hint="default"/>
          <w:lang w:val="en-US" w:eastAsia="zh-CN"/>
        </w:rPr>
      </w:pPr>
      <w:r>
        <w:rPr>
          <w:rFonts w:hint="default"/>
          <w:lang w:val="en-US" w:eastAsia="zh-CN"/>
        </w:rPr>
        <w:t>其他事项说明</w:t>
      </w:r>
    </w:p>
    <w:p>
      <w:pPr>
        <w:pStyle w:val="6"/>
        <w:bidi w:val="0"/>
        <w:rPr>
          <w:rFonts w:hint="default"/>
          <w:lang w:val="en-US" w:eastAsia="zh-CN"/>
        </w:rPr>
      </w:pPr>
      <w:r>
        <w:rPr>
          <w:rFonts w:hint="default"/>
          <w:lang w:val="en-US" w:eastAsia="zh-CN"/>
        </w:rPr>
        <w:t>本单位无其他事项说明。</w:t>
      </w:r>
    </w:p>
    <w:p>
      <w:pPr>
        <w:pStyle w:val="6"/>
        <w:bidi w:val="0"/>
        <w:rPr>
          <w:rFonts w:hint="eastAsia"/>
          <w:lang w:eastAsia="zh-CN"/>
        </w:rPr>
      </w:pPr>
      <w:r>
        <w:rPr>
          <w:rFonts w:hint="eastAsia"/>
          <w:lang w:val="en-US" w:eastAsia="zh-CN"/>
        </w:rPr>
        <w:t>六</w:t>
      </w:r>
      <w:r>
        <w:rPr>
          <w:rFonts w:hint="default"/>
          <w:lang w:val="en-US" w:eastAsia="zh-CN"/>
        </w:rPr>
        <w:t>、</w:t>
      </w:r>
      <w:r>
        <w:rPr>
          <w:rFonts w:hint="eastAsia"/>
          <w:lang w:val="en-US" w:eastAsia="zh-CN"/>
        </w:rPr>
        <w:t>名词解释</w:t>
      </w:r>
    </w:p>
    <w:p>
      <w:pPr>
        <w:pStyle w:val="6"/>
        <w:bidi w:val="0"/>
        <w:rPr>
          <w:rFonts w:hint="default"/>
          <w:lang w:val="en-US" w:eastAsia="zh-CN"/>
        </w:rPr>
      </w:pPr>
      <w:r>
        <w:rPr>
          <w:rFonts w:hint="eastAsia"/>
          <w:lang w:val="en-US" w:eastAsia="zh-CN"/>
        </w:rPr>
        <w:t>预算：指遵循统筹兼顾、勤俭节约、量力而行、讲求绩效和收支平衡的原则编制，经法定程序审核批准的国家年度集中性财政收支计划。政府的全部收入和支出都应当纳入预算，地方各级预算一般不列赤字。</w:t>
      </w:r>
    </w:p>
    <w:p>
      <w:pPr>
        <w:pStyle w:val="6"/>
        <w:bidi w:val="0"/>
        <w:rPr>
          <w:rFonts w:hint="eastAsia"/>
          <w:lang w:val="en-US" w:eastAsia="zh-CN"/>
        </w:rPr>
      </w:pPr>
      <w:r>
        <w:rPr>
          <w:rFonts w:hint="eastAsia"/>
          <w:lang w:val="en-US" w:eastAsia="zh-CN"/>
        </w:rPr>
        <w:t>一般公共预算：对以税收为主体的财政收入，安排用于保障和改善民生、推动经济社会发展、维护国家安全、维持国家机构正常运转等方面的收支预算。</w:t>
      </w:r>
    </w:p>
    <w:p>
      <w:pPr>
        <w:pStyle w:val="6"/>
        <w:bidi w:val="0"/>
        <w:rPr>
          <w:rFonts w:hint="default"/>
          <w:lang w:val="en-US" w:eastAsia="zh-CN"/>
        </w:rPr>
      </w:pPr>
      <w:r>
        <w:rPr>
          <w:rFonts w:hint="eastAsia"/>
          <w:lang w:val="en-US" w:eastAsia="zh-CN"/>
        </w:rPr>
        <w:t>政府采购: 指各级国家机关、事业单位和团体组织，使用财政性资金采购依法制定的集中采购目录以内的或者采购限额标准以上的货物、工程和服务的行为。政府采购是规范财政支出管理和强化预算约束的有效措施。</w:t>
      </w:r>
    </w:p>
    <w:p>
      <w:pPr>
        <w:pStyle w:val="6"/>
        <w:bidi w:val="0"/>
        <w:rPr>
          <w:rFonts w:hint="default"/>
          <w:lang w:val="en-US" w:eastAsia="zh-CN"/>
        </w:rPr>
      </w:pPr>
      <w:r>
        <w:rPr>
          <w:rFonts w:hint="eastAsia"/>
          <w:lang w:val="en-US" w:eastAsia="zh-CN"/>
        </w:rPr>
        <w:t>“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pStyle w:val="6"/>
        <w:bidi w:val="0"/>
        <w:rPr>
          <w:rFonts w:hint="eastAsia"/>
          <w:lang w:val="en-US" w:eastAsia="zh-CN"/>
        </w:rPr>
      </w:pPr>
      <w:r>
        <w:rPr>
          <w:rFonts w:hint="eastAsia"/>
          <w:lang w:val="en-US" w:eastAsia="zh-CN"/>
        </w:rPr>
        <w:t>项目支出绩效目标：指区级预算部门或单位依据职责和事业发展要求，设立并通过预算安排的项目支出在一定期限内预期达到的产出和效果。</w:t>
      </w:r>
    </w:p>
    <w:p>
      <w:pPr>
        <w:pStyle w:val="6"/>
        <w:bidi w:val="0"/>
        <w:rPr>
          <w:rFonts w:hint="eastAsia"/>
          <w:lang w:val="en-US" w:eastAsia="zh-CN"/>
        </w:rPr>
      </w:pPr>
    </w:p>
    <w:p>
      <w:pPr>
        <w:pStyle w:val="6"/>
        <w:bidi w:val="0"/>
        <w:rPr>
          <w:rFonts w:hint="eastAsia"/>
          <w:lang w:val="en-US" w:eastAsia="zh-CN"/>
        </w:rPr>
      </w:pPr>
      <w:r>
        <w:rPr>
          <w:rFonts w:hint="eastAsia"/>
          <w:lang w:val="en-US" w:eastAsia="zh-CN"/>
        </w:rPr>
        <w:t>第二部分 2024年中关村科技园区丰台园产业促进中心部门预算报表</w:t>
      </w:r>
    </w:p>
    <w:p>
      <w:pPr>
        <w:pStyle w:val="6"/>
        <w:bidi w:val="0"/>
        <w:rPr>
          <w:rFonts w:hint="eastAsia"/>
          <w:lang w:val="en-US" w:eastAsia="zh-CN"/>
        </w:rPr>
      </w:pPr>
    </w:p>
    <w:p>
      <w:pPr>
        <w:pStyle w:val="6"/>
        <w:bidi w:val="0"/>
        <w:rPr>
          <w:rFonts w:hint="default"/>
          <w:lang w:val="en-US" w:eastAsia="zh-CN"/>
        </w:rPr>
      </w:pPr>
      <w:r>
        <w:rPr>
          <w:rFonts w:hint="eastAsia"/>
          <w:lang w:val="en-US" w:eastAsia="zh-CN"/>
        </w:rPr>
        <w:t>详见附件：</w:t>
      </w:r>
      <w:r>
        <w:rPr>
          <w:rFonts w:hint="default"/>
          <w:lang w:val="en-US" w:eastAsia="zh-CN"/>
        </w:rPr>
        <w:t>中关村科技园区丰台园</w:t>
      </w:r>
      <w:r>
        <w:rPr>
          <w:rFonts w:hint="eastAsia"/>
          <w:lang w:val="en-US" w:eastAsia="zh-CN"/>
        </w:rPr>
        <w:t>产业促进</w:t>
      </w:r>
      <w:r>
        <w:rPr>
          <w:rFonts w:hint="default"/>
          <w:lang w:val="en-US" w:eastAsia="zh-CN"/>
        </w:rPr>
        <w:t>中心</w:t>
      </w:r>
      <w:r>
        <w:rPr>
          <w:rFonts w:hint="eastAsia"/>
          <w:lang w:val="en-US" w:eastAsia="zh-CN"/>
        </w:rPr>
        <w:t>2024年部门预算报表</w:t>
      </w:r>
    </w:p>
    <w:p>
      <w:pPr>
        <w:pStyle w:val="6"/>
        <w:bidi w:val="0"/>
        <w:rPr>
          <w:rFonts w:hint="default"/>
          <w:lang w:val="en-US" w:eastAsia="zh-CN"/>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N2UzMDIzNWU3YTY2MmY1ODQwNTkzYWFiZjQ5NmUifQ=="/>
  </w:docVars>
  <w:rsids>
    <w:rsidRoot w:val="00000000"/>
    <w:rsid w:val="005E56C1"/>
    <w:rsid w:val="0248787F"/>
    <w:rsid w:val="06CA1566"/>
    <w:rsid w:val="06DE7D56"/>
    <w:rsid w:val="0C8D727E"/>
    <w:rsid w:val="0CF0304C"/>
    <w:rsid w:val="0F6B4355"/>
    <w:rsid w:val="10E7104E"/>
    <w:rsid w:val="12413363"/>
    <w:rsid w:val="191C7D18"/>
    <w:rsid w:val="1A194442"/>
    <w:rsid w:val="1CBD7D2E"/>
    <w:rsid w:val="1CFF68F4"/>
    <w:rsid w:val="1D207B84"/>
    <w:rsid w:val="1E1C2BE5"/>
    <w:rsid w:val="20A03A46"/>
    <w:rsid w:val="21A32B83"/>
    <w:rsid w:val="24110F49"/>
    <w:rsid w:val="249D5B37"/>
    <w:rsid w:val="24B67C66"/>
    <w:rsid w:val="25E21952"/>
    <w:rsid w:val="27BF16B4"/>
    <w:rsid w:val="28546FC0"/>
    <w:rsid w:val="29A42A9E"/>
    <w:rsid w:val="2A9C69D6"/>
    <w:rsid w:val="2AAC6377"/>
    <w:rsid w:val="2D97542A"/>
    <w:rsid w:val="2FE7105C"/>
    <w:rsid w:val="312E1AA7"/>
    <w:rsid w:val="32C21411"/>
    <w:rsid w:val="343D07CC"/>
    <w:rsid w:val="35776221"/>
    <w:rsid w:val="36F77FAF"/>
    <w:rsid w:val="373D475A"/>
    <w:rsid w:val="373F3050"/>
    <w:rsid w:val="38403AEA"/>
    <w:rsid w:val="3B634087"/>
    <w:rsid w:val="3E0466B9"/>
    <w:rsid w:val="402831CA"/>
    <w:rsid w:val="404C0DFA"/>
    <w:rsid w:val="4128254D"/>
    <w:rsid w:val="4171215A"/>
    <w:rsid w:val="42DA1ECF"/>
    <w:rsid w:val="43552086"/>
    <w:rsid w:val="443A1478"/>
    <w:rsid w:val="452408D9"/>
    <w:rsid w:val="469D0024"/>
    <w:rsid w:val="46FC5B24"/>
    <w:rsid w:val="47153A80"/>
    <w:rsid w:val="479E66A3"/>
    <w:rsid w:val="48417398"/>
    <w:rsid w:val="49E16301"/>
    <w:rsid w:val="4A4273F5"/>
    <w:rsid w:val="4D7A636B"/>
    <w:rsid w:val="4E8423A4"/>
    <w:rsid w:val="4E8B1238"/>
    <w:rsid w:val="4EEF7FAB"/>
    <w:rsid w:val="4FF4461E"/>
    <w:rsid w:val="501854BA"/>
    <w:rsid w:val="502A1E17"/>
    <w:rsid w:val="51B43FC4"/>
    <w:rsid w:val="53143118"/>
    <w:rsid w:val="53147A40"/>
    <w:rsid w:val="535104B5"/>
    <w:rsid w:val="54283BBD"/>
    <w:rsid w:val="5574205B"/>
    <w:rsid w:val="55926D2F"/>
    <w:rsid w:val="55B024F5"/>
    <w:rsid w:val="563C5B6F"/>
    <w:rsid w:val="5861003F"/>
    <w:rsid w:val="58827E72"/>
    <w:rsid w:val="58F1632E"/>
    <w:rsid w:val="5925134C"/>
    <w:rsid w:val="5E4C5812"/>
    <w:rsid w:val="5F5F4E5B"/>
    <w:rsid w:val="61CA1F99"/>
    <w:rsid w:val="62BB0239"/>
    <w:rsid w:val="636E7C04"/>
    <w:rsid w:val="64C064E8"/>
    <w:rsid w:val="665E4AEA"/>
    <w:rsid w:val="69901F0B"/>
    <w:rsid w:val="6C1A1E04"/>
    <w:rsid w:val="6D9D309E"/>
    <w:rsid w:val="6F172A4A"/>
    <w:rsid w:val="6F2175D3"/>
    <w:rsid w:val="709C6698"/>
    <w:rsid w:val="72E519EE"/>
    <w:rsid w:val="73755BF4"/>
    <w:rsid w:val="73FD2592"/>
    <w:rsid w:val="747E1CD9"/>
    <w:rsid w:val="75316B34"/>
    <w:rsid w:val="7775298B"/>
    <w:rsid w:val="77F70503"/>
    <w:rsid w:val="78581BAB"/>
    <w:rsid w:val="785E1F7C"/>
    <w:rsid w:val="7A2E40B5"/>
    <w:rsid w:val="7FEBAC30"/>
    <w:rsid w:val="7FFB17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List"/>
    <w:basedOn w:val="3"/>
    <w:qFormat/>
    <w:uiPriority w:val="0"/>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默认段落字体1"/>
    <w:qFormat/>
    <w:uiPriority w:val="0"/>
  </w:style>
  <w:style w:type="paragraph" w:customStyle="1" w:styleId="11">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25</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user</dc:creator>
  <cp:lastModifiedBy>WJ412</cp:lastModifiedBy>
  <cp:lastPrinted>2021-12-27T02:28:00Z</cp:lastPrinted>
  <dcterms:modified xsi:type="dcterms:W3CDTF">2024-01-30T02:21:53Z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96EAAE48C38E4B95B9476A3989BEF00A_13</vt:lpwstr>
  </property>
</Properties>
</file>