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0" r="3739" b="221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文本框 2"/>
        <wps:cNvSpPr txBox="1">
          <a:spLocks noChangeArrowheads="1"/>
        </wps:cNvSpPr>
        <wps:spPr bwMode="auto">
          <a:xfrm>
            <a:off x="0" y="0"/>
            <a:ext cx="2374265" cy="14039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spAutoFit/>
        </wps:bodyPr>
      </wps:wsp>
    </a:graphicData>
  </a:graphic>
</wp:e2oholder>
</file>