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B02" w:rsidRDefault="00B26351" w:rsidP="009A7154">
      <w:pPr>
        <w:spacing w:line="560" w:lineRule="exact"/>
        <w:jc w:val="center"/>
        <w:rPr>
          <w:rFonts w:ascii="方正小标宋简体" w:eastAsia="方正小标宋简体"/>
          <w:sz w:val="44"/>
          <w:szCs w:val="44"/>
        </w:rPr>
      </w:pPr>
      <w:r w:rsidRPr="00AE0B02">
        <w:rPr>
          <w:rFonts w:ascii="方正小标宋简体" w:eastAsia="方正小标宋简体" w:hint="eastAsia"/>
          <w:sz w:val="44"/>
          <w:szCs w:val="44"/>
        </w:rPr>
        <w:t>北京市丰台区政务服务管理办公室</w:t>
      </w:r>
    </w:p>
    <w:p w:rsidR="00B26351" w:rsidRPr="00AE0B02" w:rsidRDefault="00AB74BD" w:rsidP="009A715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2018</w:t>
      </w:r>
      <w:r w:rsidR="00B26351" w:rsidRPr="00AE0B02">
        <w:rPr>
          <w:rFonts w:ascii="方正小标宋简体" w:eastAsia="方正小标宋简体" w:hint="eastAsia"/>
          <w:sz w:val="44"/>
          <w:szCs w:val="44"/>
        </w:rPr>
        <w:t>年政府信息公开工作年度报告</w:t>
      </w:r>
    </w:p>
    <w:p w:rsidR="00B26351" w:rsidRPr="00782369" w:rsidRDefault="00B26351" w:rsidP="009A7154">
      <w:pPr>
        <w:spacing w:line="560" w:lineRule="exact"/>
        <w:ind w:firstLineChars="200" w:firstLine="640"/>
        <w:rPr>
          <w:rFonts w:ascii="仿宋_GB2312" w:eastAsia="仿宋_GB2312"/>
          <w:sz w:val="32"/>
          <w:szCs w:val="32"/>
        </w:rPr>
      </w:pPr>
      <w:r w:rsidRPr="00782369">
        <w:rPr>
          <w:rFonts w:ascii="仿宋_GB2312" w:eastAsia="仿宋_GB2312" w:hint="eastAsia"/>
          <w:sz w:val="32"/>
          <w:szCs w:val="32"/>
        </w:rPr>
        <w:t xml:space="preserve">   </w:t>
      </w:r>
    </w:p>
    <w:p w:rsidR="00B26351" w:rsidRPr="00AB74BD" w:rsidRDefault="00B26351" w:rsidP="009A7154">
      <w:pPr>
        <w:spacing w:line="560" w:lineRule="exact"/>
        <w:ind w:firstLineChars="200" w:firstLine="640"/>
        <w:rPr>
          <w:rFonts w:ascii="黑体" w:eastAsia="黑体" w:hAnsi="黑体"/>
          <w:sz w:val="32"/>
          <w:szCs w:val="32"/>
        </w:rPr>
      </w:pPr>
      <w:r w:rsidRPr="00AB74BD">
        <w:rPr>
          <w:rFonts w:ascii="黑体" w:eastAsia="黑体" w:hAnsi="黑体" w:hint="eastAsia"/>
          <w:sz w:val="32"/>
          <w:szCs w:val="32"/>
        </w:rPr>
        <w:t>引言</w:t>
      </w:r>
    </w:p>
    <w:p w:rsidR="00B26351" w:rsidRPr="00782369" w:rsidRDefault="00B26351" w:rsidP="009A7154">
      <w:pPr>
        <w:spacing w:line="560" w:lineRule="exact"/>
        <w:ind w:firstLineChars="200" w:firstLine="640"/>
        <w:rPr>
          <w:rFonts w:ascii="仿宋_GB2312" w:eastAsia="仿宋_GB2312"/>
          <w:sz w:val="32"/>
          <w:szCs w:val="32"/>
        </w:rPr>
      </w:pPr>
      <w:r w:rsidRPr="00782369">
        <w:rPr>
          <w:rFonts w:ascii="仿宋_GB2312" w:eastAsia="仿宋_GB2312" w:hint="eastAsia"/>
          <w:sz w:val="32"/>
          <w:szCs w:val="32"/>
        </w:rPr>
        <w:t>本报告根据《中华人民共和国政府信息公开条例》（以下简称《条例》）</w:t>
      </w:r>
      <w:r w:rsidRPr="00782369">
        <w:rPr>
          <w:rFonts w:ascii="仿宋_GB2312" w:eastAsia="仿宋_GB2312" w:hAnsi="Arial" w:cs="Arial" w:hint="eastAsia"/>
          <w:kern w:val="0"/>
          <w:sz w:val="32"/>
          <w:szCs w:val="32"/>
        </w:rPr>
        <w:t>及《北京市政府信息公开规定》</w:t>
      </w:r>
      <w:r w:rsidR="001E7586">
        <w:rPr>
          <w:rFonts w:ascii="仿宋_GB2312" w:eastAsia="仿宋_GB2312" w:hint="eastAsia"/>
          <w:sz w:val="32"/>
          <w:szCs w:val="32"/>
        </w:rPr>
        <w:t>（以下简称《规定》）要求，编制并公布丰台区政务服务管理办</w:t>
      </w:r>
      <w:r w:rsidRPr="00782369">
        <w:rPr>
          <w:rFonts w:ascii="仿宋_GB2312" w:eastAsia="仿宋_GB2312" w:hint="eastAsia"/>
          <w:sz w:val="32"/>
          <w:szCs w:val="32"/>
        </w:rPr>
        <w:t>201</w:t>
      </w:r>
      <w:r w:rsidR="00AB74BD">
        <w:rPr>
          <w:rFonts w:ascii="仿宋_GB2312" w:eastAsia="仿宋_GB2312"/>
          <w:sz w:val="32"/>
          <w:szCs w:val="32"/>
        </w:rPr>
        <w:t>8</w:t>
      </w:r>
      <w:r w:rsidRPr="00782369">
        <w:rPr>
          <w:rFonts w:ascii="仿宋_GB2312" w:eastAsia="仿宋_GB2312" w:hint="eastAsia"/>
          <w:sz w:val="32"/>
          <w:szCs w:val="32"/>
        </w:rPr>
        <w:t>年度政府信息公开年度报告。</w:t>
      </w:r>
    </w:p>
    <w:p w:rsidR="00B26351" w:rsidRPr="00782369" w:rsidRDefault="00B26351" w:rsidP="009A7154">
      <w:pPr>
        <w:spacing w:line="560" w:lineRule="exact"/>
        <w:ind w:firstLineChars="200" w:firstLine="640"/>
        <w:rPr>
          <w:rFonts w:ascii="仿宋_GB2312" w:eastAsia="仿宋_GB2312"/>
          <w:sz w:val="32"/>
          <w:szCs w:val="32"/>
        </w:rPr>
      </w:pPr>
      <w:r w:rsidRPr="00782369">
        <w:rPr>
          <w:rFonts w:ascii="仿宋_GB2312" w:eastAsia="仿宋_GB2312" w:hAnsi="Arial" w:cs="Arial" w:hint="eastAsia"/>
          <w:kern w:val="0"/>
          <w:sz w:val="32"/>
          <w:szCs w:val="32"/>
        </w:rPr>
        <w:t>本报告内容包括政府信息公开工作概述、主动公开政府信息情况、</w:t>
      </w:r>
      <w:r w:rsidRPr="00B26351">
        <w:rPr>
          <w:rFonts w:ascii="仿宋_GB2312" w:eastAsia="仿宋_GB2312" w:hAnsi="Arial" w:cs="Arial" w:hint="eastAsia"/>
          <w:kern w:val="0"/>
          <w:sz w:val="32"/>
          <w:szCs w:val="32"/>
        </w:rPr>
        <w:t>依申请公开和不予公开政府信息情况、因</w:t>
      </w:r>
      <w:bookmarkStart w:id="0" w:name="_GoBack"/>
      <w:bookmarkEnd w:id="0"/>
      <w:r w:rsidRPr="00B26351">
        <w:rPr>
          <w:rFonts w:ascii="仿宋_GB2312" w:eastAsia="仿宋_GB2312" w:hAnsi="Arial" w:cs="Arial" w:hint="eastAsia"/>
          <w:kern w:val="0"/>
          <w:sz w:val="32"/>
          <w:szCs w:val="32"/>
        </w:rPr>
        <w:t>政府信息公开申请行政复议或提起行政诉讼情况、政府信息公开收费及免除费用的情况、政府信息公开工作存在的主要问题和改进措施以及其他需要报告的事项。</w:t>
      </w:r>
      <w:r w:rsidRPr="00782369">
        <w:rPr>
          <w:rFonts w:ascii="仿宋_GB2312" w:eastAsia="仿宋_GB2312" w:hint="eastAsia"/>
          <w:sz w:val="32"/>
          <w:szCs w:val="32"/>
        </w:rPr>
        <w:t>本报告所列数据的统计期限自</w:t>
      </w:r>
      <w:r w:rsidR="00AB74BD">
        <w:rPr>
          <w:rFonts w:ascii="仿宋_GB2312" w:eastAsia="仿宋_GB2312" w:hint="eastAsia"/>
          <w:sz w:val="32"/>
          <w:szCs w:val="32"/>
        </w:rPr>
        <w:t>2018</w:t>
      </w:r>
      <w:r w:rsidRPr="00782369">
        <w:rPr>
          <w:rFonts w:ascii="仿宋_GB2312" w:eastAsia="仿宋_GB2312" w:hint="eastAsia"/>
          <w:sz w:val="32"/>
          <w:szCs w:val="32"/>
        </w:rPr>
        <w:t>年1月1日至</w:t>
      </w:r>
      <w:r w:rsidR="00AB74BD">
        <w:rPr>
          <w:rFonts w:ascii="仿宋_GB2312" w:eastAsia="仿宋_GB2312" w:hint="eastAsia"/>
          <w:sz w:val="32"/>
          <w:szCs w:val="32"/>
        </w:rPr>
        <w:t>2018</w:t>
      </w:r>
      <w:r w:rsidRPr="00782369">
        <w:rPr>
          <w:rFonts w:ascii="仿宋_GB2312" w:eastAsia="仿宋_GB2312" w:hint="eastAsia"/>
          <w:sz w:val="32"/>
          <w:szCs w:val="32"/>
        </w:rPr>
        <w:t>年12月31日止。</w:t>
      </w:r>
    </w:p>
    <w:p w:rsidR="00B26351" w:rsidRPr="00AB74BD" w:rsidRDefault="00B26351" w:rsidP="009A7154">
      <w:pPr>
        <w:spacing w:line="560" w:lineRule="exact"/>
        <w:ind w:firstLineChars="200" w:firstLine="640"/>
        <w:rPr>
          <w:rFonts w:ascii="黑体" w:eastAsia="黑体" w:hAnsi="黑体"/>
          <w:sz w:val="32"/>
          <w:szCs w:val="32"/>
        </w:rPr>
      </w:pPr>
      <w:r w:rsidRPr="00AB74BD">
        <w:rPr>
          <w:rFonts w:ascii="黑体" w:eastAsia="黑体" w:hAnsi="黑体" w:hint="eastAsia"/>
          <w:sz w:val="32"/>
          <w:szCs w:val="32"/>
        </w:rPr>
        <w:t>一、概述</w:t>
      </w:r>
    </w:p>
    <w:p w:rsidR="00E71440" w:rsidRPr="00782369" w:rsidRDefault="00AB74BD" w:rsidP="009A7154">
      <w:pPr>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2018</w:t>
      </w:r>
      <w:r w:rsidR="00F139E6" w:rsidRPr="00782369">
        <w:rPr>
          <w:rFonts w:ascii="仿宋_GB2312" w:eastAsia="仿宋_GB2312" w:hAnsi="Arial" w:cs="Arial" w:hint="eastAsia"/>
          <w:kern w:val="0"/>
          <w:sz w:val="32"/>
          <w:szCs w:val="32"/>
        </w:rPr>
        <w:t>年，我办认真贯彻</w:t>
      </w:r>
      <w:r w:rsidR="00F139E6" w:rsidRPr="00782369">
        <w:rPr>
          <w:rFonts w:ascii="仿宋_GB2312" w:eastAsia="仿宋_GB2312" w:hint="eastAsia"/>
          <w:sz w:val="32"/>
          <w:szCs w:val="32"/>
        </w:rPr>
        <w:t>《条例》《规定》要求，严格落实</w:t>
      </w:r>
      <w:r w:rsidRPr="00AB74BD">
        <w:rPr>
          <w:rFonts w:ascii="仿宋_GB2312" w:eastAsia="仿宋_GB2312" w:hAnsi="Arial" w:cs="Arial" w:hint="eastAsia"/>
          <w:kern w:val="0"/>
          <w:sz w:val="32"/>
          <w:szCs w:val="32"/>
        </w:rPr>
        <w:t>《丰台区201</w:t>
      </w:r>
      <w:r w:rsidRPr="00D71C5E">
        <w:rPr>
          <w:rFonts w:ascii="仿宋_GB2312" w:eastAsia="仿宋_GB2312" w:hAnsi="Arial" w:cs="Arial" w:hint="eastAsia"/>
          <w:kern w:val="0"/>
          <w:sz w:val="32"/>
          <w:szCs w:val="32"/>
        </w:rPr>
        <w:t>8年政务公开工作要点》（丰政办发〔2018〕26号）</w:t>
      </w:r>
      <w:r w:rsidR="00295A13" w:rsidRPr="00D71C5E">
        <w:rPr>
          <w:rFonts w:ascii="仿宋_GB2312" w:eastAsia="仿宋_GB2312" w:hAnsi="Arial" w:cs="Arial" w:hint="eastAsia"/>
          <w:kern w:val="0"/>
          <w:sz w:val="32"/>
          <w:szCs w:val="32"/>
        </w:rPr>
        <w:t>相关任务</w:t>
      </w:r>
      <w:r w:rsidR="00F139E6" w:rsidRPr="00D71C5E">
        <w:rPr>
          <w:rFonts w:ascii="仿宋_GB2312" w:eastAsia="仿宋_GB2312" w:hAnsi="Arial" w:cs="Arial" w:hint="eastAsia"/>
          <w:kern w:val="0"/>
          <w:sz w:val="32"/>
          <w:szCs w:val="32"/>
        </w:rPr>
        <w:t>，</w:t>
      </w:r>
      <w:r w:rsidR="00D71C5E">
        <w:rPr>
          <w:rFonts w:ascii="仿宋_GB2312" w:eastAsia="仿宋_GB2312" w:hAnsi="Arial" w:cs="Arial" w:hint="eastAsia"/>
          <w:kern w:val="0"/>
          <w:sz w:val="32"/>
          <w:szCs w:val="32"/>
        </w:rPr>
        <w:t>扎实</w:t>
      </w:r>
      <w:r w:rsidR="00D71C5E" w:rsidRPr="00D71C5E">
        <w:rPr>
          <w:rFonts w:ascii="仿宋_GB2312" w:eastAsia="仿宋_GB2312" w:hAnsi="Arial" w:cs="Arial" w:hint="eastAsia"/>
          <w:kern w:val="0"/>
          <w:sz w:val="32"/>
          <w:szCs w:val="32"/>
        </w:rPr>
        <w:t>推</w:t>
      </w:r>
      <w:r w:rsidR="00D71C5E" w:rsidRPr="00D71C5E">
        <w:rPr>
          <w:rFonts w:ascii="仿宋_GB2312" w:eastAsia="仿宋_GB2312" w:hint="eastAsia"/>
          <w:sz w:val="32"/>
          <w:szCs w:val="32"/>
        </w:rPr>
        <w:t>进“一网、一门、一次”改革任务</w:t>
      </w:r>
      <w:r w:rsidR="00D71C5E">
        <w:rPr>
          <w:rFonts w:ascii="仿宋_GB2312" w:eastAsia="仿宋_GB2312" w:hint="eastAsia"/>
          <w:sz w:val="32"/>
          <w:szCs w:val="32"/>
        </w:rPr>
        <w:t>，持续</w:t>
      </w:r>
      <w:r w:rsidR="00D71C5E">
        <w:rPr>
          <w:rFonts w:ascii="仿宋_GB2312" w:eastAsia="仿宋_GB2312"/>
          <w:sz w:val="32"/>
          <w:szCs w:val="32"/>
        </w:rPr>
        <w:t>优化政务服务</w:t>
      </w:r>
      <w:r w:rsidR="00E741E2">
        <w:rPr>
          <w:rFonts w:ascii="仿宋_GB2312" w:eastAsia="仿宋_GB2312" w:hint="eastAsia"/>
          <w:sz w:val="32"/>
          <w:szCs w:val="32"/>
        </w:rPr>
        <w:t>事项办理</w:t>
      </w:r>
      <w:r w:rsidR="00D71C5E">
        <w:rPr>
          <w:rFonts w:ascii="仿宋_GB2312" w:eastAsia="仿宋_GB2312"/>
          <w:sz w:val="32"/>
          <w:szCs w:val="32"/>
        </w:rPr>
        <w:t>，</w:t>
      </w:r>
      <w:r w:rsidR="00E741E2">
        <w:rPr>
          <w:rFonts w:ascii="仿宋_GB2312" w:eastAsia="仿宋_GB2312" w:hint="eastAsia"/>
          <w:sz w:val="32"/>
          <w:szCs w:val="32"/>
        </w:rPr>
        <w:t>加强</w:t>
      </w:r>
      <w:r w:rsidR="00D71C5E">
        <w:rPr>
          <w:rFonts w:ascii="仿宋_GB2312" w:eastAsia="仿宋_GB2312"/>
          <w:sz w:val="32"/>
          <w:szCs w:val="32"/>
        </w:rPr>
        <w:t>各级政务服务</w:t>
      </w:r>
      <w:r w:rsidR="00D71C5E">
        <w:rPr>
          <w:rFonts w:ascii="仿宋_GB2312" w:eastAsia="仿宋_GB2312" w:hint="eastAsia"/>
          <w:sz w:val="32"/>
          <w:szCs w:val="32"/>
        </w:rPr>
        <w:t>大厅</w:t>
      </w:r>
      <w:r w:rsidR="00E741E2">
        <w:rPr>
          <w:rFonts w:ascii="仿宋_GB2312" w:eastAsia="仿宋_GB2312" w:hint="eastAsia"/>
          <w:sz w:val="32"/>
          <w:szCs w:val="32"/>
        </w:rPr>
        <w:t>规范化</w:t>
      </w:r>
      <w:r w:rsidR="00D71C5E">
        <w:rPr>
          <w:rFonts w:ascii="仿宋_GB2312" w:eastAsia="仿宋_GB2312"/>
          <w:sz w:val="32"/>
          <w:szCs w:val="32"/>
        </w:rPr>
        <w:t>管理</w:t>
      </w:r>
      <w:r w:rsidR="00E741E2">
        <w:rPr>
          <w:rFonts w:ascii="仿宋_GB2312" w:eastAsia="仿宋_GB2312" w:hint="eastAsia"/>
          <w:sz w:val="32"/>
          <w:szCs w:val="32"/>
        </w:rPr>
        <w:t>，</w:t>
      </w:r>
      <w:r w:rsidR="00E741E2">
        <w:rPr>
          <w:rFonts w:ascii="仿宋_GB2312" w:eastAsia="仿宋_GB2312"/>
          <w:sz w:val="32"/>
          <w:szCs w:val="32"/>
        </w:rPr>
        <w:t>不断提升我区政务服务</w:t>
      </w:r>
      <w:r w:rsidR="00E741E2">
        <w:rPr>
          <w:rFonts w:ascii="仿宋_GB2312" w:eastAsia="仿宋_GB2312" w:hint="eastAsia"/>
          <w:sz w:val="32"/>
          <w:szCs w:val="32"/>
        </w:rPr>
        <w:t>水平。</w:t>
      </w:r>
      <w:r w:rsidR="00E741E2">
        <w:rPr>
          <w:rFonts w:ascii="仿宋_GB2312" w:eastAsia="仿宋_GB2312"/>
          <w:sz w:val="32"/>
          <w:szCs w:val="32"/>
        </w:rPr>
        <w:t>同时</w:t>
      </w:r>
      <w:r w:rsidR="00E741E2">
        <w:rPr>
          <w:rFonts w:ascii="仿宋_GB2312" w:eastAsia="仿宋_GB2312" w:hint="eastAsia"/>
          <w:sz w:val="32"/>
          <w:szCs w:val="32"/>
        </w:rPr>
        <w:t>，</w:t>
      </w:r>
      <w:r w:rsidR="00000249" w:rsidRPr="00000249">
        <w:rPr>
          <w:rFonts w:ascii="仿宋_GB2312" w:eastAsia="仿宋_GB2312" w:hAnsi="Arial" w:cs="Arial" w:hint="eastAsia"/>
          <w:kern w:val="0"/>
          <w:sz w:val="32"/>
          <w:szCs w:val="32"/>
        </w:rPr>
        <w:t>按照“</w:t>
      </w:r>
      <w:r w:rsidR="003F5A01" w:rsidRPr="003F5A01">
        <w:rPr>
          <w:rFonts w:ascii="仿宋_GB2312" w:eastAsia="仿宋_GB2312" w:hAnsi="Arial" w:cs="Arial" w:hint="eastAsia"/>
          <w:kern w:val="0"/>
          <w:sz w:val="32"/>
          <w:szCs w:val="32"/>
        </w:rPr>
        <w:t>以公开为原则，不公开为例外</w:t>
      </w:r>
      <w:r w:rsidR="00000249" w:rsidRPr="00000249">
        <w:rPr>
          <w:rFonts w:ascii="仿宋_GB2312" w:eastAsia="仿宋_GB2312" w:hAnsi="Arial" w:cs="Arial" w:hint="eastAsia"/>
          <w:kern w:val="0"/>
          <w:sz w:val="32"/>
          <w:szCs w:val="32"/>
        </w:rPr>
        <w:t>”</w:t>
      </w:r>
      <w:r w:rsidR="003F5A01">
        <w:rPr>
          <w:rFonts w:ascii="仿宋_GB2312" w:eastAsia="仿宋_GB2312" w:hAnsi="Arial" w:cs="Arial" w:hint="eastAsia"/>
          <w:kern w:val="0"/>
          <w:sz w:val="32"/>
          <w:szCs w:val="32"/>
        </w:rPr>
        <w:t>的</w:t>
      </w:r>
      <w:r w:rsidR="003F5A01">
        <w:rPr>
          <w:rFonts w:ascii="仿宋_GB2312" w:eastAsia="仿宋_GB2312" w:hAnsi="Arial" w:cs="Arial"/>
          <w:kern w:val="0"/>
          <w:sz w:val="32"/>
          <w:szCs w:val="32"/>
        </w:rPr>
        <w:t>原则</w:t>
      </w:r>
      <w:r w:rsidR="00000249" w:rsidRPr="00000249">
        <w:rPr>
          <w:rFonts w:ascii="仿宋_GB2312" w:eastAsia="仿宋_GB2312" w:hAnsi="Arial" w:cs="Arial" w:hint="eastAsia"/>
          <w:kern w:val="0"/>
          <w:sz w:val="32"/>
          <w:szCs w:val="32"/>
        </w:rPr>
        <w:t>，</w:t>
      </w:r>
      <w:r w:rsidR="007A4782">
        <w:rPr>
          <w:rFonts w:ascii="仿宋_GB2312" w:eastAsia="仿宋_GB2312" w:hAnsi="Arial" w:cs="Arial" w:hint="eastAsia"/>
          <w:kern w:val="0"/>
          <w:sz w:val="32"/>
          <w:szCs w:val="32"/>
        </w:rPr>
        <w:t>积极主动</w:t>
      </w:r>
      <w:r w:rsidR="007A4782">
        <w:rPr>
          <w:rFonts w:ascii="仿宋_GB2312" w:eastAsia="仿宋_GB2312" w:hAnsi="Arial" w:cs="Arial"/>
          <w:kern w:val="0"/>
          <w:sz w:val="32"/>
          <w:szCs w:val="32"/>
        </w:rPr>
        <w:t>公开</w:t>
      </w:r>
      <w:r w:rsidR="007A4782">
        <w:rPr>
          <w:rFonts w:ascii="仿宋_GB2312" w:eastAsia="仿宋_GB2312" w:hAnsi="Arial" w:cs="Arial" w:hint="eastAsia"/>
          <w:kern w:val="0"/>
          <w:sz w:val="32"/>
          <w:szCs w:val="32"/>
        </w:rPr>
        <w:t>政务服务</w:t>
      </w:r>
      <w:r w:rsidR="007A4782">
        <w:rPr>
          <w:rFonts w:ascii="仿宋_GB2312" w:eastAsia="仿宋_GB2312" w:hAnsi="Arial" w:cs="Arial"/>
          <w:kern w:val="0"/>
          <w:sz w:val="32"/>
          <w:szCs w:val="32"/>
        </w:rPr>
        <w:t>相关</w:t>
      </w:r>
      <w:r w:rsidR="007A4782">
        <w:rPr>
          <w:rFonts w:ascii="仿宋_GB2312" w:eastAsia="仿宋_GB2312" w:hAnsi="Arial" w:cs="Arial" w:hint="eastAsia"/>
          <w:kern w:val="0"/>
          <w:sz w:val="32"/>
          <w:szCs w:val="32"/>
        </w:rPr>
        <w:t>信息。</w:t>
      </w:r>
    </w:p>
    <w:p w:rsidR="00232BF2" w:rsidRDefault="00232BF2" w:rsidP="009A7154">
      <w:pPr>
        <w:spacing w:line="560" w:lineRule="exact"/>
        <w:ind w:firstLineChars="200" w:firstLine="640"/>
        <w:rPr>
          <w:rFonts w:ascii="仿宋_GB2312" w:eastAsia="仿宋_GB2312" w:hAnsi="Arial" w:cs="Arial"/>
          <w:kern w:val="0"/>
          <w:sz w:val="32"/>
          <w:szCs w:val="32"/>
        </w:rPr>
      </w:pPr>
      <w:r w:rsidRPr="00AB74BD">
        <w:rPr>
          <w:rFonts w:ascii="黑体" w:eastAsia="黑体" w:hAnsi="黑体" w:hint="eastAsia"/>
          <w:sz w:val="32"/>
          <w:szCs w:val="32"/>
        </w:rPr>
        <w:t>二、《</w:t>
      </w:r>
      <w:r w:rsidR="003F5A01" w:rsidRPr="003F5A01">
        <w:rPr>
          <w:rFonts w:ascii="黑体" w:eastAsia="黑体" w:hAnsi="黑体" w:hint="eastAsia"/>
          <w:sz w:val="32"/>
          <w:szCs w:val="32"/>
        </w:rPr>
        <w:t>丰台区2018年政务公开工作要点</w:t>
      </w:r>
      <w:r w:rsidRPr="00AB74BD">
        <w:rPr>
          <w:rFonts w:ascii="黑体" w:eastAsia="黑体" w:hAnsi="黑体" w:hint="eastAsia"/>
          <w:sz w:val="32"/>
          <w:szCs w:val="32"/>
        </w:rPr>
        <w:t>》落实情况</w:t>
      </w:r>
    </w:p>
    <w:p w:rsidR="00CE583D" w:rsidRPr="00FA2DDD" w:rsidRDefault="00E93511" w:rsidP="00CE583D">
      <w:pPr>
        <w:spacing w:line="560" w:lineRule="exact"/>
        <w:ind w:firstLineChars="200" w:firstLine="640"/>
        <w:rPr>
          <w:rFonts w:ascii="楷体_GB2312" w:eastAsia="楷体_GB2312" w:hAnsi="楷体" w:cs="Arial"/>
          <w:kern w:val="0"/>
          <w:sz w:val="32"/>
          <w:szCs w:val="32"/>
        </w:rPr>
      </w:pPr>
      <w:r w:rsidRPr="00FA2DDD">
        <w:rPr>
          <w:rFonts w:ascii="楷体_GB2312" w:eastAsia="楷体_GB2312" w:hAnsi="楷体" w:cs="Arial" w:hint="eastAsia"/>
          <w:kern w:val="0"/>
          <w:sz w:val="32"/>
          <w:szCs w:val="32"/>
        </w:rPr>
        <w:t>（一）</w:t>
      </w:r>
      <w:r w:rsidR="00CE583D">
        <w:rPr>
          <w:rFonts w:ascii="楷体_GB2312" w:eastAsia="楷体_GB2312" w:hAnsi="楷体" w:cs="Arial" w:hint="eastAsia"/>
          <w:kern w:val="0"/>
          <w:sz w:val="32"/>
          <w:szCs w:val="32"/>
        </w:rPr>
        <w:t>规范</w:t>
      </w:r>
      <w:r w:rsidR="00CE583D">
        <w:rPr>
          <w:rFonts w:ascii="楷体_GB2312" w:eastAsia="楷体_GB2312" w:hAnsi="楷体" w:cs="Arial"/>
          <w:kern w:val="0"/>
          <w:sz w:val="32"/>
          <w:szCs w:val="32"/>
        </w:rPr>
        <w:t>强化政府信息</w:t>
      </w:r>
      <w:r w:rsidR="00CE583D">
        <w:rPr>
          <w:rFonts w:ascii="楷体_GB2312" w:eastAsia="楷体_GB2312" w:hAnsi="楷体" w:cs="Arial" w:hint="eastAsia"/>
          <w:kern w:val="0"/>
          <w:sz w:val="32"/>
          <w:szCs w:val="32"/>
        </w:rPr>
        <w:t>公开工作</w:t>
      </w:r>
    </w:p>
    <w:p w:rsidR="00CE583D" w:rsidRPr="00FC714C" w:rsidRDefault="00CE583D" w:rsidP="00CE583D">
      <w:pPr>
        <w:spacing w:line="560" w:lineRule="exact"/>
        <w:ind w:firstLineChars="200" w:firstLine="643"/>
        <w:rPr>
          <w:rFonts w:ascii="仿宋_GB2312" w:eastAsia="仿宋_GB2312" w:hAnsi="Arial" w:cs="Arial"/>
          <w:kern w:val="0"/>
          <w:sz w:val="32"/>
          <w:szCs w:val="32"/>
        </w:rPr>
      </w:pPr>
      <w:r w:rsidRPr="000359A9">
        <w:rPr>
          <w:rFonts w:ascii="仿宋_GB2312" w:eastAsia="仿宋_GB2312" w:hAnsi="Arial" w:cs="Arial" w:hint="eastAsia"/>
          <w:b/>
          <w:kern w:val="0"/>
          <w:sz w:val="32"/>
          <w:szCs w:val="32"/>
        </w:rPr>
        <w:lastRenderedPageBreak/>
        <w:t>一是建章立制，</w:t>
      </w:r>
      <w:r w:rsidRPr="000359A9">
        <w:rPr>
          <w:rFonts w:ascii="仿宋_GB2312" w:eastAsia="仿宋_GB2312" w:hAnsi="Arial" w:cs="Arial"/>
          <w:b/>
          <w:kern w:val="0"/>
          <w:sz w:val="32"/>
          <w:szCs w:val="32"/>
        </w:rPr>
        <w:t>明确</w:t>
      </w:r>
      <w:r w:rsidRPr="000359A9">
        <w:rPr>
          <w:rFonts w:ascii="仿宋_GB2312" w:eastAsia="仿宋_GB2312" w:hAnsi="Arial" w:cs="Arial" w:hint="eastAsia"/>
          <w:b/>
          <w:kern w:val="0"/>
          <w:sz w:val="32"/>
          <w:szCs w:val="32"/>
        </w:rPr>
        <w:t>责任</w:t>
      </w:r>
      <w:r w:rsidRPr="000359A9">
        <w:rPr>
          <w:rFonts w:ascii="仿宋_GB2312" w:eastAsia="仿宋_GB2312" w:hAnsi="Arial" w:cs="Arial"/>
          <w:b/>
          <w:kern w:val="0"/>
          <w:sz w:val="32"/>
          <w:szCs w:val="32"/>
        </w:rPr>
        <w:t>。</w:t>
      </w:r>
      <w:r>
        <w:rPr>
          <w:rFonts w:ascii="仿宋_GB2312" w:eastAsia="仿宋_GB2312" w:hAnsi="Arial" w:cs="Arial" w:hint="eastAsia"/>
          <w:kern w:val="0"/>
          <w:sz w:val="32"/>
          <w:szCs w:val="32"/>
        </w:rPr>
        <w:t>我办</w:t>
      </w:r>
      <w:r>
        <w:rPr>
          <w:rFonts w:ascii="仿宋_GB2312" w:eastAsia="仿宋_GB2312" w:hAnsi="Arial" w:cs="Arial"/>
          <w:kern w:val="0"/>
          <w:sz w:val="32"/>
          <w:szCs w:val="32"/>
        </w:rPr>
        <w:t>将</w:t>
      </w:r>
      <w:r>
        <w:rPr>
          <w:rFonts w:ascii="仿宋_GB2312" w:eastAsia="仿宋_GB2312" w:hAnsi="Arial" w:cs="Arial" w:hint="eastAsia"/>
          <w:kern w:val="0"/>
          <w:sz w:val="32"/>
          <w:szCs w:val="32"/>
        </w:rPr>
        <w:t>政府</w:t>
      </w:r>
      <w:r>
        <w:rPr>
          <w:rFonts w:ascii="仿宋_GB2312" w:eastAsia="仿宋_GB2312" w:hAnsi="Arial" w:cs="Arial"/>
          <w:kern w:val="0"/>
          <w:sz w:val="32"/>
          <w:szCs w:val="32"/>
        </w:rPr>
        <w:t>信息公开</w:t>
      </w:r>
      <w:r>
        <w:rPr>
          <w:rFonts w:ascii="仿宋_GB2312" w:eastAsia="仿宋_GB2312" w:hAnsi="Arial" w:cs="Arial" w:hint="eastAsia"/>
          <w:kern w:val="0"/>
          <w:sz w:val="32"/>
          <w:szCs w:val="32"/>
        </w:rPr>
        <w:t>工作摆上</w:t>
      </w:r>
      <w:r>
        <w:rPr>
          <w:rFonts w:ascii="仿宋_GB2312" w:eastAsia="仿宋_GB2312" w:hAnsi="Arial" w:cs="Arial"/>
          <w:kern w:val="0"/>
          <w:sz w:val="32"/>
          <w:szCs w:val="32"/>
        </w:rPr>
        <w:t>重要</w:t>
      </w:r>
      <w:r>
        <w:rPr>
          <w:rFonts w:ascii="仿宋_GB2312" w:eastAsia="仿宋_GB2312" w:hAnsi="Arial" w:cs="Arial" w:hint="eastAsia"/>
          <w:kern w:val="0"/>
          <w:sz w:val="32"/>
          <w:szCs w:val="32"/>
        </w:rPr>
        <w:t>日程</w:t>
      </w:r>
      <w:r>
        <w:rPr>
          <w:rFonts w:ascii="仿宋_GB2312" w:eastAsia="仿宋_GB2312" w:hAnsi="Arial" w:cs="Arial"/>
          <w:kern w:val="0"/>
          <w:sz w:val="32"/>
          <w:szCs w:val="32"/>
        </w:rPr>
        <w:t>，</w:t>
      </w:r>
      <w:r>
        <w:rPr>
          <w:rFonts w:ascii="仿宋_GB2312" w:eastAsia="仿宋_GB2312" w:hAnsi="Arial" w:cs="Arial" w:hint="eastAsia"/>
          <w:kern w:val="0"/>
          <w:sz w:val="32"/>
          <w:szCs w:val="32"/>
        </w:rPr>
        <w:t>由分管领导</w:t>
      </w:r>
      <w:r>
        <w:rPr>
          <w:rFonts w:ascii="仿宋_GB2312" w:eastAsia="仿宋_GB2312" w:hAnsi="Arial" w:cs="Arial"/>
          <w:kern w:val="0"/>
          <w:sz w:val="32"/>
          <w:szCs w:val="32"/>
        </w:rPr>
        <w:t>牵头抓</w:t>
      </w:r>
      <w:r>
        <w:rPr>
          <w:rFonts w:ascii="仿宋_GB2312" w:eastAsia="仿宋_GB2312" w:hAnsi="Arial" w:cs="Arial" w:hint="eastAsia"/>
          <w:kern w:val="0"/>
          <w:sz w:val="32"/>
          <w:szCs w:val="32"/>
        </w:rPr>
        <w:t>，明确</w:t>
      </w:r>
      <w:r>
        <w:rPr>
          <w:rFonts w:ascii="仿宋_GB2312" w:eastAsia="仿宋_GB2312" w:hAnsi="Arial" w:cs="Arial"/>
          <w:kern w:val="0"/>
          <w:sz w:val="32"/>
          <w:szCs w:val="32"/>
        </w:rPr>
        <w:t>综合科为责任科室</w:t>
      </w:r>
      <w:r>
        <w:rPr>
          <w:rFonts w:ascii="仿宋_GB2312" w:eastAsia="仿宋_GB2312" w:hAnsi="Arial" w:cs="Arial" w:hint="eastAsia"/>
          <w:kern w:val="0"/>
          <w:sz w:val="32"/>
          <w:szCs w:val="32"/>
        </w:rPr>
        <w:t>，确定兼职</w:t>
      </w:r>
      <w:r>
        <w:rPr>
          <w:rFonts w:ascii="仿宋_GB2312" w:eastAsia="仿宋_GB2312" w:hAnsi="Arial" w:cs="Arial"/>
          <w:kern w:val="0"/>
          <w:sz w:val="32"/>
          <w:szCs w:val="32"/>
        </w:rPr>
        <w:t>人员</w:t>
      </w:r>
      <w:r>
        <w:rPr>
          <w:rFonts w:ascii="仿宋_GB2312" w:eastAsia="仿宋_GB2312" w:hAnsi="Arial" w:cs="Arial" w:hint="eastAsia"/>
          <w:kern w:val="0"/>
          <w:sz w:val="32"/>
          <w:szCs w:val="32"/>
        </w:rPr>
        <w:t>。完善</w:t>
      </w:r>
      <w:r>
        <w:rPr>
          <w:rFonts w:ascii="仿宋_GB2312" w:eastAsia="仿宋_GB2312" w:hAnsi="Arial" w:cs="Arial"/>
          <w:kern w:val="0"/>
          <w:sz w:val="32"/>
          <w:szCs w:val="32"/>
        </w:rPr>
        <w:t>信息公开</w:t>
      </w:r>
      <w:r>
        <w:rPr>
          <w:rFonts w:ascii="仿宋_GB2312" w:eastAsia="仿宋_GB2312" w:hAnsi="Arial" w:cs="Arial" w:hint="eastAsia"/>
          <w:kern w:val="0"/>
          <w:sz w:val="32"/>
          <w:szCs w:val="32"/>
        </w:rPr>
        <w:t>相关</w:t>
      </w:r>
      <w:r>
        <w:rPr>
          <w:rFonts w:ascii="仿宋_GB2312" w:eastAsia="仿宋_GB2312" w:hAnsi="Arial" w:cs="Arial"/>
          <w:kern w:val="0"/>
          <w:sz w:val="32"/>
          <w:szCs w:val="32"/>
        </w:rPr>
        <w:t>制度，</w:t>
      </w:r>
      <w:r>
        <w:rPr>
          <w:rFonts w:ascii="仿宋_GB2312" w:eastAsia="仿宋_GB2312" w:hAnsi="Arial" w:cs="Arial" w:hint="eastAsia"/>
          <w:kern w:val="0"/>
          <w:sz w:val="32"/>
          <w:szCs w:val="32"/>
        </w:rPr>
        <w:t>严格</w:t>
      </w:r>
      <w:r>
        <w:rPr>
          <w:rFonts w:ascii="仿宋_GB2312" w:eastAsia="仿宋_GB2312" w:hAnsi="Arial" w:cs="Arial"/>
          <w:kern w:val="0"/>
          <w:sz w:val="32"/>
          <w:szCs w:val="32"/>
        </w:rPr>
        <w:t>按照</w:t>
      </w:r>
      <w:r>
        <w:rPr>
          <w:rFonts w:ascii="仿宋_GB2312" w:eastAsia="仿宋_GB2312" w:hint="eastAsia"/>
          <w:sz w:val="32"/>
          <w:szCs w:val="32"/>
        </w:rPr>
        <w:t>《条例》《规定》</w:t>
      </w:r>
      <w:r>
        <w:rPr>
          <w:rFonts w:ascii="仿宋_GB2312" w:eastAsia="仿宋_GB2312" w:hAnsi="Arial" w:cs="Arial" w:hint="eastAsia"/>
          <w:kern w:val="0"/>
          <w:sz w:val="32"/>
          <w:szCs w:val="32"/>
        </w:rPr>
        <w:t>定期、</w:t>
      </w:r>
      <w:r>
        <w:rPr>
          <w:rFonts w:ascii="仿宋_GB2312" w:eastAsia="仿宋_GB2312" w:hAnsi="Arial" w:cs="Arial"/>
          <w:kern w:val="0"/>
          <w:sz w:val="32"/>
          <w:szCs w:val="32"/>
        </w:rPr>
        <w:t>按时</w:t>
      </w:r>
      <w:r>
        <w:rPr>
          <w:rFonts w:ascii="仿宋_GB2312" w:eastAsia="仿宋_GB2312" w:hAnsi="Arial" w:cs="Arial" w:hint="eastAsia"/>
          <w:kern w:val="0"/>
          <w:sz w:val="32"/>
          <w:szCs w:val="32"/>
        </w:rPr>
        <w:t>、依</w:t>
      </w:r>
      <w:r>
        <w:rPr>
          <w:rFonts w:ascii="仿宋_GB2312" w:eastAsia="仿宋_GB2312" w:hAnsi="Arial" w:cs="Arial"/>
          <w:kern w:val="0"/>
          <w:sz w:val="32"/>
          <w:szCs w:val="32"/>
        </w:rPr>
        <w:t>流程主动公开相关信息</w:t>
      </w:r>
      <w:r>
        <w:rPr>
          <w:rFonts w:ascii="仿宋_GB2312" w:eastAsia="仿宋_GB2312" w:hAnsi="Arial" w:cs="Arial" w:hint="eastAsia"/>
          <w:kern w:val="0"/>
          <w:sz w:val="32"/>
          <w:szCs w:val="32"/>
        </w:rPr>
        <w:t>。</w:t>
      </w:r>
    </w:p>
    <w:p w:rsidR="00CE583D" w:rsidRPr="00671AA4" w:rsidRDefault="00CE583D" w:rsidP="00CE583D">
      <w:pPr>
        <w:spacing w:line="560" w:lineRule="exact"/>
        <w:ind w:firstLineChars="200" w:firstLine="643"/>
        <w:rPr>
          <w:rFonts w:ascii="仿宋_GB2312" w:eastAsia="仿宋_GB2312" w:hAnsi="Arial" w:cs="Arial"/>
          <w:kern w:val="0"/>
          <w:sz w:val="32"/>
          <w:szCs w:val="32"/>
        </w:rPr>
      </w:pPr>
      <w:r w:rsidRPr="000359A9">
        <w:rPr>
          <w:rFonts w:ascii="仿宋_GB2312" w:eastAsia="仿宋_GB2312" w:hAnsi="Arial" w:cs="Arial" w:hint="eastAsia"/>
          <w:b/>
          <w:kern w:val="0"/>
          <w:sz w:val="32"/>
          <w:szCs w:val="32"/>
        </w:rPr>
        <w:t>二是强化</w:t>
      </w:r>
      <w:r w:rsidRPr="000359A9">
        <w:rPr>
          <w:rFonts w:ascii="仿宋_GB2312" w:eastAsia="仿宋_GB2312" w:hAnsi="Arial" w:cs="Arial"/>
          <w:b/>
          <w:kern w:val="0"/>
          <w:sz w:val="32"/>
          <w:szCs w:val="32"/>
        </w:rPr>
        <w:t>培训</w:t>
      </w:r>
      <w:r w:rsidRPr="000359A9">
        <w:rPr>
          <w:rFonts w:ascii="仿宋_GB2312" w:eastAsia="仿宋_GB2312" w:hAnsi="Arial" w:cs="Arial" w:hint="eastAsia"/>
          <w:b/>
          <w:kern w:val="0"/>
          <w:sz w:val="32"/>
          <w:szCs w:val="32"/>
        </w:rPr>
        <w:t>，提高能力</w:t>
      </w:r>
      <w:r w:rsidRPr="000359A9">
        <w:rPr>
          <w:rFonts w:ascii="仿宋_GB2312" w:eastAsia="仿宋_GB2312" w:hAnsi="Arial" w:cs="Arial"/>
          <w:b/>
          <w:kern w:val="0"/>
          <w:sz w:val="32"/>
          <w:szCs w:val="32"/>
        </w:rPr>
        <w:t>。</w:t>
      </w:r>
      <w:r w:rsidRPr="00671AA4">
        <w:rPr>
          <w:rFonts w:ascii="仿宋_GB2312" w:eastAsia="仿宋_GB2312" w:hAnsi="Arial" w:cs="Arial" w:hint="eastAsia"/>
          <w:kern w:val="0"/>
          <w:sz w:val="32"/>
          <w:szCs w:val="32"/>
        </w:rPr>
        <w:t>组织</w:t>
      </w:r>
      <w:r>
        <w:rPr>
          <w:rFonts w:ascii="仿宋_GB2312" w:eastAsia="仿宋_GB2312" w:hAnsi="Arial" w:cs="Arial" w:hint="eastAsia"/>
          <w:kern w:val="0"/>
          <w:sz w:val="32"/>
          <w:szCs w:val="32"/>
        </w:rPr>
        <w:t>我</w:t>
      </w:r>
      <w:r>
        <w:rPr>
          <w:rFonts w:ascii="仿宋_GB2312" w:eastAsia="仿宋_GB2312" w:hAnsi="Arial" w:cs="Arial"/>
          <w:kern w:val="0"/>
          <w:sz w:val="32"/>
          <w:szCs w:val="32"/>
        </w:rPr>
        <w:t>办</w:t>
      </w:r>
      <w:r w:rsidRPr="00671AA4">
        <w:rPr>
          <w:rFonts w:ascii="仿宋_GB2312" w:eastAsia="仿宋_GB2312" w:hAnsi="Arial" w:cs="Arial" w:hint="eastAsia"/>
          <w:kern w:val="0"/>
          <w:sz w:val="32"/>
          <w:szCs w:val="32"/>
        </w:rPr>
        <w:t>干部</w:t>
      </w:r>
      <w:r>
        <w:rPr>
          <w:rFonts w:ascii="仿宋_GB2312" w:eastAsia="仿宋_GB2312" w:hAnsi="Arial" w:cs="Arial" w:hint="eastAsia"/>
          <w:kern w:val="0"/>
          <w:sz w:val="32"/>
          <w:szCs w:val="32"/>
        </w:rPr>
        <w:t>集体学习《中华人民共和国政府信息公开条例》，进一步</w:t>
      </w:r>
      <w:r>
        <w:rPr>
          <w:rFonts w:ascii="仿宋_GB2312" w:eastAsia="仿宋_GB2312" w:hAnsi="Arial" w:cs="Arial"/>
          <w:kern w:val="0"/>
          <w:sz w:val="32"/>
          <w:szCs w:val="32"/>
        </w:rPr>
        <w:t>提高</w:t>
      </w:r>
      <w:r>
        <w:rPr>
          <w:rFonts w:ascii="仿宋_GB2312" w:eastAsia="仿宋_GB2312" w:hAnsi="Arial" w:cs="Arial" w:hint="eastAsia"/>
          <w:kern w:val="0"/>
          <w:sz w:val="32"/>
          <w:szCs w:val="32"/>
        </w:rPr>
        <w:t>对</w:t>
      </w:r>
      <w:r>
        <w:rPr>
          <w:rFonts w:ascii="仿宋_GB2312" w:eastAsia="仿宋_GB2312" w:hAnsi="Arial" w:cs="Arial"/>
          <w:kern w:val="0"/>
          <w:sz w:val="32"/>
          <w:szCs w:val="32"/>
        </w:rPr>
        <w:t>政府信息公开</w:t>
      </w:r>
      <w:r>
        <w:rPr>
          <w:rFonts w:ascii="仿宋_GB2312" w:eastAsia="仿宋_GB2312" w:hAnsi="Arial" w:cs="Arial" w:hint="eastAsia"/>
          <w:kern w:val="0"/>
          <w:sz w:val="32"/>
          <w:szCs w:val="32"/>
        </w:rPr>
        <w:t>工作</w:t>
      </w:r>
      <w:r>
        <w:rPr>
          <w:rFonts w:ascii="仿宋_GB2312" w:eastAsia="仿宋_GB2312" w:hAnsi="Arial" w:cs="Arial"/>
          <w:kern w:val="0"/>
          <w:sz w:val="32"/>
          <w:szCs w:val="32"/>
        </w:rPr>
        <w:t>重要性的</w:t>
      </w:r>
      <w:r>
        <w:rPr>
          <w:rFonts w:ascii="仿宋_GB2312" w:eastAsia="仿宋_GB2312" w:hAnsi="Arial" w:cs="Arial" w:hint="eastAsia"/>
          <w:kern w:val="0"/>
          <w:sz w:val="32"/>
          <w:szCs w:val="32"/>
        </w:rPr>
        <w:t>认识</w:t>
      </w:r>
      <w:r>
        <w:rPr>
          <w:rFonts w:ascii="仿宋_GB2312" w:eastAsia="仿宋_GB2312" w:hAnsi="Arial" w:cs="Arial"/>
          <w:kern w:val="0"/>
          <w:sz w:val="32"/>
          <w:szCs w:val="32"/>
        </w:rPr>
        <w:t>和</w:t>
      </w:r>
      <w:r>
        <w:rPr>
          <w:rFonts w:ascii="仿宋_GB2312" w:eastAsia="仿宋_GB2312" w:hAnsi="Arial" w:cs="Arial" w:hint="eastAsia"/>
          <w:kern w:val="0"/>
          <w:sz w:val="32"/>
          <w:szCs w:val="32"/>
        </w:rPr>
        <w:t>信息</w:t>
      </w:r>
      <w:r>
        <w:rPr>
          <w:rFonts w:ascii="仿宋_GB2312" w:eastAsia="仿宋_GB2312" w:hAnsi="Arial" w:cs="Arial"/>
          <w:kern w:val="0"/>
          <w:sz w:val="32"/>
          <w:szCs w:val="32"/>
        </w:rPr>
        <w:t>公开能力，</w:t>
      </w:r>
      <w:r w:rsidRPr="00671AA4">
        <w:rPr>
          <w:rFonts w:ascii="仿宋_GB2312" w:eastAsia="仿宋_GB2312" w:hAnsi="Arial" w:cs="Arial" w:hint="eastAsia"/>
          <w:kern w:val="0"/>
          <w:sz w:val="32"/>
          <w:szCs w:val="32"/>
        </w:rPr>
        <w:t>切实把</w:t>
      </w:r>
      <w:r>
        <w:rPr>
          <w:rFonts w:ascii="仿宋_GB2312" w:eastAsia="仿宋_GB2312" w:hAnsi="Arial" w:cs="Arial" w:hint="eastAsia"/>
          <w:kern w:val="0"/>
          <w:sz w:val="32"/>
          <w:szCs w:val="32"/>
        </w:rPr>
        <w:t>信息公开</w:t>
      </w:r>
      <w:r w:rsidRPr="00671AA4">
        <w:rPr>
          <w:rFonts w:ascii="仿宋_GB2312" w:eastAsia="仿宋_GB2312" w:hAnsi="Arial" w:cs="Arial" w:hint="eastAsia"/>
          <w:kern w:val="0"/>
          <w:sz w:val="32"/>
          <w:szCs w:val="32"/>
        </w:rPr>
        <w:t>作为</w:t>
      </w:r>
      <w:r>
        <w:rPr>
          <w:rFonts w:ascii="仿宋_GB2312" w:eastAsia="仿宋_GB2312" w:hAnsi="Arial" w:cs="Arial" w:hint="eastAsia"/>
          <w:kern w:val="0"/>
          <w:sz w:val="32"/>
          <w:szCs w:val="32"/>
        </w:rPr>
        <w:t>提升政务服务质量</w:t>
      </w:r>
      <w:r w:rsidRPr="00671AA4">
        <w:rPr>
          <w:rFonts w:ascii="仿宋_GB2312" w:eastAsia="仿宋_GB2312" w:hAnsi="Arial" w:cs="Arial" w:hint="eastAsia"/>
          <w:kern w:val="0"/>
          <w:sz w:val="32"/>
          <w:szCs w:val="32"/>
        </w:rPr>
        <w:t>、</w:t>
      </w:r>
      <w:r>
        <w:rPr>
          <w:rFonts w:ascii="仿宋_GB2312" w:eastAsia="仿宋_GB2312" w:hAnsi="Arial" w:cs="Arial" w:hint="eastAsia"/>
          <w:kern w:val="0"/>
          <w:sz w:val="32"/>
          <w:szCs w:val="32"/>
        </w:rPr>
        <w:t>转变</w:t>
      </w:r>
      <w:r>
        <w:rPr>
          <w:rFonts w:ascii="仿宋_GB2312" w:eastAsia="仿宋_GB2312" w:hAnsi="Arial" w:cs="Arial"/>
          <w:kern w:val="0"/>
          <w:sz w:val="32"/>
          <w:szCs w:val="32"/>
        </w:rPr>
        <w:t>工作作风、</w:t>
      </w:r>
      <w:r w:rsidRPr="00671AA4">
        <w:rPr>
          <w:rFonts w:ascii="仿宋_GB2312" w:eastAsia="仿宋_GB2312" w:hAnsi="Arial" w:cs="Arial" w:hint="eastAsia"/>
          <w:kern w:val="0"/>
          <w:sz w:val="32"/>
          <w:szCs w:val="32"/>
        </w:rPr>
        <w:t>接受社会监督</w:t>
      </w:r>
      <w:r>
        <w:rPr>
          <w:rFonts w:ascii="仿宋_GB2312" w:eastAsia="仿宋_GB2312" w:hAnsi="Arial" w:cs="Arial" w:hint="eastAsia"/>
          <w:kern w:val="0"/>
          <w:sz w:val="32"/>
          <w:szCs w:val="32"/>
        </w:rPr>
        <w:t>的</w:t>
      </w:r>
      <w:r>
        <w:rPr>
          <w:rFonts w:ascii="仿宋_GB2312" w:eastAsia="仿宋_GB2312" w:hAnsi="Arial" w:cs="Arial"/>
          <w:kern w:val="0"/>
          <w:sz w:val="32"/>
          <w:szCs w:val="32"/>
        </w:rPr>
        <w:t>重要抓</w:t>
      </w:r>
      <w:r>
        <w:rPr>
          <w:rFonts w:ascii="仿宋_GB2312" w:eastAsia="仿宋_GB2312" w:hAnsi="Arial" w:cs="Arial" w:hint="eastAsia"/>
          <w:kern w:val="0"/>
          <w:sz w:val="32"/>
          <w:szCs w:val="32"/>
        </w:rPr>
        <w:t>手</w:t>
      </w:r>
      <w:r w:rsidRPr="00671AA4">
        <w:rPr>
          <w:rFonts w:ascii="仿宋_GB2312" w:eastAsia="仿宋_GB2312" w:hAnsi="Arial" w:cs="Arial" w:hint="eastAsia"/>
          <w:kern w:val="0"/>
          <w:sz w:val="32"/>
          <w:szCs w:val="32"/>
        </w:rPr>
        <w:t xml:space="preserve">。 </w:t>
      </w:r>
    </w:p>
    <w:p w:rsidR="00CE583D" w:rsidRDefault="00CE583D" w:rsidP="009A7154">
      <w:pPr>
        <w:spacing w:line="560" w:lineRule="exact"/>
        <w:ind w:firstLineChars="200" w:firstLine="640"/>
        <w:rPr>
          <w:rFonts w:ascii="楷体_GB2312" w:eastAsia="楷体_GB2312" w:hAnsi="楷体" w:cs="Arial"/>
          <w:kern w:val="0"/>
          <w:sz w:val="32"/>
          <w:szCs w:val="32"/>
        </w:rPr>
      </w:pPr>
      <w:r w:rsidRPr="00671AA4">
        <w:rPr>
          <w:rFonts w:ascii="仿宋_GB2312" w:eastAsia="仿宋_GB2312" w:hAnsi="Arial" w:cs="Arial" w:hint="eastAsia"/>
          <w:kern w:val="0"/>
          <w:sz w:val="32"/>
          <w:szCs w:val="32"/>
        </w:rPr>
        <w:t xml:space="preserve"> </w:t>
      </w:r>
      <w:r w:rsidRPr="000359A9">
        <w:rPr>
          <w:rFonts w:ascii="仿宋_GB2312" w:eastAsia="仿宋_GB2312" w:hAnsi="Arial" w:cs="Arial" w:hint="eastAsia"/>
          <w:b/>
          <w:kern w:val="0"/>
          <w:sz w:val="32"/>
          <w:szCs w:val="32"/>
        </w:rPr>
        <w:t>三是针对问题</w:t>
      </w:r>
      <w:r w:rsidRPr="000359A9">
        <w:rPr>
          <w:rFonts w:ascii="仿宋_GB2312" w:eastAsia="仿宋_GB2312" w:hAnsi="Arial" w:cs="Arial"/>
          <w:b/>
          <w:kern w:val="0"/>
          <w:sz w:val="32"/>
          <w:szCs w:val="32"/>
        </w:rPr>
        <w:t>，增强实效</w:t>
      </w:r>
      <w:r w:rsidRPr="000359A9">
        <w:rPr>
          <w:rFonts w:ascii="仿宋_GB2312" w:eastAsia="仿宋_GB2312" w:hAnsi="Arial" w:cs="Arial" w:hint="eastAsia"/>
          <w:b/>
          <w:kern w:val="0"/>
          <w:sz w:val="32"/>
          <w:szCs w:val="32"/>
        </w:rPr>
        <w:t>。</w:t>
      </w:r>
      <w:r>
        <w:rPr>
          <w:rFonts w:ascii="仿宋_GB2312" w:eastAsia="仿宋_GB2312" w:hAnsi="Arial" w:cs="Arial" w:hint="eastAsia"/>
          <w:kern w:val="0"/>
          <w:sz w:val="32"/>
          <w:szCs w:val="32"/>
        </w:rPr>
        <w:t>我办</w:t>
      </w:r>
      <w:r>
        <w:rPr>
          <w:rFonts w:ascii="仿宋_GB2312" w:eastAsia="仿宋_GB2312" w:hAnsi="Arial" w:cs="Arial"/>
          <w:kern w:val="0"/>
          <w:sz w:val="32"/>
          <w:szCs w:val="32"/>
        </w:rPr>
        <w:t>坚持</w:t>
      </w:r>
      <w:r>
        <w:rPr>
          <w:rFonts w:ascii="仿宋_GB2312" w:eastAsia="仿宋_GB2312" w:hAnsi="Arial" w:cs="Arial" w:hint="eastAsia"/>
          <w:kern w:val="0"/>
          <w:sz w:val="32"/>
          <w:szCs w:val="32"/>
        </w:rPr>
        <w:t>将信息公开</w:t>
      </w:r>
      <w:r>
        <w:rPr>
          <w:rFonts w:ascii="仿宋_GB2312" w:eastAsia="仿宋_GB2312" w:hAnsi="Arial" w:cs="Arial"/>
          <w:kern w:val="0"/>
          <w:sz w:val="32"/>
          <w:szCs w:val="32"/>
        </w:rPr>
        <w:t>与政务服务</w:t>
      </w:r>
      <w:r>
        <w:rPr>
          <w:rFonts w:ascii="仿宋_GB2312" w:eastAsia="仿宋_GB2312" w:hAnsi="Arial" w:cs="Arial" w:hint="eastAsia"/>
          <w:kern w:val="0"/>
          <w:sz w:val="32"/>
          <w:szCs w:val="32"/>
        </w:rPr>
        <w:t>工作统筹</w:t>
      </w:r>
      <w:r>
        <w:rPr>
          <w:rFonts w:ascii="仿宋_GB2312" w:eastAsia="仿宋_GB2312" w:hAnsi="Arial" w:cs="Arial"/>
          <w:kern w:val="0"/>
          <w:sz w:val="32"/>
          <w:szCs w:val="32"/>
        </w:rPr>
        <w:t>考虑</w:t>
      </w:r>
      <w:r>
        <w:rPr>
          <w:rFonts w:ascii="仿宋_GB2312" w:eastAsia="仿宋_GB2312" w:hAnsi="Arial" w:cs="Arial" w:hint="eastAsia"/>
          <w:kern w:val="0"/>
          <w:sz w:val="32"/>
          <w:szCs w:val="32"/>
        </w:rPr>
        <w:t>、紧密</w:t>
      </w:r>
      <w:r>
        <w:rPr>
          <w:rFonts w:ascii="仿宋_GB2312" w:eastAsia="仿宋_GB2312" w:hAnsi="Arial" w:cs="Arial"/>
          <w:kern w:val="0"/>
          <w:sz w:val="32"/>
          <w:szCs w:val="32"/>
        </w:rPr>
        <w:t>结合，</w:t>
      </w:r>
      <w:r>
        <w:rPr>
          <w:rFonts w:ascii="仿宋_GB2312" w:eastAsia="仿宋_GB2312" w:hAnsi="Arial" w:cs="Arial" w:hint="eastAsia"/>
          <w:kern w:val="0"/>
          <w:sz w:val="32"/>
          <w:szCs w:val="32"/>
        </w:rPr>
        <w:t>在</w:t>
      </w:r>
      <w:r>
        <w:rPr>
          <w:rFonts w:ascii="仿宋_GB2312" w:eastAsia="仿宋_GB2312" w:hAnsi="Arial" w:cs="Arial"/>
          <w:kern w:val="0"/>
          <w:sz w:val="32"/>
          <w:szCs w:val="32"/>
        </w:rPr>
        <w:t>全市范围内</w:t>
      </w:r>
      <w:r>
        <w:rPr>
          <w:rFonts w:ascii="仿宋_GB2312" w:eastAsia="仿宋_GB2312" w:hAnsi="Arial" w:cs="Arial" w:hint="eastAsia"/>
          <w:kern w:val="0"/>
          <w:sz w:val="32"/>
          <w:szCs w:val="32"/>
        </w:rPr>
        <w:t>较早</w:t>
      </w:r>
      <w:r>
        <w:rPr>
          <w:rFonts w:ascii="仿宋_GB2312" w:eastAsia="仿宋_GB2312" w:hAnsi="Arial" w:cs="Arial"/>
          <w:kern w:val="0"/>
          <w:sz w:val="32"/>
          <w:szCs w:val="32"/>
        </w:rPr>
        <w:t>完成了</w:t>
      </w:r>
      <w:r w:rsidRPr="00AC4DF2">
        <w:rPr>
          <w:rFonts w:ascii="仿宋_GB2312" w:eastAsia="仿宋_GB2312" w:hAnsi="Arial" w:cs="Arial" w:hint="eastAsia"/>
          <w:kern w:val="0"/>
          <w:sz w:val="32"/>
          <w:szCs w:val="32"/>
        </w:rPr>
        <w:t>区级政务服务事项</w:t>
      </w:r>
      <w:r>
        <w:rPr>
          <w:rFonts w:ascii="仿宋_GB2312" w:eastAsia="仿宋_GB2312" w:hAnsi="Arial" w:cs="Arial" w:hint="eastAsia"/>
          <w:kern w:val="0"/>
          <w:sz w:val="32"/>
          <w:szCs w:val="32"/>
        </w:rPr>
        <w:t>标准化</w:t>
      </w:r>
      <w:r>
        <w:rPr>
          <w:rFonts w:ascii="仿宋_GB2312" w:eastAsia="仿宋_GB2312" w:hAnsi="Arial" w:cs="Arial"/>
          <w:kern w:val="0"/>
          <w:sz w:val="32"/>
          <w:szCs w:val="32"/>
        </w:rPr>
        <w:t>梳理填报，</w:t>
      </w:r>
      <w:r>
        <w:rPr>
          <w:rFonts w:ascii="仿宋_GB2312" w:eastAsia="仿宋_GB2312" w:hAnsi="Arial" w:cs="Arial" w:hint="eastAsia"/>
          <w:kern w:val="0"/>
          <w:sz w:val="32"/>
          <w:szCs w:val="32"/>
        </w:rPr>
        <w:t>进一步</w:t>
      </w:r>
      <w:r>
        <w:rPr>
          <w:rFonts w:ascii="仿宋_GB2312" w:eastAsia="仿宋_GB2312" w:hAnsi="Arial" w:cs="Arial"/>
          <w:kern w:val="0"/>
          <w:sz w:val="32"/>
          <w:szCs w:val="32"/>
        </w:rPr>
        <w:t>优化规范</w:t>
      </w:r>
      <w:r w:rsidRPr="00AC4DF2">
        <w:rPr>
          <w:rFonts w:ascii="仿宋_GB2312" w:eastAsia="仿宋_GB2312" w:hAnsi="Arial" w:cs="Arial" w:hint="eastAsia"/>
          <w:kern w:val="0"/>
          <w:sz w:val="32"/>
          <w:szCs w:val="32"/>
        </w:rPr>
        <w:t>政务服务办事指南</w:t>
      </w:r>
      <w:r>
        <w:rPr>
          <w:rFonts w:ascii="仿宋_GB2312" w:eastAsia="仿宋_GB2312" w:hAnsi="Arial" w:cs="Arial" w:hint="eastAsia"/>
          <w:kern w:val="0"/>
          <w:sz w:val="32"/>
          <w:szCs w:val="32"/>
        </w:rPr>
        <w:t>，并</w:t>
      </w:r>
      <w:r>
        <w:rPr>
          <w:rFonts w:ascii="仿宋_GB2312" w:eastAsia="仿宋_GB2312" w:hAnsi="Arial" w:cs="Arial"/>
          <w:kern w:val="0"/>
          <w:sz w:val="32"/>
          <w:szCs w:val="32"/>
        </w:rPr>
        <w:t>通过区政府网站</w:t>
      </w:r>
      <w:r>
        <w:rPr>
          <w:rFonts w:ascii="仿宋_GB2312" w:eastAsia="仿宋_GB2312" w:hAnsi="Arial" w:cs="Arial" w:hint="eastAsia"/>
          <w:kern w:val="0"/>
          <w:sz w:val="32"/>
          <w:szCs w:val="32"/>
        </w:rPr>
        <w:t>等</w:t>
      </w:r>
      <w:r>
        <w:rPr>
          <w:rFonts w:ascii="仿宋_GB2312" w:eastAsia="仿宋_GB2312" w:hAnsi="Arial" w:cs="Arial"/>
          <w:kern w:val="0"/>
          <w:sz w:val="32"/>
          <w:szCs w:val="32"/>
        </w:rPr>
        <w:t>多途径</w:t>
      </w:r>
      <w:r>
        <w:rPr>
          <w:rFonts w:ascii="仿宋_GB2312" w:eastAsia="仿宋_GB2312" w:hAnsi="Arial" w:cs="Arial" w:hint="eastAsia"/>
          <w:kern w:val="0"/>
          <w:sz w:val="32"/>
          <w:szCs w:val="32"/>
        </w:rPr>
        <w:t>及时对外</w:t>
      </w:r>
      <w:r>
        <w:rPr>
          <w:rFonts w:ascii="仿宋_GB2312" w:eastAsia="仿宋_GB2312" w:hAnsi="Arial" w:cs="Arial"/>
          <w:kern w:val="0"/>
          <w:sz w:val="32"/>
          <w:szCs w:val="32"/>
        </w:rPr>
        <w:t>公开</w:t>
      </w:r>
      <w:r>
        <w:rPr>
          <w:rFonts w:ascii="仿宋_GB2312" w:eastAsia="仿宋_GB2312" w:hAnsi="Arial" w:cs="Arial" w:hint="eastAsia"/>
          <w:kern w:val="0"/>
          <w:sz w:val="32"/>
          <w:szCs w:val="32"/>
        </w:rPr>
        <w:t>，</w:t>
      </w:r>
      <w:r>
        <w:rPr>
          <w:rFonts w:ascii="仿宋_GB2312" w:eastAsia="仿宋_GB2312" w:hAnsi="Arial" w:cs="Arial"/>
          <w:kern w:val="0"/>
          <w:sz w:val="32"/>
          <w:szCs w:val="32"/>
        </w:rPr>
        <w:t>切实</w:t>
      </w:r>
      <w:r>
        <w:rPr>
          <w:rFonts w:ascii="仿宋_GB2312" w:eastAsia="仿宋_GB2312" w:hAnsi="Arial" w:cs="Arial" w:hint="eastAsia"/>
          <w:kern w:val="0"/>
          <w:sz w:val="32"/>
          <w:szCs w:val="32"/>
        </w:rPr>
        <w:t>做到</w:t>
      </w:r>
      <w:r>
        <w:rPr>
          <w:rFonts w:ascii="仿宋_GB2312" w:eastAsia="仿宋_GB2312" w:hAnsi="Arial" w:cs="Arial"/>
          <w:kern w:val="0"/>
          <w:sz w:val="32"/>
          <w:szCs w:val="32"/>
        </w:rPr>
        <w:t>利企便民。</w:t>
      </w:r>
    </w:p>
    <w:p w:rsidR="00E93511" w:rsidRPr="00FA2DDD" w:rsidRDefault="00CE583D" w:rsidP="009A7154">
      <w:pPr>
        <w:spacing w:line="560" w:lineRule="exact"/>
        <w:ind w:firstLineChars="200" w:firstLine="640"/>
        <w:rPr>
          <w:rFonts w:ascii="楷体_GB2312" w:eastAsia="楷体_GB2312" w:hAnsi="楷体" w:cs="Arial"/>
          <w:kern w:val="0"/>
          <w:sz w:val="32"/>
          <w:szCs w:val="32"/>
        </w:rPr>
      </w:pPr>
      <w:r>
        <w:rPr>
          <w:rFonts w:ascii="楷体_GB2312" w:eastAsia="楷体_GB2312" w:hAnsi="楷体" w:cs="Arial" w:hint="eastAsia"/>
          <w:kern w:val="0"/>
          <w:sz w:val="32"/>
          <w:szCs w:val="32"/>
        </w:rPr>
        <w:t>（二</w:t>
      </w:r>
      <w:r>
        <w:rPr>
          <w:rFonts w:ascii="楷体_GB2312" w:eastAsia="楷体_GB2312" w:hAnsi="楷体" w:cs="Arial"/>
          <w:kern w:val="0"/>
          <w:sz w:val="32"/>
          <w:szCs w:val="32"/>
        </w:rPr>
        <w:t>）</w:t>
      </w:r>
      <w:r w:rsidR="00E93511" w:rsidRPr="00FA2DDD">
        <w:rPr>
          <w:rFonts w:ascii="楷体_GB2312" w:eastAsia="楷体_GB2312" w:hAnsi="楷体" w:cs="Arial" w:hint="eastAsia"/>
          <w:kern w:val="0"/>
          <w:sz w:val="32"/>
          <w:szCs w:val="32"/>
        </w:rPr>
        <w:t>落实</w:t>
      </w:r>
      <w:r w:rsidR="00E93511" w:rsidRPr="00FA2DDD">
        <w:rPr>
          <w:rFonts w:ascii="楷体_GB2312" w:eastAsia="楷体_GB2312" w:hAnsi="楷体" w:hint="eastAsia"/>
          <w:sz w:val="32"/>
          <w:szCs w:val="32"/>
        </w:rPr>
        <w:t>“一网、一门、一次”改革任务</w:t>
      </w:r>
    </w:p>
    <w:p w:rsidR="00FE5F89" w:rsidRDefault="00F22E44" w:rsidP="009A7154">
      <w:pPr>
        <w:spacing w:line="560" w:lineRule="exact"/>
        <w:ind w:firstLineChars="200" w:firstLine="643"/>
        <w:rPr>
          <w:rFonts w:ascii="仿宋_GB2312" w:eastAsia="仿宋_GB2312" w:hAnsi="Arial" w:cs="Arial"/>
          <w:kern w:val="0"/>
          <w:sz w:val="32"/>
          <w:szCs w:val="32"/>
        </w:rPr>
      </w:pPr>
      <w:r w:rsidRPr="00387784">
        <w:rPr>
          <w:rFonts w:ascii="仿宋_GB2312" w:eastAsia="仿宋_GB2312" w:hAnsi="Arial" w:cs="Arial" w:hint="eastAsia"/>
          <w:b/>
          <w:kern w:val="0"/>
          <w:sz w:val="32"/>
          <w:szCs w:val="32"/>
        </w:rPr>
        <w:t>一是</w:t>
      </w:r>
      <w:r w:rsidRPr="007239D6">
        <w:rPr>
          <w:rFonts w:ascii="仿宋_GB2312" w:eastAsia="仿宋_GB2312" w:hAnsi="Arial" w:cs="Arial" w:hint="eastAsia"/>
          <w:b/>
          <w:kern w:val="0"/>
          <w:sz w:val="32"/>
          <w:szCs w:val="32"/>
        </w:rPr>
        <w:t>推进“一网”</w:t>
      </w:r>
      <w:r w:rsidR="00AC4DF2" w:rsidRPr="007239D6">
        <w:rPr>
          <w:rFonts w:ascii="仿宋_GB2312" w:eastAsia="仿宋_GB2312" w:hAnsi="Arial" w:cs="Arial" w:hint="eastAsia"/>
          <w:b/>
          <w:kern w:val="0"/>
          <w:sz w:val="32"/>
          <w:szCs w:val="32"/>
        </w:rPr>
        <w:t>。</w:t>
      </w:r>
      <w:r w:rsidR="00BF73D9" w:rsidRPr="00BF73D9">
        <w:rPr>
          <w:rFonts w:ascii="仿宋_GB2312" w:eastAsia="仿宋_GB2312" w:hAnsi="Arial" w:cs="Arial" w:hint="eastAsia"/>
          <w:kern w:val="0"/>
          <w:sz w:val="32"/>
          <w:szCs w:val="32"/>
        </w:rPr>
        <w:t>按照</w:t>
      </w:r>
      <w:r w:rsidR="00BF73D9" w:rsidRPr="00BF73D9">
        <w:rPr>
          <w:rFonts w:ascii="仿宋_GB2312" w:eastAsia="仿宋_GB2312" w:hAnsi="Arial" w:cs="Arial"/>
          <w:kern w:val="0"/>
          <w:sz w:val="32"/>
          <w:szCs w:val="32"/>
        </w:rPr>
        <w:t>市级</w:t>
      </w:r>
      <w:r w:rsidR="00BF73D9">
        <w:rPr>
          <w:rFonts w:ascii="仿宋_GB2312" w:eastAsia="仿宋_GB2312" w:hAnsi="Arial" w:cs="Arial" w:hint="eastAsia"/>
          <w:kern w:val="0"/>
          <w:sz w:val="32"/>
          <w:szCs w:val="32"/>
        </w:rPr>
        <w:t>统一</w:t>
      </w:r>
      <w:r w:rsidR="00BF73D9" w:rsidRPr="00BF73D9">
        <w:rPr>
          <w:rFonts w:ascii="仿宋_GB2312" w:eastAsia="仿宋_GB2312" w:hAnsi="Arial" w:cs="Arial"/>
          <w:kern w:val="0"/>
          <w:sz w:val="32"/>
          <w:szCs w:val="32"/>
        </w:rPr>
        <w:t>要求，</w:t>
      </w:r>
      <w:r w:rsidRPr="00F22E44">
        <w:rPr>
          <w:rFonts w:ascii="仿宋_GB2312" w:eastAsia="仿宋_GB2312" w:hAnsi="Arial" w:cs="Arial" w:hint="eastAsia"/>
          <w:kern w:val="0"/>
          <w:sz w:val="32"/>
          <w:szCs w:val="32"/>
        </w:rPr>
        <w:t>及时</w:t>
      </w:r>
      <w:r w:rsidR="00BF73D9">
        <w:rPr>
          <w:rFonts w:ascii="仿宋_GB2312" w:eastAsia="仿宋_GB2312" w:hAnsi="Arial" w:cs="Arial" w:hint="eastAsia"/>
          <w:kern w:val="0"/>
          <w:sz w:val="32"/>
          <w:szCs w:val="32"/>
        </w:rPr>
        <w:t>起草</w:t>
      </w:r>
      <w:r w:rsidRPr="00F22E44">
        <w:rPr>
          <w:rFonts w:ascii="仿宋_GB2312" w:eastAsia="仿宋_GB2312" w:hAnsi="Arial" w:cs="Arial" w:hint="eastAsia"/>
          <w:kern w:val="0"/>
          <w:sz w:val="32"/>
          <w:szCs w:val="32"/>
        </w:rPr>
        <w:t>并经区政府审定后发布“丰台区</w:t>
      </w:r>
      <w:r w:rsidRPr="009D0D22">
        <w:rPr>
          <w:rFonts w:ascii="仿宋_GB2312" w:eastAsia="仿宋_GB2312" w:hAnsi="Arial" w:cs="Arial" w:hint="eastAsia"/>
          <w:kern w:val="0"/>
          <w:sz w:val="32"/>
          <w:szCs w:val="32"/>
        </w:rPr>
        <w:t>关于落实推进全市政务服务“一张网”建设（2018—2020年）的实施方案”，并</w:t>
      </w:r>
      <w:r w:rsidR="00BF73D9">
        <w:rPr>
          <w:rFonts w:ascii="仿宋_GB2312" w:eastAsia="仿宋_GB2312" w:hAnsi="Arial" w:cs="Arial" w:hint="eastAsia"/>
          <w:kern w:val="0"/>
          <w:sz w:val="32"/>
          <w:szCs w:val="32"/>
        </w:rPr>
        <w:t>在首都</w:t>
      </w:r>
      <w:r w:rsidR="00BF73D9">
        <w:rPr>
          <w:rFonts w:ascii="仿宋_GB2312" w:eastAsia="仿宋_GB2312" w:hAnsi="Arial" w:cs="Arial"/>
          <w:kern w:val="0"/>
          <w:sz w:val="32"/>
          <w:szCs w:val="32"/>
        </w:rPr>
        <w:t>之窗</w:t>
      </w:r>
      <w:r w:rsidRPr="009D0D22">
        <w:rPr>
          <w:rFonts w:ascii="仿宋_GB2312" w:eastAsia="仿宋_GB2312" w:hAnsi="Arial" w:cs="Arial" w:hint="eastAsia"/>
          <w:kern w:val="0"/>
          <w:sz w:val="32"/>
          <w:szCs w:val="32"/>
        </w:rPr>
        <w:t>对外公开。</w:t>
      </w:r>
      <w:r w:rsidR="00BF73D9">
        <w:rPr>
          <w:rFonts w:ascii="仿宋_GB2312" w:eastAsia="仿宋_GB2312" w:hAnsi="Arial" w:cs="Arial" w:hint="eastAsia"/>
          <w:kern w:val="0"/>
          <w:sz w:val="32"/>
          <w:szCs w:val="32"/>
        </w:rPr>
        <w:t>依照市级“统建共用</w:t>
      </w:r>
      <w:r w:rsidR="00BF73D9">
        <w:rPr>
          <w:rFonts w:ascii="仿宋_GB2312" w:eastAsia="仿宋_GB2312" w:hAnsi="Arial" w:cs="Arial"/>
          <w:kern w:val="0"/>
          <w:sz w:val="32"/>
          <w:szCs w:val="32"/>
        </w:rPr>
        <w:t>”</w:t>
      </w:r>
      <w:r w:rsidR="00BF73D9">
        <w:rPr>
          <w:rFonts w:ascii="仿宋_GB2312" w:eastAsia="仿宋_GB2312" w:hAnsi="Arial" w:cs="Arial" w:hint="eastAsia"/>
          <w:kern w:val="0"/>
          <w:sz w:val="32"/>
          <w:szCs w:val="32"/>
        </w:rPr>
        <w:t>原则，</w:t>
      </w:r>
      <w:r w:rsidR="00BF73D9">
        <w:rPr>
          <w:rFonts w:ascii="仿宋_GB2312" w:eastAsia="仿宋_GB2312" w:hAnsi="Arial" w:cs="Arial"/>
          <w:kern w:val="0"/>
          <w:sz w:val="32"/>
          <w:szCs w:val="32"/>
        </w:rPr>
        <w:t>实现了</w:t>
      </w:r>
      <w:r w:rsidR="00BF73D9">
        <w:rPr>
          <w:rFonts w:ascii="仿宋_GB2312" w:eastAsia="仿宋_GB2312" w:hAnsi="Arial" w:cs="Arial" w:hint="eastAsia"/>
          <w:kern w:val="0"/>
          <w:sz w:val="32"/>
          <w:szCs w:val="32"/>
        </w:rPr>
        <w:t>与北京市政务服务</w:t>
      </w:r>
      <w:r w:rsidR="00BF73D9">
        <w:rPr>
          <w:rFonts w:ascii="仿宋_GB2312" w:eastAsia="仿宋_GB2312" w:hAnsi="Arial" w:cs="Arial"/>
          <w:kern w:val="0"/>
          <w:sz w:val="32"/>
          <w:szCs w:val="32"/>
        </w:rPr>
        <w:t>网</w:t>
      </w:r>
      <w:r w:rsidR="00BF73D9">
        <w:rPr>
          <w:rFonts w:ascii="仿宋_GB2312" w:eastAsia="仿宋_GB2312" w:hAnsi="Arial" w:cs="Arial" w:hint="eastAsia"/>
          <w:kern w:val="0"/>
          <w:sz w:val="32"/>
          <w:szCs w:val="32"/>
        </w:rPr>
        <w:t>的</w:t>
      </w:r>
      <w:r w:rsidR="00BF73D9">
        <w:rPr>
          <w:rFonts w:ascii="仿宋_GB2312" w:eastAsia="仿宋_GB2312" w:hAnsi="Arial" w:cs="Arial"/>
          <w:kern w:val="0"/>
          <w:sz w:val="32"/>
          <w:szCs w:val="32"/>
        </w:rPr>
        <w:t>联通</w:t>
      </w:r>
      <w:r w:rsidR="00FE5F89">
        <w:rPr>
          <w:rFonts w:ascii="仿宋_GB2312" w:eastAsia="仿宋_GB2312" w:hAnsi="Arial" w:cs="Arial" w:hint="eastAsia"/>
          <w:kern w:val="0"/>
          <w:sz w:val="32"/>
          <w:szCs w:val="32"/>
        </w:rPr>
        <w:t>共享。</w:t>
      </w:r>
    </w:p>
    <w:p w:rsidR="00F22E44" w:rsidRPr="009D0D22" w:rsidRDefault="00BF73D9" w:rsidP="009A7154">
      <w:pPr>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按照“上网是原则，不上网是例外”</w:t>
      </w:r>
      <w:r w:rsidR="00F22E44" w:rsidRPr="009D0D22">
        <w:rPr>
          <w:rFonts w:ascii="仿宋_GB2312" w:eastAsia="仿宋_GB2312" w:hAnsi="Arial" w:cs="Arial" w:hint="eastAsia"/>
          <w:kern w:val="0"/>
          <w:sz w:val="32"/>
          <w:szCs w:val="32"/>
        </w:rPr>
        <w:t>要求，大力推进各部门依托</w:t>
      </w:r>
      <w:r>
        <w:rPr>
          <w:rFonts w:ascii="仿宋_GB2312" w:eastAsia="仿宋_GB2312" w:hAnsi="Arial" w:cs="Arial" w:hint="eastAsia"/>
          <w:kern w:val="0"/>
          <w:sz w:val="32"/>
          <w:szCs w:val="32"/>
        </w:rPr>
        <w:t>北京市政务服务</w:t>
      </w:r>
      <w:r>
        <w:rPr>
          <w:rFonts w:ascii="仿宋_GB2312" w:eastAsia="仿宋_GB2312" w:hAnsi="Arial" w:cs="Arial"/>
          <w:kern w:val="0"/>
          <w:sz w:val="32"/>
          <w:szCs w:val="32"/>
        </w:rPr>
        <w:t>网</w:t>
      </w:r>
      <w:r w:rsidR="00F22E44" w:rsidRPr="009D0D22">
        <w:rPr>
          <w:rFonts w:ascii="仿宋_GB2312" w:eastAsia="仿宋_GB2312" w:hAnsi="Arial" w:cs="Arial" w:hint="eastAsia"/>
          <w:kern w:val="0"/>
          <w:sz w:val="32"/>
          <w:szCs w:val="32"/>
        </w:rPr>
        <w:t>开展网上申报。截至</w:t>
      </w:r>
      <w:r w:rsidR="00085407">
        <w:rPr>
          <w:rFonts w:ascii="仿宋_GB2312" w:eastAsia="仿宋_GB2312" w:hAnsi="Arial" w:cs="Arial" w:hint="eastAsia"/>
          <w:kern w:val="0"/>
          <w:sz w:val="32"/>
          <w:szCs w:val="32"/>
        </w:rPr>
        <w:t>2</w:t>
      </w:r>
      <w:r w:rsidR="00085407">
        <w:rPr>
          <w:rFonts w:ascii="仿宋_GB2312" w:eastAsia="仿宋_GB2312" w:hAnsi="Arial" w:cs="Arial"/>
          <w:kern w:val="0"/>
          <w:sz w:val="32"/>
          <w:szCs w:val="32"/>
        </w:rPr>
        <w:t>018</w:t>
      </w:r>
      <w:r w:rsidR="00085407">
        <w:rPr>
          <w:rFonts w:ascii="仿宋_GB2312" w:eastAsia="仿宋_GB2312" w:hAnsi="Arial" w:cs="Arial" w:hint="eastAsia"/>
          <w:kern w:val="0"/>
          <w:sz w:val="32"/>
          <w:szCs w:val="32"/>
        </w:rPr>
        <w:t>年年</w:t>
      </w:r>
      <w:r w:rsidR="00085407">
        <w:rPr>
          <w:rFonts w:ascii="仿宋_GB2312" w:eastAsia="仿宋_GB2312" w:hAnsi="Arial" w:cs="Arial"/>
          <w:kern w:val="0"/>
          <w:sz w:val="32"/>
          <w:szCs w:val="32"/>
        </w:rPr>
        <w:t>底</w:t>
      </w:r>
      <w:r w:rsidR="00F22E44" w:rsidRPr="009D0D22">
        <w:rPr>
          <w:rFonts w:ascii="仿宋_GB2312" w:eastAsia="仿宋_GB2312" w:hAnsi="Arial" w:cs="Arial" w:hint="eastAsia"/>
          <w:kern w:val="0"/>
          <w:sz w:val="32"/>
          <w:szCs w:val="32"/>
        </w:rPr>
        <w:t>，除税务局、保密局事项外，以基本实现区级政务服务事项“应上尽上”</w:t>
      </w:r>
      <w:r w:rsidR="00085407">
        <w:rPr>
          <w:rFonts w:ascii="仿宋_GB2312" w:eastAsia="仿宋_GB2312" w:hAnsi="Arial" w:cs="Arial" w:hint="eastAsia"/>
          <w:kern w:val="0"/>
          <w:sz w:val="32"/>
          <w:szCs w:val="32"/>
        </w:rPr>
        <w:t>，并</w:t>
      </w:r>
      <w:r w:rsidR="00F22E44" w:rsidRPr="009D0D22">
        <w:rPr>
          <w:rFonts w:ascii="仿宋_GB2312" w:eastAsia="仿宋_GB2312" w:hAnsi="Arial" w:cs="Arial" w:hint="eastAsia"/>
          <w:kern w:val="0"/>
          <w:sz w:val="32"/>
          <w:szCs w:val="32"/>
        </w:rPr>
        <w:t>通过微信公众号和丰台报以信息的形式</w:t>
      </w:r>
      <w:r w:rsidR="00B54FC5">
        <w:rPr>
          <w:rFonts w:ascii="仿宋_GB2312" w:eastAsia="仿宋_GB2312" w:hAnsi="Arial" w:cs="Arial" w:hint="eastAsia"/>
          <w:kern w:val="0"/>
          <w:sz w:val="32"/>
          <w:szCs w:val="32"/>
        </w:rPr>
        <w:lastRenderedPageBreak/>
        <w:t>对外</w:t>
      </w:r>
      <w:r w:rsidR="00F22E44" w:rsidRPr="009D0D22">
        <w:rPr>
          <w:rFonts w:ascii="仿宋_GB2312" w:eastAsia="仿宋_GB2312" w:hAnsi="Arial" w:cs="Arial" w:hint="eastAsia"/>
          <w:kern w:val="0"/>
          <w:sz w:val="32"/>
          <w:szCs w:val="32"/>
        </w:rPr>
        <w:t>公布。</w:t>
      </w:r>
    </w:p>
    <w:p w:rsidR="00A75046" w:rsidRDefault="00F22E44" w:rsidP="009A7154">
      <w:pPr>
        <w:spacing w:line="560" w:lineRule="exact"/>
        <w:ind w:firstLineChars="200" w:firstLine="643"/>
        <w:rPr>
          <w:rFonts w:ascii="仿宋_GB2312" w:eastAsia="仿宋_GB2312" w:hAnsi="Arial" w:cs="Arial"/>
          <w:kern w:val="0"/>
          <w:sz w:val="32"/>
          <w:szCs w:val="32"/>
        </w:rPr>
      </w:pPr>
      <w:r w:rsidRPr="007239D6">
        <w:rPr>
          <w:rFonts w:ascii="仿宋_GB2312" w:eastAsia="仿宋_GB2312" w:hAnsi="Arial" w:cs="Arial" w:hint="eastAsia"/>
          <w:b/>
          <w:kern w:val="0"/>
          <w:sz w:val="32"/>
          <w:szCs w:val="32"/>
        </w:rPr>
        <w:t>二是</w:t>
      </w:r>
      <w:r w:rsidR="009D0D22" w:rsidRPr="007239D6">
        <w:rPr>
          <w:rFonts w:ascii="仿宋_GB2312" w:eastAsia="仿宋_GB2312" w:hAnsi="Arial" w:cs="Arial" w:hint="eastAsia"/>
          <w:b/>
          <w:kern w:val="0"/>
          <w:sz w:val="32"/>
          <w:szCs w:val="32"/>
        </w:rPr>
        <w:t>推进“一门</w:t>
      </w:r>
      <w:r w:rsidR="00A75046" w:rsidRPr="007239D6">
        <w:rPr>
          <w:rFonts w:ascii="仿宋_GB2312" w:eastAsia="仿宋_GB2312" w:hAnsi="Arial" w:cs="Arial" w:hint="eastAsia"/>
          <w:b/>
          <w:kern w:val="0"/>
          <w:sz w:val="32"/>
          <w:szCs w:val="32"/>
        </w:rPr>
        <w:t>、</w:t>
      </w:r>
      <w:r w:rsidR="00A75046" w:rsidRPr="007239D6">
        <w:rPr>
          <w:rFonts w:ascii="仿宋_GB2312" w:eastAsia="仿宋_GB2312" w:hAnsi="Arial" w:cs="Arial"/>
          <w:b/>
          <w:kern w:val="0"/>
          <w:sz w:val="32"/>
          <w:szCs w:val="32"/>
        </w:rPr>
        <w:t>一窗</w:t>
      </w:r>
      <w:r w:rsidR="009D0D22" w:rsidRPr="007239D6">
        <w:rPr>
          <w:rFonts w:ascii="仿宋_GB2312" w:eastAsia="仿宋_GB2312" w:hAnsi="Arial" w:cs="Arial" w:hint="eastAsia"/>
          <w:b/>
          <w:kern w:val="0"/>
          <w:sz w:val="32"/>
          <w:szCs w:val="32"/>
        </w:rPr>
        <w:t>”</w:t>
      </w:r>
      <w:r w:rsidR="00AC4DF2" w:rsidRPr="007239D6">
        <w:rPr>
          <w:rFonts w:ascii="仿宋_GB2312" w:eastAsia="仿宋_GB2312" w:hAnsi="Arial" w:cs="Arial" w:hint="eastAsia"/>
          <w:b/>
          <w:kern w:val="0"/>
          <w:sz w:val="32"/>
          <w:szCs w:val="32"/>
        </w:rPr>
        <w:t>。</w:t>
      </w:r>
      <w:r w:rsidR="009D0D22" w:rsidRPr="009D0D22">
        <w:rPr>
          <w:rFonts w:ascii="仿宋_GB2312" w:eastAsia="仿宋_GB2312" w:hAnsi="Arial" w:cs="Arial" w:hint="eastAsia"/>
          <w:kern w:val="0"/>
          <w:sz w:val="32"/>
          <w:szCs w:val="32"/>
        </w:rPr>
        <w:t>全区共有1个区政务服务中心，15个部门设置的22个专业大厅，截至2018年12月底，纳入市级考核的全区政务服务事项总数为1666个，目前已进驻 区政务服务中心和专业大厅事项数为1615个</w:t>
      </w:r>
      <w:r w:rsidR="009D0D22">
        <w:rPr>
          <w:rFonts w:ascii="仿宋_GB2312" w:eastAsia="仿宋_GB2312" w:hAnsi="Arial" w:cs="Arial" w:hint="eastAsia"/>
          <w:kern w:val="0"/>
          <w:sz w:val="32"/>
          <w:szCs w:val="32"/>
        </w:rPr>
        <w:t>,</w:t>
      </w:r>
      <w:r w:rsidR="009D0D22" w:rsidRPr="009D0D22">
        <w:rPr>
          <w:rFonts w:ascii="仿宋_GB2312" w:eastAsia="仿宋_GB2312" w:hAnsi="Arial" w:cs="Arial" w:hint="eastAsia"/>
          <w:kern w:val="0"/>
          <w:sz w:val="32"/>
          <w:szCs w:val="32"/>
        </w:rPr>
        <w:t>进驻率为96.94%</w:t>
      </w:r>
      <w:r w:rsidR="00A75046">
        <w:rPr>
          <w:rFonts w:ascii="仿宋_GB2312" w:eastAsia="仿宋_GB2312" w:hAnsi="Arial" w:cs="Arial" w:hint="eastAsia"/>
          <w:kern w:val="0"/>
          <w:sz w:val="32"/>
          <w:szCs w:val="32"/>
        </w:rPr>
        <w:t>。</w:t>
      </w:r>
    </w:p>
    <w:p w:rsidR="00A75046" w:rsidRPr="00A75046" w:rsidRDefault="00A75046" w:rsidP="009A7154">
      <w:pPr>
        <w:spacing w:line="560" w:lineRule="exact"/>
        <w:ind w:firstLineChars="200" w:firstLine="640"/>
        <w:rPr>
          <w:rFonts w:ascii="仿宋_GB2312" w:eastAsia="仿宋_GB2312" w:hAnsi="Arial" w:cs="Arial"/>
          <w:kern w:val="0"/>
          <w:sz w:val="32"/>
          <w:szCs w:val="32"/>
        </w:rPr>
      </w:pPr>
      <w:r w:rsidRPr="00A75046">
        <w:rPr>
          <w:rFonts w:ascii="仿宋_GB2312" w:eastAsia="仿宋_GB2312" w:hAnsi="Arial" w:cs="Arial" w:hint="eastAsia"/>
          <w:kern w:val="0"/>
          <w:sz w:val="32"/>
          <w:szCs w:val="32"/>
        </w:rPr>
        <w:t>在区级政务服务中心开设综合窗口，推行“一窗受理”政务服务模式，将区发改、公安、规划国土、住建等32个部门599项公共服务事项纳入综合窗口集中办理，使全区政务服务大厅综合窗口办理率达到96.76%。</w:t>
      </w:r>
    </w:p>
    <w:p w:rsidR="00387784" w:rsidRDefault="009D0D22" w:rsidP="009A7154">
      <w:pPr>
        <w:spacing w:line="560" w:lineRule="exact"/>
        <w:ind w:firstLineChars="200" w:firstLine="643"/>
        <w:rPr>
          <w:rFonts w:ascii="仿宋_GB2312" w:eastAsia="仿宋_GB2312"/>
          <w:sz w:val="32"/>
          <w:szCs w:val="32"/>
        </w:rPr>
      </w:pPr>
      <w:r w:rsidRPr="00387784">
        <w:rPr>
          <w:rFonts w:ascii="仿宋_GB2312" w:eastAsia="仿宋_GB2312" w:hAnsi="Arial" w:cs="Arial" w:hint="eastAsia"/>
          <w:b/>
          <w:kern w:val="0"/>
          <w:sz w:val="32"/>
          <w:szCs w:val="32"/>
        </w:rPr>
        <w:t>三是</w:t>
      </w:r>
      <w:r w:rsidRPr="007239D6">
        <w:rPr>
          <w:rFonts w:ascii="仿宋_GB2312" w:eastAsia="仿宋_GB2312" w:hAnsi="Arial" w:cs="Arial" w:hint="eastAsia"/>
          <w:b/>
          <w:kern w:val="0"/>
          <w:sz w:val="32"/>
          <w:szCs w:val="32"/>
        </w:rPr>
        <w:t>推进“一次”</w:t>
      </w:r>
      <w:r w:rsidR="00AC4DF2" w:rsidRPr="007239D6">
        <w:rPr>
          <w:rFonts w:ascii="仿宋_GB2312" w:eastAsia="仿宋_GB2312" w:hAnsi="Arial" w:cs="Arial" w:hint="eastAsia"/>
          <w:b/>
          <w:kern w:val="0"/>
          <w:sz w:val="32"/>
          <w:szCs w:val="32"/>
        </w:rPr>
        <w:t>。</w:t>
      </w:r>
      <w:r w:rsidR="00AC4DF2" w:rsidRPr="00AC4DF2">
        <w:rPr>
          <w:rFonts w:ascii="仿宋_GB2312" w:eastAsia="仿宋_GB2312" w:hAnsi="Arial" w:cs="Arial" w:hint="eastAsia"/>
          <w:kern w:val="0"/>
          <w:sz w:val="32"/>
          <w:szCs w:val="32"/>
        </w:rPr>
        <w:t>完成区级事项标准化梳理填报工作，梳理出区级政务服务事项具体办事事项</w:t>
      </w:r>
      <w:r w:rsidR="002816AA">
        <w:rPr>
          <w:rFonts w:ascii="仿宋_GB2312" w:eastAsia="仿宋_GB2312" w:hAnsi="Arial" w:cs="Arial" w:hint="eastAsia"/>
          <w:kern w:val="0"/>
          <w:sz w:val="32"/>
          <w:szCs w:val="32"/>
        </w:rPr>
        <w:t>1666</w:t>
      </w:r>
      <w:r w:rsidR="00AC4DF2" w:rsidRPr="00AC4DF2">
        <w:rPr>
          <w:rFonts w:ascii="仿宋_GB2312" w:eastAsia="仿宋_GB2312" w:hAnsi="Arial" w:cs="Arial" w:hint="eastAsia"/>
          <w:kern w:val="0"/>
          <w:sz w:val="32"/>
          <w:szCs w:val="32"/>
        </w:rPr>
        <w:t>项。优化了政务服务办事指南（已通过区政府网站更新发布），大幅度提升了政务服务便企惠民的水平。</w:t>
      </w:r>
      <w:r w:rsidR="007A7A2A">
        <w:rPr>
          <w:rFonts w:ascii="仿宋_GB2312" w:eastAsia="仿宋_GB2312" w:hint="eastAsia"/>
          <w:sz w:val="32"/>
          <w:szCs w:val="32"/>
        </w:rPr>
        <w:t>目前北京市</w:t>
      </w:r>
      <w:r w:rsidR="007A7A2A">
        <w:rPr>
          <w:rFonts w:ascii="仿宋_GB2312" w:eastAsia="仿宋_GB2312"/>
          <w:sz w:val="32"/>
          <w:szCs w:val="32"/>
        </w:rPr>
        <w:t>网上办事大厅中</w:t>
      </w:r>
      <w:r w:rsidR="007A7A2A">
        <w:rPr>
          <w:rFonts w:ascii="仿宋_GB2312" w:eastAsia="仿宋_GB2312" w:hint="eastAsia"/>
          <w:sz w:val="32"/>
          <w:szCs w:val="32"/>
        </w:rPr>
        <w:t>已统一</w:t>
      </w:r>
      <w:r w:rsidR="007A7A2A" w:rsidRPr="002B662D">
        <w:rPr>
          <w:rFonts w:ascii="仿宋_GB2312" w:eastAsia="仿宋_GB2312" w:hint="eastAsia"/>
          <w:sz w:val="32"/>
          <w:szCs w:val="32"/>
        </w:rPr>
        <w:t>公布</w:t>
      </w:r>
      <w:r w:rsidR="007A7A2A">
        <w:rPr>
          <w:rFonts w:ascii="仿宋_GB2312" w:eastAsia="仿宋_GB2312" w:hint="eastAsia"/>
          <w:sz w:val="32"/>
          <w:szCs w:val="32"/>
        </w:rPr>
        <w:t>了</w:t>
      </w:r>
      <w:r w:rsidR="007A7A2A" w:rsidRPr="00F43FE6">
        <w:rPr>
          <w:rFonts w:ascii="仿宋_GB2312" w:eastAsia="仿宋_GB2312" w:hint="eastAsia"/>
          <w:sz w:val="32"/>
          <w:szCs w:val="32"/>
        </w:rPr>
        <w:t>市、区两</w:t>
      </w:r>
      <w:r w:rsidR="007A7A2A" w:rsidRPr="002B662D">
        <w:rPr>
          <w:rFonts w:ascii="仿宋_GB2312" w:eastAsia="仿宋_GB2312" w:hint="eastAsia"/>
          <w:sz w:val="32"/>
          <w:szCs w:val="32"/>
        </w:rPr>
        <w:t>级</w:t>
      </w:r>
      <w:r w:rsidR="007A7A2A">
        <w:rPr>
          <w:rFonts w:ascii="仿宋_GB2312" w:eastAsia="仿宋_GB2312" w:hint="eastAsia"/>
          <w:sz w:val="32"/>
          <w:szCs w:val="32"/>
        </w:rPr>
        <w:t>政府</w:t>
      </w:r>
      <w:r w:rsidR="007A7A2A" w:rsidRPr="002B662D">
        <w:rPr>
          <w:rFonts w:ascii="仿宋_GB2312" w:eastAsia="仿宋_GB2312" w:hint="eastAsia"/>
          <w:sz w:val="32"/>
          <w:szCs w:val="32"/>
        </w:rPr>
        <w:t>“一次办”事项清单和办事指南</w:t>
      </w:r>
      <w:r w:rsidR="00387784">
        <w:rPr>
          <w:rFonts w:ascii="仿宋_GB2312" w:eastAsia="仿宋_GB2312" w:hint="eastAsia"/>
          <w:sz w:val="32"/>
          <w:szCs w:val="32"/>
        </w:rPr>
        <w:t>，我办对区级</w:t>
      </w:r>
      <w:r w:rsidR="00387784">
        <w:rPr>
          <w:rFonts w:ascii="仿宋_GB2312" w:eastAsia="仿宋_GB2312"/>
          <w:sz w:val="32"/>
          <w:szCs w:val="32"/>
        </w:rPr>
        <w:t>事项</w:t>
      </w:r>
      <w:r w:rsidR="00387784">
        <w:rPr>
          <w:rFonts w:ascii="仿宋_GB2312" w:eastAsia="仿宋_GB2312" w:hint="eastAsia"/>
          <w:sz w:val="32"/>
          <w:szCs w:val="32"/>
        </w:rPr>
        <w:t>调整</w:t>
      </w:r>
      <w:r w:rsidR="00387784">
        <w:rPr>
          <w:rFonts w:ascii="仿宋_GB2312" w:eastAsia="仿宋_GB2312"/>
          <w:sz w:val="32"/>
          <w:szCs w:val="32"/>
        </w:rPr>
        <w:t>实行一个工作日内动态更新。</w:t>
      </w:r>
    </w:p>
    <w:p w:rsidR="009D0D22" w:rsidRDefault="00387784" w:rsidP="009A7154">
      <w:pPr>
        <w:spacing w:line="560" w:lineRule="exact"/>
        <w:ind w:firstLineChars="200" w:firstLine="640"/>
        <w:rPr>
          <w:rFonts w:ascii="仿宋_GB2312" w:eastAsia="仿宋_GB2312" w:hAnsi="Arial" w:cs="Arial"/>
          <w:kern w:val="0"/>
          <w:sz w:val="32"/>
          <w:szCs w:val="32"/>
        </w:rPr>
      </w:pPr>
      <w:r w:rsidRPr="009D0D22">
        <w:rPr>
          <w:rFonts w:ascii="仿宋_GB2312" w:eastAsia="仿宋_GB2312" w:hAnsi="Arial" w:cs="Arial" w:hint="eastAsia"/>
          <w:kern w:val="0"/>
          <w:sz w:val="32"/>
          <w:szCs w:val="32"/>
        </w:rPr>
        <w:t>以办件量多少为标准编制了全区政务服务高频事项清单共计200个事项，进而按照即办件标准梳理出62个高频事项实现“最多跑一次”。</w:t>
      </w:r>
    </w:p>
    <w:p w:rsidR="00A92FD0" w:rsidRPr="00AB74BD" w:rsidRDefault="009F10E8" w:rsidP="00FC714C">
      <w:pPr>
        <w:spacing w:line="560" w:lineRule="exact"/>
        <w:ind w:firstLineChars="200" w:firstLine="640"/>
        <w:rPr>
          <w:rFonts w:ascii="黑体" w:eastAsia="黑体" w:hAnsi="黑体"/>
          <w:sz w:val="32"/>
          <w:szCs w:val="32"/>
        </w:rPr>
      </w:pPr>
      <w:r w:rsidRPr="00AB74BD">
        <w:rPr>
          <w:rFonts w:ascii="黑体" w:eastAsia="黑体" w:hAnsi="黑体" w:hint="eastAsia"/>
          <w:sz w:val="32"/>
          <w:szCs w:val="32"/>
        </w:rPr>
        <w:t>三</w:t>
      </w:r>
      <w:r w:rsidR="00B26351" w:rsidRPr="00AB74BD">
        <w:rPr>
          <w:rFonts w:ascii="黑体" w:eastAsia="黑体" w:hAnsi="黑体" w:hint="eastAsia"/>
          <w:sz w:val="32"/>
          <w:szCs w:val="32"/>
        </w:rPr>
        <w:t>、政府信息主动公开情况</w:t>
      </w:r>
    </w:p>
    <w:p w:rsidR="00B26351" w:rsidRPr="00782369" w:rsidRDefault="00AB74BD" w:rsidP="009A7154">
      <w:pPr>
        <w:spacing w:line="560" w:lineRule="exact"/>
        <w:ind w:firstLineChars="200" w:firstLine="640"/>
        <w:rPr>
          <w:rFonts w:ascii="仿宋_GB2312" w:eastAsia="仿宋_GB2312"/>
          <w:sz w:val="32"/>
          <w:szCs w:val="32"/>
        </w:rPr>
      </w:pPr>
      <w:r>
        <w:rPr>
          <w:rFonts w:ascii="仿宋_GB2312" w:eastAsia="仿宋_GB2312" w:hint="eastAsia"/>
          <w:sz w:val="32"/>
          <w:szCs w:val="32"/>
        </w:rPr>
        <w:t>2018</w:t>
      </w:r>
      <w:r w:rsidR="00FF387C" w:rsidRPr="00782369">
        <w:rPr>
          <w:rFonts w:ascii="仿宋_GB2312" w:eastAsia="仿宋_GB2312" w:hint="eastAsia"/>
          <w:sz w:val="32"/>
          <w:szCs w:val="32"/>
        </w:rPr>
        <w:t>年，通过</w:t>
      </w:r>
      <w:r w:rsidR="00E741E2">
        <w:rPr>
          <w:rFonts w:ascii="仿宋_GB2312" w:eastAsia="仿宋_GB2312" w:hint="eastAsia"/>
          <w:sz w:val="32"/>
          <w:szCs w:val="32"/>
        </w:rPr>
        <w:t>首都之窗、</w:t>
      </w:r>
      <w:r w:rsidR="00FF387C" w:rsidRPr="00782369">
        <w:rPr>
          <w:rFonts w:ascii="仿宋_GB2312" w:eastAsia="仿宋_GB2312" w:hint="eastAsia"/>
          <w:sz w:val="32"/>
          <w:szCs w:val="32"/>
        </w:rPr>
        <w:t>我办</w:t>
      </w:r>
      <w:r w:rsidR="00E741E2">
        <w:rPr>
          <w:rFonts w:ascii="仿宋_GB2312" w:eastAsia="仿宋_GB2312" w:hint="eastAsia"/>
          <w:sz w:val="32"/>
          <w:szCs w:val="32"/>
        </w:rPr>
        <w:t>微信公众号</w:t>
      </w:r>
      <w:r w:rsidR="00E741E2">
        <w:rPr>
          <w:rFonts w:ascii="仿宋_GB2312" w:eastAsia="仿宋_GB2312"/>
          <w:sz w:val="32"/>
          <w:szCs w:val="32"/>
        </w:rPr>
        <w:t>、</w:t>
      </w:r>
      <w:r w:rsidR="00FF387C" w:rsidRPr="00782369">
        <w:rPr>
          <w:rFonts w:ascii="仿宋_GB2312" w:eastAsia="仿宋_GB2312" w:hint="eastAsia"/>
          <w:sz w:val="32"/>
          <w:szCs w:val="32"/>
        </w:rPr>
        <w:t>官网</w:t>
      </w:r>
      <w:r w:rsidR="00E741E2">
        <w:rPr>
          <w:rFonts w:ascii="仿宋_GB2312" w:eastAsia="仿宋_GB2312" w:hint="eastAsia"/>
          <w:sz w:val="32"/>
          <w:szCs w:val="32"/>
        </w:rPr>
        <w:t>（现已按区政府</w:t>
      </w:r>
      <w:r w:rsidR="00E741E2">
        <w:rPr>
          <w:rFonts w:ascii="仿宋_GB2312" w:eastAsia="仿宋_GB2312"/>
          <w:sz w:val="32"/>
          <w:szCs w:val="32"/>
        </w:rPr>
        <w:t>要求关闭）</w:t>
      </w:r>
      <w:r w:rsidR="00E741E2">
        <w:rPr>
          <w:rFonts w:ascii="仿宋_GB2312" w:eastAsia="仿宋_GB2312" w:hint="eastAsia"/>
          <w:sz w:val="32"/>
          <w:szCs w:val="32"/>
        </w:rPr>
        <w:t>等媒体</w:t>
      </w:r>
      <w:r w:rsidR="00E741E2">
        <w:rPr>
          <w:rFonts w:ascii="仿宋_GB2312" w:eastAsia="仿宋_GB2312"/>
          <w:sz w:val="32"/>
          <w:szCs w:val="32"/>
        </w:rPr>
        <w:t>和公开平台，</w:t>
      </w:r>
      <w:r w:rsidR="00E741E2">
        <w:rPr>
          <w:rFonts w:ascii="仿宋_GB2312" w:eastAsia="仿宋_GB2312" w:hint="eastAsia"/>
          <w:sz w:val="32"/>
          <w:szCs w:val="32"/>
        </w:rPr>
        <w:t>共主动公开各类</w:t>
      </w:r>
      <w:r w:rsidR="00B26351" w:rsidRPr="00782369">
        <w:rPr>
          <w:rFonts w:ascii="仿宋_GB2312" w:eastAsia="仿宋_GB2312" w:hint="eastAsia"/>
          <w:sz w:val="32"/>
          <w:szCs w:val="32"/>
        </w:rPr>
        <w:t>信息</w:t>
      </w:r>
      <w:r w:rsidR="00E741E2">
        <w:rPr>
          <w:rFonts w:ascii="仿宋_GB2312" w:eastAsia="仿宋_GB2312"/>
          <w:sz w:val="32"/>
          <w:szCs w:val="32"/>
        </w:rPr>
        <w:t>166</w:t>
      </w:r>
      <w:r w:rsidR="00B26351" w:rsidRPr="00782369">
        <w:rPr>
          <w:rFonts w:ascii="仿宋_GB2312" w:eastAsia="仿宋_GB2312" w:hint="eastAsia"/>
          <w:sz w:val="32"/>
          <w:szCs w:val="32"/>
        </w:rPr>
        <w:t>条，全文电子化率达 100%。</w:t>
      </w:r>
    </w:p>
    <w:p w:rsidR="00B26351" w:rsidRPr="00AB74BD" w:rsidRDefault="009F10E8" w:rsidP="009A7154">
      <w:pPr>
        <w:spacing w:line="560" w:lineRule="exact"/>
        <w:ind w:firstLineChars="200" w:firstLine="640"/>
        <w:rPr>
          <w:rFonts w:ascii="黑体" w:eastAsia="黑体" w:hAnsi="黑体"/>
          <w:sz w:val="32"/>
          <w:szCs w:val="32"/>
        </w:rPr>
      </w:pPr>
      <w:r w:rsidRPr="00AB74BD">
        <w:rPr>
          <w:rFonts w:ascii="黑体" w:eastAsia="黑体" w:hAnsi="黑体" w:hint="eastAsia"/>
          <w:sz w:val="32"/>
          <w:szCs w:val="32"/>
        </w:rPr>
        <w:t>四</w:t>
      </w:r>
      <w:r w:rsidR="00B26351" w:rsidRPr="00AB74BD">
        <w:rPr>
          <w:rFonts w:ascii="黑体" w:eastAsia="黑体" w:hAnsi="黑体" w:hint="eastAsia"/>
          <w:sz w:val="32"/>
          <w:szCs w:val="32"/>
        </w:rPr>
        <w:t>、政府信息依申请公开情况</w:t>
      </w:r>
    </w:p>
    <w:p w:rsidR="00E741E2" w:rsidRDefault="00AB74BD" w:rsidP="009A715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2018</w:t>
      </w:r>
      <w:r w:rsidR="00232BF2" w:rsidRPr="00782369">
        <w:rPr>
          <w:rFonts w:ascii="仿宋_GB2312" w:eastAsia="仿宋_GB2312" w:hint="eastAsia"/>
          <w:sz w:val="32"/>
          <w:szCs w:val="32"/>
        </w:rPr>
        <w:t>年我办</w:t>
      </w:r>
      <w:r w:rsidR="00E741E2" w:rsidRPr="00E741E2">
        <w:rPr>
          <w:rFonts w:ascii="仿宋_GB2312" w:eastAsia="仿宋_GB2312" w:hint="eastAsia"/>
          <w:sz w:val="32"/>
          <w:szCs w:val="32"/>
        </w:rPr>
        <w:t>收到依申请公开申请</w:t>
      </w:r>
      <w:r w:rsidR="00E741E2" w:rsidRPr="00E741E2">
        <w:rPr>
          <w:rFonts w:ascii="仿宋_GB2312" w:eastAsia="仿宋_GB2312"/>
          <w:sz w:val="32"/>
          <w:szCs w:val="32"/>
        </w:rPr>
        <w:t>2</w:t>
      </w:r>
      <w:r w:rsidR="00E741E2" w:rsidRPr="00E741E2">
        <w:rPr>
          <w:rFonts w:ascii="仿宋_GB2312" w:eastAsia="仿宋_GB2312" w:hint="eastAsia"/>
          <w:sz w:val="32"/>
          <w:szCs w:val="32"/>
        </w:rPr>
        <w:t>件，为</w:t>
      </w:r>
      <w:r w:rsidR="00E741E2" w:rsidRPr="00E741E2">
        <w:rPr>
          <w:rFonts w:ascii="仿宋_GB2312" w:eastAsia="仿宋_GB2312"/>
          <w:sz w:val="32"/>
          <w:szCs w:val="32"/>
        </w:rPr>
        <w:t>电子</w:t>
      </w:r>
      <w:r w:rsidR="00E741E2" w:rsidRPr="00E741E2">
        <w:rPr>
          <w:rFonts w:ascii="仿宋_GB2312" w:eastAsia="仿宋_GB2312" w:hint="eastAsia"/>
          <w:sz w:val="32"/>
          <w:szCs w:val="32"/>
        </w:rPr>
        <w:t>邮件申请，</w:t>
      </w:r>
      <w:r w:rsidR="00D15F9D" w:rsidRPr="00E741E2">
        <w:rPr>
          <w:rFonts w:ascii="仿宋_GB2312" w:eastAsia="仿宋_GB2312" w:hint="eastAsia"/>
          <w:sz w:val="32"/>
          <w:szCs w:val="32"/>
        </w:rPr>
        <w:t>均</w:t>
      </w:r>
      <w:r w:rsidR="00E741E2" w:rsidRPr="00E741E2">
        <w:rPr>
          <w:rFonts w:ascii="仿宋_GB2312" w:eastAsia="仿宋_GB2312" w:hint="eastAsia"/>
          <w:sz w:val="32"/>
          <w:szCs w:val="32"/>
        </w:rPr>
        <w:t>已按照依申请公开信息处理流程</w:t>
      </w:r>
      <w:r w:rsidR="00D15F9D">
        <w:rPr>
          <w:rFonts w:ascii="仿宋_GB2312" w:eastAsia="仿宋_GB2312" w:hint="eastAsia"/>
          <w:sz w:val="32"/>
          <w:szCs w:val="32"/>
        </w:rPr>
        <w:t>按时</w:t>
      </w:r>
      <w:r w:rsidR="00E741E2" w:rsidRPr="00E741E2">
        <w:rPr>
          <w:rFonts w:ascii="仿宋_GB2312" w:eastAsia="仿宋_GB2312" w:hint="eastAsia"/>
          <w:sz w:val="32"/>
          <w:szCs w:val="32"/>
        </w:rPr>
        <w:t>作出答复。</w:t>
      </w:r>
    </w:p>
    <w:p w:rsidR="00232BF2" w:rsidRPr="00AB74BD" w:rsidRDefault="009F10E8" w:rsidP="009A7154">
      <w:pPr>
        <w:spacing w:line="560" w:lineRule="exact"/>
        <w:ind w:firstLineChars="200" w:firstLine="640"/>
        <w:rPr>
          <w:rFonts w:ascii="黑体" w:eastAsia="黑体" w:hAnsi="黑体"/>
          <w:sz w:val="32"/>
          <w:szCs w:val="32"/>
        </w:rPr>
      </w:pPr>
      <w:r w:rsidRPr="00AB74BD">
        <w:rPr>
          <w:rFonts w:ascii="黑体" w:eastAsia="黑体" w:hAnsi="黑体" w:hint="eastAsia"/>
          <w:sz w:val="32"/>
          <w:szCs w:val="32"/>
        </w:rPr>
        <w:t>五</w:t>
      </w:r>
      <w:r w:rsidR="00232BF2" w:rsidRPr="00AB74BD">
        <w:rPr>
          <w:rFonts w:ascii="黑体" w:eastAsia="黑体" w:hAnsi="黑体" w:hint="eastAsia"/>
          <w:sz w:val="32"/>
          <w:szCs w:val="32"/>
        </w:rPr>
        <w:t>、因政府信息公开申请行政复议或提起行政诉讼情况</w:t>
      </w:r>
    </w:p>
    <w:p w:rsidR="00B26351" w:rsidRPr="00782369" w:rsidRDefault="00AB74BD" w:rsidP="009A7154">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2018</w:t>
      </w:r>
      <w:r w:rsidR="00232BF2" w:rsidRPr="00782369">
        <w:rPr>
          <w:rFonts w:ascii="仿宋_GB2312" w:eastAsia="仿宋_GB2312" w:hint="eastAsia"/>
          <w:sz w:val="32"/>
          <w:szCs w:val="32"/>
        </w:rPr>
        <w:t>年我办未出现</w:t>
      </w:r>
      <w:r w:rsidR="00232BF2" w:rsidRPr="00232BF2">
        <w:rPr>
          <w:rFonts w:ascii="仿宋_GB2312" w:eastAsia="仿宋_GB2312" w:hint="eastAsia"/>
          <w:sz w:val="32"/>
          <w:szCs w:val="32"/>
        </w:rPr>
        <w:t>与政府信息公开有关的投诉、</w:t>
      </w:r>
      <w:r w:rsidR="00232BF2" w:rsidRPr="00782369">
        <w:rPr>
          <w:rFonts w:ascii="仿宋_GB2312" w:eastAsia="仿宋_GB2312" w:hint="eastAsia"/>
          <w:sz w:val="32"/>
          <w:szCs w:val="32"/>
        </w:rPr>
        <w:t>行政</w:t>
      </w:r>
      <w:r w:rsidR="00232BF2" w:rsidRPr="00232BF2">
        <w:rPr>
          <w:rFonts w:ascii="仿宋_GB2312" w:eastAsia="仿宋_GB2312" w:hint="eastAsia"/>
          <w:sz w:val="32"/>
          <w:szCs w:val="32"/>
        </w:rPr>
        <w:t>复议或行政诉讼案件。</w:t>
      </w:r>
    </w:p>
    <w:p w:rsidR="00B26351" w:rsidRPr="00AB74BD" w:rsidRDefault="009F10E8" w:rsidP="009A7154">
      <w:pPr>
        <w:spacing w:line="560" w:lineRule="exact"/>
        <w:ind w:firstLineChars="200" w:firstLine="640"/>
        <w:rPr>
          <w:rFonts w:ascii="黑体" w:eastAsia="黑体" w:hAnsi="黑体"/>
          <w:sz w:val="32"/>
          <w:szCs w:val="32"/>
        </w:rPr>
      </w:pPr>
      <w:r w:rsidRPr="00AB74BD">
        <w:rPr>
          <w:rFonts w:ascii="黑体" w:eastAsia="黑体" w:hAnsi="黑体" w:hint="eastAsia"/>
          <w:sz w:val="32"/>
          <w:szCs w:val="32"/>
        </w:rPr>
        <w:t>六</w:t>
      </w:r>
      <w:r w:rsidRPr="00AB74BD">
        <w:rPr>
          <w:rFonts w:ascii="黑体" w:eastAsia="黑体" w:hAnsi="黑体"/>
          <w:sz w:val="32"/>
          <w:szCs w:val="32"/>
        </w:rPr>
        <w:t>、</w:t>
      </w:r>
      <w:r w:rsidRPr="00AB74BD">
        <w:rPr>
          <w:rFonts w:ascii="黑体" w:eastAsia="黑体" w:hAnsi="黑体" w:hint="eastAsia"/>
          <w:sz w:val="32"/>
          <w:szCs w:val="32"/>
        </w:rPr>
        <w:t>政府信息</w:t>
      </w:r>
      <w:r w:rsidRPr="00AB74BD">
        <w:rPr>
          <w:rFonts w:ascii="黑体" w:eastAsia="黑体" w:hAnsi="黑体"/>
          <w:sz w:val="32"/>
          <w:szCs w:val="32"/>
        </w:rPr>
        <w:t>公开工作存在的主要问题和改进措施</w:t>
      </w:r>
    </w:p>
    <w:p w:rsidR="00AB6FCA" w:rsidRDefault="00B30ABB" w:rsidP="009A7154">
      <w:pPr>
        <w:spacing w:line="560" w:lineRule="exact"/>
        <w:ind w:firstLineChars="200" w:firstLine="640"/>
        <w:rPr>
          <w:rFonts w:ascii="仿宋_GB2312" w:eastAsia="仿宋_GB2312"/>
          <w:sz w:val="32"/>
          <w:szCs w:val="32"/>
        </w:rPr>
      </w:pPr>
      <w:r>
        <w:rPr>
          <w:rFonts w:ascii="仿宋_GB2312" w:eastAsia="仿宋_GB2312" w:hint="eastAsia"/>
          <w:sz w:val="32"/>
          <w:szCs w:val="32"/>
        </w:rPr>
        <w:t>区政务服务办</w:t>
      </w:r>
      <w:r w:rsidR="00CE583D">
        <w:rPr>
          <w:rFonts w:ascii="仿宋_GB2312" w:eastAsia="仿宋_GB2312" w:hint="eastAsia"/>
          <w:sz w:val="32"/>
          <w:szCs w:val="32"/>
        </w:rPr>
        <w:t>政府信息</w:t>
      </w:r>
      <w:r w:rsidR="00CE583D">
        <w:rPr>
          <w:rFonts w:ascii="仿宋_GB2312" w:eastAsia="仿宋_GB2312"/>
          <w:sz w:val="32"/>
          <w:szCs w:val="32"/>
        </w:rPr>
        <w:t>公开工作已基本</w:t>
      </w:r>
      <w:r w:rsidR="00CE583D">
        <w:rPr>
          <w:rFonts w:ascii="仿宋_GB2312" w:eastAsia="仿宋_GB2312" w:hint="eastAsia"/>
          <w:sz w:val="32"/>
          <w:szCs w:val="32"/>
        </w:rPr>
        <w:t>实现制度化</w:t>
      </w:r>
      <w:r w:rsidR="00CE583D">
        <w:rPr>
          <w:rFonts w:ascii="仿宋_GB2312" w:eastAsia="仿宋_GB2312"/>
          <w:sz w:val="32"/>
          <w:szCs w:val="32"/>
        </w:rPr>
        <w:t>、</w:t>
      </w:r>
      <w:r w:rsidR="00CE583D">
        <w:rPr>
          <w:rFonts w:ascii="仿宋_GB2312" w:eastAsia="仿宋_GB2312" w:hint="eastAsia"/>
          <w:sz w:val="32"/>
          <w:szCs w:val="32"/>
        </w:rPr>
        <w:t>规范化，</w:t>
      </w:r>
      <w:r w:rsidR="00CE583D">
        <w:rPr>
          <w:rFonts w:ascii="仿宋_GB2312" w:eastAsia="仿宋_GB2312"/>
          <w:sz w:val="32"/>
          <w:szCs w:val="32"/>
        </w:rPr>
        <w:t>但</w:t>
      </w:r>
      <w:r w:rsidR="00CE583D">
        <w:rPr>
          <w:rFonts w:ascii="仿宋_GB2312" w:eastAsia="仿宋_GB2312" w:hint="eastAsia"/>
          <w:sz w:val="32"/>
          <w:szCs w:val="32"/>
        </w:rPr>
        <w:t>因业务</w:t>
      </w:r>
      <w:r w:rsidR="00CE583D">
        <w:rPr>
          <w:rFonts w:ascii="仿宋_GB2312" w:eastAsia="仿宋_GB2312"/>
          <w:sz w:val="32"/>
          <w:szCs w:val="32"/>
        </w:rPr>
        <w:t>工作</w:t>
      </w:r>
      <w:r w:rsidR="00CE583D">
        <w:rPr>
          <w:rFonts w:ascii="仿宋_GB2312" w:eastAsia="仿宋_GB2312" w:hint="eastAsia"/>
          <w:sz w:val="32"/>
          <w:szCs w:val="32"/>
        </w:rPr>
        <w:t>任务较重</w:t>
      </w:r>
      <w:r w:rsidR="00CE583D">
        <w:rPr>
          <w:rFonts w:ascii="仿宋_GB2312" w:eastAsia="仿宋_GB2312"/>
          <w:sz w:val="32"/>
          <w:szCs w:val="32"/>
        </w:rPr>
        <w:t>、</w:t>
      </w:r>
      <w:r w:rsidR="00CE583D">
        <w:rPr>
          <w:rFonts w:ascii="仿宋_GB2312" w:eastAsia="仿宋_GB2312" w:hint="eastAsia"/>
          <w:sz w:val="32"/>
          <w:szCs w:val="32"/>
        </w:rPr>
        <w:t>人员紧张</w:t>
      </w:r>
      <w:r>
        <w:rPr>
          <w:rFonts w:ascii="仿宋_GB2312" w:eastAsia="仿宋_GB2312" w:hint="eastAsia"/>
          <w:sz w:val="32"/>
          <w:szCs w:val="32"/>
        </w:rPr>
        <w:t>、相关培训偏少</w:t>
      </w:r>
      <w:r>
        <w:rPr>
          <w:rFonts w:ascii="仿宋_GB2312" w:eastAsia="仿宋_GB2312"/>
          <w:sz w:val="32"/>
          <w:szCs w:val="32"/>
        </w:rPr>
        <w:t>等</w:t>
      </w:r>
      <w:r>
        <w:rPr>
          <w:rFonts w:ascii="仿宋_GB2312" w:eastAsia="仿宋_GB2312" w:hint="eastAsia"/>
          <w:sz w:val="32"/>
          <w:szCs w:val="32"/>
        </w:rPr>
        <w:t>，在</w:t>
      </w:r>
      <w:r w:rsidR="0017357E">
        <w:rPr>
          <w:rFonts w:ascii="仿宋_GB2312" w:eastAsia="仿宋_GB2312" w:hint="eastAsia"/>
          <w:sz w:val="32"/>
          <w:szCs w:val="32"/>
        </w:rPr>
        <w:t>主动</w:t>
      </w:r>
      <w:r>
        <w:rPr>
          <w:rFonts w:ascii="仿宋_GB2312" w:eastAsia="仿宋_GB2312"/>
          <w:sz w:val="32"/>
          <w:szCs w:val="32"/>
        </w:rPr>
        <w:t>公开意识、</w:t>
      </w:r>
      <w:r>
        <w:rPr>
          <w:rFonts w:ascii="仿宋_GB2312" w:eastAsia="仿宋_GB2312" w:hint="eastAsia"/>
          <w:sz w:val="32"/>
          <w:szCs w:val="32"/>
        </w:rPr>
        <w:t>公开属性把握</w:t>
      </w:r>
      <w:r>
        <w:rPr>
          <w:rFonts w:ascii="仿宋_GB2312" w:eastAsia="仿宋_GB2312"/>
          <w:sz w:val="32"/>
          <w:szCs w:val="32"/>
        </w:rPr>
        <w:t>、</w:t>
      </w:r>
      <w:r>
        <w:rPr>
          <w:rFonts w:ascii="仿宋_GB2312" w:eastAsia="仿宋_GB2312" w:hint="eastAsia"/>
          <w:sz w:val="32"/>
          <w:szCs w:val="32"/>
        </w:rPr>
        <w:t>信息</w:t>
      </w:r>
      <w:r w:rsidR="0017357E">
        <w:rPr>
          <w:rFonts w:ascii="仿宋_GB2312" w:eastAsia="仿宋_GB2312" w:hint="eastAsia"/>
          <w:sz w:val="32"/>
          <w:szCs w:val="32"/>
        </w:rPr>
        <w:t>公开</w:t>
      </w:r>
      <w:r>
        <w:rPr>
          <w:rFonts w:ascii="仿宋_GB2312" w:eastAsia="仿宋_GB2312"/>
          <w:sz w:val="32"/>
          <w:szCs w:val="32"/>
        </w:rPr>
        <w:t>的</w:t>
      </w:r>
      <w:r>
        <w:rPr>
          <w:rFonts w:ascii="仿宋_GB2312" w:eastAsia="仿宋_GB2312" w:hint="eastAsia"/>
          <w:sz w:val="32"/>
          <w:szCs w:val="32"/>
        </w:rPr>
        <w:t>深度和实效</w:t>
      </w:r>
      <w:r>
        <w:rPr>
          <w:rFonts w:ascii="仿宋_GB2312" w:eastAsia="仿宋_GB2312"/>
          <w:sz w:val="32"/>
          <w:szCs w:val="32"/>
        </w:rPr>
        <w:t>方面仍有待提高。</w:t>
      </w:r>
    </w:p>
    <w:p w:rsidR="00E4698F" w:rsidRDefault="00B30ABB" w:rsidP="00B30ABB">
      <w:pPr>
        <w:spacing w:line="560" w:lineRule="exact"/>
        <w:ind w:firstLineChars="200" w:firstLine="640"/>
        <w:rPr>
          <w:rFonts w:ascii="仿宋_GB2312" w:eastAsia="仿宋_GB2312"/>
          <w:sz w:val="32"/>
          <w:szCs w:val="32"/>
        </w:rPr>
      </w:pPr>
      <w:r>
        <w:rPr>
          <w:rFonts w:ascii="仿宋_GB2312" w:eastAsia="仿宋_GB2312" w:hint="eastAsia"/>
          <w:sz w:val="32"/>
          <w:szCs w:val="32"/>
        </w:rPr>
        <w:t>2019年</w:t>
      </w:r>
      <w:r>
        <w:rPr>
          <w:rFonts w:ascii="仿宋_GB2312" w:eastAsia="仿宋_GB2312"/>
          <w:sz w:val="32"/>
          <w:szCs w:val="32"/>
        </w:rPr>
        <w:t>，我办</w:t>
      </w:r>
      <w:r>
        <w:rPr>
          <w:rFonts w:ascii="仿宋_GB2312" w:eastAsia="仿宋_GB2312" w:hint="eastAsia"/>
          <w:sz w:val="32"/>
          <w:szCs w:val="32"/>
        </w:rPr>
        <w:t>将按照</w:t>
      </w:r>
      <w:r>
        <w:rPr>
          <w:rFonts w:ascii="仿宋_GB2312" w:eastAsia="仿宋_GB2312"/>
          <w:sz w:val="32"/>
          <w:szCs w:val="32"/>
        </w:rPr>
        <w:t>区信息公开办要求，</w:t>
      </w:r>
      <w:r>
        <w:rPr>
          <w:rFonts w:ascii="仿宋_GB2312" w:eastAsia="仿宋_GB2312" w:hint="eastAsia"/>
          <w:sz w:val="32"/>
          <w:szCs w:val="32"/>
        </w:rPr>
        <w:t>进一步</w:t>
      </w:r>
      <w:r>
        <w:rPr>
          <w:rFonts w:ascii="仿宋_GB2312" w:eastAsia="仿宋_GB2312"/>
          <w:sz w:val="32"/>
          <w:szCs w:val="32"/>
        </w:rPr>
        <w:t>强化</w:t>
      </w:r>
      <w:r w:rsidRPr="00B30ABB">
        <w:rPr>
          <w:rFonts w:ascii="仿宋_GB2312" w:eastAsia="仿宋_GB2312" w:hint="eastAsia"/>
          <w:sz w:val="32"/>
          <w:szCs w:val="32"/>
        </w:rPr>
        <w:t>政府信息公开</w:t>
      </w:r>
      <w:r>
        <w:rPr>
          <w:rFonts w:ascii="仿宋_GB2312" w:eastAsia="仿宋_GB2312" w:hint="eastAsia"/>
          <w:sz w:val="32"/>
          <w:szCs w:val="32"/>
        </w:rPr>
        <w:t>学习培训</w:t>
      </w:r>
      <w:r>
        <w:rPr>
          <w:rFonts w:ascii="仿宋_GB2312" w:eastAsia="仿宋_GB2312"/>
          <w:sz w:val="32"/>
          <w:szCs w:val="32"/>
        </w:rPr>
        <w:t>，</w:t>
      </w:r>
      <w:r>
        <w:rPr>
          <w:rFonts w:ascii="仿宋_GB2312" w:eastAsia="仿宋_GB2312" w:hint="eastAsia"/>
          <w:sz w:val="32"/>
          <w:szCs w:val="32"/>
        </w:rPr>
        <w:t>提高</w:t>
      </w:r>
      <w:r>
        <w:rPr>
          <w:rFonts w:ascii="仿宋_GB2312" w:eastAsia="仿宋_GB2312"/>
          <w:sz w:val="32"/>
          <w:szCs w:val="32"/>
        </w:rPr>
        <w:t>全办</w:t>
      </w:r>
      <w:r>
        <w:rPr>
          <w:rFonts w:ascii="仿宋_GB2312" w:eastAsia="仿宋_GB2312" w:hint="eastAsia"/>
          <w:sz w:val="32"/>
          <w:szCs w:val="32"/>
        </w:rPr>
        <w:t>干部信息公开的能力</w:t>
      </w:r>
      <w:r>
        <w:rPr>
          <w:rFonts w:ascii="仿宋_GB2312" w:eastAsia="仿宋_GB2312"/>
          <w:sz w:val="32"/>
          <w:szCs w:val="32"/>
        </w:rPr>
        <w:t>和主动性</w:t>
      </w:r>
      <w:r>
        <w:rPr>
          <w:rFonts w:ascii="仿宋_GB2312" w:eastAsia="仿宋_GB2312" w:hint="eastAsia"/>
          <w:sz w:val="32"/>
          <w:szCs w:val="32"/>
        </w:rPr>
        <w:t>、</w:t>
      </w:r>
      <w:r>
        <w:rPr>
          <w:rFonts w:ascii="仿宋_GB2312" w:eastAsia="仿宋_GB2312"/>
          <w:sz w:val="32"/>
          <w:szCs w:val="32"/>
        </w:rPr>
        <w:t>责任感</w:t>
      </w:r>
      <w:r>
        <w:rPr>
          <w:rFonts w:ascii="仿宋_GB2312" w:eastAsia="仿宋_GB2312" w:hint="eastAsia"/>
          <w:sz w:val="32"/>
          <w:szCs w:val="32"/>
        </w:rPr>
        <w:t>；加大通过</w:t>
      </w:r>
      <w:r>
        <w:rPr>
          <w:rFonts w:ascii="仿宋_GB2312" w:eastAsia="仿宋_GB2312"/>
          <w:sz w:val="32"/>
          <w:szCs w:val="32"/>
        </w:rPr>
        <w:t>政府信息公开</w:t>
      </w:r>
      <w:r>
        <w:rPr>
          <w:rFonts w:ascii="仿宋_GB2312" w:eastAsia="仿宋_GB2312" w:hint="eastAsia"/>
          <w:sz w:val="32"/>
          <w:szCs w:val="32"/>
        </w:rPr>
        <w:t>平台</w:t>
      </w:r>
      <w:r>
        <w:rPr>
          <w:rFonts w:ascii="仿宋_GB2312" w:eastAsia="仿宋_GB2312"/>
          <w:sz w:val="32"/>
          <w:szCs w:val="32"/>
        </w:rPr>
        <w:t>公布信息的力度和质量</w:t>
      </w:r>
      <w:r>
        <w:rPr>
          <w:rFonts w:ascii="仿宋_GB2312" w:eastAsia="仿宋_GB2312" w:hint="eastAsia"/>
          <w:sz w:val="32"/>
          <w:szCs w:val="32"/>
        </w:rPr>
        <w:t>，</w:t>
      </w:r>
      <w:r>
        <w:rPr>
          <w:rFonts w:ascii="仿宋_GB2312" w:eastAsia="仿宋_GB2312"/>
          <w:sz w:val="32"/>
          <w:szCs w:val="32"/>
        </w:rPr>
        <w:t>同时做好配套解读</w:t>
      </w:r>
      <w:r>
        <w:rPr>
          <w:rFonts w:ascii="仿宋_GB2312" w:eastAsia="仿宋_GB2312" w:hint="eastAsia"/>
          <w:sz w:val="32"/>
          <w:szCs w:val="32"/>
        </w:rPr>
        <w:t>，</w:t>
      </w:r>
      <w:r>
        <w:rPr>
          <w:rFonts w:ascii="仿宋_GB2312" w:eastAsia="仿宋_GB2312"/>
          <w:sz w:val="32"/>
          <w:szCs w:val="32"/>
        </w:rPr>
        <w:t>突出为企为民</w:t>
      </w:r>
      <w:r>
        <w:rPr>
          <w:rFonts w:ascii="仿宋_GB2312" w:eastAsia="仿宋_GB2312" w:hint="eastAsia"/>
          <w:sz w:val="32"/>
          <w:szCs w:val="32"/>
        </w:rPr>
        <w:t>服务</w:t>
      </w:r>
      <w:r>
        <w:rPr>
          <w:rFonts w:ascii="仿宋_GB2312" w:eastAsia="仿宋_GB2312"/>
          <w:sz w:val="32"/>
          <w:szCs w:val="32"/>
        </w:rPr>
        <w:t>的实效性</w:t>
      </w:r>
      <w:r>
        <w:rPr>
          <w:rFonts w:ascii="仿宋_GB2312" w:eastAsia="仿宋_GB2312" w:hint="eastAsia"/>
          <w:sz w:val="32"/>
          <w:szCs w:val="32"/>
        </w:rPr>
        <w:t>。</w:t>
      </w:r>
    </w:p>
    <w:p w:rsidR="00E4698F" w:rsidRPr="008C2FAA" w:rsidRDefault="00E4698F" w:rsidP="009A7154">
      <w:pPr>
        <w:pStyle w:val="a6"/>
        <w:spacing w:before="0" w:beforeAutospacing="0" w:after="0" w:afterAutospacing="0" w:line="560" w:lineRule="exact"/>
        <w:ind w:firstLineChars="200" w:firstLine="640"/>
        <w:jc w:val="both"/>
        <w:rPr>
          <w:rFonts w:ascii="仿宋_GB2312" w:eastAsia="仿宋_GB2312"/>
          <w:sz w:val="32"/>
          <w:szCs w:val="32"/>
        </w:rPr>
      </w:pPr>
    </w:p>
    <w:p w:rsidR="00B26351" w:rsidRPr="00782369" w:rsidRDefault="00B26351" w:rsidP="00B30ABB">
      <w:pPr>
        <w:spacing w:line="560" w:lineRule="exact"/>
        <w:ind w:firstLineChars="1000" w:firstLine="3200"/>
        <w:rPr>
          <w:rFonts w:ascii="仿宋_GB2312" w:eastAsia="仿宋_GB2312"/>
          <w:sz w:val="32"/>
          <w:szCs w:val="32"/>
        </w:rPr>
      </w:pPr>
      <w:r w:rsidRPr="00782369">
        <w:rPr>
          <w:rFonts w:ascii="仿宋_GB2312" w:eastAsia="仿宋_GB2312" w:hint="eastAsia"/>
          <w:sz w:val="32"/>
          <w:szCs w:val="32"/>
        </w:rPr>
        <w:t>丰台区</w:t>
      </w:r>
      <w:r w:rsidR="00E4698F">
        <w:rPr>
          <w:rFonts w:ascii="仿宋_GB2312" w:eastAsia="仿宋_GB2312" w:hint="eastAsia"/>
          <w:sz w:val="32"/>
          <w:szCs w:val="32"/>
        </w:rPr>
        <w:t>政务服务管理</w:t>
      </w:r>
      <w:r w:rsidR="00E4698F">
        <w:rPr>
          <w:rFonts w:ascii="仿宋_GB2312" w:eastAsia="仿宋_GB2312"/>
          <w:sz w:val="32"/>
          <w:szCs w:val="32"/>
        </w:rPr>
        <w:t>办公室</w:t>
      </w:r>
    </w:p>
    <w:p w:rsidR="00B26351" w:rsidRPr="00782369" w:rsidRDefault="00AB74BD" w:rsidP="00B30ABB">
      <w:pPr>
        <w:spacing w:line="560" w:lineRule="exact"/>
        <w:ind w:firstLineChars="1350" w:firstLine="4320"/>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9</w:t>
      </w:r>
      <w:r w:rsidR="00B26351" w:rsidRPr="00782369">
        <w:rPr>
          <w:rFonts w:ascii="仿宋_GB2312" w:eastAsia="仿宋_GB2312" w:hint="eastAsia"/>
          <w:sz w:val="32"/>
          <w:szCs w:val="32"/>
        </w:rPr>
        <w:t>年</w:t>
      </w:r>
      <w:r>
        <w:rPr>
          <w:rFonts w:ascii="仿宋_GB2312" w:eastAsia="仿宋_GB2312" w:hint="eastAsia"/>
          <w:sz w:val="32"/>
          <w:szCs w:val="32"/>
        </w:rPr>
        <w:t>3</w:t>
      </w:r>
      <w:r w:rsidR="00B26351" w:rsidRPr="00782369">
        <w:rPr>
          <w:rFonts w:ascii="仿宋_GB2312" w:eastAsia="仿宋_GB2312" w:hint="eastAsia"/>
          <w:sz w:val="32"/>
          <w:szCs w:val="32"/>
        </w:rPr>
        <w:t xml:space="preserve">月 </w:t>
      </w:r>
    </w:p>
    <w:p w:rsidR="00B26351" w:rsidRPr="00782369" w:rsidRDefault="00B26351" w:rsidP="009A7154">
      <w:pPr>
        <w:spacing w:line="560" w:lineRule="exact"/>
        <w:ind w:firstLineChars="200" w:firstLine="640"/>
        <w:rPr>
          <w:rFonts w:ascii="仿宋_GB2312" w:eastAsia="仿宋_GB2312"/>
          <w:sz w:val="32"/>
          <w:szCs w:val="32"/>
        </w:rPr>
      </w:pPr>
    </w:p>
    <w:p w:rsidR="00AB79DF" w:rsidRPr="00782369" w:rsidRDefault="00AB79DF" w:rsidP="009A7154">
      <w:pPr>
        <w:spacing w:line="560" w:lineRule="exact"/>
        <w:ind w:firstLineChars="200" w:firstLine="640"/>
        <w:rPr>
          <w:rFonts w:ascii="仿宋_GB2312" w:eastAsia="仿宋_GB2312"/>
          <w:sz w:val="32"/>
          <w:szCs w:val="32"/>
        </w:rPr>
      </w:pPr>
    </w:p>
    <w:sectPr w:rsidR="00AB79DF" w:rsidRPr="007823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1B4" w:rsidRDefault="00A201B4" w:rsidP="00B26351">
      <w:r>
        <w:separator/>
      </w:r>
    </w:p>
  </w:endnote>
  <w:endnote w:type="continuationSeparator" w:id="0">
    <w:p w:rsidR="00A201B4" w:rsidRDefault="00A201B4" w:rsidP="00B2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notTrueType/>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1B4" w:rsidRDefault="00A201B4" w:rsidP="00B26351">
      <w:r>
        <w:separator/>
      </w:r>
    </w:p>
  </w:footnote>
  <w:footnote w:type="continuationSeparator" w:id="0">
    <w:p w:rsidR="00A201B4" w:rsidRDefault="00A201B4" w:rsidP="00B26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49"/>
    <w:rsid w:val="00000249"/>
    <w:rsid w:val="000359A9"/>
    <w:rsid w:val="00085407"/>
    <w:rsid w:val="00087952"/>
    <w:rsid w:val="001700E4"/>
    <w:rsid w:val="0017357E"/>
    <w:rsid w:val="001E7586"/>
    <w:rsid w:val="00232BF2"/>
    <w:rsid w:val="002816AA"/>
    <w:rsid w:val="00295A13"/>
    <w:rsid w:val="00357DF8"/>
    <w:rsid w:val="00387784"/>
    <w:rsid w:val="003F5A01"/>
    <w:rsid w:val="004B1D22"/>
    <w:rsid w:val="005A7641"/>
    <w:rsid w:val="005F3554"/>
    <w:rsid w:val="006024E6"/>
    <w:rsid w:val="00671AA4"/>
    <w:rsid w:val="006D0284"/>
    <w:rsid w:val="007239D6"/>
    <w:rsid w:val="00782369"/>
    <w:rsid w:val="007A4782"/>
    <w:rsid w:val="007A7A2A"/>
    <w:rsid w:val="007B3A1B"/>
    <w:rsid w:val="00813514"/>
    <w:rsid w:val="00877C81"/>
    <w:rsid w:val="008D22E9"/>
    <w:rsid w:val="00964B96"/>
    <w:rsid w:val="00970DE2"/>
    <w:rsid w:val="009A7154"/>
    <w:rsid w:val="009D0D22"/>
    <w:rsid w:val="009D3C53"/>
    <w:rsid w:val="009F10E8"/>
    <w:rsid w:val="00A201B4"/>
    <w:rsid w:val="00A75046"/>
    <w:rsid w:val="00A91EE5"/>
    <w:rsid w:val="00A92FD0"/>
    <w:rsid w:val="00AB6FCA"/>
    <w:rsid w:val="00AB74BD"/>
    <w:rsid w:val="00AB79DF"/>
    <w:rsid w:val="00AC4DF2"/>
    <w:rsid w:val="00AE0B02"/>
    <w:rsid w:val="00AF1ECE"/>
    <w:rsid w:val="00B26351"/>
    <w:rsid w:val="00B30ABB"/>
    <w:rsid w:val="00B54FC5"/>
    <w:rsid w:val="00BF73D9"/>
    <w:rsid w:val="00C4381A"/>
    <w:rsid w:val="00CE583D"/>
    <w:rsid w:val="00D15F9D"/>
    <w:rsid w:val="00D30DA2"/>
    <w:rsid w:val="00D71C5E"/>
    <w:rsid w:val="00D97591"/>
    <w:rsid w:val="00E4698F"/>
    <w:rsid w:val="00E71440"/>
    <w:rsid w:val="00E741E2"/>
    <w:rsid w:val="00E93511"/>
    <w:rsid w:val="00E97C66"/>
    <w:rsid w:val="00EF7A49"/>
    <w:rsid w:val="00F139E6"/>
    <w:rsid w:val="00F22E44"/>
    <w:rsid w:val="00F607F8"/>
    <w:rsid w:val="00FA2DDD"/>
    <w:rsid w:val="00FC714C"/>
    <w:rsid w:val="00FE5F89"/>
    <w:rsid w:val="00FF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BF107E-7405-4BD4-A772-3E92DDEE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63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6351"/>
    <w:rPr>
      <w:sz w:val="18"/>
      <w:szCs w:val="18"/>
    </w:rPr>
  </w:style>
  <w:style w:type="paragraph" w:styleId="a4">
    <w:name w:val="footer"/>
    <w:basedOn w:val="a"/>
    <w:link w:val="Char0"/>
    <w:uiPriority w:val="99"/>
    <w:unhideWhenUsed/>
    <w:rsid w:val="00B26351"/>
    <w:pPr>
      <w:tabs>
        <w:tab w:val="center" w:pos="4153"/>
        <w:tab w:val="right" w:pos="8306"/>
      </w:tabs>
      <w:snapToGrid w:val="0"/>
      <w:jc w:val="left"/>
    </w:pPr>
    <w:rPr>
      <w:sz w:val="18"/>
      <w:szCs w:val="18"/>
    </w:rPr>
  </w:style>
  <w:style w:type="character" w:customStyle="1" w:styleId="Char0">
    <w:name w:val="页脚 Char"/>
    <w:basedOn w:val="a0"/>
    <w:link w:val="a4"/>
    <w:uiPriority w:val="99"/>
    <w:rsid w:val="00B26351"/>
    <w:rPr>
      <w:sz w:val="18"/>
      <w:szCs w:val="18"/>
    </w:rPr>
  </w:style>
  <w:style w:type="paragraph" w:styleId="a5">
    <w:name w:val="Body Text"/>
    <w:basedOn w:val="a"/>
    <w:link w:val="Char1"/>
    <w:uiPriority w:val="1"/>
    <w:qFormat/>
    <w:rsid w:val="00782369"/>
    <w:pPr>
      <w:spacing w:before="31"/>
      <w:ind w:left="109"/>
      <w:jc w:val="left"/>
    </w:pPr>
    <w:rPr>
      <w:rFonts w:ascii="仿宋_GB2312" w:eastAsia="仿宋_GB2312" w:hAnsi="仿宋_GB2312"/>
      <w:kern w:val="0"/>
      <w:sz w:val="32"/>
      <w:szCs w:val="32"/>
      <w:lang w:eastAsia="en-US"/>
    </w:rPr>
  </w:style>
  <w:style w:type="character" w:customStyle="1" w:styleId="Char1">
    <w:name w:val="正文文本 Char"/>
    <w:basedOn w:val="a0"/>
    <w:link w:val="a5"/>
    <w:uiPriority w:val="1"/>
    <w:rsid w:val="00782369"/>
    <w:rPr>
      <w:rFonts w:ascii="仿宋_GB2312" w:eastAsia="仿宋_GB2312" w:hAnsi="仿宋_GB2312"/>
      <w:kern w:val="0"/>
      <w:sz w:val="32"/>
      <w:szCs w:val="32"/>
      <w:lang w:eastAsia="en-US"/>
    </w:rPr>
  </w:style>
  <w:style w:type="paragraph" w:styleId="a6">
    <w:name w:val="Normal (Web)"/>
    <w:basedOn w:val="a"/>
    <w:rsid w:val="00E4698F"/>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
    <w:name w:val="Char Char Char Char"/>
    <w:basedOn w:val="a7"/>
    <w:autoRedefine/>
    <w:rsid w:val="00E4698F"/>
    <w:pPr>
      <w:shd w:val="clear" w:color="auto" w:fill="000080"/>
      <w:adjustRightInd w:val="0"/>
      <w:spacing w:line="436" w:lineRule="exact"/>
      <w:ind w:left="357"/>
      <w:jc w:val="left"/>
      <w:outlineLvl w:val="3"/>
    </w:pPr>
    <w:rPr>
      <w:rFonts w:ascii="Tahoma" w:eastAsia="宋体" w:hAnsi="Tahoma" w:cs="Times New Roman"/>
      <w:b/>
      <w:sz w:val="24"/>
      <w:szCs w:val="24"/>
    </w:rPr>
  </w:style>
  <w:style w:type="paragraph" w:styleId="a7">
    <w:name w:val="Document Map"/>
    <w:basedOn w:val="a"/>
    <w:link w:val="Char2"/>
    <w:uiPriority w:val="99"/>
    <w:semiHidden/>
    <w:unhideWhenUsed/>
    <w:rsid w:val="00E4698F"/>
    <w:rPr>
      <w:rFonts w:ascii="Microsoft YaHei UI" w:eastAsia="Microsoft YaHei UI"/>
      <w:sz w:val="18"/>
      <w:szCs w:val="18"/>
    </w:rPr>
  </w:style>
  <w:style w:type="character" w:customStyle="1" w:styleId="Char2">
    <w:name w:val="文档结构图 Char"/>
    <w:basedOn w:val="a0"/>
    <w:link w:val="a7"/>
    <w:uiPriority w:val="99"/>
    <w:semiHidden/>
    <w:rsid w:val="00E4698F"/>
    <w:rPr>
      <w:rFonts w:ascii="Microsoft YaHei UI" w:eastAsia="Microsoft Ya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903043">
      <w:bodyDiv w:val="1"/>
      <w:marLeft w:val="0"/>
      <w:marRight w:val="0"/>
      <w:marTop w:val="0"/>
      <w:marBottom w:val="0"/>
      <w:divBdr>
        <w:top w:val="none" w:sz="0" w:space="0" w:color="auto"/>
        <w:left w:val="none" w:sz="0" w:space="0" w:color="auto"/>
        <w:bottom w:val="none" w:sz="0" w:space="0" w:color="auto"/>
        <w:right w:val="none" w:sz="0" w:space="0" w:color="auto"/>
      </w:divBdr>
      <w:divsChild>
        <w:div w:id="979074694">
          <w:marLeft w:val="0"/>
          <w:marRight w:val="0"/>
          <w:marTop w:val="0"/>
          <w:marBottom w:val="0"/>
          <w:divBdr>
            <w:top w:val="none" w:sz="0" w:space="0" w:color="auto"/>
            <w:left w:val="none" w:sz="0" w:space="0" w:color="auto"/>
            <w:bottom w:val="none" w:sz="0" w:space="0" w:color="auto"/>
            <w:right w:val="none" w:sz="0" w:space="0" w:color="auto"/>
          </w:divBdr>
        </w:div>
        <w:div w:id="2065983345">
          <w:marLeft w:val="0"/>
          <w:marRight w:val="0"/>
          <w:marTop w:val="0"/>
          <w:marBottom w:val="0"/>
          <w:divBdr>
            <w:top w:val="none" w:sz="0" w:space="0" w:color="auto"/>
            <w:left w:val="none" w:sz="0" w:space="0" w:color="auto"/>
            <w:bottom w:val="none" w:sz="0" w:space="0" w:color="auto"/>
            <w:right w:val="none" w:sz="0" w:space="0" w:color="auto"/>
          </w:divBdr>
        </w:div>
      </w:divsChild>
    </w:div>
    <w:div w:id="952444508">
      <w:bodyDiv w:val="1"/>
      <w:marLeft w:val="0"/>
      <w:marRight w:val="0"/>
      <w:marTop w:val="0"/>
      <w:marBottom w:val="0"/>
      <w:divBdr>
        <w:top w:val="none" w:sz="0" w:space="0" w:color="auto"/>
        <w:left w:val="none" w:sz="0" w:space="0" w:color="auto"/>
        <w:bottom w:val="none" w:sz="0" w:space="0" w:color="auto"/>
        <w:right w:val="none" w:sz="0" w:space="0" w:color="auto"/>
      </w:divBdr>
      <w:divsChild>
        <w:div w:id="16197227">
          <w:marLeft w:val="0"/>
          <w:marRight w:val="0"/>
          <w:marTop w:val="0"/>
          <w:marBottom w:val="0"/>
          <w:divBdr>
            <w:top w:val="none" w:sz="0" w:space="0" w:color="auto"/>
            <w:left w:val="none" w:sz="0" w:space="0" w:color="auto"/>
            <w:bottom w:val="none" w:sz="0" w:space="0" w:color="auto"/>
            <w:right w:val="none" w:sz="0" w:space="0" w:color="auto"/>
          </w:divBdr>
        </w:div>
        <w:div w:id="2020816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1411</TotalTime>
  <Pages>4</Pages>
  <Words>290</Words>
  <Characters>1655</Characters>
  <Application>Microsoft Office Word</Application>
  <DocSecurity>0</DocSecurity>
  <Lines>13</Lines>
  <Paragraphs>3</Paragraphs>
  <ScaleCrop>false</ScaleCrop>
  <Company>Microsoft</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40</cp:revision>
  <dcterms:created xsi:type="dcterms:W3CDTF">2018-01-24T08:26:00Z</dcterms:created>
  <dcterms:modified xsi:type="dcterms:W3CDTF">2019-02-12T09:42:00Z</dcterms:modified>
</cp:coreProperties>
</file>