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val="en-US" w:eastAsia="zh-CN"/>
        </w:rPr>
      </w:pPr>
      <w:r>
        <w:rPr>
          <w:rFonts w:hint="eastAsia" w:ascii="方正小标宋简体" w:hAnsi="Calibri" w:eastAsia="方正小标宋简体"/>
          <w:kern w:val="2"/>
          <w:sz w:val="44"/>
          <w:szCs w:val="44"/>
          <w:lang w:val="en-US" w:eastAsia="zh-CN"/>
        </w:rPr>
        <w:t>宛平街道</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hAnsi="Calibri" w:eastAsia="方正小标宋简体"/>
          <w:kern w:val="2"/>
          <w:sz w:val="44"/>
          <w:szCs w:val="44"/>
          <w:lang w:val="en-US" w:eastAsia="zh-CN"/>
        </w:rPr>
        <w:t>2024</w:t>
      </w:r>
      <w:r>
        <w:rPr>
          <w:rFonts w:hint="eastAsia" w:ascii="方正小标宋简体" w:hAnsi="Calibri" w:eastAsia="方正小标宋简体"/>
          <w:kern w:val="2"/>
          <w:sz w:val="44"/>
          <w:szCs w:val="44"/>
          <w:lang w:eastAsia="zh-CN"/>
        </w:rPr>
        <w:t>年法治政府建设年度情况报告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kern w:val="0"/>
          <w:sz w:val="32"/>
          <w:szCs w:val="32"/>
          <w:lang w:val="en-US" w:eastAsia="zh-CN" w:bidi="ar-SA"/>
        </w:rPr>
      </w:pPr>
      <w:r>
        <w:rPr>
          <w:rFonts w:hint="eastAsia" w:ascii="仿宋_GB2312" w:hAnsi="仿宋_GB2312" w:eastAsia="仿宋_GB2312" w:cs="仿宋_GB2312"/>
          <w:kern w:val="10"/>
          <w:sz w:val="32"/>
          <w:szCs w:val="32"/>
          <w:lang w:val="en-US" w:eastAsia="zh-CN"/>
        </w:rPr>
        <w:t>2024年是中华人民共和国成立75周年，宛平街道在区委、区政府正确领导下，紧紧围绕《法治政府建设实施纲要（2021-2025年）》、《北京市法治政府建设实施意见（2021-2025年）》和《丰台区法治政府建设实施方案（2021—2025年）》重要举措分工方案确定的目标和任务，坚持以习近平新时代中国特色社会主义思想为指导，全面贯彻党的二十大和二十届二中全会精神，深入落实中央经济工作会议精神，深入学习贯彻习近平法治思想，认真落实中共中央、国务院、市委市政府和区委区政府关于法治政府建设的各项决策部署，扎实推进依法行政，将政府行为全面纳入法治轨道，依法履行职能</w:t>
      </w:r>
      <w:r>
        <w:rPr>
          <w:rFonts w:hint="eastAsia" w:ascii="仿宋_GB2312" w:eastAsia="仿宋_GB2312" w:cs="Times New Roman"/>
          <w:sz w:val="32"/>
          <w:szCs w:val="32"/>
          <w:highlight w:val="none"/>
          <w:lang w:val="en-US" w:eastAsia="zh-CN"/>
        </w:rPr>
        <w:t>。</w:t>
      </w:r>
      <w:r>
        <w:rPr>
          <w:rFonts w:hint="eastAsia" w:ascii="仿宋_GB2312" w:hAnsi="仿宋_GB2312" w:eastAsia="仿宋_GB2312" w:cs="仿宋_GB2312"/>
          <w:kern w:val="10"/>
          <w:sz w:val="32"/>
          <w:szCs w:val="32"/>
          <w:lang w:eastAsia="zh-CN"/>
        </w:rPr>
        <w:t>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24</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rPr>
      </w:pPr>
      <w:r>
        <w:rPr>
          <w:rFonts w:hint="eastAsia" w:ascii="仿宋_GB2312" w:hAnsi="仿宋_GB2312" w:eastAsia="仿宋_GB2312" w:cs="仿宋_GB2312"/>
          <w:kern w:val="10"/>
          <w:sz w:val="32"/>
          <w:szCs w:val="32"/>
          <w:lang w:val="en-US" w:eastAsia="zh-CN"/>
        </w:rPr>
        <w:t>1.抓好党的二十大精神和习近平法治思想学习常态化。坚持把党的二十大关于法治政府建设相关决策部署和习近平法治思想作为学习内容，不断提升领导干部法治思维和依法行政能力。推进领导干部应知应会党内法规和国家法律清单学习常态化，及时学习行政复议法等新出台修订的重要法律、行政法规及本市地方立法。</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2.加强党的二十大精神和习近平法治思想的研究阐释和成果转化。把党的二十大精神和习近平法治思想贯彻落实到扎实推进依法行政、全面建设法治政府的全过程和各方面，把政府行为全面纳入法治轨道。</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3.深化行政体制机制改革。持续健全完善管理体制和行政执法职权，加强权责清单管理，拓展权责清单应用途径。</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4.推进行政审批与政务服务协同联动。围绕群众企业办事需求和体验，持续优化政务服务“好差评”，推动政务服务线上线下融合发展。提速“北京+雄安”政务服务同城化发展，推动京津冀热线协同发展。</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5.推动一体化综合监管改革向纵深发展。开展“风险+信用”分级分类评估结果应用，推行日常检查“无事不扰”等综合监管试点，推动开展“一码检查”。启动实施《北京市加强非现场监管提升监管效能三年行动计划》，实现非现场监管行业领域全覆盖，提升政府监管有效性、精确性。</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6.持续优化营商环境。持续加大营商环境改革力度，落实全面优化营商环境打造‘北京服务’意见，奋力营造市场化、法治化、便利化、国际化一流营商环境。贯彻落实《北京市公平竞争审查工作程序规定（试行）》和《北京市重大政策措施公平竞争审查会审工作暂行办法》，高质量做好公平竞争审查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7.不断提升城市治理现代化水平。全面实施《北京市接诉即办工作条例》，持续完善接诉即办全流程工作机制。以“小切口”聚焦具体问题加强专项治理，提升城市治理精准性有效性。推进市民服务热线数字化建设，实现从“窗口”向“窗口+智库”转型发展。</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8.积极配合重点领域、新兴领域、涉外领域立法调研。认真落实上级立法调研工作安排，结合实际，积极参与立法调研工作。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9.落实重大行政决策程序。落实《北京市丰台区重大行政决策程序暂行规定》各项程序要求。发挥法治机构内部合法性审核把关作用。持续参与区政府重大行政决策案例评审活动，报送重大行政决策案例。</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10.严格规范性文件合法性审核和备案监督。严格落实《国务院办公厅关于加强行政规范性文件制定和监督管理工作的通知》《国务院办公厅关于全面推行行政规范性文件合法性审核机制的指导意见》等文件规定，严格制发程序、明确审核范围、强化审核职责。强化《关于进一步加强行政规范性文件合法性审核工作的指导意见》《行政规范性文件合法性审核工作文书规范》《行政规范性文件合法性审核要点》《北京市丰台区行政规范性文件管理办法》工作要求，进一步提升全区审核工作整体水平。</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11.持续深化行政执法体制改革。贯彻落实党中央关于行政执法体制改革的部署要求，坚持首都城市战略定位，坚持以超大城市治理为导向，进一步加强行业主管部门和综合行政执法队伍协同配合，推动行业监管和综合行政执法有效衔接。完善综合执法体制机制，构建权责清晰、协调联动、运转高效的执法体系。</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12.深入推进严格规范公正文明执法。全面贯彻落实国务院关于开展提升行政执法质量三年行动的部署安排，按照实施方案抓好年度工作任务落实。配合构建市区街镇三级行政执法协调监督体系。进一步提升本市移动执法终端应用率和覆盖面。深入贯彻落实《北京市实施行政处罚程序若干规定》，提升行政处罚的规范化水平。按照加强非现场监管三年行动计划的部署安排，进一步转变监管理念、创新监管方式，充分运用技术手段大力推行非现场监管，不断提升非现场监管的精准化、智慧化水平，努力实现监管“无事不扰、无处不在”。开展行政执法人员业务知识和法律法规培训，每人每年接受不少于60学时。</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13.主动接受人大监督和政协民主监督。严格落实并持续规范代表建议、政协提案办理制度，坚持沟通机制，从严规范办理程序，高质量办理议案建议提案。</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14.深化政府信息和政务公开。发挥政务公开在促进政策落实、优化政务服务、强化监督管理等方面的作用。坚持以用户体验为导向，持续深化全市一体化政策服务平台建设。落实《北京市政策服务平台运行管理工作规范（试行）》，推动落实行政机关政策性文件公开发布和解读工作办法，搭建常态化政策沟通渠道。</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15.自觉接受司法和纪检监察监督。支持法院依法受理和审理行政案件，强化“关键少数”引领作用，推动实现行政机关负责人出庭应诉“应出尽出”。深化信息共享、源头预防、非诉调处、诉前协调等方面的良性互动。尊重并执行法院生效裁判，认真落实司法建议、检察建议，支持和配合检察机关开展行政诉讼监督和行政公益诉讼。自觉接受、配合纪检监察机关开展监督工作。</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16.推进行政复议化解行政争议主渠道建设。全面贯彻实施新修订的行政复议法。加强对行政争议的实质性化解，加大培训力度，着力提升行政复议队伍能力建设。</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17.深入推进信访工作法治化。深入贯彻落实《信访工作条例》，建立健全信访工作法治化、维护秩序法治化。全面推广运用信访法治化‘路线图’和工作指南，做好群众宣传引导。加强信访信息化建设，推动信访信息互联互通。</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18.深化行政调解工作。落实政府负总责、政府法治机构统筹、相关职能部门和街镇为主体的行政调解工作机制。加强行政调解工作指导，强化职能部门依法依规履职。</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19.加强统筹谋划和协调推动。推动贯彻实施《法治政府建设实施纲要（2021-2025年）》及《北京市法治政府建设实施意见（2021-2025 年）》，配合做好专项督察。</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20.持续抓实领导干部学法培训。突出“关键少数”，着力实施“法治明白人”工程。做到下辖村全部有“法律明白人”及“学法用法示范户”。完成2024年度乡村“法律明白人”的培训和考核。持续推行领导干部带头讲法制度，2024年安排街道会前学法4次。街道主要领导专题讲法1次。</w:t>
      </w:r>
    </w:p>
    <w:p>
      <w:pPr>
        <w:pStyle w:val="3"/>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21.着力提升基层依法行政能力。持续开展依法行政能力方式方法创新工作。落实《全市司法所规范化建设三年行动方案（2022-2024 年）》，参加司法所业务培训，夯实法治建设基层基础。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二、2024年法治政府建设存在的问题与不足</w:t>
      </w:r>
    </w:p>
    <w:p>
      <w:pPr>
        <w:pStyle w:val="4"/>
        <w:ind w:left="0" w:leftChars="0" w:firstLine="0" w:firstLineChars="0"/>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 xml:space="preserve">    在区委、区政府的正确领导下，宛平街道在法治政府建设工作方面虽然取得了一定的成绩，做出了一定的贡献，但我们也清醒地看到存在的问题和不足：一是法治建设工作培训力度不够。新入职的干部难以有效应对法治建设的要求</w:t>
      </w:r>
      <w:bookmarkStart w:id="1" w:name="_GoBack"/>
      <w:bookmarkEnd w:id="1"/>
      <w:r>
        <w:rPr>
          <w:rFonts w:hint="eastAsia" w:ascii="仿宋_GB2312" w:hAnsi="仿宋_GB2312" w:eastAsia="仿宋_GB2312" w:cs="仿宋_GB2312"/>
          <w:kern w:val="10"/>
          <w:sz w:val="32"/>
          <w:szCs w:val="32"/>
          <w:lang w:val="en-US" w:eastAsia="zh-CN" w:bidi="ar-SA"/>
        </w:rPr>
        <w:t>；二是各部室</w:t>
      </w:r>
      <w:r>
        <w:rPr>
          <w:rFonts w:hint="default" w:ascii="仿宋_GB2312" w:hAnsi="仿宋_GB2312" w:eastAsia="仿宋_GB2312" w:cs="仿宋_GB2312"/>
          <w:kern w:val="10"/>
          <w:sz w:val="32"/>
          <w:szCs w:val="32"/>
          <w:lang w:val="en-US" w:eastAsia="zh-CN" w:bidi="ar-SA"/>
        </w:rPr>
        <w:t>法治政府建设工作水平</w:t>
      </w:r>
      <w:r>
        <w:rPr>
          <w:rFonts w:hint="eastAsia" w:ascii="仿宋_GB2312" w:hAnsi="仿宋_GB2312" w:eastAsia="仿宋_GB2312" w:cs="仿宋_GB2312"/>
          <w:kern w:val="10"/>
          <w:sz w:val="32"/>
          <w:szCs w:val="32"/>
          <w:lang w:val="en-US" w:eastAsia="zh-CN" w:bidi="ar-SA"/>
        </w:rPr>
        <w:t>不够均衡</w:t>
      </w:r>
      <w:r>
        <w:rPr>
          <w:rFonts w:hint="default" w:ascii="仿宋_GB2312" w:hAnsi="仿宋_GB2312" w:eastAsia="仿宋_GB2312" w:cs="仿宋_GB2312"/>
          <w:kern w:val="10"/>
          <w:sz w:val="32"/>
          <w:szCs w:val="32"/>
          <w:lang w:val="en-US" w:eastAsia="zh-CN" w:bidi="ar-SA"/>
        </w:rPr>
        <w:t>，</w:t>
      </w:r>
      <w:r>
        <w:rPr>
          <w:rFonts w:hint="eastAsia" w:ascii="仿宋_GB2312" w:hAnsi="仿宋_GB2312" w:eastAsia="仿宋_GB2312" w:cs="仿宋_GB2312"/>
          <w:kern w:val="10"/>
          <w:sz w:val="32"/>
          <w:szCs w:val="32"/>
          <w:lang w:val="en-US" w:eastAsia="zh-CN" w:bidi="ar-SA"/>
        </w:rPr>
        <w:t>工作效果</w:t>
      </w:r>
      <w:r>
        <w:rPr>
          <w:rFonts w:hint="default" w:ascii="仿宋_GB2312" w:hAnsi="仿宋_GB2312" w:eastAsia="仿宋_GB2312" w:cs="仿宋_GB2312"/>
          <w:kern w:val="10"/>
          <w:sz w:val="32"/>
          <w:szCs w:val="32"/>
          <w:lang w:val="en-US" w:eastAsia="zh-CN" w:bidi="ar-SA"/>
        </w:rPr>
        <w:t>存在一定差距</w:t>
      </w:r>
      <w:r>
        <w:rPr>
          <w:rFonts w:hint="eastAsia" w:ascii="仿宋_GB2312" w:hAnsi="仿宋_GB2312" w:eastAsia="仿宋_GB2312" w:cs="仿宋_GB2312"/>
          <w:kern w:val="10"/>
          <w:sz w:val="32"/>
          <w:szCs w:val="32"/>
          <w:lang w:val="en-US" w:eastAsia="zh-CN" w:bidi="ar-SA"/>
        </w:rPr>
        <w:t>；三是特别是在依法行政和兼顾效率方面仍需找到更好的平衡点，运用能力还有待进一步加强；四是学习宣传习近平法治思想还需要进一步深入，干部的法治意识和法律素养仍需持续提升，运用法治思维和法治方式开展工作的能力还需要进一步培养。</w:t>
      </w:r>
    </w:p>
    <w:p>
      <w:pPr>
        <w:keepNext w:val="0"/>
        <w:keepLines w:val="0"/>
        <w:pageBreakBefore w:val="0"/>
        <w:widowControl w:val="0"/>
        <w:numPr>
          <w:ilvl w:val="0"/>
          <w:numId w:val="0"/>
        </w:numPr>
        <w:kinsoku/>
        <w:wordWrap/>
        <w:overflowPunct/>
        <w:topLinePunct w:val="0"/>
        <w:autoSpaceDE/>
        <w:autoSpaceDN/>
        <w:bidi w:val="0"/>
        <w:spacing w:line="560" w:lineRule="exact"/>
        <w:ind w:leftChars="200" w:firstLine="320" w:firstLineChars="1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三、2024年党政主要负责人履行推进法治政府建设第一责任人职责情况</w:t>
      </w:r>
    </w:p>
    <w:p>
      <w:pPr>
        <w:pStyle w:val="11"/>
        <w:rPr>
          <w:rFonts w:hint="default"/>
          <w:lang w:val="en-US" w:eastAsia="zh-CN"/>
        </w:rPr>
      </w:pPr>
      <w:r>
        <w:rPr>
          <w:rFonts w:hint="eastAsia" w:ascii="仿宋_GB2312" w:hAnsi="仿宋_GB2312" w:eastAsia="仿宋_GB2312" w:cs="仿宋_GB2312"/>
          <w:kern w:val="10"/>
          <w:sz w:val="32"/>
          <w:szCs w:val="32"/>
          <w:lang w:val="en-US" w:eastAsia="zh-CN" w:bidi="ar-SA"/>
        </w:rPr>
        <w:t>按照中共中央办公厅、国务院办公厅《党政主要负责人履行推进法治建设第一责任人职责规定》、中央全面依法治国委员会《关于党政主要负责人履行推进法治建设第一责任人职责情况列入年终述职内容工作的意见》、北京市委全面依法治市委员会《关于党政主要负责人履行推进法治建设第一责任人职责情况列入年终述职内容工作的实施方案》精神和《丰台区关于党政主要负责人履行推进法治建设第一责任人职责情况列入年终述职内容工作的实施办法》要求，结合街道实际，我街道制定了《中共丰台区委宛平街道工委党政主要负责人推进法治建设第一责任人职责清单》并进行了具体责任分解。</w:t>
      </w:r>
      <w:r>
        <w:rPr>
          <w:rFonts w:hint="eastAsia" w:ascii="仿宋_GB2312" w:hAnsi="仿宋" w:eastAsia="仿宋_GB2312" w:cs="仿宋"/>
          <w:sz w:val="32"/>
          <w:szCs w:val="32"/>
        </w:rPr>
        <w:t>制订</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rPr>
        <w:t>本街道法治政府建设年度工作要点</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kern w:val="2"/>
          <w:sz w:val="32"/>
          <w:szCs w:val="32"/>
          <w:lang w:val="en-US" w:eastAsia="zh-CN" w:bidi="ar-SA"/>
        </w:rPr>
        <w:t>认真开展了对习近平法治思想的学习宣传和贯彻落实工作，单位主要领导切实履行法治建设第一责任人的职责，坚持将法治工作与重点工作任务共同部署，研究法治宣传计划，为相关工作提供保障。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四、2025年法治政府建设工作初步安排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bidi="ar-SA"/>
        </w:rPr>
      </w:pPr>
      <w:r>
        <w:rPr>
          <w:rFonts w:hint="default" w:ascii="仿宋_GB2312" w:hAnsi="仿宋_GB2312" w:eastAsia="仿宋_GB2312" w:cs="仿宋_GB2312"/>
          <w:kern w:val="10"/>
          <w:sz w:val="32"/>
          <w:szCs w:val="32"/>
          <w:lang w:val="en-US" w:eastAsia="zh-CN" w:bidi="ar-SA"/>
        </w:rPr>
        <w:t>202</w:t>
      </w:r>
      <w:r>
        <w:rPr>
          <w:rFonts w:hint="eastAsia" w:ascii="仿宋_GB2312" w:hAnsi="仿宋_GB2312" w:eastAsia="仿宋_GB2312" w:cs="仿宋_GB2312"/>
          <w:kern w:val="10"/>
          <w:sz w:val="32"/>
          <w:szCs w:val="32"/>
          <w:lang w:val="en-US" w:eastAsia="zh-CN" w:bidi="ar-SA"/>
        </w:rPr>
        <w:t>5</w:t>
      </w:r>
      <w:r>
        <w:rPr>
          <w:rFonts w:hint="default" w:ascii="仿宋_GB2312" w:hAnsi="仿宋_GB2312" w:eastAsia="仿宋_GB2312" w:cs="仿宋_GB2312"/>
          <w:kern w:val="10"/>
          <w:sz w:val="32"/>
          <w:szCs w:val="32"/>
          <w:lang w:val="en-US" w:eastAsia="zh-CN" w:bidi="ar-SA"/>
        </w:rPr>
        <w:t>年，街道将深入贯彻落实学习贯彻习近平新时代中国特色社会主义思想主题教育精神，围绕区委区政府重点工作和地区全年任务紧抓落实。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10"/>
          <w:sz w:val="32"/>
          <w:szCs w:val="32"/>
          <w:lang w:val="en-US" w:eastAsia="zh-CN" w:bidi="ar-SA"/>
        </w:rPr>
      </w:pPr>
      <w:r>
        <w:rPr>
          <w:rFonts w:hint="default" w:ascii="仿宋_GB2312" w:hAnsi="仿宋_GB2312" w:eastAsia="仿宋_GB2312" w:cs="仿宋_GB2312"/>
          <w:kern w:val="10"/>
          <w:sz w:val="32"/>
          <w:szCs w:val="32"/>
          <w:lang w:val="en-US" w:eastAsia="zh-CN" w:bidi="ar-SA"/>
        </w:rPr>
        <w:t>一是立足“民生福祉”落脚点。持续推进</w:t>
      </w:r>
      <w:r>
        <w:rPr>
          <w:rFonts w:hint="eastAsia" w:ascii="仿宋_GB2312" w:hAnsi="仿宋_GB2312" w:eastAsia="仿宋_GB2312" w:cs="仿宋_GB2312"/>
          <w:b w:val="0"/>
          <w:bCs/>
          <w:kern w:val="2"/>
          <w:sz w:val="32"/>
          <w:szCs w:val="32"/>
          <w:lang w:val="en-US" w:eastAsia="zh-CN" w:bidi="ar-SA"/>
        </w:rPr>
        <w:t>习近平法治思想的学习</w:t>
      </w:r>
      <w:r>
        <w:rPr>
          <w:rFonts w:hint="default" w:ascii="仿宋_GB2312" w:hAnsi="仿宋_GB2312" w:eastAsia="仿宋_GB2312" w:cs="仿宋_GB2312"/>
          <w:kern w:val="10"/>
          <w:sz w:val="32"/>
          <w:szCs w:val="32"/>
          <w:lang w:val="en-US" w:eastAsia="zh-CN" w:bidi="ar-SA"/>
        </w:rPr>
        <w:t>走深走实，严格履行全面从严治党主体责任</w:t>
      </w:r>
      <w:r>
        <w:rPr>
          <w:rFonts w:hint="eastAsia" w:ascii="仿宋_GB2312" w:hAnsi="仿宋_GB2312" w:eastAsia="仿宋_GB2312" w:cs="仿宋_GB2312"/>
          <w:kern w:val="10"/>
          <w:sz w:val="32"/>
          <w:szCs w:val="32"/>
          <w:lang w:val="en-US" w:eastAsia="zh-CN" w:bidi="ar-SA"/>
        </w:rPr>
        <w:t>。</w:t>
      </w:r>
      <w:r>
        <w:rPr>
          <w:rFonts w:hint="default" w:ascii="仿宋_GB2312" w:hAnsi="仿宋_GB2312" w:eastAsia="仿宋_GB2312" w:cs="仿宋_GB2312"/>
          <w:kern w:val="10"/>
          <w:sz w:val="32"/>
          <w:szCs w:val="32"/>
          <w:lang w:val="en-US" w:eastAsia="zh-CN" w:bidi="ar-SA"/>
        </w:rPr>
        <w:t>抓好《北京市接诉即办工作条例》的学习贯彻，用好“12345”工作机制，切实解决群众急难愁盼问题。体现为民服务根本宗旨，持续发力提升群众的获得感、幸福感和安全感。强化未诉先办，巩固接诉即办成绩。瞄准全年拆违任务攻坚克难。</w:t>
      </w:r>
      <w:r>
        <w:rPr>
          <w:rFonts w:hint="eastAsia" w:ascii="仿宋_GB2312" w:hAnsi="仿宋_GB2312" w:eastAsia="仿宋_GB2312" w:cs="仿宋_GB2312"/>
          <w:kern w:val="10"/>
          <w:sz w:val="32"/>
          <w:szCs w:val="32"/>
          <w:lang w:val="en-US" w:eastAsia="zh-CN" w:bidi="ar-SA"/>
        </w:rPr>
        <w:t>二是</w:t>
      </w:r>
      <w:r>
        <w:rPr>
          <w:rFonts w:hint="default" w:ascii="仿宋_GB2312" w:hAnsi="仿宋_GB2312" w:eastAsia="仿宋_GB2312" w:cs="仿宋_GB2312"/>
          <w:kern w:val="10"/>
          <w:sz w:val="32"/>
          <w:szCs w:val="32"/>
          <w:lang w:val="en-US" w:eastAsia="zh-CN" w:bidi="ar-SA"/>
        </w:rPr>
        <w:t>紧盯“政治责任”总目标。落实“一岗双责”，</w:t>
      </w:r>
      <w:bookmarkStart w:id="0" w:name="_Hlk125890102"/>
      <w:r>
        <w:rPr>
          <w:rFonts w:hint="default" w:ascii="仿宋_GB2312" w:hAnsi="仿宋_GB2312" w:eastAsia="仿宋_GB2312" w:cs="仿宋_GB2312"/>
          <w:kern w:val="10"/>
          <w:sz w:val="32"/>
          <w:szCs w:val="32"/>
          <w:lang w:val="en-US" w:eastAsia="zh-CN" w:bidi="ar-SA"/>
        </w:rPr>
        <w:t>抓好关键少数，结合党纪学习纵深推进全面从严治党。</w:t>
      </w:r>
      <w:bookmarkEnd w:id="0"/>
      <w:r>
        <w:rPr>
          <w:rFonts w:hint="default" w:ascii="仿宋_GB2312" w:hAnsi="仿宋_GB2312" w:eastAsia="仿宋_GB2312" w:cs="仿宋_GB2312"/>
          <w:kern w:val="10"/>
          <w:sz w:val="32"/>
          <w:szCs w:val="32"/>
          <w:lang w:val="en-US" w:eastAsia="zh-CN" w:bidi="ar-SA"/>
        </w:rPr>
        <w:t>始终把服务保障重大活动作为首要政治任务，统筹部署高标准筹备重大政治活动服务保障任务。狠抓宛平城及周边环境秩序提升。</w:t>
      </w:r>
      <w:r>
        <w:rPr>
          <w:rFonts w:hint="eastAsia" w:ascii="仿宋_GB2312" w:hAnsi="仿宋_GB2312" w:eastAsia="仿宋_GB2312" w:cs="仿宋_GB2312"/>
          <w:kern w:val="10"/>
          <w:sz w:val="32"/>
          <w:szCs w:val="32"/>
          <w:lang w:val="en-US" w:eastAsia="zh-CN" w:bidi="ar-SA"/>
        </w:rPr>
        <w:t>三</w:t>
      </w:r>
      <w:r>
        <w:rPr>
          <w:rFonts w:hint="default" w:ascii="仿宋_GB2312" w:hAnsi="仿宋_GB2312" w:eastAsia="仿宋_GB2312" w:cs="仿宋_GB2312"/>
          <w:kern w:val="10"/>
          <w:sz w:val="32"/>
          <w:szCs w:val="32"/>
          <w:lang w:val="en-US" w:eastAsia="zh-CN" w:bidi="ar-SA"/>
        </w:rPr>
        <w:t>是构建“经济发展”强引擎。发挥合作发展专班作用推动经济发展。以桥、城、馆、园为核心，串联“两湖四园一湿地”，用活永定河两岸红色资源、历史资源和生态资源，打出宛平特色文化品牌，构建红色经济新引擎。</w:t>
      </w:r>
      <w:r>
        <w:rPr>
          <w:rFonts w:hint="eastAsia" w:ascii="仿宋_GB2312" w:hAnsi="仿宋_GB2312" w:eastAsia="仿宋_GB2312" w:cs="仿宋_GB2312"/>
          <w:kern w:val="10"/>
          <w:sz w:val="32"/>
          <w:szCs w:val="32"/>
          <w:lang w:val="en-US" w:eastAsia="zh-CN" w:bidi="ar-SA"/>
        </w:rPr>
        <w:t>四</w:t>
      </w:r>
      <w:r>
        <w:rPr>
          <w:rFonts w:hint="default" w:ascii="仿宋_GB2312" w:hAnsi="仿宋_GB2312" w:eastAsia="仿宋_GB2312" w:cs="仿宋_GB2312"/>
          <w:kern w:val="10"/>
          <w:sz w:val="32"/>
          <w:szCs w:val="32"/>
          <w:lang w:val="en-US" w:eastAsia="zh-CN" w:bidi="ar-SA"/>
        </w:rPr>
        <w:t>是全力守好安全稳定底线。不断完善综治中心功能建设，防范化解风险隐患，维护辖区安全稳定。</w:t>
      </w:r>
    </w:p>
    <w:p>
      <w:pPr>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宛平街道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2024年11月25日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1"/>
    <w:rsid w:val="00003A37"/>
    <w:rsid w:val="00006C04"/>
    <w:rsid w:val="00007695"/>
    <w:rsid w:val="00011598"/>
    <w:rsid w:val="00012C6A"/>
    <w:rsid w:val="00012E36"/>
    <w:rsid w:val="000139F9"/>
    <w:rsid w:val="00013E87"/>
    <w:rsid w:val="000142EF"/>
    <w:rsid w:val="0001509C"/>
    <w:rsid w:val="00015973"/>
    <w:rsid w:val="0001696C"/>
    <w:rsid w:val="00017C9A"/>
    <w:rsid w:val="00017F63"/>
    <w:rsid w:val="00020E6E"/>
    <w:rsid w:val="00021095"/>
    <w:rsid w:val="0002295D"/>
    <w:rsid w:val="000232E2"/>
    <w:rsid w:val="000252D2"/>
    <w:rsid w:val="00027AA8"/>
    <w:rsid w:val="000306CF"/>
    <w:rsid w:val="000306DB"/>
    <w:rsid w:val="000317A5"/>
    <w:rsid w:val="00033A5A"/>
    <w:rsid w:val="000364E2"/>
    <w:rsid w:val="000410E0"/>
    <w:rsid w:val="00043849"/>
    <w:rsid w:val="00043A8E"/>
    <w:rsid w:val="00043C3F"/>
    <w:rsid w:val="000447F7"/>
    <w:rsid w:val="0004538C"/>
    <w:rsid w:val="00045488"/>
    <w:rsid w:val="00046404"/>
    <w:rsid w:val="00046B88"/>
    <w:rsid w:val="00047DB9"/>
    <w:rsid w:val="00054FD3"/>
    <w:rsid w:val="000553F9"/>
    <w:rsid w:val="0005637C"/>
    <w:rsid w:val="0005680C"/>
    <w:rsid w:val="000570C4"/>
    <w:rsid w:val="00063D06"/>
    <w:rsid w:val="000640F1"/>
    <w:rsid w:val="00065179"/>
    <w:rsid w:val="00065AAE"/>
    <w:rsid w:val="00070D4B"/>
    <w:rsid w:val="000724DB"/>
    <w:rsid w:val="00073C02"/>
    <w:rsid w:val="0007483D"/>
    <w:rsid w:val="00074F43"/>
    <w:rsid w:val="00077F2D"/>
    <w:rsid w:val="00080964"/>
    <w:rsid w:val="000822AC"/>
    <w:rsid w:val="00083A38"/>
    <w:rsid w:val="00083CBD"/>
    <w:rsid w:val="00083CC4"/>
    <w:rsid w:val="00084505"/>
    <w:rsid w:val="0008471F"/>
    <w:rsid w:val="0008529F"/>
    <w:rsid w:val="0008710F"/>
    <w:rsid w:val="00091757"/>
    <w:rsid w:val="00091FB1"/>
    <w:rsid w:val="00095BA7"/>
    <w:rsid w:val="00095DA7"/>
    <w:rsid w:val="000975CD"/>
    <w:rsid w:val="000A08A1"/>
    <w:rsid w:val="000A24FF"/>
    <w:rsid w:val="000A42DD"/>
    <w:rsid w:val="000A4719"/>
    <w:rsid w:val="000A5871"/>
    <w:rsid w:val="000A59E9"/>
    <w:rsid w:val="000A6BA6"/>
    <w:rsid w:val="000A6E59"/>
    <w:rsid w:val="000A7F19"/>
    <w:rsid w:val="000B2139"/>
    <w:rsid w:val="000B260E"/>
    <w:rsid w:val="000B29B8"/>
    <w:rsid w:val="000B4957"/>
    <w:rsid w:val="000B4E52"/>
    <w:rsid w:val="000B708C"/>
    <w:rsid w:val="000B77AA"/>
    <w:rsid w:val="000C194B"/>
    <w:rsid w:val="000C195A"/>
    <w:rsid w:val="000C45ED"/>
    <w:rsid w:val="000C49B1"/>
    <w:rsid w:val="000C55F2"/>
    <w:rsid w:val="000C654A"/>
    <w:rsid w:val="000D032D"/>
    <w:rsid w:val="000D353A"/>
    <w:rsid w:val="000D3564"/>
    <w:rsid w:val="000D3C85"/>
    <w:rsid w:val="000D3E83"/>
    <w:rsid w:val="000D6AEA"/>
    <w:rsid w:val="000E2A8A"/>
    <w:rsid w:val="000E3845"/>
    <w:rsid w:val="000E4677"/>
    <w:rsid w:val="000E6A88"/>
    <w:rsid w:val="000F0DB8"/>
    <w:rsid w:val="000F1383"/>
    <w:rsid w:val="000F174D"/>
    <w:rsid w:val="000F181A"/>
    <w:rsid w:val="000F3055"/>
    <w:rsid w:val="000F3B50"/>
    <w:rsid w:val="000F414B"/>
    <w:rsid w:val="000F5A2E"/>
    <w:rsid w:val="000F6C0B"/>
    <w:rsid w:val="001001D6"/>
    <w:rsid w:val="00100D26"/>
    <w:rsid w:val="00102AFE"/>
    <w:rsid w:val="00103347"/>
    <w:rsid w:val="00105A48"/>
    <w:rsid w:val="001107D0"/>
    <w:rsid w:val="00111AE3"/>
    <w:rsid w:val="00111CF7"/>
    <w:rsid w:val="001123A3"/>
    <w:rsid w:val="0011310B"/>
    <w:rsid w:val="0011459A"/>
    <w:rsid w:val="00117F9E"/>
    <w:rsid w:val="00122165"/>
    <w:rsid w:val="0012354B"/>
    <w:rsid w:val="0012444B"/>
    <w:rsid w:val="00125B4B"/>
    <w:rsid w:val="001272E3"/>
    <w:rsid w:val="00130036"/>
    <w:rsid w:val="0013149C"/>
    <w:rsid w:val="00134301"/>
    <w:rsid w:val="001352C0"/>
    <w:rsid w:val="0013627D"/>
    <w:rsid w:val="001369FF"/>
    <w:rsid w:val="0014293A"/>
    <w:rsid w:val="00143899"/>
    <w:rsid w:val="00143F51"/>
    <w:rsid w:val="001446F7"/>
    <w:rsid w:val="00145CB0"/>
    <w:rsid w:val="001461C9"/>
    <w:rsid w:val="00150608"/>
    <w:rsid w:val="0015210F"/>
    <w:rsid w:val="001531F1"/>
    <w:rsid w:val="00156B5A"/>
    <w:rsid w:val="00160261"/>
    <w:rsid w:val="00162B06"/>
    <w:rsid w:val="00162F31"/>
    <w:rsid w:val="00164935"/>
    <w:rsid w:val="00165140"/>
    <w:rsid w:val="00166C34"/>
    <w:rsid w:val="0016734A"/>
    <w:rsid w:val="00167A58"/>
    <w:rsid w:val="00171C8E"/>
    <w:rsid w:val="00171D53"/>
    <w:rsid w:val="00171F27"/>
    <w:rsid w:val="00172D12"/>
    <w:rsid w:val="001743DC"/>
    <w:rsid w:val="001746CA"/>
    <w:rsid w:val="00175AE9"/>
    <w:rsid w:val="00175FC3"/>
    <w:rsid w:val="00183578"/>
    <w:rsid w:val="001844A0"/>
    <w:rsid w:val="00184861"/>
    <w:rsid w:val="00185530"/>
    <w:rsid w:val="00185DC8"/>
    <w:rsid w:val="001865AF"/>
    <w:rsid w:val="00191D61"/>
    <w:rsid w:val="00193650"/>
    <w:rsid w:val="001936C9"/>
    <w:rsid w:val="00194DCE"/>
    <w:rsid w:val="0019678E"/>
    <w:rsid w:val="00197DC2"/>
    <w:rsid w:val="001A1340"/>
    <w:rsid w:val="001A19C3"/>
    <w:rsid w:val="001A2704"/>
    <w:rsid w:val="001A28E5"/>
    <w:rsid w:val="001A2953"/>
    <w:rsid w:val="001A35D3"/>
    <w:rsid w:val="001A3D5E"/>
    <w:rsid w:val="001A44F8"/>
    <w:rsid w:val="001A4EC6"/>
    <w:rsid w:val="001A652F"/>
    <w:rsid w:val="001A7899"/>
    <w:rsid w:val="001A789B"/>
    <w:rsid w:val="001A7A73"/>
    <w:rsid w:val="001B13B6"/>
    <w:rsid w:val="001B1ADB"/>
    <w:rsid w:val="001B277C"/>
    <w:rsid w:val="001B29BD"/>
    <w:rsid w:val="001B6FA0"/>
    <w:rsid w:val="001C0261"/>
    <w:rsid w:val="001C0444"/>
    <w:rsid w:val="001C1645"/>
    <w:rsid w:val="001C2CE6"/>
    <w:rsid w:val="001C6EB8"/>
    <w:rsid w:val="001D07EA"/>
    <w:rsid w:val="001D2145"/>
    <w:rsid w:val="001D2E95"/>
    <w:rsid w:val="001D3CC2"/>
    <w:rsid w:val="001D45C5"/>
    <w:rsid w:val="001D4D68"/>
    <w:rsid w:val="001D5327"/>
    <w:rsid w:val="001D5988"/>
    <w:rsid w:val="001D5DCD"/>
    <w:rsid w:val="001D6E2D"/>
    <w:rsid w:val="001E3059"/>
    <w:rsid w:val="001E4008"/>
    <w:rsid w:val="001E4D8A"/>
    <w:rsid w:val="001E63E9"/>
    <w:rsid w:val="001F1100"/>
    <w:rsid w:val="001F1371"/>
    <w:rsid w:val="001F1A42"/>
    <w:rsid w:val="001F1E5D"/>
    <w:rsid w:val="001F3063"/>
    <w:rsid w:val="001F4064"/>
    <w:rsid w:val="001F4808"/>
    <w:rsid w:val="001F5E88"/>
    <w:rsid w:val="001F7BB7"/>
    <w:rsid w:val="002003C1"/>
    <w:rsid w:val="002013CA"/>
    <w:rsid w:val="00203DE1"/>
    <w:rsid w:val="00206660"/>
    <w:rsid w:val="002076F3"/>
    <w:rsid w:val="00207A2A"/>
    <w:rsid w:val="00210787"/>
    <w:rsid w:val="00210A7A"/>
    <w:rsid w:val="0021198B"/>
    <w:rsid w:val="00215AA6"/>
    <w:rsid w:val="00216C39"/>
    <w:rsid w:val="00220220"/>
    <w:rsid w:val="00222078"/>
    <w:rsid w:val="0022679A"/>
    <w:rsid w:val="00226FEA"/>
    <w:rsid w:val="00230B13"/>
    <w:rsid w:val="0023196C"/>
    <w:rsid w:val="00232E4C"/>
    <w:rsid w:val="002331F8"/>
    <w:rsid w:val="0023339B"/>
    <w:rsid w:val="00235DC5"/>
    <w:rsid w:val="00237F49"/>
    <w:rsid w:val="00245DCB"/>
    <w:rsid w:val="00246906"/>
    <w:rsid w:val="00246B10"/>
    <w:rsid w:val="00246B3B"/>
    <w:rsid w:val="00250277"/>
    <w:rsid w:val="00251D57"/>
    <w:rsid w:val="002549C7"/>
    <w:rsid w:val="002554F1"/>
    <w:rsid w:val="00255954"/>
    <w:rsid w:val="00255DC0"/>
    <w:rsid w:val="00256582"/>
    <w:rsid w:val="002577F0"/>
    <w:rsid w:val="00260D49"/>
    <w:rsid w:val="00266F52"/>
    <w:rsid w:val="00267114"/>
    <w:rsid w:val="00271C7D"/>
    <w:rsid w:val="00273BFB"/>
    <w:rsid w:val="00274ED2"/>
    <w:rsid w:val="002750F9"/>
    <w:rsid w:val="002754A9"/>
    <w:rsid w:val="00277293"/>
    <w:rsid w:val="00277405"/>
    <w:rsid w:val="00277552"/>
    <w:rsid w:val="00281E1C"/>
    <w:rsid w:val="00286059"/>
    <w:rsid w:val="00286AED"/>
    <w:rsid w:val="00287C0A"/>
    <w:rsid w:val="0029042B"/>
    <w:rsid w:val="002924ED"/>
    <w:rsid w:val="00295F88"/>
    <w:rsid w:val="00295F8C"/>
    <w:rsid w:val="00296DFD"/>
    <w:rsid w:val="002A0CFA"/>
    <w:rsid w:val="002A2429"/>
    <w:rsid w:val="002A436E"/>
    <w:rsid w:val="002A4619"/>
    <w:rsid w:val="002A4B4E"/>
    <w:rsid w:val="002A5131"/>
    <w:rsid w:val="002A6376"/>
    <w:rsid w:val="002A7A7A"/>
    <w:rsid w:val="002B10B2"/>
    <w:rsid w:val="002B421E"/>
    <w:rsid w:val="002B498D"/>
    <w:rsid w:val="002B5ADC"/>
    <w:rsid w:val="002B6587"/>
    <w:rsid w:val="002B673C"/>
    <w:rsid w:val="002B685D"/>
    <w:rsid w:val="002B7071"/>
    <w:rsid w:val="002B7A4E"/>
    <w:rsid w:val="002C23D9"/>
    <w:rsid w:val="002C34E0"/>
    <w:rsid w:val="002C3D9D"/>
    <w:rsid w:val="002C48C9"/>
    <w:rsid w:val="002C4E79"/>
    <w:rsid w:val="002C6166"/>
    <w:rsid w:val="002C6783"/>
    <w:rsid w:val="002D152E"/>
    <w:rsid w:val="002D2893"/>
    <w:rsid w:val="002D3DD1"/>
    <w:rsid w:val="002D4EED"/>
    <w:rsid w:val="002D6148"/>
    <w:rsid w:val="002D61AD"/>
    <w:rsid w:val="002D7077"/>
    <w:rsid w:val="002D786D"/>
    <w:rsid w:val="002E13CE"/>
    <w:rsid w:val="002E1729"/>
    <w:rsid w:val="002E1966"/>
    <w:rsid w:val="002E2F26"/>
    <w:rsid w:val="002E2F49"/>
    <w:rsid w:val="002E48D5"/>
    <w:rsid w:val="002E5B06"/>
    <w:rsid w:val="002E5F0D"/>
    <w:rsid w:val="002E72F6"/>
    <w:rsid w:val="002E798B"/>
    <w:rsid w:val="002F05A6"/>
    <w:rsid w:val="002F7D67"/>
    <w:rsid w:val="00301C1D"/>
    <w:rsid w:val="00302480"/>
    <w:rsid w:val="003041BF"/>
    <w:rsid w:val="00305FAD"/>
    <w:rsid w:val="00306EB2"/>
    <w:rsid w:val="00310640"/>
    <w:rsid w:val="0031352B"/>
    <w:rsid w:val="00315512"/>
    <w:rsid w:val="0031635A"/>
    <w:rsid w:val="003163FF"/>
    <w:rsid w:val="00317D41"/>
    <w:rsid w:val="003207A2"/>
    <w:rsid w:val="0032112A"/>
    <w:rsid w:val="00326FA6"/>
    <w:rsid w:val="003338A4"/>
    <w:rsid w:val="00333AEF"/>
    <w:rsid w:val="0033495E"/>
    <w:rsid w:val="00335977"/>
    <w:rsid w:val="0033773B"/>
    <w:rsid w:val="00340C72"/>
    <w:rsid w:val="003424C1"/>
    <w:rsid w:val="00344891"/>
    <w:rsid w:val="003457D1"/>
    <w:rsid w:val="003460D3"/>
    <w:rsid w:val="003460FD"/>
    <w:rsid w:val="00350FE3"/>
    <w:rsid w:val="00351D7E"/>
    <w:rsid w:val="003544E0"/>
    <w:rsid w:val="003547EB"/>
    <w:rsid w:val="00354B1D"/>
    <w:rsid w:val="00357AA3"/>
    <w:rsid w:val="0036037E"/>
    <w:rsid w:val="0036125A"/>
    <w:rsid w:val="00363574"/>
    <w:rsid w:val="00364C9E"/>
    <w:rsid w:val="00365469"/>
    <w:rsid w:val="00365EB0"/>
    <w:rsid w:val="003666EB"/>
    <w:rsid w:val="0037143A"/>
    <w:rsid w:val="00373A64"/>
    <w:rsid w:val="00373E6E"/>
    <w:rsid w:val="003765D4"/>
    <w:rsid w:val="00376D0A"/>
    <w:rsid w:val="00381141"/>
    <w:rsid w:val="00381C69"/>
    <w:rsid w:val="0038236A"/>
    <w:rsid w:val="00383C47"/>
    <w:rsid w:val="003857BC"/>
    <w:rsid w:val="00385C5B"/>
    <w:rsid w:val="00390704"/>
    <w:rsid w:val="00390F44"/>
    <w:rsid w:val="00393CA2"/>
    <w:rsid w:val="003A10A0"/>
    <w:rsid w:val="003A4C4F"/>
    <w:rsid w:val="003A5941"/>
    <w:rsid w:val="003A5AED"/>
    <w:rsid w:val="003B0F74"/>
    <w:rsid w:val="003B1E34"/>
    <w:rsid w:val="003B2795"/>
    <w:rsid w:val="003B2DAF"/>
    <w:rsid w:val="003B3902"/>
    <w:rsid w:val="003B507E"/>
    <w:rsid w:val="003B5884"/>
    <w:rsid w:val="003B5D47"/>
    <w:rsid w:val="003B6427"/>
    <w:rsid w:val="003C0693"/>
    <w:rsid w:val="003C3676"/>
    <w:rsid w:val="003C56D9"/>
    <w:rsid w:val="003D0C98"/>
    <w:rsid w:val="003D4426"/>
    <w:rsid w:val="003D5FD3"/>
    <w:rsid w:val="003E17E4"/>
    <w:rsid w:val="003E243C"/>
    <w:rsid w:val="003E7BDB"/>
    <w:rsid w:val="003F3AC4"/>
    <w:rsid w:val="003F3F9E"/>
    <w:rsid w:val="003F49F8"/>
    <w:rsid w:val="003F514F"/>
    <w:rsid w:val="003F55D7"/>
    <w:rsid w:val="003F7ED5"/>
    <w:rsid w:val="004059D7"/>
    <w:rsid w:val="00407487"/>
    <w:rsid w:val="004105C9"/>
    <w:rsid w:val="004108C2"/>
    <w:rsid w:val="004134FE"/>
    <w:rsid w:val="00414407"/>
    <w:rsid w:val="0041584A"/>
    <w:rsid w:val="00416AC7"/>
    <w:rsid w:val="004215BD"/>
    <w:rsid w:val="0042403C"/>
    <w:rsid w:val="00424175"/>
    <w:rsid w:val="0042599D"/>
    <w:rsid w:val="00426BD9"/>
    <w:rsid w:val="0043047F"/>
    <w:rsid w:val="00431F0F"/>
    <w:rsid w:val="00432743"/>
    <w:rsid w:val="00432FD0"/>
    <w:rsid w:val="0043597B"/>
    <w:rsid w:val="00435E71"/>
    <w:rsid w:val="0043682E"/>
    <w:rsid w:val="00437A34"/>
    <w:rsid w:val="004405AF"/>
    <w:rsid w:val="004418B9"/>
    <w:rsid w:val="00442681"/>
    <w:rsid w:val="00442D45"/>
    <w:rsid w:val="0044560D"/>
    <w:rsid w:val="0044561B"/>
    <w:rsid w:val="00445915"/>
    <w:rsid w:val="004467BF"/>
    <w:rsid w:val="00450A6B"/>
    <w:rsid w:val="0045625F"/>
    <w:rsid w:val="004609F1"/>
    <w:rsid w:val="004648EF"/>
    <w:rsid w:val="00464B99"/>
    <w:rsid w:val="00466A93"/>
    <w:rsid w:val="00467DD1"/>
    <w:rsid w:val="00471517"/>
    <w:rsid w:val="00471790"/>
    <w:rsid w:val="00473EAF"/>
    <w:rsid w:val="004743C4"/>
    <w:rsid w:val="00475225"/>
    <w:rsid w:val="004762D1"/>
    <w:rsid w:val="004767BD"/>
    <w:rsid w:val="004774E7"/>
    <w:rsid w:val="004800BA"/>
    <w:rsid w:val="00480599"/>
    <w:rsid w:val="00480BA8"/>
    <w:rsid w:val="0048114A"/>
    <w:rsid w:val="00481931"/>
    <w:rsid w:val="0048298F"/>
    <w:rsid w:val="00482A48"/>
    <w:rsid w:val="00482D48"/>
    <w:rsid w:val="00483027"/>
    <w:rsid w:val="00483A6D"/>
    <w:rsid w:val="00484826"/>
    <w:rsid w:val="00484F5A"/>
    <w:rsid w:val="00485A5F"/>
    <w:rsid w:val="004867BA"/>
    <w:rsid w:val="0049118F"/>
    <w:rsid w:val="00492857"/>
    <w:rsid w:val="00493352"/>
    <w:rsid w:val="0049343E"/>
    <w:rsid w:val="00493957"/>
    <w:rsid w:val="004953FC"/>
    <w:rsid w:val="004A13DA"/>
    <w:rsid w:val="004A1A75"/>
    <w:rsid w:val="004A2092"/>
    <w:rsid w:val="004A396B"/>
    <w:rsid w:val="004A48AB"/>
    <w:rsid w:val="004A48E7"/>
    <w:rsid w:val="004A5E4E"/>
    <w:rsid w:val="004A7210"/>
    <w:rsid w:val="004B0363"/>
    <w:rsid w:val="004B2A96"/>
    <w:rsid w:val="004B3826"/>
    <w:rsid w:val="004B7406"/>
    <w:rsid w:val="004B7FBA"/>
    <w:rsid w:val="004C066B"/>
    <w:rsid w:val="004C0EB1"/>
    <w:rsid w:val="004C1371"/>
    <w:rsid w:val="004C4AF7"/>
    <w:rsid w:val="004C4C84"/>
    <w:rsid w:val="004C65F5"/>
    <w:rsid w:val="004C6890"/>
    <w:rsid w:val="004D01EC"/>
    <w:rsid w:val="004D027C"/>
    <w:rsid w:val="004D0C0F"/>
    <w:rsid w:val="004D0C58"/>
    <w:rsid w:val="004D2AF6"/>
    <w:rsid w:val="004D3064"/>
    <w:rsid w:val="004D3EE8"/>
    <w:rsid w:val="004D54E1"/>
    <w:rsid w:val="004D59A0"/>
    <w:rsid w:val="004D5EB6"/>
    <w:rsid w:val="004E22ED"/>
    <w:rsid w:val="004E4797"/>
    <w:rsid w:val="004E5A59"/>
    <w:rsid w:val="004E76AD"/>
    <w:rsid w:val="004E7CD6"/>
    <w:rsid w:val="004F0D64"/>
    <w:rsid w:val="004F15F5"/>
    <w:rsid w:val="004F2A62"/>
    <w:rsid w:val="004F3572"/>
    <w:rsid w:val="004F3DC9"/>
    <w:rsid w:val="004F4FFB"/>
    <w:rsid w:val="004F5617"/>
    <w:rsid w:val="004F5C69"/>
    <w:rsid w:val="004F6AB2"/>
    <w:rsid w:val="00500FCB"/>
    <w:rsid w:val="00502813"/>
    <w:rsid w:val="00503756"/>
    <w:rsid w:val="005041AE"/>
    <w:rsid w:val="00504A71"/>
    <w:rsid w:val="005108A4"/>
    <w:rsid w:val="00510A33"/>
    <w:rsid w:val="00510FBC"/>
    <w:rsid w:val="005111BA"/>
    <w:rsid w:val="00511CE8"/>
    <w:rsid w:val="005132FB"/>
    <w:rsid w:val="00514A85"/>
    <w:rsid w:val="00515A94"/>
    <w:rsid w:val="00515EE0"/>
    <w:rsid w:val="005173C2"/>
    <w:rsid w:val="0051790E"/>
    <w:rsid w:val="005205AE"/>
    <w:rsid w:val="005217A6"/>
    <w:rsid w:val="005221BD"/>
    <w:rsid w:val="005226CD"/>
    <w:rsid w:val="005261B7"/>
    <w:rsid w:val="005269EE"/>
    <w:rsid w:val="005276C4"/>
    <w:rsid w:val="0053153A"/>
    <w:rsid w:val="005323AC"/>
    <w:rsid w:val="005330E1"/>
    <w:rsid w:val="005342A9"/>
    <w:rsid w:val="005348E2"/>
    <w:rsid w:val="00537D8C"/>
    <w:rsid w:val="00537E11"/>
    <w:rsid w:val="005426EF"/>
    <w:rsid w:val="005434B1"/>
    <w:rsid w:val="00543B8E"/>
    <w:rsid w:val="00545ABE"/>
    <w:rsid w:val="00546857"/>
    <w:rsid w:val="005476B6"/>
    <w:rsid w:val="0055052A"/>
    <w:rsid w:val="00550B69"/>
    <w:rsid w:val="00550FF4"/>
    <w:rsid w:val="00551029"/>
    <w:rsid w:val="005511E4"/>
    <w:rsid w:val="00551737"/>
    <w:rsid w:val="00553ECA"/>
    <w:rsid w:val="0055699B"/>
    <w:rsid w:val="00557776"/>
    <w:rsid w:val="00561211"/>
    <w:rsid w:val="0056163D"/>
    <w:rsid w:val="00562C4B"/>
    <w:rsid w:val="005634A3"/>
    <w:rsid w:val="00567F56"/>
    <w:rsid w:val="005720AF"/>
    <w:rsid w:val="0057289A"/>
    <w:rsid w:val="005736BE"/>
    <w:rsid w:val="0057601C"/>
    <w:rsid w:val="00576092"/>
    <w:rsid w:val="00581EBC"/>
    <w:rsid w:val="0058331F"/>
    <w:rsid w:val="00584C8C"/>
    <w:rsid w:val="00586A2F"/>
    <w:rsid w:val="005871FF"/>
    <w:rsid w:val="00590E11"/>
    <w:rsid w:val="005939D8"/>
    <w:rsid w:val="0059440A"/>
    <w:rsid w:val="00594583"/>
    <w:rsid w:val="005946F1"/>
    <w:rsid w:val="00594762"/>
    <w:rsid w:val="00595E68"/>
    <w:rsid w:val="0059695C"/>
    <w:rsid w:val="00597410"/>
    <w:rsid w:val="00597999"/>
    <w:rsid w:val="005A0C2E"/>
    <w:rsid w:val="005A274E"/>
    <w:rsid w:val="005A2DD7"/>
    <w:rsid w:val="005A3BA2"/>
    <w:rsid w:val="005A650F"/>
    <w:rsid w:val="005A7389"/>
    <w:rsid w:val="005B2FBF"/>
    <w:rsid w:val="005B3976"/>
    <w:rsid w:val="005B4CE4"/>
    <w:rsid w:val="005B4D7D"/>
    <w:rsid w:val="005B6843"/>
    <w:rsid w:val="005B72AB"/>
    <w:rsid w:val="005C3D91"/>
    <w:rsid w:val="005C42B4"/>
    <w:rsid w:val="005C643E"/>
    <w:rsid w:val="005C6D3B"/>
    <w:rsid w:val="005C7EBE"/>
    <w:rsid w:val="005D0B5A"/>
    <w:rsid w:val="005D2DDF"/>
    <w:rsid w:val="005D3541"/>
    <w:rsid w:val="005E0CB1"/>
    <w:rsid w:val="005E1E1E"/>
    <w:rsid w:val="005E3DDC"/>
    <w:rsid w:val="005E489C"/>
    <w:rsid w:val="005E59F6"/>
    <w:rsid w:val="005E5AE5"/>
    <w:rsid w:val="005E5B62"/>
    <w:rsid w:val="005E72C4"/>
    <w:rsid w:val="005E75E8"/>
    <w:rsid w:val="005F01B2"/>
    <w:rsid w:val="005F0AD3"/>
    <w:rsid w:val="005F2AFD"/>
    <w:rsid w:val="005F30B5"/>
    <w:rsid w:val="005F3886"/>
    <w:rsid w:val="005F3A50"/>
    <w:rsid w:val="005F5DD5"/>
    <w:rsid w:val="005F70E3"/>
    <w:rsid w:val="005F71AD"/>
    <w:rsid w:val="005F71BD"/>
    <w:rsid w:val="005F7DF6"/>
    <w:rsid w:val="006002E4"/>
    <w:rsid w:val="00601790"/>
    <w:rsid w:val="00601ED3"/>
    <w:rsid w:val="006048CE"/>
    <w:rsid w:val="006049F5"/>
    <w:rsid w:val="00605325"/>
    <w:rsid w:val="006058C7"/>
    <w:rsid w:val="006059C3"/>
    <w:rsid w:val="00605F76"/>
    <w:rsid w:val="00607E02"/>
    <w:rsid w:val="00610C9F"/>
    <w:rsid w:val="00611542"/>
    <w:rsid w:val="00611858"/>
    <w:rsid w:val="00611E8F"/>
    <w:rsid w:val="006121F5"/>
    <w:rsid w:val="006127D0"/>
    <w:rsid w:val="00615560"/>
    <w:rsid w:val="00620526"/>
    <w:rsid w:val="00620726"/>
    <w:rsid w:val="006236D3"/>
    <w:rsid w:val="006244CA"/>
    <w:rsid w:val="006253D5"/>
    <w:rsid w:val="00625CD9"/>
    <w:rsid w:val="0062618F"/>
    <w:rsid w:val="00627F74"/>
    <w:rsid w:val="0063109F"/>
    <w:rsid w:val="006330BE"/>
    <w:rsid w:val="00633A55"/>
    <w:rsid w:val="00633F3E"/>
    <w:rsid w:val="00634AFB"/>
    <w:rsid w:val="0063529A"/>
    <w:rsid w:val="00635E07"/>
    <w:rsid w:val="00636196"/>
    <w:rsid w:val="0063668F"/>
    <w:rsid w:val="00637F2F"/>
    <w:rsid w:val="00640A9E"/>
    <w:rsid w:val="006438F6"/>
    <w:rsid w:val="00645487"/>
    <w:rsid w:val="0064582D"/>
    <w:rsid w:val="00645E37"/>
    <w:rsid w:val="006474CA"/>
    <w:rsid w:val="00652BFB"/>
    <w:rsid w:val="0065319D"/>
    <w:rsid w:val="006531AD"/>
    <w:rsid w:val="00653DDE"/>
    <w:rsid w:val="006561EE"/>
    <w:rsid w:val="00661487"/>
    <w:rsid w:val="00661EE3"/>
    <w:rsid w:val="00662A84"/>
    <w:rsid w:val="00663E8E"/>
    <w:rsid w:val="006652E9"/>
    <w:rsid w:val="0066576E"/>
    <w:rsid w:val="00665AAE"/>
    <w:rsid w:val="00667CFB"/>
    <w:rsid w:val="00667D61"/>
    <w:rsid w:val="00670CC0"/>
    <w:rsid w:val="00670D12"/>
    <w:rsid w:val="006716A1"/>
    <w:rsid w:val="0067197A"/>
    <w:rsid w:val="00674DE1"/>
    <w:rsid w:val="00680ACB"/>
    <w:rsid w:val="006823E1"/>
    <w:rsid w:val="00683183"/>
    <w:rsid w:val="006836C5"/>
    <w:rsid w:val="006836F5"/>
    <w:rsid w:val="0068386D"/>
    <w:rsid w:val="00684178"/>
    <w:rsid w:val="00684B6E"/>
    <w:rsid w:val="006851CD"/>
    <w:rsid w:val="00685F6C"/>
    <w:rsid w:val="006869B8"/>
    <w:rsid w:val="00690A1E"/>
    <w:rsid w:val="00693B91"/>
    <w:rsid w:val="00694E78"/>
    <w:rsid w:val="0069590B"/>
    <w:rsid w:val="006A0D22"/>
    <w:rsid w:val="006A490C"/>
    <w:rsid w:val="006A5AF0"/>
    <w:rsid w:val="006A5C14"/>
    <w:rsid w:val="006A729D"/>
    <w:rsid w:val="006A77BA"/>
    <w:rsid w:val="006A7CFC"/>
    <w:rsid w:val="006B0D27"/>
    <w:rsid w:val="006B10F1"/>
    <w:rsid w:val="006B443B"/>
    <w:rsid w:val="006B4E22"/>
    <w:rsid w:val="006B67F7"/>
    <w:rsid w:val="006B7212"/>
    <w:rsid w:val="006C1800"/>
    <w:rsid w:val="006C4F74"/>
    <w:rsid w:val="006C6326"/>
    <w:rsid w:val="006C7A74"/>
    <w:rsid w:val="006D188C"/>
    <w:rsid w:val="006D1BDF"/>
    <w:rsid w:val="006D289C"/>
    <w:rsid w:val="006D391F"/>
    <w:rsid w:val="006D59B4"/>
    <w:rsid w:val="006D59DA"/>
    <w:rsid w:val="006D5A8C"/>
    <w:rsid w:val="006D7785"/>
    <w:rsid w:val="006D796E"/>
    <w:rsid w:val="006E14DE"/>
    <w:rsid w:val="006E2CC7"/>
    <w:rsid w:val="006E5547"/>
    <w:rsid w:val="006E7D81"/>
    <w:rsid w:val="006F0279"/>
    <w:rsid w:val="006F24A8"/>
    <w:rsid w:val="006F3CD6"/>
    <w:rsid w:val="006F4B1F"/>
    <w:rsid w:val="006F5458"/>
    <w:rsid w:val="006F5B60"/>
    <w:rsid w:val="006F6214"/>
    <w:rsid w:val="006F631B"/>
    <w:rsid w:val="006F65F3"/>
    <w:rsid w:val="006F6A75"/>
    <w:rsid w:val="006F777D"/>
    <w:rsid w:val="006F779B"/>
    <w:rsid w:val="006F7FCC"/>
    <w:rsid w:val="0070054E"/>
    <w:rsid w:val="007012F7"/>
    <w:rsid w:val="00702B23"/>
    <w:rsid w:val="007032EF"/>
    <w:rsid w:val="00703812"/>
    <w:rsid w:val="00704E72"/>
    <w:rsid w:val="0070530C"/>
    <w:rsid w:val="00706002"/>
    <w:rsid w:val="007068A1"/>
    <w:rsid w:val="007070FF"/>
    <w:rsid w:val="00710252"/>
    <w:rsid w:val="007106C0"/>
    <w:rsid w:val="00712F49"/>
    <w:rsid w:val="00713F84"/>
    <w:rsid w:val="007151DD"/>
    <w:rsid w:val="007174C6"/>
    <w:rsid w:val="00717BA5"/>
    <w:rsid w:val="00723373"/>
    <w:rsid w:val="00724493"/>
    <w:rsid w:val="00724530"/>
    <w:rsid w:val="00725005"/>
    <w:rsid w:val="00725A7E"/>
    <w:rsid w:val="00726CD5"/>
    <w:rsid w:val="007308D4"/>
    <w:rsid w:val="007316E2"/>
    <w:rsid w:val="00732EF1"/>
    <w:rsid w:val="007353BC"/>
    <w:rsid w:val="00735F31"/>
    <w:rsid w:val="00736469"/>
    <w:rsid w:val="00736FF6"/>
    <w:rsid w:val="00737AE6"/>
    <w:rsid w:val="00741114"/>
    <w:rsid w:val="007411A7"/>
    <w:rsid w:val="00741549"/>
    <w:rsid w:val="00741767"/>
    <w:rsid w:val="00741A31"/>
    <w:rsid w:val="0074304B"/>
    <w:rsid w:val="00743A08"/>
    <w:rsid w:val="00743C0A"/>
    <w:rsid w:val="00743C84"/>
    <w:rsid w:val="00746BA0"/>
    <w:rsid w:val="007514F0"/>
    <w:rsid w:val="00751633"/>
    <w:rsid w:val="0075184A"/>
    <w:rsid w:val="00752850"/>
    <w:rsid w:val="00754616"/>
    <w:rsid w:val="00755B6E"/>
    <w:rsid w:val="00756139"/>
    <w:rsid w:val="00760DA5"/>
    <w:rsid w:val="00762D0D"/>
    <w:rsid w:val="00772DF0"/>
    <w:rsid w:val="00772E19"/>
    <w:rsid w:val="00773B51"/>
    <w:rsid w:val="00776CEC"/>
    <w:rsid w:val="007773BA"/>
    <w:rsid w:val="00781FE2"/>
    <w:rsid w:val="0078347A"/>
    <w:rsid w:val="00786083"/>
    <w:rsid w:val="007906CB"/>
    <w:rsid w:val="00790BEA"/>
    <w:rsid w:val="007914B1"/>
    <w:rsid w:val="00792694"/>
    <w:rsid w:val="00793DAD"/>
    <w:rsid w:val="0079525F"/>
    <w:rsid w:val="007A06FF"/>
    <w:rsid w:val="007A095A"/>
    <w:rsid w:val="007A11B9"/>
    <w:rsid w:val="007A12D0"/>
    <w:rsid w:val="007A1CF1"/>
    <w:rsid w:val="007A2D91"/>
    <w:rsid w:val="007A2F56"/>
    <w:rsid w:val="007A618E"/>
    <w:rsid w:val="007A65D8"/>
    <w:rsid w:val="007A73DA"/>
    <w:rsid w:val="007A752B"/>
    <w:rsid w:val="007B3E2D"/>
    <w:rsid w:val="007B3F94"/>
    <w:rsid w:val="007B431C"/>
    <w:rsid w:val="007B7037"/>
    <w:rsid w:val="007B7252"/>
    <w:rsid w:val="007C0926"/>
    <w:rsid w:val="007C1740"/>
    <w:rsid w:val="007C2D4F"/>
    <w:rsid w:val="007C2EF0"/>
    <w:rsid w:val="007C46AE"/>
    <w:rsid w:val="007C5114"/>
    <w:rsid w:val="007C6208"/>
    <w:rsid w:val="007D01DE"/>
    <w:rsid w:val="007D1790"/>
    <w:rsid w:val="007D3036"/>
    <w:rsid w:val="007D42D3"/>
    <w:rsid w:val="007D4988"/>
    <w:rsid w:val="007D68BC"/>
    <w:rsid w:val="007D6D3F"/>
    <w:rsid w:val="007D6DAB"/>
    <w:rsid w:val="007D721D"/>
    <w:rsid w:val="007E1682"/>
    <w:rsid w:val="007E3193"/>
    <w:rsid w:val="007E4D79"/>
    <w:rsid w:val="007E7A83"/>
    <w:rsid w:val="007F0677"/>
    <w:rsid w:val="007F1CC6"/>
    <w:rsid w:val="007F1D82"/>
    <w:rsid w:val="007F2E16"/>
    <w:rsid w:val="007F3315"/>
    <w:rsid w:val="007F7E2A"/>
    <w:rsid w:val="008008C9"/>
    <w:rsid w:val="00801585"/>
    <w:rsid w:val="00801CE2"/>
    <w:rsid w:val="0080390D"/>
    <w:rsid w:val="00804FE9"/>
    <w:rsid w:val="008078B3"/>
    <w:rsid w:val="00811FD4"/>
    <w:rsid w:val="00812195"/>
    <w:rsid w:val="00813FC7"/>
    <w:rsid w:val="00814BEB"/>
    <w:rsid w:val="00815356"/>
    <w:rsid w:val="008157E5"/>
    <w:rsid w:val="00816EA9"/>
    <w:rsid w:val="008217D6"/>
    <w:rsid w:val="008231FB"/>
    <w:rsid w:val="00823580"/>
    <w:rsid w:val="008239F0"/>
    <w:rsid w:val="00824E54"/>
    <w:rsid w:val="008301B1"/>
    <w:rsid w:val="008311B6"/>
    <w:rsid w:val="0083185E"/>
    <w:rsid w:val="00832400"/>
    <w:rsid w:val="00832913"/>
    <w:rsid w:val="00843969"/>
    <w:rsid w:val="00843DB9"/>
    <w:rsid w:val="00845569"/>
    <w:rsid w:val="0085364C"/>
    <w:rsid w:val="00856DED"/>
    <w:rsid w:val="00856E21"/>
    <w:rsid w:val="00856E73"/>
    <w:rsid w:val="0086448B"/>
    <w:rsid w:val="00864F5E"/>
    <w:rsid w:val="00865BF3"/>
    <w:rsid w:val="00865C40"/>
    <w:rsid w:val="00866EE9"/>
    <w:rsid w:val="008672C5"/>
    <w:rsid w:val="0086778F"/>
    <w:rsid w:val="008725EB"/>
    <w:rsid w:val="00872996"/>
    <w:rsid w:val="0087459F"/>
    <w:rsid w:val="008766B0"/>
    <w:rsid w:val="00876E00"/>
    <w:rsid w:val="0087722A"/>
    <w:rsid w:val="0087765B"/>
    <w:rsid w:val="008777D1"/>
    <w:rsid w:val="00877FFC"/>
    <w:rsid w:val="00880023"/>
    <w:rsid w:val="00882C39"/>
    <w:rsid w:val="00890F0E"/>
    <w:rsid w:val="00891DA1"/>
    <w:rsid w:val="00891FED"/>
    <w:rsid w:val="008939C1"/>
    <w:rsid w:val="0089407A"/>
    <w:rsid w:val="008945A6"/>
    <w:rsid w:val="00896FBE"/>
    <w:rsid w:val="00897E95"/>
    <w:rsid w:val="008A24EE"/>
    <w:rsid w:val="008A43A2"/>
    <w:rsid w:val="008A4904"/>
    <w:rsid w:val="008A496A"/>
    <w:rsid w:val="008A6FF3"/>
    <w:rsid w:val="008A7F9C"/>
    <w:rsid w:val="008B0286"/>
    <w:rsid w:val="008B0460"/>
    <w:rsid w:val="008B0649"/>
    <w:rsid w:val="008B0F70"/>
    <w:rsid w:val="008B21AB"/>
    <w:rsid w:val="008B2514"/>
    <w:rsid w:val="008B3572"/>
    <w:rsid w:val="008B4D2D"/>
    <w:rsid w:val="008B51C8"/>
    <w:rsid w:val="008B5267"/>
    <w:rsid w:val="008B5903"/>
    <w:rsid w:val="008B6A11"/>
    <w:rsid w:val="008B7A0F"/>
    <w:rsid w:val="008C03F7"/>
    <w:rsid w:val="008C0CE2"/>
    <w:rsid w:val="008C0F14"/>
    <w:rsid w:val="008C1503"/>
    <w:rsid w:val="008C318D"/>
    <w:rsid w:val="008C4F38"/>
    <w:rsid w:val="008C4F6D"/>
    <w:rsid w:val="008C564F"/>
    <w:rsid w:val="008C5F06"/>
    <w:rsid w:val="008C6E0D"/>
    <w:rsid w:val="008C78CF"/>
    <w:rsid w:val="008D0E0B"/>
    <w:rsid w:val="008D1510"/>
    <w:rsid w:val="008D2255"/>
    <w:rsid w:val="008D2D2C"/>
    <w:rsid w:val="008D5D7B"/>
    <w:rsid w:val="008D6373"/>
    <w:rsid w:val="008E12EF"/>
    <w:rsid w:val="008E38D6"/>
    <w:rsid w:val="008E4A6B"/>
    <w:rsid w:val="008E4BE4"/>
    <w:rsid w:val="008E5057"/>
    <w:rsid w:val="008E5954"/>
    <w:rsid w:val="008E69FA"/>
    <w:rsid w:val="008F0070"/>
    <w:rsid w:val="008F09B2"/>
    <w:rsid w:val="008F1AA2"/>
    <w:rsid w:val="008F330E"/>
    <w:rsid w:val="008F39B6"/>
    <w:rsid w:val="008F3C23"/>
    <w:rsid w:val="008F48DA"/>
    <w:rsid w:val="008F756D"/>
    <w:rsid w:val="00900521"/>
    <w:rsid w:val="00901B87"/>
    <w:rsid w:val="009028C9"/>
    <w:rsid w:val="00904625"/>
    <w:rsid w:val="009054CB"/>
    <w:rsid w:val="0090660A"/>
    <w:rsid w:val="00906BBD"/>
    <w:rsid w:val="00906CC2"/>
    <w:rsid w:val="00907206"/>
    <w:rsid w:val="009072A8"/>
    <w:rsid w:val="00907CE2"/>
    <w:rsid w:val="009109AD"/>
    <w:rsid w:val="0091100B"/>
    <w:rsid w:val="00911B8F"/>
    <w:rsid w:val="00912BD8"/>
    <w:rsid w:val="00915348"/>
    <w:rsid w:val="009164F7"/>
    <w:rsid w:val="009224FA"/>
    <w:rsid w:val="00924316"/>
    <w:rsid w:val="0092643E"/>
    <w:rsid w:val="009307AF"/>
    <w:rsid w:val="009310F7"/>
    <w:rsid w:val="0093222C"/>
    <w:rsid w:val="00933327"/>
    <w:rsid w:val="009367F3"/>
    <w:rsid w:val="00936CB2"/>
    <w:rsid w:val="0093704B"/>
    <w:rsid w:val="009434B0"/>
    <w:rsid w:val="009461A6"/>
    <w:rsid w:val="009471DC"/>
    <w:rsid w:val="00951E87"/>
    <w:rsid w:val="00953045"/>
    <w:rsid w:val="00954C68"/>
    <w:rsid w:val="009552B7"/>
    <w:rsid w:val="00955E78"/>
    <w:rsid w:val="00956267"/>
    <w:rsid w:val="00960007"/>
    <w:rsid w:val="00960950"/>
    <w:rsid w:val="00961E76"/>
    <w:rsid w:val="00963862"/>
    <w:rsid w:val="0096498F"/>
    <w:rsid w:val="00965E56"/>
    <w:rsid w:val="00967280"/>
    <w:rsid w:val="009701D7"/>
    <w:rsid w:val="00970AFA"/>
    <w:rsid w:val="009711C3"/>
    <w:rsid w:val="00973E2D"/>
    <w:rsid w:val="00974180"/>
    <w:rsid w:val="009752E7"/>
    <w:rsid w:val="009755F6"/>
    <w:rsid w:val="00980BFA"/>
    <w:rsid w:val="0098212A"/>
    <w:rsid w:val="00982F44"/>
    <w:rsid w:val="0098395F"/>
    <w:rsid w:val="00984D03"/>
    <w:rsid w:val="009860FE"/>
    <w:rsid w:val="00986B93"/>
    <w:rsid w:val="00990F4E"/>
    <w:rsid w:val="0099301B"/>
    <w:rsid w:val="009939E1"/>
    <w:rsid w:val="00993A0E"/>
    <w:rsid w:val="009947D1"/>
    <w:rsid w:val="00994927"/>
    <w:rsid w:val="0099493F"/>
    <w:rsid w:val="00995ED4"/>
    <w:rsid w:val="0099692C"/>
    <w:rsid w:val="009A17ED"/>
    <w:rsid w:val="009A1899"/>
    <w:rsid w:val="009A1A13"/>
    <w:rsid w:val="009A1EA5"/>
    <w:rsid w:val="009A2F92"/>
    <w:rsid w:val="009A3208"/>
    <w:rsid w:val="009A46A4"/>
    <w:rsid w:val="009A6007"/>
    <w:rsid w:val="009A6D94"/>
    <w:rsid w:val="009A74E5"/>
    <w:rsid w:val="009B5BDD"/>
    <w:rsid w:val="009B624D"/>
    <w:rsid w:val="009B758D"/>
    <w:rsid w:val="009B78FD"/>
    <w:rsid w:val="009C04F3"/>
    <w:rsid w:val="009C1990"/>
    <w:rsid w:val="009C551F"/>
    <w:rsid w:val="009C61B2"/>
    <w:rsid w:val="009D1E9A"/>
    <w:rsid w:val="009D1EC6"/>
    <w:rsid w:val="009D2303"/>
    <w:rsid w:val="009D2833"/>
    <w:rsid w:val="009D370D"/>
    <w:rsid w:val="009D4224"/>
    <w:rsid w:val="009D4D70"/>
    <w:rsid w:val="009D575E"/>
    <w:rsid w:val="009E12EF"/>
    <w:rsid w:val="009E3982"/>
    <w:rsid w:val="009E41E7"/>
    <w:rsid w:val="009E48C1"/>
    <w:rsid w:val="009E5B20"/>
    <w:rsid w:val="009E6099"/>
    <w:rsid w:val="009E73B6"/>
    <w:rsid w:val="009F0A4D"/>
    <w:rsid w:val="009F0E8F"/>
    <w:rsid w:val="009F1126"/>
    <w:rsid w:val="009F1181"/>
    <w:rsid w:val="009F467F"/>
    <w:rsid w:val="009F483D"/>
    <w:rsid w:val="009F6529"/>
    <w:rsid w:val="009F6A8C"/>
    <w:rsid w:val="00A006C5"/>
    <w:rsid w:val="00A00F48"/>
    <w:rsid w:val="00A0307F"/>
    <w:rsid w:val="00A05CE0"/>
    <w:rsid w:val="00A10EB3"/>
    <w:rsid w:val="00A11900"/>
    <w:rsid w:val="00A14668"/>
    <w:rsid w:val="00A149E6"/>
    <w:rsid w:val="00A15DFA"/>
    <w:rsid w:val="00A1682B"/>
    <w:rsid w:val="00A20831"/>
    <w:rsid w:val="00A21793"/>
    <w:rsid w:val="00A233EB"/>
    <w:rsid w:val="00A24694"/>
    <w:rsid w:val="00A24B06"/>
    <w:rsid w:val="00A30CA1"/>
    <w:rsid w:val="00A3248A"/>
    <w:rsid w:val="00A3483C"/>
    <w:rsid w:val="00A36210"/>
    <w:rsid w:val="00A3742F"/>
    <w:rsid w:val="00A41B0B"/>
    <w:rsid w:val="00A47845"/>
    <w:rsid w:val="00A512DE"/>
    <w:rsid w:val="00A5172D"/>
    <w:rsid w:val="00A5678E"/>
    <w:rsid w:val="00A57F83"/>
    <w:rsid w:val="00A602AE"/>
    <w:rsid w:val="00A61E81"/>
    <w:rsid w:val="00A65EA4"/>
    <w:rsid w:val="00A661B2"/>
    <w:rsid w:val="00A66ABB"/>
    <w:rsid w:val="00A6784C"/>
    <w:rsid w:val="00A713D8"/>
    <w:rsid w:val="00A74C90"/>
    <w:rsid w:val="00A779EA"/>
    <w:rsid w:val="00A80ED7"/>
    <w:rsid w:val="00A8106E"/>
    <w:rsid w:val="00A816DF"/>
    <w:rsid w:val="00A81A9B"/>
    <w:rsid w:val="00A82735"/>
    <w:rsid w:val="00A83019"/>
    <w:rsid w:val="00A861AB"/>
    <w:rsid w:val="00A86F6B"/>
    <w:rsid w:val="00A87968"/>
    <w:rsid w:val="00A900DE"/>
    <w:rsid w:val="00A90940"/>
    <w:rsid w:val="00A909F6"/>
    <w:rsid w:val="00A91999"/>
    <w:rsid w:val="00A92430"/>
    <w:rsid w:val="00A93042"/>
    <w:rsid w:val="00A94B02"/>
    <w:rsid w:val="00A966C4"/>
    <w:rsid w:val="00A978AD"/>
    <w:rsid w:val="00AA0629"/>
    <w:rsid w:val="00AA06C9"/>
    <w:rsid w:val="00AA0F66"/>
    <w:rsid w:val="00AA177C"/>
    <w:rsid w:val="00AA3946"/>
    <w:rsid w:val="00AA47D6"/>
    <w:rsid w:val="00AB05C3"/>
    <w:rsid w:val="00AB1AF7"/>
    <w:rsid w:val="00AB1C2F"/>
    <w:rsid w:val="00AB1F5D"/>
    <w:rsid w:val="00AB2956"/>
    <w:rsid w:val="00AB2B31"/>
    <w:rsid w:val="00AB30F0"/>
    <w:rsid w:val="00AB6738"/>
    <w:rsid w:val="00AB6A67"/>
    <w:rsid w:val="00AC0567"/>
    <w:rsid w:val="00AC1623"/>
    <w:rsid w:val="00AC29A0"/>
    <w:rsid w:val="00AC2D5E"/>
    <w:rsid w:val="00AC367F"/>
    <w:rsid w:val="00AC5218"/>
    <w:rsid w:val="00AC747F"/>
    <w:rsid w:val="00AC7BB3"/>
    <w:rsid w:val="00AD15E9"/>
    <w:rsid w:val="00AD1D47"/>
    <w:rsid w:val="00AD4DB9"/>
    <w:rsid w:val="00AD5347"/>
    <w:rsid w:val="00AD64E0"/>
    <w:rsid w:val="00AD72A6"/>
    <w:rsid w:val="00AD73A6"/>
    <w:rsid w:val="00AE0473"/>
    <w:rsid w:val="00AE1498"/>
    <w:rsid w:val="00AE15F8"/>
    <w:rsid w:val="00AE6189"/>
    <w:rsid w:val="00AE7070"/>
    <w:rsid w:val="00AE727A"/>
    <w:rsid w:val="00AF05C6"/>
    <w:rsid w:val="00AF0FB5"/>
    <w:rsid w:val="00AF125B"/>
    <w:rsid w:val="00AF2C0E"/>
    <w:rsid w:val="00AF48E1"/>
    <w:rsid w:val="00AF5772"/>
    <w:rsid w:val="00AF654E"/>
    <w:rsid w:val="00AF7489"/>
    <w:rsid w:val="00AF7E9A"/>
    <w:rsid w:val="00B003A5"/>
    <w:rsid w:val="00B074DB"/>
    <w:rsid w:val="00B07E50"/>
    <w:rsid w:val="00B11300"/>
    <w:rsid w:val="00B12078"/>
    <w:rsid w:val="00B1208A"/>
    <w:rsid w:val="00B13707"/>
    <w:rsid w:val="00B16E3D"/>
    <w:rsid w:val="00B17361"/>
    <w:rsid w:val="00B17E43"/>
    <w:rsid w:val="00B209A2"/>
    <w:rsid w:val="00B20E1C"/>
    <w:rsid w:val="00B2231F"/>
    <w:rsid w:val="00B22722"/>
    <w:rsid w:val="00B253EC"/>
    <w:rsid w:val="00B275A7"/>
    <w:rsid w:val="00B30185"/>
    <w:rsid w:val="00B30683"/>
    <w:rsid w:val="00B30A05"/>
    <w:rsid w:val="00B31B32"/>
    <w:rsid w:val="00B32749"/>
    <w:rsid w:val="00B335A4"/>
    <w:rsid w:val="00B33745"/>
    <w:rsid w:val="00B37484"/>
    <w:rsid w:val="00B379F7"/>
    <w:rsid w:val="00B4048D"/>
    <w:rsid w:val="00B427A2"/>
    <w:rsid w:val="00B444CB"/>
    <w:rsid w:val="00B44BC3"/>
    <w:rsid w:val="00B44D69"/>
    <w:rsid w:val="00B45883"/>
    <w:rsid w:val="00B46B4A"/>
    <w:rsid w:val="00B47075"/>
    <w:rsid w:val="00B50A77"/>
    <w:rsid w:val="00B53512"/>
    <w:rsid w:val="00B54A0B"/>
    <w:rsid w:val="00B5738D"/>
    <w:rsid w:val="00B5772C"/>
    <w:rsid w:val="00B6028E"/>
    <w:rsid w:val="00B605A6"/>
    <w:rsid w:val="00B61574"/>
    <w:rsid w:val="00B64002"/>
    <w:rsid w:val="00B6448A"/>
    <w:rsid w:val="00B652FA"/>
    <w:rsid w:val="00B662AB"/>
    <w:rsid w:val="00B6667E"/>
    <w:rsid w:val="00B66FF4"/>
    <w:rsid w:val="00B67BAC"/>
    <w:rsid w:val="00B70ABE"/>
    <w:rsid w:val="00B7133F"/>
    <w:rsid w:val="00B7147F"/>
    <w:rsid w:val="00B72DB3"/>
    <w:rsid w:val="00B7601B"/>
    <w:rsid w:val="00B76F47"/>
    <w:rsid w:val="00B775B7"/>
    <w:rsid w:val="00B77B07"/>
    <w:rsid w:val="00B77B76"/>
    <w:rsid w:val="00B8040F"/>
    <w:rsid w:val="00B85E7C"/>
    <w:rsid w:val="00B90643"/>
    <w:rsid w:val="00B91418"/>
    <w:rsid w:val="00B92850"/>
    <w:rsid w:val="00B937D3"/>
    <w:rsid w:val="00BA0B93"/>
    <w:rsid w:val="00BA0E73"/>
    <w:rsid w:val="00BA14CB"/>
    <w:rsid w:val="00BA6926"/>
    <w:rsid w:val="00BB1583"/>
    <w:rsid w:val="00BB1E3D"/>
    <w:rsid w:val="00BB46C1"/>
    <w:rsid w:val="00BB6401"/>
    <w:rsid w:val="00BC04E9"/>
    <w:rsid w:val="00BC25EE"/>
    <w:rsid w:val="00BC3A26"/>
    <w:rsid w:val="00BC4AF0"/>
    <w:rsid w:val="00BD0426"/>
    <w:rsid w:val="00BD1224"/>
    <w:rsid w:val="00BD1A1C"/>
    <w:rsid w:val="00BD1B88"/>
    <w:rsid w:val="00BD7A89"/>
    <w:rsid w:val="00BE1D8E"/>
    <w:rsid w:val="00BE29F2"/>
    <w:rsid w:val="00BE4B69"/>
    <w:rsid w:val="00BF3420"/>
    <w:rsid w:val="00BF5D5E"/>
    <w:rsid w:val="00BF5E55"/>
    <w:rsid w:val="00BF6702"/>
    <w:rsid w:val="00BF7BDD"/>
    <w:rsid w:val="00C00286"/>
    <w:rsid w:val="00C00D7E"/>
    <w:rsid w:val="00C031E1"/>
    <w:rsid w:val="00C03526"/>
    <w:rsid w:val="00C03C97"/>
    <w:rsid w:val="00C042E9"/>
    <w:rsid w:val="00C05EC4"/>
    <w:rsid w:val="00C147D2"/>
    <w:rsid w:val="00C173B3"/>
    <w:rsid w:val="00C17A74"/>
    <w:rsid w:val="00C2327F"/>
    <w:rsid w:val="00C2467A"/>
    <w:rsid w:val="00C31189"/>
    <w:rsid w:val="00C351FE"/>
    <w:rsid w:val="00C410AB"/>
    <w:rsid w:val="00C44119"/>
    <w:rsid w:val="00C53096"/>
    <w:rsid w:val="00C544DE"/>
    <w:rsid w:val="00C55986"/>
    <w:rsid w:val="00C56069"/>
    <w:rsid w:val="00C5635B"/>
    <w:rsid w:val="00C564A7"/>
    <w:rsid w:val="00C572D8"/>
    <w:rsid w:val="00C5754F"/>
    <w:rsid w:val="00C57C46"/>
    <w:rsid w:val="00C60B0B"/>
    <w:rsid w:val="00C6481F"/>
    <w:rsid w:val="00C64881"/>
    <w:rsid w:val="00C65142"/>
    <w:rsid w:val="00C66E5B"/>
    <w:rsid w:val="00C6782B"/>
    <w:rsid w:val="00C714AD"/>
    <w:rsid w:val="00C7396C"/>
    <w:rsid w:val="00C76132"/>
    <w:rsid w:val="00C77E0D"/>
    <w:rsid w:val="00C80A0B"/>
    <w:rsid w:val="00C80DBC"/>
    <w:rsid w:val="00C81CAD"/>
    <w:rsid w:val="00C825D1"/>
    <w:rsid w:val="00C839F3"/>
    <w:rsid w:val="00C84A52"/>
    <w:rsid w:val="00C84ABE"/>
    <w:rsid w:val="00C8551B"/>
    <w:rsid w:val="00C85B15"/>
    <w:rsid w:val="00C85B68"/>
    <w:rsid w:val="00C8748C"/>
    <w:rsid w:val="00C926B8"/>
    <w:rsid w:val="00C93270"/>
    <w:rsid w:val="00C93D13"/>
    <w:rsid w:val="00C9484A"/>
    <w:rsid w:val="00C9532A"/>
    <w:rsid w:val="00C95549"/>
    <w:rsid w:val="00C95D95"/>
    <w:rsid w:val="00C97095"/>
    <w:rsid w:val="00C97CA7"/>
    <w:rsid w:val="00CA1467"/>
    <w:rsid w:val="00CA3625"/>
    <w:rsid w:val="00CA5EB3"/>
    <w:rsid w:val="00CA77BD"/>
    <w:rsid w:val="00CB05BF"/>
    <w:rsid w:val="00CB0D3F"/>
    <w:rsid w:val="00CB1EC3"/>
    <w:rsid w:val="00CB1EDB"/>
    <w:rsid w:val="00CB31BD"/>
    <w:rsid w:val="00CB5C20"/>
    <w:rsid w:val="00CB5D38"/>
    <w:rsid w:val="00CC4112"/>
    <w:rsid w:val="00CC4D2D"/>
    <w:rsid w:val="00CC4F2C"/>
    <w:rsid w:val="00CC5516"/>
    <w:rsid w:val="00CC707D"/>
    <w:rsid w:val="00CC76EA"/>
    <w:rsid w:val="00CD0B0A"/>
    <w:rsid w:val="00CD2BD3"/>
    <w:rsid w:val="00CD5A9A"/>
    <w:rsid w:val="00CD6BE8"/>
    <w:rsid w:val="00CE15B3"/>
    <w:rsid w:val="00CE1793"/>
    <w:rsid w:val="00CE5124"/>
    <w:rsid w:val="00CE56C7"/>
    <w:rsid w:val="00CE5F02"/>
    <w:rsid w:val="00CE6C3F"/>
    <w:rsid w:val="00CE7543"/>
    <w:rsid w:val="00CF0488"/>
    <w:rsid w:val="00CF2D58"/>
    <w:rsid w:val="00CF365B"/>
    <w:rsid w:val="00CF3A9F"/>
    <w:rsid w:val="00CF4202"/>
    <w:rsid w:val="00CF5BC4"/>
    <w:rsid w:val="00CF645A"/>
    <w:rsid w:val="00CF7A7F"/>
    <w:rsid w:val="00D00027"/>
    <w:rsid w:val="00D0027B"/>
    <w:rsid w:val="00D04ED1"/>
    <w:rsid w:val="00D050F0"/>
    <w:rsid w:val="00D056DB"/>
    <w:rsid w:val="00D06732"/>
    <w:rsid w:val="00D07919"/>
    <w:rsid w:val="00D07CD0"/>
    <w:rsid w:val="00D12E28"/>
    <w:rsid w:val="00D13740"/>
    <w:rsid w:val="00D13B0A"/>
    <w:rsid w:val="00D157C1"/>
    <w:rsid w:val="00D15832"/>
    <w:rsid w:val="00D16966"/>
    <w:rsid w:val="00D16E60"/>
    <w:rsid w:val="00D21107"/>
    <w:rsid w:val="00D2402F"/>
    <w:rsid w:val="00D25620"/>
    <w:rsid w:val="00D27B4B"/>
    <w:rsid w:val="00D3301C"/>
    <w:rsid w:val="00D352FC"/>
    <w:rsid w:val="00D35364"/>
    <w:rsid w:val="00D36394"/>
    <w:rsid w:val="00D37F9C"/>
    <w:rsid w:val="00D410B9"/>
    <w:rsid w:val="00D41354"/>
    <w:rsid w:val="00D4255B"/>
    <w:rsid w:val="00D4453E"/>
    <w:rsid w:val="00D4496B"/>
    <w:rsid w:val="00D45853"/>
    <w:rsid w:val="00D4651F"/>
    <w:rsid w:val="00D46C93"/>
    <w:rsid w:val="00D47CA1"/>
    <w:rsid w:val="00D47D96"/>
    <w:rsid w:val="00D47E07"/>
    <w:rsid w:val="00D47EB7"/>
    <w:rsid w:val="00D47EF9"/>
    <w:rsid w:val="00D50AC1"/>
    <w:rsid w:val="00D53E53"/>
    <w:rsid w:val="00D5724B"/>
    <w:rsid w:val="00D6068D"/>
    <w:rsid w:val="00D60C7E"/>
    <w:rsid w:val="00D61854"/>
    <w:rsid w:val="00D6470E"/>
    <w:rsid w:val="00D65011"/>
    <w:rsid w:val="00D67526"/>
    <w:rsid w:val="00D7037E"/>
    <w:rsid w:val="00D712FC"/>
    <w:rsid w:val="00D71353"/>
    <w:rsid w:val="00D72EBF"/>
    <w:rsid w:val="00D74913"/>
    <w:rsid w:val="00D7590F"/>
    <w:rsid w:val="00D7593B"/>
    <w:rsid w:val="00D77FEF"/>
    <w:rsid w:val="00D806B5"/>
    <w:rsid w:val="00D80AA8"/>
    <w:rsid w:val="00D8339A"/>
    <w:rsid w:val="00D861CC"/>
    <w:rsid w:val="00D9177E"/>
    <w:rsid w:val="00D928D1"/>
    <w:rsid w:val="00D93250"/>
    <w:rsid w:val="00D94E0D"/>
    <w:rsid w:val="00D97450"/>
    <w:rsid w:val="00DA0022"/>
    <w:rsid w:val="00DA13B9"/>
    <w:rsid w:val="00DA1C5F"/>
    <w:rsid w:val="00DA2306"/>
    <w:rsid w:val="00DA2DC4"/>
    <w:rsid w:val="00DA3399"/>
    <w:rsid w:val="00DA7252"/>
    <w:rsid w:val="00DA7BE2"/>
    <w:rsid w:val="00DB254C"/>
    <w:rsid w:val="00DB67D1"/>
    <w:rsid w:val="00DB6C5E"/>
    <w:rsid w:val="00DC0EDD"/>
    <w:rsid w:val="00DC0FFB"/>
    <w:rsid w:val="00DC1DF6"/>
    <w:rsid w:val="00DC4492"/>
    <w:rsid w:val="00DC5B32"/>
    <w:rsid w:val="00DC679A"/>
    <w:rsid w:val="00DD31FC"/>
    <w:rsid w:val="00DD3C30"/>
    <w:rsid w:val="00DD3CA0"/>
    <w:rsid w:val="00DD57F3"/>
    <w:rsid w:val="00DE00D5"/>
    <w:rsid w:val="00DE196B"/>
    <w:rsid w:val="00DE27CA"/>
    <w:rsid w:val="00DE67CF"/>
    <w:rsid w:val="00DE6B2F"/>
    <w:rsid w:val="00DE6E49"/>
    <w:rsid w:val="00DF12CC"/>
    <w:rsid w:val="00DF1567"/>
    <w:rsid w:val="00DF21F4"/>
    <w:rsid w:val="00DF61E1"/>
    <w:rsid w:val="00E008FE"/>
    <w:rsid w:val="00E00DCB"/>
    <w:rsid w:val="00E04007"/>
    <w:rsid w:val="00E04207"/>
    <w:rsid w:val="00E05597"/>
    <w:rsid w:val="00E07C11"/>
    <w:rsid w:val="00E07EC2"/>
    <w:rsid w:val="00E11246"/>
    <w:rsid w:val="00E11D47"/>
    <w:rsid w:val="00E140FE"/>
    <w:rsid w:val="00E144B6"/>
    <w:rsid w:val="00E15484"/>
    <w:rsid w:val="00E15726"/>
    <w:rsid w:val="00E15E96"/>
    <w:rsid w:val="00E1611E"/>
    <w:rsid w:val="00E204BC"/>
    <w:rsid w:val="00E21C70"/>
    <w:rsid w:val="00E23F0E"/>
    <w:rsid w:val="00E24B76"/>
    <w:rsid w:val="00E24FE2"/>
    <w:rsid w:val="00E256B5"/>
    <w:rsid w:val="00E25DAE"/>
    <w:rsid w:val="00E26291"/>
    <w:rsid w:val="00E26F1C"/>
    <w:rsid w:val="00E26F4E"/>
    <w:rsid w:val="00E33F4A"/>
    <w:rsid w:val="00E34EAB"/>
    <w:rsid w:val="00E3539C"/>
    <w:rsid w:val="00E35AE5"/>
    <w:rsid w:val="00E36FEC"/>
    <w:rsid w:val="00E40505"/>
    <w:rsid w:val="00E40922"/>
    <w:rsid w:val="00E418FB"/>
    <w:rsid w:val="00E42872"/>
    <w:rsid w:val="00E444BE"/>
    <w:rsid w:val="00E46C0D"/>
    <w:rsid w:val="00E46C7E"/>
    <w:rsid w:val="00E47A34"/>
    <w:rsid w:val="00E5152C"/>
    <w:rsid w:val="00E51F5A"/>
    <w:rsid w:val="00E5236E"/>
    <w:rsid w:val="00E52741"/>
    <w:rsid w:val="00E52BD2"/>
    <w:rsid w:val="00E53717"/>
    <w:rsid w:val="00E544E0"/>
    <w:rsid w:val="00E55156"/>
    <w:rsid w:val="00E552F1"/>
    <w:rsid w:val="00E55E06"/>
    <w:rsid w:val="00E56027"/>
    <w:rsid w:val="00E56556"/>
    <w:rsid w:val="00E5695E"/>
    <w:rsid w:val="00E56C8A"/>
    <w:rsid w:val="00E57441"/>
    <w:rsid w:val="00E60075"/>
    <w:rsid w:val="00E6192F"/>
    <w:rsid w:val="00E64BEE"/>
    <w:rsid w:val="00E670EC"/>
    <w:rsid w:val="00E67FD5"/>
    <w:rsid w:val="00E70E8D"/>
    <w:rsid w:val="00E737B4"/>
    <w:rsid w:val="00E745FD"/>
    <w:rsid w:val="00E74778"/>
    <w:rsid w:val="00E749BE"/>
    <w:rsid w:val="00E74F5A"/>
    <w:rsid w:val="00E767C2"/>
    <w:rsid w:val="00E80918"/>
    <w:rsid w:val="00E82308"/>
    <w:rsid w:val="00E84E13"/>
    <w:rsid w:val="00E84E97"/>
    <w:rsid w:val="00E85907"/>
    <w:rsid w:val="00E86255"/>
    <w:rsid w:val="00E865C6"/>
    <w:rsid w:val="00E9105D"/>
    <w:rsid w:val="00E9144B"/>
    <w:rsid w:val="00E91728"/>
    <w:rsid w:val="00E922D8"/>
    <w:rsid w:val="00E92BDC"/>
    <w:rsid w:val="00E92D89"/>
    <w:rsid w:val="00E94E0F"/>
    <w:rsid w:val="00E95A9A"/>
    <w:rsid w:val="00E9672C"/>
    <w:rsid w:val="00E971B0"/>
    <w:rsid w:val="00E9723D"/>
    <w:rsid w:val="00E97894"/>
    <w:rsid w:val="00EA21DF"/>
    <w:rsid w:val="00EA2D51"/>
    <w:rsid w:val="00EA339D"/>
    <w:rsid w:val="00EA47E3"/>
    <w:rsid w:val="00EA4D15"/>
    <w:rsid w:val="00EA65A5"/>
    <w:rsid w:val="00EA7D74"/>
    <w:rsid w:val="00EA7FB5"/>
    <w:rsid w:val="00EB0C05"/>
    <w:rsid w:val="00EB13EA"/>
    <w:rsid w:val="00EB26F9"/>
    <w:rsid w:val="00EB68DD"/>
    <w:rsid w:val="00EB74E5"/>
    <w:rsid w:val="00EC0682"/>
    <w:rsid w:val="00EC0C02"/>
    <w:rsid w:val="00EC0E41"/>
    <w:rsid w:val="00EC3761"/>
    <w:rsid w:val="00EC4915"/>
    <w:rsid w:val="00EC4AC8"/>
    <w:rsid w:val="00EC7A75"/>
    <w:rsid w:val="00ED0828"/>
    <w:rsid w:val="00ED1124"/>
    <w:rsid w:val="00ED1E40"/>
    <w:rsid w:val="00ED38D7"/>
    <w:rsid w:val="00ED68B8"/>
    <w:rsid w:val="00EE3036"/>
    <w:rsid w:val="00EE327C"/>
    <w:rsid w:val="00EE3937"/>
    <w:rsid w:val="00EE3AE3"/>
    <w:rsid w:val="00EE3AE9"/>
    <w:rsid w:val="00EE3BD9"/>
    <w:rsid w:val="00EE67A0"/>
    <w:rsid w:val="00EF00CC"/>
    <w:rsid w:val="00EF0543"/>
    <w:rsid w:val="00EF0B0B"/>
    <w:rsid w:val="00EF0DE3"/>
    <w:rsid w:val="00EF122A"/>
    <w:rsid w:val="00EF532E"/>
    <w:rsid w:val="00EF61AE"/>
    <w:rsid w:val="00EF7781"/>
    <w:rsid w:val="00EF77B2"/>
    <w:rsid w:val="00EF7CAF"/>
    <w:rsid w:val="00F0124A"/>
    <w:rsid w:val="00F019F7"/>
    <w:rsid w:val="00F01B11"/>
    <w:rsid w:val="00F01D91"/>
    <w:rsid w:val="00F01F14"/>
    <w:rsid w:val="00F02220"/>
    <w:rsid w:val="00F0436D"/>
    <w:rsid w:val="00F04E5B"/>
    <w:rsid w:val="00F064C8"/>
    <w:rsid w:val="00F06793"/>
    <w:rsid w:val="00F10EB0"/>
    <w:rsid w:val="00F1391A"/>
    <w:rsid w:val="00F13DD4"/>
    <w:rsid w:val="00F15FE1"/>
    <w:rsid w:val="00F165FD"/>
    <w:rsid w:val="00F1785E"/>
    <w:rsid w:val="00F22A10"/>
    <w:rsid w:val="00F23BF5"/>
    <w:rsid w:val="00F23CD8"/>
    <w:rsid w:val="00F23D6A"/>
    <w:rsid w:val="00F2563C"/>
    <w:rsid w:val="00F25C6C"/>
    <w:rsid w:val="00F26063"/>
    <w:rsid w:val="00F26285"/>
    <w:rsid w:val="00F2637C"/>
    <w:rsid w:val="00F266C0"/>
    <w:rsid w:val="00F26A02"/>
    <w:rsid w:val="00F2711E"/>
    <w:rsid w:val="00F3345A"/>
    <w:rsid w:val="00F336CF"/>
    <w:rsid w:val="00F33D7A"/>
    <w:rsid w:val="00F36BDE"/>
    <w:rsid w:val="00F37067"/>
    <w:rsid w:val="00F40E09"/>
    <w:rsid w:val="00F411BA"/>
    <w:rsid w:val="00F41E31"/>
    <w:rsid w:val="00F4234E"/>
    <w:rsid w:val="00F4550B"/>
    <w:rsid w:val="00F459E9"/>
    <w:rsid w:val="00F46773"/>
    <w:rsid w:val="00F47F1F"/>
    <w:rsid w:val="00F51EFD"/>
    <w:rsid w:val="00F56118"/>
    <w:rsid w:val="00F57100"/>
    <w:rsid w:val="00F57C6F"/>
    <w:rsid w:val="00F60A90"/>
    <w:rsid w:val="00F619BD"/>
    <w:rsid w:val="00F62DBD"/>
    <w:rsid w:val="00F63293"/>
    <w:rsid w:val="00F63907"/>
    <w:rsid w:val="00F63A5E"/>
    <w:rsid w:val="00F63F87"/>
    <w:rsid w:val="00F65792"/>
    <w:rsid w:val="00F666EB"/>
    <w:rsid w:val="00F71BAF"/>
    <w:rsid w:val="00F74420"/>
    <w:rsid w:val="00F768B5"/>
    <w:rsid w:val="00F818D8"/>
    <w:rsid w:val="00F843BA"/>
    <w:rsid w:val="00F901A9"/>
    <w:rsid w:val="00F904AF"/>
    <w:rsid w:val="00F925E8"/>
    <w:rsid w:val="00F93E13"/>
    <w:rsid w:val="00F9451C"/>
    <w:rsid w:val="00F95A8F"/>
    <w:rsid w:val="00FA1568"/>
    <w:rsid w:val="00FA34FA"/>
    <w:rsid w:val="00FA3845"/>
    <w:rsid w:val="00FA56F3"/>
    <w:rsid w:val="00FA58B9"/>
    <w:rsid w:val="00FA5F29"/>
    <w:rsid w:val="00FA6BFC"/>
    <w:rsid w:val="00FB13E0"/>
    <w:rsid w:val="00FB29DA"/>
    <w:rsid w:val="00FB69B3"/>
    <w:rsid w:val="00FC05AD"/>
    <w:rsid w:val="00FC09BB"/>
    <w:rsid w:val="00FC2242"/>
    <w:rsid w:val="00FC23CE"/>
    <w:rsid w:val="00FC2A39"/>
    <w:rsid w:val="00FC34BB"/>
    <w:rsid w:val="00FC3774"/>
    <w:rsid w:val="00FC3B83"/>
    <w:rsid w:val="00FC4306"/>
    <w:rsid w:val="00FC45A8"/>
    <w:rsid w:val="00FC7384"/>
    <w:rsid w:val="00FC7536"/>
    <w:rsid w:val="00FD04C0"/>
    <w:rsid w:val="00FD0772"/>
    <w:rsid w:val="00FD1104"/>
    <w:rsid w:val="00FD6391"/>
    <w:rsid w:val="00FD6B5E"/>
    <w:rsid w:val="00FD73B1"/>
    <w:rsid w:val="00FE098F"/>
    <w:rsid w:val="00FE1B81"/>
    <w:rsid w:val="00FE224B"/>
    <w:rsid w:val="00FE25C0"/>
    <w:rsid w:val="00FE3054"/>
    <w:rsid w:val="00FE38A2"/>
    <w:rsid w:val="00FE3BA2"/>
    <w:rsid w:val="00FE4812"/>
    <w:rsid w:val="00FE4DA3"/>
    <w:rsid w:val="00FE598D"/>
    <w:rsid w:val="00FE6131"/>
    <w:rsid w:val="00FF1007"/>
    <w:rsid w:val="00FF1799"/>
    <w:rsid w:val="00FF4372"/>
    <w:rsid w:val="00FF6206"/>
    <w:rsid w:val="00FF672F"/>
    <w:rsid w:val="00FF7D61"/>
    <w:rsid w:val="02B95D41"/>
    <w:rsid w:val="047B5E0F"/>
    <w:rsid w:val="0E881389"/>
    <w:rsid w:val="1046565A"/>
    <w:rsid w:val="115B30AB"/>
    <w:rsid w:val="14A508AF"/>
    <w:rsid w:val="16FA4F61"/>
    <w:rsid w:val="19E749A1"/>
    <w:rsid w:val="1B1C61DC"/>
    <w:rsid w:val="1B562660"/>
    <w:rsid w:val="2420203C"/>
    <w:rsid w:val="24C85992"/>
    <w:rsid w:val="253B5CFF"/>
    <w:rsid w:val="296117C4"/>
    <w:rsid w:val="2B41214D"/>
    <w:rsid w:val="2BAD14C6"/>
    <w:rsid w:val="2C4059B4"/>
    <w:rsid w:val="2E347268"/>
    <w:rsid w:val="30443349"/>
    <w:rsid w:val="358A60F3"/>
    <w:rsid w:val="36A74C9A"/>
    <w:rsid w:val="3E9D443E"/>
    <w:rsid w:val="3EEC167C"/>
    <w:rsid w:val="40B21DBA"/>
    <w:rsid w:val="49DB33E8"/>
    <w:rsid w:val="55A943D8"/>
    <w:rsid w:val="64C51A4B"/>
    <w:rsid w:val="6C2C0B90"/>
    <w:rsid w:val="6CEB2185"/>
    <w:rsid w:val="6DE35975"/>
    <w:rsid w:val="6E6D6CFD"/>
    <w:rsid w:val="6EB810C5"/>
    <w:rsid w:val="77673D24"/>
    <w:rsid w:val="77F93EBB"/>
    <w:rsid w:val="7B3637E9"/>
    <w:rsid w:val="7B8F2052"/>
    <w:rsid w:val="7F51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eastAsia="仿宋" w:cs="Times New Roman"/>
      <w:sz w:val="24"/>
    </w:rPr>
  </w:style>
  <w:style w:type="paragraph" w:styleId="3">
    <w:name w:val="Body Text"/>
    <w:basedOn w:val="1"/>
    <w:next w:val="1"/>
    <w:qFormat/>
    <w:uiPriority w:val="0"/>
    <w:pPr>
      <w:spacing w:before="0" w:after="140" w:line="276" w:lineRule="auto"/>
    </w:pPr>
  </w:style>
  <w:style w:type="paragraph" w:styleId="4">
    <w:name w:val="toc 3"/>
    <w:basedOn w:val="1"/>
    <w:next w:val="1"/>
    <w:qFormat/>
    <w:uiPriority w:val="0"/>
    <w:pPr>
      <w:ind w:left="840" w:leftChars="400"/>
    </w:pPr>
  </w:style>
  <w:style w:type="paragraph" w:styleId="5">
    <w:name w:val="footer"/>
    <w:basedOn w:val="1"/>
    <w:next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600" w:lineRule="exact"/>
      <w:ind w:right="-316" w:rightChars="-100" w:firstLine="790" w:firstLineChars="250"/>
    </w:p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BodyText1I2"/>
    <w:basedOn w:val="12"/>
    <w:qFormat/>
    <w:uiPriority w:val="0"/>
    <w:pPr>
      <w:spacing w:after="0"/>
      <w:ind w:left="0" w:leftChars="0" w:firstLine="420" w:firstLineChars="200"/>
    </w:pPr>
  </w:style>
  <w:style w:type="paragraph" w:customStyle="1" w:styleId="12">
    <w:name w:val="BodyTextIndent"/>
    <w:basedOn w:val="1"/>
    <w:qFormat/>
    <w:uiPriority w:val="0"/>
    <w:pPr>
      <w:widowControl/>
      <w:spacing w:after="120"/>
      <w:ind w:left="420" w:leftChars="200"/>
      <w:textAlignment w:val="baseline"/>
    </w:p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5</Pages>
  <Words>404</Words>
  <Characters>2309</Characters>
  <Lines>19</Lines>
  <Paragraphs>5</Paragraphs>
  <TotalTime>4</TotalTime>
  <ScaleCrop>false</ScaleCrop>
  <LinksUpToDate>false</LinksUpToDate>
  <CharactersWithSpaces>2708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2018-11-28T02:22:00Z</dcterms:created>
  <dc:creator>SDWM</dc:creator>
  <cp:lastModifiedBy>PC</cp:lastModifiedBy>
  <cp:lastPrinted>2023-11-22T02:49:00Z</cp:lastPrinted>
  <dcterms:modified xsi:type="dcterms:W3CDTF">2025-01-02T01:26:39Z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99510F1813434177AE97A747171D4194</vt:lpwstr>
  </property>
</Properties>
</file>