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48180">
      <w:pPr>
        <w:jc w:val="center"/>
        <w:rPr>
          <w:rFonts w:ascii="方正小标宋_GBK" w:eastAsia="方正小标宋_GBK"/>
          <w:sz w:val="36"/>
        </w:rPr>
      </w:pPr>
      <w:r>
        <w:rPr>
          <w:rFonts w:hint="eastAsia" w:ascii="仿宋_GB2312" w:eastAsia="仿宋_GB2312"/>
          <w:sz w:val="32"/>
        </w:rPr>
        <w:pict>
          <v:rect id="_x0000_s1026" o:spid="_x0000_s1026" o:spt="1" style="position:absolute;left:0pt;margin-left:176.9pt;margin-top:52.5pt;height:44.25pt;width:163.5pt;mso-wrap-distance-bottom:0pt;mso-wrap-distance-top:0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562AF659">
                  <w:pPr>
                    <w:jc w:val="center"/>
                    <w:rPr>
                      <w:rFonts w:hint="eastAsia" w:ascii="仿宋_GB2312" w:eastAsia="仿宋_GB2312"/>
                      <w:b/>
                      <w:sz w:val="32"/>
                    </w:rPr>
                  </w:pPr>
                  <w:r>
                    <w:rPr>
                      <w:rFonts w:hint="eastAsia" w:ascii="仿宋_GB2312" w:eastAsia="仿宋_GB2312"/>
                      <w:b/>
                      <w:sz w:val="32"/>
                    </w:rPr>
                    <w:t>1.先看卖的什么？</w:t>
                  </w:r>
                </w:p>
              </w:txbxContent>
            </v:textbox>
            <w10:wrap type="topAndBottom"/>
          </v:rect>
        </w:pict>
      </w:r>
      <w:r>
        <w:rPr>
          <w:rFonts w:hint="eastAsia" w:ascii="方正小标宋_GBK" w:eastAsia="方正小标宋_GBK"/>
          <w:sz w:val="36"/>
          <w:lang w:eastAsia="zh-CN"/>
        </w:rPr>
        <w:t>调查单位</w:t>
      </w:r>
      <w:r>
        <w:rPr>
          <w:rFonts w:hint="eastAsia" w:ascii="方正小标宋_GBK" w:eastAsia="方正小标宋_GBK"/>
          <w:sz w:val="36"/>
        </w:rPr>
        <w:t>如何判定自己销售的</w:t>
      </w:r>
      <w:r>
        <w:rPr>
          <w:rFonts w:hint="eastAsia" w:ascii="方正小标宋_GBK" w:eastAsia="方正小标宋_GBK"/>
          <w:sz w:val="36"/>
          <w:lang w:eastAsia="zh-CN"/>
        </w:rPr>
        <w:t>行为属于</w:t>
      </w:r>
      <w:r>
        <w:rPr>
          <w:rFonts w:hint="eastAsia" w:ascii="方正小标宋_GBK" w:eastAsia="方正小标宋_GBK"/>
          <w:sz w:val="36"/>
        </w:rPr>
        <w:t>批发还是零售</w:t>
      </w:r>
      <w:r>
        <w:rPr>
          <w:rFonts w:hint="eastAsia" w:ascii="方正小标宋_GBK" w:eastAsia="方正小标宋_GBK"/>
          <w:sz w:val="36"/>
          <w:lang w:eastAsia="zh-CN"/>
        </w:rPr>
        <w:t>行为</w:t>
      </w:r>
      <w:r>
        <w:rPr>
          <w:rFonts w:hint="eastAsia" w:ascii="方正小标宋_GBK" w:eastAsia="方正小标宋_GBK"/>
          <w:sz w:val="36"/>
        </w:rPr>
        <w:t>?</w:t>
      </w:r>
    </w:p>
    <w:tbl>
      <w:tblPr>
        <w:tblStyle w:val="4"/>
        <w:tblpPr w:leftFromText="180" w:rightFromText="180" w:vertAnchor="text" w:horzAnchor="margin" w:tblpY="174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0"/>
      </w:tblGrid>
      <w:tr w14:paraId="1D7061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260" w:type="dxa"/>
            <w:tcBorders>
              <w:bottom w:val="single" w:color="000000" w:themeColor="text1" w:sz="4" w:space="0"/>
            </w:tcBorders>
          </w:tcPr>
          <w:p w14:paraId="17CEF616"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1.1</w:t>
            </w:r>
            <w:r>
              <w:rPr>
                <w:rFonts w:hint="eastAsia" w:ascii="仿宋_GB2312" w:eastAsia="仿宋_GB2312"/>
                <w:b/>
                <w:sz w:val="32"/>
                <w:lang w:eastAsia="zh-CN"/>
              </w:rPr>
              <w:t>专业性</w:t>
            </w:r>
            <w:r>
              <w:rPr>
                <w:rFonts w:hint="eastAsia" w:ascii="仿宋_GB2312" w:eastAsia="仿宋_GB2312"/>
                <w:b/>
                <w:color w:val="FF0000"/>
                <w:sz w:val="32"/>
              </w:rPr>
              <w:t>（批）</w:t>
            </w:r>
          </w:p>
        </w:tc>
      </w:tr>
      <w:tr w14:paraId="22004FB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3260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02A40161">
            <w:pPr>
              <w:spacing w:line="400" w:lineRule="exact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如，精密仪器，大型医疗设备、子弹、消防车、救护车……</w:t>
            </w:r>
          </w:p>
        </w:tc>
      </w:tr>
    </w:tbl>
    <w:tbl>
      <w:tblPr>
        <w:tblStyle w:val="4"/>
        <w:tblpPr w:leftFromText="180" w:rightFromText="180" w:vertAnchor="text" w:horzAnchor="margin" w:tblpXSpec="right" w:tblpY="176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0"/>
      </w:tblGrid>
      <w:tr w14:paraId="6D16D1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260" w:type="dxa"/>
            <w:tcBorders>
              <w:bottom w:val="single" w:color="000000" w:themeColor="text1" w:sz="4" w:space="0"/>
            </w:tcBorders>
          </w:tcPr>
          <w:p w14:paraId="7E068245">
            <w:pPr>
              <w:rPr>
                <w:rFonts w:hint="eastAsia" w:ascii="仿宋_GB2312" w:eastAsia="仿宋_GB2312"/>
                <w:sz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1.3</w:t>
            </w:r>
            <w:r>
              <w:rPr>
                <w:rFonts w:hint="eastAsia" w:ascii="仿宋_GB2312" w:eastAsia="仿宋_GB2312"/>
                <w:b/>
                <w:sz w:val="32"/>
                <w:lang w:eastAsia="zh-CN"/>
              </w:rPr>
              <w:t>其他</w:t>
            </w:r>
            <w:r>
              <w:rPr>
                <w:rFonts w:hint="eastAsia" w:ascii="仿宋_GB2312" w:eastAsia="仿宋_GB2312"/>
                <w:b/>
                <w:sz w:val="32"/>
              </w:rPr>
              <w:t>物品</w:t>
            </w:r>
            <w:r>
              <w:rPr>
                <w:rFonts w:hint="eastAsia" w:ascii="仿宋_GB2312" w:eastAsia="仿宋_GB2312"/>
                <w:b/>
                <w:color w:val="E36C09" w:themeColor="accent6" w:themeShade="BF"/>
                <w:sz w:val="32"/>
                <w:lang w:eastAsia="zh-CN"/>
              </w:rPr>
              <w:t>（见下）</w:t>
            </w:r>
          </w:p>
        </w:tc>
      </w:tr>
      <w:tr w14:paraId="1F36CF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3260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332230CD">
            <w:pPr>
              <w:spacing w:line="400" w:lineRule="exact"/>
              <w:rPr>
                <w:rFonts w:hint="eastAsia" w:ascii="仿宋_GB2312" w:eastAsia="仿宋_GB2312"/>
                <w:b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如，计算机、汽车、各类设备</w:t>
            </w:r>
            <w:r>
              <w:rPr>
                <w:rFonts w:hint="eastAsia" w:ascii="仿宋_GB2312" w:eastAsia="仿宋_GB2312"/>
                <w:b/>
                <w:sz w:val="32"/>
                <w:lang w:eastAsia="zh-CN"/>
              </w:rPr>
              <w:t>……</w:t>
            </w:r>
          </w:p>
          <w:p w14:paraId="4F054C4D">
            <w:pPr>
              <w:spacing w:line="400" w:lineRule="exact"/>
              <w:rPr>
                <w:rFonts w:hint="eastAsia" w:ascii="仿宋_GB2312" w:eastAsia="仿宋_GB2312"/>
                <w:b/>
                <w:sz w:val="32"/>
              </w:rPr>
            </w:pPr>
          </w:p>
          <w:p w14:paraId="0768F1C0">
            <w:pPr>
              <w:spacing w:line="400" w:lineRule="exact"/>
              <w:rPr>
                <w:rFonts w:ascii="仿宋_GB2312" w:eastAsia="仿宋_GB2312"/>
                <w:sz w:val="32"/>
              </w:rPr>
            </w:pPr>
          </w:p>
        </w:tc>
      </w:tr>
    </w:tbl>
    <w:tbl>
      <w:tblPr>
        <w:tblStyle w:val="4"/>
        <w:tblpPr w:leftFromText="180" w:rightFromText="180" w:vertAnchor="text" w:horzAnchor="margin" w:tblpXSpec="center" w:tblpY="174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0"/>
      </w:tblGrid>
      <w:tr w14:paraId="70436F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260" w:type="dxa"/>
            <w:tcBorders>
              <w:bottom w:val="single" w:color="000000" w:themeColor="text1" w:sz="4" w:space="0"/>
            </w:tcBorders>
            <w:vAlign w:val="top"/>
          </w:tcPr>
          <w:p w14:paraId="22D1F463">
            <w:pPr>
              <w:jc w:val="left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1.2生产</w:t>
            </w:r>
            <w:r>
              <w:rPr>
                <w:rFonts w:hint="eastAsia" w:ascii="仿宋_GB2312" w:eastAsia="仿宋_GB2312"/>
                <w:b/>
                <w:sz w:val="32"/>
                <w:lang w:eastAsia="zh-CN"/>
              </w:rPr>
              <w:t>性</w:t>
            </w:r>
            <w:r>
              <w:rPr>
                <w:rFonts w:hint="eastAsia" w:ascii="仿宋_GB2312" w:eastAsia="仿宋_GB2312"/>
                <w:b/>
                <w:color w:val="FF0000"/>
                <w:sz w:val="32"/>
              </w:rPr>
              <w:t>（批）</w:t>
            </w:r>
          </w:p>
        </w:tc>
      </w:tr>
      <w:tr w14:paraId="314ED1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260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18DDDDFF">
            <w:pPr>
              <w:spacing w:line="400" w:lineRule="exact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如，木材及制品类、化工材料及制品类、金属材料类、农机类、种子饲料类……</w:t>
            </w:r>
          </w:p>
        </w:tc>
      </w:tr>
    </w:tbl>
    <w:p w14:paraId="2A61E2DF">
      <w:pPr>
        <w:rPr>
          <w:rFonts w:ascii="方正小标宋_GBK" w:eastAsia="方正小标宋_GBK"/>
          <w:sz w:val="36"/>
        </w:rPr>
      </w:pPr>
      <w:r>
        <w:rPr>
          <w:sz w:val="32"/>
        </w:rPr>
        <w:pict>
          <v:line id="_x0000_s1045" o:spid="_x0000_s1045" o:spt="20" style="position:absolute;left:0pt;margin-left:259.4pt;margin-top:145.15pt;height:21.75pt;width:0.05pt;z-index:251663360;mso-width-relative:page;mso-height-relative:page;" fillcolor="#FFFFFF" filled="t" stroked="t" coordsize="21600,21600">
            <v:path arrowok="t"/>
            <v:fill on="t" color2="#FFFFFF" focussize="0,0"/>
            <v:stroke weight="3pt" color="#000000" endarrow="open"/>
            <v:imagedata o:title=""/>
            <o:lock v:ext="edit" aspectratio="f"/>
          </v:line>
        </w:pict>
      </w:r>
      <w:r>
        <w:rPr>
          <w:sz w:val="32"/>
        </w:rPr>
        <w:pict>
          <v:line id="_x0000_s1043" o:spid="_x0000_s1043" o:spt="20" style="position:absolute;left:0pt;margin-left:262.4pt;margin-top:0.4pt;height:21.75pt;width:0.05pt;z-index:251662336;mso-width-relative:page;mso-height-relative:page;" fillcolor="#FFFFFF" filled="t" stroked="t" coordsize="21600,21600">
            <v:path arrowok="t"/>
            <v:fill on="t" color2="#FFFFFF" focussize="0,0"/>
            <v:stroke weight="3pt" color="#000000" endarrow="open"/>
            <v:imagedata o:title=""/>
            <o:lock v:ext="edit" aspectratio="f"/>
          </v:line>
        </w:pict>
      </w:r>
      <w:r>
        <w:rPr>
          <w:rFonts w:hint="eastAsia" w:ascii="仿宋_GB2312" w:eastAsia="仿宋_GB2312"/>
          <w:sz w:val="32"/>
        </w:rPr>
        <w:pict>
          <v:rect id="_x0000_s1033" o:spid="_x0000_s1033" o:spt="1" style="position:absolute;left:0pt;margin-left:180.65pt;margin-top:167.55pt;height:44.25pt;width:163.5pt;mso-wrap-distance-bottom:0pt;mso-wrap-distance-left:9pt;mso-wrap-distance-right:9pt;mso-wrap-distance-top:0pt;z-index:2516592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04BB4C7D">
                  <w:pPr>
                    <w:spacing w:line="400" w:lineRule="exact"/>
                    <w:jc w:val="center"/>
                    <w:rPr>
                      <w:rFonts w:hint="eastAsia" w:ascii="仿宋_GB2312" w:eastAsia="仿宋_GB2312"/>
                      <w:b/>
                      <w:sz w:val="32"/>
                    </w:rPr>
                  </w:pPr>
                  <w:r>
                    <w:rPr>
                      <w:rFonts w:hint="eastAsia" w:ascii="仿宋_GB2312" w:eastAsia="仿宋_GB2312"/>
                      <w:b/>
                      <w:sz w:val="32"/>
                    </w:rPr>
                    <w:t>2.再看</w:t>
                  </w:r>
                  <w:r>
                    <w:rPr>
                      <w:rFonts w:hint="eastAsia" w:ascii="仿宋_GB2312" w:eastAsia="仿宋_GB2312"/>
                      <w:b/>
                      <w:sz w:val="32"/>
                      <w:lang w:eastAsia="zh-CN"/>
                    </w:rPr>
                    <w:t>卖给</w:t>
                  </w:r>
                  <w:r>
                    <w:rPr>
                      <w:rFonts w:hint="eastAsia" w:ascii="仿宋_GB2312" w:eastAsia="仿宋_GB2312"/>
                      <w:b/>
                      <w:sz w:val="32"/>
                    </w:rPr>
                    <w:t>谁？</w:t>
                  </w:r>
                </w:p>
              </w:txbxContent>
            </v:textbox>
            <w10:wrap type="square"/>
          </v:rect>
        </w:pict>
      </w:r>
    </w:p>
    <w:tbl>
      <w:tblPr>
        <w:tblStyle w:val="4"/>
        <w:tblpPr w:leftFromText="180" w:rightFromText="180" w:vertAnchor="text" w:horzAnchor="margin" w:tblpXSpec="right" w:tblpY="1189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0"/>
      </w:tblGrid>
      <w:tr w14:paraId="24080F8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260" w:type="dxa"/>
            <w:tcBorders>
              <w:bottom w:val="single" w:color="000000" w:themeColor="text1" w:sz="4" w:space="0"/>
            </w:tcBorders>
          </w:tcPr>
          <w:p w14:paraId="481DE5E8">
            <w:pPr>
              <w:spacing w:line="400" w:lineRule="exact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2.3卖给其他个人或者单位</w:t>
            </w:r>
            <w:r>
              <w:rPr>
                <w:rFonts w:hint="eastAsia" w:ascii="仿宋_GB2312" w:eastAsia="仿宋_GB2312"/>
                <w:b/>
                <w:color w:val="E36C09" w:themeColor="accent6" w:themeShade="BF"/>
                <w:sz w:val="32"/>
                <w:lang w:eastAsia="zh-CN"/>
              </w:rPr>
              <w:t>（见下）</w:t>
            </w:r>
          </w:p>
        </w:tc>
      </w:tr>
      <w:tr w14:paraId="70E512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260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2092530D">
            <w:pPr>
              <w:spacing w:line="400" w:lineRule="exact"/>
              <w:rPr>
                <w:rFonts w:hint="eastAsia" w:ascii="仿宋_GB2312" w:eastAsia="仿宋_GB2312"/>
                <w:b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各类物品</w:t>
            </w:r>
            <w:r>
              <w:rPr>
                <w:rFonts w:hint="eastAsia" w:ascii="仿宋_GB2312" w:eastAsia="仿宋_GB2312"/>
                <w:b/>
                <w:sz w:val="32"/>
                <w:lang w:eastAsia="zh-CN"/>
              </w:rPr>
              <w:t>……</w:t>
            </w:r>
          </w:p>
          <w:p w14:paraId="5776EF3C">
            <w:pPr>
              <w:spacing w:line="400" w:lineRule="exact"/>
              <w:rPr>
                <w:rFonts w:hint="eastAsia" w:ascii="仿宋_GB2312" w:eastAsia="仿宋_GB2312"/>
                <w:b/>
                <w:sz w:val="32"/>
              </w:rPr>
            </w:pPr>
          </w:p>
          <w:p w14:paraId="4975FCBD">
            <w:pPr>
              <w:spacing w:line="400" w:lineRule="exact"/>
              <w:rPr>
                <w:rFonts w:hint="eastAsia" w:ascii="仿宋_GB2312" w:eastAsia="仿宋_GB2312"/>
                <w:b/>
                <w:sz w:val="32"/>
              </w:rPr>
            </w:pPr>
          </w:p>
          <w:p w14:paraId="300B0323">
            <w:pPr>
              <w:spacing w:line="400" w:lineRule="exact"/>
              <w:rPr>
                <w:rFonts w:ascii="仿宋_GB2312" w:eastAsia="仿宋_GB2312"/>
                <w:sz w:val="32"/>
              </w:rPr>
            </w:pPr>
          </w:p>
        </w:tc>
      </w:tr>
    </w:tbl>
    <w:p w14:paraId="6CB0F159">
      <w:pPr>
        <w:rPr>
          <w:rFonts w:ascii="仿宋_GB2312" w:eastAsia="仿宋_GB2312"/>
          <w:sz w:val="32"/>
        </w:rPr>
      </w:pPr>
    </w:p>
    <w:tbl>
      <w:tblPr>
        <w:tblStyle w:val="4"/>
        <w:tblpPr w:leftFromText="180" w:rightFromText="180" w:vertAnchor="text" w:horzAnchor="margin" w:tblpXSpec="center" w:tblpY="579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0"/>
      </w:tblGrid>
      <w:tr w14:paraId="28D59B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260" w:type="dxa"/>
            <w:tcBorders>
              <w:bottom w:val="single" w:color="000000" w:themeColor="text1" w:sz="4" w:space="0"/>
            </w:tcBorders>
          </w:tcPr>
          <w:p w14:paraId="3CCA1BED">
            <w:pPr>
              <w:spacing w:line="400" w:lineRule="exact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2.2</w:t>
            </w:r>
            <w:r>
              <w:rPr>
                <w:rFonts w:hint="eastAsia" w:ascii="仿宋_GB2312" w:eastAsia="仿宋_GB2312"/>
                <w:b/>
                <w:sz w:val="32"/>
                <w:lang w:eastAsia="zh-CN"/>
              </w:rPr>
              <w:t>卖给</w:t>
            </w:r>
            <w:r>
              <w:rPr>
                <w:rFonts w:hint="eastAsia" w:ascii="仿宋_GB2312" w:eastAsia="仿宋_GB2312"/>
                <w:b/>
                <w:sz w:val="32"/>
              </w:rPr>
              <w:t>自己</w:t>
            </w:r>
            <w:r>
              <w:rPr>
                <w:rFonts w:hint="eastAsia" w:ascii="仿宋_GB2312" w:eastAsia="仿宋_GB2312"/>
                <w:b/>
                <w:color w:val="00B050"/>
                <w:sz w:val="32"/>
              </w:rPr>
              <w:t>（</w:t>
            </w:r>
            <w:r>
              <w:rPr>
                <w:rFonts w:hint="eastAsia" w:ascii="仿宋_GB2312" w:eastAsia="仿宋_GB2312"/>
                <w:b/>
                <w:color w:val="00B050"/>
                <w:sz w:val="32"/>
                <w:lang w:eastAsia="zh-CN"/>
              </w:rPr>
              <w:t>零</w:t>
            </w:r>
            <w:r>
              <w:rPr>
                <w:rFonts w:hint="eastAsia" w:ascii="仿宋_GB2312" w:eastAsia="仿宋_GB2312"/>
                <w:b/>
                <w:color w:val="00B050"/>
                <w:sz w:val="32"/>
              </w:rPr>
              <w:t>）</w:t>
            </w:r>
          </w:p>
        </w:tc>
      </w:tr>
      <w:tr w14:paraId="43B905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260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5F9F05AA">
            <w:pPr>
              <w:spacing w:line="400" w:lineRule="exact"/>
              <w:rPr>
                <w:rFonts w:hint="eastAsia" w:ascii="仿宋_GB2312" w:eastAsia="仿宋_GB2312"/>
                <w:b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员工福利、日常办公所需</w:t>
            </w:r>
            <w:r>
              <w:rPr>
                <w:rFonts w:hint="eastAsia" w:ascii="仿宋_GB2312" w:eastAsia="仿宋_GB2312"/>
                <w:b/>
                <w:sz w:val="32"/>
                <w:lang w:eastAsia="zh-CN"/>
              </w:rPr>
              <w:t>……</w:t>
            </w:r>
          </w:p>
          <w:p w14:paraId="25E0BA16">
            <w:pPr>
              <w:spacing w:line="400" w:lineRule="exact"/>
              <w:rPr>
                <w:rFonts w:hint="eastAsia" w:ascii="仿宋_GB2312" w:eastAsia="仿宋_GB2312"/>
                <w:b/>
                <w:sz w:val="32"/>
              </w:rPr>
            </w:pPr>
          </w:p>
          <w:p w14:paraId="04EC716D">
            <w:pPr>
              <w:spacing w:line="400" w:lineRule="exact"/>
              <w:rPr>
                <w:rFonts w:ascii="仿宋_GB2312" w:eastAsia="仿宋_GB2312"/>
                <w:sz w:val="32"/>
              </w:rPr>
            </w:pPr>
            <w:r>
              <w:rPr>
                <w:sz w:val="32"/>
              </w:rPr>
              <w:pict>
                <v:line id="_x0000_s1046" o:spid="_x0000_s1046" o:spt="20" style="position:absolute;left:0pt;margin-left:76.1pt;margin-top:19.6pt;height:21.75pt;width:0.05pt;z-index:251664384;mso-width-relative:page;mso-height-relative:page;" fillcolor="#FFFFFF" filled="t" stroked="t" coordsize="21600,21600">
                  <v:path arrowok="t"/>
                  <v:fill on="t" color2="#FFFFFF" focussize="0,0"/>
                  <v:stroke weight="3pt" color="#000000" endarrow="open"/>
                  <v:imagedata o:title=""/>
                  <o:lock v:ext="edit" aspectratio="f"/>
                </v:line>
              </w:pict>
            </w:r>
          </w:p>
        </w:tc>
      </w:tr>
    </w:tbl>
    <w:p w14:paraId="326CFBB0">
      <w:pPr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pict>
          <v:rect id="_x0000_s1042" o:spid="_x0000_s1042" o:spt="1" style="position:absolute;left:0pt;margin-left:180.65pt;margin-top:175.15pt;height:44.25pt;width:163.5pt;mso-wrap-distance-bottom:0pt;mso-wrap-distance-left:9pt;mso-wrap-distance-right:9pt;mso-wrap-distance-top:0pt;z-index:25166131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 inset="5.6692125984252pt,0.8mm,5.6692125984252pt,0.8mm">
              <w:txbxContent>
                <w:p w14:paraId="74DE7321">
                  <w:pPr>
                    <w:spacing w:line="400" w:lineRule="exact"/>
                    <w:jc w:val="center"/>
                    <w:rPr>
                      <w:rFonts w:hint="eastAsia" w:ascii="仿宋_GB2312" w:eastAsia="仿宋_GB2312"/>
                      <w:b/>
                      <w:sz w:val="32"/>
                    </w:rPr>
                  </w:pPr>
                  <w:r>
                    <w:rPr>
                      <w:rFonts w:hint="eastAsia" w:ascii="仿宋_GB2312" w:eastAsia="仿宋_GB2312"/>
                      <w:b/>
                      <w:sz w:val="32"/>
                    </w:rPr>
                    <w:t>3.后看买家作何用？</w:t>
                  </w:r>
                </w:p>
              </w:txbxContent>
            </v:textbox>
            <w10:wrap type="square"/>
          </v:rect>
        </w:pict>
      </w:r>
    </w:p>
    <w:tbl>
      <w:tblPr>
        <w:tblStyle w:val="4"/>
        <w:tblpPr w:leftFromText="180" w:rightFromText="180" w:vertAnchor="text" w:horzAnchor="margin" w:tblpY="-59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0"/>
      </w:tblGrid>
      <w:tr w14:paraId="5D999C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260" w:type="dxa"/>
            <w:tcBorders>
              <w:bottom w:val="single" w:color="000000" w:themeColor="text1" w:sz="4" w:space="0"/>
            </w:tcBorders>
          </w:tcPr>
          <w:p w14:paraId="7A4698D1">
            <w:pPr>
              <w:spacing w:line="400" w:lineRule="exact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2.1</w:t>
            </w:r>
            <w:r>
              <w:rPr>
                <w:rFonts w:hint="eastAsia" w:ascii="仿宋_GB2312" w:eastAsia="仿宋_GB2312"/>
                <w:b/>
                <w:sz w:val="32"/>
                <w:lang w:eastAsia="zh-CN"/>
              </w:rPr>
              <w:t>卖给</w:t>
            </w:r>
            <w:r>
              <w:rPr>
                <w:rFonts w:hint="eastAsia" w:ascii="仿宋_GB2312" w:eastAsia="仿宋_GB2312"/>
                <w:b/>
                <w:sz w:val="32"/>
              </w:rPr>
              <w:t>自己</w:t>
            </w:r>
            <w:r>
              <w:rPr>
                <w:rFonts w:hint="eastAsia" w:ascii="仿宋_GB2312" w:eastAsia="仿宋_GB2312"/>
                <w:b/>
                <w:color w:val="FF0000"/>
                <w:sz w:val="32"/>
              </w:rPr>
              <w:t>（批）</w:t>
            </w:r>
          </w:p>
        </w:tc>
      </w:tr>
      <w:tr w14:paraId="7F32E5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260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011E6D71">
            <w:pPr>
              <w:spacing w:line="400" w:lineRule="exact"/>
              <w:rPr>
                <w:rFonts w:hint="eastAsia" w:ascii="仿宋_GB2312" w:eastAsia="仿宋_GB2312"/>
                <w:b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分公司间开票调拨、分公司间开票销售</w:t>
            </w:r>
            <w:r>
              <w:rPr>
                <w:rFonts w:hint="eastAsia" w:ascii="仿宋_GB2312" w:eastAsia="仿宋_GB2312"/>
                <w:b/>
                <w:sz w:val="32"/>
                <w:lang w:eastAsia="zh-CN"/>
              </w:rPr>
              <w:t>……</w:t>
            </w:r>
          </w:p>
          <w:p w14:paraId="31023B95">
            <w:pPr>
              <w:spacing w:line="400" w:lineRule="exact"/>
              <w:rPr>
                <w:rFonts w:ascii="仿宋_GB2312" w:eastAsia="仿宋_GB2312"/>
                <w:sz w:val="32"/>
              </w:rPr>
            </w:pPr>
          </w:p>
        </w:tc>
      </w:tr>
    </w:tbl>
    <w:p w14:paraId="7E4950D2">
      <w:pPr>
        <w:rPr>
          <w:rFonts w:ascii="仿宋_GB2312" w:eastAsia="仿宋_GB2312"/>
          <w:sz w:val="32"/>
        </w:rPr>
      </w:pPr>
    </w:p>
    <w:tbl>
      <w:tblPr>
        <w:tblStyle w:val="4"/>
        <w:tblpPr w:leftFromText="180" w:rightFromText="180" w:vertAnchor="text" w:horzAnchor="margin" w:tblpXSpec="center" w:tblpY="594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0"/>
      </w:tblGrid>
      <w:tr w14:paraId="34700C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260" w:type="dxa"/>
            <w:tcBorders>
              <w:bottom w:val="single" w:color="000000" w:themeColor="text1" w:sz="4" w:space="0"/>
            </w:tcBorders>
          </w:tcPr>
          <w:p w14:paraId="55BE5793">
            <w:pPr>
              <w:spacing w:line="400" w:lineRule="exact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3.2转卖或加工后转卖</w:t>
            </w:r>
            <w:r>
              <w:rPr>
                <w:rFonts w:hint="eastAsia" w:ascii="仿宋_GB2312" w:eastAsia="仿宋_GB2312"/>
                <w:b/>
                <w:color w:val="FF0000"/>
                <w:sz w:val="32"/>
              </w:rPr>
              <w:t>（批）</w:t>
            </w:r>
          </w:p>
        </w:tc>
      </w:tr>
      <w:tr w14:paraId="2000B90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260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5B2FE975">
            <w:pPr>
              <w:spacing w:line="400" w:lineRule="exact"/>
              <w:rPr>
                <w:rFonts w:hint="eastAsia" w:ascii="仿宋_GB2312" w:eastAsia="仿宋_GB2312"/>
                <w:b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  <w:lang w:val="en-US" w:eastAsia="zh-CN"/>
              </w:rPr>
              <w:t>经销商、</w:t>
            </w:r>
            <w:bookmarkStart w:id="0" w:name="_GoBack"/>
            <w:bookmarkEnd w:id="0"/>
            <w:r>
              <w:rPr>
                <w:rFonts w:hint="eastAsia" w:ascii="仿宋_GB2312" w:eastAsia="仿宋_GB2312"/>
                <w:b/>
                <w:sz w:val="32"/>
              </w:rPr>
              <w:t>给京东供货、给联营商场供货……</w:t>
            </w:r>
          </w:p>
          <w:p w14:paraId="61300974">
            <w:pPr>
              <w:spacing w:line="400" w:lineRule="exact"/>
              <w:rPr>
                <w:rFonts w:hint="eastAsia" w:ascii="仿宋_GB2312" w:eastAsia="仿宋_GB2312"/>
                <w:b/>
                <w:sz w:val="32"/>
              </w:rPr>
            </w:pPr>
          </w:p>
          <w:p w14:paraId="6DE19A38">
            <w:pPr>
              <w:spacing w:line="400" w:lineRule="exact"/>
              <w:rPr>
                <w:rFonts w:hint="eastAsia" w:ascii="仿宋_GB2312" w:eastAsia="仿宋_GB2312"/>
                <w:b/>
                <w:sz w:val="32"/>
              </w:rPr>
            </w:pPr>
          </w:p>
        </w:tc>
      </w:tr>
    </w:tbl>
    <w:tbl>
      <w:tblPr>
        <w:tblStyle w:val="4"/>
        <w:tblpPr w:leftFromText="180" w:rightFromText="180" w:vertAnchor="text" w:horzAnchor="margin" w:tblpXSpec="right" w:tblpY="609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0"/>
      </w:tblGrid>
      <w:tr w14:paraId="1A3E22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260" w:type="dxa"/>
            <w:tcBorders>
              <w:bottom w:val="single" w:color="000000" w:themeColor="text1" w:sz="4" w:space="0"/>
            </w:tcBorders>
          </w:tcPr>
          <w:p w14:paraId="0226C877">
            <w:pPr>
              <w:spacing w:line="400" w:lineRule="exact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3.3</w:t>
            </w:r>
            <w:r>
              <w:rPr>
                <w:rFonts w:hint="eastAsia" w:ascii="仿宋_GB2312" w:eastAsia="仿宋_GB2312"/>
                <w:b/>
                <w:sz w:val="32"/>
                <w:lang w:eastAsia="zh-CN"/>
              </w:rPr>
              <w:t>普适性、普惠性</w:t>
            </w:r>
            <w:r>
              <w:rPr>
                <w:rFonts w:hint="eastAsia" w:ascii="仿宋_GB2312" w:eastAsia="仿宋_GB2312"/>
                <w:b/>
                <w:sz w:val="32"/>
              </w:rPr>
              <w:t>物品</w:t>
            </w:r>
            <w:r>
              <w:rPr>
                <w:rFonts w:hint="eastAsia" w:ascii="仿宋_GB2312" w:eastAsia="仿宋_GB2312"/>
                <w:b/>
                <w:color w:val="00B050"/>
                <w:sz w:val="32"/>
              </w:rPr>
              <w:t>（</w:t>
            </w:r>
            <w:r>
              <w:rPr>
                <w:rFonts w:hint="eastAsia" w:ascii="仿宋_GB2312" w:eastAsia="仿宋_GB2312"/>
                <w:b/>
                <w:color w:val="00B050"/>
                <w:sz w:val="32"/>
                <w:lang w:eastAsia="zh-CN"/>
              </w:rPr>
              <w:t>零</w:t>
            </w:r>
            <w:r>
              <w:rPr>
                <w:rFonts w:hint="eastAsia" w:ascii="仿宋_GB2312" w:eastAsia="仿宋_GB2312"/>
                <w:b/>
                <w:color w:val="00B050"/>
                <w:sz w:val="32"/>
              </w:rPr>
              <w:t>）</w:t>
            </w:r>
          </w:p>
        </w:tc>
      </w:tr>
      <w:tr w14:paraId="06EFC1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260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2081C811">
            <w:pPr>
              <w:spacing w:line="400" w:lineRule="exact"/>
              <w:rPr>
                <w:rFonts w:hint="eastAsia" w:ascii="仿宋_GB2312" w:eastAsia="仿宋_GB2312"/>
                <w:b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售给个人或者单位的日常办公用品、商场百货、超市百货……</w:t>
            </w:r>
          </w:p>
          <w:p w14:paraId="6F9FA174">
            <w:pPr>
              <w:spacing w:line="400" w:lineRule="exact"/>
              <w:rPr>
                <w:rFonts w:ascii="仿宋_GB2312" w:eastAsia="仿宋_GB2312"/>
                <w:sz w:val="32"/>
              </w:rPr>
            </w:pPr>
          </w:p>
        </w:tc>
      </w:tr>
    </w:tbl>
    <w:tbl>
      <w:tblPr>
        <w:tblStyle w:val="4"/>
        <w:tblpPr w:leftFromText="180" w:rightFromText="180" w:vertAnchor="text" w:horzAnchor="margin" w:tblpY="632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0"/>
      </w:tblGrid>
      <w:tr w14:paraId="60C03B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260" w:type="dxa"/>
            <w:tcBorders>
              <w:bottom w:val="single" w:color="000000" w:themeColor="text1" w:sz="4" w:space="0"/>
            </w:tcBorders>
          </w:tcPr>
          <w:p w14:paraId="3FAC5858">
            <w:pPr>
              <w:spacing w:line="400" w:lineRule="exact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3.1业务活动高度相关</w:t>
            </w:r>
            <w:r>
              <w:rPr>
                <w:rFonts w:hint="eastAsia" w:ascii="仿宋_GB2312" w:eastAsia="仿宋_GB2312"/>
                <w:b/>
                <w:color w:val="FF0000"/>
                <w:sz w:val="32"/>
              </w:rPr>
              <w:t>（批）</w:t>
            </w:r>
          </w:p>
        </w:tc>
      </w:tr>
      <w:tr w14:paraId="12DE64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260" w:type="dxa"/>
            <w:tcBorders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6028745D">
            <w:pPr>
              <w:spacing w:line="400" w:lineRule="exact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售给网络公司</w:t>
            </w:r>
            <w:r>
              <w:rPr>
                <w:rFonts w:hint="eastAsia" w:ascii="仿宋_GB2312" w:eastAsia="仿宋_GB2312"/>
                <w:b/>
                <w:sz w:val="32"/>
                <w:lang w:eastAsia="zh-CN"/>
              </w:rPr>
              <w:t>或本单位信息化部门</w:t>
            </w:r>
            <w:r>
              <w:rPr>
                <w:rFonts w:hint="eastAsia" w:ascii="仿宋_GB2312" w:eastAsia="仿宋_GB2312"/>
                <w:b/>
                <w:sz w:val="32"/>
              </w:rPr>
              <w:t>的计算机、售给网约车</w:t>
            </w:r>
            <w:r>
              <w:rPr>
                <w:rFonts w:hint="eastAsia" w:ascii="仿宋_GB2312" w:eastAsia="仿宋_GB2312"/>
                <w:b/>
                <w:sz w:val="32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b/>
                <w:sz w:val="32"/>
                <w:lang w:eastAsia="zh-CN"/>
              </w:rPr>
              <w:t>融资租赁</w:t>
            </w:r>
            <w:r>
              <w:rPr>
                <w:rFonts w:hint="eastAsia" w:ascii="仿宋_GB2312" w:eastAsia="仿宋_GB2312"/>
                <w:b/>
                <w:sz w:val="32"/>
              </w:rPr>
              <w:t>公司的汽车……</w:t>
            </w:r>
          </w:p>
        </w:tc>
      </w:tr>
    </w:tbl>
    <w:p w14:paraId="129B6813">
      <w:pPr>
        <w:rPr>
          <w:rFonts w:ascii="仿宋_GB2312" w:eastAsia="仿宋_GB2312"/>
          <w:sz w:val="32"/>
        </w:rPr>
      </w:pPr>
    </w:p>
    <w:p w14:paraId="2DF1EE74">
      <w:pPr>
        <w:tabs>
          <w:tab w:val="left" w:pos="4710"/>
        </w:tabs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ab/>
      </w:r>
    </w:p>
    <w:p w14:paraId="50931CA3">
      <w:pPr>
        <w:rPr>
          <w:rFonts w:hint="eastAsia" w:ascii="仿宋_GB2312" w:eastAsia="仿宋_GB2312"/>
          <w:b/>
          <w:bCs/>
          <w:sz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highlight w:val="yellow"/>
        </w:rPr>
        <w:t>注意：</w:t>
      </w:r>
      <w:r>
        <w:rPr>
          <w:rFonts w:hint="eastAsia" w:ascii="仿宋_GB2312" w:eastAsia="仿宋_GB2312"/>
          <w:b/>
          <w:bCs/>
          <w:sz w:val="32"/>
        </w:rPr>
        <w:t>网络销售不一定都是零售，还得看商品；如果不</w:t>
      </w:r>
      <w:r>
        <w:rPr>
          <w:rFonts w:hint="eastAsia" w:ascii="仿宋_GB2312" w:eastAsia="仿宋_GB2312"/>
          <w:b/>
          <w:bCs/>
          <w:sz w:val="32"/>
          <w:lang w:eastAsia="zh-CN"/>
        </w:rPr>
        <w:t>好确定销售对象和用途</w:t>
      </w:r>
      <w:r>
        <w:rPr>
          <w:rFonts w:hint="eastAsia" w:ascii="仿宋_GB2312" w:eastAsia="仿宋_GB2312"/>
          <w:b/>
          <w:bCs/>
          <w:sz w:val="32"/>
        </w:rPr>
        <w:t>建议按照专普票</w:t>
      </w:r>
      <w:r>
        <w:rPr>
          <w:rFonts w:hint="eastAsia" w:ascii="仿宋_GB2312" w:eastAsia="仿宋_GB2312"/>
          <w:b/>
          <w:bCs/>
          <w:sz w:val="32"/>
          <w:lang w:eastAsia="zh-CN"/>
        </w:rPr>
        <w:t>；销售汽车一定看销售对象明细！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3C4D"/>
    <w:rsid w:val="00100265"/>
    <w:rsid w:val="001264EC"/>
    <w:rsid w:val="00163B48"/>
    <w:rsid w:val="001F16AD"/>
    <w:rsid w:val="00202772"/>
    <w:rsid w:val="002042BE"/>
    <w:rsid w:val="00290F54"/>
    <w:rsid w:val="002A35A9"/>
    <w:rsid w:val="00344034"/>
    <w:rsid w:val="00371FD1"/>
    <w:rsid w:val="00392DC3"/>
    <w:rsid w:val="003D149B"/>
    <w:rsid w:val="004D3A64"/>
    <w:rsid w:val="004D601D"/>
    <w:rsid w:val="005059BF"/>
    <w:rsid w:val="00585866"/>
    <w:rsid w:val="006150F6"/>
    <w:rsid w:val="008E3C4D"/>
    <w:rsid w:val="00AF217C"/>
    <w:rsid w:val="00AF3647"/>
    <w:rsid w:val="00B06647"/>
    <w:rsid w:val="00B22A1E"/>
    <w:rsid w:val="00BA7E11"/>
    <w:rsid w:val="00BE13D7"/>
    <w:rsid w:val="00BF01C0"/>
    <w:rsid w:val="00C111A6"/>
    <w:rsid w:val="00D90B13"/>
    <w:rsid w:val="00D95372"/>
    <w:rsid w:val="00DF4593"/>
    <w:rsid w:val="00E026E2"/>
    <w:rsid w:val="00F4423A"/>
    <w:rsid w:val="00F90BA3"/>
    <w:rsid w:val="00FA0987"/>
    <w:rsid w:val="04B714D1"/>
    <w:rsid w:val="05883C21"/>
    <w:rsid w:val="06F31B9D"/>
    <w:rsid w:val="0C724A0B"/>
    <w:rsid w:val="0D743422"/>
    <w:rsid w:val="0E1A1D85"/>
    <w:rsid w:val="11BE55BC"/>
    <w:rsid w:val="13635644"/>
    <w:rsid w:val="1698541C"/>
    <w:rsid w:val="199B6E4C"/>
    <w:rsid w:val="19B60574"/>
    <w:rsid w:val="1D9F56A6"/>
    <w:rsid w:val="25103203"/>
    <w:rsid w:val="25A1133F"/>
    <w:rsid w:val="26E61C61"/>
    <w:rsid w:val="275F6076"/>
    <w:rsid w:val="2A7E77AA"/>
    <w:rsid w:val="30740B10"/>
    <w:rsid w:val="35A52C64"/>
    <w:rsid w:val="375D1E78"/>
    <w:rsid w:val="3B32369C"/>
    <w:rsid w:val="42AB766E"/>
    <w:rsid w:val="452025F6"/>
    <w:rsid w:val="46253AE2"/>
    <w:rsid w:val="48DC0D48"/>
    <w:rsid w:val="4A384C8F"/>
    <w:rsid w:val="52855108"/>
    <w:rsid w:val="59D217EB"/>
    <w:rsid w:val="5BED775E"/>
    <w:rsid w:val="5C8E4EE7"/>
    <w:rsid w:val="5DBC7B57"/>
    <w:rsid w:val="60F623EA"/>
    <w:rsid w:val="61CE3CCA"/>
    <w:rsid w:val="632A56E7"/>
    <w:rsid w:val="64087C2C"/>
    <w:rsid w:val="64C47FDF"/>
    <w:rsid w:val="696D67B5"/>
    <w:rsid w:val="6A5012FB"/>
    <w:rsid w:val="6AA546D1"/>
    <w:rsid w:val="6D033D67"/>
    <w:rsid w:val="6D0F7711"/>
    <w:rsid w:val="7036574E"/>
    <w:rsid w:val="70EC44C4"/>
    <w:rsid w:val="722D3F11"/>
    <w:rsid w:val="72D4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45"/>
    <customShpInfo spid="_x0000_s1043"/>
    <customShpInfo spid="_x0000_s1033"/>
    <customShpInfo spid="_x0000_s1046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380</Words>
  <Characters>398</Characters>
  <Lines>2</Lines>
  <Paragraphs>1</Paragraphs>
  <TotalTime>7</TotalTime>
  <ScaleCrop>false</ScaleCrop>
  <LinksUpToDate>false</LinksUpToDate>
  <CharactersWithSpaces>399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2023-11-15T03:10:00Z</dcterms:created>
  <dc:creator>admin</dc:creator>
  <cp:lastModifiedBy>东亚飞蝗</cp:lastModifiedBy>
  <dcterms:modified xsi:type="dcterms:W3CDTF">2024-12-30T08:42:39Z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940FD332E8D048E89ED956F174ECA3A8</vt:lpwstr>
  </property>
  <property fmtid="{D5CDD505-2E9C-101B-9397-08002B2CF9AE}" pid="4" name="KSOTemplateDocerSaveRecord">
    <vt:lpwstr>eyJoZGlkIjoiNzc3YTRjZGY2ZWJiNjM1NTY3OWU4OWQ2YzIwNzIwNDAiLCJ1c2VySWQiOiIyMTE2NjczNDQifQ==</vt:lpwstr>
  </property>
</Properties>
</file>