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C3" w:rsidRDefault="00E703C3">
      <w:pPr>
        <w:jc w:val="center"/>
        <w:rPr>
          <w:rFonts w:ascii="仿宋_GB2312" w:eastAsia="仿宋_GB2312"/>
          <w:b/>
          <w:sz w:val="32"/>
          <w:szCs w:val="32"/>
        </w:rPr>
      </w:pPr>
    </w:p>
    <w:p w:rsidR="00E703C3" w:rsidRDefault="00E703C3">
      <w:pPr>
        <w:jc w:val="center"/>
        <w:rPr>
          <w:rFonts w:ascii="黑体" w:eastAsia="黑体"/>
          <w:sz w:val="72"/>
          <w:szCs w:val="72"/>
        </w:rPr>
      </w:pPr>
    </w:p>
    <w:p w:rsidR="00E703C3" w:rsidRDefault="00E703C3">
      <w:pPr>
        <w:jc w:val="center"/>
        <w:rPr>
          <w:rFonts w:ascii="黑体" w:eastAsia="黑体"/>
          <w:sz w:val="72"/>
          <w:szCs w:val="72"/>
        </w:rPr>
      </w:pPr>
    </w:p>
    <w:p w:rsidR="00E703C3" w:rsidRDefault="00E703C3">
      <w:pPr>
        <w:jc w:val="center"/>
        <w:rPr>
          <w:rFonts w:ascii="黑体" w:eastAsia="黑体"/>
          <w:sz w:val="72"/>
          <w:szCs w:val="72"/>
        </w:rPr>
      </w:pPr>
    </w:p>
    <w:p w:rsidR="00E703C3" w:rsidRDefault="00E703C3">
      <w:pPr>
        <w:jc w:val="center"/>
        <w:rPr>
          <w:rFonts w:ascii="黑体" w:eastAsia="黑体"/>
          <w:sz w:val="72"/>
          <w:szCs w:val="72"/>
        </w:rPr>
      </w:pPr>
      <w:r>
        <w:rPr>
          <w:rFonts w:ascii="黑体" w:eastAsia="黑体" w:hint="eastAsia"/>
          <w:sz w:val="72"/>
          <w:szCs w:val="72"/>
        </w:rPr>
        <w:t>北京市丰台区文化馆</w:t>
      </w:r>
    </w:p>
    <w:p w:rsidR="00E703C3" w:rsidRDefault="00E703C3">
      <w:pPr>
        <w:jc w:val="center"/>
        <w:rPr>
          <w:rFonts w:ascii="黑体" w:eastAsia="黑体"/>
          <w:sz w:val="72"/>
          <w:szCs w:val="72"/>
        </w:rPr>
      </w:pPr>
      <w:r>
        <w:rPr>
          <w:rFonts w:ascii="黑体" w:eastAsia="黑体" w:hint="eastAsia"/>
          <w:sz w:val="72"/>
          <w:szCs w:val="72"/>
        </w:rPr>
        <w:t>2020年度部门决算（草案）</w:t>
      </w:r>
    </w:p>
    <w:p w:rsidR="00E703C3" w:rsidRDefault="00E703C3">
      <w:pPr>
        <w:jc w:val="center"/>
        <w:rPr>
          <w:rFonts w:ascii="黑体" w:eastAsia="黑体"/>
          <w:sz w:val="52"/>
          <w:szCs w:val="52"/>
        </w:rPr>
      </w:pPr>
    </w:p>
    <w:p w:rsidR="00E703C3" w:rsidRDefault="00E703C3">
      <w:pPr>
        <w:jc w:val="center"/>
        <w:rPr>
          <w:rFonts w:ascii="黑体" w:eastAsia="黑体"/>
          <w:sz w:val="52"/>
          <w:szCs w:val="52"/>
        </w:rPr>
      </w:pPr>
    </w:p>
    <w:p w:rsidR="00E703C3" w:rsidRDefault="00E703C3">
      <w:pPr>
        <w:jc w:val="center"/>
        <w:rPr>
          <w:rFonts w:ascii="黑体" w:eastAsia="黑体"/>
          <w:sz w:val="52"/>
          <w:szCs w:val="52"/>
        </w:rPr>
      </w:pPr>
    </w:p>
    <w:p w:rsidR="00E703C3" w:rsidRDefault="00E703C3">
      <w:pPr>
        <w:jc w:val="center"/>
        <w:rPr>
          <w:rFonts w:ascii="黑体" w:eastAsia="黑体"/>
          <w:sz w:val="52"/>
          <w:szCs w:val="52"/>
        </w:rPr>
      </w:pPr>
    </w:p>
    <w:p w:rsidR="00E703C3" w:rsidRDefault="00E703C3">
      <w:pPr>
        <w:jc w:val="center"/>
        <w:rPr>
          <w:rFonts w:ascii="黑体" w:eastAsia="黑体"/>
          <w:sz w:val="32"/>
          <w:szCs w:val="32"/>
        </w:rPr>
      </w:pPr>
    </w:p>
    <w:p w:rsidR="00E703C3" w:rsidRDefault="00E703C3">
      <w:pPr>
        <w:spacing w:line="500" w:lineRule="exact"/>
        <w:ind w:firstLine="645"/>
        <w:jc w:val="center"/>
        <w:rPr>
          <w:rFonts w:ascii="宋体" w:hAnsi="宋体" w:cs="宋体"/>
          <w:b/>
          <w:bCs/>
          <w:kern w:val="0"/>
          <w:sz w:val="36"/>
          <w:szCs w:val="36"/>
        </w:rPr>
      </w:pPr>
      <w:r>
        <w:rPr>
          <w:rFonts w:ascii="宋体" w:hAnsi="宋体" w:cs="宋体" w:hint="eastAsia"/>
          <w:b/>
          <w:bCs/>
          <w:kern w:val="0"/>
          <w:sz w:val="44"/>
          <w:szCs w:val="36"/>
        </w:rPr>
        <w:lastRenderedPageBreak/>
        <w:t>目    录</w:t>
      </w:r>
    </w:p>
    <w:p w:rsidR="00E703C3" w:rsidRDefault="00E703C3" w:rsidP="00E026BB">
      <w:pPr>
        <w:tabs>
          <w:tab w:val="center" w:pos="6979"/>
        </w:tabs>
        <w:spacing w:beforeLines="100" w:afterLines="50"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2020年度部门决算报表</w:t>
      </w:r>
    </w:p>
    <w:p w:rsidR="00E703C3" w:rsidRDefault="00E703C3">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w:t>
      </w:r>
      <w:r>
        <w:rPr>
          <w:rFonts w:ascii="仿宋_GB2312" w:eastAsia="仿宋_GB2312" w:hAnsi="仿宋" w:cs="宋体"/>
          <w:bCs/>
          <w:spacing w:val="40"/>
          <w:kern w:val="0"/>
          <w:sz w:val="32"/>
          <w:szCs w:val="32"/>
        </w:rPr>
        <w:t>基本支出决算表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九、国有资本经营预算财政拨款支出决算表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rsidR="00E703C3" w:rsidRDefault="00E703C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w:t>
      </w:r>
      <w:r>
        <w:rPr>
          <w:rFonts w:ascii="仿宋_GB2312" w:eastAsia="仿宋_GB2312" w:hAnsi="仿宋" w:cs="宋体"/>
          <w:bCs/>
          <w:spacing w:val="40"/>
          <w:kern w:val="0"/>
          <w:sz w:val="32"/>
          <w:szCs w:val="32"/>
        </w:rPr>
        <w:t>购买服务</w:t>
      </w:r>
      <w:r>
        <w:rPr>
          <w:rFonts w:ascii="仿宋_GB2312" w:eastAsia="仿宋_GB2312" w:hAnsi="仿宋" w:cs="宋体" w:hint="eastAsia"/>
          <w:bCs/>
          <w:spacing w:val="40"/>
          <w:kern w:val="0"/>
          <w:sz w:val="32"/>
          <w:szCs w:val="32"/>
        </w:rPr>
        <w:t>支出</w:t>
      </w:r>
      <w:r>
        <w:rPr>
          <w:rFonts w:ascii="仿宋_GB2312" w:eastAsia="仿宋_GB2312" w:hAnsi="仿宋" w:cs="宋体"/>
          <w:bCs/>
          <w:spacing w:val="40"/>
          <w:kern w:val="0"/>
          <w:sz w:val="32"/>
          <w:szCs w:val="32"/>
        </w:rPr>
        <w:t>情况表</w:t>
      </w:r>
    </w:p>
    <w:p w:rsidR="00E703C3" w:rsidRDefault="00E703C3" w:rsidP="00E026BB">
      <w:pPr>
        <w:tabs>
          <w:tab w:val="center" w:pos="6979"/>
        </w:tabs>
        <w:spacing w:beforeLines="50" w:afterLines="50"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2020年度部门决算说明</w:t>
      </w:r>
    </w:p>
    <w:p w:rsidR="00E703C3" w:rsidRDefault="00E703C3" w:rsidP="00E026BB">
      <w:pPr>
        <w:tabs>
          <w:tab w:val="center" w:pos="6979"/>
        </w:tabs>
        <w:spacing w:beforeLines="50" w:afterLines="50"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2020年度</w:t>
      </w:r>
      <w:r>
        <w:rPr>
          <w:rFonts w:ascii="宋体" w:hAnsi="宋体" w:cs="宋体" w:hint="eastAsia"/>
          <w:spacing w:val="40"/>
          <w:kern w:val="0"/>
          <w:sz w:val="32"/>
          <w:szCs w:val="32"/>
        </w:rPr>
        <w:t>其他重要事项的情况说明</w:t>
      </w:r>
    </w:p>
    <w:p w:rsidR="00E703C3" w:rsidRDefault="00E703C3" w:rsidP="00E026BB">
      <w:pPr>
        <w:tabs>
          <w:tab w:val="center" w:pos="6979"/>
        </w:tabs>
        <w:spacing w:beforeLines="50" w:afterLines="50"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2020年度部门绩效评价情况</w:t>
      </w:r>
    </w:p>
    <w:p w:rsidR="00E703C3" w:rsidRDefault="00E703C3" w:rsidP="00E026BB">
      <w:pPr>
        <w:tabs>
          <w:tab w:val="center" w:pos="6979"/>
        </w:tabs>
        <w:spacing w:beforeLines="50" w:afterLines="50"/>
        <w:jc w:val="center"/>
        <w:rPr>
          <w:rFonts w:ascii="宋体" w:hAnsi="宋体" w:cs="宋体"/>
          <w:b/>
          <w:bCs/>
          <w:spacing w:val="40"/>
          <w:kern w:val="0"/>
          <w:sz w:val="32"/>
          <w:szCs w:val="32"/>
        </w:rPr>
      </w:pPr>
      <w:r>
        <w:rPr>
          <w:rFonts w:ascii="宋体" w:hAnsi="宋体" w:cs="宋体" w:hint="eastAsia"/>
          <w:b/>
          <w:bCs/>
          <w:spacing w:val="40"/>
          <w:kern w:val="0"/>
          <w:sz w:val="32"/>
          <w:szCs w:val="32"/>
        </w:rPr>
        <w:lastRenderedPageBreak/>
        <w:t>第一部分 2020年度部门决算报表</w:t>
      </w:r>
    </w:p>
    <w:p w:rsidR="00E703C3" w:rsidRDefault="00E703C3">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北京市丰台区文化馆2020年度部门决算报表详见附件。</w:t>
      </w:r>
    </w:p>
    <w:p w:rsidR="00E703C3" w:rsidRDefault="00E703C3" w:rsidP="00E026BB">
      <w:pPr>
        <w:tabs>
          <w:tab w:val="center" w:pos="6979"/>
        </w:tabs>
        <w:spacing w:beforeLines="50" w:afterLines="50"/>
        <w:jc w:val="center"/>
        <w:rPr>
          <w:rFonts w:ascii="宋体" w:hAnsi="宋体" w:cs="宋体"/>
          <w:b/>
          <w:bCs/>
          <w:spacing w:val="40"/>
          <w:kern w:val="0"/>
          <w:sz w:val="32"/>
          <w:szCs w:val="32"/>
        </w:rPr>
      </w:pPr>
      <w:r>
        <w:rPr>
          <w:rFonts w:ascii="宋体" w:hAnsi="宋体" w:cs="宋体" w:hint="eastAsia"/>
          <w:b/>
          <w:bCs/>
          <w:spacing w:val="40"/>
          <w:kern w:val="0"/>
          <w:sz w:val="32"/>
          <w:szCs w:val="32"/>
        </w:rPr>
        <w:t>第二部分 2020年度部门决算说明</w:t>
      </w:r>
    </w:p>
    <w:p w:rsidR="00E703C3" w:rsidRDefault="00DE2D7F" w:rsidP="007E26CD">
      <w:pPr>
        <w:tabs>
          <w:tab w:val="center" w:pos="6979"/>
        </w:tabs>
        <w:spacing w:line="580" w:lineRule="exact"/>
        <w:ind w:firstLineChars="196" w:firstLine="549"/>
        <w:rPr>
          <w:rFonts w:ascii="黑体" w:eastAsia="黑体"/>
          <w:b/>
          <w:sz w:val="28"/>
          <w:szCs w:val="28"/>
        </w:rPr>
      </w:pPr>
      <w:r>
        <w:rPr>
          <w:rFonts w:ascii="黑体" w:eastAsia="黑体" w:hint="eastAsia"/>
          <w:sz w:val="28"/>
          <w:szCs w:val="28"/>
        </w:rPr>
        <w:t>一、</w:t>
      </w:r>
      <w:r w:rsidR="00E703C3">
        <w:rPr>
          <w:rFonts w:ascii="黑体" w:eastAsia="黑体" w:hint="eastAsia"/>
          <w:sz w:val="28"/>
          <w:szCs w:val="28"/>
        </w:rPr>
        <w:t>单位基本情况</w:t>
      </w:r>
    </w:p>
    <w:p w:rsidR="00E703C3" w:rsidRDefault="00E703C3">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w:t>
      </w:r>
    </w:p>
    <w:p w:rsidR="00E703C3" w:rsidRDefault="00E703C3">
      <w:pPr>
        <w:widowControl/>
        <w:adjustRightInd w:val="0"/>
        <w:spacing w:line="560" w:lineRule="exact"/>
        <w:ind w:firstLine="540"/>
        <w:jc w:val="left"/>
        <w:rPr>
          <w:rFonts w:ascii="仿宋_GB2312" w:eastAsia="仿宋_GB2312"/>
          <w:sz w:val="28"/>
          <w:szCs w:val="28"/>
        </w:rPr>
      </w:pPr>
      <w:r>
        <w:rPr>
          <w:rFonts w:ascii="仿宋_GB2312" w:eastAsia="仿宋_GB2312" w:hint="eastAsia"/>
          <w:sz w:val="28"/>
          <w:szCs w:val="28"/>
        </w:rPr>
        <w:t>北京市丰台区文化馆是公益性全额拨款事业单位，其职能主要为：组织群众文化活动，繁荣群众文化事业。主要业务有文化宣传，文艺活动组织及相关培训和相关产业经营。内设八个部门：</w:t>
      </w:r>
    </w:p>
    <w:p w:rsidR="00E703C3" w:rsidRDefault="00E703C3">
      <w:pPr>
        <w:widowControl/>
        <w:adjustRightInd w:val="0"/>
        <w:spacing w:line="560" w:lineRule="exact"/>
        <w:ind w:firstLine="540"/>
        <w:jc w:val="left"/>
        <w:rPr>
          <w:rFonts w:ascii="仿宋_GB2312" w:eastAsia="仿宋_GB2312"/>
          <w:sz w:val="28"/>
          <w:szCs w:val="28"/>
        </w:rPr>
      </w:pPr>
      <w:r>
        <w:rPr>
          <w:rFonts w:ascii="仿宋_GB2312" w:eastAsia="仿宋_GB2312" w:hint="eastAsia"/>
          <w:sz w:val="28"/>
          <w:szCs w:val="28"/>
        </w:rPr>
        <w:t>综合办公室：负责文化馆政务、工会、人事、体检、老干部、共青团、妇联、精神文明等工作，传达贯彻上级的指示精神；负责文电、会务、机要、档案、公文流转、考勤管理、信息撰写、大事记、固定资产、办公用品、推广宣传、接待联络等工作；负责办公电话、正版软件更新、互联网接入、计算机系统维护调试、摄影、摄像等服务保障工作；承担信访、议案、建议、提案、保密等工作；协助馆领导做好馆长办公会及各种会议决议的准备、组织、会议纪要撰写、督促、落实工作；负责区公共文化产品与服务配送平台网站、文化丰台</w:t>
      </w:r>
      <w:proofErr w:type="gramStart"/>
      <w:r>
        <w:rPr>
          <w:rFonts w:ascii="仿宋_GB2312" w:eastAsia="仿宋_GB2312" w:hint="eastAsia"/>
          <w:sz w:val="28"/>
          <w:szCs w:val="28"/>
        </w:rPr>
        <w:t>微信公众号</w:t>
      </w:r>
      <w:proofErr w:type="gramEnd"/>
      <w:r>
        <w:rPr>
          <w:rFonts w:ascii="仿宋_GB2312" w:eastAsia="仿宋_GB2312" w:hint="eastAsia"/>
          <w:sz w:val="28"/>
          <w:szCs w:val="28"/>
        </w:rPr>
        <w:t>信息发布及运行管理；负责起草全馆的总结、计划等公文；建立健全修改完善文化馆各项管理规章制度； 做好本部门年度工作计划、总结、资料收集整理及存档工作；完成馆里交办的其他工作任务。</w:t>
      </w:r>
    </w:p>
    <w:p w:rsidR="00E703C3" w:rsidRDefault="00E703C3">
      <w:pPr>
        <w:widowControl/>
        <w:adjustRightInd w:val="0"/>
        <w:spacing w:line="560" w:lineRule="exact"/>
        <w:ind w:firstLine="540"/>
        <w:jc w:val="left"/>
        <w:rPr>
          <w:rFonts w:ascii="仿宋_GB2312" w:eastAsia="仿宋_GB2312"/>
          <w:sz w:val="28"/>
          <w:szCs w:val="28"/>
        </w:rPr>
      </w:pPr>
      <w:r>
        <w:rPr>
          <w:rFonts w:ascii="仿宋_GB2312" w:eastAsia="仿宋_GB2312" w:hint="eastAsia"/>
          <w:sz w:val="28"/>
          <w:szCs w:val="28"/>
        </w:rPr>
        <w:lastRenderedPageBreak/>
        <w:t>安全运营部：负责全馆的安全保卫及日常运营保障工作；负责车辆的安全使用与管理；负责保安、保洁人员队伍的管理；负责全馆的停车安全管理；负责馆内外环境卫生清扫、消杀等日常工作；负责全馆的水、电、暖等日常保养、维修、使用与管理；负责文化馆安全预案起草、消防培训及安全疏散演练工作；严格按照国家、市、区有关安全管理的法律法规落实工作；做好本部门年度工作计划、总结、资料收集整理及存档工作；完成馆里交办的其他工作任务。</w:t>
      </w:r>
    </w:p>
    <w:p w:rsidR="00E703C3" w:rsidRDefault="00E703C3">
      <w:pPr>
        <w:widowControl/>
        <w:adjustRightInd w:val="0"/>
        <w:spacing w:line="560" w:lineRule="exact"/>
        <w:ind w:firstLine="540"/>
        <w:jc w:val="left"/>
        <w:rPr>
          <w:rFonts w:ascii="仿宋_GB2312" w:eastAsia="仿宋_GB2312"/>
          <w:sz w:val="28"/>
          <w:szCs w:val="28"/>
        </w:rPr>
      </w:pPr>
      <w:r>
        <w:rPr>
          <w:rFonts w:ascii="仿宋_GB2312" w:eastAsia="仿宋_GB2312" w:hint="eastAsia"/>
          <w:sz w:val="28"/>
          <w:szCs w:val="28"/>
        </w:rPr>
        <w:t>财务室：严格执行国家有关财经政策及法律法规，严守财经纪律，保证财务报表的真实、有效；负责制订文化馆财务计划,合理调配资金，保证资金的正常运转；做好年度财务预算、核算、结算工作;负责对社会培训、社会合作项目的监督管理，及时报告文化馆资金运转情况，为领导提供正确的决策依据；负责财务报表的填报工作，做好财务分析；负责员工工资核准、公费医疗审核报销、公积金、机关</w:t>
      </w:r>
      <w:proofErr w:type="gramStart"/>
      <w:r>
        <w:rPr>
          <w:rFonts w:ascii="仿宋_GB2312" w:eastAsia="仿宋_GB2312" w:hint="eastAsia"/>
          <w:sz w:val="28"/>
          <w:szCs w:val="28"/>
        </w:rPr>
        <w:t>一</w:t>
      </w:r>
      <w:proofErr w:type="gramEnd"/>
      <w:r>
        <w:rPr>
          <w:rFonts w:ascii="仿宋_GB2312" w:eastAsia="仿宋_GB2312" w:hint="eastAsia"/>
          <w:sz w:val="28"/>
          <w:szCs w:val="28"/>
        </w:rPr>
        <w:t>卡通管理等工作；负责固定资产管理、政府采购等工作；加强资产管理，保证资金的合理使用；做好本部门年度工作计划、总结、资料收集整理及存档工作；完成馆里交办的其他工作任务。</w:t>
      </w:r>
    </w:p>
    <w:p w:rsidR="00E703C3" w:rsidRDefault="00E703C3">
      <w:pPr>
        <w:widowControl/>
        <w:adjustRightInd w:val="0"/>
        <w:spacing w:line="560" w:lineRule="exact"/>
        <w:ind w:firstLine="540"/>
        <w:jc w:val="left"/>
        <w:rPr>
          <w:rFonts w:ascii="仿宋_GB2312" w:eastAsia="仿宋_GB2312"/>
          <w:sz w:val="28"/>
          <w:szCs w:val="28"/>
        </w:rPr>
      </w:pPr>
      <w:r>
        <w:rPr>
          <w:rFonts w:ascii="仿宋_GB2312" w:eastAsia="仿宋_GB2312" w:hint="eastAsia"/>
          <w:sz w:val="28"/>
          <w:szCs w:val="28"/>
        </w:rPr>
        <w:t>剧场管理部：负责馆内舞台灯光、音响设备设施及音像制品的使用、管理、维修、保养、更新、报废等工作；负责录音棚的使用和管理工作；建立健全修改完善剧场各项管理规章制度；负责LED电子屏的保养、维护、使用与管理；负责剧场活动的电脑技术、音视频保障工作；负责文化馆电力保障服务及管理工作；负责重大活动的音响流动保障服务工作；严格按照国家、市、区有关剧场管理的法律法规落实工作，并做好剧场场务事宜的综合协调；做好本部门年度工作计划、总结、资料收集整理及存档工作；完成馆里交办的其他工作任务。</w:t>
      </w:r>
    </w:p>
    <w:p w:rsidR="00E703C3" w:rsidRDefault="00E703C3">
      <w:pPr>
        <w:widowControl/>
        <w:adjustRightInd w:val="0"/>
        <w:spacing w:line="560" w:lineRule="exact"/>
        <w:ind w:firstLine="540"/>
        <w:jc w:val="left"/>
        <w:rPr>
          <w:rFonts w:ascii="仿宋_GB2312" w:eastAsia="仿宋_GB2312"/>
          <w:sz w:val="28"/>
          <w:szCs w:val="28"/>
        </w:rPr>
      </w:pPr>
      <w:r>
        <w:rPr>
          <w:rFonts w:ascii="仿宋_GB2312" w:eastAsia="仿宋_GB2312" w:hint="eastAsia"/>
          <w:sz w:val="28"/>
          <w:szCs w:val="28"/>
        </w:rPr>
        <w:t>创作部：负责挖掘区域文化资源，规划、指导全区文艺创作活动；收集整理全区原创文艺作品，并做好优秀作品的推广与展示；负责群众文艺创作和理论的普及与提高，开展群众文化艺术的理论研究和学术探讨活动；组织创作作品表</w:t>
      </w:r>
      <w:r>
        <w:rPr>
          <w:rFonts w:ascii="仿宋_GB2312" w:eastAsia="仿宋_GB2312" w:hint="eastAsia"/>
          <w:sz w:val="28"/>
          <w:szCs w:val="28"/>
        </w:rPr>
        <w:lastRenderedPageBreak/>
        <w:t>演、展览、比赛，并创作、选拔工作；推荐重点作品参加各类展演、赛事活动；加强对群众文艺理论的研究和有关公共文化服务的社会调研及论证，撰写各类调研报告、群文论文等；负责馆办期刊的编辑、印刷、发放、交流等相关工作；负责《首都公共文化》期刊特约通讯员等相关工作；做好本部门年度工作计划、总结、资料收集整理及存档工作；完成馆里交办的其他工作任务。</w:t>
      </w:r>
    </w:p>
    <w:p w:rsidR="00E703C3" w:rsidRDefault="00E703C3">
      <w:pPr>
        <w:widowControl/>
        <w:adjustRightInd w:val="0"/>
        <w:spacing w:line="560" w:lineRule="exact"/>
        <w:ind w:firstLine="540"/>
        <w:jc w:val="left"/>
        <w:rPr>
          <w:rFonts w:ascii="仿宋_GB2312" w:eastAsia="仿宋_GB2312"/>
          <w:sz w:val="28"/>
          <w:szCs w:val="28"/>
        </w:rPr>
      </w:pPr>
      <w:r>
        <w:rPr>
          <w:rFonts w:ascii="仿宋_GB2312" w:eastAsia="仿宋_GB2312" w:hint="eastAsia"/>
          <w:sz w:val="28"/>
          <w:szCs w:val="28"/>
        </w:rPr>
        <w:t>辅导培训部：负责制定年度群众培训计划、职工年度培训计划、全区基层文化团队辅导计划，并组织实施；负责总分馆业务的开展及人员队伍管理；负责全区群众文化队伍、文艺团队建设及管理；建立基层文化团队管理制度，加强与区内其他系统和区外团队的合作交流；负责编制</w:t>
      </w:r>
      <w:proofErr w:type="gramStart"/>
      <w:r>
        <w:rPr>
          <w:rFonts w:ascii="仿宋_GB2312" w:eastAsia="仿宋_GB2312" w:hint="eastAsia"/>
          <w:sz w:val="28"/>
          <w:szCs w:val="28"/>
        </w:rPr>
        <w:t>年度公益</w:t>
      </w:r>
      <w:proofErr w:type="gramEnd"/>
      <w:r>
        <w:rPr>
          <w:rFonts w:ascii="仿宋_GB2312" w:eastAsia="仿宋_GB2312" w:hint="eastAsia"/>
          <w:sz w:val="28"/>
          <w:szCs w:val="28"/>
        </w:rPr>
        <w:t>讲座计划并组织实施；建立基层辅导考核评价机制，为基层群众提供专业化的技术服务；建立全区辅导培训、文化志愿者信息数据库，分层分级管理文化团队和文艺爱好者，提供辅导培训等公益服务；负责文化志愿者招募、文化志愿者业务技能培训等管理与考核工作；做好本部门年度工作计划、总结、资料收集整理及存档工作；完成馆里交办的其他工作任务。</w:t>
      </w:r>
    </w:p>
    <w:p w:rsidR="00E703C3" w:rsidRDefault="00E703C3">
      <w:pPr>
        <w:widowControl/>
        <w:adjustRightInd w:val="0"/>
        <w:spacing w:line="560" w:lineRule="exact"/>
        <w:ind w:firstLine="540"/>
        <w:jc w:val="left"/>
        <w:rPr>
          <w:rFonts w:ascii="仿宋_GB2312" w:eastAsia="仿宋_GB2312"/>
          <w:sz w:val="28"/>
          <w:szCs w:val="28"/>
        </w:rPr>
      </w:pPr>
      <w:r>
        <w:rPr>
          <w:rFonts w:ascii="仿宋_GB2312" w:eastAsia="仿宋_GB2312" w:hint="eastAsia"/>
          <w:sz w:val="28"/>
          <w:szCs w:val="28"/>
        </w:rPr>
        <w:t>文艺活动部：负责制定年度演出计划（三下乡、星火工程、文化四进、相声乐苑、周末场演出计划、群众舞蹈大赛、群众合唱大赛等）并组织实施；承担大型文化活动的策划、组织与实施；负责演出服装、道具等物品的使用与管理；负责演出票务及数据管理；负责全区数字电影发行放映工作，制定年度工作计划并组织实施；负责全区电影设备的维护、维修、更新工作；负责全区电影放映人员和电影设备维修人员的培训工作，全区流动放映队、数字影院（厅）的技术服务工作；严格按照国家、市、区有关演出及电影放映的法律法规落实工作；做好本部门年度工作计划、总结、资料收集整理及存档工作；完成馆里交办的其他工作任务。</w:t>
      </w:r>
    </w:p>
    <w:p w:rsidR="00E703C3" w:rsidRDefault="00E703C3">
      <w:pPr>
        <w:widowControl/>
        <w:adjustRightInd w:val="0"/>
        <w:spacing w:line="560" w:lineRule="exact"/>
        <w:ind w:firstLine="540"/>
        <w:jc w:val="left"/>
        <w:rPr>
          <w:rFonts w:ascii="仿宋_GB2312" w:eastAsia="仿宋_GB2312"/>
          <w:sz w:val="28"/>
          <w:szCs w:val="28"/>
        </w:rPr>
      </w:pPr>
      <w:r>
        <w:rPr>
          <w:rFonts w:ascii="仿宋_GB2312" w:eastAsia="仿宋_GB2312" w:hint="eastAsia"/>
          <w:sz w:val="28"/>
          <w:szCs w:val="28"/>
        </w:rPr>
        <w:lastRenderedPageBreak/>
        <w:t>非物质文化遗产保护办公室：拟订全区非物质文化遗产保护传承工作发展规划、工作计划和实施方案，并组织实施；负责统筹、指导、协调全区非物质文化遗产保护传承工作,对各乡镇非</w:t>
      </w:r>
      <w:proofErr w:type="gramStart"/>
      <w:r>
        <w:rPr>
          <w:rFonts w:ascii="仿宋_GB2312" w:eastAsia="仿宋_GB2312" w:hint="eastAsia"/>
          <w:sz w:val="28"/>
          <w:szCs w:val="28"/>
        </w:rPr>
        <w:t>遗工作</w:t>
      </w:r>
      <w:proofErr w:type="gramEnd"/>
      <w:r>
        <w:rPr>
          <w:rFonts w:ascii="仿宋_GB2312" w:eastAsia="仿宋_GB2312" w:hint="eastAsia"/>
          <w:sz w:val="28"/>
          <w:szCs w:val="28"/>
        </w:rPr>
        <w:t>的开展进行辅导、培训； 深入挖掘民族传统节日文化内涵，积极开展非</w:t>
      </w:r>
      <w:proofErr w:type="gramStart"/>
      <w:r>
        <w:rPr>
          <w:rFonts w:ascii="仿宋_GB2312" w:eastAsia="仿宋_GB2312" w:hint="eastAsia"/>
          <w:sz w:val="28"/>
          <w:szCs w:val="28"/>
        </w:rPr>
        <w:t>遗相关</w:t>
      </w:r>
      <w:proofErr w:type="gramEnd"/>
      <w:r>
        <w:rPr>
          <w:rFonts w:ascii="仿宋_GB2312" w:eastAsia="仿宋_GB2312" w:hint="eastAsia"/>
          <w:sz w:val="28"/>
          <w:szCs w:val="28"/>
        </w:rPr>
        <w:t>展览展示活动和演出活动，引导社会和媒体的关注、参与； 坚持保护利用、普及弘扬并重，深入挖掘符合时代发展要求的内容，推动非物质文化遗产更好地融入人们的工作、学习和日常生活；负责全区非物质文化遗产的普查、收集、整理和相关档案资料的保管工作，制定各级各类非物质文化遗产保护标准，对非物质文化遗产进行科学评审；负责</w:t>
      </w:r>
      <w:proofErr w:type="gramStart"/>
      <w:r>
        <w:rPr>
          <w:rFonts w:ascii="仿宋_GB2312" w:eastAsia="仿宋_GB2312" w:hint="eastAsia"/>
          <w:sz w:val="28"/>
          <w:szCs w:val="28"/>
        </w:rPr>
        <w:t>落实非</w:t>
      </w:r>
      <w:proofErr w:type="gramEnd"/>
      <w:r>
        <w:rPr>
          <w:rFonts w:ascii="仿宋_GB2312" w:eastAsia="仿宋_GB2312" w:hint="eastAsia"/>
          <w:sz w:val="28"/>
          <w:szCs w:val="28"/>
        </w:rPr>
        <w:t>物质文化遗产代表作名录和传承人的申报工作，做好申报材料的审核、整理工作，确保项目申报工作质量；负责全区非物质文化遗产交流、表演展示活动的相关组织、实施和指导工作；负责在非物质文化遗产保护工作中与相关部门的联络和协调工作；做好本部门年度工作计划、总结、资料收集整理及存档工作；完成馆里交办的其他工作任务。</w:t>
      </w:r>
    </w:p>
    <w:p w:rsidR="00E703C3" w:rsidRDefault="00E703C3">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（二）人员构成情况</w:t>
      </w:r>
    </w:p>
    <w:p w:rsidR="00E703C3" w:rsidRDefault="00E703C3">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事业编制66人，在职人员48人；</w:t>
      </w:r>
      <w:r>
        <w:rPr>
          <w:rFonts w:ascii="仿宋_GB2312" w:eastAsia="仿宋_GB2312" w:hint="eastAsia"/>
          <w:kern w:val="0"/>
          <w:sz w:val="28"/>
          <w:szCs w:val="28"/>
        </w:rPr>
        <w:t>实有人数48</w:t>
      </w:r>
      <w:r>
        <w:rPr>
          <w:rFonts w:ascii="仿宋_GB2312" w:eastAsia="仿宋_GB2312" w:hint="eastAsia"/>
          <w:sz w:val="28"/>
          <w:szCs w:val="28"/>
        </w:rPr>
        <w:t>人。</w:t>
      </w:r>
    </w:p>
    <w:p w:rsidR="00E703C3" w:rsidRDefault="00E703C3">
      <w:pPr>
        <w:tabs>
          <w:tab w:val="center" w:pos="6979"/>
        </w:tabs>
        <w:spacing w:line="580" w:lineRule="exact"/>
        <w:ind w:firstLineChars="200" w:firstLine="560"/>
        <w:rPr>
          <w:rFonts w:ascii="黑体" w:eastAsia="黑体"/>
          <w:sz w:val="28"/>
          <w:szCs w:val="28"/>
        </w:rPr>
      </w:pPr>
      <w:r>
        <w:rPr>
          <w:rFonts w:ascii="黑体" w:eastAsia="黑体" w:hint="eastAsia"/>
          <w:sz w:val="28"/>
          <w:szCs w:val="28"/>
        </w:rPr>
        <w:t>二、收入支出决算总体情况说明</w:t>
      </w:r>
    </w:p>
    <w:p w:rsidR="00E703C3" w:rsidRDefault="00E703C3">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2020年度收、</w:t>
      </w:r>
      <w:r>
        <w:rPr>
          <w:rFonts w:ascii="仿宋_GB2312" w:eastAsia="仿宋_GB2312"/>
          <w:sz w:val="28"/>
          <w:szCs w:val="28"/>
        </w:rPr>
        <w:t>支</w:t>
      </w:r>
      <w:r>
        <w:rPr>
          <w:rFonts w:ascii="仿宋_GB2312" w:eastAsia="仿宋_GB2312" w:hint="eastAsia"/>
          <w:sz w:val="28"/>
          <w:szCs w:val="28"/>
        </w:rPr>
        <w:t>总计2580.63万元，</w:t>
      </w:r>
      <w:r>
        <w:rPr>
          <w:rFonts w:ascii="仿宋_GB2312" w:eastAsia="仿宋_GB2312"/>
          <w:sz w:val="28"/>
          <w:szCs w:val="28"/>
        </w:rPr>
        <w:t>比上年</w:t>
      </w:r>
      <w:r>
        <w:rPr>
          <w:rFonts w:ascii="仿宋_GB2312" w:eastAsia="仿宋_GB2312" w:hint="eastAsia"/>
          <w:sz w:val="28"/>
          <w:szCs w:val="28"/>
        </w:rPr>
        <w:t>减少413.77万元，下降13.82%。</w:t>
      </w:r>
    </w:p>
    <w:p w:rsidR="00E703C3" w:rsidRDefault="00E703C3">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E703C3" w:rsidRDefault="00E703C3">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2020年度本年收入合计2528.13万元，</w:t>
      </w:r>
      <w:r>
        <w:rPr>
          <w:rFonts w:ascii="仿宋_GB2312" w:eastAsia="仿宋_GB2312"/>
          <w:sz w:val="28"/>
          <w:szCs w:val="28"/>
        </w:rPr>
        <w:t>比上年</w:t>
      </w:r>
      <w:r>
        <w:rPr>
          <w:rFonts w:ascii="仿宋_GB2312" w:eastAsia="仿宋_GB2312" w:hint="eastAsia"/>
          <w:sz w:val="28"/>
          <w:szCs w:val="28"/>
        </w:rPr>
        <w:t>减少286.83万元，下降10.19%，其中：财政拨款收入2528.13万元，占收入合计的100%；上级补助收入0万元，占收入合计的0%；事业收入0万元，占收入合计的0%；经营收入0万元，</w:t>
      </w:r>
      <w:r>
        <w:rPr>
          <w:rFonts w:ascii="仿宋_GB2312" w:eastAsia="仿宋_GB2312" w:hint="eastAsia"/>
          <w:sz w:val="28"/>
          <w:szCs w:val="28"/>
        </w:rPr>
        <w:lastRenderedPageBreak/>
        <w:t>占收入合计的0%；附属单位上缴收入0万元，占收入合计的0%；其他收入0万元，占收入合计的0%。</w:t>
      </w:r>
    </w:p>
    <w:p w:rsidR="00E703C3" w:rsidRDefault="00E703C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E703C3" w:rsidRDefault="00E703C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2020年度本年支出合计2298.37万元，</w:t>
      </w:r>
      <w:r>
        <w:rPr>
          <w:rFonts w:ascii="仿宋_GB2312" w:eastAsia="仿宋_GB2312"/>
          <w:sz w:val="28"/>
          <w:szCs w:val="28"/>
        </w:rPr>
        <w:t>比上</w:t>
      </w:r>
      <w:r w:rsidR="00E026BB" w:rsidRPr="00E026BB">
        <w:rPr>
          <w:rFonts w:ascii="仿宋_GB2312" w:eastAsia="仿宋_GB2312" w:hint="eastAsia"/>
          <w:sz w:val="28"/>
          <w:szCs w:val="28"/>
        </w:rPr>
        <w:t>年</w:t>
      </w:r>
      <w:r>
        <w:rPr>
          <w:rFonts w:ascii="仿宋_GB2312" w:eastAsia="仿宋_GB2312" w:hint="eastAsia"/>
          <w:sz w:val="28"/>
          <w:szCs w:val="28"/>
        </w:rPr>
        <w:t>减少610.78万元，下降21.00%，其中：基本支出1612.85万元，占支出合计的70.17%；项目支出685.52万元，占支出合计的29.83%;上缴上级支出0万元，占支出合计的0%；经营支出0万元，占支出合计的0%；对附属单位补助支出0万元，占支出合计的0%。</w:t>
      </w:r>
    </w:p>
    <w:p w:rsidR="00E703C3" w:rsidRDefault="00E703C3" w:rsidP="007E26CD">
      <w:pPr>
        <w:tabs>
          <w:tab w:val="center" w:pos="6979"/>
        </w:tabs>
        <w:spacing w:line="580" w:lineRule="exact"/>
        <w:ind w:firstLineChars="196" w:firstLine="549"/>
        <w:rPr>
          <w:rFonts w:ascii="黑体" w:eastAsia="黑体"/>
          <w:sz w:val="28"/>
          <w:szCs w:val="28"/>
        </w:rPr>
      </w:pPr>
      <w:r>
        <w:rPr>
          <w:rFonts w:ascii="黑体" w:eastAsia="黑体" w:hint="eastAsia"/>
          <w:sz w:val="28"/>
          <w:szCs w:val="28"/>
        </w:rPr>
        <w:t>三</w:t>
      </w:r>
      <w:r>
        <w:rPr>
          <w:rFonts w:ascii="黑体" w:eastAsia="黑体"/>
          <w:sz w:val="28"/>
          <w:szCs w:val="28"/>
        </w:rPr>
        <w:t>、财政拨款</w:t>
      </w:r>
      <w:r>
        <w:rPr>
          <w:rFonts w:ascii="黑体" w:eastAsia="黑体" w:hint="eastAsia"/>
          <w:sz w:val="28"/>
          <w:szCs w:val="28"/>
        </w:rPr>
        <w:t>收入支出决算</w:t>
      </w:r>
      <w:r>
        <w:rPr>
          <w:rFonts w:ascii="黑体" w:eastAsia="黑体"/>
          <w:sz w:val="28"/>
          <w:szCs w:val="28"/>
        </w:rPr>
        <w:t>总体情况说明</w:t>
      </w:r>
    </w:p>
    <w:p w:rsidR="00E703C3" w:rsidRDefault="00E703C3">
      <w:pPr>
        <w:tabs>
          <w:tab w:val="center" w:pos="6979"/>
        </w:tabs>
        <w:spacing w:line="580" w:lineRule="exact"/>
        <w:ind w:firstLineChars="200" w:firstLine="560"/>
        <w:rPr>
          <w:rFonts w:ascii="黑体" w:eastAsia="黑体"/>
          <w:sz w:val="28"/>
          <w:szCs w:val="28"/>
        </w:rPr>
      </w:pPr>
      <w:r>
        <w:rPr>
          <w:rFonts w:ascii="仿宋_GB2312" w:eastAsia="仿宋_GB2312" w:hint="eastAsia"/>
          <w:sz w:val="28"/>
          <w:szCs w:val="28"/>
        </w:rPr>
        <w:t>2020年度收、</w:t>
      </w:r>
      <w:r>
        <w:rPr>
          <w:rFonts w:ascii="仿宋_GB2312" w:eastAsia="仿宋_GB2312"/>
          <w:sz w:val="28"/>
          <w:szCs w:val="28"/>
        </w:rPr>
        <w:t>支</w:t>
      </w:r>
      <w:r>
        <w:rPr>
          <w:rFonts w:ascii="仿宋_GB2312" w:eastAsia="仿宋_GB2312" w:hint="eastAsia"/>
          <w:sz w:val="28"/>
          <w:szCs w:val="28"/>
        </w:rPr>
        <w:t>总计2580.63万元，</w:t>
      </w:r>
      <w:r>
        <w:rPr>
          <w:rFonts w:ascii="仿宋_GB2312" w:eastAsia="仿宋_GB2312"/>
          <w:sz w:val="28"/>
          <w:szCs w:val="28"/>
        </w:rPr>
        <w:t>比上年</w:t>
      </w:r>
      <w:r>
        <w:rPr>
          <w:rFonts w:ascii="仿宋_GB2312" w:eastAsia="仿宋_GB2312" w:hint="eastAsia"/>
          <w:sz w:val="28"/>
          <w:szCs w:val="28"/>
        </w:rPr>
        <w:t>减少413.77万元，下降13.82%。主要原因：2020年度项目减少。</w:t>
      </w:r>
    </w:p>
    <w:p w:rsidR="00E703C3" w:rsidRDefault="00E703C3" w:rsidP="007E26CD">
      <w:pPr>
        <w:tabs>
          <w:tab w:val="center" w:pos="6979"/>
        </w:tabs>
        <w:spacing w:line="580" w:lineRule="exact"/>
        <w:ind w:firstLineChars="196" w:firstLine="549"/>
        <w:rPr>
          <w:rFonts w:ascii="黑体" w:eastAsia="黑体"/>
          <w:sz w:val="28"/>
          <w:szCs w:val="28"/>
        </w:rPr>
      </w:pPr>
      <w:r>
        <w:rPr>
          <w:rFonts w:ascii="黑体" w:eastAsia="黑体" w:hint="eastAsia"/>
          <w:sz w:val="28"/>
          <w:szCs w:val="28"/>
        </w:rPr>
        <w:t>四、一般公共预算财政拨款支出决算情况说明</w:t>
      </w:r>
    </w:p>
    <w:p w:rsidR="00E703C3" w:rsidRDefault="00E703C3">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E703C3" w:rsidRDefault="00E703C3">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2020年度一般公共预算财政拨款支出2298.37万元，主要用于以下方面（按大类）：教育支出0.5万元，占本年财政拨款支出0.02%；文化旅游体育与传媒支出1756.55万元，占本年财政拨款支出76.43%；社会保障和就业支出274.87万元，占本年财政拨款支出11.96%；卫生健康支出37.5万元，占本年财政拨款支出1.63%；住房保障支出228.95万元，占本年财政拨款支出9.96%；</w:t>
      </w:r>
    </w:p>
    <w:p w:rsidR="00E703C3" w:rsidRDefault="00E703C3">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E703C3" w:rsidRDefault="00E703C3">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1、“教育支出”（类，下同）2020年度决算0.5万元，比2020年年初预算减少1.88万元，下降79.04%。其中：“进修及培训”（款，下同）2020年度决算0.5万元，比2020年年初预算减少1.88万元，下降79.04%。主要原因：进修及培训减少。</w:t>
      </w:r>
    </w:p>
    <w:p w:rsidR="00E703C3" w:rsidRDefault="00E703C3">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2、“文化旅游体育与传媒支出”2020年度决算1756.55万元，比2020年年初预算减少583.58万元，下降24.94%。其中：“文化和旅游”2020年度决算1756.55万元，比2020年年初预算减少583.58万元，下降24.94%。主要原因：因疫情影响，个别不能正常开展活动的项目经费由财政局收回。</w:t>
      </w:r>
    </w:p>
    <w:p w:rsidR="00E703C3" w:rsidRDefault="00E703C3">
      <w:pPr>
        <w:spacing w:line="580" w:lineRule="exact"/>
        <w:ind w:firstLineChars="200" w:firstLine="560"/>
        <w:rPr>
          <w:rFonts w:ascii="仿宋_GB2312" w:eastAsia="仿宋_GB2312"/>
          <w:sz w:val="28"/>
          <w:szCs w:val="28"/>
        </w:rPr>
      </w:pPr>
      <w:r>
        <w:rPr>
          <w:rFonts w:ascii="仿宋_GB2312" w:eastAsia="仿宋_GB2312" w:hint="eastAsia"/>
          <w:sz w:val="28"/>
          <w:szCs w:val="28"/>
        </w:rPr>
        <w:t>3、“社会保障和就业支出”2020年度决算274.87万元，比2020年年初预算减少30.27万元，下降9.92%。其中：“行政事业单位养老支出”2020年度决算274.87万元，比2020年年初预算减少30.27万元，下降9.92%。主要原因：本年度有调出和退休人员。</w:t>
      </w:r>
    </w:p>
    <w:p w:rsidR="00E703C3" w:rsidRDefault="00E703C3">
      <w:pPr>
        <w:spacing w:line="580" w:lineRule="exact"/>
        <w:ind w:firstLineChars="200" w:firstLine="560"/>
        <w:rPr>
          <w:rFonts w:ascii="仿宋_GB2312" w:eastAsia="仿宋_GB2312"/>
          <w:sz w:val="28"/>
          <w:szCs w:val="28"/>
        </w:rPr>
      </w:pPr>
      <w:r>
        <w:rPr>
          <w:rFonts w:ascii="仿宋_GB2312" w:eastAsia="仿宋_GB2312" w:hint="eastAsia"/>
          <w:sz w:val="28"/>
          <w:szCs w:val="28"/>
        </w:rPr>
        <w:t>4、“卫生健康支出”2020年度决算37.5万元，比2020年年初预算减少7.5万元，下降16.67%。其中:“行政事业单位医疗”2020年度决算37.5万元，比2020年年初预算减少7.5万元，下降16.67%。主要原因：年中离休干部去世，无需缴纳医疗保险。</w:t>
      </w:r>
    </w:p>
    <w:p w:rsidR="00E703C3" w:rsidRDefault="00E703C3">
      <w:pPr>
        <w:spacing w:line="580" w:lineRule="exact"/>
        <w:ind w:firstLineChars="200" w:firstLine="560"/>
        <w:rPr>
          <w:rFonts w:ascii="仿宋_GB2312" w:eastAsia="仿宋_GB2312"/>
          <w:sz w:val="28"/>
          <w:szCs w:val="28"/>
        </w:rPr>
      </w:pPr>
      <w:r>
        <w:rPr>
          <w:rFonts w:ascii="仿宋_GB2312" w:eastAsia="仿宋_GB2312" w:hint="eastAsia"/>
          <w:sz w:val="28"/>
          <w:szCs w:val="28"/>
        </w:rPr>
        <w:t>5、“住房保障支出”2020年度决算228.95万元，比2020年年初预算减少12.25万元，下降5.08%。其中：“住房改革支出”2020年度决算228.95万元，比2020年年初预算减少12.25万元，下降5.08%。主要原因：本年度有调出和退休人员。</w:t>
      </w:r>
    </w:p>
    <w:p w:rsidR="00E703C3" w:rsidRDefault="00E703C3">
      <w:pPr>
        <w:spacing w:line="560" w:lineRule="exact"/>
        <w:ind w:firstLineChars="150" w:firstLine="420"/>
        <w:rPr>
          <w:rFonts w:ascii="黑体" w:eastAsia="黑体"/>
          <w:sz w:val="28"/>
          <w:szCs w:val="28"/>
        </w:rPr>
      </w:pPr>
      <w:r>
        <w:rPr>
          <w:rFonts w:ascii="黑体" w:eastAsia="黑体" w:hint="eastAsia"/>
          <w:sz w:val="28"/>
          <w:szCs w:val="28"/>
        </w:rPr>
        <w:t>五、政府性基金预算财政拨款支出决算情况说明</w:t>
      </w:r>
    </w:p>
    <w:p w:rsidR="00E703C3" w:rsidRDefault="00E703C3">
      <w:pPr>
        <w:spacing w:line="560" w:lineRule="exact"/>
        <w:ind w:firstLineChars="150" w:firstLine="420"/>
        <w:rPr>
          <w:rFonts w:ascii="仿宋_GB2312" w:eastAsia="仿宋_GB2312"/>
          <w:sz w:val="28"/>
          <w:szCs w:val="28"/>
        </w:rPr>
      </w:pPr>
      <w:r>
        <w:rPr>
          <w:rFonts w:ascii="仿宋_GB2312" w:eastAsia="仿宋_GB2312" w:hint="eastAsia"/>
          <w:sz w:val="28"/>
          <w:szCs w:val="28"/>
        </w:rPr>
        <w:t>本年度无此项支出。</w:t>
      </w:r>
    </w:p>
    <w:p w:rsidR="00E703C3" w:rsidRDefault="00E703C3">
      <w:pPr>
        <w:spacing w:line="560" w:lineRule="exact"/>
        <w:ind w:firstLineChars="150" w:firstLine="420"/>
        <w:rPr>
          <w:rFonts w:ascii="黑体" w:eastAsia="黑体"/>
          <w:sz w:val="28"/>
          <w:szCs w:val="28"/>
        </w:rPr>
      </w:pPr>
      <w:r>
        <w:rPr>
          <w:rFonts w:ascii="黑体" w:eastAsia="黑体" w:hint="eastAsia"/>
          <w:sz w:val="28"/>
          <w:szCs w:val="28"/>
        </w:rPr>
        <w:t>六、国有资本经营预算财</w:t>
      </w:r>
      <w:r>
        <w:rPr>
          <w:rFonts w:ascii="黑体" w:eastAsia="黑体"/>
          <w:sz w:val="28"/>
          <w:szCs w:val="28"/>
        </w:rPr>
        <w:t>政拨款</w:t>
      </w:r>
      <w:r>
        <w:rPr>
          <w:rFonts w:ascii="黑体" w:eastAsia="黑体" w:hint="eastAsia"/>
          <w:sz w:val="28"/>
          <w:szCs w:val="28"/>
        </w:rPr>
        <w:t>收支情况说明</w:t>
      </w:r>
    </w:p>
    <w:p w:rsidR="00E703C3" w:rsidRDefault="00E703C3">
      <w:pPr>
        <w:spacing w:line="560" w:lineRule="exact"/>
        <w:ind w:firstLineChars="150" w:firstLine="420"/>
        <w:rPr>
          <w:rFonts w:ascii="仿宋_GB2312" w:eastAsia="仿宋_GB2312"/>
          <w:sz w:val="28"/>
          <w:szCs w:val="28"/>
        </w:rPr>
      </w:pPr>
      <w:r>
        <w:rPr>
          <w:rFonts w:ascii="仿宋_GB2312" w:eastAsia="仿宋_GB2312" w:hint="eastAsia"/>
          <w:sz w:val="28"/>
          <w:szCs w:val="28"/>
        </w:rPr>
        <w:t>本年度无此项</w:t>
      </w:r>
      <w:r>
        <w:rPr>
          <w:rFonts w:ascii="仿宋_GB2312" w:eastAsia="仿宋_GB2312"/>
          <w:sz w:val="28"/>
          <w:szCs w:val="28"/>
        </w:rPr>
        <w:t>经费</w:t>
      </w:r>
      <w:r>
        <w:rPr>
          <w:rFonts w:ascii="仿宋_GB2312" w:eastAsia="仿宋_GB2312" w:hint="eastAsia"/>
          <w:sz w:val="28"/>
          <w:szCs w:val="28"/>
        </w:rPr>
        <w:t>。</w:t>
      </w:r>
    </w:p>
    <w:p w:rsidR="00E703C3" w:rsidRDefault="00E703C3" w:rsidP="007E26CD">
      <w:pPr>
        <w:spacing w:line="580" w:lineRule="exact"/>
        <w:ind w:firstLineChars="196" w:firstLine="549"/>
        <w:rPr>
          <w:rFonts w:ascii="黑体" w:eastAsia="黑体"/>
          <w:sz w:val="28"/>
          <w:szCs w:val="28"/>
        </w:rPr>
      </w:pPr>
      <w:r>
        <w:rPr>
          <w:rFonts w:ascii="黑体" w:eastAsia="黑体" w:hint="eastAsia"/>
          <w:sz w:val="28"/>
          <w:szCs w:val="28"/>
        </w:rPr>
        <w:lastRenderedPageBreak/>
        <w:t>七、财政拨款基本支出决算情况说明</w:t>
      </w:r>
    </w:p>
    <w:p w:rsidR="00E703C3" w:rsidRDefault="00E703C3" w:rsidP="007E26CD">
      <w:pPr>
        <w:tabs>
          <w:tab w:val="center" w:pos="6979"/>
        </w:tabs>
        <w:spacing w:line="580" w:lineRule="exact"/>
        <w:ind w:firstLineChars="196" w:firstLine="549"/>
        <w:rPr>
          <w:rFonts w:ascii="宋体" w:hAnsi="宋体"/>
          <w:b/>
          <w:spacing w:val="40"/>
          <w:sz w:val="32"/>
          <w:szCs w:val="32"/>
        </w:rPr>
      </w:pPr>
      <w:r>
        <w:rPr>
          <w:rFonts w:ascii="仿宋_GB2312" w:eastAsia="仿宋_GB2312" w:hint="eastAsia"/>
          <w:sz w:val="28"/>
          <w:szCs w:val="28"/>
        </w:rPr>
        <w:t>2020年使用一般公共预算财政拨款安排基本支出1612.85万元，使用政府性基金财政拨款安排基本支出0万元，使用国有资本经营预算财政</w:t>
      </w:r>
      <w:r>
        <w:rPr>
          <w:rFonts w:ascii="仿宋_GB2312" w:eastAsia="仿宋_GB2312"/>
          <w:sz w:val="28"/>
          <w:szCs w:val="28"/>
        </w:rPr>
        <w:t>拨款</w:t>
      </w:r>
      <w:r>
        <w:rPr>
          <w:rFonts w:ascii="仿宋_GB2312" w:eastAsia="仿宋_GB2312" w:hint="eastAsia"/>
          <w:sz w:val="28"/>
          <w:szCs w:val="28"/>
        </w:rPr>
        <w:t>安排基本支出0万元，其中：（1）工资福利支出包括基本工资</w:t>
      </w:r>
      <w:r>
        <w:rPr>
          <w:rFonts w:ascii="仿宋_GB2312" w:eastAsia="仿宋_GB2312"/>
          <w:sz w:val="28"/>
          <w:szCs w:val="28"/>
        </w:rPr>
        <w:t>、津贴补贴、绩效工资、</w:t>
      </w:r>
      <w:r>
        <w:rPr>
          <w:rFonts w:ascii="仿宋_GB2312" w:eastAsia="仿宋_GB2312" w:hint="eastAsia"/>
          <w:sz w:val="28"/>
          <w:szCs w:val="28"/>
        </w:rPr>
        <w:t>机关事业单位基本养老保险缴费、职业年金缴费、职工基本医疗保险缴费、其他</w:t>
      </w:r>
      <w:r>
        <w:rPr>
          <w:rFonts w:ascii="仿宋_GB2312" w:eastAsia="仿宋_GB2312"/>
          <w:sz w:val="28"/>
          <w:szCs w:val="28"/>
        </w:rPr>
        <w:t>社会保障缴费、</w:t>
      </w:r>
      <w:r>
        <w:rPr>
          <w:rFonts w:ascii="仿宋_GB2312" w:eastAsia="仿宋_GB2312" w:hint="eastAsia"/>
          <w:sz w:val="28"/>
          <w:szCs w:val="28"/>
        </w:rPr>
        <w:t>住房公积金、等</w:t>
      </w:r>
      <w:r>
        <w:rPr>
          <w:rFonts w:ascii="仿宋_GB2312" w:eastAsia="仿宋_GB2312"/>
          <w:sz w:val="28"/>
          <w:szCs w:val="28"/>
        </w:rPr>
        <w:t>支出</w:t>
      </w:r>
      <w:r>
        <w:rPr>
          <w:rFonts w:ascii="仿宋_GB2312" w:eastAsia="仿宋_GB2312" w:hint="eastAsia"/>
          <w:sz w:val="28"/>
          <w:szCs w:val="28"/>
        </w:rPr>
        <w:t>；（2）商品和服务支出包括</w:t>
      </w:r>
      <w:r>
        <w:rPr>
          <w:rFonts w:ascii="仿宋_GB2312" w:eastAsia="仿宋_GB2312"/>
          <w:sz w:val="28"/>
          <w:szCs w:val="28"/>
        </w:rPr>
        <w:t>办公费、水费、电费、邮电费、取暖费、维修（护）费、培训费、工会经费、福利费、公务用车运行维护费、其他商品和服务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；（3）对个人和家庭补助支出包括</w:t>
      </w:r>
      <w:r>
        <w:rPr>
          <w:rFonts w:ascii="仿宋_GB2312" w:eastAsia="仿宋_GB2312"/>
          <w:sz w:val="28"/>
          <w:szCs w:val="28"/>
        </w:rPr>
        <w:t>离休费、退休费、抚恤金、其他对个人和家庭的补助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p>
    <w:p w:rsidR="00E703C3" w:rsidRDefault="00E703C3" w:rsidP="00E026BB">
      <w:pPr>
        <w:tabs>
          <w:tab w:val="center" w:pos="6979"/>
        </w:tabs>
        <w:spacing w:beforeLines="50" w:afterLines="50"/>
        <w:jc w:val="center"/>
        <w:rPr>
          <w:rFonts w:ascii="宋体" w:hAnsi="宋体" w:cs="宋体"/>
          <w:b/>
          <w:bCs/>
          <w:spacing w:val="40"/>
          <w:kern w:val="0"/>
          <w:sz w:val="32"/>
          <w:szCs w:val="32"/>
        </w:rPr>
      </w:pPr>
      <w:r>
        <w:rPr>
          <w:rFonts w:ascii="宋体" w:hAnsi="宋体" w:cs="宋体" w:hint="eastAsia"/>
          <w:b/>
          <w:bCs/>
          <w:spacing w:val="40"/>
          <w:kern w:val="0"/>
          <w:sz w:val="32"/>
          <w:szCs w:val="32"/>
        </w:rPr>
        <w:t>第三部分2020年度其他重要事项的情况说明</w:t>
      </w:r>
    </w:p>
    <w:p w:rsidR="00E703C3" w:rsidRDefault="00E703C3">
      <w:pPr>
        <w:spacing w:line="560" w:lineRule="exact"/>
        <w:ind w:firstLineChars="150" w:firstLine="420"/>
        <w:rPr>
          <w:rFonts w:ascii="黑体" w:eastAsia="黑体"/>
          <w:sz w:val="28"/>
          <w:szCs w:val="28"/>
        </w:rPr>
      </w:pPr>
      <w:r>
        <w:rPr>
          <w:rFonts w:ascii="黑体" w:eastAsia="黑体" w:hint="eastAsia"/>
          <w:sz w:val="28"/>
          <w:szCs w:val="28"/>
        </w:rPr>
        <w:t>一、“三公”经费财政拨款决算情况</w:t>
      </w:r>
    </w:p>
    <w:p w:rsidR="00E703C3" w:rsidRDefault="00E703C3">
      <w:pPr>
        <w:spacing w:line="560" w:lineRule="exact"/>
        <w:ind w:firstLine="600"/>
        <w:rPr>
          <w:rFonts w:ascii="仿宋_GB2312" w:eastAsia="仿宋_GB2312"/>
          <w:sz w:val="28"/>
          <w:szCs w:val="28"/>
        </w:rPr>
      </w:pPr>
      <w:r>
        <w:rPr>
          <w:rFonts w:ascii="仿宋_GB2312" w:eastAsia="仿宋_GB2312" w:hint="eastAsia"/>
          <w:sz w:val="28"/>
          <w:szCs w:val="28"/>
        </w:rPr>
        <w:t>2020年“三公”经费财政拨款决算数2.79万元，比2020年“三公”经费财政拨款年初预算7.82万元减少5.03万元。其中：</w:t>
      </w:r>
    </w:p>
    <w:p w:rsidR="00E703C3" w:rsidRDefault="00E703C3">
      <w:pPr>
        <w:spacing w:line="560" w:lineRule="exact"/>
        <w:ind w:firstLine="600"/>
        <w:rPr>
          <w:rFonts w:ascii="仿宋_GB2312" w:eastAsia="仿宋_GB2312"/>
          <w:sz w:val="28"/>
          <w:szCs w:val="28"/>
        </w:rPr>
      </w:pPr>
      <w:r>
        <w:rPr>
          <w:rFonts w:ascii="仿宋_GB2312" w:eastAsia="仿宋_GB2312" w:hint="eastAsia"/>
          <w:sz w:val="28"/>
          <w:szCs w:val="28"/>
        </w:rPr>
        <w:t>1.因公出国（境）费用。本年度无此项预算和支出。</w:t>
      </w:r>
    </w:p>
    <w:p w:rsidR="00E703C3" w:rsidRDefault="00E703C3">
      <w:pPr>
        <w:spacing w:line="560" w:lineRule="exact"/>
        <w:ind w:firstLine="600"/>
        <w:rPr>
          <w:rFonts w:ascii="仿宋_GB2312" w:eastAsia="仿宋_GB2312"/>
          <w:sz w:val="28"/>
          <w:szCs w:val="28"/>
        </w:rPr>
      </w:pPr>
      <w:r>
        <w:rPr>
          <w:rFonts w:ascii="仿宋_GB2312" w:eastAsia="仿宋_GB2312" w:hint="eastAsia"/>
          <w:sz w:val="28"/>
          <w:szCs w:val="28"/>
        </w:rPr>
        <w:t>2.公务接待费。2020年决算数0万元，比2020年年初预算数0.62万元减少0.62万元。主要原因：2020年未发生公务接待。</w:t>
      </w:r>
    </w:p>
    <w:p w:rsidR="00E703C3" w:rsidRDefault="00E703C3">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3.公务用车购置及运行维护费。2020年决算数2.79万元，比2020年年初预算数7.2万元减少4.41万元。其中，公务用车购置费2020年决算数0万元，比2020年年初预算数0万元增加（减少）0万元。主要原因：本年度无此项经</w:t>
      </w:r>
      <w:r>
        <w:rPr>
          <w:rFonts w:ascii="仿宋_GB2312" w:eastAsia="仿宋_GB2312" w:hint="eastAsia"/>
          <w:sz w:val="28"/>
          <w:szCs w:val="28"/>
        </w:rPr>
        <w:lastRenderedPageBreak/>
        <w:t>费。公务用车运行维护费2020年决算数2.79万元，比2020年年初预算数7.2万元减少4.41万元，主要原因：按照厉行节约、过紧日子的要求缩减经费开支。2020年公务用车运行维护费中，公务用车加油0万元(2020年度公务用车实际加油0.05万元，使用上年度油卡结余)，公务用车维修1.57万元，公务用车保险1.22万元，公务用车其他支出0万元。2020年公务用车保有量4辆，车均运行维护费0.69万元。</w:t>
      </w:r>
    </w:p>
    <w:p w:rsidR="00E703C3" w:rsidRDefault="00E703C3">
      <w:pPr>
        <w:spacing w:line="560" w:lineRule="exact"/>
        <w:ind w:firstLineChars="200" w:firstLine="560"/>
        <w:rPr>
          <w:rFonts w:ascii="黑体" w:eastAsia="黑体"/>
          <w:sz w:val="28"/>
          <w:szCs w:val="28"/>
        </w:rPr>
      </w:pPr>
      <w:r>
        <w:rPr>
          <w:rFonts w:ascii="黑体" w:eastAsia="黑体" w:hint="eastAsia"/>
          <w:sz w:val="28"/>
          <w:szCs w:val="28"/>
        </w:rPr>
        <w:t>二、机关运行经费支出情况</w:t>
      </w:r>
    </w:p>
    <w:p w:rsidR="00E703C3" w:rsidRDefault="00E703C3">
      <w:pPr>
        <w:spacing w:line="560" w:lineRule="exact"/>
        <w:ind w:firstLineChars="200" w:firstLine="560"/>
        <w:rPr>
          <w:rFonts w:ascii="仿宋_GB2312" w:eastAsia="仿宋_GB2312"/>
          <w:sz w:val="28"/>
          <w:szCs w:val="28"/>
        </w:rPr>
      </w:pPr>
      <w:r>
        <w:rPr>
          <w:rFonts w:ascii="仿宋_GB2312" w:eastAsia="仿宋_GB2312" w:hint="eastAsia"/>
          <w:sz w:val="28"/>
          <w:szCs w:val="28"/>
        </w:rPr>
        <w:t>不属于机关运行经费统计范围。</w:t>
      </w:r>
    </w:p>
    <w:p w:rsidR="00E703C3" w:rsidRDefault="00E703C3">
      <w:pPr>
        <w:ind w:left="540"/>
        <w:rPr>
          <w:rFonts w:ascii="黑体" w:eastAsia="黑体"/>
          <w:sz w:val="28"/>
          <w:szCs w:val="28"/>
        </w:rPr>
      </w:pPr>
      <w:r>
        <w:rPr>
          <w:rFonts w:ascii="黑体" w:eastAsia="黑体" w:hint="eastAsia"/>
          <w:sz w:val="28"/>
          <w:szCs w:val="28"/>
        </w:rPr>
        <w:t>三、政府采购支出情况</w:t>
      </w:r>
    </w:p>
    <w:p w:rsidR="00E703C3" w:rsidRDefault="00E703C3" w:rsidP="007E26CD">
      <w:pPr>
        <w:ind w:firstLineChars="192" w:firstLine="538"/>
        <w:rPr>
          <w:rFonts w:ascii="仿宋_GB2312" w:eastAsia="仿宋_GB2312"/>
          <w:sz w:val="28"/>
          <w:szCs w:val="28"/>
        </w:rPr>
      </w:pPr>
      <w:r>
        <w:rPr>
          <w:rFonts w:ascii="仿宋_GB2312" w:eastAsia="仿宋_GB2312" w:hint="eastAsia"/>
          <w:sz w:val="28"/>
          <w:szCs w:val="28"/>
        </w:rPr>
        <w:t>2020年政府采购支出总额168.87万元，其中：政府采购货物支出147.38万元，政府采购工程支出0万元，政府采购服务支出21.49万元。授予中小企业合同金额154.20万元，占政府采购支出总额的91.31%，其中：授予小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合同金额154.20万元，占政府采购支出总额的91.31%。</w:t>
      </w:r>
    </w:p>
    <w:p w:rsidR="00E703C3" w:rsidRDefault="00E703C3">
      <w:pPr>
        <w:ind w:firstLineChars="200" w:firstLine="560"/>
        <w:rPr>
          <w:rFonts w:ascii="黑体" w:eastAsia="黑体"/>
          <w:sz w:val="28"/>
          <w:szCs w:val="28"/>
        </w:rPr>
      </w:pPr>
      <w:r>
        <w:rPr>
          <w:rFonts w:ascii="黑体" w:eastAsia="黑体" w:hint="eastAsia"/>
          <w:sz w:val="28"/>
          <w:szCs w:val="28"/>
        </w:rPr>
        <w:t>四、国有资产占用情况</w:t>
      </w:r>
    </w:p>
    <w:p w:rsidR="00E703C3" w:rsidRDefault="00E703C3">
      <w:pPr>
        <w:ind w:firstLineChars="200" w:firstLine="560"/>
        <w:rPr>
          <w:rFonts w:ascii="仿宋_GB2312" w:eastAsia="仿宋_GB2312"/>
          <w:sz w:val="32"/>
          <w:szCs w:val="32"/>
        </w:rPr>
      </w:pPr>
      <w:r>
        <w:rPr>
          <w:rFonts w:ascii="仿宋_GB2312" w:eastAsia="仿宋_GB2312" w:hint="eastAsia"/>
          <w:sz w:val="28"/>
          <w:szCs w:val="28"/>
        </w:rPr>
        <w:t>2020年车辆4台，52.75万元；单位价值50万元以上的通用设备2台（套），单位价值100万元以上的专用设备1台（套）。</w:t>
      </w:r>
    </w:p>
    <w:p w:rsidR="00E703C3" w:rsidRDefault="00E703C3" w:rsidP="007E26CD">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E703C3" w:rsidRDefault="00E703C3">
      <w:pPr>
        <w:ind w:firstLineChars="200" w:firstLine="560"/>
        <w:rPr>
          <w:rFonts w:ascii="仿宋_GB2312" w:eastAsia="仿宋_GB2312"/>
          <w:sz w:val="28"/>
          <w:szCs w:val="28"/>
        </w:rPr>
      </w:pPr>
      <w:r>
        <w:rPr>
          <w:rFonts w:ascii="仿宋_GB2312" w:eastAsia="仿宋_GB2312" w:hint="eastAsia"/>
          <w:sz w:val="28"/>
          <w:szCs w:val="28"/>
        </w:rPr>
        <w:t>2020年政府购买服务决算0万元。</w:t>
      </w:r>
    </w:p>
    <w:p w:rsidR="00E703C3" w:rsidRDefault="00E703C3">
      <w:pPr>
        <w:ind w:firstLineChars="200" w:firstLine="560"/>
        <w:rPr>
          <w:rFonts w:ascii="仿宋_GB2312" w:eastAsia="仿宋_GB2312"/>
          <w:sz w:val="28"/>
          <w:szCs w:val="28"/>
        </w:rPr>
      </w:pPr>
      <w:r>
        <w:rPr>
          <w:rFonts w:ascii="黑体" w:eastAsia="黑体" w:hint="eastAsia"/>
          <w:sz w:val="28"/>
          <w:szCs w:val="28"/>
        </w:rPr>
        <w:t>六、</w:t>
      </w:r>
      <w:r>
        <w:rPr>
          <w:rFonts w:ascii="黑体" w:eastAsia="黑体"/>
          <w:sz w:val="28"/>
          <w:szCs w:val="28"/>
        </w:rPr>
        <w:t>专业名词解释</w:t>
      </w:r>
    </w:p>
    <w:p w:rsidR="00E703C3" w:rsidRDefault="00E703C3">
      <w:pPr>
        <w:ind w:firstLineChars="200" w:firstLine="560"/>
        <w:rPr>
          <w:rFonts w:ascii="仿宋_GB2312" w:eastAsia="仿宋_GB2312"/>
          <w:sz w:val="28"/>
          <w:szCs w:val="28"/>
        </w:rPr>
      </w:pPr>
      <w:r>
        <w:rPr>
          <w:rFonts w:ascii="仿宋_GB2312" w:eastAsia="仿宋_GB2312" w:hint="eastAsia"/>
          <w:sz w:val="28"/>
          <w:szCs w:val="28"/>
        </w:rPr>
        <w:lastRenderedPageBreak/>
        <w:t>1.“三公”经费：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E703C3" w:rsidRDefault="00E703C3">
      <w:pPr>
        <w:ind w:firstLineChars="150" w:firstLine="42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2.</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w:t>
      </w:r>
      <w:r>
        <w:rPr>
          <w:rFonts w:ascii="仿宋_GB2312" w:eastAsia="仿宋_GB2312" w:hAnsi="宋体"/>
          <w:sz w:val="28"/>
          <w:szCs w:val="28"/>
        </w:rPr>
        <w:t>一般公共预算财政</w:t>
      </w:r>
      <w:r>
        <w:rPr>
          <w:rFonts w:ascii="仿宋_GB2312" w:eastAsia="仿宋_GB2312" w:hAnsi="宋体" w:hint="eastAsia"/>
          <w:sz w:val="28"/>
          <w:szCs w:val="28"/>
        </w:rPr>
        <w:t>拨款</w:t>
      </w:r>
      <w:r>
        <w:rPr>
          <w:rFonts w:ascii="仿宋_GB2312" w:eastAsia="仿宋_GB2312" w:hAnsi="宋体"/>
          <w:sz w:val="28"/>
          <w:szCs w:val="28"/>
        </w:rPr>
        <w:t>安排的基本支出中的日常公用经费支出</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E703C3" w:rsidRDefault="00E703C3">
      <w:pPr>
        <w:ind w:firstLineChars="150" w:firstLine="42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E703C3" w:rsidRDefault="00E703C3">
      <w:pPr>
        <w:ind w:firstLineChars="150" w:firstLine="42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E703C3" w:rsidRDefault="00E703C3">
      <w:pPr>
        <w:ind w:firstLineChars="150" w:firstLine="420"/>
        <w:rPr>
          <w:rFonts w:ascii="仿宋_GB2312" w:eastAsia="仿宋_GB2312"/>
          <w:sz w:val="28"/>
          <w:szCs w:val="28"/>
        </w:rPr>
      </w:pPr>
      <w:r>
        <w:rPr>
          <w:rFonts w:ascii="仿宋_GB2312" w:eastAsia="仿宋_GB2312" w:hint="eastAsia"/>
          <w:sz w:val="28"/>
          <w:szCs w:val="28"/>
        </w:rPr>
        <w:t>5.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rsidR="00E703C3" w:rsidRDefault="00E703C3" w:rsidP="00E026BB">
      <w:pPr>
        <w:tabs>
          <w:tab w:val="center" w:pos="6979"/>
        </w:tabs>
        <w:spacing w:beforeLines="50" w:afterLines="50"/>
        <w:jc w:val="center"/>
        <w:rPr>
          <w:rFonts w:ascii="宋体" w:hAnsi="宋体" w:cs="宋体"/>
          <w:b/>
          <w:bCs/>
          <w:spacing w:val="40"/>
          <w:kern w:val="0"/>
          <w:sz w:val="32"/>
          <w:szCs w:val="32"/>
        </w:rPr>
      </w:pPr>
      <w:r>
        <w:rPr>
          <w:rFonts w:ascii="宋体" w:hAnsi="宋体" w:cs="宋体" w:hint="eastAsia"/>
          <w:b/>
          <w:bCs/>
          <w:spacing w:val="40"/>
          <w:kern w:val="0"/>
          <w:sz w:val="32"/>
          <w:szCs w:val="32"/>
        </w:rPr>
        <w:lastRenderedPageBreak/>
        <w:t>第四部分  2020年度部门绩效评价情况</w:t>
      </w:r>
    </w:p>
    <w:p w:rsidR="00E703C3" w:rsidRDefault="00E703C3">
      <w:pPr>
        <w:ind w:firstLineChars="200" w:firstLine="560"/>
        <w:rPr>
          <w:rFonts w:ascii="仿宋_GB2312" w:eastAsia="仿宋_GB2312"/>
          <w:sz w:val="28"/>
          <w:szCs w:val="28"/>
        </w:rPr>
      </w:pPr>
      <w:r>
        <w:rPr>
          <w:rFonts w:ascii="仿宋_GB2312" w:eastAsia="仿宋_GB2312" w:hint="eastAsia"/>
          <w:sz w:val="28"/>
          <w:szCs w:val="28"/>
        </w:rPr>
        <w:t>北京市丰台区文化馆对2020年度项目支出实施了绩效评价，评价项目17个，占</w:t>
      </w:r>
      <w:proofErr w:type="gramStart"/>
      <w:r>
        <w:rPr>
          <w:rFonts w:ascii="仿宋_GB2312" w:eastAsia="仿宋_GB2312" w:hint="eastAsia"/>
          <w:sz w:val="28"/>
          <w:szCs w:val="28"/>
        </w:rPr>
        <w:t>应评价</w:t>
      </w:r>
      <w:proofErr w:type="gramEnd"/>
      <w:r>
        <w:rPr>
          <w:rFonts w:ascii="仿宋_GB2312" w:eastAsia="仿宋_GB2312" w:hint="eastAsia"/>
          <w:sz w:val="28"/>
          <w:szCs w:val="28"/>
        </w:rPr>
        <w:t>项目总数的100%，各项目绩效自评表如下。</w:t>
      </w: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（2020 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31"/>
        <w:gridCol w:w="1550"/>
        <w:gridCol w:w="1757"/>
        <w:gridCol w:w="1156"/>
        <w:gridCol w:w="1792"/>
        <w:gridCol w:w="384"/>
        <w:gridCol w:w="1419"/>
        <w:gridCol w:w="1514"/>
        <w:gridCol w:w="278"/>
        <w:gridCol w:w="624"/>
        <w:gridCol w:w="497"/>
        <w:gridCol w:w="630"/>
        <w:gridCol w:w="716"/>
        <w:gridCol w:w="1538"/>
      </w:tblGrid>
      <w:tr w:rsidR="00E703C3">
        <w:trPr>
          <w:trHeight w:hRule="exact" w:val="306"/>
          <w:jc w:val="center"/>
        </w:trPr>
        <w:tc>
          <w:tcPr>
            <w:tcW w:w="839"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61"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非物质文化遗产展示、展演</w:t>
            </w:r>
          </w:p>
        </w:tc>
      </w:tr>
      <w:tr w:rsidR="00E703C3">
        <w:trPr>
          <w:trHeight w:hRule="exact" w:val="306"/>
          <w:jc w:val="center"/>
        </w:trPr>
        <w:tc>
          <w:tcPr>
            <w:tcW w:w="839"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0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w:t>
            </w:r>
            <w:r>
              <w:rPr>
                <w:rFonts w:ascii="仿宋_GB2312" w:eastAsia="仿宋_GB2312" w:hAnsi="宋体" w:cs="宋体"/>
                <w:kern w:val="0"/>
                <w:szCs w:val="21"/>
              </w:rPr>
              <w:t>市</w:t>
            </w:r>
            <w:r>
              <w:rPr>
                <w:rFonts w:ascii="仿宋_GB2312" w:eastAsia="仿宋_GB2312" w:hAnsi="宋体" w:cs="宋体" w:hint="eastAsia"/>
                <w:kern w:val="0"/>
                <w:szCs w:val="21"/>
              </w:rPr>
              <w:t>丰</w:t>
            </w:r>
            <w:r>
              <w:rPr>
                <w:rFonts w:ascii="仿宋_GB2312" w:eastAsia="仿宋_GB2312" w:hAnsi="宋体" w:cs="宋体"/>
                <w:kern w:val="0"/>
                <w:szCs w:val="21"/>
              </w:rPr>
              <w:t>台区文化</w:t>
            </w:r>
            <w:r>
              <w:rPr>
                <w:rFonts w:ascii="仿宋_GB2312" w:eastAsia="仿宋_GB2312" w:hAnsi="宋体" w:cs="宋体" w:hint="eastAsia"/>
                <w:kern w:val="0"/>
                <w:szCs w:val="21"/>
              </w:rPr>
              <w:t>和</w:t>
            </w:r>
            <w:r>
              <w:rPr>
                <w:rFonts w:ascii="仿宋_GB2312" w:eastAsia="仿宋_GB2312" w:hAnsi="宋体" w:cs="宋体"/>
                <w:kern w:val="0"/>
                <w:szCs w:val="21"/>
              </w:rPr>
              <w:t>旅游局</w:t>
            </w: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355"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w:t>
            </w:r>
            <w:r>
              <w:rPr>
                <w:rFonts w:ascii="仿宋_GB2312" w:eastAsia="仿宋_GB2312" w:hAnsi="宋体" w:cs="宋体"/>
                <w:kern w:val="0"/>
                <w:szCs w:val="21"/>
              </w:rPr>
              <w:t>市</w:t>
            </w:r>
            <w:r>
              <w:rPr>
                <w:rFonts w:ascii="仿宋_GB2312" w:eastAsia="仿宋_GB2312" w:hAnsi="宋体" w:cs="宋体" w:hint="eastAsia"/>
                <w:kern w:val="0"/>
                <w:szCs w:val="21"/>
              </w:rPr>
              <w:t>丰</w:t>
            </w:r>
            <w:r>
              <w:rPr>
                <w:rFonts w:ascii="仿宋_GB2312" w:eastAsia="仿宋_GB2312" w:hAnsi="宋体" w:cs="宋体"/>
                <w:kern w:val="0"/>
                <w:szCs w:val="21"/>
              </w:rPr>
              <w:t>台区文化馆</w:t>
            </w:r>
          </w:p>
        </w:tc>
      </w:tr>
      <w:tr w:rsidR="00E703C3">
        <w:trPr>
          <w:trHeight w:hRule="exact" w:val="306"/>
          <w:jc w:val="center"/>
        </w:trPr>
        <w:tc>
          <w:tcPr>
            <w:tcW w:w="839"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0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陈宇</w:t>
            </w: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355"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13520857722</w:t>
            </w:r>
          </w:p>
        </w:tc>
      </w:tr>
      <w:tr w:rsidR="00E703C3">
        <w:trPr>
          <w:trHeight w:hRule="exact" w:val="567"/>
          <w:jc w:val="center"/>
        </w:trPr>
        <w:tc>
          <w:tcPr>
            <w:tcW w:w="839"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98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0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5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509"/>
          <w:jc w:val="center"/>
        </w:trPr>
        <w:tc>
          <w:tcPr>
            <w:tcW w:w="839"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8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60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19.95</w:t>
            </w: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19.95</w:t>
            </w: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45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r>
              <w:rPr>
                <w:rFonts w:ascii="仿宋_GB2312" w:eastAsia="仿宋_GB2312" w:hAnsi="宋体" w:cs="宋体"/>
                <w:kern w:val="0"/>
                <w:szCs w:val="21"/>
              </w:rPr>
              <w:t>%</w:t>
            </w: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E703C3">
        <w:trPr>
          <w:trHeight w:hRule="exact" w:val="714"/>
          <w:jc w:val="center"/>
        </w:trPr>
        <w:tc>
          <w:tcPr>
            <w:tcW w:w="839"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8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60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19.95</w:t>
            </w: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19.95</w:t>
            </w: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5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r>
              <w:rPr>
                <w:rFonts w:ascii="仿宋_GB2312" w:eastAsia="仿宋_GB2312" w:hAnsi="宋体" w:cs="宋体"/>
                <w:kern w:val="0"/>
                <w:szCs w:val="21"/>
              </w:rPr>
              <w:t>%</w:t>
            </w: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67"/>
          <w:jc w:val="center"/>
        </w:trPr>
        <w:tc>
          <w:tcPr>
            <w:tcW w:w="839"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8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5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49"/>
          <w:jc w:val="center"/>
        </w:trPr>
        <w:tc>
          <w:tcPr>
            <w:tcW w:w="839"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8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5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669"/>
          <w:jc w:val="center"/>
        </w:trPr>
        <w:tc>
          <w:tcPr>
            <w:tcW w:w="315"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72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961"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2583"/>
          <w:jc w:val="center"/>
        </w:trPr>
        <w:tc>
          <w:tcPr>
            <w:tcW w:w="315"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72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宋体" w:hAnsi="宋体" w:cs="宋体" w:hint="eastAsia"/>
                <w:color w:val="000000"/>
                <w:kern w:val="0"/>
                <w:szCs w:val="21"/>
              </w:rPr>
              <w:t>年</w:t>
            </w:r>
            <w:r>
              <w:rPr>
                <w:rFonts w:ascii="仿宋_GB2312" w:eastAsia="仿宋_GB2312" w:hAnsi="宋体" w:cs="宋体" w:hint="eastAsia"/>
                <w:kern w:val="0"/>
                <w:szCs w:val="21"/>
              </w:rPr>
              <w:t>初设定目标：为大力</w:t>
            </w:r>
            <w:r>
              <w:rPr>
                <w:rFonts w:ascii="仿宋_GB2312" w:eastAsia="仿宋_GB2312" w:hAnsi="宋体" w:cs="宋体"/>
                <w:kern w:val="0"/>
                <w:szCs w:val="21"/>
              </w:rPr>
              <w:t>弘扬中华优秀传统文化，坚定文化自信，</w:t>
            </w:r>
            <w:r>
              <w:rPr>
                <w:rFonts w:ascii="仿宋_GB2312" w:eastAsia="仿宋_GB2312" w:hAnsi="宋体" w:cs="宋体" w:hint="eastAsia"/>
                <w:kern w:val="0"/>
                <w:szCs w:val="21"/>
              </w:rPr>
              <w:t>让更多民众关注、了解我区丰富</w:t>
            </w:r>
            <w:r>
              <w:rPr>
                <w:rFonts w:ascii="仿宋_GB2312" w:eastAsia="仿宋_GB2312" w:hAnsi="宋体" w:cs="宋体"/>
                <w:kern w:val="0"/>
                <w:szCs w:val="21"/>
              </w:rPr>
              <w:t>多彩的非遗项目</w:t>
            </w:r>
            <w:r>
              <w:rPr>
                <w:rFonts w:ascii="仿宋_GB2312" w:eastAsia="仿宋_GB2312" w:hAnsi="宋体" w:cs="宋体" w:hint="eastAsia"/>
                <w:kern w:val="0"/>
                <w:szCs w:val="21"/>
              </w:rPr>
              <w:t>、</w:t>
            </w:r>
            <w:r>
              <w:rPr>
                <w:rFonts w:ascii="仿宋_GB2312" w:eastAsia="仿宋_GB2312" w:hAnsi="宋体" w:cs="宋体"/>
                <w:kern w:val="0"/>
                <w:szCs w:val="21"/>
              </w:rPr>
              <w:t>非</w:t>
            </w:r>
            <w:proofErr w:type="gramStart"/>
            <w:r>
              <w:rPr>
                <w:rFonts w:ascii="仿宋_GB2312" w:eastAsia="仿宋_GB2312" w:hAnsi="宋体" w:cs="宋体"/>
                <w:kern w:val="0"/>
                <w:szCs w:val="21"/>
              </w:rPr>
              <w:t>遗</w:t>
            </w:r>
            <w:r>
              <w:rPr>
                <w:rFonts w:ascii="仿宋_GB2312" w:eastAsia="仿宋_GB2312" w:hAnsi="宋体" w:cs="宋体" w:hint="eastAsia"/>
                <w:kern w:val="0"/>
                <w:szCs w:val="21"/>
              </w:rPr>
              <w:t>保护优秀实践</w:t>
            </w:r>
            <w:proofErr w:type="gramEnd"/>
            <w:r>
              <w:rPr>
                <w:rFonts w:ascii="仿宋_GB2312" w:eastAsia="仿宋_GB2312" w:hAnsi="宋体" w:cs="宋体" w:hint="eastAsia"/>
                <w:kern w:val="0"/>
                <w:szCs w:val="21"/>
              </w:rPr>
              <w:t>成果，形成</w:t>
            </w:r>
            <w:r>
              <w:rPr>
                <w:rFonts w:ascii="仿宋_GB2312" w:eastAsia="仿宋_GB2312" w:hAnsi="宋体" w:cs="宋体"/>
                <w:kern w:val="0"/>
                <w:szCs w:val="21"/>
              </w:rPr>
              <w:t>社会</w:t>
            </w:r>
            <w:r>
              <w:rPr>
                <w:rFonts w:ascii="仿宋_GB2312" w:eastAsia="仿宋_GB2312" w:hAnsi="宋体" w:cs="宋体" w:hint="eastAsia"/>
                <w:kern w:val="0"/>
                <w:szCs w:val="21"/>
              </w:rPr>
              <w:t>共同</w:t>
            </w:r>
            <w:r>
              <w:rPr>
                <w:rFonts w:ascii="仿宋_GB2312" w:eastAsia="仿宋_GB2312" w:hAnsi="宋体" w:cs="宋体"/>
                <w:kern w:val="0"/>
                <w:szCs w:val="21"/>
              </w:rPr>
              <w:t>参与、关注和保护传统优秀文化的</w:t>
            </w:r>
            <w:r>
              <w:rPr>
                <w:rFonts w:ascii="仿宋_GB2312" w:eastAsia="仿宋_GB2312" w:hAnsi="宋体" w:cs="宋体" w:hint="eastAsia"/>
                <w:kern w:val="0"/>
                <w:szCs w:val="21"/>
              </w:rPr>
              <w:t>浓厚</w:t>
            </w:r>
            <w:r>
              <w:rPr>
                <w:rFonts w:ascii="仿宋_GB2312" w:eastAsia="仿宋_GB2312" w:hAnsi="宋体" w:cs="宋体"/>
                <w:kern w:val="0"/>
                <w:szCs w:val="21"/>
              </w:rPr>
              <w:t>氛围</w:t>
            </w:r>
            <w:r>
              <w:rPr>
                <w:rFonts w:ascii="仿宋_GB2312" w:eastAsia="仿宋_GB2312" w:hAnsi="宋体" w:cs="宋体" w:hint="eastAsia"/>
                <w:kern w:val="0"/>
                <w:szCs w:val="21"/>
              </w:rPr>
              <w:t>。</w:t>
            </w:r>
          </w:p>
        </w:tc>
        <w:tc>
          <w:tcPr>
            <w:tcW w:w="1961"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结合</w:t>
            </w:r>
            <w:r>
              <w:rPr>
                <w:rFonts w:ascii="仿宋_GB2312" w:eastAsia="仿宋_GB2312" w:hAnsi="宋体" w:cs="宋体"/>
                <w:kern w:val="0"/>
                <w:szCs w:val="21"/>
              </w:rPr>
              <w:t>工作实际，</w:t>
            </w:r>
            <w:r>
              <w:rPr>
                <w:rFonts w:ascii="仿宋_GB2312" w:eastAsia="仿宋_GB2312" w:hAnsi="宋体" w:cs="宋体" w:hint="eastAsia"/>
                <w:kern w:val="0"/>
                <w:szCs w:val="21"/>
              </w:rPr>
              <w:t>通过线上开展</w:t>
            </w:r>
            <w:r>
              <w:rPr>
                <w:rFonts w:ascii="仿宋_GB2312" w:eastAsia="仿宋_GB2312" w:hAnsi="宋体" w:cs="宋体"/>
                <w:kern w:val="0"/>
                <w:szCs w:val="21"/>
              </w:rPr>
              <w:t>文化和自然遗产日</w:t>
            </w:r>
            <w:r>
              <w:rPr>
                <w:rFonts w:ascii="仿宋_GB2312" w:eastAsia="仿宋_GB2312" w:hAnsi="宋体" w:cs="宋体" w:hint="eastAsia"/>
                <w:kern w:val="0"/>
                <w:szCs w:val="21"/>
              </w:rPr>
              <w:t>宣传</w:t>
            </w:r>
            <w:r>
              <w:rPr>
                <w:rFonts w:ascii="仿宋_GB2312" w:eastAsia="仿宋_GB2312" w:hAnsi="宋体" w:cs="宋体"/>
                <w:kern w:val="0"/>
                <w:szCs w:val="21"/>
              </w:rPr>
              <w:t>活动</w:t>
            </w:r>
            <w:r>
              <w:rPr>
                <w:rFonts w:ascii="仿宋_GB2312" w:eastAsia="仿宋_GB2312" w:hAnsi="宋体" w:cs="宋体" w:hint="eastAsia"/>
                <w:kern w:val="0"/>
                <w:szCs w:val="21"/>
              </w:rPr>
              <w:t>，积极</w:t>
            </w:r>
            <w:r>
              <w:rPr>
                <w:rFonts w:ascii="仿宋_GB2312" w:eastAsia="仿宋_GB2312" w:hAnsi="宋体" w:cs="宋体"/>
                <w:kern w:val="0"/>
                <w:szCs w:val="21"/>
              </w:rPr>
              <w:t>组织业务培训，开展申报市级非</w:t>
            </w:r>
            <w:proofErr w:type="gramStart"/>
            <w:r>
              <w:rPr>
                <w:rFonts w:ascii="仿宋_GB2312" w:eastAsia="仿宋_GB2312" w:hAnsi="宋体" w:cs="宋体"/>
                <w:kern w:val="0"/>
                <w:szCs w:val="21"/>
              </w:rPr>
              <w:t>遗项目</w:t>
            </w:r>
            <w:proofErr w:type="gramEnd"/>
            <w:r>
              <w:rPr>
                <w:rFonts w:ascii="仿宋_GB2312" w:eastAsia="仿宋_GB2312" w:hAnsi="宋体" w:cs="宋体" w:hint="eastAsia"/>
                <w:kern w:val="0"/>
                <w:szCs w:val="21"/>
              </w:rPr>
              <w:t>等</w:t>
            </w:r>
            <w:r>
              <w:rPr>
                <w:rFonts w:ascii="仿宋_GB2312" w:eastAsia="仿宋_GB2312" w:hAnsi="宋体" w:cs="宋体"/>
                <w:kern w:val="0"/>
                <w:szCs w:val="21"/>
              </w:rPr>
              <w:t>活动，</w:t>
            </w:r>
            <w:r>
              <w:rPr>
                <w:rFonts w:ascii="仿宋_GB2312" w:eastAsia="仿宋_GB2312" w:hAnsi="宋体" w:cs="宋体" w:hint="eastAsia"/>
                <w:kern w:val="0"/>
                <w:szCs w:val="21"/>
              </w:rPr>
              <w:t>，让更多民众关注、了解我区丰富</w:t>
            </w:r>
            <w:r>
              <w:rPr>
                <w:rFonts w:ascii="仿宋_GB2312" w:eastAsia="仿宋_GB2312" w:hAnsi="宋体" w:cs="宋体"/>
                <w:kern w:val="0"/>
                <w:szCs w:val="21"/>
              </w:rPr>
              <w:t>多彩的非</w:t>
            </w:r>
            <w:proofErr w:type="gramStart"/>
            <w:r>
              <w:rPr>
                <w:rFonts w:ascii="仿宋_GB2312" w:eastAsia="仿宋_GB2312" w:hAnsi="宋体" w:cs="宋体"/>
                <w:kern w:val="0"/>
                <w:szCs w:val="21"/>
              </w:rPr>
              <w:t>遗项目</w:t>
            </w:r>
            <w:proofErr w:type="gramEnd"/>
            <w:r>
              <w:rPr>
                <w:rFonts w:ascii="仿宋_GB2312" w:eastAsia="仿宋_GB2312" w:hAnsi="宋体" w:cs="宋体"/>
                <w:kern w:val="0"/>
                <w:szCs w:val="21"/>
              </w:rPr>
              <w:t>和非</w:t>
            </w:r>
            <w:proofErr w:type="gramStart"/>
            <w:r>
              <w:rPr>
                <w:rFonts w:ascii="仿宋_GB2312" w:eastAsia="仿宋_GB2312" w:hAnsi="宋体" w:cs="宋体"/>
                <w:kern w:val="0"/>
                <w:szCs w:val="21"/>
              </w:rPr>
              <w:t>遗</w:t>
            </w:r>
            <w:r>
              <w:rPr>
                <w:rFonts w:ascii="仿宋_GB2312" w:eastAsia="仿宋_GB2312" w:hAnsi="宋体" w:cs="宋体" w:hint="eastAsia"/>
                <w:kern w:val="0"/>
                <w:szCs w:val="21"/>
              </w:rPr>
              <w:t>保护的优秀实践</w:t>
            </w:r>
            <w:proofErr w:type="gramEnd"/>
            <w:r>
              <w:rPr>
                <w:rFonts w:ascii="仿宋_GB2312" w:eastAsia="仿宋_GB2312" w:hAnsi="宋体" w:cs="宋体" w:hint="eastAsia"/>
                <w:kern w:val="0"/>
                <w:szCs w:val="21"/>
              </w:rPr>
              <w:t>成果，形成了</w:t>
            </w:r>
            <w:r>
              <w:rPr>
                <w:rFonts w:ascii="仿宋_GB2312" w:eastAsia="仿宋_GB2312" w:hAnsi="宋体" w:cs="宋体"/>
                <w:kern w:val="0"/>
                <w:szCs w:val="21"/>
              </w:rPr>
              <w:t>社会</w:t>
            </w:r>
            <w:r>
              <w:rPr>
                <w:rFonts w:ascii="仿宋_GB2312" w:eastAsia="仿宋_GB2312" w:hAnsi="宋体" w:cs="宋体" w:hint="eastAsia"/>
                <w:kern w:val="0"/>
                <w:szCs w:val="21"/>
              </w:rPr>
              <w:t>共同</w:t>
            </w:r>
            <w:r>
              <w:rPr>
                <w:rFonts w:ascii="仿宋_GB2312" w:eastAsia="仿宋_GB2312" w:hAnsi="宋体" w:cs="宋体"/>
                <w:kern w:val="0"/>
                <w:szCs w:val="21"/>
              </w:rPr>
              <w:t>参与、关注和保护传统优秀文化的</w:t>
            </w:r>
            <w:r>
              <w:rPr>
                <w:rFonts w:ascii="仿宋_GB2312" w:eastAsia="仿宋_GB2312" w:hAnsi="宋体" w:cs="宋体" w:hint="eastAsia"/>
                <w:kern w:val="0"/>
                <w:szCs w:val="21"/>
              </w:rPr>
              <w:t>浓厚</w:t>
            </w:r>
            <w:r>
              <w:rPr>
                <w:rFonts w:ascii="仿宋_GB2312" w:eastAsia="仿宋_GB2312" w:hAnsi="宋体" w:cs="宋体"/>
                <w:kern w:val="0"/>
                <w:szCs w:val="21"/>
              </w:rPr>
              <w:t>氛围</w:t>
            </w:r>
            <w:r>
              <w:rPr>
                <w:rFonts w:ascii="仿宋_GB2312" w:eastAsia="仿宋_GB2312" w:hAnsi="宋体" w:cs="宋体" w:hint="eastAsia"/>
                <w:kern w:val="0"/>
                <w:szCs w:val="21"/>
              </w:rPr>
              <w:t>。</w:t>
            </w:r>
          </w:p>
        </w:tc>
      </w:tr>
      <w:tr w:rsidR="00E703C3">
        <w:trPr>
          <w:trHeight w:hRule="exact" w:val="830"/>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5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59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457"/>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59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完成展示</w:t>
            </w:r>
            <w:r>
              <w:rPr>
                <w:rFonts w:ascii="仿宋_GB2312" w:eastAsia="仿宋_GB2312" w:hAnsi="宋体" w:cs="宋体"/>
                <w:color w:val="000000"/>
                <w:kern w:val="0"/>
                <w:szCs w:val="21"/>
              </w:rPr>
              <w:t>活动</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场次</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场次</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68"/>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完成市级</w:t>
            </w:r>
            <w:r>
              <w:rPr>
                <w:rFonts w:ascii="仿宋_GB2312" w:eastAsia="仿宋_GB2312" w:hAnsi="宋体" w:cs="宋体"/>
                <w:color w:val="000000"/>
                <w:kern w:val="0"/>
                <w:szCs w:val="21"/>
              </w:rPr>
              <w:t>项目申报</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项</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8"/>
                <w:szCs w:val="18"/>
              </w:rPr>
              <w:t>传承人</w:t>
            </w:r>
            <w:r>
              <w:rPr>
                <w:rFonts w:ascii="仿宋_GB2312" w:eastAsia="仿宋_GB2312" w:hAnsi="宋体" w:cs="宋体"/>
                <w:kern w:val="0"/>
                <w:sz w:val="18"/>
                <w:szCs w:val="18"/>
              </w:rPr>
              <w:t>主动申请退出</w:t>
            </w:r>
            <w:r>
              <w:rPr>
                <w:rFonts w:ascii="仿宋_GB2312" w:eastAsia="仿宋_GB2312" w:hAnsi="宋体" w:cs="宋体" w:hint="eastAsia"/>
                <w:kern w:val="0"/>
                <w:szCs w:val="21"/>
              </w:rPr>
              <w:t xml:space="preserve"> </w:t>
            </w:r>
          </w:p>
        </w:tc>
      </w:tr>
      <w:tr w:rsidR="00E703C3">
        <w:trPr>
          <w:trHeight w:hRule="exact" w:val="568"/>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w:t>
            </w:r>
            <w:r>
              <w:rPr>
                <w:rFonts w:ascii="仿宋_GB2312" w:eastAsia="仿宋_GB2312" w:hAnsi="宋体" w:cs="宋体"/>
                <w:color w:val="000000"/>
                <w:kern w:val="0"/>
                <w:szCs w:val="21"/>
              </w:rPr>
              <w:t>非</w:t>
            </w:r>
            <w:proofErr w:type="gramStart"/>
            <w:r>
              <w:rPr>
                <w:rFonts w:ascii="仿宋_GB2312" w:eastAsia="仿宋_GB2312" w:hAnsi="宋体" w:cs="宋体"/>
                <w:color w:val="000000"/>
                <w:kern w:val="0"/>
                <w:szCs w:val="21"/>
              </w:rPr>
              <w:t>遗培训</w:t>
            </w:r>
            <w:proofErr w:type="gramEnd"/>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场</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场</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r w:rsidR="00E703C3">
        <w:trPr>
          <w:trHeight w:hRule="exact" w:val="515"/>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培训</w:t>
            </w:r>
            <w:r>
              <w:rPr>
                <w:rFonts w:ascii="仿宋_GB2312" w:eastAsia="仿宋_GB2312" w:hAnsi="宋体" w:cs="宋体"/>
                <w:color w:val="000000"/>
                <w:kern w:val="0"/>
                <w:szCs w:val="21"/>
              </w:rPr>
              <w:t>合格率</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47"/>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受众人数</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10000</w:t>
            </w:r>
            <w:r>
              <w:rPr>
                <w:rFonts w:ascii="仿宋_GB2312" w:eastAsia="仿宋_GB2312" w:hAnsi="宋体" w:cs="宋体" w:hint="eastAsia"/>
                <w:kern w:val="0"/>
                <w:szCs w:val="21"/>
              </w:rPr>
              <w:t>人次</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229</w:t>
            </w:r>
            <w:r>
              <w:rPr>
                <w:rFonts w:ascii="仿宋_GB2312" w:eastAsia="仿宋_GB2312" w:hAnsi="宋体" w:cs="宋体"/>
                <w:kern w:val="0"/>
                <w:szCs w:val="21"/>
              </w:rPr>
              <w:t>00</w:t>
            </w:r>
            <w:r>
              <w:rPr>
                <w:rFonts w:ascii="仿宋_GB2312" w:eastAsia="仿宋_GB2312" w:hAnsi="宋体" w:cs="宋体" w:hint="eastAsia"/>
                <w:kern w:val="0"/>
                <w:szCs w:val="21"/>
              </w:rPr>
              <w:t>人次</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r w:rsidR="00E703C3">
        <w:trPr>
          <w:trHeight w:hRule="exact" w:val="766"/>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按时</w:t>
            </w:r>
            <w:r>
              <w:rPr>
                <w:rFonts w:ascii="仿宋_GB2312" w:eastAsia="仿宋_GB2312" w:hAnsi="宋体" w:cs="宋体"/>
                <w:color w:val="000000"/>
                <w:kern w:val="0"/>
                <w:szCs w:val="21"/>
              </w:rPr>
              <w:t>完成</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2020</w:t>
            </w:r>
            <w:r>
              <w:rPr>
                <w:rFonts w:ascii="仿宋_GB2312" w:eastAsia="仿宋_GB2312" w:hAnsi="宋体" w:cs="宋体" w:hint="eastAsia"/>
                <w:kern w:val="0"/>
                <w:szCs w:val="21"/>
              </w:rPr>
              <w:t>年12月</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2020</w:t>
            </w:r>
            <w:r>
              <w:rPr>
                <w:rFonts w:ascii="仿宋_GB2312" w:eastAsia="仿宋_GB2312" w:hAnsi="宋体" w:cs="宋体" w:hint="eastAsia"/>
                <w:kern w:val="0"/>
                <w:szCs w:val="21"/>
              </w:rPr>
              <w:t>年12月</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val="1347"/>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27"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项目成本控制在预算批复内</w:t>
            </w:r>
          </w:p>
        </w:tc>
        <w:tc>
          <w:tcPr>
            <w:tcW w:w="479" w:type="pct"/>
            <w:tcBorders>
              <w:top w:val="single" w:sz="4" w:space="0" w:color="auto"/>
              <w:left w:val="single" w:sz="4" w:space="0" w:color="auto"/>
              <w:bottom w:val="single" w:sz="4" w:space="0" w:color="auto"/>
              <w:right w:val="single" w:sz="4" w:space="0" w:color="auto"/>
            </w:tcBorders>
            <w:vAlign w:val="center"/>
          </w:tcPr>
          <w:p w:rsidR="00E703C3" w:rsidRDefault="00E703C3">
            <w:pPr>
              <w:spacing w:line="240" w:lineRule="exact"/>
              <w:jc w:val="center"/>
              <w:rPr>
                <w:rFonts w:ascii="仿宋_GB2312" w:eastAsia="仿宋_GB2312" w:hAnsi="宋体" w:cs="宋体"/>
                <w:kern w:val="0"/>
                <w:szCs w:val="21"/>
              </w:rPr>
            </w:pPr>
            <w:r>
              <w:rPr>
                <w:rFonts w:ascii="仿宋_GB2312" w:eastAsia="仿宋_GB2312" w:hAnsi="宋体" w:cs="宋体"/>
                <w:kern w:val="0"/>
                <w:szCs w:val="21"/>
              </w:rPr>
              <w:t>19.95</w:t>
            </w:r>
          </w:p>
        </w:tc>
        <w:tc>
          <w:tcPr>
            <w:tcW w:w="512"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19.95</w:t>
            </w:r>
          </w:p>
        </w:tc>
        <w:tc>
          <w:tcPr>
            <w:tcW w:w="305"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81"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p>
        </w:tc>
      </w:tr>
      <w:tr w:rsidR="00E703C3">
        <w:trPr>
          <w:trHeight w:hRule="exact" w:val="650"/>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594"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val="1048"/>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27" w:type="pct"/>
            <w:gridSpan w:val="3"/>
            <w:tcBorders>
              <w:top w:val="single" w:sz="4" w:space="0" w:color="auto"/>
              <w:left w:val="nil"/>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通过</w:t>
            </w:r>
            <w:r>
              <w:rPr>
                <w:rFonts w:ascii="仿宋_GB2312" w:eastAsia="仿宋_GB2312" w:hAnsi="宋体" w:cs="宋体"/>
                <w:color w:val="000000"/>
                <w:kern w:val="0"/>
                <w:szCs w:val="21"/>
              </w:rPr>
              <w:t>融媒体、</w:t>
            </w:r>
            <w:proofErr w:type="gramStart"/>
            <w:r>
              <w:rPr>
                <w:rFonts w:ascii="仿宋_GB2312" w:eastAsia="仿宋_GB2312" w:hAnsi="宋体" w:cs="宋体" w:hint="eastAsia"/>
                <w:color w:val="000000"/>
                <w:kern w:val="0"/>
                <w:szCs w:val="21"/>
              </w:rPr>
              <w:t>微信</w:t>
            </w:r>
            <w:r>
              <w:rPr>
                <w:rFonts w:ascii="仿宋_GB2312" w:eastAsia="仿宋_GB2312" w:hAnsi="宋体" w:cs="宋体"/>
                <w:color w:val="000000"/>
                <w:kern w:val="0"/>
                <w:szCs w:val="21"/>
              </w:rPr>
              <w:t>公众号</w:t>
            </w:r>
            <w:proofErr w:type="gramEnd"/>
            <w:r>
              <w:rPr>
                <w:rFonts w:ascii="仿宋_GB2312" w:eastAsia="仿宋_GB2312" w:hAnsi="宋体" w:cs="宋体"/>
                <w:color w:val="000000"/>
                <w:kern w:val="0"/>
                <w:szCs w:val="21"/>
              </w:rPr>
              <w:t>等</w:t>
            </w:r>
            <w:r>
              <w:rPr>
                <w:rFonts w:ascii="仿宋_GB2312" w:eastAsia="仿宋_GB2312" w:hAnsi="宋体" w:cs="宋体" w:hint="eastAsia"/>
                <w:color w:val="000000"/>
                <w:kern w:val="0"/>
                <w:szCs w:val="21"/>
              </w:rPr>
              <w:t>形式</w:t>
            </w:r>
            <w:r>
              <w:rPr>
                <w:rFonts w:ascii="仿宋_GB2312" w:eastAsia="仿宋_GB2312" w:hAnsi="宋体" w:cs="宋体"/>
                <w:color w:val="000000"/>
                <w:kern w:val="0"/>
                <w:szCs w:val="21"/>
              </w:rPr>
              <w:t>，点击量达2</w:t>
            </w:r>
            <w:r>
              <w:rPr>
                <w:rFonts w:ascii="仿宋_GB2312" w:eastAsia="仿宋_GB2312" w:hAnsi="宋体" w:cs="宋体" w:hint="eastAsia"/>
                <w:color w:val="000000"/>
                <w:kern w:val="0"/>
                <w:szCs w:val="21"/>
              </w:rPr>
              <w:t>万</w:t>
            </w:r>
            <w:r>
              <w:rPr>
                <w:rFonts w:ascii="仿宋_GB2312" w:eastAsia="仿宋_GB2312" w:hAnsi="宋体" w:cs="宋体"/>
                <w:color w:val="000000"/>
                <w:kern w:val="0"/>
                <w:szCs w:val="21"/>
              </w:rPr>
              <w:t>以上</w:t>
            </w:r>
          </w:p>
        </w:tc>
        <w:tc>
          <w:tcPr>
            <w:tcW w:w="479" w:type="pct"/>
            <w:tcBorders>
              <w:top w:val="single" w:sz="4" w:space="0" w:color="auto"/>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万</w:t>
            </w:r>
            <w:r>
              <w:rPr>
                <w:rFonts w:ascii="仿宋_GB2312" w:eastAsia="仿宋_GB2312" w:hAnsi="宋体" w:cs="宋体"/>
                <w:color w:val="000000"/>
                <w:kern w:val="0"/>
                <w:szCs w:val="21"/>
              </w:rPr>
              <w:t>以上</w:t>
            </w:r>
          </w:p>
        </w:tc>
        <w:tc>
          <w:tcPr>
            <w:tcW w:w="512" w:type="pct"/>
            <w:tcBorders>
              <w:top w:val="single" w:sz="4" w:space="0" w:color="auto"/>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万</w:t>
            </w:r>
            <w:r>
              <w:rPr>
                <w:rFonts w:ascii="仿宋_GB2312" w:eastAsia="仿宋_GB2312" w:hAnsi="宋体" w:cs="宋体"/>
                <w:color w:val="000000"/>
                <w:kern w:val="0"/>
                <w:szCs w:val="21"/>
              </w:rPr>
              <w:t>以上</w:t>
            </w:r>
          </w:p>
        </w:tc>
        <w:tc>
          <w:tcPr>
            <w:tcW w:w="305" w:type="pct"/>
            <w:gridSpan w:val="2"/>
            <w:tcBorders>
              <w:top w:val="single" w:sz="4" w:space="0" w:color="auto"/>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5</w:t>
            </w:r>
          </w:p>
        </w:tc>
        <w:tc>
          <w:tcPr>
            <w:tcW w:w="381" w:type="pct"/>
            <w:gridSpan w:val="2"/>
            <w:tcBorders>
              <w:top w:val="single" w:sz="4" w:space="0" w:color="auto"/>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5</w:t>
            </w:r>
          </w:p>
        </w:tc>
        <w:tc>
          <w:tcPr>
            <w:tcW w:w="763" w:type="pct"/>
            <w:gridSpan w:val="2"/>
            <w:tcBorders>
              <w:top w:val="single" w:sz="4" w:space="0" w:color="auto"/>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22"/>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27" w:type="pct"/>
            <w:gridSpan w:val="3"/>
            <w:tcBorders>
              <w:top w:val="single" w:sz="4" w:space="0" w:color="auto"/>
              <w:left w:val="nil"/>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085"/>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通过展示</w:t>
            </w:r>
            <w:r>
              <w:rPr>
                <w:rFonts w:ascii="仿宋_GB2312" w:eastAsia="仿宋_GB2312" w:hAnsi="宋体" w:cs="宋体"/>
                <w:color w:val="000000"/>
                <w:kern w:val="0"/>
                <w:szCs w:val="21"/>
              </w:rPr>
              <w:t>展演提</w:t>
            </w:r>
            <w:r>
              <w:rPr>
                <w:rFonts w:ascii="仿宋_GB2312" w:eastAsia="仿宋_GB2312" w:hAnsi="宋体" w:cs="宋体" w:hint="eastAsia"/>
                <w:color w:val="000000"/>
                <w:kern w:val="0"/>
                <w:szCs w:val="21"/>
              </w:rPr>
              <w:t>高</w:t>
            </w:r>
            <w:r>
              <w:rPr>
                <w:rFonts w:ascii="仿宋_GB2312" w:eastAsia="仿宋_GB2312" w:hAnsi="宋体" w:cs="宋体"/>
                <w:color w:val="000000"/>
                <w:kern w:val="0"/>
                <w:szCs w:val="21"/>
              </w:rPr>
              <w:t>丰富群众文</w:t>
            </w:r>
            <w:r>
              <w:rPr>
                <w:rFonts w:ascii="仿宋_GB2312" w:eastAsia="仿宋_GB2312" w:hAnsi="宋体" w:cs="宋体" w:hint="eastAsia"/>
                <w:color w:val="000000"/>
                <w:kern w:val="0"/>
                <w:szCs w:val="21"/>
              </w:rPr>
              <w:t>化</w:t>
            </w:r>
            <w:r>
              <w:rPr>
                <w:rFonts w:ascii="仿宋_GB2312" w:eastAsia="仿宋_GB2312" w:hAnsi="宋体" w:cs="宋体"/>
                <w:color w:val="000000"/>
                <w:kern w:val="0"/>
                <w:szCs w:val="21"/>
              </w:rPr>
              <w:t>生活，提</w:t>
            </w:r>
            <w:r>
              <w:rPr>
                <w:rFonts w:ascii="仿宋_GB2312" w:eastAsia="仿宋_GB2312" w:hAnsi="宋体" w:cs="宋体" w:hint="eastAsia"/>
                <w:color w:val="000000"/>
                <w:kern w:val="0"/>
                <w:szCs w:val="21"/>
              </w:rPr>
              <w:t>升</w:t>
            </w:r>
            <w:r>
              <w:rPr>
                <w:rFonts w:ascii="仿宋_GB2312" w:eastAsia="仿宋_GB2312" w:hAnsi="宋体" w:cs="宋体"/>
                <w:color w:val="000000"/>
                <w:kern w:val="0"/>
                <w:szCs w:val="21"/>
              </w:rPr>
              <w:t>群众</w:t>
            </w:r>
            <w:r>
              <w:rPr>
                <w:rFonts w:ascii="仿宋_GB2312" w:eastAsia="仿宋_GB2312" w:hAnsi="宋体" w:cs="宋体" w:hint="eastAsia"/>
                <w:color w:val="000000"/>
                <w:kern w:val="0"/>
                <w:szCs w:val="21"/>
              </w:rPr>
              <w:t>整体</w:t>
            </w:r>
            <w:r>
              <w:rPr>
                <w:rFonts w:ascii="仿宋_GB2312" w:eastAsia="仿宋_GB2312" w:hAnsi="宋体" w:cs="宋体"/>
                <w:color w:val="000000"/>
                <w:kern w:val="0"/>
                <w:szCs w:val="21"/>
              </w:rPr>
              <w:t>文化</w:t>
            </w:r>
            <w:r>
              <w:rPr>
                <w:rFonts w:ascii="仿宋_GB2312" w:eastAsia="仿宋_GB2312" w:hAnsi="宋体" w:cs="宋体" w:hint="eastAsia"/>
                <w:color w:val="000000"/>
                <w:kern w:val="0"/>
                <w:szCs w:val="21"/>
              </w:rPr>
              <w:t>素质</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5</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5</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88"/>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学院满意度达</w:t>
            </w:r>
            <w:r>
              <w:rPr>
                <w:rFonts w:ascii="仿宋_GB2312" w:eastAsia="仿宋_GB2312" w:hAnsi="宋体" w:cs="宋体"/>
                <w:kern w:val="0"/>
                <w:szCs w:val="21"/>
              </w:rPr>
              <w:t>90%</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96"/>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浏览者满意度达</w:t>
            </w:r>
            <w:r>
              <w:rPr>
                <w:rFonts w:ascii="仿宋_GB2312" w:eastAsia="仿宋_GB2312" w:hAnsi="宋体" w:cs="宋体"/>
                <w:kern w:val="0"/>
                <w:szCs w:val="21"/>
              </w:rPr>
              <w:t>90%</w:t>
            </w:r>
          </w:p>
        </w:tc>
        <w:tc>
          <w:tcPr>
            <w:tcW w:w="47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512"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56"/>
          <w:jc w:val="center"/>
        </w:trPr>
        <w:tc>
          <w:tcPr>
            <w:tcW w:w="3551"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8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w:t>
            </w:r>
          </w:p>
        </w:tc>
        <w:tc>
          <w:tcPr>
            <w:tcW w:w="76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widowControl/>
        <w:jc w:val="left"/>
        <w:rPr>
          <w:rFonts w:ascii="仿宋_GB2312" w:eastAsia="仿宋_GB2312" w:hAnsi="宋体" w:cs="宋体"/>
          <w:color w:val="000000"/>
          <w:kern w:val="0"/>
          <w:sz w:val="32"/>
          <w:szCs w:val="32"/>
        </w:rPr>
      </w:pPr>
    </w:p>
    <w:p w:rsidR="00E703C3" w:rsidRDefault="00E703C3"/>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方正小标宋简体" w:eastAsia="方正小标宋简体" w:hAnsi="黑体"/>
          <w:sz w:val="36"/>
          <w:szCs w:val="36"/>
        </w:rPr>
      </w:pPr>
      <w:r>
        <w:rPr>
          <w:rFonts w:ascii="仿宋_GB2312" w:eastAsia="仿宋_GB2312" w:hAnsi="宋体" w:hint="eastAsia"/>
          <w:sz w:val="28"/>
          <w:szCs w:val="28"/>
        </w:rPr>
        <w:t>（</w:t>
      </w:r>
      <w:r>
        <w:rPr>
          <w:rFonts w:ascii="仿宋_GB2312" w:eastAsia="仿宋_GB2312" w:hAnsi="宋体"/>
          <w:sz w:val="28"/>
          <w:szCs w:val="28"/>
        </w:rPr>
        <w:t>2020</w:t>
      </w:r>
      <w:r>
        <w:rPr>
          <w:rFonts w:ascii="仿宋_GB2312" w:eastAsia="仿宋_GB2312" w:hAnsi="宋体" w:hint="eastAsia"/>
          <w:sz w:val="28"/>
          <w:szCs w:val="28"/>
        </w:rPr>
        <w:t>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42"/>
        <w:gridCol w:w="1346"/>
        <w:gridCol w:w="2014"/>
        <w:gridCol w:w="1174"/>
        <w:gridCol w:w="1618"/>
        <w:gridCol w:w="204"/>
        <w:gridCol w:w="1828"/>
        <w:gridCol w:w="1822"/>
        <w:gridCol w:w="41"/>
        <w:gridCol w:w="917"/>
        <w:gridCol w:w="177"/>
        <w:gridCol w:w="739"/>
        <w:gridCol w:w="627"/>
        <w:gridCol w:w="1337"/>
      </w:tblGrid>
      <w:tr w:rsidR="00E703C3">
        <w:trPr>
          <w:trHeight w:hRule="exact" w:val="306"/>
          <w:jc w:val="center"/>
        </w:trPr>
        <w:tc>
          <w:tcPr>
            <w:tcW w:w="774"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226"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hint="eastAsia"/>
                <w:sz w:val="24"/>
              </w:rPr>
              <w:t>部门运转-聘用人员经费</w:t>
            </w:r>
          </w:p>
        </w:tc>
      </w:tr>
      <w:tr w:rsidR="00E703C3">
        <w:trPr>
          <w:trHeight w:hRule="exact" w:val="306"/>
          <w:jc w:val="center"/>
        </w:trPr>
        <w:tc>
          <w:tcPr>
            <w:tcW w:w="774"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312"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 w:val="20"/>
              </w:rPr>
              <w:t>北京市丰台区文化和旅游局 198000</w:t>
            </w:r>
          </w:p>
        </w:tc>
        <w:tc>
          <w:tcPr>
            <w:tcW w:w="61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98"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北京市丰台区文化馆</w:t>
            </w:r>
          </w:p>
        </w:tc>
      </w:tr>
      <w:tr w:rsidR="00E703C3">
        <w:trPr>
          <w:trHeight w:hRule="exact" w:val="306"/>
          <w:jc w:val="center"/>
        </w:trPr>
        <w:tc>
          <w:tcPr>
            <w:tcW w:w="774"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312"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高泽慧</w:t>
            </w:r>
            <w:proofErr w:type="gramEnd"/>
          </w:p>
        </w:tc>
        <w:tc>
          <w:tcPr>
            <w:tcW w:w="61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98"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010-21720569</w:t>
            </w:r>
          </w:p>
        </w:tc>
      </w:tr>
      <w:tr w:rsidR="00E703C3">
        <w:trPr>
          <w:trHeight w:hRule="exact" w:val="567"/>
          <w:jc w:val="center"/>
        </w:trPr>
        <w:tc>
          <w:tcPr>
            <w:tcW w:w="774"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07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18"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1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4"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5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774"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7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1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25.2</w:t>
            </w:r>
          </w:p>
        </w:tc>
        <w:tc>
          <w:tcPr>
            <w:tcW w:w="618"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21.7</w:t>
            </w:r>
            <w:r>
              <w:rPr>
                <w:rFonts w:ascii="仿宋_GB2312" w:eastAsia="仿宋_GB2312" w:hAnsi="宋体" w:cs="宋体" w:hint="eastAsia"/>
                <w:kern w:val="0"/>
                <w:sz w:val="18"/>
                <w:szCs w:val="18"/>
              </w:rPr>
              <w:t>1</w:t>
            </w:r>
          </w:p>
        </w:tc>
        <w:tc>
          <w:tcPr>
            <w:tcW w:w="61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21.7</w:t>
            </w:r>
            <w:r>
              <w:rPr>
                <w:rFonts w:ascii="仿宋_GB2312" w:eastAsia="仿宋_GB2312" w:hAnsi="宋体" w:cs="宋体" w:hint="eastAsia"/>
                <w:kern w:val="0"/>
                <w:sz w:val="18"/>
                <w:szCs w:val="18"/>
              </w:rPr>
              <w:t>1</w:t>
            </w:r>
          </w:p>
        </w:tc>
        <w:tc>
          <w:tcPr>
            <w:tcW w:w="384"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6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r>
              <w:rPr>
                <w:rFonts w:ascii="仿宋_GB2312" w:eastAsia="仿宋_GB2312" w:hAnsi="宋体" w:cs="宋体"/>
                <w:kern w:val="0"/>
                <w:szCs w:val="21"/>
              </w:rPr>
              <w:t>%</w:t>
            </w:r>
          </w:p>
        </w:tc>
        <w:tc>
          <w:tcPr>
            <w:tcW w:w="45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3C3">
        <w:trPr>
          <w:trHeight w:hRule="exact" w:val="601"/>
          <w:jc w:val="center"/>
        </w:trPr>
        <w:tc>
          <w:tcPr>
            <w:tcW w:w="774"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7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1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25.2</w:t>
            </w:r>
          </w:p>
        </w:tc>
        <w:tc>
          <w:tcPr>
            <w:tcW w:w="618"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21.7</w:t>
            </w:r>
            <w:r>
              <w:rPr>
                <w:rFonts w:ascii="仿宋_GB2312" w:eastAsia="仿宋_GB2312" w:hAnsi="宋体" w:cs="宋体" w:hint="eastAsia"/>
                <w:kern w:val="0"/>
                <w:sz w:val="18"/>
                <w:szCs w:val="18"/>
              </w:rPr>
              <w:t>1</w:t>
            </w:r>
          </w:p>
        </w:tc>
        <w:tc>
          <w:tcPr>
            <w:tcW w:w="61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21.7</w:t>
            </w:r>
            <w:r>
              <w:rPr>
                <w:rFonts w:ascii="仿宋_GB2312" w:eastAsia="仿宋_GB2312" w:hAnsi="宋体" w:cs="宋体" w:hint="eastAsia"/>
                <w:kern w:val="0"/>
                <w:sz w:val="18"/>
                <w:szCs w:val="18"/>
              </w:rPr>
              <w:t>1</w:t>
            </w:r>
          </w:p>
        </w:tc>
        <w:tc>
          <w:tcPr>
            <w:tcW w:w="384"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r>
              <w:rPr>
                <w:rFonts w:ascii="仿宋_GB2312" w:eastAsia="仿宋_GB2312" w:hAnsi="宋体" w:cs="宋体"/>
                <w:kern w:val="0"/>
                <w:szCs w:val="21"/>
              </w:rPr>
              <w:t>%</w:t>
            </w:r>
          </w:p>
        </w:tc>
        <w:tc>
          <w:tcPr>
            <w:tcW w:w="45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37"/>
          <w:jc w:val="center"/>
        </w:trPr>
        <w:tc>
          <w:tcPr>
            <w:tcW w:w="774"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7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61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8"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4"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774"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7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61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8"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4"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48"/>
          <w:jc w:val="center"/>
        </w:trPr>
        <w:tc>
          <w:tcPr>
            <w:tcW w:w="319"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767"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91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166"/>
          <w:jc w:val="center"/>
        </w:trPr>
        <w:tc>
          <w:tcPr>
            <w:tcW w:w="319"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767"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ind w:firstLineChars="200" w:firstLine="420"/>
              <w:jc w:val="left"/>
              <w:rPr>
                <w:rFonts w:ascii="仿宋_GB2312" w:eastAsia="仿宋_GB2312" w:hAnsi="宋体" w:cs="宋体"/>
                <w:kern w:val="0"/>
                <w:szCs w:val="21"/>
              </w:rPr>
            </w:pPr>
            <w:r>
              <w:rPr>
                <w:rFonts w:ascii="仿宋_GB2312" w:eastAsia="仿宋_GB2312" w:hAnsi="宋体" w:hint="eastAsia"/>
                <w:szCs w:val="21"/>
              </w:rPr>
              <w:t>根据部门运转聘用人员配备标准，北京市丰台区文化馆编制共计66人，部门运转聘用人员人数应按该编制的4%进行配备，即3人。文化馆实际临时工共计5人。2020年1月至12月按月及时拨付临时工工资。</w:t>
            </w:r>
          </w:p>
        </w:tc>
        <w:tc>
          <w:tcPr>
            <w:tcW w:w="191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w:t>
            </w:r>
            <w:r>
              <w:rPr>
                <w:rFonts w:ascii="仿宋_GB2312" w:eastAsia="仿宋_GB2312" w:hAnsi="宋体" w:cs="宋体"/>
                <w:kern w:val="0"/>
                <w:szCs w:val="21"/>
              </w:rPr>
              <w:t>1</w:t>
            </w:r>
            <w:r>
              <w:rPr>
                <w:rFonts w:ascii="仿宋_GB2312" w:eastAsia="仿宋_GB2312" w:hAnsi="宋体" w:cs="宋体" w:hint="eastAsia"/>
                <w:kern w:val="0"/>
                <w:szCs w:val="21"/>
              </w:rPr>
              <w:t>月至12月按时</w:t>
            </w:r>
            <w:r>
              <w:rPr>
                <w:rFonts w:ascii="仿宋_GB2312" w:eastAsia="仿宋_GB2312" w:hAnsi="宋体" w:cs="宋体"/>
                <w:kern w:val="0"/>
                <w:szCs w:val="21"/>
              </w:rPr>
              <w:t>及时拨付</w:t>
            </w:r>
            <w:r>
              <w:rPr>
                <w:rFonts w:ascii="仿宋_GB2312" w:eastAsia="仿宋_GB2312" w:hAnsi="宋体" w:cs="宋体" w:hint="eastAsia"/>
                <w:kern w:val="0"/>
                <w:szCs w:val="21"/>
              </w:rPr>
              <w:t>聘用人员</w:t>
            </w:r>
            <w:r>
              <w:rPr>
                <w:rFonts w:ascii="仿宋_GB2312" w:eastAsia="仿宋_GB2312" w:hAnsi="宋体" w:cs="宋体"/>
                <w:kern w:val="0"/>
                <w:szCs w:val="21"/>
              </w:rPr>
              <w:t>工资，共</w:t>
            </w:r>
            <w:r>
              <w:rPr>
                <w:rFonts w:ascii="仿宋_GB2312" w:eastAsia="仿宋_GB2312" w:hAnsi="宋体" w:cs="宋体" w:hint="eastAsia"/>
                <w:kern w:val="0"/>
                <w:szCs w:val="21"/>
              </w:rPr>
              <w:t>支出21.71万元</w:t>
            </w:r>
            <w:r>
              <w:rPr>
                <w:rFonts w:ascii="仿宋_GB2312" w:eastAsia="仿宋_GB2312" w:hAnsi="宋体" w:cs="宋体"/>
                <w:kern w:val="0"/>
                <w:szCs w:val="21"/>
              </w:rPr>
              <w:t>。</w:t>
            </w:r>
          </w:p>
        </w:tc>
      </w:tr>
      <w:tr w:rsidR="00E703C3">
        <w:trPr>
          <w:trHeight w:hRule="exact" w:val="702"/>
          <w:jc w:val="center"/>
        </w:trPr>
        <w:tc>
          <w:tcPr>
            <w:tcW w:w="31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4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6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6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3C3">
        <w:trPr>
          <w:trHeight w:hRule="exact" w:val="549"/>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聘用人员6人</w:t>
            </w:r>
          </w:p>
        </w:tc>
        <w:tc>
          <w:tcPr>
            <w:tcW w:w="6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6人</w:t>
            </w:r>
          </w:p>
        </w:tc>
        <w:tc>
          <w:tcPr>
            <w:tcW w:w="6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6人</w:t>
            </w: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08"/>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kern w:val="0"/>
                <w:szCs w:val="21"/>
              </w:rPr>
              <w:t>保障</w:t>
            </w:r>
            <w:r>
              <w:rPr>
                <w:rFonts w:ascii="仿宋_GB2312" w:eastAsia="仿宋_GB2312" w:hAnsi="宋体" w:cs="宋体" w:hint="eastAsia"/>
                <w:kern w:val="0"/>
                <w:szCs w:val="21"/>
              </w:rPr>
              <w:t>正常</w:t>
            </w:r>
            <w:r>
              <w:rPr>
                <w:rFonts w:ascii="仿宋_GB2312" w:eastAsia="仿宋_GB2312" w:hAnsi="宋体" w:cs="宋体"/>
                <w:kern w:val="0"/>
                <w:szCs w:val="21"/>
              </w:rPr>
              <w:t>运</w:t>
            </w:r>
            <w:r>
              <w:rPr>
                <w:rFonts w:ascii="仿宋_GB2312" w:eastAsia="仿宋_GB2312" w:hAnsi="宋体" w:cs="宋体" w:hint="eastAsia"/>
                <w:kern w:val="0"/>
                <w:szCs w:val="21"/>
              </w:rPr>
              <w:t>转</w:t>
            </w:r>
            <w:r>
              <w:rPr>
                <w:rFonts w:ascii="仿宋_GB2312" w:eastAsia="仿宋_GB2312" w:hAnsi="宋体" w:cs="宋体" w:hint="eastAsia"/>
                <w:color w:val="000000"/>
                <w:kern w:val="0"/>
                <w:szCs w:val="21"/>
              </w:rPr>
              <w:t xml:space="preserve"> </w:t>
            </w:r>
          </w:p>
        </w:tc>
        <w:tc>
          <w:tcPr>
            <w:tcW w:w="6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保障</w:t>
            </w:r>
            <w:r>
              <w:rPr>
                <w:rFonts w:ascii="仿宋_GB2312" w:eastAsia="仿宋_GB2312" w:hAnsi="宋体" w:cs="宋体" w:hint="eastAsia"/>
                <w:kern w:val="0"/>
                <w:szCs w:val="21"/>
              </w:rPr>
              <w:t>正常</w:t>
            </w:r>
            <w:r>
              <w:rPr>
                <w:rFonts w:ascii="仿宋_GB2312" w:eastAsia="仿宋_GB2312" w:hAnsi="宋体" w:cs="宋体"/>
                <w:kern w:val="0"/>
                <w:szCs w:val="21"/>
              </w:rPr>
              <w:t>运</w:t>
            </w:r>
            <w:r>
              <w:rPr>
                <w:rFonts w:ascii="仿宋_GB2312" w:eastAsia="仿宋_GB2312" w:hAnsi="宋体" w:cs="宋体" w:hint="eastAsia"/>
                <w:kern w:val="0"/>
                <w:szCs w:val="21"/>
              </w:rPr>
              <w:t>转</w:t>
            </w:r>
          </w:p>
        </w:tc>
        <w:tc>
          <w:tcPr>
            <w:tcW w:w="6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保障</w:t>
            </w:r>
            <w:r>
              <w:rPr>
                <w:rFonts w:ascii="仿宋_GB2312" w:eastAsia="仿宋_GB2312" w:hAnsi="宋体" w:cs="宋体" w:hint="eastAsia"/>
                <w:kern w:val="0"/>
                <w:szCs w:val="21"/>
              </w:rPr>
              <w:t>正常</w:t>
            </w:r>
            <w:r>
              <w:rPr>
                <w:rFonts w:ascii="仿宋_GB2312" w:eastAsia="仿宋_GB2312" w:hAnsi="宋体" w:cs="宋体"/>
                <w:kern w:val="0"/>
                <w:szCs w:val="21"/>
              </w:rPr>
              <w:t>运</w:t>
            </w:r>
            <w:r>
              <w:rPr>
                <w:rFonts w:ascii="仿宋_GB2312" w:eastAsia="仿宋_GB2312" w:hAnsi="宋体" w:cs="宋体" w:hint="eastAsia"/>
                <w:kern w:val="0"/>
                <w:szCs w:val="21"/>
              </w:rPr>
              <w:t>转</w:t>
            </w: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85"/>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hint="eastAsia"/>
                <w:szCs w:val="21"/>
              </w:rPr>
              <w:t>按月及时发放</w:t>
            </w:r>
          </w:p>
        </w:tc>
        <w:tc>
          <w:tcPr>
            <w:tcW w:w="6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2020</w:t>
            </w:r>
            <w:r>
              <w:rPr>
                <w:rFonts w:ascii="仿宋_GB2312" w:eastAsia="仿宋_GB2312" w:hAnsi="宋体" w:cs="宋体" w:hint="eastAsia"/>
                <w:kern w:val="0"/>
                <w:szCs w:val="21"/>
              </w:rPr>
              <w:t>年1月</w:t>
            </w:r>
            <w:r>
              <w:rPr>
                <w:rFonts w:ascii="仿宋_GB2312" w:eastAsia="仿宋_GB2312" w:hAnsi="宋体" w:cs="宋体"/>
                <w:kern w:val="0"/>
                <w:szCs w:val="21"/>
              </w:rPr>
              <w:t>至</w:t>
            </w:r>
            <w:r>
              <w:rPr>
                <w:rFonts w:ascii="仿宋_GB2312" w:eastAsia="仿宋_GB2312" w:hAnsi="宋体" w:cs="宋体" w:hint="eastAsia"/>
                <w:kern w:val="0"/>
                <w:szCs w:val="21"/>
              </w:rPr>
              <w:t>12月</w:t>
            </w:r>
            <w:r>
              <w:rPr>
                <w:rFonts w:ascii="仿宋_GB2312" w:eastAsia="仿宋_GB2312" w:hAnsi="宋体" w:cs="宋体"/>
                <w:kern w:val="0"/>
                <w:szCs w:val="21"/>
              </w:rPr>
              <w:t>按时拨付</w:t>
            </w:r>
          </w:p>
        </w:tc>
        <w:tc>
          <w:tcPr>
            <w:tcW w:w="6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2020</w:t>
            </w:r>
            <w:r>
              <w:rPr>
                <w:rFonts w:ascii="仿宋_GB2312" w:eastAsia="仿宋_GB2312" w:hAnsi="宋体" w:cs="宋体" w:hint="eastAsia"/>
                <w:kern w:val="0"/>
                <w:szCs w:val="21"/>
              </w:rPr>
              <w:t>年1月</w:t>
            </w:r>
            <w:r>
              <w:rPr>
                <w:rFonts w:ascii="仿宋_GB2312" w:eastAsia="仿宋_GB2312" w:hAnsi="宋体" w:cs="宋体"/>
                <w:kern w:val="0"/>
                <w:szCs w:val="21"/>
              </w:rPr>
              <w:t>至</w:t>
            </w:r>
            <w:r>
              <w:rPr>
                <w:rFonts w:ascii="仿宋_GB2312" w:eastAsia="仿宋_GB2312" w:hAnsi="宋体" w:cs="宋体" w:hint="eastAsia"/>
                <w:kern w:val="0"/>
                <w:szCs w:val="21"/>
              </w:rPr>
              <w:t>12月</w:t>
            </w:r>
            <w:r>
              <w:rPr>
                <w:rFonts w:ascii="仿宋_GB2312" w:eastAsia="仿宋_GB2312" w:hAnsi="宋体" w:cs="宋体"/>
                <w:kern w:val="0"/>
                <w:szCs w:val="21"/>
              </w:rPr>
              <w:t>按时拨付</w:t>
            </w: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74"/>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项目成本控制在预算批复内</w:t>
            </w:r>
          </w:p>
        </w:tc>
        <w:tc>
          <w:tcPr>
            <w:tcW w:w="6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 w:val="18"/>
                <w:szCs w:val="18"/>
              </w:rPr>
              <w:t>21.7</w:t>
            </w:r>
            <w:r>
              <w:rPr>
                <w:rFonts w:ascii="仿宋_GB2312" w:eastAsia="仿宋_GB2312" w:hAnsi="宋体" w:cs="宋体" w:hint="eastAsia"/>
                <w:kern w:val="0"/>
                <w:sz w:val="18"/>
                <w:szCs w:val="18"/>
              </w:rPr>
              <w:t>1</w:t>
            </w:r>
          </w:p>
        </w:tc>
        <w:tc>
          <w:tcPr>
            <w:tcW w:w="6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9"/>
                <w:szCs w:val="21"/>
              </w:rPr>
              <w:t>21.71</w:t>
            </w: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24"/>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5"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6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850"/>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5"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hint="eastAsia"/>
                <w:szCs w:val="21"/>
              </w:rPr>
              <w:t>解决社会人员就业问题</w:t>
            </w:r>
          </w:p>
        </w:tc>
        <w:tc>
          <w:tcPr>
            <w:tcW w:w="6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8"/>
                <w:szCs w:val="18"/>
              </w:rPr>
              <w:t>效果显著</w:t>
            </w:r>
          </w:p>
        </w:tc>
        <w:tc>
          <w:tcPr>
            <w:tcW w:w="6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9"/>
                <w:szCs w:val="21"/>
              </w:rPr>
              <w:t>效果显著</w:t>
            </w: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20"/>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5"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6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50"/>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5"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kern w:val="0"/>
                <w:szCs w:val="21"/>
              </w:rPr>
              <w:t>保障</w:t>
            </w:r>
            <w:r>
              <w:rPr>
                <w:rFonts w:ascii="仿宋_GB2312" w:eastAsia="仿宋_GB2312" w:hAnsi="宋体" w:cs="宋体" w:hint="eastAsia"/>
                <w:kern w:val="0"/>
                <w:szCs w:val="21"/>
              </w:rPr>
              <w:t>部门正常</w:t>
            </w:r>
            <w:r>
              <w:rPr>
                <w:rFonts w:ascii="仿宋_GB2312" w:eastAsia="仿宋_GB2312" w:hAnsi="宋体" w:cs="宋体"/>
                <w:kern w:val="0"/>
                <w:szCs w:val="21"/>
              </w:rPr>
              <w:t>运</w:t>
            </w:r>
            <w:r>
              <w:rPr>
                <w:rFonts w:ascii="仿宋_GB2312" w:eastAsia="仿宋_GB2312" w:hAnsi="宋体" w:cs="宋体" w:hint="eastAsia"/>
                <w:kern w:val="0"/>
                <w:szCs w:val="21"/>
              </w:rPr>
              <w:t>转</w:t>
            </w:r>
          </w:p>
        </w:tc>
        <w:tc>
          <w:tcPr>
            <w:tcW w:w="6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8"/>
                <w:szCs w:val="18"/>
              </w:rPr>
              <w:t>效果显著</w:t>
            </w:r>
          </w:p>
        </w:tc>
        <w:tc>
          <w:tcPr>
            <w:tcW w:w="6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9"/>
                <w:szCs w:val="21"/>
              </w:rPr>
              <w:t>效果显著</w:t>
            </w: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63"/>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9"/>
                <w:szCs w:val="21"/>
              </w:rPr>
              <w:t>满意度指</w:t>
            </w:r>
            <w:r>
              <w:rPr>
                <w:rFonts w:ascii="仿宋_GB2312" w:eastAsia="仿宋_GB2312" w:hAnsi="宋体" w:cs="宋体" w:hint="eastAsia"/>
                <w:kern w:val="0"/>
                <w:szCs w:val="21"/>
              </w:rPr>
              <w:t>标</w:t>
            </w:r>
          </w:p>
        </w:tc>
        <w:tc>
          <w:tcPr>
            <w:tcW w:w="6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94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聘用人员达到满意</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满意度100</w:t>
            </w:r>
            <w:r>
              <w:rPr>
                <w:rFonts w:ascii="仿宋_GB2312" w:eastAsia="仿宋_GB2312" w:hAnsi="宋体" w:cs="宋体"/>
                <w:kern w:val="0"/>
                <w:szCs w:val="21"/>
              </w:rPr>
              <w:t>%</w:t>
            </w:r>
          </w:p>
        </w:tc>
        <w:tc>
          <w:tcPr>
            <w:tcW w:w="630"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满意度100</w:t>
            </w:r>
            <w:r>
              <w:rPr>
                <w:rFonts w:ascii="仿宋_GB2312" w:eastAsia="仿宋_GB2312" w:hAnsi="宋体" w:cs="宋体"/>
                <w:kern w:val="0"/>
                <w:szCs w:val="21"/>
              </w:rPr>
              <w:t>%</w:t>
            </w:r>
          </w:p>
        </w:tc>
        <w:tc>
          <w:tcPr>
            <w:tcW w:w="31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665"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72"/>
          <w:jc w:val="center"/>
        </w:trPr>
        <w:tc>
          <w:tcPr>
            <w:tcW w:w="3716" w:type="pct"/>
            <w:gridSpan w:val="9"/>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1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66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lastRenderedPageBreak/>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2020</w:t>
      </w:r>
      <w:r>
        <w:rPr>
          <w:rFonts w:ascii="仿宋_GB2312" w:eastAsia="仿宋_GB2312" w:hAnsi="宋体" w:hint="eastAsia"/>
          <w:sz w:val="28"/>
          <w:szCs w:val="28"/>
        </w:rPr>
        <w:t>年度）</w:t>
      </w:r>
    </w:p>
    <w:p w:rsidR="00E703C3" w:rsidRDefault="00E703C3">
      <w:pPr>
        <w:spacing w:line="240" w:lineRule="exact"/>
        <w:jc w:val="right"/>
        <w:rPr>
          <w:rFonts w:ascii="仿宋_GB2312" w:eastAsia="仿宋_GB2312" w:hAnsi="宋体"/>
          <w:sz w:val="30"/>
          <w:szCs w:val="30"/>
        </w:rPr>
      </w:pPr>
    </w:p>
    <w:tbl>
      <w:tblPr>
        <w:tblW w:w="5000" w:type="pct"/>
        <w:jc w:val="center"/>
        <w:tblLook w:val="0000"/>
      </w:tblPr>
      <w:tblGrid>
        <w:gridCol w:w="877"/>
        <w:gridCol w:w="1132"/>
        <w:gridCol w:w="1065"/>
        <w:gridCol w:w="2017"/>
        <w:gridCol w:w="1600"/>
        <w:gridCol w:w="92"/>
        <w:gridCol w:w="1700"/>
        <w:gridCol w:w="1615"/>
        <w:gridCol w:w="77"/>
        <w:gridCol w:w="988"/>
        <w:gridCol w:w="68"/>
        <w:gridCol w:w="994"/>
        <w:gridCol w:w="275"/>
        <w:gridCol w:w="2286"/>
      </w:tblGrid>
      <w:tr w:rsidR="00E703C3">
        <w:trPr>
          <w:trHeight w:hRule="exact" w:val="306"/>
          <w:jc w:val="center"/>
        </w:trPr>
        <w:tc>
          <w:tcPr>
            <w:tcW w:w="680"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320"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 w:val="24"/>
              </w:rPr>
              <w:t>互联网接入服务</w:t>
            </w:r>
          </w:p>
        </w:tc>
      </w:tr>
      <w:tr w:rsidR="00E703C3">
        <w:trPr>
          <w:trHeight w:hRule="exact" w:val="306"/>
          <w:jc w:val="center"/>
        </w:trPr>
        <w:tc>
          <w:tcPr>
            <w:tcW w:w="680"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18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 w:val="20"/>
              </w:rPr>
              <w:t xml:space="preserve">北京市丰台区文化和旅游局 </w:t>
            </w: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56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22"/>
                <w:szCs w:val="21"/>
              </w:rPr>
            </w:pPr>
            <w:r>
              <w:rPr>
                <w:rFonts w:ascii="仿宋_GB2312" w:eastAsia="仿宋_GB2312" w:hAnsi="宋体" w:cs="宋体" w:hint="eastAsia"/>
                <w:color w:val="000000"/>
                <w:kern w:val="0"/>
                <w:sz w:val="22"/>
              </w:rPr>
              <w:t>北京市丰台区文化馆</w:t>
            </w:r>
          </w:p>
        </w:tc>
      </w:tr>
      <w:tr w:rsidR="00E703C3">
        <w:trPr>
          <w:trHeight w:hRule="exact" w:val="306"/>
          <w:jc w:val="center"/>
        </w:trPr>
        <w:tc>
          <w:tcPr>
            <w:tcW w:w="680"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18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w:t>
            </w:r>
            <w:r>
              <w:rPr>
                <w:rFonts w:ascii="仿宋_GB2312" w:eastAsia="仿宋_GB2312" w:hAnsi="宋体" w:cs="宋体"/>
                <w:kern w:val="0"/>
                <w:szCs w:val="21"/>
              </w:rPr>
              <w:t>学忠</w:t>
            </w: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56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22"/>
                <w:szCs w:val="21"/>
              </w:rPr>
            </w:pPr>
            <w:r>
              <w:rPr>
                <w:rFonts w:ascii="仿宋_GB2312" w:eastAsia="仿宋_GB2312" w:hAnsi="宋体" w:cs="宋体" w:hint="eastAsia"/>
                <w:kern w:val="0"/>
                <w:sz w:val="22"/>
                <w:szCs w:val="21"/>
              </w:rPr>
              <w:t>010-21720569</w:t>
            </w:r>
          </w:p>
        </w:tc>
      </w:tr>
      <w:tr w:rsidR="00E703C3">
        <w:trPr>
          <w:trHeight w:hRule="exact" w:val="567"/>
          <w:jc w:val="center"/>
        </w:trPr>
        <w:tc>
          <w:tcPr>
            <w:tcW w:w="680"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04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7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2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7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680"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4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14.67</w:t>
            </w:r>
          </w:p>
        </w:tc>
        <w:tc>
          <w:tcPr>
            <w:tcW w:w="57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14.67</w:t>
            </w: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14.67</w:t>
            </w: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2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7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3C3">
        <w:trPr>
          <w:trHeight w:hRule="exact" w:val="601"/>
          <w:jc w:val="center"/>
        </w:trPr>
        <w:tc>
          <w:tcPr>
            <w:tcW w:w="680"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4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14.67</w:t>
            </w:r>
          </w:p>
        </w:tc>
        <w:tc>
          <w:tcPr>
            <w:tcW w:w="57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14.67</w:t>
            </w: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14.67</w:t>
            </w: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7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67"/>
          <w:jc w:val="center"/>
        </w:trPr>
        <w:tc>
          <w:tcPr>
            <w:tcW w:w="680"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4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7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7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680"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4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7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7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7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48"/>
          <w:jc w:val="center"/>
        </w:trPr>
        <w:tc>
          <w:tcPr>
            <w:tcW w:w="297"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571"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132"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889"/>
          <w:jc w:val="center"/>
        </w:trPr>
        <w:tc>
          <w:tcPr>
            <w:tcW w:w="297"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571"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color w:val="000000"/>
                <w:kern w:val="0"/>
                <w:sz w:val="18"/>
                <w:szCs w:val="18"/>
              </w:rPr>
              <w:t>按照业务工作范围需求，申请带宽为150M和30M的互联网接入，严格按政府采购流程执行，保障2个办公地址的各项业务的有序开展。</w:t>
            </w:r>
          </w:p>
        </w:tc>
        <w:tc>
          <w:tcPr>
            <w:tcW w:w="2132"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8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一、互联网服务接入地点：北京市丰台区西四环南路64号文化馆网络机房。带宽为150M，年服务费为12.24万元，项目完成率为100%。</w:t>
            </w:r>
          </w:p>
          <w:p w:rsidR="00E703C3" w:rsidRDefault="00E703C3">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color w:val="000000"/>
                <w:kern w:val="0"/>
                <w:sz w:val="18"/>
                <w:szCs w:val="18"/>
              </w:rPr>
              <w:t>二、互联网服务接入地点：北京市丰台区科兴路5号。保障数字电影放映业务及办公，带宽为30M,年服务费为2.43万元，项目完成率为100%。</w:t>
            </w:r>
          </w:p>
        </w:tc>
      </w:tr>
      <w:tr w:rsidR="00E703C3">
        <w:trPr>
          <w:trHeight w:hRule="exact" w:val="830"/>
          <w:jc w:val="center"/>
        </w:trPr>
        <w:tc>
          <w:tcPr>
            <w:tcW w:w="297"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38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3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3C3">
        <w:trPr>
          <w:trHeight w:hRule="exact" w:val="1147"/>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36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为区文化馆西四环南路64号、科兴路5号分别接入互联网专线</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804"/>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带宽分别为150M和30M</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150M带宽/30M带宽</w:t>
            </w: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150M带宽/30M带宽</w:t>
            </w: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573"/>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rPr>
                <w:rFonts w:ascii="仿宋_GB2312" w:eastAsia="仿宋_GB2312"/>
                <w:szCs w:val="21"/>
              </w:rPr>
            </w:pPr>
            <w:r>
              <w:rPr>
                <w:rFonts w:ascii="仿宋_GB2312" w:eastAsia="仿宋_GB2312" w:hAnsi="宋体" w:cs="宋体" w:hint="eastAsia"/>
                <w:color w:val="000000"/>
                <w:kern w:val="0"/>
                <w:szCs w:val="21"/>
              </w:rPr>
              <w:t>有效保证了西四环南路64号、科兴路5号办公业务正常运行，项目完成率100%</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503"/>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项目成本控制在预算批复内</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14.67</w:t>
            </w: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14.67</w:t>
            </w: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160"/>
          <w:jc w:val="center"/>
        </w:trPr>
        <w:tc>
          <w:tcPr>
            <w:tcW w:w="297"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36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227"/>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网络运行稳定，有效保证了全年业务的正常有序，用户满意度100%</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150M带宽/30M带宽</w:t>
            </w: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150M带宽/30M带宽</w:t>
            </w: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38"/>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263"/>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网络运行稳定，有效保证了全年业务的正常有序</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150M带宽/30M带宽</w:t>
            </w: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150M带宽/30M带宽</w:t>
            </w: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139"/>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3"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满意度指标</w:t>
            </w:r>
          </w:p>
        </w:tc>
        <w:tc>
          <w:tcPr>
            <w:tcW w:w="36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22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网络运行稳定，有效保证了全年业务的正常有序，用户满意度100%</w:t>
            </w:r>
          </w:p>
        </w:tc>
        <w:tc>
          <w:tcPr>
            <w:tcW w:w="6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150M带宽/30M带宽</w:t>
            </w:r>
          </w:p>
        </w:tc>
        <w:tc>
          <w:tcPr>
            <w:tcW w:w="54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150M带宽/30M带宽</w:t>
            </w: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854"/>
          <w:jc w:val="center"/>
        </w:trPr>
        <w:tc>
          <w:tcPr>
            <w:tcW w:w="3414"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总分</w:t>
            </w:r>
          </w:p>
        </w:tc>
        <w:tc>
          <w:tcPr>
            <w:tcW w:w="36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8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spacing w:line="360" w:lineRule="auto"/>
        <w:ind w:firstLineChars="200" w:firstLine="560"/>
        <w:outlineLvl w:val="0"/>
        <w:rPr>
          <w:rFonts w:ascii="仿宋_GB2312" w:eastAsia="仿宋_GB2312" w:hAnsi="黑体"/>
          <w:sz w:val="28"/>
          <w:szCs w:val="28"/>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2020</w:t>
      </w:r>
      <w:r>
        <w:rPr>
          <w:rFonts w:ascii="仿宋_GB2312" w:eastAsia="仿宋_GB2312" w:hAnsi="宋体" w:hint="eastAsia"/>
          <w:sz w:val="28"/>
          <w:szCs w:val="28"/>
        </w:rPr>
        <w:t>年度）</w:t>
      </w:r>
    </w:p>
    <w:p w:rsidR="00E703C3" w:rsidRDefault="00E703C3">
      <w:pPr>
        <w:spacing w:line="240" w:lineRule="exact"/>
        <w:jc w:val="center"/>
        <w:rPr>
          <w:rFonts w:ascii="仿宋_GB2312" w:eastAsia="仿宋_GB2312" w:hAnsi="宋体"/>
          <w:sz w:val="30"/>
          <w:szCs w:val="30"/>
        </w:rPr>
      </w:pPr>
    </w:p>
    <w:tbl>
      <w:tblPr>
        <w:tblW w:w="5000" w:type="pct"/>
        <w:jc w:val="center"/>
        <w:tblLook w:val="0000"/>
      </w:tblPr>
      <w:tblGrid>
        <w:gridCol w:w="931"/>
        <w:gridCol w:w="1230"/>
        <w:gridCol w:w="1558"/>
        <w:gridCol w:w="1674"/>
        <w:gridCol w:w="1278"/>
        <w:gridCol w:w="515"/>
        <w:gridCol w:w="1804"/>
        <w:gridCol w:w="1792"/>
        <w:gridCol w:w="381"/>
        <w:gridCol w:w="739"/>
        <w:gridCol w:w="163"/>
        <w:gridCol w:w="902"/>
        <w:gridCol w:w="281"/>
        <w:gridCol w:w="1538"/>
      </w:tblGrid>
      <w:tr w:rsidR="00E703C3">
        <w:trPr>
          <w:trHeight w:hRule="exact" w:val="306"/>
          <w:jc w:val="center"/>
        </w:trPr>
        <w:tc>
          <w:tcPr>
            <w:tcW w:w="731"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269"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离休干部医疗统筹金</w:t>
            </w:r>
          </w:p>
        </w:tc>
      </w:tr>
      <w:tr w:rsidR="00E703C3">
        <w:trPr>
          <w:trHeight w:hRule="exact" w:val="306"/>
          <w:jc w:val="center"/>
        </w:trPr>
        <w:tc>
          <w:tcPr>
            <w:tcW w:w="731"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30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 w:val="20"/>
              </w:rPr>
              <w:t xml:space="preserve">北京市丰台区文化和旅游局 </w:t>
            </w: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35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w:t>
            </w:r>
            <w:r>
              <w:rPr>
                <w:rFonts w:ascii="仿宋_GB2312" w:eastAsia="仿宋_GB2312" w:hAnsi="宋体" w:cs="宋体"/>
                <w:kern w:val="0"/>
                <w:szCs w:val="21"/>
              </w:rPr>
              <w:t>丰台区文化馆</w:t>
            </w:r>
          </w:p>
        </w:tc>
      </w:tr>
      <w:tr w:rsidR="00E703C3">
        <w:trPr>
          <w:trHeight w:hRule="exact" w:val="306"/>
          <w:jc w:val="center"/>
        </w:trPr>
        <w:tc>
          <w:tcPr>
            <w:tcW w:w="731"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30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高泽慧</w:t>
            </w:r>
            <w:proofErr w:type="gramEnd"/>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35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010-21720569</w:t>
            </w:r>
          </w:p>
        </w:tc>
      </w:tr>
      <w:tr w:rsidR="00E703C3">
        <w:trPr>
          <w:trHeight w:hRule="exact" w:val="567"/>
          <w:jc w:val="center"/>
        </w:trPr>
        <w:tc>
          <w:tcPr>
            <w:tcW w:w="731"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0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5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731"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45</w:t>
            </w: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37</w:t>
            </w:r>
            <w:r>
              <w:rPr>
                <w:rFonts w:ascii="仿宋_GB2312" w:eastAsia="仿宋_GB2312" w:hAnsi="宋体" w:cs="宋体"/>
                <w:kern w:val="0"/>
                <w:szCs w:val="21"/>
              </w:rPr>
              <w:t>.</w:t>
            </w:r>
            <w:r>
              <w:rPr>
                <w:rFonts w:ascii="仿宋_GB2312" w:eastAsia="仿宋_GB2312" w:hAnsi="宋体" w:cs="宋体" w:hint="eastAsia"/>
                <w:kern w:val="0"/>
                <w:szCs w:val="21"/>
              </w:rPr>
              <w:t>5</w:t>
            </w: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37</w:t>
            </w:r>
            <w:r>
              <w:rPr>
                <w:rFonts w:ascii="仿宋_GB2312" w:eastAsia="仿宋_GB2312" w:hAnsi="宋体" w:cs="宋体"/>
                <w:kern w:val="0"/>
                <w:szCs w:val="21"/>
              </w:rPr>
              <w:t>.</w:t>
            </w:r>
            <w:r>
              <w:rPr>
                <w:rFonts w:ascii="仿宋_GB2312" w:eastAsia="仿宋_GB2312" w:hAnsi="宋体" w:cs="宋体" w:hint="eastAsia"/>
                <w:kern w:val="0"/>
                <w:szCs w:val="21"/>
              </w:rPr>
              <w:t>5</w:t>
            </w: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5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r>
              <w:rPr>
                <w:rFonts w:ascii="仿宋_GB2312" w:eastAsia="仿宋_GB2312" w:hAnsi="宋体" w:cs="宋体"/>
                <w:kern w:val="0"/>
                <w:szCs w:val="21"/>
              </w:rPr>
              <w:t>%</w:t>
            </w: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3C3">
        <w:trPr>
          <w:trHeight w:hRule="exact" w:val="601"/>
          <w:jc w:val="center"/>
        </w:trPr>
        <w:tc>
          <w:tcPr>
            <w:tcW w:w="731"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45</w:t>
            </w: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37</w:t>
            </w:r>
            <w:r>
              <w:rPr>
                <w:rFonts w:ascii="仿宋_GB2312" w:eastAsia="仿宋_GB2312" w:hAnsi="宋体" w:cs="宋体"/>
                <w:kern w:val="0"/>
                <w:szCs w:val="21"/>
              </w:rPr>
              <w:t>.</w:t>
            </w:r>
            <w:r>
              <w:rPr>
                <w:rFonts w:ascii="仿宋_GB2312" w:eastAsia="仿宋_GB2312" w:hAnsi="宋体" w:cs="宋体" w:hint="eastAsia"/>
                <w:kern w:val="0"/>
                <w:szCs w:val="21"/>
              </w:rPr>
              <w:t>5</w:t>
            </w: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37</w:t>
            </w:r>
            <w:r>
              <w:rPr>
                <w:rFonts w:ascii="仿宋_GB2312" w:eastAsia="仿宋_GB2312" w:hAnsi="宋体" w:cs="宋体"/>
                <w:kern w:val="0"/>
                <w:szCs w:val="21"/>
              </w:rPr>
              <w:t>.</w:t>
            </w:r>
            <w:r>
              <w:rPr>
                <w:rFonts w:ascii="仿宋_GB2312" w:eastAsia="仿宋_GB2312" w:hAnsi="宋体" w:cs="宋体" w:hint="eastAsia"/>
                <w:kern w:val="0"/>
                <w:szCs w:val="21"/>
              </w:rPr>
              <w:t>5</w:t>
            </w: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5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r>
              <w:rPr>
                <w:rFonts w:ascii="仿宋_GB2312" w:eastAsia="仿宋_GB2312" w:hAnsi="宋体" w:cs="宋体"/>
                <w:kern w:val="0"/>
                <w:szCs w:val="21"/>
              </w:rPr>
              <w:t>%</w:t>
            </w: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479"/>
          <w:jc w:val="center"/>
        </w:trPr>
        <w:tc>
          <w:tcPr>
            <w:tcW w:w="731"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5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731"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60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7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5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449"/>
          <w:jc w:val="center"/>
        </w:trPr>
        <w:tc>
          <w:tcPr>
            <w:tcW w:w="315"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72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961"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986"/>
          <w:jc w:val="center"/>
        </w:trPr>
        <w:tc>
          <w:tcPr>
            <w:tcW w:w="315"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72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根据京人社</w:t>
            </w:r>
            <w:proofErr w:type="gramStart"/>
            <w:r>
              <w:rPr>
                <w:rFonts w:ascii="仿宋_GB2312" w:eastAsia="仿宋_GB2312" w:hAnsi="宋体" w:cs="宋体" w:hint="eastAsia"/>
                <w:kern w:val="0"/>
                <w:szCs w:val="21"/>
              </w:rPr>
              <w:t>医</w:t>
            </w:r>
            <w:proofErr w:type="gramEnd"/>
            <w:r>
              <w:rPr>
                <w:rFonts w:ascii="仿宋_GB2312" w:eastAsia="仿宋_GB2312" w:hAnsi="宋体" w:cs="宋体" w:hint="eastAsia"/>
                <w:kern w:val="0"/>
                <w:szCs w:val="21"/>
              </w:rPr>
              <w:t>发（2015）231号文件：北京市离休干部统筹资金标准为每人每月7500元，本单位共有离休干部</w:t>
            </w:r>
            <w:r>
              <w:rPr>
                <w:rFonts w:ascii="仿宋_GB2312" w:eastAsia="仿宋_GB2312" w:hAnsi="宋体" w:cs="宋体"/>
                <w:kern w:val="0"/>
                <w:szCs w:val="21"/>
              </w:rPr>
              <w:t>5</w:t>
            </w:r>
            <w:r>
              <w:rPr>
                <w:rFonts w:ascii="仿宋_GB2312" w:eastAsia="仿宋_GB2312" w:hAnsi="宋体" w:cs="宋体" w:hint="eastAsia"/>
                <w:kern w:val="0"/>
                <w:szCs w:val="21"/>
              </w:rPr>
              <w:t>人， 2021年全年离休干部医疗统筹金共需</w:t>
            </w:r>
            <w:r>
              <w:rPr>
                <w:rFonts w:ascii="仿宋_GB2312" w:eastAsia="仿宋_GB2312" w:hAnsi="宋体" w:cs="宋体"/>
                <w:kern w:val="0"/>
                <w:szCs w:val="21"/>
              </w:rPr>
              <w:t>450000</w:t>
            </w:r>
            <w:r>
              <w:rPr>
                <w:rFonts w:ascii="仿宋_GB2312" w:eastAsia="仿宋_GB2312" w:hAnsi="宋体" w:cs="宋体" w:hint="eastAsia"/>
                <w:kern w:val="0"/>
                <w:szCs w:val="21"/>
              </w:rPr>
              <w:t>元。</w:t>
            </w:r>
          </w:p>
        </w:tc>
        <w:tc>
          <w:tcPr>
            <w:tcW w:w="1961"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根据京人社</w:t>
            </w:r>
            <w:proofErr w:type="gramStart"/>
            <w:r>
              <w:rPr>
                <w:rFonts w:ascii="仿宋_GB2312" w:eastAsia="仿宋_GB2312" w:hAnsi="宋体" w:cs="宋体" w:hint="eastAsia"/>
                <w:kern w:val="0"/>
                <w:sz w:val="18"/>
                <w:szCs w:val="18"/>
              </w:rPr>
              <w:t>医</w:t>
            </w:r>
            <w:proofErr w:type="gramEnd"/>
            <w:r>
              <w:rPr>
                <w:rFonts w:ascii="仿宋_GB2312" w:eastAsia="仿宋_GB2312" w:hAnsi="宋体" w:cs="宋体" w:hint="eastAsia"/>
                <w:kern w:val="0"/>
                <w:sz w:val="18"/>
                <w:szCs w:val="18"/>
              </w:rPr>
              <w:t>发（2015）231号文件：北京市离休干部统筹资金标准为每人每月7500元，本单位共有离休干部</w:t>
            </w:r>
            <w:r>
              <w:rPr>
                <w:rFonts w:ascii="仿宋_GB2312" w:eastAsia="仿宋_GB2312" w:hAnsi="宋体" w:cs="宋体"/>
                <w:kern w:val="0"/>
                <w:sz w:val="18"/>
                <w:szCs w:val="18"/>
              </w:rPr>
              <w:t>5</w:t>
            </w:r>
            <w:r>
              <w:rPr>
                <w:rFonts w:ascii="仿宋_GB2312" w:eastAsia="仿宋_GB2312" w:hAnsi="宋体" w:cs="宋体" w:hint="eastAsia"/>
                <w:kern w:val="0"/>
                <w:sz w:val="18"/>
                <w:szCs w:val="18"/>
              </w:rPr>
              <w:t>人，</w:t>
            </w:r>
            <w:r>
              <w:rPr>
                <w:rFonts w:ascii="仿宋_GB2312" w:eastAsia="仿宋_GB2312" w:hAnsi="宋体" w:cs="宋体"/>
                <w:kern w:val="0"/>
                <w:sz w:val="18"/>
                <w:szCs w:val="18"/>
              </w:rPr>
              <w:t>其中一人于</w:t>
            </w:r>
            <w:r>
              <w:rPr>
                <w:rFonts w:ascii="仿宋_GB2312" w:eastAsia="仿宋_GB2312" w:hAnsi="宋体" w:cs="宋体" w:hint="eastAsia"/>
                <w:kern w:val="0"/>
                <w:sz w:val="18"/>
                <w:szCs w:val="18"/>
              </w:rPr>
              <w:t>2020年2月</w:t>
            </w:r>
            <w:r>
              <w:rPr>
                <w:rFonts w:ascii="仿宋_GB2312" w:eastAsia="仿宋_GB2312" w:hAnsi="宋体" w:cs="宋体"/>
                <w:kern w:val="0"/>
                <w:sz w:val="18"/>
                <w:szCs w:val="18"/>
              </w:rPr>
              <w:t>过世</w:t>
            </w:r>
            <w:r>
              <w:rPr>
                <w:rFonts w:ascii="仿宋_GB2312" w:eastAsia="仿宋_GB2312" w:hAnsi="宋体" w:cs="宋体" w:hint="eastAsia"/>
                <w:kern w:val="0"/>
                <w:sz w:val="18"/>
                <w:szCs w:val="18"/>
              </w:rPr>
              <w:t>，</w:t>
            </w:r>
            <w:r>
              <w:rPr>
                <w:rFonts w:ascii="仿宋_GB2312" w:eastAsia="仿宋_GB2312" w:hAnsi="宋体" w:cs="宋体"/>
                <w:kern w:val="0"/>
                <w:sz w:val="18"/>
                <w:szCs w:val="18"/>
              </w:rPr>
              <w:t>支付</w:t>
            </w:r>
            <w:r>
              <w:rPr>
                <w:rFonts w:ascii="仿宋_GB2312" w:eastAsia="仿宋_GB2312" w:hAnsi="宋体" w:cs="宋体" w:hint="eastAsia"/>
                <w:kern w:val="0"/>
                <w:sz w:val="18"/>
                <w:szCs w:val="18"/>
              </w:rPr>
              <w:t>其</w:t>
            </w:r>
            <w:r>
              <w:rPr>
                <w:rFonts w:ascii="仿宋_GB2312" w:eastAsia="仿宋_GB2312" w:hAnsi="宋体" w:cs="宋体"/>
                <w:kern w:val="0"/>
                <w:sz w:val="18"/>
                <w:szCs w:val="18"/>
              </w:rPr>
              <w:t>离休干部医疗统筹金</w:t>
            </w:r>
            <w:r>
              <w:rPr>
                <w:rFonts w:ascii="仿宋_GB2312" w:eastAsia="仿宋_GB2312" w:hAnsi="宋体" w:cs="宋体" w:hint="eastAsia"/>
                <w:kern w:val="0"/>
                <w:sz w:val="18"/>
                <w:szCs w:val="18"/>
              </w:rPr>
              <w:t>15000元</w:t>
            </w:r>
            <w:r>
              <w:rPr>
                <w:rFonts w:ascii="仿宋_GB2312" w:eastAsia="仿宋_GB2312" w:hAnsi="宋体" w:cs="宋体"/>
                <w:kern w:val="0"/>
                <w:sz w:val="18"/>
                <w:szCs w:val="18"/>
              </w:rPr>
              <w:t>（</w:t>
            </w:r>
            <w:r>
              <w:rPr>
                <w:rFonts w:ascii="仿宋_GB2312" w:eastAsia="仿宋_GB2312" w:hAnsi="宋体" w:cs="宋体" w:hint="eastAsia"/>
                <w:kern w:val="0"/>
                <w:sz w:val="18"/>
                <w:szCs w:val="18"/>
              </w:rPr>
              <w:t>2个</w:t>
            </w:r>
            <w:r>
              <w:rPr>
                <w:rFonts w:ascii="仿宋_GB2312" w:eastAsia="仿宋_GB2312" w:hAnsi="宋体" w:cs="宋体"/>
                <w:kern w:val="0"/>
                <w:sz w:val="18"/>
                <w:szCs w:val="18"/>
              </w:rPr>
              <w:t>月，每月标准</w:t>
            </w:r>
            <w:r>
              <w:rPr>
                <w:rFonts w:ascii="仿宋_GB2312" w:eastAsia="仿宋_GB2312" w:hAnsi="宋体" w:cs="宋体" w:hint="eastAsia"/>
                <w:kern w:val="0"/>
                <w:sz w:val="18"/>
                <w:szCs w:val="18"/>
              </w:rPr>
              <w:t>7500元</w:t>
            </w:r>
            <w:r>
              <w:rPr>
                <w:rFonts w:ascii="仿宋_GB2312" w:eastAsia="仿宋_GB2312" w:hAnsi="宋体" w:cs="宋体"/>
                <w:kern w:val="0"/>
                <w:sz w:val="18"/>
                <w:szCs w:val="18"/>
              </w:rPr>
              <w:t>，共计</w:t>
            </w:r>
            <w:r>
              <w:rPr>
                <w:rFonts w:ascii="仿宋_GB2312" w:eastAsia="仿宋_GB2312" w:hAnsi="宋体" w:cs="宋体" w:hint="eastAsia"/>
                <w:kern w:val="0"/>
                <w:sz w:val="18"/>
                <w:szCs w:val="18"/>
              </w:rPr>
              <w:t>15000元</w:t>
            </w:r>
            <w:r>
              <w:rPr>
                <w:rFonts w:ascii="仿宋_GB2312" w:eastAsia="仿宋_GB2312" w:hAnsi="宋体" w:cs="宋体"/>
                <w:kern w:val="0"/>
                <w:sz w:val="18"/>
                <w:szCs w:val="18"/>
              </w:rPr>
              <w:t>）</w:t>
            </w:r>
            <w:r>
              <w:rPr>
                <w:rFonts w:ascii="仿宋_GB2312" w:eastAsia="仿宋_GB2312" w:hAnsi="宋体" w:cs="宋体" w:hint="eastAsia"/>
                <w:kern w:val="0"/>
                <w:sz w:val="18"/>
                <w:szCs w:val="18"/>
              </w:rPr>
              <w:t>。2021年全年离休干部医疗统筹金共需</w:t>
            </w:r>
            <w:r>
              <w:rPr>
                <w:rFonts w:ascii="仿宋_GB2312" w:eastAsia="仿宋_GB2312" w:hAnsi="宋体" w:cs="宋体"/>
                <w:kern w:val="0"/>
                <w:sz w:val="18"/>
                <w:szCs w:val="18"/>
              </w:rPr>
              <w:t>375000</w:t>
            </w:r>
            <w:r>
              <w:rPr>
                <w:rFonts w:ascii="仿宋_GB2312" w:eastAsia="仿宋_GB2312" w:hAnsi="宋体" w:cs="宋体" w:hint="eastAsia"/>
                <w:kern w:val="0"/>
                <w:sz w:val="18"/>
                <w:szCs w:val="18"/>
              </w:rPr>
              <w:t>元。</w:t>
            </w:r>
          </w:p>
        </w:tc>
      </w:tr>
      <w:tr w:rsidR="00E703C3">
        <w:trPr>
          <w:trHeight w:hRule="exact" w:val="830"/>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r>
            <w:r>
              <w:rPr>
                <w:rFonts w:ascii="仿宋_GB2312" w:eastAsia="仿宋_GB2312" w:hAnsi="宋体" w:cs="宋体" w:hint="eastAsia"/>
                <w:kern w:val="0"/>
                <w:szCs w:val="21"/>
              </w:rPr>
              <w:lastRenderedPageBreak/>
              <w:t>标</w:t>
            </w:r>
          </w:p>
        </w:tc>
        <w:tc>
          <w:tcPr>
            <w:tcW w:w="41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一级指标</w:t>
            </w:r>
          </w:p>
        </w:tc>
        <w:tc>
          <w:tcPr>
            <w:tcW w:w="5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二级指标</w:t>
            </w:r>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三级指标</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年度指标值</w:t>
            </w: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实际完成值</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分值</w:t>
            </w: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得分</w:t>
            </w: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偏差原因分析及改进措施</w:t>
            </w:r>
          </w:p>
        </w:tc>
      </w:tr>
      <w:tr w:rsidR="00E703C3">
        <w:trPr>
          <w:trHeight w:hRule="exact" w:val="1444"/>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6"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产出指标</w:t>
            </w:r>
          </w:p>
        </w:tc>
        <w:tc>
          <w:tcPr>
            <w:tcW w:w="52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数量指标</w:t>
            </w:r>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离休干部5人，标准</w:t>
            </w:r>
            <w:r>
              <w:rPr>
                <w:rFonts w:ascii="仿宋_GB2312" w:eastAsia="仿宋_GB2312" w:hAnsi="宋体" w:cs="宋体"/>
                <w:color w:val="000000"/>
                <w:kern w:val="0"/>
                <w:sz w:val="18"/>
                <w:szCs w:val="18"/>
              </w:rPr>
              <w:t>为：每人每月</w:t>
            </w:r>
            <w:r>
              <w:rPr>
                <w:rFonts w:ascii="仿宋_GB2312" w:eastAsia="仿宋_GB2312" w:hAnsi="宋体" w:cs="宋体" w:hint="eastAsia"/>
                <w:color w:val="000000"/>
                <w:kern w:val="0"/>
                <w:sz w:val="18"/>
                <w:szCs w:val="18"/>
              </w:rPr>
              <w:t>7500元。其中</w:t>
            </w:r>
            <w:r>
              <w:rPr>
                <w:rFonts w:ascii="仿宋_GB2312" w:eastAsia="仿宋_GB2312" w:hAnsi="宋体" w:cs="宋体"/>
                <w:color w:val="000000"/>
                <w:kern w:val="0"/>
                <w:sz w:val="18"/>
                <w:szCs w:val="18"/>
              </w:rPr>
              <w:t>一人于</w:t>
            </w:r>
            <w:r>
              <w:rPr>
                <w:rFonts w:ascii="仿宋_GB2312" w:eastAsia="仿宋_GB2312" w:hAnsi="宋体" w:cs="宋体" w:hint="eastAsia"/>
                <w:color w:val="000000"/>
                <w:kern w:val="0"/>
                <w:sz w:val="18"/>
                <w:szCs w:val="18"/>
              </w:rPr>
              <w:t>2月</w:t>
            </w:r>
            <w:r>
              <w:rPr>
                <w:rFonts w:ascii="仿宋_GB2312" w:eastAsia="仿宋_GB2312" w:hAnsi="宋体" w:cs="宋体"/>
                <w:color w:val="000000"/>
                <w:kern w:val="0"/>
                <w:sz w:val="18"/>
                <w:szCs w:val="18"/>
              </w:rPr>
              <w:t>过世</w:t>
            </w:r>
            <w:r>
              <w:rPr>
                <w:rFonts w:ascii="仿宋_GB2312" w:eastAsia="仿宋_GB2312" w:hAnsi="宋体" w:cs="宋体" w:hint="eastAsia"/>
                <w:color w:val="000000"/>
                <w:kern w:val="0"/>
                <w:sz w:val="18"/>
                <w:szCs w:val="18"/>
              </w:rPr>
              <w:t>，</w:t>
            </w:r>
            <w:r>
              <w:rPr>
                <w:rFonts w:ascii="仿宋_GB2312" w:eastAsia="仿宋_GB2312" w:hAnsi="宋体" w:cs="宋体"/>
                <w:color w:val="000000"/>
                <w:kern w:val="0"/>
                <w:sz w:val="18"/>
                <w:szCs w:val="18"/>
              </w:rPr>
              <w:t>只发放</w:t>
            </w:r>
            <w:r>
              <w:rPr>
                <w:rFonts w:ascii="仿宋_GB2312" w:eastAsia="仿宋_GB2312" w:hAnsi="宋体" w:cs="宋体" w:hint="eastAsia"/>
                <w:color w:val="000000"/>
                <w:kern w:val="0"/>
                <w:sz w:val="18"/>
                <w:szCs w:val="18"/>
              </w:rPr>
              <w:t>2个月</w:t>
            </w:r>
            <w:r>
              <w:rPr>
                <w:rFonts w:ascii="仿宋_GB2312" w:eastAsia="仿宋_GB2312" w:hAnsi="宋体" w:cs="宋体"/>
                <w:color w:val="000000"/>
                <w:kern w:val="0"/>
                <w:sz w:val="18"/>
                <w:szCs w:val="18"/>
              </w:rPr>
              <w:t>。</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2020年离休干部5人</w:t>
            </w:r>
            <w:r>
              <w:rPr>
                <w:rFonts w:ascii="仿宋_GB2312" w:eastAsia="仿宋_GB2312" w:hAnsi="宋体" w:cs="宋体"/>
                <w:kern w:val="0"/>
                <w:sz w:val="18"/>
                <w:szCs w:val="18"/>
              </w:rPr>
              <w:t>（</w:t>
            </w:r>
            <w:r>
              <w:rPr>
                <w:rFonts w:ascii="仿宋_GB2312" w:eastAsia="仿宋_GB2312" w:hAnsi="宋体" w:cs="宋体" w:hint="eastAsia"/>
                <w:kern w:val="0"/>
                <w:sz w:val="18"/>
                <w:szCs w:val="18"/>
              </w:rPr>
              <w:t>其中</w:t>
            </w:r>
            <w:r>
              <w:rPr>
                <w:rFonts w:ascii="仿宋_GB2312" w:eastAsia="仿宋_GB2312" w:hAnsi="宋体" w:cs="宋体"/>
                <w:kern w:val="0"/>
                <w:sz w:val="18"/>
                <w:szCs w:val="18"/>
              </w:rPr>
              <w:t>一人</w:t>
            </w:r>
            <w:r>
              <w:rPr>
                <w:rFonts w:ascii="仿宋_GB2312" w:eastAsia="仿宋_GB2312" w:hAnsi="宋体" w:cs="宋体" w:hint="eastAsia"/>
                <w:kern w:val="0"/>
                <w:sz w:val="18"/>
                <w:szCs w:val="18"/>
              </w:rPr>
              <w:t>2020年 2月</w:t>
            </w:r>
            <w:r>
              <w:rPr>
                <w:rFonts w:ascii="仿宋_GB2312" w:eastAsia="仿宋_GB2312" w:hAnsi="宋体" w:cs="宋体"/>
                <w:kern w:val="0"/>
                <w:sz w:val="18"/>
                <w:szCs w:val="18"/>
              </w:rPr>
              <w:t>过世）</w:t>
            </w: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2020年离休干部5人</w:t>
            </w:r>
            <w:r>
              <w:rPr>
                <w:rFonts w:ascii="仿宋_GB2312" w:eastAsia="仿宋_GB2312" w:hAnsi="宋体" w:cs="宋体"/>
                <w:kern w:val="0"/>
                <w:sz w:val="18"/>
                <w:szCs w:val="18"/>
              </w:rPr>
              <w:t>（</w:t>
            </w:r>
            <w:r>
              <w:rPr>
                <w:rFonts w:ascii="仿宋_GB2312" w:eastAsia="仿宋_GB2312" w:hAnsi="宋体" w:cs="宋体" w:hint="eastAsia"/>
                <w:kern w:val="0"/>
                <w:sz w:val="18"/>
                <w:szCs w:val="18"/>
              </w:rPr>
              <w:t>其中</w:t>
            </w:r>
            <w:r>
              <w:rPr>
                <w:rFonts w:ascii="仿宋_GB2312" w:eastAsia="仿宋_GB2312" w:hAnsi="宋体" w:cs="宋体"/>
                <w:kern w:val="0"/>
                <w:sz w:val="18"/>
                <w:szCs w:val="18"/>
              </w:rPr>
              <w:t>一人</w:t>
            </w:r>
            <w:r>
              <w:rPr>
                <w:rFonts w:ascii="仿宋_GB2312" w:eastAsia="仿宋_GB2312" w:hAnsi="宋体" w:cs="宋体" w:hint="eastAsia"/>
                <w:kern w:val="0"/>
                <w:sz w:val="18"/>
                <w:szCs w:val="18"/>
              </w:rPr>
              <w:t>2020年 2月</w:t>
            </w:r>
            <w:r>
              <w:rPr>
                <w:rFonts w:ascii="仿宋_GB2312" w:eastAsia="仿宋_GB2312" w:hAnsi="宋体" w:cs="宋体"/>
                <w:kern w:val="0"/>
                <w:sz w:val="18"/>
                <w:szCs w:val="18"/>
              </w:rPr>
              <w:t>过世）</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 w:val="18"/>
                <w:szCs w:val="18"/>
              </w:rPr>
            </w:pPr>
          </w:p>
        </w:tc>
      </w:tr>
      <w:tr w:rsidR="00E703C3">
        <w:trPr>
          <w:trHeight w:hRule="exact" w:val="1419"/>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6"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质量指标</w:t>
            </w:r>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kern w:val="0"/>
                <w:sz w:val="18"/>
                <w:szCs w:val="18"/>
              </w:rPr>
              <w:t>根据京人社</w:t>
            </w:r>
            <w:proofErr w:type="gramStart"/>
            <w:r>
              <w:rPr>
                <w:rFonts w:ascii="仿宋_GB2312" w:eastAsia="仿宋_GB2312" w:hAnsi="宋体" w:cs="宋体" w:hint="eastAsia"/>
                <w:kern w:val="0"/>
                <w:sz w:val="18"/>
                <w:szCs w:val="18"/>
              </w:rPr>
              <w:t>医</w:t>
            </w:r>
            <w:proofErr w:type="gramEnd"/>
            <w:r>
              <w:rPr>
                <w:rFonts w:ascii="仿宋_GB2312" w:eastAsia="仿宋_GB2312" w:hAnsi="宋体" w:cs="宋体" w:hint="eastAsia"/>
                <w:kern w:val="0"/>
                <w:sz w:val="18"/>
                <w:szCs w:val="18"/>
              </w:rPr>
              <w:t>发（2015）231号文件：北京市离休干部统筹资金标准为每人每月7500元</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37.5</w:t>
            </w: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37.5</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r w:rsidR="00E703C3">
        <w:trPr>
          <w:trHeight w:hRule="exact" w:val="1131"/>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6"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时效指标</w:t>
            </w:r>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r>
              <w:rPr>
                <w:rFonts w:ascii="仿宋_GB2312" w:eastAsia="仿宋_GB2312" w:hAnsi="宋体" w:cs="宋体"/>
                <w:color w:val="000000"/>
                <w:kern w:val="0"/>
                <w:sz w:val="18"/>
                <w:szCs w:val="18"/>
              </w:rPr>
              <w:t>020</w:t>
            </w:r>
            <w:r>
              <w:rPr>
                <w:rFonts w:ascii="仿宋_GB2312" w:eastAsia="仿宋_GB2312" w:hAnsi="宋体" w:cs="宋体" w:hint="eastAsia"/>
                <w:color w:val="000000"/>
                <w:kern w:val="0"/>
                <w:sz w:val="18"/>
                <w:szCs w:val="18"/>
              </w:rPr>
              <w:t>年1月</w:t>
            </w:r>
            <w:r>
              <w:rPr>
                <w:rFonts w:ascii="仿宋_GB2312" w:eastAsia="仿宋_GB2312" w:hAnsi="宋体" w:cs="宋体"/>
                <w:color w:val="000000"/>
                <w:kern w:val="0"/>
                <w:sz w:val="18"/>
                <w:szCs w:val="18"/>
              </w:rPr>
              <w:t>至</w:t>
            </w:r>
            <w:r>
              <w:rPr>
                <w:rFonts w:ascii="仿宋_GB2312" w:eastAsia="仿宋_GB2312" w:hAnsi="宋体" w:cs="宋体" w:hint="eastAsia"/>
                <w:color w:val="000000"/>
                <w:kern w:val="0"/>
                <w:sz w:val="18"/>
                <w:szCs w:val="18"/>
              </w:rPr>
              <w:t>12月</w:t>
            </w:r>
            <w:r>
              <w:rPr>
                <w:rFonts w:ascii="仿宋_GB2312" w:eastAsia="仿宋_GB2312" w:hAnsi="宋体" w:cs="宋体"/>
                <w:color w:val="000000"/>
                <w:kern w:val="0"/>
                <w:sz w:val="18"/>
                <w:szCs w:val="18"/>
              </w:rPr>
              <w:t>，离休干部医疗统筹金按月及时拨付</w:t>
            </w:r>
            <w:r>
              <w:rPr>
                <w:rFonts w:ascii="仿宋_GB2312" w:eastAsia="仿宋_GB2312" w:hAnsi="宋体" w:cs="宋体" w:hint="eastAsia"/>
                <w:color w:val="000000"/>
                <w:kern w:val="0"/>
                <w:sz w:val="18"/>
                <w:szCs w:val="18"/>
              </w:rPr>
              <w:t>。</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按月及时发放</w:t>
            </w: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按月及时发放</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r w:rsidR="00E703C3">
        <w:trPr>
          <w:trHeight w:hRule="exact" w:val="989"/>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6"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成本指标</w:t>
            </w:r>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kern w:val="0"/>
                <w:sz w:val="18"/>
                <w:szCs w:val="18"/>
              </w:rPr>
              <w:t>项目成本控制在预算批复内</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37.5</w:t>
            </w: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37.5</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r w:rsidR="00E703C3">
        <w:trPr>
          <w:trHeight w:hRule="exact" w:val="871"/>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6"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效益指标</w:t>
            </w:r>
          </w:p>
        </w:tc>
        <w:tc>
          <w:tcPr>
            <w:tcW w:w="52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指标</w:t>
            </w:r>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不涉及</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871"/>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6"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指标</w:t>
            </w:r>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kern w:val="0"/>
                <w:sz w:val="18"/>
                <w:szCs w:val="18"/>
              </w:rPr>
              <w:t>离休干部</w:t>
            </w:r>
            <w:r>
              <w:rPr>
                <w:rFonts w:ascii="仿宋_GB2312" w:eastAsia="仿宋_GB2312" w:hAnsi="宋体" w:cs="宋体"/>
                <w:kern w:val="0"/>
                <w:sz w:val="18"/>
                <w:szCs w:val="18"/>
              </w:rPr>
              <w:t>医疗得到保障</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离休干部</w:t>
            </w:r>
            <w:r>
              <w:rPr>
                <w:rFonts w:ascii="仿宋_GB2312" w:eastAsia="仿宋_GB2312" w:hAnsi="宋体" w:cs="宋体"/>
                <w:kern w:val="0"/>
                <w:sz w:val="18"/>
                <w:szCs w:val="18"/>
              </w:rPr>
              <w:t>医疗得到保障</w:t>
            </w: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离休干部</w:t>
            </w:r>
            <w:r>
              <w:rPr>
                <w:rFonts w:ascii="仿宋_GB2312" w:eastAsia="仿宋_GB2312" w:hAnsi="宋体" w:cs="宋体"/>
                <w:kern w:val="0"/>
                <w:sz w:val="18"/>
                <w:szCs w:val="18"/>
              </w:rPr>
              <w:t>医疗得到保障</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r w:rsidR="00E703C3">
        <w:trPr>
          <w:trHeight w:hRule="exact" w:val="982"/>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6"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指标</w:t>
            </w:r>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不涉及</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r w:rsidR="00E703C3">
        <w:trPr>
          <w:trHeight w:hRule="exact" w:val="982"/>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6"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可持续影响指标</w:t>
            </w:r>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持续保障离休干部的医疗</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得到增强</w:t>
            </w: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得到增强</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r w:rsidR="00E703C3">
        <w:trPr>
          <w:trHeight w:hRule="exact" w:val="1137"/>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6"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指标</w:t>
            </w:r>
          </w:p>
        </w:tc>
        <w:tc>
          <w:tcPr>
            <w:tcW w:w="52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服务对象</w:t>
            </w:r>
            <w:proofErr w:type="gramStart"/>
            <w:r>
              <w:rPr>
                <w:rFonts w:ascii="仿宋_GB2312" w:eastAsia="仿宋_GB2312" w:hAnsi="宋体" w:cs="宋体" w:hint="eastAsia"/>
                <w:kern w:val="0"/>
                <w:sz w:val="18"/>
                <w:szCs w:val="18"/>
              </w:rPr>
              <w:t>满意度标</w:t>
            </w:r>
            <w:proofErr w:type="gramEnd"/>
          </w:p>
        </w:tc>
        <w:tc>
          <w:tcPr>
            <w:tcW w:w="99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离休干部满意度</w:t>
            </w:r>
          </w:p>
        </w:tc>
        <w:tc>
          <w:tcPr>
            <w:tcW w:w="78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满意</w:t>
            </w:r>
            <w:r>
              <w:rPr>
                <w:rFonts w:ascii="仿宋_GB2312" w:eastAsia="仿宋_GB2312" w:hAnsi="宋体" w:cs="宋体" w:hint="eastAsia"/>
                <w:kern w:val="0"/>
                <w:sz w:val="18"/>
                <w:szCs w:val="18"/>
              </w:rPr>
              <w:t>度100</w:t>
            </w:r>
            <w:r>
              <w:rPr>
                <w:rFonts w:ascii="仿宋_GB2312" w:eastAsia="仿宋_GB2312" w:hAnsi="宋体" w:cs="宋体"/>
                <w:kern w:val="0"/>
                <w:sz w:val="18"/>
                <w:szCs w:val="18"/>
              </w:rPr>
              <w:t>%</w:t>
            </w:r>
          </w:p>
        </w:tc>
        <w:tc>
          <w:tcPr>
            <w:tcW w:w="73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满意</w:t>
            </w:r>
            <w:r>
              <w:rPr>
                <w:rFonts w:ascii="仿宋_GB2312" w:eastAsia="仿宋_GB2312" w:hAnsi="宋体" w:cs="宋体" w:hint="eastAsia"/>
                <w:kern w:val="0"/>
                <w:sz w:val="18"/>
                <w:szCs w:val="18"/>
              </w:rPr>
              <w:t>度100</w:t>
            </w:r>
            <w:r>
              <w:rPr>
                <w:rFonts w:ascii="仿宋_GB2312" w:eastAsia="仿宋_GB2312" w:hAnsi="宋体" w:cs="宋体"/>
                <w:kern w:val="0"/>
                <w:sz w:val="18"/>
                <w:szCs w:val="18"/>
              </w:rPr>
              <w:t>%</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r w:rsidR="00E703C3">
        <w:trPr>
          <w:trHeight w:hRule="exact" w:val="689"/>
          <w:jc w:val="center"/>
        </w:trPr>
        <w:tc>
          <w:tcPr>
            <w:tcW w:w="3774" w:type="pct"/>
            <w:gridSpan w:val="9"/>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总分</w:t>
            </w:r>
          </w:p>
        </w:tc>
        <w:tc>
          <w:tcPr>
            <w:tcW w:w="305"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100</w:t>
            </w:r>
          </w:p>
        </w:tc>
        <w:tc>
          <w:tcPr>
            <w:tcW w:w="30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100</w:t>
            </w:r>
          </w:p>
        </w:tc>
        <w:tc>
          <w:tcPr>
            <w:tcW w:w="61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r>
    </w:tbl>
    <w:p w:rsidR="00E703C3" w:rsidRDefault="00E703C3">
      <w:pPr>
        <w:spacing w:line="480" w:lineRule="exact"/>
        <w:jc w:val="center"/>
        <w:rPr>
          <w:rFonts w:ascii="黑体" w:eastAsia="黑体" w:hAnsi="黑体"/>
          <w:sz w:val="32"/>
          <w:szCs w:val="32"/>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（2020年度）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13"/>
        <w:gridCol w:w="1519"/>
        <w:gridCol w:w="1723"/>
        <w:gridCol w:w="1133"/>
        <w:gridCol w:w="1757"/>
        <w:gridCol w:w="444"/>
        <w:gridCol w:w="1325"/>
        <w:gridCol w:w="1322"/>
        <w:gridCol w:w="435"/>
        <w:gridCol w:w="444"/>
        <w:gridCol w:w="654"/>
        <w:gridCol w:w="509"/>
        <w:gridCol w:w="810"/>
        <w:gridCol w:w="1798"/>
      </w:tblGrid>
      <w:tr w:rsidR="00E703C3">
        <w:trPr>
          <w:trHeight w:hRule="exact" w:val="307"/>
          <w:jc w:val="center"/>
        </w:trPr>
        <w:tc>
          <w:tcPr>
            <w:tcW w:w="82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77"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三馆免费开放补助</w:t>
            </w:r>
          </w:p>
        </w:tc>
      </w:tr>
      <w:tr w:rsidR="00E703C3">
        <w:trPr>
          <w:trHeight w:hRule="exact" w:val="307"/>
          <w:jc w:val="center"/>
        </w:trPr>
        <w:tc>
          <w:tcPr>
            <w:tcW w:w="82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15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北京市丰台区文化和旅游局</w:t>
            </w:r>
          </w:p>
        </w:tc>
        <w:tc>
          <w:tcPr>
            <w:tcW w:w="59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426"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北京市丰台区文化馆</w:t>
            </w:r>
          </w:p>
        </w:tc>
      </w:tr>
      <w:tr w:rsidR="00E703C3">
        <w:trPr>
          <w:trHeight w:hRule="exact" w:val="307"/>
          <w:jc w:val="center"/>
        </w:trPr>
        <w:tc>
          <w:tcPr>
            <w:tcW w:w="82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15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马海晶</w:t>
            </w:r>
          </w:p>
        </w:tc>
        <w:tc>
          <w:tcPr>
            <w:tcW w:w="59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426"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21720580</w:t>
            </w:r>
          </w:p>
        </w:tc>
      </w:tr>
      <w:tr w:rsidR="00E703C3">
        <w:trPr>
          <w:trHeight w:hRule="exact" w:val="569"/>
          <w:jc w:val="center"/>
        </w:trPr>
        <w:tc>
          <w:tcPr>
            <w:tcW w:w="823"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9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9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9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7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4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7"/>
          <w:jc w:val="center"/>
        </w:trPr>
        <w:tc>
          <w:tcPr>
            <w:tcW w:w="82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594"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59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59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49.31</w:t>
            </w:r>
          </w:p>
        </w:tc>
        <w:tc>
          <w:tcPr>
            <w:tcW w:w="37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4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98.61%</w:t>
            </w: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9.86</w:t>
            </w:r>
          </w:p>
        </w:tc>
      </w:tr>
      <w:tr w:rsidR="00E703C3">
        <w:trPr>
          <w:trHeight w:hRule="exact" w:val="604"/>
          <w:jc w:val="center"/>
        </w:trPr>
        <w:tc>
          <w:tcPr>
            <w:tcW w:w="82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594"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59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59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49.31</w:t>
            </w:r>
          </w:p>
        </w:tc>
        <w:tc>
          <w:tcPr>
            <w:tcW w:w="37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4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98.61%</w:t>
            </w: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69"/>
          <w:jc w:val="center"/>
        </w:trPr>
        <w:tc>
          <w:tcPr>
            <w:tcW w:w="82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594"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7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4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7"/>
          <w:jc w:val="center"/>
        </w:trPr>
        <w:tc>
          <w:tcPr>
            <w:tcW w:w="82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594"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7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4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9"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50"/>
          <w:jc w:val="center"/>
        </w:trPr>
        <w:tc>
          <w:tcPr>
            <w:tcW w:w="309"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672"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020"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604"/>
          <w:jc w:val="center"/>
        </w:trPr>
        <w:tc>
          <w:tcPr>
            <w:tcW w:w="309"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672"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实现文化馆免费开放，开展公益性群众文化活动及演出、展览展示、原创作品创作、非</w:t>
            </w:r>
            <w:proofErr w:type="gramStart"/>
            <w:r>
              <w:rPr>
                <w:rFonts w:ascii="仿宋_GB2312" w:eastAsia="仿宋_GB2312" w:hAnsi="宋体" w:cs="宋体" w:hint="eastAsia"/>
                <w:kern w:val="0"/>
                <w:szCs w:val="21"/>
              </w:rPr>
              <w:t>遗保护</w:t>
            </w:r>
            <w:proofErr w:type="gramEnd"/>
            <w:r>
              <w:rPr>
                <w:rFonts w:ascii="仿宋_GB2312" w:eastAsia="仿宋_GB2312" w:hAnsi="宋体" w:cs="宋体" w:hint="eastAsia"/>
                <w:kern w:val="0"/>
                <w:szCs w:val="21"/>
              </w:rPr>
              <w:t>传承等活动，丰富群众精神文化生活，保障人民群众基本文化权益。对剧场、业务用房及办公设施、设备进行维修维护、升级改造，提升文化馆的办公效率和办公环境、观演环境，为更好的开展各类群众性文化活动提供保障。</w:t>
            </w:r>
          </w:p>
        </w:tc>
        <w:tc>
          <w:tcPr>
            <w:tcW w:w="2020"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实现文化馆免费开放，全年开展群众文化活动、演出10场次，展览1场，原创作品3部，非</w:t>
            </w:r>
            <w:proofErr w:type="gramStart"/>
            <w:r>
              <w:rPr>
                <w:rFonts w:ascii="仿宋_GB2312" w:eastAsia="仿宋_GB2312" w:hAnsi="宋体" w:cs="宋体" w:hint="eastAsia"/>
                <w:kern w:val="0"/>
                <w:szCs w:val="21"/>
              </w:rPr>
              <w:t>遗保护</w:t>
            </w:r>
            <w:proofErr w:type="gramEnd"/>
            <w:r>
              <w:rPr>
                <w:rFonts w:ascii="仿宋_GB2312" w:eastAsia="仿宋_GB2312" w:hAnsi="宋体" w:cs="宋体" w:hint="eastAsia"/>
                <w:kern w:val="0"/>
                <w:szCs w:val="21"/>
              </w:rPr>
              <w:t>传承活动1场，对剧场、业务用房及办公设施、设备维修维护、升级改造12次。</w:t>
            </w:r>
          </w:p>
        </w:tc>
      </w:tr>
      <w:tr w:rsidR="00E703C3">
        <w:trPr>
          <w:trHeight w:hRule="exact" w:val="833"/>
          <w:jc w:val="center"/>
        </w:trPr>
        <w:tc>
          <w:tcPr>
            <w:tcW w:w="309"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58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307"/>
          <w:jc w:val="center"/>
        </w:trPr>
        <w:tc>
          <w:tcPr>
            <w:tcW w:w="309"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583"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群众文化活动、演出</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10场</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10场</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307"/>
          <w:jc w:val="center"/>
        </w:trPr>
        <w:tc>
          <w:tcPr>
            <w:tcW w:w="309"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展览展示</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1场</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1场</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307"/>
          <w:jc w:val="center"/>
        </w:trPr>
        <w:tc>
          <w:tcPr>
            <w:tcW w:w="309"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原创作品创作</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3部</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3场</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307"/>
          <w:jc w:val="center"/>
        </w:trPr>
        <w:tc>
          <w:tcPr>
            <w:tcW w:w="309"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w:t>
            </w:r>
            <w:proofErr w:type="gramStart"/>
            <w:r>
              <w:rPr>
                <w:rFonts w:ascii="仿宋_GB2312" w:eastAsia="仿宋_GB2312" w:hAnsi="宋体" w:cs="宋体" w:hint="eastAsia"/>
                <w:color w:val="000000"/>
                <w:kern w:val="0"/>
                <w:szCs w:val="21"/>
              </w:rPr>
              <w:t>遗保护</w:t>
            </w:r>
            <w:proofErr w:type="gramEnd"/>
            <w:r>
              <w:rPr>
                <w:rFonts w:ascii="仿宋_GB2312" w:eastAsia="仿宋_GB2312" w:hAnsi="宋体" w:cs="宋体" w:hint="eastAsia"/>
                <w:color w:val="000000"/>
                <w:kern w:val="0"/>
                <w:szCs w:val="21"/>
              </w:rPr>
              <w:t>传承活动</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1场</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1场</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189"/>
          <w:jc w:val="center"/>
        </w:trPr>
        <w:tc>
          <w:tcPr>
            <w:tcW w:w="309" w:type="pct"/>
            <w:vMerge w:val="restart"/>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剧场、业务用房及办公设施、设备维修维护、升级改造</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13项</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12项</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1.85</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受疫情影响部分设施未进行维修。下一年度做好对偶发情况的积极处置。</w:t>
            </w:r>
          </w:p>
        </w:tc>
      </w:tr>
      <w:tr w:rsidR="00E703C3">
        <w:trPr>
          <w:trHeight w:hRule="exact" w:val="842"/>
          <w:jc w:val="center"/>
        </w:trPr>
        <w:tc>
          <w:tcPr>
            <w:tcW w:w="309"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活动、演出、展览展示、原创作品创作圆满完成</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宋体" w:hAnsi="宋体" w:cs="宋体"/>
                <w:kern w:val="0"/>
                <w:szCs w:val="21"/>
              </w:rPr>
            </w:pPr>
          </w:p>
        </w:tc>
      </w:tr>
      <w:tr w:rsidR="00E703C3">
        <w:trPr>
          <w:trHeight w:hRule="exact" w:val="992"/>
          <w:jc w:val="center"/>
        </w:trPr>
        <w:tc>
          <w:tcPr>
            <w:tcW w:w="309"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设施、设备维修维护、升级改造，确保设备的保值增值、高效运行</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133"/>
          <w:jc w:val="center"/>
        </w:trPr>
        <w:tc>
          <w:tcPr>
            <w:tcW w:w="309"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2020年12月31日前完成</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98.61%</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14.8</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受疫情影响部分设施未进行维修。下一年度做好对偶发情况的积极处置。</w:t>
            </w:r>
          </w:p>
        </w:tc>
      </w:tr>
      <w:tr w:rsidR="00E703C3">
        <w:trPr>
          <w:trHeight w:hRule="exact" w:val="584"/>
          <w:jc w:val="center"/>
        </w:trPr>
        <w:tc>
          <w:tcPr>
            <w:tcW w:w="309"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50万元</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06"/>
          <w:jc w:val="center"/>
        </w:trPr>
        <w:tc>
          <w:tcPr>
            <w:tcW w:w="30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583"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139"/>
          <w:jc w:val="center"/>
        </w:trPr>
        <w:tc>
          <w:tcPr>
            <w:tcW w:w="30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丰富丰台区群众的精神文化生活，提高丰台区文化馆的社会影响力</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79"/>
          <w:jc w:val="center"/>
        </w:trPr>
        <w:tc>
          <w:tcPr>
            <w:tcW w:w="30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001"/>
          <w:jc w:val="center"/>
        </w:trPr>
        <w:tc>
          <w:tcPr>
            <w:tcW w:w="30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83"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实现全面免费开放目标，有利于提升丰台区群众的文化修养和文化鉴赏水平</w:t>
            </w:r>
          </w:p>
          <w:p w:rsidR="00E703C3" w:rsidRDefault="00E703C3">
            <w:pPr>
              <w:widowControl/>
              <w:spacing w:line="240" w:lineRule="exact"/>
              <w:jc w:val="left"/>
              <w:rPr>
                <w:rFonts w:ascii="仿宋_GB2312" w:eastAsia="仿宋_GB2312" w:hAnsi="宋体" w:cs="宋体"/>
                <w:color w:val="000000"/>
                <w:kern w:val="0"/>
                <w:szCs w:val="21"/>
              </w:rPr>
            </w:pP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698"/>
          <w:jc w:val="center"/>
        </w:trPr>
        <w:tc>
          <w:tcPr>
            <w:tcW w:w="30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583"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127"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群众满意度</w:t>
            </w:r>
          </w:p>
        </w:tc>
        <w:tc>
          <w:tcPr>
            <w:tcW w:w="4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44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90%</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9.47</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加强文化硬件设施建设和文化服务效能，提高群众满意度。</w:t>
            </w:r>
          </w:p>
        </w:tc>
      </w:tr>
      <w:tr w:rsidR="00E703C3">
        <w:trPr>
          <w:trHeight w:hRule="exact" w:val="680"/>
          <w:jc w:val="center"/>
        </w:trPr>
        <w:tc>
          <w:tcPr>
            <w:tcW w:w="3427"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29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9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98.98</w:t>
            </w:r>
          </w:p>
        </w:tc>
        <w:tc>
          <w:tcPr>
            <w:tcW w:w="88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spacing w:line="480" w:lineRule="exact"/>
        <w:jc w:val="center"/>
        <w:rPr>
          <w:rFonts w:ascii="方正小标宋简体" w:eastAsia="方正小标宋简体" w:hAnsi="黑体"/>
          <w:sz w:val="36"/>
          <w:szCs w:val="36"/>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（2020年度）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38"/>
        <w:gridCol w:w="1423"/>
        <w:gridCol w:w="1745"/>
        <w:gridCol w:w="790"/>
        <w:gridCol w:w="2115"/>
        <w:gridCol w:w="273"/>
        <w:gridCol w:w="1791"/>
        <w:gridCol w:w="1791"/>
        <w:gridCol w:w="938"/>
        <w:gridCol w:w="496"/>
        <w:gridCol w:w="253"/>
        <w:gridCol w:w="1093"/>
        <w:gridCol w:w="1140"/>
      </w:tblGrid>
      <w:tr w:rsidR="00E703C3">
        <w:trPr>
          <w:trHeight w:hRule="exact" w:val="601"/>
          <w:jc w:val="center"/>
        </w:trPr>
        <w:tc>
          <w:tcPr>
            <w:tcW w:w="81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88" w:type="pct"/>
            <w:gridSpan w:val="11"/>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剧场观众座椅更换项目</w:t>
            </w:r>
          </w:p>
        </w:tc>
      </w:tr>
      <w:tr w:rsidR="00E703C3">
        <w:trPr>
          <w:trHeight w:hRule="exact" w:val="601"/>
          <w:jc w:val="center"/>
        </w:trPr>
        <w:tc>
          <w:tcPr>
            <w:tcW w:w="81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74"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北京市丰台区文化和旅游局</w:t>
            </w:r>
          </w:p>
        </w:tc>
        <w:tc>
          <w:tcPr>
            <w:tcW w:w="55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359"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sz w:val="18"/>
                <w:szCs w:val="18"/>
              </w:rPr>
              <w:t>北京市丰台区文化馆</w:t>
            </w:r>
          </w:p>
        </w:tc>
      </w:tr>
      <w:tr w:rsidR="00E703C3">
        <w:trPr>
          <w:trHeight w:hRule="exact" w:val="306"/>
          <w:jc w:val="center"/>
        </w:trPr>
        <w:tc>
          <w:tcPr>
            <w:tcW w:w="81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74"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史翔宇</w:t>
            </w:r>
            <w:proofErr w:type="gramEnd"/>
          </w:p>
        </w:tc>
        <w:tc>
          <w:tcPr>
            <w:tcW w:w="55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359"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13501376982</w:t>
            </w:r>
          </w:p>
        </w:tc>
      </w:tr>
      <w:tr w:rsidR="00E703C3">
        <w:trPr>
          <w:trHeight w:hRule="exact" w:val="567"/>
          <w:jc w:val="center"/>
        </w:trPr>
        <w:tc>
          <w:tcPr>
            <w:tcW w:w="812"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8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2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80"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5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498"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812"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8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72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96.75</w:t>
            </w:r>
          </w:p>
        </w:tc>
        <w:tc>
          <w:tcPr>
            <w:tcW w:w="680"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96.75</w:t>
            </w:r>
          </w:p>
        </w:tc>
        <w:tc>
          <w:tcPr>
            <w:tcW w:w="55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498"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E703C3">
        <w:trPr>
          <w:trHeight w:hRule="exact" w:val="601"/>
          <w:jc w:val="center"/>
        </w:trPr>
        <w:tc>
          <w:tcPr>
            <w:tcW w:w="812"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8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72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96.75</w:t>
            </w:r>
          </w:p>
        </w:tc>
        <w:tc>
          <w:tcPr>
            <w:tcW w:w="680"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96.75</w:t>
            </w:r>
          </w:p>
        </w:tc>
        <w:tc>
          <w:tcPr>
            <w:tcW w:w="55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98"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67"/>
          <w:jc w:val="center"/>
        </w:trPr>
        <w:tc>
          <w:tcPr>
            <w:tcW w:w="812"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8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72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0"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5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98"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463"/>
          <w:jc w:val="center"/>
        </w:trPr>
        <w:tc>
          <w:tcPr>
            <w:tcW w:w="812"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8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72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0"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5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98"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710"/>
          <w:jc w:val="center"/>
        </w:trPr>
        <w:tc>
          <w:tcPr>
            <w:tcW w:w="324"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2762"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91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2663"/>
          <w:jc w:val="center"/>
        </w:trPr>
        <w:tc>
          <w:tcPr>
            <w:tcW w:w="324"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762" w:type="pct"/>
            <w:gridSpan w:val="6"/>
            <w:tcBorders>
              <w:top w:val="single" w:sz="4" w:space="0" w:color="auto"/>
              <w:left w:val="nil"/>
              <w:bottom w:val="single" w:sz="4" w:space="0" w:color="auto"/>
              <w:right w:val="single" w:sz="4" w:space="0" w:color="auto"/>
            </w:tcBorders>
            <w:vAlign w:val="center"/>
          </w:tcPr>
          <w:p w:rsidR="00E703C3" w:rsidRDefault="00E703C3">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丰台区文化馆剧场（多功能厅—平面）经过装修改造，于2007年11月正式投入使用，至今已12年，目前剧场座椅出现老化、螺丝松动、褪色等不同程度的损坏，且座椅是非固定的方式摆放，影响观众的观看效果，并存一定的安全隐患。为了更好地给丰台区人民群众提供公共文化服务活动，让观众得到更好的观看演出，申请对剧场地面进行整治并更换座椅。</w:t>
            </w:r>
          </w:p>
          <w:p w:rsidR="00E703C3" w:rsidRDefault="00E703C3">
            <w:pPr>
              <w:widowControl/>
              <w:spacing w:line="240" w:lineRule="exact"/>
              <w:jc w:val="center"/>
              <w:rPr>
                <w:rFonts w:ascii="仿宋_GB2312" w:eastAsia="仿宋_GB2312" w:hAnsi="宋体" w:cs="宋体"/>
                <w:kern w:val="0"/>
                <w:szCs w:val="21"/>
              </w:rPr>
            </w:pPr>
          </w:p>
        </w:tc>
        <w:tc>
          <w:tcPr>
            <w:tcW w:w="191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根据年度预算,因为全球疫情的影响使本项工作有所滞后。我们进行了工程咨询、座椅更换预算评审、建设工程造价咨询、工程量清单及清预算、建设工程设计、地面基础施工、请建筑工程监理、座椅政府采购方式供货、施工管理上在保质量的同时，督促施工进度。实施专家验收等；跨年到2021年3月25日全部完成本项工作。</w:t>
            </w:r>
          </w:p>
        </w:tc>
      </w:tr>
      <w:tr w:rsidR="00E703C3">
        <w:trPr>
          <w:trHeight w:hRule="exact" w:val="898"/>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48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59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140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剧场内座椅购置及安装等</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座椅228套、折叠椅50把、会议桌套5套</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座椅228套、折叠椅50把、会议桌套5套</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40"/>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剧场地面建设施工等</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500平米</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500平米</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68"/>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座椅符合国家环保质量标准</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b/>
                <w:bCs/>
                <w:kern w:val="0"/>
                <w:szCs w:val="21"/>
              </w:rPr>
            </w:pPr>
            <w:r>
              <w:rPr>
                <w:rFonts w:ascii="仿宋_GB2312" w:eastAsia="仿宋_GB2312" w:hAnsi="仿宋_GB2312" w:cs="仿宋_GB2312" w:hint="eastAsia"/>
                <w:kern w:val="0"/>
                <w:szCs w:val="21"/>
              </w:rPr>
              <w:t>符合标准</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符合标准</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30"/>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剧场地面建设符合设计要求，施工材料符合质量要求。</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合格率100%</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合格率100%</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10"/>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剧场内座椅购置按照项目时间要求，安排推进各项工作</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2020.11-202</w:t>
            </w:r>
            <w:r>
              <w:rPr>
                <w:rFonts w:ascii="仿宋_GB2312" w:eastAsia="仿宋_GB2312" w:hAnsi="宋体" w:cs="宋体" w:hint="eastAsia"/>
                <w:kern w:val="0"/>
                <w:szCs w:val="21"/>
              </w:rPr>
              <w:t>0.12</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2020.11</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2021.3</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疫情的影响工期延后扣1分</w:t>
            </w:r>
          </w:p>
        </w:tc>
      </w:tr>
      <w:tr w:rsidR="00E703C3">
        <w:trPr>
          <w:trHeight w:hRule="exact" w:val="86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剧场地面建设施工时间</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2020.11</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2020.12</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2020.11-2020.12</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8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剧场内座椅购置及安装控制在预算批复内</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47.75</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2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剧场地面建设施工等控制在预算批复内</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60"/>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59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6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b/>
                <w:bCs/>
                <w:color w:val="000000"/>
                <w:kern w:val="0"/>
                <w:szCs w:val="21"/>
              </w:rPr>
            </w:pPr>
            <w:r>
              <w:rPr>
                <w:rFonts w:ascii="仿宋_GB2312" w:eastAsia="仿宋_GB2312" w:hAnsi="宋体" w:cs="宋体" w:hint="eastAsia"/>
                <w:color w:val="000000"/>
                <w:kern w:val="0"/>
                <w:szCs w:val="21"/>
              </w:rPr>
              <w:t>提高观众的舒适度</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得到提高</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得到提高</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75"/>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通过项目的实施改善了剧场的环境</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得到改善</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得到改善</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60"/>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通过项目的实施能够长期的保障使用</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持续增强</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持续增强</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91"/>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8"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597"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095"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仿宋_GB2312" w:cs="仿宋_GB2312" w:hint="eastAsia"/>
                <w:color w:val="000000"/>
                <w:kern w:val="0"/>
                <w:szCs w:val="21"/>
              </w:rPr>
              <w:t>观众满意度</w:t>
            </w:r>
          </w:p>
        </w:tc>
        <w:tc>
          <w:tcPr>
            <w:tcW w:w="5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55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20"/>
          <w:jc w:val="center"/>
        </w:trPr>
        <w:tc>
          <w:tcPr>
            <w:tcW w:w="3641"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2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89</w:t>
            </w:r>
          </w:p>
        </w:tc>
        <w:tc>
          <w:tcPr>
            <w:tcW w:w="77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spacing w:line="480" w:lineRule="exact"/>
        <w:jc w:val="center"/>
        <w:rPr>
          <w:rFonts w:ascii="方正小标宋简体" w:eastAsia="方正小标宋简体" w:hAnsi="黑体"/>
          <w:sz w:val="36"/>
          <w:szCs w:val="36"/>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 2020年度）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59"/>
        <w:gridCol w:w="1594"/>
        <w:gridCol w:w="1807"/>
        <w:gridCol w:w="520"/>
        <w:gridCol w:w="2233"/>
        <w:gridCol w:w="488"/>
        <w:gridCol w:w="1647"/>
        <w:gridCol w:w="1621"/>
        <w:gridCol w:w="319"/>
        <w:gridCol w:w="588"/>
        <w:gridCol w:w="467"/>
        <w:gridCol w:w="441"/>
        <w:gridCol w:w="943"/>
        <w:gridCol w:w="1159"/>
      </w:tblGrid>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ind w:firstLineChars="1100" w:firstLine="2310"/>
              <w:rPr>
                <w:rFonts w:ascii="仿宋_GB2312" w:eastAsia="仿宋_GB2312" w:hAnsi="宋体" w:cs="宋体"/>
                <w:kern w:val="0"/>
                <w:szCs w:val="21"/>
              </w:rPr>
            </w:pPr>
            <w:r>
              <w:rPr>
                <w:rFonts w:ascii="仿宋_GB2312" w:eastAsia="仿宋_GB2312" w:hAnsi="宋体" w:cs="宋体" w:hint="eastAsia"/>
                <w:kern w:val="0"/>
                <w:szCs w:val="21"/>
              </w:rPr>
              <w:t>灯光音响运维费</w:t>
            </w:r>
          </w:p>
        </w:tc>
      </w:tr>
      <w:tr w:rsidR="00E703C3">
        <w:trPr>
          <w:trHeight w:hRule="exact" w:val="521"/>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北京市丰台区文化和旅游局</w:t>
            </w:r>
          </w:p>
        </w:tc>
        <w:tc>
          <w:tcPr>
            <w:tcW w:w="65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1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北京市丰台区文化馆</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项目负责人</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史翔宇</w:t>
            </w:r>
            <w:proofErr w:type="gramEnd"/>
          </w:p>
        </w:tc>
        <w:tc>
          <w:tcPr>
            <w:tcW w:w="65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1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13501376892</w:t>
            </w:r>
          </w:p>
        </w:tc>
      </w:tr>
      <w:tr w:rsidR="00E703C3">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7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5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72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5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75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72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7.32</w:t>
            </w:r>
          </w:p>
        </w:tc>
        <w:tc>
          <w:tcPr>
            <w:tcW w:w="65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7.32</w:t>
            </w: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3C3">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75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72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7.32</w:t>
            </w:r>
          </w:p>
        </w:tc>
        <w:tc>
          <w:tcPr>
            <w:tcW w:w="65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7.32</w:t>
            </w: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75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2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5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755"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21"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5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5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962"/>
          <w:jc w:val="center"/>
        </w:trPr>
        <w:tc>
          <w:tcPr>
            <w:tcW w:w="324"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spacing w:line="240" w:lineRule="exact"/>
              <w:ind w:firstLineChars="200" w:firstLine="420"/>
              <w:rPr>
                <w:rFonts w:ascii="仿宋_GB2312" w:eastAsia="仿宋_GB2312" w:hAnsi="宋体" w:cs="宋体"/>
                <w:kern w:val="0"/>
                <w:szCs w:val="21"/>
              </w:rPr>
            </w:pPr>
            <w:r>
              <w:rPr>
                <w:rFonts w:ascii="仿宋_GB2312" w:eastAsia="仿宋_GB2312" w:hAnsi="仿宋_GB2312" w:cs="仿宋_GB2312" w:hint="eastAsia"/>
                <w:szCs w:val="21"/>
              </w:rPr>
              <w:t>申请灯光音响运维费项目预算48万元。根据（中央、北京市、丰台区政策文件或会议纪要）要求，申请剧场运维费项目预算48万元。</w:t>
            </w:r>
            <w:proofErr w:type="gramStart"/>
            <w:r>
              <w:rPr>
                <w:rFonts w:ascii="仿宋_GB2312" w:eastAsia="仿宋_GB2312" w:hAnsi="仿宋_GB2312" w:cs="仿宋_GB2312" w:hint="eastAsia"/>
                <w:szCs w:val="21"/>
              </w:rPr>
              <w:t>根据京财文</w:t>
            </w:r>
            <w:proofErr w:type="gramEnd"/>
            <w:r>
              <w:rPr>
                <w:rFonts w:ascii="仿宋_GB2312" w:eastAsia="仿宋_GB2312" w:hAnsi="仿宋_GB2312" w:cs="仿宋_GB2312" w:hint="eastAsia"/>
                <w:szCs w:val="21"/>
              </w:rPr>
              <w:t>（2009）396号文件要求，开展剧场运维工作，项目包括中央空调维保、舞台吊杆系统维保、音响系统、灯光系统、日常运行耗材、剧场辅助录音系统维护、剧场LED</w:t>
            </w:r>
            <w:proofErr w:type="gramStart"/>
            <w:r>
              <w:rPr>
                <w:rFonts w:ascii="仿宋_GB2312" w:eastAsia="仿宋_GB2312" w:hAnsi="仿宋_GB2312" w:cs="仿宋_GB2312" w:hint="eastAsia"/>
                <w:szCs w:val="21"/>
              </w:rPr>
              <w:t>显示屏维保</w:t>
            </w:r>
            <w:proofErr w:type="gramEnd"/>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jc w:val="center"/>
              <w:textAlignment w:val="center"/>
              <w:rPr>
                <w:rFonts w:ascii="宋体" w:hAnsi="宋体" w:cs="宋体"/>
                <w:color w:val="000000"/>
                <w:sz w:val="24"/>
              </w:rPr>
            </w:pPr>
            <w:r>
              <w:rPr>
                <w:rFonts w:ascii="仿宋_GB2312" w:eastAsia="仿宋_GB2312" w:hAnsi="仿宋_GB2312" w:cs="仿宋_GB2312" w:hint="eastAsia"/>
                <w:color w:val="000000"/>
                <w:kern w:val="0"/>
                <w:szCs w:val="21"/>
              </w:rPr>
              <w:t xml:space="preserve">   舞台灯光装置吊杆系统（35）</w:t>
            </w:r>
            <w:proofErr w:type="gramStart"/>
            <w:r>
              <w:rPr>
                <w:rFonts w:ascii="仿宋_GB2312" w:eastAsia="仿宋_GB2312" w:hAnsi="仿宋_GB2312" w:cs="仿宋_GB2312" w:hint="eastAsia"/>
                <w:color w:val="000000"/>
                <w:kern w:val="0"/>
                <w:szCs w:val="21"/>
              </w:rPr>
              <w:t>套整体</w:t>
            </w:r>
            <w:proofErr w:type="gramEnd"/>
            <w:r>
              <w:rPr>
                <w:rFonts w:ascii="仿宋_GB2312" w:eastAsia="仿宋_GB2312" w:hAnsi="仿宋_GB2312" w:cs="仿宋_GB2312" w:hint="eastAsia"/>
                <w:color w:val="000000"/>
                <w:kern w:val="0"/>
                <w:szCs w:val="21"/>
              </w:rPr>
              <w:t>维护及剧场工作的需要购入耗材及设备维护，保障剧场各种培训、报告会、公益演出活动的运行。</w:t>
            </w:r>
          </w:p>
        </w:tc>
      </w:tr>
      <w:tr w:rsidR="00E703C3">
        <w:trPr>
          <w:trHeight w:hRule="exact" w:val="673"/>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53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86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r>
              <w:rPr>
                <w:rFonts w:ascii="仿宋_GB2312" w:eastAsia="仿宋_GB2312" w:hAnsi="仿宋_GB2312" w:cs="仿宋_GB2312" w:hint="eastAsia"/>
                <w:kern w:val="0"/>
                <w:szCs w:val="21"/>
              </w:rPr>
              <w:t>电池、胶带、测距仪、大力胶等其它辅料工具</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工作实际所需指标</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符合指标</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77"/>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舞台吊杆维保、排风扇装</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吊杆</w:t>
            </w:r>
            <w:r>
              <w:rPr>
                <w:rFonts w:ascii="仿宋_GB2312" w:eastAsia="仿宋_GB2312" w:hAnsi="仿宋_GB2312" w:cs="仿宋_GB2312" w:hint="eastAsia"/>
                <w:kern w:val="0"/>
                <w:szCs w:val="21"/>
              </w:rPr>
              <w:t>33套排风扇一组</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吊杆</w:t>
            </w:r>
            <w:r>
              <w:rPr>
                <w:rFonts w:ascii="仿宋_GB2312" w:eastAsia="仿宋_GB2312" w:hAnsi="仿宋_GB2312" w:cs="仿宋_GB2312" w:hint="eastAsia"/>
                <w:kern w:val="0"/>
                <w:szCs w:val="21"/>
              </w:rPr>
              <w:t>33套排风扇一组</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02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保障剧场全年演出 </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保障文化馆所有演出任务</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保障文化馆所有演出任务</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p>
        </w:tc>
      </w:tr>
      <w:tr w:rsidR="00E703C3">
        <w:trPr>
          <w:trHeight w:hRule="exact" w:val="620"/>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szCs w:val="21"/>
              </w:rPr>
              <w:t>延续性维保维修</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33套</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33套</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7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按照工作需要，安排推进执行工作</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2020.1</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完成</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2020.1</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完成</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14"/>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需求每年上半签署维修维保工作</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2020.1</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完成</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2020.1</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完成</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64"/>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项目成本控制在预算批复内</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1.52</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1.52</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p>
        </w:tc>
      </w:tr>
      <w:tr w:rsidR="00E703C3">
        <w:trPr>
          <w:trHeight w:hRule="exact" w:val="577"/>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灯光音响吊杆维保费排风扇装</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5.80</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5.80</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0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840"/>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完成了各项剧场保障任务</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效果显著</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效果显著</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08"/>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6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保障剧场正常演出</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仿宋_GB2312" w:cs="仿宋_GB2312" w:hint="eastAsia"/>
                <w:color w:val="000000"/>
                <w:kern w:val="0"/>
                <w:sz w:val="18"/>
                <w:szCs w:val="18"/>
              </w:rPr>
              <w:t>演出效果增强</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 w:val="18"/>
                <w:szCs w:val="18"/>
              </w:rPr>
              <w:t>演出效果增强</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9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各演出单位、保障剧场正常演出提高演出质量</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满意度≥90%</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满意度≥90%</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150"/>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96"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全区局办委企业等及各演出单位(个人和团体)剧场使用者</w:t>
            </w:r>
          </w:p>
        </w:tc>
        <w:tc>
          <w:tcPr>
            <w:tcW w:w="55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满意度≥90%</w:t>
            </w:r>
          </w:p>
        </w:tc>
        <w:tc>
          <w:tcPr>
            <w:tcW w:w="548"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满意度≥90%</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477"/>
          <w:jc w:val="center"/>
        </w:trPr>
        <w:tc>
          <w:tcPr>
            <w:tcW w:w="3674"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07"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7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spacing w:line="480" w:lineRule="exact"/>
        <w:jc w:val="center"/>
        <w:rPr>
          <w:rFonts w:ascii="方正小标宋简体" w:eastAsia="方正小标宋简体" w:hAnsi="黑体"/>
          <w:sz w:val="36"/>
          <w:szCs w:val="36"/>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(2020年度）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57"/>
        <w:gridCol w:w="1594"/>
        <w:gridCol w:w="1807"/>
        <w:gridCol w:w="1189"/>
        <w:gridCol w:w="1842"/>
        <w:gridCol w:w="166"/>
        <w:gridCol w:w="1857"/>
        <w:gridCol w:w="1390"/>
        <w:gridCol w:w="287"/>
        <w:gridCol w:w="642"/>
        <w:gridCol w:w="509"/>
        <w:gridCol w:w="237"/>
        <w:gridCol w:w="1147"/>
        <w:gridCol w:w="1162"/>
      </w:tblGrid>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基层文艺骨干培训</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主管部门</w:t>
            </w:r>
          </w:p>
        </w:tc>
        <w:tc>
          <w:tcPr>
            <w:tcW w:w="232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北京市丰台区文化和旅游局</w:t>
            </w:r>
          </w:p>
        </w:tc>
        <w:tc>
          <w:tcPr>
            <w:tcW w:w="56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北京市丰台区文化馆</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32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张静</w:t>
            </w:r>
          </w:p>
        </w:tc>
        <w:tc>
          <w:tcPr>
            <w:tcW w:w="56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13718287703</w:t>
            </w:r>
          </w:p>
        </w:tc>
      </w:tr>
      <w:tr w:rsidR="00E703C3">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8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6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68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8.82</w:t>
            </w:r>
          </w:p>
        </w:tc>
        <w:tc>
          <w:tcPr>
            <w:tcW w:w="56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8.82</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3C3">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68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8.82</w:t>
            </w:r>
          </w:p>
        </w:tc>
        <w:tc>
          <w:tcPr>
            <w:tcW w:w="56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8.82</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3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6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67"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7"/>
          <w:jc w:val="center"/>
        </w:trPr>
        <w:tc>
          <w:tcPr>
            <w:tcW w:w="324"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59"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17"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449"/>
          <w:jc w:val="center"/>
        </w:trPr>
        <w:tc>
          <w:tcPr>
            <w:tcW w:w="324"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859"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根据文化部《关于开展全国基层文化队伍培训工作的意见》（文社发【2012】33号），为进一步加强基层文化队伍建设，发挥文化人才资源和文化宣传阵地引领作用；提高基层文化干部的业务能力，对我区基层文艺骨干进行艺术培训。</w:t>
            </w:r>
          </w:p>
        </w:tc>
        <w:tc>
          <w:tcPr>
            <w:tcW w:w="1817"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对我区基层文艺骨干进行了广场舞培训、线上艺术普及培训、线下培训，受众人</w:t>
            </w:r>
            <w:proofErr w:type="gramStart"/>
            <w:r>
              <w:rPr>
                <w:rFonts w:ascii="仿宋_GB2312" w:eastAsia="仿宋_GB2312" w:hAnsi="宋体" w:cs="宋体" w:hint="eastAsia"/>
                <w:kern w:val="0"/>
                <w:szCs w:val="21"/>
              </w:rPr>
              <w:t>群达到</w:t>
            </w:r>
            <w:proofErr w:type="gramEnd"/>
            <w:r>
              <w:rPr>
                <w:rFonts w:ascii="仿宋_GB2312" w:eastAsia="仿宋_GB2312" w:hAnsi="宋体" w:cs="宋体" w:hint="eastAsia"/>
                <w:kern w:val="0"/>
                <w:szCs w:val="21"/>
              </w:rPr>
              <w:t>上4000人以上</w:t>
            </w:r>
          </w:p>
        </w:tc>
      </w:tr>
      <w:tr w:rsidR="00E703C3">
        <w:trPr>
          <w:trHeight w:hRule="exact" w:val="830"/>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53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30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广场</w:t>
            </w:r>
            <w:proofErr w:type="gramStart"/>
            <w:r>
              <w:rPr>
                <w:rFonts w:ascii="仿宋_GB2312" w:eastAsia="仿宋_GB2312" w:hAnsi="宋体" w:cs="宋体" w:hint="eastAsia"/>
                <w:color w:val="000000"/>
                <w:kern w:val="0"/>
                <w:szCs w:val="21"/>
              </w:rPr>
              <w:t>舞培训</w:t>
            </w:r>
            <w:proofErr w:type="gramEnd"/>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网络学习</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330"/>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线下培训</w:t>
            </w:r>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42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线上艺术普及培训</w:t>
            </w:r>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89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jc w:val="center"/>
              <w:rPr>
                <w:rFonts w:ascii="仿宋_GB2312" w:eastAsia="仿宋_GB2312" w:hAnsi="宋体" w:cs="宋体"/>
                <w:sz w:val="18"/>
                <w:szCs w:val="18"/>
              </w:rPr>
            </w:pPr>
            <w:r>
              <w:rPr>
                <w:rFonts w:ascii="仿宋_GB2312" w:eastAsia="仿宋_GB2312" w:hint="eastAsia"/>
                <w:sz w:val="18"/>
                <w:szCs w:val="18"/>
              </w:rPr>
              <w:t>培训课程</w:t>
            </w:r>
          </w:p>
        </w:tc>
        <w:tc>
          <w:tcPr>
            <w:tcW w:w="627" w:type="pct"/>
            <w:tcBorders>
              <w:top w:val="single" w:sz="4" w:space="0" w:color="auto"/>
              <w:left w:val="nil"/>
              <w:bottom w:val="single" w:sz="4" w:space="0" w:color="auto"/>
              <w:right w:val="single" w:sz="4" w:space="0" w:color="auto"/>
            </w:tcBorders>
            <w:vAlign w:val="center"/>
          </w:tcPr>
          <w:p w:rsidR="00E703C3" w:rsidRDefault="00E703C3">
            <w:pPr>
              <w:jc w:val="center"/>
              <w:rPr>
                <w:rFonts w:ascii="仿宋_GB2312" w:eastAsia="仿宋_GB2312" w:hAnsi="宋体" w:cs="宋体"/>
                <w:sz w:val="18"/>
                <w:szCs w:val="18"/>
              </w:rPr>
            </w:pPr>
            <w:r>
              <w:rPr>
                <w:rFonts w:ascii="仿宋_GB2312" w:eastAsia="仿宋_GB2312" w:hAnsi="宋体" w:cs="宋体" w:hint="eastAsia"/>
                <w:sz w:val="18"/>
                <w:szCs w:val="18"/>
              </w:rPr>
              <w:t>广场舞培训、文化志愿者培训、艺术。艺术普及培训</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Cs w:val="21"/>
              </w:rPr>
              <w:t>100%</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30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jc w:val="center"/>
              <w:rPr>
                <w:rFonts w:ascii="仿宋_GB2312" w:eastAsia="仿宋_GB2312" w:hAnsi="宋体" w:cs="宋体"/>
                <w:sz w:val="18"/>
                <w:szCs w:val="18"/>
              </w:rPr>
            </w:pPr>
            <w:r>
              <w:rPr>
                <w:rFonts w:ascii="仿宋_GB2312" w:eastAsia="仿宋_GB2312" w:hint="eastAsia"/>
                <w:sz w:val="18"/>
                <w:szCs w:val="18"/>
              </w:rPr>
              <w:t>培训时长</w:t>
            </w:r>
          </w:p>
        </w:tc>
        <w:tc>
          <w:tcPr>
            <w:tcW w:w="627" w:type="pct"/>
            <w:tcBorders>
              <w:top w:val="single" w:sz="4" w:space="0" w:color="auto"/>
              <w:left w:val="nil"/>
              <w:bottom w:val="single" w:sz="4" w:space="0" w:color="auto"/>
              <w:right w:val="single" w:sz="4" w:space="0" w:color="auto"/>
            </w:tcBorders>
            <w:vAlign w:val="center"/>
          </w:tcPr>
          <w:p w:rsidR="00E703C3" w:rsidRDefault="00E703C3">
            <w:pPr>
              <w:jc w:val="center"/>
              <w:rPr>
                <w:rFonts w:ascii="仿宋_GB2312" w:eastAsia="仿宋_GB2312" w:hAnsi="宋体" w:cs="宋体"/>
                <w:sz w:val="18"/>
                <w:szCs w:val="18"/>
              </w:rPr>
            </w:pPr>
            <w:r>
              <w:rPr>
                <w:rFonts w:ascii="仿宋_GB2312" w:eastAsia="仿宋_GB2312" w:hint="eastAsia"/>
                <w:sz w:val="18"/>
                <w:szCs w:val="18"/>
              </w:rPr>
              <w:t>≥10天</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int="eastAsia"/>
                <w:sz w:val="18"/>
                <w:szCs w:val="18"/>
              </w:rPr>
              <w:t>≥10天</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ind w:firstLineChars="100" w:firstLine="210"/>
              <w:rPr>
                <w:rFonts w:ascii="仿宋_GB2312" w:eastAsia="仿宋_GB2312" w:hAnsi="宋体" w:cs="宋体"/>
                <w:kern w:val="0"/>
                <w:szCs w:val="21"/>
              </w:rPr>
            </w:pPr>
            <w:r>
              <w:rPr>
                <w:rFonts w:ascii="仿宋_GB2312" w:eastAsia="仿宋_GB2312" w:hAnsi="宋体" w:cs="宋体" w:hint="eastAsia"/>
                <w:kern w:val="0"/>
                <w:szCs w:val="21"/>
              </w:rPr>
              <w:t>5</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29"/>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jc w:val="center"/>
              <w:rPr>
                <w:rFonts w:ascii="仿宋_GB2312" w:eastAsia="仿宋_GB2312" w:hAnsi="宋体" w:cs="宋体"/>
                <w:sz w:val="18"/>
                <w:szCs w:val="18"/>
              </w:rPr>
            </w:pPr>
            <w:r>
              <w:rPr>
                <w:rFonts w:ascii="仿宋_GB2312" w:eastAsia="仿宋_GB2312" w:hint="eastAsia"/>
                <w:sz w:val="18"/>
                <w:szCs w:val="18"/>
              </w:rPr>
              <w:t>受众人群</w:t>
            </w:r>
          </w:p>
        </w:tc>
        <w:tc>
          <w:tcPr>
            <w:tcW w:w="627" w:type="pct"/>
            <w:tcBorders>
              <w:top w:val="single" w:sz="4" w:space="0" w:color="auto"/>
              <w:left w:val="nil"/>
              <w:bottom w:val="single" w:sz="4" w:space="0" w:color="auto"/>
              <w:right w:val="single" w:sz="4" w:space="0" w:color="auto"/>
            </w:tcBorders>
            <w:vAlign w:val="center"/>
          </w:tcPr>
          <w:p w:rsidR="00E703C3" w:rsidRDefault="00E703C3">
            <w:pPr>
              <w:jc w:val="center"/>
              <w:rPr>
                <w:rFonts w:ascii="仿宋_GB2312" w:eastAsia="仿宋_GB2312" w:hAnsi="宋体" w:cs="宋体"/>
                <w:sz w:val="18"/>
                <w:szCs w:val="18"/>
              </w:rPr>
            </w:pPr>
            <w:r>
              <w:rPr>
                <w:rFonts w:ascii="仿宋_GB2312" w:eastAsia="仿宋_GB2312" w:hint="eastAsia"/>
                <w:sz w:val="18"/>
                <w:szCs w:val="18"/>
              </w:rPr>
              <w:t>≥4000人次</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 w:val="18"/>
                <w:szCs w:val="18"/>
              </w:rPr>
            </w:pPr>
            <w:r>
              <w:rPr>
                <w:rFonts w:ascii="仿宋_GB2312" w:eastAsia="仿宋_GB2312" w:hint="eastAsia"/>
                <w:sz w:val="18"/>
                <w:szCs w:val="18"/>
              </w:rPr>
              <w:t>≥4000人</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327"/>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严格按照年初计划执行</w:t>
            </w:r>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年度计划7月完成</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实际11月完成</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因疫情原因培训拖延</w:t>
            </w:r>
          </w:p>
        </w:tc>
      </w:tr>
      <w:tr w:rsidR="00E703C3">
        <w:trPr>
          <w:trHeight w:hRule="exact" w:val="1286"/>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jc w:val="center"/>
              <w:rPr>
                <w:rFonts w:ascii="仿宋_GB2312" w:eastAsia="仿宋_GB2312" w:hAnsi="宋体" w:cs="宋体"/>
                <w:sz w:val="18"/>
                <w:szCs w:val="18"/>
              </w:rPr>
            </w:pPr>
            <w:r>
              <w:rPr>
                <w:rFonts w:ascii="仿宋_GB2312" w:eastAsia="仿宋_GB2312" w:hint="eastAsia"/>
                <w:sz w:val="18"/>
                <w:szCs w:val="18"/>
              </w:rPr>
              <w:t>项目成本控制在预算批复内</w:t>
            </w:r>
          </w:p>
        </w:tc>
        <w:tc>
          <w:tcPr>
            <w:tcW w:w="627" w:type="pct"/>
            <w:tcBorders>
              <w:top w:val="single" w:sz="4" w:space="0" w:color="auto"/>
              <w:left w:val="nil"/>
              <w:bottom w:val="single" w:sz="4" w:space="0" w:color="auto"/>
              <w:right w:val="single" w:sz="4" w:space="0" w:color="auto"/>
            </w:tcBorders>
            <w:vAlign w:val="center"/>
          </w:tcPr>
          <w:p w:rsidR="00E703C3" w:rsidRDefault="00E703C3">
            <w:pPr>
              <w:jc w:val="center"/>
              <w:rPr>
                <w:rFonts w:ascii="仿宋_GB2312" w:eastAsia="仿宋_GB2312" w:hAnsi="宋体" w:cs="宋体"/>
                <w:sz w:val="18"/>
                <w:szCs w:val="18"/>
              </w:rPr>
            </w:pPr>
            <w:r>
              <w:rPr>
                <w:rFonts w:ascii="仿宋_GB2312" w:eastAsia="仿宋_GB2312" w:hAnsi="宋体" w:cs="宋体" w:hint="eastAsia"/>
                <w:kern w:val="0"/>
                <w:szCs w:val="21"/>
              </w:rPr>
              <w:t>8.82</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8.82</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13"/>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127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提高基层文化干部的业务能力，促进城乡文化均衡发展，提高公共文化服务水平，更好地为群众服务</w:t>
            </w:r>
          </w:p>
          <w:p w:rsidR="00E703C3" w:rsidRDefault="00E703C3">
            <w:pPr>
              <w:jc w:val="left"/>
              <w:rPr>
                <w:rFonts w:ascii="宋体" w:hAnsi="宋体" w:cs="宋体"/>
                <w:sz w:val="24"/>
              </w:rPr>
            </w:pPr>
            <w:r>
              <w:rPr>
                <w:rFonts w:hint="eastAsia"/>
              </w:rPr>
              <w:t>提高基层文化干部的业务能力，促进城乡文化均衡发展，提高公共文化服务水平，更好地为群众服务</w:t>
            </w:r>
          </w:p>
          <w:p w:rsidR="00E703C3" w:rsidRDefault="00E703C3">
            <w:pPr>
              <w:widowControl/>
              <w:spacing w:line="240" w:lineRule="exact"/>
              <w:jc w:val="left"/>
              <w:rPr>
                <w:rFonts w:ascii="仿宋_GB2312" w:eastAsia="仿宋_GB2312" w:hAnsi="宋体" w:cs="宋体"/>
                <w:color w:val="000000"/>
                <w:kern w:val="0"/>
                <w:szCs w:val="21"/>
              </w:rPr>
            </w:pPr>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有提高</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3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200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逐步提高我区群众的艺术水平，感受公共文化带来的平等的、专业的艺术指导，以满足人们日益增长的精神食粮并获得幸福感</w:t>
            </w:r>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逐步提高我区群众的艺术水平，感受公共文化带来的平等的、专业的艺术指导，以满足人们日益增长的精神食粮并获得幸福感</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76"/>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满意度调查表</w:t>
            </w:r>
          </w:p>
        </w:tc>
        <w:tc>
          <w:tcPr>
            <w:tcW w:w="62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采取社区反馈、现场填表及网络满意度调查表没有</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477"/>
          <w:jc w:val="center"/>
        </w:trPr>
        <w:tc>
          <w:tcPr>
            <w:tcW w:w="3653"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widowControl/>
        <w:jc w:val="left"/>
        <w:rPr>
          <w:rFonts w:ascii="仿宋_GB2312" w:eastAsia="仿宋_GB2312" w:hAnsi="宋体" w:cs="宋体"/>
          <w:color w:val="000000"/>
          <w:kern w:val="0"/>
          <w:sz w:val="32"/>
          <w:szCs w:val="32"/>
        </w:rPr>
      </w:pPr>
    </w:p>
    <w:p w:rsidR="00E703C3" w:rsidRDefault="00E703C3"/>
    <w:p w:rsidR="00E703C3" w:rsidRDefault="00E703C3">
      <w:pPr>
        <w:spacing w:line="480" w:lineRule="exact"/>
        <w:jc w:val="center"/>
        <w:rPr>
          <w:rFonts w:ascii="方正小标宋简体" w:eastAsia="方正小标宋简体" w:hAnsi="黑体"/>
          <w:sz w:val="36"/>
          <w:szCs w:val="36"/>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30"/>
          <w:szCs w:val="30"/>
        </w:rPr>
      </w:pPr>
      <w:r>
        <w:rPr>
          <w:rFonts w:ascii="仿宋_GB2312" w:eastAsia="仿宋_GB2312" w:hAnsi="宋体" w:hint="eastAsia"/>
          <w:sz w:val="28"/>
          <w:szCs w:val="28"/>
        </w:rPr>
        <w:t>（2020 年度）</w:t>
      </w:r>
    </w:p>
    <w:tbl>
      <w:tblPr>
        <w:tblW w:w="5000" w:type="pct"/>
        <w:jc w:val="center"/>
        <w:tblLook w:val="0000"/>
      </w:tblPr>
      <w:tblGrid>
        <w:gridCol w:w="958"/>
        <w:gridCol w:w="1594"/>
        <w:gridCol w:w="1807"/>
        <w:gridCol w:w="1189"/>
        <w:gridCol w:w="1842"/>
        <w:gridCol w:w="166"/>
        <w:gridCol w:w="1692"/>
        <w:gridCol w:w="1387"/>
        <w:gridCol w:w="455"/>
        <w:gridCol w:w="464"/>
        <w:gridCol w:w="686"/>
        <w:gridCol w:w="234"/>
        <w:gridCol w:w="1150"/>
        <w:gridCol w:w="1162"/>
      </w:tblGrid>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电影公益放映补贴</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北京市丰台区文化和旅游局</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北京市丰台区文化馆</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薛白</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13301237807</w:t>
            </w:r>
          </w:p>
        </w:tc>
      </w:tr>
      <w:tr w:rsidR="00E703C3">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14.34</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14.34</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E703C3">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14.34</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14.34</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402"/>
          <w:jc w:val="center"/>
        </w:trPr>
        <w:tc>
          <w:tcPr>
            <w:tcW w:w="324"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133"/>
          <w:jc w:val="center"/>
        </w:trPr>
        <w:tc>
          <w:tcPr>
            <w:tcW w:w="324"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数字电影公益放映，全区80个放映单位，全年放映任务3400场，用于放映设备维修维护费及宣传费用，有效提高放映质量，确保群众观影权益，让惠民工程真正惠泽于民。</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数字电影</w:t>
            </w:r>
            <w:r>
              <w:rPr>
                <w:rFonts w:ascii="仿宋_GB2312" w:eastAsia="仿宋_GB2312" w:hAnsi="宋体" w:cs="宋体"/>
                <w:kern w:val="0"/>
                <w:szCs w:val="21"/>
              </w:rPr>
              <w:t>公益放映为群众性集</w:t>
            </w:r>
            <w:r>
              <w:rPr>
                <w:rFonts w:ascii="仿宋_GB2312" w:eastAsia="仿宋_GB2312" w:hAnsi="宋体" w:cs="宋体" w:hint="eastAsia"/>
                <w:kern w:val="0"/>
                <w:szCs w:val="21"/>
              </w:rPr>
              <w:t>中</w:t>
            </w:r>
            <w:r>
              <w:rPr>
                <w:rFonts w:ascii="仿宋_GB2312" w:eastAsia="仿宋_GB2312" w:hAnsi="宋体" w:cs="宋体"/>
                <w:kern w:val="0"/>
                <w:szCs w:val="21"/>
              </w:rPr>
              <w:t>组织观</w:t>
            </w:r>
            <w:r>
              <w:rPr>
                <w:rFonts w:ascii="仿宋_GB2312" w:eastAsia="仿宋_GB2312" w:hAnsi="宋体" w:cs="宋体" w:hint="eastAsia"/>
                <w:kern w:val="0"/>
                <w:szCs w:val="21"/>
              </w:rPr>
              <w:t>看</w:t>
            </w:r>
            <w:r>
              <w:rPr>
                <w:rFonts w:ascii="仿宋_GB2312" w:eastAsia="仿宋_GB2312" w:hAnsi="宋体" w:cs="宋体"/>
                <w:kern w:val="0"/>
                <w:szCs w:val="21"/>
              </w:rPr>
              <w:t>项目</w:t>
            </w:r>
            <w:r>
              <w:rPr>
                <w:rFonts w:ascii="仿宋_GB2312" w:eastAsia="仿宋_GB2312" w:hAnsi="宋体" w:cs="宋体" w:hint="eastAsia"/>
                <w:kern w:val="0"/>
                <w:szCs w:val="21"/>
              </w:rPr>
              <w:t>，</w:t>
            </w:r>
            <w:r>
              <w:rPr>
                <w:rFonts w:ascii="仿宋_GB2312" w:eastAsia="仿宋_GB2312" w:hAnsi="宋体" w:cs="宋体"/>
                <w:kern w:val="0"/>
                <w:szCs w:val="21"/>
              </w:rPr>
              <w:t>人数较</w:t>
            </w:r>
            <w:r>
              <w:rPr>
                <w:rFonts w:ascii="仿宋_GB2312" w:eastAsia="仿宋_GB2312" w:hAnsi="宋体" w:cs="宋体" w:hint="eastAsia"/>
                <w:kern w:val="0"/>
                <w:szCs w:val="21"/>
              </w:rPr>
              <w:t>多</w:t>
            </w:r>
            <w:r>
              <w:rPr>
                <w:rFonts w:ascii="仿宋_GB2312" w:eastAsia="仿宋_GB2312" w:hAnsi="宋体" w:cs="宋体"/>
                <w:kern w:val="0"/>
                <w:szCs w:val="21"/>
              </w:rPr>
              <w:t>，</w:t>
            </w:r>
            <w:r>
              <w:rPr>
                <w:rFonts w:ascii="仿宋_GB2312" w:eastAsia="仿宋_GB2312" w:hAnsi="宋体" w:cs="宋体" w:hint="eastAsia"/>
                <w:kern w:val="0"/>
                <w:szCs w:val="21"/>
              </w:rPr>
              <w:t>不符</w:t>
            </w:r>
            <w:r>
              <w:rPr>
                <w:rFonts w:ascii="仿宋_GB2312" w:eastAsia="仿宋_GB2312" w:hAnsi="宋体" w:cs="宋体"/>
                <w:kern w:val="0"/>
                <w:szCs w:val="21"/>
              </w:rPr>
              <w:t>合新冠肺炎疫情防控要</w:t>
            </w:r>
            <w:r>
              <w:rPr>
                <w:rFonts w:ascii="仿宋_GB2312" w:eastAsia="仿宋_GB2312" w:hAnsi="宋体" w:cs="宋体" w:hint="eastAsia"/>
                <w:kern w:val="0"/>
                <w:szCs w:val="21"/>
              </w:rPr>
              <w:t>求，临时</w:t>
            </w:r>
            <w:r>
              <w:rPr>
                <w:rFonts w:ascii="仿宋_GB2312" w:eastAsia="仿宋_GB2312" w:hAnsi="宋体" w:cs="宋体"/>
                <w:kern w:val="0"/>
                <w:szCs w:val="21"/>
              </w:rPr>
              <w:t>暂停。</w:t>
            </w:r>
          </w:p>
        </w:tc>
      </w:tr>
      <w:tr w:rsidR="00E703C3">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53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3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维修维护</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80台</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val="restart"/>
            <w:tcBorders>
              <w:top w:val="single" w:sz="4" w:space="0" w:color="auto"/>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数字电影</w:t>
            </w:r>
            <w:r>
              <w:rPr>
                <w:rFonts w:ascii="仿宋_GB2312" w:eastAsia="仿宋_GB2312" w:hAnsi="宋体" w:cs="宋体"/>
                <w:kern w:val="0"/>
                <w:szCs w:val="21"/>
              </w:rPr>
              <w:t>公益放映为群众性集</w:t>
            </w:r>
            <w:r>
              <w:rPr>
                <w:rFonts w:ascii="仿宋_GB2312" w:eastAsia="仿宋_GB2312" w:hAnsi="宋体" w:cs="宋体" w:hint="eastAsia"/>
                <w:kern w:val="0"/>
                <w:szCs w:val="21"/>
              </w:rPr>
              <w:t>中</w:t>
            </w:r>
            <w:r>
              <w:rPr>
                <w:rFonts w:ascii="仿宋_GB2312" w:eastAsia="仿宋_GB2312" w:hAnsi="宋体" w:cs="宋体"/>
                <w:kern w:val="0"/>
                <w:szCs w:val="21"/>
              </w:rPr>
              <w:t>组织观</w:t>
            </w:r>
            <w:r>
              <w:rPr>
                <w:rFonts w:ascii="仿宋_GB2312" w:eastAsia="仿宋_GB2312" w:hAnsi="宋体" w:cs="宋体" w:hint="eastAsia"/>
                <w:kern w:val="0"/>
                <w:szCs w:val="21"/>
              </w:rPr>
              <w:t>看</w:t>
            </w:r>
            <w:r>
              <w:rPr>
                <w:rFonts w:ascii="仿宋_GB2312" w:eastAsia="仿宋_GB2312" w:hAnsi="宋体" w:cs="宋体"/>
                <w:kern w:val="0"/>
                <w:szCs w:val="21"/>
              </w:rPr>
              <w:t>项目</w:t>
            </w:r>
            <w:r>
              <w:rPr>
                <w:rFonts w:ascii="仿宋_GB2312" w:eastAsia="仿宋_GB2312" w:hAnsi="宋体" w:cs="宋体" w:hint="eastAsia"/>
                <w:kern w:val="0"/>
                <w:szCs w:val="21"/>
              </w:rPr>
              <w:t>，</w:t>
            </w:r>
            <w:r>
              <w:rPr>
                <w:rFonts w:ascii="仿宋_GB2312" w:eastAsia="仿宋_GB2312" w:hAnsi="宋体" w:cs="宋体"/>
                <w:kern w:val="0"/>
                <w:szCs w:val="21"/>
              </w:rPr>
              <w:t>人数较</w:t>
            </w:r>
            <w:r>
              <w:rPr>
                <w:rFonts w:ascii="仿宋_GB2312" w:eastAsia="仿宋_GB2312" w:hAnsi="宋体" w:cs="宋体" w:hint="eastAsia"/>
                <w:kern w:val="0"/>
                <w:szCs w:val="21"/>
              </w:rPr>
              <w:t>多</w:t>
            </w:r>
            <w:r>
              <w:rPr>
                <w:rFonts w:ascii="仿宋_GB2312" w:eastAsia="仿宋_GB2312" w:hAnsi="宋体" w:cs="宋体"/>
                <w:kern w:val="0"/>
                <w:szCs w:val="21"/>
              </w:rPr>
              <w:t>，</w:t>
            </w:r>
            <w:r>
              <w:rPr>
                <w:rFonts w:ascii="仿宋_GB2312" w:eastAsia="仿宋_GB2312" w:hAnsi="宋体" w:cs="宋体" w:hint="eastAsia"/>
                <w:kern w:val="0"/>
                <w:szCs w:val="21"/>
              </w:rPr>
              <w:t>不符</w:t>
            </w:r>
            <w:r>
              <w:rPr>
                <w:rFonts w:ascii="仿宋_GB2312" w:eastAsia="仿宋_GB2312" w:hAnsi="宋体" w:cs="宋体"/>
                <w:kern w:val="0"/>
                <w:szCs w:val="21"/>
              </w:rPr>
              <w:t>合新冠肺炎疫情防控要</w:t>
            </w:r>
            <w:r>
              <w:rPr>
                <w:rFonts w:ascii="仿宋_GB2312" w:eastAsia="仿宋_GB2312" w:hAnsi="宋体" w:cs="宋体" w:hint="eastAsia"/>
                <w:kern w:val="0"/>
                <w:szCs w:val="21"/>
              </w:rPr>
              <w:t>求，临时</w:t>
            </w:r>
            <w:r>
              <w:rPr>
                <w:rFonts w:ascii="仿宋_GB2312" w:eastAsia="仿宋_GB2312" w:hAnsi="宋体" w:cs="宋体"/>
                <w:kern w:val="0"/>
                <w:szCs w:val="21"/>
              </w:rPr>
              <w:t>暂停。</w:t>
            </w:r>
          </w:p>
        </w:tc>
      </w:tr>
      <w:tr w:rsidR="00E703C3">
        <w:trPr>
          <w:trHeight w:hRule="exact" w:val="3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宣传</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3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维修率</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符合标准</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3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提高放映质量</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符合标准</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项目完成期限</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2020年完成</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65"/>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项目成本控制在预算批复内</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14.34万</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8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3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人民群众免费观看电影</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丰富百姓文化生活</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5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10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通过更换放映设备，提高放映质量满足群众业余文化生活需求。</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3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081"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群众满意度</w:t>
            </w:r>
          </w:p>
        </w:tc>
        <w:tc>
          <w:tcPr>
            <w:tcW w:w="57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90%</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spacing w:line="480" w:lineRule="exact"/>
        <w:jc w:val="center"/>
        <w:rPr>
          <w:rFonts w:ascii="方正小标宋简体" w:eastAsia="方正小标宋简体" w:hAnsi="黑体"/>
          <w:sz w:val="36"/>
          <w:szCs w:val="36"/>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（2020年度）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25"/>
        <w:gridCol w:w="1224"/>
        <w:gridCol w:w="2014"/>
        <w:gridCol w:w="1198"/>
        <w:gridCol w:w="1269"/>
        <w:gridCol w:w="512"/>
        <w:gridCol w:w="1754"/>
        <w:gridCol w:w="1765"/>
        <w:gridCol w:w="53"/>
        <w:gridCol w:w="172"/>
        <w:gridCol w:w="896"/>
        <w:gridCol w:w="44"/>
        <w:gridCol w:w="1523"/>
        <w:gridCol w:w="1437"/>
      </w:tblGrid>
      <w:tr w:rsidR="00E703C3">
        <w:trPr>
          <w:trHeight w:hRule="exact" w:val="306"/>
          <w:jc w:val="center"/>
        </w:trPr>
        <w:tc>
          <w:tcPr>
            <w:tcW w:w="726"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274"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丰台区下乡影院放映设备更换项目</w:t>
            </w:r>
          </w:p>
        </w:tc>
      </w:tr>
      <w:tr w:rsidR="00E703C3">
        <w:trPr>
          <w:trHeight w:hRule="exact" w:val="306"/>
          <w:jc w:val="center"/>
        </w:trPr>
        <w:tc>
          <w:tcPr>
            <w:tcW w:w="726"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81"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北京市丰台区文化和旅游局</w:t>
            </w:r>
          </w:p>
        </w:tc>
        <w:tc>
          <w:tcPr>
            <w:tcW w:w="615"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37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北京市丰台区文化馆</w:t>
            </w:r>
          </w:p>
        </w:tc>
      </w:tr>
      <w:tr w:rsidR="00E703C3">
        <w:trPr>
          <w:trHeight w:hRule="exact" w:val="306"/>
          <w:jc w:val="center"/>
        </w:trPr>
        <w:tc>
          <w:tcPr>
            <w:tcW w:w="726"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81"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刘金香</w:t>
            </w:r>
          </w:p>
        </w:tc>
        <w:tc>
          <w:tcPr>
            <w:tcW w:w="615"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378"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13521101792</w:t>
            </w:r>
          </w:p>
        </w:tc>
      </w:tr>
      <w:tr w:rsidR="00E703C3">
        <w:trPr>
          <w:trHeight w:hRule="exact" w:val="567"/>
          <w:jc w:val="center"/>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08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0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15"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76"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1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8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537"/>
          <w:jc w:val="center"/>
        </w:trPr>
        <w:tc>
          <w:tcPr>
            <w:tcW w:w="726"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0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163.18</w:t>
            </w:r>
          </w:p>
        </w:tc>
        <w:tc>
          <w:tcPr>
            <w:tcW w:w="5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163.18</w:t>
            </w:r>
          </w:p>
        </w:tc>
        <w:tc>
          <w:tcPr>
            <w:tcW w:w="615"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147.22</w:t>
            </w:r>
          </w:p>
        </w:tc>
        <w:tc>
          <w:tcPr>
            <w:tcW w:w="376"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1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90.22%</w:t>
            </w:r>
          </w:p>
        </w:tc>
        <w:tc>
          <w:tcPr>
            <w:tcW w:w="48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9.02</w:t>
            </w:r>
          </w:p>
        </w:tc>
      </w:tr>
      <w:tr w:rsidR="00E703C3">
        <w:trPr>
          <w:trHeight w:hRule="exact" w:val="601"/>
          <w:jc w:val="center"/>
        </w:trPr>
        <w:tc>
          <w:tcPr>
            <w:tcW w:w="726"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0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163.18</w:t>
            </w:r>
          </w:p>
        </w:tc>
        <w:tc>
          <w:tcPr>
            <w:tcW w:w="5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163.18</w:t>
            </w:r>
          </w:p>
        </w:tc>
        <w:tc>
          <w:tcPr>
            <w:tcW w:w="615"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147.22</w:t>
            </w:r>
          </w:p>
        </w:tc>
        <w:tc>
          <w:tcPr>
            <w:tcW w:w="376"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1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90.22%</w:t>
            </w:r>
          </w:p>
        </w:tc>
        <w:tc>
          <w:tcPr>
            <w:tcW w:w="48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83"/>
          <w:jc w:val="center"/>
        </w:trPr>
        <w:tc>
          <w:tcPr>
            <w:tcW w:w="726"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60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5"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76"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1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417"/>
          <w:jc w:val="center"/>
        </w:trPr>
        <w:tc>
          <w:tcPr>
            <w:tcW w:w="726"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8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60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5"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76" w:type="pct"/>
            <w:gridSpan w:val="3"/>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15"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6"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548"/>
          <w:jc w:val="center"/>
        </w:trPr>
        <w:tc>
          <w:tcPr>
            <w:tcW w:w="313"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269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992"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322"/>
          <w:jc w:val="center"/>
        </w:trPr>
        <w:tc>
          <w:tcPr>
            <w:tcW w:w="313"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695"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由于数字电影放映设备使用年限已久，设备老化，需更新，以便达到提高放映质量，让人民群众</w:t>
            </w:r>
            <w:proofErr w:type="gramStart"/>
            <w:r>
              <w:rPr>
                <w:rFonts w:ascii="仿宋_GB2312" w:eastAsia="仿宋_GB2312" w:hAnsi="宋体" w:cs="宋体" w:hint="eastAsia"/>
                <w:kern w:val="0"/>
                <w:szCs w:val="21"/>
              </w:rPr>
              <w:t>满意观</w:t>
            </w:r>
            <w:proofErr w:type="gramEnd"/>
            <w:r>
              <w:rPr>
                <w:rFonts w:ascii="仿宋_GB2312" w:eastAsia="仿宋_GB2312" w:hAnsi="宋体" w:cs="宋体" w:hint="eastAsia"/>
                <w:kern w:val="0"/>
                <w:szCs w:val="21"/>
              </w:rPr>
              <w:t>影。</w:t>
            </w:r>
          </w:p>
        </w:tc>
        <w:tc>
          <w:tcPr>
            <w:tcW w:w="1992"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完成更换了37套数</w:t>
            </w:r>
            <w:proofErr w:type="gramStart"/>
            <w:r>
              <w:rPr>
                <w:rFonts w:ascii="仿宋_GB2312" w:eastAsia="仿宋_GB2312" w:hAnsi="宋体" w:cs="宋体" w:hint="eastAsia"/>
                <w:kern w:val="0"/>
                <w:szCs w:val="21"/>
              </w:rPr>
              <w:t>字电影</w:t>
            </w:r>
            <w:proofErr w:type="gramEnd"/>
            <w:r>
              <w:rPr>
                <w:rFonts w:ascii="仿宋_GB2312" w:eastAsia="仿宋_GB2312" w:hAnsi="宋体" w:cs="宋体" w:hint="eastAsia"/>
                <w:kern w:val="0"/>
                <w:szCs w:val="21"/>
              </w:rPr>
              <w:t>设备，提高了放映质量，使群众</w:t>
            </w:r>
            <w:proofErr w:type="gramStart"/>
            <w:r>
              <w:rPr>
                <w:rFonts w:ascii="仿宋_GB2312" w:eastAsia="仿宋_GB2312" w:hAnsi="宋体" w:cs="宋体" w:hint="eastAsia"/>
                <w:kern w:val="0"/>
                <w:szCs w:val="21"/>
              </w:rPr>
              <w:t>满意观</w:t>
            </w:r>
            <w:proofErr w:type="gramEnd"/>
            <w:r>
              <w:rPr>
                <w:rFonts w:ascii="仿宋_GB2312" w:eastAsia="仿宋_GB2312" w:hAnsi="宋体" w:cs="宋体" w:hint="eastAsia"/>
                <w:kern w:val="0"/>
                <w:szCs w:val="21"/>
              </w:rPr>
              <w:t>影，享受到政府的惠民政策。</w:t>
            </w:r>
          </w:p>
        </w:tc>
      </w:tr>
      <w:tr w:rsidR="00E703C3">
        <w:trPr>
          <w:trHeight w:hRule="exact" w:val="1045"/>
          <w:jc w:val="center"/>
        </w:trPr>
        <w:tc>
          <w:tcPr>
            <w:tcW w:w="313"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414"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8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597"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79"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1002"/>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更换流动和固定放映设备</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更换37套流动4套固定设备</w:t>
            </w:r>
          </w:p>
        </w:tc>
        <w:tc>
          <w:tcPr>
            <w:tcW w:w="673"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更换33套流动4套固定设备</w:t>
            </w: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行政村合并设备减少</w:t>
            </w:r>
          </w:p>
        </w:tc>
      </w:tr>
      <w:tr w:rsidR="00E703C3">
        <w:trPr>
          <w:trHeight w:hRule="exact" w:val="798"/>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更换设备具有</w:t>
            </w:r>
            <w:proofErr w:type="gramStart"/>
            <w:r>
              <w:rPr>
                <w:rFonts w:ascii="仿宋_GB2312" w:eastAsia="仿宋_GB2312" w:hAnsi="宋体" w:cs="宋体" w:hint="eastAsia"/>
                <w:color w:val="000000"/>
                <w:kern w:val="0"/>
                <w:szCs w:val="21"/>
              </w:rPr>
              <w:t>最</w:t>
            </w:r>
            <w:proofErr w:type="gramEnd"/>
            <w:r>
              <w:rPr>
                <w:rFonts w:ascii="仿宋_GB2312" w:eastAsia="仿宋_GB2312" w:hAnsi="宋体" w:cs="宋体" w:hint="eastAsia"/>
                <w:color w:val="000000"/>
                <w:kern w:val="0"/>
                <w:szCs w:val="21"/>
              </w:rPr>
              <w:t>新型标准</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符合标准</w:t>
            </w:r>
          </w:p>
        </w:tc>
        <w:tc>
          <w:tcPr>
            <w:tcW w:w="673"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符合标准</w:t>
            </w: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20"/>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按项目时间完成</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2020年完成</w:t>
            </w:r>
          </w:p>
        </w:tc>
        <w:tc>
          <w:tcPr>
            <w:tcW w:w="673"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2020年完成</w:t>
            </w: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077"/>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项目成本控制在预算批复内</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163.18</w:t>
            </w:r>
          </w:p>
        </w:tc>
        <w:tc>
          <w:tcPr>
            <w:tcW w:w="673"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147.22</w:t>
            </w: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67"/>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kern w:val="0"/>
                <w:szCs w:val="21"/>
              </w:rPr>
              <w:t>不涉及</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73"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55"/>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通过更换设备提高放映质量</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提高放映质量</w:t>
            </w:r>
          </w:p>
        </w:tc>
        <w:tc>
          <w:tcPr>
            <w:tcW w:w="673"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提高放映质量</w:t>
            </w: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02"/>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不涉及</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73"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301"/>
          <w:jc w:val="center"/>
        </w:trPr>
        <w:tc>
          <w:tcPr>
            <w:tcW w:w="313" w:type="pc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通过更换放映设备，提高放映质量满足群众业余文化生活需求。</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放映质量增强</w:t>
            </w:r>
          </w:p>
        </w:tc>
        <w:tc>
          <w:tcPr>
            <w:tcW w:w="673"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放映质量增强</w:t>
            </w: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79"/>
          <w:jc w:val="center"/>
        </w:trPr>
        <w:tc>
          <w:tcPr>
            <w:tcW w:w="313" w:type="pct"/>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14"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满意度指标</w:t>
            </w:r>
          </w:p>
        </w:tc>
        <w:tc>
          <w:tcPr>
            <w:tcW w:w="68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83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观众满意度</w:t>
            </w:r>
          </w:p>
        </w:tc>
        <w:tc>
          <w:tcPr>
            <w:tcW w:w="76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大于90%</w:t>
            </w:r>
          </w:p>
        </w:tc>
        <w:tc>
          <w:tcPr>
            <w:tcW w:w="673"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大于90%</w:t>
            </w: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477"/>
          <w:jc w:val="center"/>
        </w:trPr>
        <w:tc>
          <w:tcPr>
            <w:tcW w:w="3681" w:type="pct"/>
            <w:gridSpan w:val="10"/>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03"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30"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97.02</w:t>
            </w:r>
          </w:p>
        </w:tc>
        <w:tc>
          <w:tcPr>
            <w:tcW w:w="486"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spacing w:line="480" w:lineRule="exact"/>
        <w:rPr>
          <w:rFonts w:ascii="方正小标宋简体" w:eastAsia="方正小标宋简体"/>
          <w:sz w:val="36"/>
          <w:szCs w:val="36"/>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 2020年度）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59"/>
        <w:gridCol w:w="1594"/>
        <w:gridCol w:w="1919"/>
        <w:gridCol w:w="1076"/>
        <w:gridCol w:w="1842"/>
        <w:gridCol w:w="464"/>
        <w:gridCol w:w="1393"/>
        <w:gridCol w:w="1387"/>
        <w:gridCol w:w="455"/>
        <w:gridCol w:w="642"/>
        <w:gridCol w:w="509"/>
        <w:gridCol w:w="237"/>
        <w:gridCol w:w="1147"/>
        <w:gridCol w:w="1162"/>
      </w:tblGrid>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丰</w:t>
            </w:r>
            <w:r>
              <w:rPr>
                <w:rFonts w:ascii="仿宋_GB2312" w:eastAsia="仿宋_GB2312" w:hAnsi="宋体" w:cs="宋体"/>
                <w:color w:val="000000"/>
                <w:kern w:val="0"/>
                <w:szCs w:val="21"/>
              </w:rPr>
              <w:t>台区新春文化惠民活动</w:t>
            </w:r>
            <w:r>
              <w:rPr>
                <w:rFonts w:ascii="仿宋_GB2312" w:eastAsia="仿宋_GB2312" w:hAnsi="宋体" w:cs="宋体" w:hint="eastAsia"/>
                <w:color w:val="000000"/>
                <w:kern w:val="0"/>
                <w:szCs w:val="21"/>
              </w:rPr>
              <w:t>项目</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w:t>
            </w:r>
            <w:r>
              <w:rPr>
                <w:rFonts w:ascii="仿宋_GB2312" w:eastAsia="仿宋_GB2312" w:hAnsi="宋体" w:cs="宋体"/>
                <w:color w:val="000000"/>
                <w:kern w:val="0"/>
                <w:szCs w:val="21"/>
              </w:rPr>
              <w:t>市</w:t>
            </w:r>
            <w:r>
              <w:rPr>
                <w:rFonts w:ascii="仿宋_GB2312" w:eastAsia="仿宋_GB2312" w:hAnsi="宋体" w:cs="宋体" w:hint="eastAsia"/>
                <w:color w:val="000000"/>
                <w:kern w:val="0"/>
                <w:szCs w:val="21"/>
              </w:rPr>
              <w:t>丰</w:t>
            </w:r>
            <w:r>
              <w:rPr>
                <w:rFonts w:ascii="仿宋_GB2312" w:eastAsia="仿宋_GB2312" w:hAnsi="宋体" w:cs="宋体"/>
                <w:color w:val="000000"/>
                <w:kern w:val="0"/>
                <w:szCs w:val="21"/>
              </w:rPr>
              <w:t>台区文化</w:t>
            </w:r>
            <w:r>
              <w:rPr>
                <w:rFonts w:ascii="仿宋_GB2312" w:eastAsia="仿宋_GB2312" w:hAnsi="宋体" w:cs="宋体" w:hint="eastAsia"/>
                <w:color w:val="000000"/>
                <w:kern w:val="0"/>
                <w:szCs w:val="21"/>
              </w:rPr>
              <w:t>和</w:t>
            </w:r>
            <w:r>
              <w:rPr>
                <w:rFonts w:ascii="仿宋_GB2312" w:eastAsia="仿宋_GB2312" w:hAnsi="宋体" w:cs="宋体"/>
                <w:color w:val="000000"/>
                <w:kern w:val="0"/>
                <w:szCs w:val="21"/>
              </w:rPr>
              <w:t>旅游局</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w:t>
            </w:r>
            <w:r>
              <w:rPr>
                <w:rFonts w:ascii="仿宋_GB2312" w:eastAsia="仿宋_GB2312" w:hAnsi="宋体" w:cs="宋体"/>
                <w:color w:val="000000"/>
                <w:kern w:val="0"/>
                <w:szCs w:val="21"/>
              </w:rPr>
              <w:t>市</w:t>
            </w:r>
            <w:r>
              <w:rPr>
                <w:rFonts w:ascii="仿宋_GB2312" w:eastAsia="仿宋_GB2312" w:hAnsi="宋体" w:cs="宋体" w:hint="eastAsia"/>
                <w:color w:val="000000"/>
                <w:kern w:val="0"/>
                <w:szCs w:val="21"/>
              </w:rPr>
              <w:t>丰</w:t>
            </w:r>
            <w:r>
              <w:rPr>
                <w:rFonts w:ascii="仿宋_GB2312" w:eastAsia="仿宋_GB2312" w:hAnsi="宋体" w:cs="宋体"/>
                <w:color w:val="000000"/>
                <w:kern w:val="0"/>
                <w:szCs w:val="21"/>
              </w:rPr>
              <w:t>台区文化馆</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徐</w:t>
            </w:r>
            <w:r>
              <w:rPr>
                <w:rFonts w:ascii="仿宋_GB2312" w:eastAsia="仿宋_GB2312" w:hAnsi="宋体" w:cs="宋体"/>
                <w:color w:val="000000"/>
                <w:kern w:val="0"/>
                <w:szCs w:val="21"/>
              </w:rPr>
              <w:t>亚利</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13901133912</w:t>
            </w:r>
          </w:p>
        </w:tc>
      </w:tr>
      <w:tr w:rsidR="00E703C3">
        <w:trPr>
          <w:cantSplit/>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w:t>
            </w:r>
            <w:r>
              <w:rPr>
                <w:rFonts w:ascii="仿宋_GB2312" w:eastAsia="仿宋_GB2312" w:hAnsi="宋体" w:cs="宋体" w:hint="eastAsia"/>
                <w:color w:val="000000"/>
                <w:kern w:val="0"/>
                <w:szCs w:val="21"/>
              </w:rPr>
              <w:br/>
              <w:t>（万元）</w:t>
            </w: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年初预</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算数</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算数</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执行数</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得分</w:t>
            </w:r>
          </w:p>
        </w:tc>
      </w:tr>
      <w:tr w:rsidR="00E703C3">
        <w:trPr>
          <w:cantSplit/>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r>
      <w:tr w:rsidR="00E703C3">
        <w:trPr>
          <w:cantSplit/>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其中：当年财政</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拨款</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r>
      <w:tr w:rsidR="00E703C3">
        <w:trPr>
          <w:cantSplit/>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上年结转资金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r>
      <w:tr w:rsidR="00E703C3">
        <w:trPr>
          <w:cantSplit/>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r>
      <w:tr w:rsidR="00E703C3">
        <w:trPr>
          <w:cantSplit/>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实际完成情况</w:t>
            </w:r>
          </w:p>
        </w:tc>
      </w:tr>
      <w:tr w:rsidR="00E703C3">
        <w:trPr>
          <w:cantSplit/>
          <w:trHeight w:hRule="exact" w:val="2867"/>
          <w:jc w:val="center"/>
        </w:trPr>
        <w:tc>
          <w:tcPr>
            <w:tcW w:w="324"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年初设定目标：为欢度新春佳节，弘扬中华优秀文化，丰富丰台区群众文化活动，开发利用馆内场地、文化设施和文化资源，综艺、</w:t>
            </w:r>
            <w:r>
              <w:rPr>
                <w:rFonts w:ascii="仿宋_GB2312" w:eastAsia="仿宋_GB2312" w:hAnsi="宋体" w:cs="宋体"/>
                <w:color w:val="000000"/>
                <w:kern w:val="0"/>
                <w:szCs w:val="21"/>
              </w:rPr>
              <w:t>戏曲</w:t>
            </w:r>
            <w:r>
              <w:rPr>
                <w:rFonts w:ascii="仿宋_GB2312" w:eastAsia="仿宋_GB2312" w:hAnsi="宋体" w:cs="宋体" w:hint="eastAsia"/>
                <w:color w:val="000000"/>
                <w:kern w:val="0"/>
                <w:szCs w:val="21"/>
              </w:rPr>
              <w:t>演出、新春书画展等群众喜闻乐见的文化活动，激发市民对新时代的新向往和新追求。</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此</w:t>
            </w:r>
            <w:r>
              <w:rPr>
                <w:rFonts w:ascii="仿宋_GB2312" w:eastAsia="仿宋_GB2312" w:hAnsi="宋体" w:cs="宋体"/>
                <w:color w:val="000000"/>
                <w:kern w:val="0"/>
                <w:szCs w:val="21"/>
              </w:rPr>
              <w:t>项目应是</w:t>
            </w:r>
            <w:r>
              <w:rPr>
                <w:rFonts w:ascii="仿宋_GB2312" w:eastAsia="仿宋_GB2312" w:hAnsi="宋体" w:cs="宋体" w:hint="eastAsia"/>
                <w:color w:val="000000"/>
                <w:kern w:val="0"/>
                <w:szCs w:val="21"/>
              </w:rPr>
              <w:t>2021年</w:t>
            </w:r>
            <w:r>
              <w:rPr>
                <w:rFonts w:ascii="仿宋_GB2312" w:eastAsia="仿宋_GB2312" w:hAnsi="宋体" w:cs="宋体"/>
                <w:color w:val="000000"/>
                <w:kern w:val="0"/>
                <w:szCs w:val="21"/>
              </w:rPr>
              <w:t>的，经费是</w:t>
            </w:r>
            <w:r>
              <w:rPr>
                <w:rFonts w:ascii="仿宋_GB2312" w:eastAsia="仿宋_GB2312" w:hAnsi="宋体" w:cs="宋体" w:hint="eastAsia"/>
                <w:color w:val="000000"/>
                <w:kern w:val="0"/>
                <w:szCs w:val="21"/>
              </w:rPr>
              <w:t>2020年</w:t>
            </w:r>
            <w:r>
              <w:rPr>
                <w:rFonts w:ascii="仿宋_GB2312" w:eastAsia="仿宋_GB2312" w:hAnsi="宋体" w:cs="宋体"/>
                <w:color w:val="000000"/>
                <w:kern w:val="0"/>
                <w:szCs w:val="21"/>
              </w:rPr>
              <w:t>底下达，</w:t>
            </w:r>
            <w:r>
              <w:rPr>
                <w:rFonts w:ascii="仿宋_GB2312" w:eastAsia="仿宋_GB2312" w:hAnsi="宋体" w:cs="宋体" w:hint="eastAsia"/>
                <w:color w:val="000000"/>
                <w:kern w:val="0"/>
                <w:szCs w:val="21"/>
              </w:rPr>
              <w:t>结</w:t>
            </w:r>
            <w:r>
              <w:rPr>
                <w:rFonts w:ascii="仿宋_GB2312" w:eastAsia="仿宋_GB2312" w:hAnsi="宋体" w:cs="宋体"/>
                <w:color w:val="000000"/>
                <w:kern w:val="0"/>
                <w:szCs w:val="21"/>
              </w:rPr>
              <w:t>转至</w:t>
            </w:r>
            <w:r>
              <w:rPr>
                <w:rFonts w:ascii="仿宋_GB2312" w:eastAsia="仿宋_GB2312" w:hAnsi="宋体" w:cs="宋体" w:hint="eastAsia"/>
                <w:color w:val="000000"/>
                <w:kern w:val="0"/>
                <w:szCs w:val="21"/>
              </w:rPr>
              <w:t>2021年</w:t>
            </w:r>
            <w:r>
              <w:rPr>
                <w:rFonts w:ascii="仿宋_GB2312" w:eastAsia="仿宋_GB2312" w:hAnsi="宋体" w:cs="宋体"/>
                <w:color w:val="000000"/>
                <w:kern w:val="0"/>
                <w:szCs w:val="21"/>
              </w:rPr>
              <w:t>，所以</w:t>
            </w:r>
            <w:r>
              <w:rPr>
                <w:rFonts w:ascii="仿宋_GB2312" w:eastAsia="仿宋_GB2312" w:hAnsi="宋体" w:cs="宋体" w:hint="eastAsia"/>
                <w:color w:val="000000"/>
                <w:kern w:val="0"/>
                <w:szCs w:val="21"/>
              </w:rPr>
              <w:t>执行</w:t>
            </w:r>
            <w:r>
              <w:rPr>
                <w:rFonts w:ascii="仿宋_GB2312" w:eastAsia="仿宋_GB2312" w:hAnsi="宋体" w:cs="宋体"/>
                <w:color w:val="000000"/>
                <w:kern w:val="0"/>
                <w:szCs w:val="21"/>
              </w:rPr>
              <w:t>率是</w:t>
            </w:r>
            <w:r>
              <w:rPr>
                <w:rFonts w:ascii="仿宋_GB2312" w:eastAsia="仿宋_GB2312" w:hAnsi="宋体" w:cs="宋体" w:hint="eastAsia"/>
                <w:color w:val="000000"/>
                <w:kern w:val="0"/>
                <w:szCs w:val="21"/>
              </w:rPr>
              <w:t>0。年度总体目标完成情况综述：丰台区文化馆在20</w:t>
            </w:r>
            <w:r>
              <w:rPr>
                <w:rFonts w:ascii="仿宋_GB2312" w:eastAsia="仿宋_GB2312" w:hAnsi="宋体" w:cs="宋体"/>
                <w:color w:val="000000"/>
                <w:kern w:val="0"/>
                <w:szCs w:val="21"/>
              </w:rPr>
              <w:t>20</w:t>
            </w:r>
            <w:r>
              <w:rPr>
                <w:rFonts w:ascii="仿宋_GB2312" w:eastAsia="仿宋_GB2312" w:hAnsi="宋体" w:cs="宋体" w:hint="eastAsia"/>
                <w:color w:val="000000"/>
                <w:kern w:val="0"/>
                <w:szCs w:val="21"/>
              </w:rPr>
              <w:t>年春节期间，根据馆内实际情况，以弘扬社会主义核心价值观为引领，进行馆内环境布置，开展了4</w:t>
            </w:r>
            <w:proofErr w:type="gramStart"/>
            <w:r>
              <w:rPr>
                <w:rFonts w:ascii="仿宋_GB2312" w:eastAsia="仿宋_GB2312" w:hAnsi="宋体" w:cs="宋体" w:hint="eastAsia"/>
                <w:color w:val="000000"/>
                <w:kern w:val="0"/>
                <w:szCs w:val="21"/>
              </w:rPr>
              <w:t>场线</w:t>
            </w:r>
            <w:r>
              <w:rPr>
                <w:rFonts w:ascii="仿宋_GB2312" w:eastAsia="仿宋_GB2312" w:hAnsi="宋体" w:cs="宋体"/>
                <w:color w:val="000000"/>
                <w:kern w:val="0"/>
                <w:szCs w:val="21"/>
              </w:rPr>
              <w:t>上</w:t>
            </w:r>
            <w:r>
              <w:rPr>
                <w:rFonts w:ascii="仿宋_GB2312" w:eastAsia="仿宋_GB2312" w:hAnsi="宋体" w:cs="宋体" w:hint="eastAsia"/>
                <w:color w:val="000000"/>
                <w:kern w:val="0"/>
                <w:szCs w:val="21"/>
              </w:rPr>
              <w:t>综艺</w:t>
            </w:r>
            <w:proofErr w:type="gramEnd"/>
            <w:r>
              <w:rPr>
                <w:rFonts w:ascii="仿宋_GB2312" w:eastAsia="仿宋_GB2312" w:hAnsi="宋体" w:cs="宋体" w:hint="eastAsia"/>
                <w:color w:val="000000"/>
                <w:kern w:val="0"/>
                <w:szCs w:val="21"/>
              </w:rPr>
              <w:t>及</w:t>
            </w:r>
            <w:r>
              <w:rPr>
                <w:rFonts w:ascii="仿宋_GB2312" w:eastAsia="仿宋_GB2312" w:hAnsi="宋体" w:cs="宋体"/>
                <w:color w:val="000000"/>
                <w:kern w:val="0"/>
                <w:szCs w:val="21"/>
              </w:rPr>
              <w:t>戏曲</w:t>
            </w:r>
            <w:r>
              <w:rPr>
                <w:rFonts w:ascii="仿宋_GB2312" w:eastAsia="仿宋_GB2312" w:hAnsi="宋体" w:cs="宋体" w:hint="eastAsia"/>
                <w:color w:val="000000"/>
                <w:kern w:val="0"/>
                <w:szCs w:val="21"/>
              </w:rPr>
              <w:t>演出和</w:t>
            </w:r>
            <w:r>
              <w:rPr>
                <w:rFonts w:ascii="仿宋_GB2312" w:eastAsia="仿宋_GB2312" w:hAnsi="宋体" w:cs="宋体"/>
                <w:color w:val="000000"/>
                <w:kern w:val="0"/>
                <w:szCs w:val="21"/>
              </w:rPr>
              <w:t>4</w:t>
            </w:r>
            <w:r>
              <w:rPr>
                <w:rFonts w:ascii="仿宋_GB2312" w:eastAsia="仿宋_GB2312" w:hAnsi="宋体" w:cs="宋体" w:hint="eastAsia"/>
                <w:color w:val="000000"/>
                <w:kern w:val="0"/>
                <w:szCs w:val="21"/>
              </w:rPr>
              <w:t>场线</w:t>
            </w:r>
            <w:r>
              <w:rPr>
                <w:rFonts w:ascii="仿宋_GB2312" w:eastAsia="仿宋_GB2312" w:hAnsi="宋体" w:cs="宋体"/>
                <w:color w:val="000000"/>
                <w:kern w:val="0"/>
                <w:szCs w:val="21"/>
              </w:rPr>
              <w:t>上</w:t>
            </w:r>
            <w:r>
              <w:rPr>
                <w:rFonts w:ascii="仿宋_GB2312" w:eastAsia="仿宋_GB2312" w:hAnsi="宋体" w:cs="宋体" w:hint="eastAsia"/>
                <w:color w:val="000000"/>
                <w:kern w:val="0"/>
                <w:szCs w:val="21"/>
              </w:rPr>
              <w:t>新春书画展。推动节日文化惠民，使丰台人民在欢乐祥和的文化氛围中，乐</w:t>
            </w:r>
            <w:proofErr w:type="gramStart"/>
            <w:r>
              <w:rPr>
                <w:rFonts w:ascii="仿宋_GB2312" w:eastAsia="仿宋_GB2312" w:hAnsi="宋体" w:cs="宋体" w:hint="eastAsia"/>
                <w:color w:val="000000"/>
                <w:kern w:val="0"/>
                <w:szCs w:val="21"/>
              </w:rPr>
              <w:t>享文化</w:t>
            </w:r>
            <w:proofErr w:type="gramEnd"/>
            <w:r>
              <w:rPr>
                <w:rFonts w:ascii="仿宋_GB2312" w:eastAsia="仿宋_GB2312" w:hAnsi="宋体" w:cs="宋体" w:hint="eastAsia"/>
                <w:color w:val="000000"/>
                <w:kern w:val="0"/>
                <w:szCs w:val="21"/>
              </w:rPr>
              <w:t>惠民成果，感受美好生活。</w:t>
            </w:r>
          </w:p>
        </w:tc>
      </w:tr>
      <w:tr w:rsidR="00E703C3">
        <w:trPr>
          <w:cantSplit/>
          <w:trHeight w:hRule="exact" w:val="830"/>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w:t>
            </w:r>
            <w:r>
              <w:rPr>
                <w:rFonts w:ascii="仿宋_GB2312" w:eastAsia="仿宋_GB2312" w:hAnsi="宋体" w:cs="宋体" w:hint="eastAsia"/>
                <w:color w:val="000000"/>
                <w:kern w:val="0"/>
                <w:szCs w:val="21"/>
              </w:rPr>
              <w:br/>
              <w:t>效</w:t>
            </w:r>
            <w:r>
              <w:rPr>
                <w:rFonts w:ascii="仿宋_GB2312" w:eastAsia="仿宋_GB2312" w:hAnsi="宋体" w:cs="宋体" w:hint="eastAsia"/>
                <w:color w:val="000000"/>
                <w:kern w:val="0"/>
                <w:szCs w:val="21"/>
              </w:rPr>
              <w:br/>
              <w:t>指</w:t>
            </w:r>
            <w:r>
              <w:rPr>
                <w:rFonts w:ascii="仿宋_GB2312" w:eastAsia="仿宋_GB2312" w:hAnsi="宋体" w:cs="宋体" w:hint="eastAsia"/>
                <w:color w:val="000000"/>
                <w:kern w:val="0"/>
                <w:szCs w:val="21"/>
              </w:rPr>
              <w:br/>
              <w:t>标</w:t>
            </w:r>
          </w:p>
        </w:tc>
        <w:tc>
          <w:tcPr>
            <w:tcW w:w="53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64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实际</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3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分值</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偏差原因分析及改进</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措施</w:t>
            </w:r>
          </w:p>
        </w:tc>
      </w:tr>
      <w:tr w:rsidR="00E703C3">
        <w:trPr>
          <w:cantSplit/>
          <w:trHeight w:hRule="exact" w:val="577"/>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产出指标</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（50</w:t>
            </w:r>
            <w:r>
              <w:rPr>
                <w:rFonts w:ascii="仿宋_GB2312" w:eastAsia="仿宋_GB2312" w:hAnsi="宋体" w:cs="宋体" w:hint="eastAsia"/>
                <w:color w:val="000000"/>
                <w:kern w:val="0"/>
                <w:szCs w:val="21"/>
              </w:rPr>
              <w:t>分</w:t>
            </w:r>
            <w:r>
              <w:rPr>
                <w:rFonts w:ascii="仿宋_GB2312" w:eastAsia="仿宋_GB2312" w:hAnsi="宋体" w:cs="宋体"/>
                <w:color w:val="000000"/>
                <w:kern w:val="0"/>
                <w:szCs w:val="21"/>
              </w:rPr>
              <w:t>）</w:t>
            </w:r>
          </w:p>
        </w:tc>
        <w:tc>
          <w:tcPr>
            <w:tcW w:w="64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w:t>
            </w:r>
            <w:proofErr w:type="gramStart"/>
            <w:r>
              <w:rPr>
                <w:rFonts w:ascii="仿宋_GB2312" w:eastAsia="仿宋_GB2312" w:hAnsi="宋体" w:cs="宋体" w:hint="eastAsia"/>
                <w:color w:val="000000"/>
                <w:kern w:val="0"/>
                <w:szCs w:val="21"/>
              </w:rPr>
              <w:t>线</w:t>
            </w:r>
            <w:r>
              <w:rPr>
                <w:rFonts w:ascii="仿宋_GB2312" w:eastAsia="仿宋_GB2312" w:hAnsi="宋体" w:cs="宋体"/>
                <w:color w:val="000000"/>
                <w:kern w:val="0"/>
                <w:szCs w:val="21"/>
              </w:rPr>
              <w:t>上综艺</w:t>
            </w:r>
            <w:proofErr w:type="gramEnd"/>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戏曲演出</w:t>
            </w:r>
            <w:r>
              <w:rPr>
                <w:rFonts w:ascii="仿宋_GB2312" w:eastAsia="仿宋_GB2312" w:hAnsi="宋体" w:cs="宋体" w:hint="eastAsia"/>
                <w:color w:val="000000"/>
                <w:kern w:val="0"/>
                <w:szCs w:val="21"/>
              </w:rPr>
              <w:t>4场</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3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7</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7</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cantSplit/>
          <w:trHeight w:hRule="exact" w:val="30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4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w:t>
            </w:r>
            <w:r>
              <w:rPr>
                <w:rFonts w:ascii="仿宋_GB2312" w:eastAsia="仿宋_GB2312" w:hAnsi="宋体" w:cs="宋体"/>
                <w:color w:val="000000"/>
                <w:kern w:val="0"/>
                <w:szCs w:val="21"/>
              </w:rPr>
              <w:t>线上展览</w:t>
            </w:r>
            <w:r>
              <w:rPr>
                <w:rFonts w:ascii="仿宋_GB2312" w:eastAsia="仿宋_GB2312" w:hAnsi="宋体" w:cs="宋体" w:hint="eastAsia"/>
                <w:color w:val="000000"/>
                <w:kern w:val="0"/>
                <w:szCs w:val="21"/>
              </w:rPr>
              <w:t>4场</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3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3</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cantSplit/>
          <w:trHeight w:hRule="exact" w:val="409"/>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保</w:t>
            </w:r>
            <w:r>
              <w:rPr>
                <w:rFonts w:ascii="仿宋_GB2312" w:eastAsia="仿宋_GB2312" w:hAnsi="宋体" w:cs="宋体"/>
                <w:color w:val="000000"/>
                <w:kern w:val="0"/>
                <w:szCs w:val="21"/>
              </w:rPr>
              <w:t>质</w:t>
            </w:r>
            <w:r>
              <w:rPr>
                <w:rFonts w:ascii="仿宋_GB2312" w:eastAsia="仿宋_GB2312" w:hAnsi="宋体" w:cs="宋体" w:hint="eastAsia"/>
                <w:color w:val="000000"/>
                <w:kern w:val="0"/>
                <w:szCs w:val="21"/>
              </w:rPr>
              <w:t>完成</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3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cantSplit/>
          <w:trHeight w:hRule="exact" w:val="950"/>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按照项目时间及场次要求，安排有序推进各项工作。</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2021</w:t>
            </w:r>
            <w:r>
              <w:rPr>
                <w:rFonts w:ascii="仿宋_GB2312" w:eastAsia="仿宋_GB2312" w:hAnsi="宋体" w:cs="宋体" w:hint="eastAsia"/>
                <w:color w:val="000000"/>
                <w:kern w:val="0"/>
                <w:szCs w:val="21"/>
              </w:rPr>
              <w:t>年</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月</w:t>
            </w:r>
            <w:r>
              <w:rPr>
                <w:rFonts w:ascii="仿宋_GB2312" w:eastAsia="仿宋_GB2312" w:hAnsi="宋体" w:cs="宋体"/>
                <w:color w:val="000000"/>
                <w:kern w:val="0"/>
                <w:szCs w:val="21"/>
              </w:rPr>
              <w:t>12-19</w:t>
            </w:r>
            <w:r>
              <w:rPr>
                <w:rFonts w:ascii="仿宋_GB2312" w:eastAsia="仿宋_GB2312" w:hAnsi="宋体" w:cs="宋体" w:hint="eastAsia"/>
                <w:color w:val="000000"/>
                <w:kern w:val="0"/>
                <w:szCs w:val="21"/>
              </w:rPr>
              <w:t>日完成</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2021</w:t>
            </w:r>
            <w:r>
              <w:rPr>
                <w:rFonts w:ascii="仿宋_GB2312" w:eastAsia="仿宋_GB2312" w:hAnsi="宋体" w:cs="宋体" w:hint="eastAsia"/>
                <w:color w:val="000000"/>
                <w:kern w:val="0"/>
                <w:szCs w:val="21"/>
              </w:rPr>
              <w:t>年</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月</w:t>
            </w:r>
            <w:r>
              <w:rPr>
                <w:rFonts w:ascii="仿宋_GB2312" w:eastAsia="仿宋_GB2312" w:hAnsi="宋体" w:cs="宋体"/>
                <w:color w:val="000000"/>
                <w:kern w:val="0"/>
                <w:szCs w:val="21"/>
              </w:rPr>
              <w:t>12-19</w:t>
            </w:r>
            <w:r>
              <w:rPr>
                <w:rFonts w:ascii="仿宋_GB2312" w:eastAsia="仿宋_GB2312" w:hAnsi="宋体" w:cs="宋体" w:hint="eastAsia"/>
                <w:color w:val="000000"/>
                <w:kern w:val="0"/>
                <w:szCs w:val="21"/>
              </w:rPr>
              <w:t>日完成</w:t>
            </w:r>
          </w:p>
        </w:tc>
        <w:tc>
          <w:tcPr>
            <w:tcW w:w="3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cantSplit/>
          <w:trHeight w:val="116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kern w:val="0"/>
                <w:szCs w:val="21"/>
              </w:rPr>
              <w:t>项目成本控制在预算批复内</w:t>
            </w:r>
          </w:p>
        </w:tc>
        <w:tc>
          <w:tcPr>
            <w:tcW w:w="470" w:type="pct"/>
            <w:tcBorders>
              <w:top w:val="single" w:sz="4" w:space="0" w:color="auto"/>
              <w:left w:val="nil"/>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p>
          <w:p w:rsidR="00E703C3" w:rsidRDefault="00E703C3">
            <w:pPr>
              <w:widowControl/>
              <w:spacing w:line="240" w:lineRule="exact"/>
              <w:rPr>
                <w:rFonts w:ascii="仿宋_GB2312" w:eastAsia="仿宋_GB2312" w:hAnsi="宋体" w:cs="宋体"/>
                <w:color w:val="000000"/>
                <w:kern w:val="0"/>
                <w:szCs w:val="21"/>
              </w:rPr>
            </w:pPr>
            <w:r>
              <w:rPr>
                <w:rFonts w:ascii="仿宋_GB2312" w:eastAsia="仿宋_GB2312" w:hAnsi="宋体" w:cs="宋体"/>
                <w:color w:val="000000"/>
                <w:kern w:val="0"/>
                <w:szCs w:val="21"/>
              </w:rPr>
              <w:t>22</w:t>
            </w:r>
          </w:p>
          <w:p w:rsidR="00E703C3" w:rsidRDefault="00E703C3">
            <w:pPr>
              <w:spacing w:line="240" w:lineRule="exact"/>
              <w:rPr>
                <w:rFonts w:ascii="仿宋_GB2312" w:eastAsia="仿宋_GB2312" w:hAnsi="宋体" w:cs="宋体"/>
                <w:color w:val="000000"/>
                <w:kern w:val="0"/>
                <w:szCs w:val="21"/>
              </w:rPr>
            </w:pPr>
          </w:p>
        </w:tc>
        <w:tc>
          <w:tcPr>
            <w:tcW w:w="469" w:type="pct"/>
            <w:tcBorders>
              <w:top w:val="single" w:sz="4" w:space="0" w:color="auto"/>
              <w:left w:val="nil"/>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1.45</w:t>
            </w:r>
          </w:p>
        </w:tc>
        <w:tc>
          <w:tcPr>
            <w:tcW w:w="371" w:type="pct"/>
            <w:gridSpan w:val="2"/>
            <w:tcBorders>
              <w:top w:val="single" w:sz="4" w:space="0" w:color="auto"/>
              <w:left w:val="nil"/>
              <w:right w:val="single" w:sz="4" w:space="0" w:color="auto"/>
            </w:tcBorders>
            <w:vAlign w:val="center"/>
          </w:tcPr>
          <w:p w:rsidR="00E703C3" w:rsidRDefault="00E703C3">
            <w:pPr>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252" w:type="pct"/>
            <w:gridSpan w:val="2"/>
            <w:tcBorders>
              <w:top w:val="single" w:sz="4" w:space="0" w:color="auto"/>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5</w:t>
            </w:r>
          </w:p>
        </w:tc>
        <w:tc>
          <w:tcPr>
            <w:tcW w:w="782" w:type="pct"/>
            <w:gridSpan w:val="2"/>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cantSplit/>
          <w:trHeight w:hRule="exact" w:val="871"/>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效益指标</w:t>
            </w:r>
          </w:p>
        </w:tc>
        <w:tc>
          <w:tcPr>
            <w:tcW w:w="64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7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25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cantSplit/>
          <w:trHeight w:hRule="exact" w:val="861"/>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社会效益</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通过高质量的演出，弘扬民族文化，扩大丰台文化影响力</w:t>
            </w:r>
          </w:p>
        </w:tc>
        <w:tc>
          <w:tcPr>
            <w:tcW w:w="47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提高演出质量</w:t>
            </w:r>
          </w:p>
        </w:tc>
        <w:tc>
          <w:tcPr>
            <w:tcW w:w="46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提高演出质量</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5</w:t>
            </w:r>
          </w:p>
        </w:tc>
        <w:tc>
          <w:tcPr>
            <w:tcW w:w="78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cantSplit/>
          <w:trHeight w:hRule="exact" w:val="86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w:t>
            </w:r>
            <w:r>
              <w:rPr>
                <w:rFonts w:ascii="仿宋_GB2312" w:eastAsia="仿宋_GB2312" w:hAnsi="宋体" w:cs="宋体"/>
                <w:color w:val="000000"/>
                <w:kern w:val="0"/>
                <w:szCs w:val="21"/>
              </w:rPr>
              <w:t>涉及</w:t>
            </w:r>
          </w:p>
        </w:tc>
        <w:tc>
          <w:tcPr>
            <w:tcW w:w="47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46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71"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25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78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cantSplit/>
          <w:trHeight w:hRule="exact" w:val="100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通过</w:t>
            </w:r>
            <w:r>
              <w:rPr>
                <w:rFonts w:ascii="仿宋_GB2312" w:eastAsia="仿宋_GB2312" w:hAnsi="宋体" w:cs="宋体"/>
                <w:color w:val="000000"/>
                <w:kern w:val="0"/>
                <w:szCs w:val="21"/>
              </w:rPr>
              <w:t>线上公益演出丰富群众文</w:t>
            </w:r>
            <w:r>
              <w:rPr>
                <w:rFonts w:ascii="仿宋_GB2312" w:eastAsia="仿宋_GB2312" w:hAnsi="宋体" w:cs="宋体" w:hint="eastAsia"/>
                <w:color w:val="000000"/>
                <w:kern w:val="0"/>
                <w:szCs w:val="21"/>
              </w:rPr>
              <w:t>化</w:t>
            </w:r>
            <w:r>
              <w:rPr>
                <w:rFonts w:ascii="仿宋_GB2312" w:eastAsia="仿宋_GB2312" w:hAnsi="宋体" w:cs="宋体"/>
                <w:color w:val="000000"/>
                <w:kern w:val="0"/>
                <w:szCs w:val="21"/>
              </w:rPr>
              <w:t>生活，提高群众</w:t>
            </w:r>
            <w:r>
              <w:rPr>
                <w:rFonts w:ascii="仿宋_GB2312" w:eastAsia="仿宋_GB2312" w:hAnsi="宋体" w:cs="宋体" w:hint="eastAsia"/>
                <w:color w:val="000000"/>
                <w:kern w:val="0"/>
                <w:szCs w:val="21"/>
              </w:rPr>
              <w:t>整体</w:t>
            </w:r>
            <w:r>
              <w:rPr>
                <w:rFonts w:ascii="仿宋_GB2312" w:eastAsia="仿宋_GB2312" w:hAnsi="宋体" w:cs="宋体"/>
                <w:color w:val="000000"/>
                <w:kern w:val="0"/>
                <w:szCs w:val="21"/>
              </w:rPr>
              <w:t>文化</w:t>
            </w:r>
            <w:r>
              <w:rPr>
                <w:rFonts w:ascii="仿宋_GB2312" w:eastAsia="仿宋_GB2312" w:hAnsi="宋体" w:cs="宋体" w:hint="eastAsia"/>
                <w:color w:val="000000"/>
                <w:kern w:val="0"/>
                <w:szCs w:val="21"/>
              </w:rPr>
              <w:t>素质</w:t>
            </w:r>
          </w:p>
        </w:tc>
        <w:tc>
          <w:tcPr>
            <w:tcW w:w="47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提高演出质量</w:t>
            </w:r>
          </w:p>
        </w:tc>
        <w:tc>
          <w:tcPr>
            <w:tcW w:w="46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提高演出质量</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13</w:t>
            </w:r>
          </w:p>
        </w:tc>
        <w:tc>
          <w:tcPr>
            <w:tcW w:w="78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cantSplit/>
          <w:trHeight w:hRule="exact" w:val="784"/>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p>
        </w:tc>
        <w:tc>
          <w:tcPr>
            <w:tcW w:w="64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w:t>
            </w:r>
            <w:proofErr w:type="gramStart"/>
            <w:r>
              <w:rPr>
                <w:rFonts w:ascii="仿宋_GB2312" w:eastAsia="仿宋_GB2312" w:hAnsi="宋体" w:cs="宋体" w:hint="eastAsia"/>
                <w:color w:val="000000"/>
                <w:kern w:val="0"/>
                <w:szCs w:val="21"/>
              </w:rPr>
              <w:t>满意度标</w:t>
            </w:r>
            <w:proofErr w:type="gramEnd"/>
          </w:p>
        </w:tc>
        <w:tc>
          <w:tcPr>
            <w:tcW w:w="1144"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观众满意</w:t>
            </w:r>
            <w:r>
              <w:rPr>
                <w:rFonts w:ascii="仿宋_GB2312" w:eastAsia="仿宋_GB2312" w:hAnsi="宋体" w:cs="宋体"/>
                <w:color w:val="000000"/>
                <w:kern w:val="0"/>
                <w:szCs w:val="21"/>
              </w:rPr>
              <w:t>度</w:t>
            </w:r>
          </w:p>
        </w:tc>
        <w:tc>
          <w:tcPr>
            <w:tcW w:w="47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仿宋_GB2312" w:cs="仿宋_GB2312" w:hint="eastAsia"/>
                <w:color w:val="000000"/>
                <w:kern w:val="0"/>
                <w:szCs w:val="21"/>
              </w:rPr>
              <w:t>≥90%</w:t>
            </w:r>
          </w:p>
        </w:tc>
        <w:tc>
          <w:tcPr>
            <w:tcW w:w="46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w:t>
            </w:r>
          </w:p>
        </w:tc>
        <w:tc>
          <w:tcPr>
            <w:tcW w:w="78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总分</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FF0000"/>
                <w:kern w:val="0"/>
                <w:szCs w:val="21"/>
              </w:rPr>
            </w:pPr>
            <w:r>
              <w:rPr>
                <w:rFonts w:ascii="仿宋_GB2312" w:eastAsia="仿宋_GB2312" w:hAnsi="宋体" w:cs="宋体"/>
                <w:kern w:val="0"/>
                <w:szCs w:val="21"/>
              </w:rPr>
              <w:t>8</w:t>
            </w:r>
            <w:r>
              <w:rPr>
                <w:rFonts w:ascii="仿宋_GB2312" w:eastAsia="仿宋_GB2312" w:hAnsi="宋体" w:cs="宋体" w:hint="eastAsia"/>
                <w:kern w:val="0"/>
                <w:szCs w:val="21"/>
              </w:rPr>
              <w:t>7</w:t>
            </w:r>
          </w:p>
        </w:tc>
        <w:tc>
          <w:tcPr>
            <w:tcW w:w="782"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FF0000"/>
                <w:kern w:val="0"/>
                <w:szCs w:val="21"/>
              </w:rPr>
            </w:pPr>
          </w:p>
        </w:tc>
      </w:tr>
    </w:tbl>
    <w:p w:rsidR="00E703C3" w:rsidRDefault="00E703C3">
      <w:pPr>
        <w:rPr>
          <w:rFonts w:ascii="仿宋_GB2312" w:eastAsia="仿宋_GB2312"/>
          <w:sz w:val="32"/>
          <w:szCs w:val="32"/>
        </w:rPr>
      </w:pPr>
    </w:p>
    <w:p w:rsidR="00E703C3" w:rsidRDefault="00E703C3">
      <w:pPr>
        <w:rPr>
          <w:rFonts w:ascii="仿宋_GB2312" w:eastAsia="仿宋_GB2312"/>
          <w:vanish/>
          <w:sz w:val="32"/>
          <w:szCs w:val="32"/>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2020</w:t>
      </w:r>
      <w:r>
        <w:rPr>
          <w:rFonts w:ascii="仿宋_GB2312" w:eastAsia="仿宋_GB2312" w:hAnsi="宋体" w:hint="eastAsia"/>
          <w:sz w:val="28"/>
          <w:szCs w:val="28"/>
        </w:rPr>
        <w:t>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59"/>
        <w:gridCol w:w="1594"/>
        <w:gridCol w:w="1807"/>
        <w:gridCol w:w="1189"/>
        <w:gridCol w:w="1842"/>
        <w:gridCol w:w="464"/>
        <w:gridCol w:w="1393"/>
        <w:gridCol w:w="1387"/>
        <w:gridCol w:w="455"/>
        <w:gridCol w:w="464"/>
        <w:gridCol w:w="686"/>
        <w:gridCol w:w="234"/>
        <w:gridCol w:w="1150"/>
        <w:gridCol w:w="1162"/>
      </w:tblGrid>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丰</w:t>
            </w:r>
            <w:r>
              <w:rPr>
                <w:rFonts w:ascii="仿宋_GB2312" w:eastAsia="仿宋_GB2312" w:hAnsi="宋体" w:cs="宋体"/>
                <w:color w:val="000000"/>
                <w:kern w:val="0"/>
                <w:szCs w:val="21"/>
              </w:rPr>
              <w:t>台区新春文化惠民活动</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w:t>
            </w:r>
            <w:r>
              <w:rPr>
                <w:rFonts w:ascii="仿宋_GB2312" w:eastAsia="仿宋_GB2312" w:hAnsi="宋体" w:cs="宋体"/>
                <w:color w:val="000000"/>
                <w:kern w:val="0"/>
                <w:szCs w:val="21"/>
              </w:rPr>
              <w:t>市</w:t>
            </w:r>
            <w:r>
              <w:rPr>
                <w:rFonts w:ascii="仿宋_GB2312" w:eastAsia="仿宋_GB2312" w:hAnsi="宋体" w:cs="宋体" w:hint="eastAsia"/>
                <w:color w:val="000000"/>
                <w:kern w:val="0"/>
                <w:szCs w:val="21"/>
              </w:rPr>
              <w:t>丰台</w:t>
            </w:r>
            <w:r>
              <w:rPr>
                <w:rFonts w:ascii="仿宋_GB2312" w:eastAsia="仿宋_GB2312" w:hAnsi="宋体" w:cs="宋体"/>
                <w:color w:val="000000"/>
                <w:kern w:val="0"/>
                <w:szCs w:val="21"/>
              </w:rPr>
              <w:t>区文化</w:t>
            </w:r>
            <w:r>
              <w:rPr>
                <w:rFonts w:ascii="仿宋_GB2312" w:eastAsia="仿宋_GB2312" w:hAnsi="宋体" w:cs="宋体" w:hint="eastAsia"/>
                <w:color w:val="000000"/>
                <w:kern w:val="0"/>
                <w:szCs w:val="21"/>
              </w:rPr>
              <w:t>和</w:t>
            </w:r>
            <w:r>
              <w:rPr>
                <w:rFonts w:ascii="仿宋_GB2312" w:eastAsia="仿宋_GB2312" w:hAnsi="宋体" w:cs="宋体"/>
                <w:color w:val="000000"/>
                <w:kern w:val="0"/>
                <w:szCs w:val="21"/>
              </w:rPr>
              <w:t>旅游局</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w:t>
            </w:r>
            <w:r>
              <w:rPr>
                <w:rFonts w:ascii="仿宋_GB2312" w:eastAsia="仿宋_GB2312" w:hAnsi="宋体" w:cs="宋体"/>
                <w:color w:val="000000"/>
                <w:kern w:val="0"/>
                <w:szCs w:val="21"/>
              </w:rPr>
              <w:t>市</w:t>
            </w:r>
            <w:r>
              <w:rPr>
                <w:rFonts w:ascii="仿宋_GB2312" w:eastAsia="仿宋_GB2312" w:hAnsi="宋体" w:cs="宋体" w:hint="eastAsia"/>
                <w:color w:val="000000"/>
                <w:kern w:val="0"/>
                <w:szCs w:val="21"/>
              </w:rPr>
              <w:t>丰</w:t>
            </w:r>
            <w:r>
              <w:rPr>
                <w:rFonts w:ascii="仿宋_GB2312" w:eastAsia="仿宋_GB2312" w:hAnsi="宋体" w:cs="宋体"/>
                <w:color w:val="000000"/>
                <w:kern w:val="0"/>
                <w:szCs w:val="21"/>
              </w:rPr>
              <w:t>台区文</w:t>
            </w:r>
            <w:r>
              <w:rPr>
                <w:rFonts w:ascii="仿宋_GB2312" w:eastAsia="仿宋_GB2312" w:hAnsi="宋体" w:cs="宋体" w:hint="eastAsia"/>
                <w:color w:val="000000"/>
                <w:kern w:val="0"/>
                <w:szCs w:val="21"/>
              </w:rPr>
              <w:t>化</w:t>
            </w:r>
            <w:r>
              <w:rPr>
                <w:rFonts w:ascii="仿宋_GB2312" w:eastAsia="仿宋_GB2312" w:hAnsi="宋体" w:cs="宋体"/>
                <w:color w:val="000000"/>
                <w:kern w:val="0"/>
                <w:szCs w:val="21"/>
              </w:rPr>
              <w:t>馆</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徐</w:t>
            </w:r>
            <w:r>
              <w:rPr>
                <w:rFonts w:ascii="仿宋_GB2312" w:eastAsia="仿宋_GB2312" w:hAnsi="宋体" w:cs="宋体"/>
                <w:color w:val="000000"/>
                <w:kern w:val="0"/>
                <w:szCs w:val="21"/>
              </w:rPr>
              <w:t>亚利</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13901133912</w:t>
            </w:r>
          </w:p>
        </w:tc>
      </w:tr>
      <w:tr w:rsidR="00E703C3">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年初预</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算数</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算数</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执行数</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得分</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36</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36</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r>
      <w:tr w:rsidR="00E703C3">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其中：当年财政</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拨款</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r>
              <w:rPr>
                <w:rFonts w:ascii="仿宋_GB2312" w:eastAsia="仿宋_GB2312" w:hAnsi="宋体" w:cs="宋体"/>
                <w:color w:val="000000"/>
                <w:kern w:val="0"/>
                <w:szCs w:val="21"/>
              </w:rPr>
              <w:t>0</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r>
              <w:rPr>
                <w:rFonts w:ascii="仿宋_GB2312" w:eastAsia="仿宋_GB2312" w:hAnsi="宋体" w:cs="宋体"/>
                <w:color w:val="000000"/>
                <w:kern w:val="0"/>
                <w:szCs w:val="21"/>
              </w:rPr>
              <w:t>0.36</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r>
              <w:rPr>
                <w:rFonts w:ascii="仿宋_GB2312" w:eastAsia="仿宋_GB2312" w:hAnsi="宋体" w:cs="宋体"/>
                <w:color w:val="000000"/>
                <w:kern w:val="0"/>
                <w:szCs w:val="21"/>
              </w:rPr>
              <w:t>0.36</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r>
      <w:tr w:rsidR="00E703C3">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上年结转资金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r>
      <w:tr w:rsidR="00E703C3">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实际完成情况</w:t>
            </w:r>
          </w:p>
        </w:tc>
      </w:tr>
      <w:tr w:rsidR="00E703C3">
        <w:trPr>
          <w:trHeight w:hRule="exact" w:val="2442"/>
          <w:jc w:val="center"/>
        </w:trPr>
        <w:tc>
          <w:tcPr>
            <w:tcW w:w="324"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Calibri" w:cs="仿宋_GB2312" w:hint="eastAsia"/>
                <w:color w:val="000000"/>
                <w:kern w:val="0"/>
                <w:szCs w:val="21"/>
              </w:rPr>
              <w:t xml:space="preserve"> </w:t>
            </w:r>
            <w:r>
              <w:rPr>
                <w:rFonts w:ascii="仿宋_GB2312" w:eastAsia="仿宋_GB2312" w:hAnsi="Calibri" w:cs="仿宋_GB2312"/>
                <w:color w:val="000000"/>
                <w:kern w:val="0"/>
                <w:szCs w:val="21"/>
              </w:rPr>
              <w:t xml:space="preserve"> </w:t>
            </w:r>
            <w:r>
              <w:rPr>
                <w:rFonts w:ascii="仿宋_GB2312" w:eastAsia="仿宋_GB2312" w:hAnsi="宋体" w:cs="宋体"/>
                <w:color w:val="000000"/>
                <w:kern w:val="0"/>
                <w:szCs w:val="21"/>
              </w:rPr>
              <w:t xml:space="preserve"> </w:t>
            </w:r>
            <w:r>
              <w:rPr>
                <w:rFonts w:ascii="仿宋_GB2312" w:eastAsia="仿宋_GB2312" w:hAnsi="宋体" w:cs="宋体" w:hint="eastAsia"/>
                <w:color w:val="000000"/>
                <w:kern w:val="0"/>
                <w:szCs w:val="21"/>
              </w:rPr>
              <w:t>年初设定目标：为欢度新春佳节，弘扬中华优秀文化，丰富丰台区群众文化活动，开发利用馆内场地、文化设施和文化资源，环境布置新春书画展1场</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激发市民对新时代的新向往和新追求。</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年度总体目标完成情况综述：丰台区文化馆在20</w:t>
            </w:r>
            <w:r>
              <w:rPr>
                <w:rFonts w:ascii="仿宋_GB2312" w:eastAsia="仿宋_GB2312" w:hAnsi="宋体" w:cs="宋体"/>
                <w:color w:val="000000"/>
                <w:kern w:val="0"/>
                <w:szCs w:val="21"/>
              </w:rPr>
              <w:t>20</w:t>
            </w:r>
            <w:r>
              <w:rPr>
                <w:rFonts w:ascii="仿宋_GB2312" w:eastAsia="仿宋_GB2312" w:hAnsi="宋体" w:cs="宋体" w:hint="eastAsia"/>
                <w:color w:val="000000"/>
                <w:kern w:val="0"/>
                <w:szCs w:val="21"/>
              </w:rPr>
              <w:t>年春节期间，根据馆内实际情况，以弘扬社会主义核心价值观为引领，进行馆内环境布置，举办1场新春书画展。推动节日文化惠民，使丰台人民在欢乐祥和的文化氛围中，乐</w:t>
            </w:r>
            <w:proofErr w:type="gramStart"/>
            <w:r>
              <w:rPr>
                <w:rFonts w:ascii="仿宋_GB2312" w:eastAsia="仿宋_GB2312" w:hAnsi="宋体" w:cs="宋体" w:hint="eastAsia"/>
                <w:color w:val="000000"/>
                <w:kern w:val="0"/>
                <w:szCs w:val="21"/>
              </w:rPr>
              <w:t>享文化</w:t>
            </w:r>
            <w:proofErr w:type="gramEnd"/>
            <w:r>
              <w:rPr>
                <w:rFonts w:ascii="仿宋_GB2312" w:eastAsia="仿宋_GB2312" w:hAnsi="宋体" w:cs="宋体" w:hint="eastAsia"/>
                <w:color w:val="000000"/>
                <w:kern w:val="0"/>
                <w:szCs w:val="21"/>
              </w:rPr>
              <w:t>惠民成果，感受美好生活。</w:t>
            </w:r>
          </w:p>
        </w:tc>
      </w:tr>
      <w:tr w:rsidR="00E703C3">
        <w:trPr>
          <w:trHeight w:hRule="exact" w:val="830"/>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53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实际</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偏差原因分析及改进</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措施</w:t>
            </w:r>
          </w:p>
        </w:tc>
      </w:tr>
      <w:tr w:rsidR="00E703C3">
        <w:trPr>
          <w:trHeight w:hRule="exact" w:val="581"/>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Cs w:val="21"/>
              </w:rPr>
              <w:t>新春书画展</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p>
        </w:tc>
      </w:tr>
      <w:tr w:rsidR="00E703C3">
        <w:trPr>
          <w:trHeight w:hRule="exact" w:val="1314"/>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color w:val="000000"/>
                <w:szCs w:val="21"/>
              </w:rPr>
              <w:t>2020年</w:t>
            </w:r>
            <w:proofErr w:type="gramStart"/>
            <w:r>
              <w:rPr>
                <w:rFonts w:ascii="仿宋_GB2312" w:eastAsia="仿宋_GB2312" w:hAnsi="仿宋_GB2312" w:cs="仿宋_GB2312" w:hint="eastAsia"/>
                <w:color w:val="000000"/>
                <w:szCs w:val="21"/>
              </w:rPr>
              <w:t>丰台区</w:t>
            </w:r>
            <w:r>
              <w:rPr>
                <w:rFonts w:ascii="仿宋_GB2312" w:eastAsia="仿宋_GB2312" w:hAnsi="宋体" w:cs="宋体" w:hint="eastAsia"/>
                <w:color w:val="000000"/>
                <w:kern w:val="0"/>
                <w:szCs w:val="21"/>
              </w:rPr>
              <w:t>丰</w:t>
            </w:r>
            <w:r>
              <w:rPr>
                <w:rFonts w:ascii="仿宋_GB2312" w:eastAsia="仿宋_GB2312" w:hAnsi="宋体" w:cs="宋体"/>
                <w:color w:val="000000"/>
                <w:kern w:val="0"/>
                <w:szCs w:val="21"/>
              </w:rPr>
              <w:t>台区</w:t>
            </w:r>
            <w:proofErr w:type="gramEnd"/>
            <w:r>
              <w:rPr>
                <w:rFonts w:ascii="仿宋_GB2312" w:eastAsia="仿宋_GB2312" w:hAnsi="宋体" w:cs="宋体"/>
                <w:color w:val="000000"/>
                <w:kern w:val="0"/>
                <w:szCs w:val="21"/>
              </w:rPr>
              <w:t>新春文化惠民活动</w:t>
            </w:r>
            <w:r>
              <w:rPr>
                <w:rFonts w:ascii="仿宋_GB2312" w:eastAsia="仿宋_GB2312" w:hAnsi="仿宋_GB2312" w:cs="仿宋_GB2312" w:hint="eastAsia"/>
                <w:color w:val="000000"/>
                <w:szCs w:val="21"/>
              </w:rPr>
              <w:t>内容健康向上，具有专业艺术水准。</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符合标准</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符合标准</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书画展的作品质量还有提升空间</w:t>
            </w:r>
          </w:p>
        </w:tc>
      </w:tr>
      <w:tr w:rsidR="00E703C3">
        <w:trPr>
          <w:trHeight w:hRule="exact" w:val="1079"/>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182" w:type="pct"/>
            <w:gridSpan w:val="3"/>
            <w:tcBorders>
              <w:top w:val="single" w:sz="4" w:space="0" w:color="auto"/>
              <w:left w:val="nil"/>
              <w:right w:val="single" w:sz="4" w:space="0" w:color="auto"/>
            </w:tcBorders>
            <w:vAlign w:val="center"/>
          </w:tcPr>
          <w:p w:rsidR="00E703C3" w:rsidRDefault="00E703C3">
            <w:pPr>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按照项目时间及场次要求，安排有序推进各项工作</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除夕前完成</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除夕前完成</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trHeight w:hRule="exact" w:val="1439"/>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kern w:val="0"/>
                <w:szCs w:val="21"/>
              </w:rPr>
              <w:t>项目成本控制在预算批复内</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10.36</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10.36</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trHeight w:hRule="exact" w:val="822"/>
          <w:jc w:val="center"/>
        </w:trPr>
        <w:tc>
          <w:tcPr>
            <w:tcW w:w="324"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w:t>
            </w:r>
            <w:r>
              <w:rPr>
                <w:rFonts w:ascii="仿宋_GB2312" w:eastAsia="仿宋_GB2312" w:hAnsi="宋体" w:cs="宋体"/>
                <w:color w:val="000000"/>
                <w:kern w:val="0"/>
                <w:szCs w:val="21"/>
              </w:rPr>
              <w:t>涉及</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trHeight w:hRule="exact" w:val="1118"/>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社会效益</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通过高质量的书画作品展，弘扬民族文化，扩大丰台文化影响力</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提升文化影响力</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提升文化影响力</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trHeight w:hRule="exact" w:val="833"/>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w:t>
            </w:r>
          </w:p>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p>
        </w:tc>
        <w:tc>
          <w:tcPr>
            <w:tcW w:w="1182" w:type="pct"/>
            <w:gridSpan w:val="3"/>
            <w:tcBorders>
              <w:top w:val="single" w:sz="4" w:space="0" w:color="auto"/>
              <w:left w:val="nil"/>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w:t>
            </w:r>
            <w:r>
              <w:rPr>
                <w:rFonts w:ascii="仿宋_GB2312" w:eastAsia="仿宋_GB2312" w:hAnsi="宋体" w:cs="宋体"/>
                <w:color w:val="000000"/>
                <w:kern w:val="0"/>
                <w:szCs w:val="21"/>
              </w:rPr>
              <w:t>涉及</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trHeight w:hRule="exact" w:val="1016"/>
          <w:jc w:val="center"/>
        </w:trPr>
        <w:tc>
          <w:tcPr>
            <w:tcW w:w="324"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通过精品书画作品展，在一定程度上提高群众文化素养和艺术品位。</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提高群众文化素养</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提高群众文化素养</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r>
              <w:rPr>
                <w:rFonts w:ascii="仿宋_GB2312" w:eastAsia="仿宋_GB2312" w:hAnsi="宋体" w:cs="宋体"/>
                <w:color w:val="000000"/>
                <w:kern w:val="0"/>
                <w:szCs w:val="21"/>
              </w:rPr>
              <w:t xml:space="preserve"> 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trHeight w:hRule="exact" w:val="987"/>
          <w:jc w:val="center"/>
        </w:trPr>
        <w:tc>
          <w:tcPr>
            <w:tcW w:w="324"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w:t>
            </w:r>
            <w:proofErr w:type="gramStart"/>
            <w:r>
              <w:rPr>
                <w:rFonts w:ascii="仿宋_GB2312" w:eastAsia="仿宋_GB2312" w:hAnsi="宋体" w:cs="宋体" w:hint="eastAsia"/>
                <w:color w:val="000000"/>
                <w:kern w:val="0"/>
                <w:szCs w:val="21"/>
              </w:rPr>
              <w:t>满意度标</w:t>
            </w:r>
            <w:proofErr w:type="gramEnd"/>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观众满意</w:t>
            </w:r>
            <w:r>
              <w:rPr>
                <w:rFonts w:ascii="仿宋_GB2312" w:eastAsia="仿宋_GB2312" w:hAnsi="宋体" w:cs="宋体"/>
                <w:color w:val="000000"/>
                <w:kern w:val="0"/>
                <w:szCs w:val="21"/>
              </w:rPr>
              <w:t>度</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仿宋_GB2312" w:cs="仿宋_GB2312" w:hint="eastAsia"/>
                <w:color w:val="000000"/>
                <w:kern w:val="0"/>
                <w:szCs w:val="21"/>
              </w:rPr>
              <w:t>≥90%</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p>
        </w:tc>
      </w:tr>
      <w:tr w:rsidR="00E703C3">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spacing w:line="480" w:lineRule="exact"/>
        <w:jc w:val="center"/>
        <w:rPr>
          <w:rFonts w:ascii="方正小标宋简体" w:eastAsia="方正小标宋简体" w:hAnsi="黑体"/>
          <w:sz w:val="36"/>
          <w:szCs w:val="36"/>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（2020年度）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59"/>
        <w:gridCol w:w="1594"/>
        <w:gridCol w:w="1807"/>
        <w:gridCol w:w="1189"/>
        <w:gridCol w:w="1842"/>
        <w:gridCol w:w="464"/>
        <w:gridCol w:w="1393"/>
        <w:gridCol w:w="1387"/>
        <w:gridCol w:w="455"/>
        <w:gridCol w:w="464"/>
        <w:gridCol w:w="686"/>
        <w:gridCol w:w="234"/>
        <w:gridCol w:w="1150"/>
        <w:gridCol w:w="1162"/>
      </w:tblGrid>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合唱及舞蹈大赛</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北京市丰台区文化和旅游局</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北京市丰台区文化馆</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徐立佳</w:t>
            </w:r>
            <w:proofErr w:type="gramEnd"/>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13810917161</w:t>
            </w:r>
          </w:p>
        </w:tc>
      </w:tr>
      <w:tr w:rsidR="00E703C3">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 xml:space="preserve">   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E703C3">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 xml:space="preserve">   25</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w:t>
            </w:r>
          </w:p>
        </w:tc>
      </w:tr>
      <w:tr w:rsidR="00E703C3">
        <w:trPr>
          <w:trHeight w:hRule="exact" w:val="33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449"/>
          <w:jc w:val="center"/>
        </w:trPr>
        <w:tc>
          <w:tcPr>
            <w:tcW w:w="324"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024"/>
          <w:jc w:val="center"/>
        </w:trPr>
        <w:tc>
          <w:tcPr>
            <w:tcW w:w="324"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全年五月鲜花和舞蹈大赛计划举办4场，丰富群众文化生活。</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五月鲜花和舞蹈大赛为群众性聚集项目，人数较多，不符合新冠肺炎疫情防控要求，临时暂停。</w:t>
            </w:r>
          </w:p>
        </w:tc>
      </w:tr>
      <w:tr w:rsidR="00E703C3">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53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3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完成4场比赛</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val="restart"/>
            <w:tcBorders>
              <w:top w:val="single" w:sz="4" w:space="0" w:color="auto"/>
              <w:left w:val="nil"/>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五月鲜花和舞蹈大赛为群众性聚集项目，人数较多，不符合新冠肺炎疫情防控要求，临时暂停。</w:t>
            </w:r>
          </w:p>
        </w:tc>
      </w:tr>
      <w:tr w:rsidR="00E703C3">
        <w:trPr>
          <w:trHeight w:hRule="exact" w:val="661"/>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保质完成，按要求完成</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完成指标</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4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按照项目时间及场次要求，安排有序推进各项工作</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2021年6-9月完成</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4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项目成本控制在预算批复内</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73"/>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不涉及</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814"/>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FF0000"/>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弘扬民族文化，扩大丰台文化影响力。</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6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FF0000"/>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不涉及</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bookmarkStart w:id="0" w:name="_GoBack"/>
            <w:bookmarkEnd w:id="0"/>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FF0000"/>
                <w:kern w:val="0"/>
                <w:szCs w:val="21"/>
              </w:rPr>
            </w:pP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FF0000"/>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提高群众艺术水平和欣赏水平</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782" w:type="pct"/>
            <w:gridSpan w:val="2"/>
            <w:vMerge/>
            <w:tcBorders>
              <w:left w:val="nil"/>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19"/>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观众满意度</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p>
          <w:p w:rsidR="00E703C3" w:rsidRDefault="00E703C3">
            <w:pPr>
              <w:widowControl/>
              <w:spacing w:line="240" w:lineRule="exact"/>
              <w:rPr>
                <w:rFonts w:ascii="仿宋_GB2312" w:eastAsia="仿宋_GB2312" w:hAnsi="宋体" w:cs="宋体"/>
                <w:kern w:val="0"/>
                <w:szCs w:val="21"/>
              </w:rPr>
            </w:pPr>
            <w:r>
              <w:rPr>
                <w:rFonts w:ascii="宋体" w:hAnsi="宋体" w:cs="宋体" w:hint="eastAsia"/>
                <w:kern w:val="0"/>
                <w:sz w:val="24"/>
              </w:rPr>
              <w:t>≥90%</w:t>
            </w:r>
          </w:p>
          <w:p w:rsidR="00E703C3" w:rsidRDefault="00E703C3">
            <w:pPr>
              <w:widowControl/>
              <w:spacing w:line="240" w:lineRule="exact"/>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782" w:type="pct"/>
            <w:gridSpan w:val="2"/>
            <w:vMerge/>
            <w:tcBorders>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09"/>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jc w:val="center"/>
        <w:rPr>
          <w:rFonts w:ascii="仿宋_GB2312" w:eastAsia="仿宋_GB2312"/>
          <w:sz w:val="32"/>
          <w:szCs w:val="32"/>
        </w:rPr>
      </w:pPr>
    </w:p>
    <w:p w:rsidR="00E703C3" w:rsidRDefault="00E703C3">
      <w:pPr>
        <w:jc w:val="center"/>
        <w:rPr>
          <w:rFonts w:ascii="仿宋_GB2312" w:eastAsia="仿宋_GB2312"/>
          <w:vanish/>
          <w:sz w:val="32"/>
          <w:szCs w:val="32"/>
        </w:rPr>
      </w:pPr>
    </w:p>
    <w:p w:rsidR="00E703C3" w:rsidRDefault="00E703C3">
      <w:pPr>
        <w:spacing w:line="480" w:lineRule="exact"/>
        <w:jc w:val="center"/>
        <w:rPr>
          <w:rStyle w:val="NormalCharacter"/>
          <w:rFonts w:ascii="方正小标宋简体" w:eastAsia="方正小标宋简体" w:hAnsi="黑体"/>
          <w:sz w:val="36"/>
          <w:szCs w:val="36"/>
        </w:rPr>
      </w:pPr>
      <w:r>
        <w:rPr>
          <w:rStyle w:val="NormalCharacter"/>
          <w:rFonts w:ascii="方正小标宋简体" w:eastAsia="方正小标宋简体" w:hAnsi="黑体"/>
          <w:sz w:val="36"/>
          <w:szCs w:val="36"/>
        </w:rPr>
        <w:t>项目支出绩效自评表</w:t>
      </w:r>
    </w:p>
    <w:p w:rsidR="00E703C3" w:rsidRDefault="00E703C3">
      <w:pPr>
        <w:spacing w:line="480" w:lineRule="exact"/>
        <w:jc w:val="center"/>
        <w:rPr>
          <w:rStyle w:val="NormalCharacter"/>
          <w:rFonts w:ascii="仿宋_GB2312" w:eastAsia="仿宋_GB2312" w:hAnsi="宋体"/>
          <w:sz w:val="28"/>
          <w:szCs w:val="28"/>
        </w:rPr>
      </w:pPr>
      <w:r>
        <w:rPr>
          <w:rStyle w:val="NormalCharacter"/>
          <w:rFonts w:ascii="仿宋_GB2312" w:eastAsia="仿宋_GB2312" w:hAnsi="宋体"/>
          <w:sz w:val="28"/>
          <w:szCs w:val="28"/>
        </w:rPr>
        <w:t>（2020 年度）</w:t>
      </w:r>
    </w:p>
    <w:p w:rsidR="00E703C3" w:rsidRDefault="00E703C3">
      <w:pPr>
        <w:spacing w:line="240" w:lineRule="exact"/>
        <w:rPr>
          <w:rStyle w:val="NormalCharacter"/>
          <w:rFonts w:ascii="仿宋_GB2312" w:eastAsia="仿宋_GB2312" w:hAnsi="宋体"/>
          <w:sz w:val="30"/>
          <w:szCs w:val="30"/>
        </w:rPr>
      </w:pPr>
    </w:p>
    <w:tbl>
      <w:tblPr>
        <w:tblW w:w="5000" w:type="pct"/>
        <w:jc w:val="center"/>
        <w:tblCellMar>
          <w:left w:w="0" w:type="dxa"/>
          <w:right w:w="0" w:type="dxa"/>
        </w:tblCellMar>
        <w:tblLook w:val="0000"/>
      </w:tblPr>
      <w:tblGrid>
        <w:gridCol w:w="930"/>
        <w:gridCol w:w="1554"/>
        <w:gridCol w:w="1758"/>
        <w:gridCol w:w="1161"/>
        <w:gridCol w:w="1796"/>
        <w:gridCol w:w="446"/>
        <w:gridCol w:w="1356"/>
        <w:gridCol w:w="1350"/>
        <w:gridCol w:w="446"/>
        <w:gridCol w:w="449"/>
        <w:gridCol w:w="671"/>
        <w:gridCol w:w="225"/>
        <w:gridCol w:w="1123"/>
        <w:gridCol w:w="1315"/>
      </w:tblGrid>
      <w:tr w:rsidR="00E703C3">
        <w:trPr>
          <w:trHeight w:hRule="exact" w:val="306"/>
          <w:jc w:val="center"/>
        </w:trPr>
        <w:tc>
          <w:tcPr>
            <w:tcW w:w="852" w:type="pct"/>
            <w:gridSpan w:val="2"/>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项目名称</w:t>
            </w:r>
          </w:p>
        </w:tc>
        <w:tc>
          <w:tcPr>
            <w:tcW w:w="4148" w:type="pct"/>
            <w:gridSpan w:val="1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color w:val="000000"/>
                <w:sz w:val="24"/>
              </w:rPr>
              <w:t>三下乡活动经费</w:t>
            </w:r>
          </w:p>
        </w:tc>
      </w:tr>
      <w:tr w:rsidR="00E703C3">
        <w:trPr>
          <w:trHeight w:hRule="exact" w:val="306"/>
          <w:jc w:val="center"/>
        </w:trPr>
        <w:tc>
          <w:tcPr>
            <w:tcW w:w="852" w:type="pct"/>
            <w:gridSpan w:val="2"/>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主管部门</w:t>
            </w:r>
          </w:p>
        </w:tc>
        <w:tc>
          <w:tcPr>
            <w:tcW w:w="2234" w:type="pct"/>
            <w:gridSpan w:val="5"/>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color w:val="000000"/>
                <w:sz w:val="24"/>
              </w:rPr>
              <w:t>北京市丰台区文化和旅游局</w:t>
            </w:r>
          </w:p>
        </w:tc>
        <w:tc>
          <w:tcPr>
            <w:tcW w:w="616"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实施单位</w:t>
            </w:r>
          </w:p>
        </w:tc>
        <w:tc>
          <w:tcPr>
            <w:tcW w:w="1298" w:type="pct"/>
            <w:gridSpan w:val="5"/>
            <w:tcBorders>
              <w:top w:val="single" w:sz="4" w:space="0" w:color="000000"/>
              <w:left w:val="nil"/>
              <w:bottom w:val="single" w:sz="4" w:space="0" w:color="000000"/>
              <w:right w:val="single" w:sz="4" w:space="0" w:color="000000"/>
            </w:tcBorders>
            <w:vAlign w:val="center"/>
          </w:tcPr>
          <w:p w:rsidR="00E703C3" w:rsidRDefault="00E703C3">
            <w:pPr>
              <w:snapToGrid w:val="0"/>
              <w:rPr>
                <w:rStyle w:val="NormalCharacter"/>
                <w:rFonts w:ascii="仿宋_GB2312" w:eastAsia="仿宋_GB2312" w:hAnsi="宋体"/>
                <w:color w:val="000000"/>
                <w:sz w:val="22"/>
                <w:szCs w:val="22"/>
              </w:rPr>
            </w:pPr>
            <w:r>
              <w:rPr>
                <w:rStyle w:val="NormalCharacter"/>
                <w:rFonts w:ascii="仿宋_GB2312" w:eastAsia="仿宋_GB2312" w:hAnsi="宋体" w:hint="eastAsia"/>
                <w:color w:val="000000"/>
                <w:sz w:val="22"/>
                <w:szCs w:val="22"/>
              </w:rPr>
              <w:t>北京市丰台区文化馆</w:t>
            </w:r>
          </w:p>
        </w:tc>
      </w:tr>
      <w:tr w:rsidR="00E703C3">
        <w:trPr>
          <w:trHeight w:hRule="exact" w:val="306"/>
          <w:jc w:val="center"/>
        </w:trPr>
        <w:tc>
          <w:tcPr>
            <w:tcW w:w="852" w:type="pct"/>
            <w:gridSpan w:val="2"/>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项目负责人</w:t>
            </w:r>
          </w:p>
        </w:tc>
        <w:tc>
          <w:tcPr>
            <w:tcW w:w="2234" w:type="pct"/>
            <w:gridSpan w:val="5"/>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刘燕</w:t>
            </w:r>
          </w:p>
        </w:tc>
        <w:tc>
          <w:tcPr>
            <w:tcW w:w="616"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联系电话</w:t>
            </w:r>
          </w:p>
        </w:tc>
        <w:tc>
          <w:tcPr>
            <w:tcW w:w="1298" w:type="pct"/>
            <w:gridSpan w:val="5"/>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13911516813</w:t>
            </w:r>
          </w:p>
        </w:tc>
      </w:tr>
      <w:tr w:rsidR="00E703C3">
        <w:trPr>
          <w:trHeight w:hRule="exact" w:val="567"/>
          <w:jc w:val="center"/>
        </w:trPr>
        <w:tc>
          <w:tcPr>
            <w:tcW w:w="852" w:type="pct"/>
            <w:gridSpan w:val="2"/>
            <w:vMerge w:val="restar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项目资金</w:t>
            </w:r>
            <w:r>
              <w:rPr>
                <w:rStyle w:val="NormalCharacter"/>
                <w:rFonts w:ascii="仿宋_GB2312" w:eastAsia="仿宋_GB2312" w:hAnsi="宋体"/>
                <w:kern w:val="0"/>
                <w:szCs w:val="21"/>
              </w:rPr>
              <w:br/>
              <w:t>（万元）</w:t>
            </w:r>
          </w:p>
        </w:tc>
        <w:tc>
          <w:tcPr>
            <w:tcW w:w="1001"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16" w:type="pct"/>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年初预</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算数</w:t>
            </w:r>
          </w:p>
        </w:tc>
        <w:tc>
          <w:tcPr>
            <w:tcW w:w="618"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全年预</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算数</w:t>
            </w:r>
          </w:p>
        </w:tc>
        <w:tc>
          <w:tcPr>
            <w:tcW w:w="616"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全年</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执行数</w:t>
            </w:r>
          </w:p>
        </w:tc>
        <w:tc>
          <w:tcPr>
            <w:tcW w:w="384"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分值</w:t>
            </w:r>
          </w:p>
        </w:tc>
        <w:tc>
          <w:tcPr>
            <w:tcW w:w="462"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执行率</w:t>
            </w:r>
          </w:p>
        </w:tc>
        <w:tc>
          <w:tcPr>
            <w:tcW w:w="452" w:type="pct"/>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得分</w:t>
            </w:r>
          </w:p>
        </w:tc>
      </w:tr>
      <w:tr w:rsidR="00E703C3">
        <w:trPr>
          <w:trHeight w:hRule="exact" w:val="306"/>
          <w:jc w:val="center"/>
        </w:trPr>
        <w:tc>
          <w:tcPr>
            <w:tcW w:w="852" w:type="pct"/>
            <w:gridSpan w:val="2"/>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1001"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rPr>
                <w:rStyle w:val="NormalCharacter"/>
                <w:rFonts w:ascii="仿宋_GB2312" w:eastAsia="仿宋_GB2312" w:hAnsi="宋体"/>
                <w:kern w:val="0"/>
                <w:szCs w:val="21"/>
              </w:rPr>
            </w:pPr>
            <w:r>
              <w:rPr>
                <w:rStyle w:val="NormalCharacter"/>
                <w:rFonts w:ascii="仿宋_GB2312" w:eastAsia="仿宋_GB2312" w:hAnsi="宋体"/>
                <w:kern w:val="0"/>
                <w:szCs w:val="21"/>
              </w:rPr>
              <w:t>年度资金总额</w:t>
            </w:r>
          </w:p>
        </w:tc>
        <w:tc>
          <w:tcPr>
            <w:tcW w:w="616" w:type="pct"/>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7</w:t>
            </w:r>
          </w:p>
        </w:tc>
        <w:tc>
          <w:tcPr>
            <w:tcW w:w="618"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7</w:t>
            </w:r>
          </w:p>
        </w:tc>
        <w:tc>
          <w:tcPr>
            <w:tcW w:w="616"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0</w:t>
            </w:r>
          </w:p>
        </w:tc>
        <w:tc>
          <w:tcPr>
            <w:tcW w:w="384"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10</w:t>
            </w:r>
          </w:p>
        </w:tc>
        <w:tc>
          <w:tcPr>
            <w:tcW w:w="462"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0</w:t>
            </w:r>
          </w:p>
        </w:tc>
        <w:tc>
          <w:tcPr>
            <w:tcW w:w="452" w:type="pct"/>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0</w:t>
            </w:r>
          </w:p>
        </w:tc>
      </w:tr>
      <w:tr w:rsidR="00E703C3">
        <w:trPr>
          <w:trHeight w:hRule="exact" w:val="601"/>
          <w:jc w:val="center"/>
        </w:trPr>
        <w:tc>
          <w:tcPr>
            <w:tcW w:w="852" w:type="pct"/>
            <w:gridSpan w:val="2"/>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1001"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其中：当年财政</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拨款</w:t>
            </w:r>
          </w:p>
        </w:tc>
        <w:tc>
          <w:tcPr>
            <w:tcW w:w="616" w:type="pct"/>
            <w:tcBorders>
              <w:top w:val="nil"/>
              <w:left w:val="nil"/>
              <w:bottom w:val="single" w:sz="4" w:space="0" w:color="000000"/>
              <w:right w:val="single" w:sz="4" w:space="0" w:color="000000"/>
            </w:tcBorders>
            <w:vAlign w:val="center"/>
          </w:tcPr>
          <w:p w:rsidR="00E703C3" w:rsidRDefault="00E703C3">
            <w:pPr>
              <w:spacing w:line="240" w:lineRule="exact"/>
              <w:ind w:firstLineChars="150" w:firstLine="315"/>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7</w:t>
            </w:r>
          </w:p>
        </w:tc>
        <w:tc>
          <w:tcPr>
            <w:tcW w:w="618"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7</w:t>
            </w:r>
          </w:p>
        </w:tc>
        <w:tc>
          <w:tcPr>
            <w:tcW w:w="616"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0</w:t>
            </w:r>
          </w:p>
        </w:tc>
        <w:tc>
          <w:tcPr>
            <w:tcW w:w="384"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w:t>
            </w:r>
          </w:p>
        </w:tc>
        <w:tc>
          <w:tcPr>
            <w:tcW w:w="462"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0</w:t>
            </w:r>
          </w:p>
        </w:tc>
        <w:tc>
          <w:tcPr>
            <w:tcW w:w="452" w:type="pct"/>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w:t>
            </w:r>
          </w:p>
        </w:tc>
      </w:tr>
      <w:tr w:rsidR="00E703C3">
        <w:trPr>
          <w:trHeight w:hRule="exact" w:val="337"/>
          <w:jc w:val="center"/>
        </w:trPr>
        <w:tc>
          <w:tcPr>
            <w:tcW w:w="852" w:type="pct"/>
            <w:gridSpan w:val="2"/>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1001"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上年结转资金</w:t>
            </w:r>
          </w:p>
        </w:tc>
        <w:tc>
          <w:tcPr>
            <w:tcW w:w="616" w:type="pct"/>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18"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16"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384"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w:t>
            </w:r>
          </w:p>
        </w:tc>
        <w:tc>
          <w:tcPr>
            <w:tcW w:w="462"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452" w:type="pct"/>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w:t>
            </w:r>
          </w:p>
        </w:tc>
      </w:tr>
      <w:tr w:rsidR="00E703C3">
        <w:trPr>
          <w:trHeight w:hRule="exact" w:val="306"/>
          <w:jc w:val="center"/>
        </w:trPr>
        <w:tc>
          <w:tcPr>
            <w:tcW w:w="852" w:type="pct"/>
            <w:gridSpan w:val="2"/>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1001"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其他资金</w:t>
            </w:r>
          </w:p>
        </w:tc>
        <w:tc>
          <w:tcPr>
            <w:tcW w:w="616" w:type="pct"/>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18"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16"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384" w:type="pct"/>
            <w:gridSpan w:val="2"/>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w:t>
            </w:r>
          </w:p>
        </w:tc>
        <w:tc>
          <w:tcPr>
            <w:tcW w:w="462"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452" w:type="pct"/>
            <w:tcBorders>
              <w:top w:val="nil"/>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w:t>
            </w:r>
          </w:p>
        </w:tc>
      </w:tr>
      <w:tr w:rsidR="00E703C3">
        <w:trPr>
          <w:trHeight w:hRule="exact" w:val="307"/>
          <w:jc w:val="center"/>
        </w:trPr>
        <w:tc>
          <w:tcPr>
            <w:tcW w:w="319" w:type="pct"/>
            <w:vMerge w:val="restart"/>
            <w:tcBorders>
              <w:top w:val="nil"/>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年度总体目标</w:t>
            </w:r>
          </w:p>
        </w:tc>
        <w:tc>
          <w:tcPr>
            <w:tcW w:w="2767" w:type="pct"/>
            <w:gridSpan w:val="6"/>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预期目标</w:t>
            </w:r>
          </w:p>
        </w:tc>
        <w:tc>
          <w:tcPr>
            <w:tcW w:w="1914" w:type="pct"/>
            <w:gridSpan w:val="7"/>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实际完成情况</w:t>
            </w:r>
          </w:p>
        </w:tc>
      </w:tr>
      <w:tr w:rsidR="00E703C3">
        <w:trPr>
          <w:trHeight w:hRule="exact" w:val="1024"/>
          <w:jc w:val="center"/>
        </w:trPr>
        <w:tc>
          <w:tcPr>
            <w:tcW w:w="319" w:type="pct"/>
            <w:vMerge/>
            <w:tcBorders>
              <w:top w:val="nil"/>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2767" w:type="pct"/>
            <w:gridSpan w:val="6"/>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kern w:val="0"/>
                <w:szCs w:val="21"/>
              </w:rPr>
            </w:pPr>
            <w:r>
              <w:rPr>
                <w:rStyle w:val="NormalCharacter"/>
                <w:rFonts w:ascii="仿宋_GB2312" w:eastAsia="仿宋_GB2312" w:hAnsi="宋体" w:hint="eastAsia"/>
                <w:color w:val="000000"/>
                <w:szCs w:val="21"/>
              </w:rPr>
              <w:t>进一步活跃广大群众文化生活，整合文化资源，拉近文化艺术与百姓之间的距离，为百姓送去欢笑，切实做好文化惠民工作。</w:t>
            </w:r>
          </w:p>
        </w:tc>
        <w:tc>
          <w:tcPr>
            <w:tcW w:w="1914" w:type="pct"/>
            <w:gridSpan w:val="7"/>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kern w:val="0"/>
                <w:szCs w:val="21"/>
              </w:rPr>
            </w:pPr>
            <w:r>
              <w:rPr>
                <w:rStyle w:val="NormalCharacter"/>
                <w:rFonts w:ascii="仿宋_GB2312" w:eastAsia="仿宋_GB2312" w:hAnsi="宋体" w:hint="eastAsia"/>
                <w:color w:val="000000"/>
                <w:szCs w:val="21"/>
              </w:rPr>
              <w:t>因疫情音响未开展线下演出，线上演出2场，达到文化惠民，为观众朋友送上欢笑的目的。</w:t>
            </w:r>
          </w:p>
        </w:tc>
      </w:tr>
      <w:tr w:rsidR="00E703C3">
        <w:trPr>
          <w:trHeight w:hRule="exact" w:val="551"/>
          <w:jc w:val="center"/>
        </w:trPr>
        <w:tc>
          <w:tcPr>
            <w:tcW w:w="319" w:type="pct"/>
            <w:vMerge w:val="restar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kern w:val="0"/>
                <w:szCs w:val="21"/>
              </w:rPr>
              <w:t>绩</w:t>
            </w:r>
            <w:r>
              <w:rPr>
                <w:rStyle w:val="NormalCharacter"/>
                <w:rFonts w:ascii="仿宋_GB2312" w:eastAsia="仿宋_GB2312" w:hAnsi="宋体"/>
                <w:kern w:val="0"/>
                <w:szCs w:val="21"/>
              </w:rPr>
              <w:br/>
              <w:t>效</w:t>
            </w:r>
            <w:r>
              <w:rPr>
                <w:rStyle w:val="NormalCharacter"/>
                <w:rFonts w:ascii="仿宋_GB2312" w:eastAsia="仿宋_GB2312" w:hAnsi="宋体"/>
                <w:kern w:val="0"/>
                <w:szCs w:val="21"/>
              </w:rPr>
              <w:br/>
              <w:t>指</w:t>
            </w:r>
            <w:r>
              <w:rPr>
                <w:rStyle w:val="NormalCharacter"/>
                <w:rFonts w:ascii="仿宋_GB2312" w:eastAsia="仿宋_GB2312" w:hAnsi="宋体"/>
                <w:kern w:val="0"/>
                <w:szCs w:val="21"/>
              </w:rPr>
              <w:br/>
              <w:t>标</w:t>
            </w:r>
          </w:p>
        </w:tc>
        <w:tc>
          <w:tcPr>
            <w:tcW w:w="532"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一级指标</w:t>
            </w:r>
          </w:p>
        </w:tc>
        <w:tc>
          <w:tcPr>
            <w:tcW w:w="60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二级指标</w:t>
            </w:r>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三级指标</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年度</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指标值</w:t>
            </w: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实际</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完成值</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分值</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得分</w:t>
            </w: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偏差原因分析及改进措施</w:t>
            </w:r>
          </w:p>
        </w:tc>
      </w:tr>
      <w:tr w:rsidR="00E703C3">
        <w:trPr>
          <w:trHeight w:hRule="exact" w:val="718"/>
          <w:jc w:val="center"/>
        </w:trPr>
        <w:tc>
          <w:tcPr>
            <w:tcW w:w="319"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532" w:type="pct"/>
            <w:vMerge w:val="restar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产出指标</w:t>
            </w:r>
          </w:p>
        </w:tc>
        <w:tc>
          <w:tcPr>
            <w:tcW w:w="603"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数量指标</w:t>
            </w:r>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color w:val="000000"/>
                <w:kern w:val="0"/>
                <w:szCs w:val="21"/>
              </w:rPr>
            </w:pPr>
            <w:r>
              <w:rPr>
                <w:rStyle w:val="NormalCharacter"/>
                <w:rFonts w:ascii="仿宋_GB2312" w:eastAsia="仿宋_GB2312" w:hAnsi="宋体" w:hint="eastAsia"/>
                <w:color w:val="000000"/>
                <w:kern w:val="0"/>
                <w:szCs w:val="21"/>
              </w:rPr>
              <w:t>演出数量</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5场</w:t>
            </w: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2场</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15</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10</w:t>
            </w: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因疫情线上2场，线下未开展。</w:t>
            </w:r>
          </w:p>
        </w:tc>
      </w:tr>
      <w:tr w:rsidR="00E703C3">
        <w:trPr>
          <w:trHeight w:hRule="exact" w:val="1191"/>
          <w:jc w:val="center"/>
        </w:trPr>
        <w:tc>
          <w:tcPr>
            <w:tcW w:w="319"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532"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质量指标</w:t>
            </w:r>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pStyle w:val="a8"/>
              <w:spacing w:before="0" w:after="0" w:line="240" w:lineRule="auto"/>
              <w:jc w:val="both"/>
              <w:rPr>
                <w:rStyle w:val="NormalCharacter"/>
                <w:rFonts w:ascii="仿宋_GB2312" w:eastAsia="仿宋_GB2312" w:hAnsi="仿宋_GB2312"/>
                <w:b w:val="0"/>
                <w:bCs w:val="0"/>
                <w:sz w:val="21"/>
                <w:szCs w:val="21"/>
              </w:rPr>
            </w:pPr>
            <w:r>
              <w:rPr>
                <w:rStyle w:val="NormalCharacter"/>
                <w:rFonts w:ascii="仿宋_GB2312" w:eastAsia="仿宋_GB2312" w:hAnsi="仿宋_GB2312" w:hint="eastAsia"/>
                <w:b w:val="0"/>
                <w:bCs w:val="0"/>
                <w:color w:val="000000"/>
                <w:sz w:val="21"/>
                <w:szCs w:val="21"/>
              </w:rPr>
              <w:t>2020丰台区农村“文艺演出文化三下乡”内容健康向上，具有专业艺术水准。</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完成指标</w:t>
            </w: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完成指标</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15</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13</w:t>
            </w: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r>
      <w:tr w:rsidR="00E703C3">
        <w:trPr>
          <w:trHeight w:hRule="exact" w:val="892"/>
          <w:jc w:val="center"/>
        </w:trPr>
        <w:tc>
          <w:tcPr>
            <w:tcW w:w="319"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532"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时效指标</w:t>
            </w:r>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color w:val="000000"/>
                <w:kern w:val="0"/>
                <w:szCs w:val="21"/>
              </w:rPr>
            </w:pPr>
            <w:r>
              <w:rPr>
                <w:rStyle w:val="NormalCharacter"/>
                <w:rFonts w:ascii="仿宋_GB2312" w:eastAsia="仿宋_GB2312" w:hAnsi="仿宋_GB2312" w:hint="eastAsia"/>
                <w:color w:val="000000"/>
                <w:szCs w:val="21"/>
              </w:rPr>
              <w:t>按照项目时间及场次要求，安排有序推进各项工作。</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2020年完成</w:t>
            </w: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2020年完成</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10</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10</w:t>
            </w: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r>
      <w:tr w:rsidR="00E703C3">
        <w:trPr>
          <w:trHeight w:hRule="exact" w:val="811"/>
          <w:jc w:val="center"/>
        </w:trPr>
        <w:tc>
          <w:tcPr>
            <w:tcW w:w="319"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532"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成本指标</w:t>
            </w:r>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color w:val="000000"/>
                <w:kern w:val="0"/>
                <w:szCs w:val="21"/>
              </w:rPr>
            </w:pPr>
            <w:r>
              <w:rPr>
                <w:rStyle w:val="NormalCharacter"/>
                <w:rFonts w:ascii="仿宋_GB2312" w:eastAsia="仿宋_GB2312" w:hAnsi="仿宋_GB2312" w:hint="eastAsia"/>
                <w:color w:val="000000"/>
                <w:kern w:val="0"/>
                <w:szCs w:val="21"/>
              </w:rPr>
              <w:t>项目成本控制在预算批复内</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7万</w:t>
            </w: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2万</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10</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8</w:t>
            </w: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疫情影响偏差较大</w:t>
            </w:r>
          </w:p>
        </w:tc>
      </w:tr>
      <w:tr w:rsidR="00E703C3">
        <w:trPr>
          <w:trHeight w:hRule="exact" w:val="547"/>
          <w:jc w:val="center"/>
        </w:trPr>
        <w:tc>
          <w:tcPr>
            <w:tcW w:w="319"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532" w:type="pct"/>
            <w:vMerge w:val="restar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效益指标</w:t>
            </w:r>
          </w:p>
        </w:tc>
        <w:tc>
          <w:tcPr>
            <w:tcW w:w="603"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经济效益</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指标</w:t>
            </w:r>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color w:val="000000"/>
                <w:kern w:val="0"/>
                <w:szCs w:val="21"/>
              </w:rPr>
            </w:pPr>
            <w:r>
              <w:rPr>
                <w:rStyle w:val="NormalCharacter"/>
                <w:rFonts w:ascii="仿宋_GB2312" w:eastAsia="仿宋_GB2312" w:hAnsi="宋体" w:hint="eastAsia"/>
                <w:color w:val="000000"/>
                <w:kern w:val="0"/>
                <w:szCs w:val="21"/>
              </w:rPr>
              <w:t>不涉及</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r>
      <w:tr w:rsidR="00E703C3">
        <w:trPr>
          <w:trHeight w:hRule="exact" w:val="588"/>
          <w:jc w:val="center"/>
        </w:trPr>
        <w:tc>
          <w:tcPr>
            <w:tcW w:w="319"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532"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社会效益</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指标</w:t>
            </w:r>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color w:val="000000"/>
                <w:kern w:val="0"/>
                <w:szCs w:val="21"/>
              </w:rPr>
            </w:pPr>
            <w:r>
              <w:rPr>
                <w:rStyle w:val="NormalCharacter"/>
                <w:rFonts w:ascii="仿宋_GB2312" w:eastAsia="仿宋_GB2312" w:hAnsi="仿宋_GB2312" w:hint="eastAsia"/>
                <w:color w:val="000000"/>
                <w:szCs w:val="21"/>
              </w:rPr>
              <w:t>弘扬民族文化，扩大丰台文化影响力</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color w:val="000000"/>
                <w:kern w:val="0"/>
                <w:szCs w:val="21"/>
              </w:rPr>
              <w:t>提高文化素养</w:t>
            </w: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kern w:val="0"/>
                <w:szCs w:val="21"/>
              </w:rPr>
              <w:t>提高文化素养</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kern w:val="0"/>
                <w:szCs w:val="21"/>
              </w:rPr>
              <w:t>15</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kern w:val="0"/>
                <w:szCs w:val="21"/>
              </w:rPr>
              <w:t>15</w:t>
            </w: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r>
      <w:tr w:rsidR="00E703C3">
        <w:trPr>
          <w:trHeight w:hRule="exact" w:val="524"/>
          <w:jc w:val="center"/>
        </w:trPr>
        <w:tc>
          <w:tcPr>
            <w:tcW w:w="319"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532"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生态效益</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指标</w:t>
            </w:r>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color w:val="000000"/>
                <w:kern w:val="0"/>
                <w:szCs w:val="21"/>
              </w:rPr>
            </w:pPr>
            <w:r>
              <w:rPr>
                <w:rStyle w:val="NormalCharacter"/>
                <w:rFonts w:ascii="仿宋_GB2312" w:eastAsia="仿宋_GB2312" w:hAnsi="宋体" w:hint="eastAsia"/>
                <w:color w:val="000000"/>
                <w:kern w:val="0"/>
                <w:szCs w:val="21"/>
              </w:rPr>
              <w:t>不涉及</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r>
      <w:tr w:rsidR="00E703C3">
        <w:trPr>
          <w:trHeight w:hRule="exact" w:val="618"/>
          <w:jc w:val="center"/>
        </w:trPr>
        <w:tc>
          <w:tcPr>
            <w:tcW w:w="319"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532"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可持续影响指标</w:t>
            </w:r>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color w:val="000000"/>
                <w:kern w:val="0"/>
                <w:szCs w:val="21"/>
              </w:rPr>
            </w:pPr>
            <w:r>
              <w:rPr>
                <w:rStyle w:val="NormalCharacter"/>
                <w:rFonts w:ascii="仿宋_GB2312" w:eastAsia="仿宋_GB2312" w:hAnsi="仿宋_GB2312" w:hint="eastAsia"/>
                <w:color w:val="000000"/>
                <w:szCs w:val="21"/>
              </w:rPr>
              <w:t>在一定程度上提高群众文化素养和艺术品位。</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color w:val="000000"/>
                <w:kern w:val="0"/>
                <w:szCs w:val="21"/>
              </w:rPr>
              <w:t>文化素养增强</w:t>
            </w: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color w:val="000000"/>
                <w:kern w:val="0"/>
                <w:szCs w:val="21"/>
              </w:rPr>
              <w:t>文化素养增强</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kern w:val="0"/>
                <w:szCs w:val="21"/>
              </w:rPr>
              <w:t>15</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kern w:val="0"/>
                <w:szCs w:val="21"/>
              </w:rPr>
              <w:t>15</w:t>
            </w: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r>
      <w:tr w:rsidR="00E703C3">
        <w:trPr>
          <w:trHeight w:hRule="exact" w:val="719"/>
          <w:jc w:val="center"/>
        </w:trPr>
        <w:tc>
          <w:tcPr>
            <w:tcW w:w="319" w:type="pct"/>
            <w:vMerge/>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c>
          <w:tcPr>
            <w:tcW w:w="532"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满意度</w:t>
            </w:r>
          </w:p>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指标</w:t>
            </w:r>
          </w:p>
        </w:tc>
        <w:tc>
          <w:tcPr>
            <w:tcW w:w="603" w:type="pct"/>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宋体" w:hint="eastAsia"/>
                <w:kern w:val="0"/>
                <w:szCs w:val="21"/>
              </w:rPr>
              <w:t>服务对象</w:t>
            </w:r>
            <w:proofErr w:type="gramStart"/>
            <w:r>
              <w:rPr>
                <w:rStyle w:val="NormalCharacter"/>
                <w:rFonts w:ascii="仿宋_GB2312" w:eastAsia="仿宋_GB2312" w:hAnsi="宋体" w:hint="eastAsia"/>
                <w:kern w:val="0"/>
                <w:szCs w:val="21"/>
              </w:rPr>
              <w:t>满意度标</w:t>
            </w:r>
            <w:proofErr w:type="gramEnd"/>
          </w:p>
        </w:tc>
        <w:tc>
          <w:tcPr>
            <w:tcW w:w="1167" w:type="pct"/>
            <w:gridSpan w:val="3"/>
            <w:tcBorders>
              <w:top w:val="single" w:sz="4" w:space="0" w:color="000000"/>
              <w:left w:val="nil"/>
              <w:bottom w:val="single" w:sz="4" w:space="0" w:color="000000"/>
              <w:right w:val="single" w:sz="4" w:space="0" w:color="000000"/>
            </w:tcBorders>
            <w:vAlign w:val="center"/>
          </w:tcPr>
          <w:p w:rsidR="00E703C3" w:rsidRDefault="00E703C3">
            <w:pPr>
              <w:spacing w:line="240" w:lineRule="exact"/>
              <w:jc w:val="left"/>
              <w:rPr>
                <w:rStyle w:val="NormalCharacter"/>
                <w:rFonts w:ascii="仿宋_GB2312" w:eastAsia="仿宋_GB2312" w:hAnsi="宋体"/>
                <w:color w:val="000000"/>
                <w:kern w:val="0"/>
                <w:szCs w:val="21"/>
              </w:rPr>
            </w:pPr>
            <w:r>
              <w:rPr>
                <w:rStyle w:val="NormalCharacter"/>
                <w:rFonts w:ascii="仿宋_GB2312" w:eastAsia="仿宋_GB2312" w:hAnsi="仿宋_GB2312" w:hint="eastAsia"/>
                <w:color w:val="000000"/>
                <w:kern w:val="0"/>
                <w:szCs w:val="21"/>
              </w:rPr>
              <w:t>观众满意度</w:t>
            </w:r>
          </w:p>
        </w:tc>
        <w:tc>
          <w:tcPr>
            <w:tcW w:w="464"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color w:val="000000"/>
                <w:kern w:val="0"/>
                <w:szCs w:val="21"/>
              </w:rPr>
              <w:t>≥90%</w:t>
            </w:r>
          </w:p>
        </w:tc>
        <w:tc>
          <w:tcPr>
            <w:tcW w:w="463" w:type="pct"/>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kern w:val="0"/>
                <w:szCs w:val="21"/>
              </w:rPr>
              <w:t>90%</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kern w:val="0"/>
                <w:szCs w:val="21"/>
              </w:rPr>
              <w:t>10</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r>
              <w:rPr>
                <w:rStyle w:val="NormalCharacter"/>
                <w:rFonts w:ascii="仿宋_GB2312" w:eastAsia="仿宋_GB2312" w:hAnsi="仿宋_GB2312" w:hint="eastAsia"/>
                <w:kern w:val="0"/>
                <w:szCs w:val="21"/>
              </w:rPr>
              <w:t>9</w:t>
            </w: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r>
      <w:tr w:rsidR="00E703C3">
        <w:trPr>
          <w:trHeight w:hRule="exact" w:val="477"/>
          <w:jc w:val="center"/>
        </w:trPr>
        <w:tc>
          <w:tcPr>
            <w:tcW w:w="3549" w:type="pct"/>
            <w:gridSpan w:val="8"/>
            <w:tcBorders>
              <w:top w:val="single" w:sz="4" w:space="0" w:color="000000"/>
              <w:left w:val="single" w:sz="4" w:space="0" w:color="000000"/>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color w:val="000000"/>
                <w:kern w:val="0"/>
                <w:szCs w:val="21"/>
              </w:rPr>
            </w:pPr>
            <w:r>
              <w:rPr>
                <w:rStyle w:val="NormalCharacter"/>
                <w:rFonts w:ascii="仿宋_GB2312" w:eastAsia="仿宋_GB2312" w:hAnsi="宋体" w:hint="eastAsia"/>
                <w:color w:val="000000"/>
                <w:kern w:val="0"/>
                <w:szCs w:val="21"/>
              </w:rPr>
              <w:t>总分</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color w:val="000000"/>
                <w:kern w:val="0"/>
                <w:szCs w:val="21"/>
              </w:rPr>
            </w:pPr>
            <w:r>
              <w:rPr>
                <w:rStyle w:val="NormalCharacter"/>
                <w:rFonts w:ascii="仿宋_GB2312" w:eastAsia="仿宋_GB2312" w:hAnsi="宋体" w:hint="eastAsia"/>
                <w:color w:val="000000"/>
                <w:kern w:val="0"/>
                <w:szCs w:val="21"/>
              </w:rPr>
              <w:t>100</w:t>
            </w:r>
          </w:p>
        </w:tc>
        <w:tc>
          <w:tcPr>
            <w:tcW w:w="307"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color w:val="000000"/>
                <w:kern w:val="0"/>
                <w:szCs w:val="21"/>
              </w:rPr>
            </w:pPr>
            <w:r>
              <w:rPr>
                <w:rStyle w:val="NormalCharacter"/>
                <w:rFonts w:ascii="仿宋_GB2312" w:eastAsia="仿宋_GB2312" w:hAnsi="宋体" w:hint="eastAsia"/>
                <w:color w:val="000000"/>
                <w:kern w:val="0"/>
                <w:szCs w:val="21"/>
              </w:rPr>
              <w:t>80</w:t>
            </w:r>
          </w:p>
        </w:tc>
        <w:tc>
          <w:tcPr>
            <w:tcW w:w="836" w:type="pct"/>
            <w:gridSpan w:val="2"/>
            <w:tcBorders>
              <w:top w:val="single" w:sz="4" w:space="0" w:color="000000"/>
              <w:left w:val="nil"/>
              <w:bottom w:val="single" w:sz="4" w:space="0" w:color="000000"/>
              <w:right w:val="single" w:sz="4" w:space="0" w:color="000000"/>
            </w:tcBorders>
            <w:vAlign w:val="center"/>
          </w:tcPr>
          <w:p w:rsidR="00E703C3" w:rsidRDefault="00E703C3">
            <w:pPr>
              <w:spacing w:line="240" w:lineRule="exact"/>
              <w:jc w:val="center"/>
              <w:rPr>
                <w:rStyle w:val="NormalCharacter"/>
                <w:rFonts w:ascii="仿宋_GB2312" w:eastAsia="仿宋_GB2312" w:hAnsi="宋体"/>
                <w:kern w:val="0"/>
                <w:szCs w:val="21"/>
              </w:rPr>
            </w:pPr>
          </w:p>
        </w:tc>
      </w:tr>
    </w:tbl>
    <w:p w:rsidR="00E703C3" w:rsidRDefault="00E703C3">
      <w:pPr>
        <w:jc w:val="center"/>
        <w:rPr>
          <w:rStyle w:val="NormalCharacter"/>
          <w:rFonts w:ascii="仿宋_GB2312" w:eastAsia="仿宋_GB2312"/>
          <w:sz w:val="32"/>
          <w:szCs w:val="32"/>
        </w:rPr>
      </w:pPr>
    </w:p>
    <w:p w:rsidR="00E703C3" w:rsidRDefault="00E703C3">
      <w:pPr>
        <w:jc w:val="center"/>
        <w:rPr>
          <w:rStyle w:val="NormalCharacter"/>
          <w:rFonts w:ascii="仿宋_GB2312" w:eastAsia="仿宋_GB2312"/>
          <w:vanish/>
          <w:sz w:val="32"/>
          <w:szCs w:val="32"/>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（2020年度）</w:t>
      </w:r>
    </w:p>
    <w:p w:rsidR="00E703C3" w:rsidRDefault="00E703C3">
      <w:pPr>
        <w:spacing w:line="240" w:lineRule="exact"/>
        <w:jc w:val="center"/>
        <w:rPr>
          <w:rFonts w:ascii="仿宋_GB2312" w:eastAsia="仿宋_GB2312" w:hAnsi="宋体"/>
          <w:sz w:val="30"/>
          <w:szCs w:val="30"/>
        </w:rPr>
      </w:pPr>
    </w:p>
    <w:tbl>
      <w:tblPr>
        <w:tblW w:w="5000" w:type="pct"/>
        <w:jc w:val="center"/>
        <w:tblLook w:val="0000"/>
      </w:tblPr>
      <w:tblGrid>
        <w:gridCol w:w="959"/>
        <w:gridCol w:w="1594"/>
        <w:gridCol w:w="1807"/>
        <w:gridCol w:w="1189"/>
        <w:gridCol w:w="1842"/>
        <w:gridCol w:w="464"/>
        <w:gridCol w:w="1393"/>
        <w:gridCol w:w="1387"/>
        <w:gridCol w:w="455"/>
        <w:gridCol w:w="464"/>
        <w:gridCol w:w="686"/>
        <w:gridCol w:w="234"/>
        <w:gridCol w:w="1150"/>
        <w:gridCol w:w="1162"/>
      </w:tblGrid>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文化四进活动</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北京市丰台区文化和旅游局</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北京市丰台区文化馆</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徐立佳</w:t>
            </w:r>
            <w:proofErr w:type="gramEnd"/>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13810917161</w:t>
            </w:r>
          </w:p>
        </w:tc>
      </w:tr>
      <w:tr w:rsidR="00E703C3">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24.91</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24.91</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3C3">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24.91</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24.91</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3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402"/>
          <w:jc w:val="center"/>
        </w:trPr>
        <w:tc>
          <w:tcPr>
            <w:tcW w:w="324"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w:t>
            </w:r>
            <w:r>
              <w:rPr>
                <w:rFonts w:ascii="仿宋_GB2312" w:eastAsia="仿宋_GB2312" w:hAnsi="宋体" w:cs="宋体" w:hint="eastAsia"/>
                <w:kern w:val="0"/>
                <w:szCs w:val="21"/>
              </w:rPr>
              <w:lastRenderedPageBreak/>
              <w:t>体目标</w:t>
            </w: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597"/>
          <w:jc w:val="center"/>
        </w:trPr>
        <w:tc>
          <w:tcPr>
            <w:tcW w:w="324"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为了丰富丰台区群众文化活动,促进满足人们文化需求和增强人民精神力量相统一,引导广大文艺工作者面向基层服务群众。通过送演出进社区，进农村，进工地，进部队，一共21场,实现居民和外来工作人员等不同群体的广泛参与，把文化带来的获得感和幸福感送到百姓心中。</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丰台区文化馆在2020年与21个街乡联动，每个街乡一场演出,共计21场。根据实际情况沟通协调演出场地，遴选专业院团深入到百姓中奉献一台精品文艺演出。丰富群众文化生活</w:t>
            </w:r>
          </w:p>
        </w:tc>
      </w:tr>
      <w:tr w:rsidR="00E703C3">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53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435"/>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完成21场演出</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21场</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21场</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69"/>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保质完成，按要求完成</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完成指标</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完成指标</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节目质量有提升空间</w:t>
            </w:r>
          </w:p>
        </w:tc>
      </w:tr>
      <w:tr w:rsidR="00E703C3">
        <w:trPr>
          <w:trHeight w:hRule="exact" w:val="81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按照项目时间及场次要求，安排有序推进各项工作。</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2020年1-2月完成</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2020年1-2月完成</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86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所有费用严格按照政府补贴要求执行，成本总控制25万</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25万</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24.91万</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64"/>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不涉及</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5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弘扬民族文化，扩大丰台文化影响力。</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提高文化素养</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提高文化素养</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加大宣传力度,节目内容有提升空间</w:t>
            </w:r>
          </w:p>
        </w:tc>
      </w:tr>
      <w:tr w:rsidR="00E703C3">
        <w:trPr>
          <w:trHeight w:hRule="exact" w:val="533"/>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不涉及</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77"/>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通过公益演出丰富和提高群众文化素质。</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文化素质增强</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文化素质增强</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717"/>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 xml:space="preserve">     观众满意度</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宋体" w:hAnsi="宋体" w:cs="宋体" w:hint="eastAsia"/>
                <w:kern w:val="0"/>
                <w:sz w:val="24"/>
              </w:rPr>
              <w:t>≥90%</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09"/>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94</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spacing w:line="480" w:lineRule="exact"/>
        <w:jc w:val="center"/>
        <w:rPr>
          <w:rFonts w:ascii="方正小标宋简体" w:eastAsia="方正小标宋简体" w:hAnsi="黑体"/>
          <w:sz w:val="36"/>
          <w:szCs w:val="36"/>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lastRenderedPageBreak/>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2020</w:t>
      </w:r>
      <w:r>
        <w:rPr>
          <w:rFonts w:ascii="仿宋_GB2312" w:eastAsia="仿宋_GB2312" w:hAnsi="宋体" w:hint="eastAsia"/>
          <w:sz w:val="28"/>
          <w:szCs w:val="28"/>
        </w:rPr>
        <w:t xml:space="preserve"> 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59"/>
        <w:gridCol w:w="1594"/>
        <w:gridCol w:w="1807"/>
        <w:gridCol w:w="1189"/>
        <w:gridCol w:w="1842"/>
        <w:gridCol w:w="464"/>
        <w:gridCol w:w="1393"/>
        <w:gridCol w:w="1387"/>
        <w:gridCol w:w="455"/>
        <w:gridCol w:w="464"/>
        <w:gridCol w:w="686"/>
        <w:gridCol w:w="234"/>
        <w:gridCol w:w="1150"/>
        <w:gridCol w:w="1162"/>
      </w:tblGrid>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星火</w:t>
            </w:r>
            <w:r>
              <w:rPr>
                <w:rFonts w:ascii="仿宋_GB2312" w:eastAsia="仿宋_GB2312" w:hAnsi="宋体" w:cs="宋体" w:hint="eastAsia"/>
                <w:kern w:val="0"/>
                <w:szCs w:val="21"/>
              </w:rPr>
              <w:t>工程演出</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w:t>
            </w:r>
            <w:r>
              <w:rPr>
                <w:rFonts w:ascii="仿宋_GB2312" w:eastAsia="仿宋_GB2312" w:hAnsi="宋体" w:cs="宋体"/>
                <w:kern w:val="0"/>
                <w:szCs w:val="21"/>
              </w:rPr>
              <w:t>丰台区文化和旅游局</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snapToGrid w:val="0"/>
              <w:rPr>
                <w:rFonts w:ascii="仿宋_GB2312" w:eastAsia="仿宋_GB2312" w:hAnsi="宋体" w:cs="宋体"/>
                <w:kern w:val="0"/>
                <w:szCs w:val="21"/>
              </w:rPr>
            </w:pPr>
            <w:r>
              <w:rPr>
                <w:rFonts w:ascii="仿宋_GB2312" w:eastAsia="仿宋_GB2312" w:hAnsi="宋体" w:cs="宋体" w:hint="eastAsia"/>
                <w:kern w:val="0"/>
                <w:szCs w:val="21"/>
              </w:rPr>
              <w:t>北京市丰台区文化馆</w:t>
            </w:r>
          </w:p>
        </w:tc>
      </w:tr>
      <w:tr w:rsidR="00E703C3">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赖康康</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18511067623</w:t>
            </w:r>
          </w:p>
        </w:tc>
      </w:tr>
      <w:tr w:rsidR="00E703C3">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E703C3">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3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62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68"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403"/>
          <w:jc w:val="center"/>
        </w:trPr>
        <w:tc>
          <w:tcPr>
            <w:tcW w:w="324"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3C3">
        <w:trPr>
          <w:trHeight w:hRule="exact" w:val="1131"/>
          <w:jc w:val="center"/>
        </w:trPr>
        <w:tc>
          <w:tcPr>
            <w:tcW w:w="324"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hint="eastAsia"/>
                <w:color w:val="000000"/>
                <w:szCs w:val="21"/>
              </w:rPr>
              <w:t>进一步活跃广大群众文化生活，整合文化资源，拉近文化艺术与百姓之间的距离，为百姓送去欢笑，切实做好文化惠民工作。</w:t>
            </w:r>
          </w:p>
        </w:tc>
        <w:tc>
          <w:tcPr>
            <w:tcW w:w="1874"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EEECE1"/>
                <w:kern w:val="0"/>
                <w:szCs w:val="21"/>
              </w:rPr>
            </w:pPr>
            <w:r>
              <w:rPr>
                <w:rFonts w:ascii="仿宋_GB2312" w:eastAsia="仿宋_GB2312" w:hAnsi="宋体" w:hint="eastAsia"/>
                <w:color w:val="000000"/>
                <w:szCs w:val="21"/>
              </w:rPr>
              <w:t>年度总体目标完成情况综述：全年已完成星火工程演出116场，已实行免费形式，达到</w:t>
            </w:r>
            <w:r>
              <w:rPr>
                <w:rFonts w:ascii="仿宋_GB2312" w:eastAsia="仿宋_GB2312" w:hint="eastAsia"/>
                <w:szCs w:val="21"/>
              </w:rPr>
              <w:t>文化惠民，为观众朋友送上欢笑的目的。</w:t>
            </w:r>
          </w:p>
        </w:tc>
      </w:tr>
      <w:tr w:rsidR="00E703C3">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53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703C3">
        <w:trPr>
          <w:trHeight w:hRule="exact" w:val="3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演出数量</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r>
              <w:rPr>
                <w:rFonts w:ascii="仿宋_GB2312" w:eastAsia="仿宋_GB2312" w:hAnsi="宋体" w:cs="宋体" w:hint="eastAsia"/>
                <w:kern w:val="0"/>
                <w:szCs w:val="21"/>
              </w:rPr>
              <w:t>场</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r>
              <w:rPr>
                <w:rFonts w:ascii="仿宋_GB2312" w:eastAsia="仿宋_GB2312" w:hAnsi="宋体" w:cs="宋体" w:hint="eastAsia"/>
                <w:kern w:val="0"/>
                <w:szCs w:val="21"/>
              </w:rPr>
              <w:t>场</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94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 w:val="15"/>
                <w:szCs w:val="15"/>
              </w:rPr>
            </w:pPr>
            <w:r>
              <w:rPr>
                <w:rFonts w:ascii="仿宋_GB2312" w:eastAsia="仿宋_GB2312" w:hAnsi="宋体" w:hint="eastAsia"/>
                <w:color w:val="000000"/>
                <w:sz w:val="18"/>
                <w:szCs w:val="18"/>
              </w:rPr>
              <w:t>2020丰台区农村“文艺演出星火工程”内容健康向上，具有专业艺术水准</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完成指标</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完成指标</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hint="eastAsia"/>
                <w:color w:val="000000"/>
                <w:sz w:val="18"/>
                <w:szCs w:val="18"/>
              </w:rPr>
              <w:t>根据气候、时间等客观因素，存在座位没有座位满的现象</w:t>
            </w:r>
          </w:p>
        </w:tc>
      </w:tr>
      <w:tr w:rsidR="00E703C3">
        <w:trPr>
          <w:trHeight w:hRule="exact" w:val="719"/>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按照项目时间及场次要求，安排有序推进各项工作。</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2020</w:t>
            </w:r>
            <w:r>
              <w:rPr>
                <w:rFonts w:ascii="仿宋_GB2312" w:eastAsia="仿宋_GB2312" w:hAnsi="宋体" w:cs="宋体" w:hint="eastAsia"/>
                <w:kern w:val="0"/>
                <w:szCs w:val="21"/>
              </w:rPr>
              <w:t>年完成</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2020</w:t>
            </w:r>
            <w:r>
              <w:rPr>
                <w:rFonts w:ascii="仿宋_GB2312" w:eastAsia="仿宋_GB2312" w:hAnsi="宋体" w:cs="宋体" w:hint="eastAsia"/>
                <w:kern w:val="0"/>
                <w:szCs w:val="21"/>
              </w:rPr>
              <w:t>年完成</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120"/>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kern w:val="0"/>
                <w:szCs w:val="21"/>
              </w:rPr>
              <w:t>所有费用严格按照周末场演出要求的政府补贴执行。成本总控制数</w:t>
            </w:r>
            <w:r>
              <w:rPr>
                <w:rFonts w:ascii="仿宋_GB2312" w:eastAsia="仿宋_GB2312" w:hAnsi="仿宋_GB2312" w:cs="仿宋_GB2312"/>
                <w:color w:val="000000"/>
                <w:kern w:val="0"/>
                <w:szCs w:val="21"/>
              </w:rPr>
              <w:t>116</w:t>
            </w:r>
            <w:r>
              <w:rPr>
                <w:rFonts w:ascii="仿宋_GB2312" w:eastAsia="仿宋_GB2312" w:hAnsi="仿宋_GB2312" w:cs="仿宋_GB2312" w:hint="eastAsia"/>
                <w:color w:val="000000"/>
                <w:kern w:val="0"/>
                <w:szCs w:val="21"/>
              </w:rPr>
              <w:t>万</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r>
              <w:rPr>
                <w:rFonts w:ascii="仿宋_GB2312" w:eastAsia="仿宋_GB2312" w:hAnsi="宋体" w:cs="宋体" w:hint="eastAsia"/>
                <w:kern w:val="0"/>
                <w:szCs w:val="21"/>
              </w:rPr>
              <w:t>万</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116</w:t>
            </w:r>
            <w:r>
              <w:rPr>
                <w:rFonts w:ascii="仿宋_GB2312" w:eastAsia="仿宋_GB2312" w:hAnsi="宋体" w:cs="宋体" w:hint="eastAsia"/>
                <w:kern w:val="0"/>
                <w:szCs w:val="21"/>
              </w:rPr>
              <w:t>万</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47"/>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89"/>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弘扬民族文化，扩大丰台文化影响力</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提高文化素养</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提高文化素养</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13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24"/>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1003"/>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szCs w:val="21"/>
              </w:rPr>
              <w:t>通过精品剧目的演出，在一定程度上提高群众文化素养和艺术品位。</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文化素养增强</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文化素养增强</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13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577"/>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182"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宋体" w:cs="宋体"/>
                <w:color w:val="000000"/>
                <w:kern w:val="0"/>
                <w:szCs w:val="21"/>
              </w:rPr>
            </w:pPr>
            <w:r>
              <w:rPr>
                <w:rFonts w:ascii="仿宋_GB2312" w:eastAsia="仿宋_GB2312" w:hAnsi="仿宋_GB2312" w:cs="仿宋_GB2312" w:hint="eastAsia"/>
                <w:color w:val="000000"/>
                <w:kern w:val="0"/>
                <w:szCs w:val="21"/>
              </w:rPr>
              <w:t>观众满意度</w:t>
            </w:r>
          </w:p>
        </w:tc>
        <w:tc>
          <w:tcPr>
            <w:tcW w:w="47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color w:val="000000"/>
                <w:kern w:val="0"/>
                <w:szCs w:val="21"/>
              </w:rPr>
              <w:t>≥90%</w:t>
            </w:r>
          </w:p>
        </w:tc>
        <w:tc>
          <w:tcPr>
            <w:tcW w:w="46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仿宋_GB2312" w:cs="仿宋_GB2312" w:hint="eastAsia"/>
                <w:kern w:val="0"/>
                <w:szCs w:val="21"/>
              </w:rPr>
              <w:t>9</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r w:rsidR="00E703C3">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93</w:t>
            </w:r>
          </w:p>
        </w:tc>
        <w:tc>
          <w:tcPr>
            <w:tcW w:w="782"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Pr>
        <w:spacing w:line="480" w:lineRule="exact"/>
        <w:jc w:val="center"/>
        <w:rPr>
          <w:rFonts w:ascii="方正小标宋简体" w:eastAsia="方正小标宋简体" w:hAnsi="黑体"/>
          <w:sz w:val="36"/>
          <w:szCs w:val="36"/>
        </w:rPr>
      </w:pPr>
    </w:p>
    <w:p w:rsidR="00E703C3" w:rsidRDefault="00E703C3">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E703C3" w:rsidRDefault="00E703C3">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2020</w:t>
      </w:r>
      <w:r>
        <w:rPr>
          <w:rFonts w:ascii="仿宋_GB2312" w:eastAsia="仿宋_GB2312" w:hAnsi="宋体" w:hint="eastAsia"/>
          <w:sz w:val="28"/>
          <w:szCs w:val="28"/>
        </w:rPr>
        <w:t>年度）</w:t>
      </w:r>
    </w:p>
    <w:p w:rsidR="00E703C3" w:rsidRDefault="00E703C3">
      <w:pPr>
        <w:spacing w:line="240" w:lineRule="exact"/>
        <w:rPr>
          <w:rFonts w:ascii="仿宋_GB2312" w:eastAsia="仿宋_GB2312" w:hAnsi="宋体"/>
          <w:sz w:val="30"/>
          <w:szCs w:val="30"/>
        </w:rPr>
      </w:pPr>
    </w:p>
    <w:tbl>
      <w:tblPr>
        <w:tblW w:w="5000" w:type="pct"/>
        <w:jc w:val="center"/>
        <w:tblLook w:val="0000"/>
      </w:tblPr>
      <w:tblGrid>
        <w:gridCol w:w="938"/>
        <w:gridCol w:w="1568"/>
        <w:gridCol w:w="1775"/>
        <w:gridCol w:w="1165"/>
        <w:gridCol w:w="1810"/>
        <w:gridCol w:w="455"/>
        <w:gridCol w:w="1363"/>
        <w:gridCol w:w="1360"/>
        <w:gridCol w:w="449"/>
        <w:gridCol w:w="455"/>
        <w:gridCol w:w="674"/>
        <w:gridCol w:w="636"/>
        <w:gridCol w:w="722"/>
        <w:gridCol w:w="1416"/>
      </w:tblGrid>
      <w:tr w:rsidR="00E703C3">
        <w:trPr>
          <w:trHeight w:hRule="exact" w:val="306"/>
          <w:jc w:val="center"/>
        </w:trPr>
        <w:tc>
          <w:tcPr>
            <w:tcW w:w="847"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53" w:type="pct"/>
            <w:gridSpan w:val="1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周末场演出计划</w:t>
            </w:r>
          </w:p>
        </w:tc>
      </w:tr>
      <w:tr w:rsidR="00E703C3">
        <w:trPr>
          <w:trHeight w:hRule="exact" w:val="306"/>
          <w:jc w:val="center"/>
        </w:trPr>
        <w:tc>
          <w:tcPr>
            <w:tcW w:w="847"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2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hint="eastAsia"/>
                <w:color w:val="000000"/>
                <w:szCs w:val="21"/>
              </w:rPr>
              <w:t>北京市丰台区文化和旅游局</w:t>
            </w:r>
          </w:p>
        </w:tc>
        <w:tc>
          <w:tcPr>
            <w:tcW w:w="61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322"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北京市丰台区文化馆</w:t>
            </w:r>
          </w:p>
        </w:tc>
      </w:tr>
      <w:tr w:rsidR="00E703C3">
        <w:trPr>
          <w:trHeight w:hRule="exact" w:val="306"/>
          <w:jc w:val="center"/>
        </w:trPr>
        <w:tc>
          <w:tcPr>
            <w:tcW w:w="847" w:type="pct"/>
            <w:gridSpan w:val="2"/>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20"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赖康康</w:t>
            </w:r>
          </w:p>
        </w:tc>
        <w:tc>
          <w:tcPr>
            <w:tcW w:w="61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322" w:type="pct"/>
            <w:gridSpan w:val="5"/>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18511067623</w:t>
            </w:r>
          </w:p>
        </w:tc>
      </w:tr>
      <w:tr w:rsidR="00E703C3">
        <w:trPr>
          <w:trHeight w:hRule="exact" w:val="567"/>
          <w:jc w:val="center"/>
        </w:trPr>
        <w:tc>
          <w:tcPr>
            <w:tcW w:w="847" w:type="pct"/>
            <w:gridSpan w:val="2"/>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99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1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1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8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3C3">
        <w:trPr>
          <w:trHeight w:hRule="exact" w:val="306"/>
          <w:jc w:val="center"/>
        </w:trPr>
        <w:tc>
          <w:tcPr>
            <w:tcW w:w="847"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9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1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436</w:t>
            </w:r>
            <w:r>
              <w:rPr>
                <w:rFonts w:ascii="仿宋_GB2312" w:eastAsia="仿宋_GB2312" w:hAnsi="宋体" w:cs="宋体" w:hint="eastAsia"/>
                <w:kern w:val="0"/>
                <w:szCs w:val="21"/>
              </w:rPr>
              <w:t>.</w:t>
            </w:r>
            <w:r>
              <w:rPr>
                <w:rFonts w:ascii="仿宋_GB2312" w:eastAsia="仿宋_GB2312" w:hAnsi="宋体" w:cs="宋体"/>
                <w:kern w:val="0"/>
                <w:szCs w:val="21"/>
              </w:rPr>
              <w:t>8</w:t>
            </w:r>
          </w:p>
        </w:tc>
        <w:tc>
          <w:tcPr>
            <w:tcW w:w="61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218</w:t>
            </w:r>
            <w:r>
              <w:rPr>
                <w:rFonts w:ascii="仿宋_GB2312" w:eastAsia="仿宋_GB2312" w:hAnsi="宋体" w:cs="宋体" w:hint="eastAsia"/>
                <w:kern w:val="0"/>
                <w:szCs w:val="21"/>
              </w:rPr>
              <w:t>.</w:t>
            </w:r>
            <w:r>
              <w:rPr>
                <w:rFonts w:ascii="仿宋_GB2312" w:eastAsia="仿宋_GB2312" w:hAnsi="宋体" w:cs="宋体"/>
                <w:kern w:val="0"/>
                <w:szCs w:val="21"/>
              </w:rPr>
              <w:t>4</w:t>
            </w:r>
          </w:p>
        </w:tc>
        <w:tc>
          <w:tcPr>
            <w:tcW w:w="61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212</w:t>
            </w:r>
            <w:r>
              <w:rPr>
                <w:rFonts w:ascii="仿宋_GB2312" w:eastAsia="仿宋_GB2312" w:hAnsi="宋体" w:cs="宋体" w:hint="eastAsia"/>
                <w:kern w:val="0"/>
                <w:szCs w:val="21"/>
              </w:rPr>
              <w:t>.</w:t>
            </w:r>
            <w:r>
              <w:rPr>
                <w:rFonts w:ascii="仿宋_GB2312" w:eastAsia="仿宋_GB2312" w:hAnsi="宋体" w:cs="宋体"/>
                <w:kern w:val="0"/>
                <w:szCs w:val="21"/>
              </w:rPr>
              <w:t>15</w:t>
            </w:r>
          </w:p>
        </w:tc>
        <w:tc>
          <w:tcPr>
            <w:tcW w:w="38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97</w:t>
            </w:r>
            <w:r>
              <w:rPr>
                <w:rFonts w:ascii="仿宋_GB2312" w:eastAsia="仿宋_GB2312" w:hAnsi="宋体" w:cs="宋体" w:hint="eastAsia"/>
                <w:kern w:val="0"/>
                <w:szCs w:val="21"/>
              </w:rPr>
              <w:t>.</w:t>
            </w:r>
            <w:r>
              <w:rPr>
                <w:rFonts w:ascii="仿宋_GB2312" w:eastAsia="仿宋_GB2312" w:hAnsi="宋体" w:cs="宋体"/>
                <w:kern w:val="0"/>
                <w:szCs w:val="21"/>
              </w:rPr>
              <w:t>14%</w:t>
            </w:r>
          </w:p>
        </w:tc>
        <w:tc>
          <w:tcPr>
            <w:tcW w:w="48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w:t>
            </w:r>
            <w:r>
              <w:rPr>
                <w:rFonts w:ascii="仿宋_GB2312" w:eastAsia="仿宋_GB2312" w:hAnsi="宋体" w:cs="宋体" w:hint="eastAsia"/>
                <w:kern w:val="0"/>
                <w:szCs w:val="21"/>
              </w:rPr>
              <w:t>.</w:t>
            </w:r>
            <w:r>
              <w:rPr>
                <w:rFonts w:ascii="仿宋_GB2312" w:eastAsia="仿宋_GB2312" w:hAnsi="宋体" w:cs="宋体"/>
                <w:kern w:val="0"/>
                <w:szCs w:val="21"/>
              </w:rPr>
              <w:t>71</w:t>
            </w:r>
          </w:p>
        </w:tc>
      </w:tr>
      <w:tr w:rsidR="00E703C3">
        <w:trPr>
          <w:trHeight w:hRule="exact" w:val="601"/>
          <w:jc w:val="center"/>
        </w:trPr>
        <w:tc>
          <w:tcPr>
            <w:tcW w:w="847"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9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1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436</w:t>
            </w:r>
            <w:r>
              <w:rPr>
                <w:rFonts w:ascii="仿宋_GB2312" w:eastAsia="仿宋_GB2312" w:hAnsi="宋体" w:cs="宋体" w:hint="eastAsia"/>
                <w:kern w:val="0"/>
                <w:szCs w:val="21"/>
              </w:rPr>
              <w:t>.</w:t>
            </w:r>
            <w:r>
              <w:rPr>
                <w:rFonts w:ascii="仿宋_GB2312" w:eastAsia="仿宋_GB2312" w:hAnsi="宋体" w:cs="宋体"/>
                <w:kern w:val="0"/>
                <w:szCs w:val="21"/>
              </w:rPr>
              <w:t>8</w:t>
            </w:r>
          </w:p>
        </w:tc>
        <w:tc>
          <w:tcPr>
            <w:tcW w:w="61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218</w:t>
            </w:r>
            <w:r>
              <w:rPr>
                <w:rFonts w:ascii="仿宋_GB2312" w:eastAsia="仿宋_GB2312" w:hAnsi="宋体" w:cs="宋体" w:hint="eastAsia"/>
                <w:kern w:val="0"/>
                <w:szCs w:val="21"/>
              </w:rPr>
              <w:t>.</w:t>
            </w:r>
            <w:r>
              <w:rPr>
                <w:rFonts w:ascii="仿宋_GB2312" w:eastAsia="仿宋_GB2312" w:hAnsi="宋体" w:cs="宋体"/>
                <w:kern w:val="0"/>
                <w:szCs w:val="21"/>
              </w:rPr>
              <w:t>4</w:t>
            </w:r>
          </w:p>
        </w:tc>
        <w:tc>
          <w:tcPr>
            <w:tcW w:w="61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212</w:t>
            </w:r>
            <w:r>
              <w:rPr>
                <w:rFonts w:ascii="仿宋_GB2312" w:eastAsia="仿宋_GB2312" w:hAnsi="宋体" w:cs="宋体" w:hint="eastAsia"/>
                <w:kern w:val="0"/>
                <w:szCs w:val="21"/>
              </w:rPr>
              <w:t>.</w:t>
            </w:r>
            <w:r>
              <w:rPr>
                <w:rFonts w:ascii="仿宋_GB2312" w:eastAsia="仿宋_GB2312" w:hAnsi="宋体" w:cs="宋体"/>
                <w:kern w:val="0"/>
                <w:szCs w:val="21"/>
              </w:rPr>
              <w:t>15</w:t>
            </w:r>
          </w:p>
        </w:tc>
        <w:tc>
          <w:tcPr>
            <w:tcW w:w="38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97.14%</w:t>
            </w:r>
          </w:p>
        </w:tc>
        <w:tc>
          <w:tcPr>
            <w:tcW w:w="48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23"/>
          <w:jc w:val="center"/>
        </w:trPr>
        <w:tc>
          <w:tcPr>
            <w:tcW w:w="847"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9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61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306"/>
          <w:jc w:val="center"/>
        </w:trPr>
        <w:tc>
          <w:tcPr>
            <w:tcW w:w="847" w:type="pct"/>
            <w:gridSpan w:val="2"/>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99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612"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4"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61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382" w:type="pct"/>
            <w:gridSpan w:val="2"/>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59"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481" w:type="pct"/>
            <w:tcBorders>
              <w:top w:val="nil"/>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3C3">
        <w:trPr>
          <w:trHeight w:hRule="exact" w:val="416"/>
          <w:jc w:val="center"/>
        </w:trPr>
        <w:tc>
          <w:tcPr>
            <w:tcW w:w="317" w:type="pct"/>
            <w:vMerge w:val="restart"/>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年度总体目标</w:t>
            </w:r>
          </w:p>
        </w:tc>
        <w:tc>
          <w:tcPr>
            <w:tcW w:w="2749"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预期目标</w:t>
            </w:r>
          </w:p>
        </w:tc>
        <w:tc>
          <w:tcPr>
            <w:tcW w:w="1933"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实际完成情况</w:t>
            </w:r>
          </w:p>
        </w:tc>
      </w:tr>
      <w:tr w:rsidR="00E703C3">
        <w:trPr>
          <w:trHeight w:hRule="exact" w:val="1387"/>
          <w:jc w:val="center"/>
        </w:trPr>
        <w:tc>
          <w:tcPr>
            <w:tcW w:w="317" w:type="pct"/>
            <w:vMerge/>
            <w:tcBorders>
              <w:top w:val="nil"/>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p>
        </w:tc>
        <w:tc>
          <w:tcPr>
            <w:tcW w:w="2749" w:type="pct"/>
            <w:gridSpan w:val="6"/>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年度总体目标完成情况综述：全年完成周末场演出</w:t>
            </w:r>
            <w:r>
              <w:rPr>
                <w:rFonts w:ascii="仿宋_GB2312" w:eastAsia="仿宋_GB2312" w:hAnsi="宋体" w:cs="宋体"/>
                <w:kern w:val="0"/>
                <w:sz w:val="18"/>
                <w:szCs w:val="18"/>
              </w:rPr>
              <w:t>52</w:t>
            </w:r>
            <w:r>
              <w:rPr>
                <w:rFonts w:ascii="仿宋_GB2312" w:eastAsia="仿宋_GB2312" w:hAnsi="宋体" w:cs="宋体" w:hint="eastAsia"/>
                <w:kern w:val="0"/>
                <w:sz w:val="18"/>
                <w:szCs w:val="18"/>
              </w:rPr>
              <w:t>场，实行低票价售票形式，由北京市公益演出定点服务政府采购项目中标团体及后补充遴选演出团体演出，做好文化惠及群众的工作。</w:t>
            </w:r>
          </w:p>
        </w:tc>
        <w:tc>
          <w:tcPr>
            <w:tcW w:w="1933" w:type="pct"/>
            <w:gridSpan w:val="7"/>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年度总体目标完成情况综述：全年完成周末场演出</w:t>
            </w:r>
            <w:r>
              <w:rPr>
                <w:rFonts w:ascii="仿宋_GB2312" w:eastAsia="仿宋_GB2312" w:hAnsi="宋体" w:cs="宋体"/>
                <w:kern w:val="0"/>
                <w:sz w:val="18"/>
                <w:szCs w:val="18"/>
              </w:rPr>
              <w:t>52</w:t>
            </w:r>
            <w:r>
              <w:rPr>
                <w:rFonts w:ascii="仿宋_GB2312" w:eastAsia="仿宋_GB2312" w:hAnsi="宋体" w:cs="宋体" w:hint="eastAsia"/>
                <w:kern w:val="0"/>
                <w:sz w:val="18"/>
                <w:szCs w:val="18"/>
              </w:rPr>
              <w:t>场，实行低票价售票形式，由北京市公益演出定点服务政府采购项目中标团体及后补充遴选演出团体演出，做好文化惠及群众的工作。</w:t>
            </w:r>
          </w:p>
        </w:tc>
      </w:tr>
      <w:tr w:rsidR="00E703C3">
        <w:trPr>
          <w:trHeight w:hRule="exact" w:val="830"/>
          <w:jc w:val="center"/>
        </w:trPr>
        <w:tc>
          <w:tcPr>
            <w:tcW w:w="317"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529"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一级指标</w:t>
            </w:r>
          </w:p>
        </w:tc>
        <w:tc>
          <w:tcPr>
            <w:tcW w:w="60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二级指标</w:t>
            </w:r>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三级指标</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年度</w:t>
            </w:r>
          </w:p>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指标值</w:t>
            </w: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实际</w:t>
            </w:r>
          </w:p>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完成值</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分值</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得分</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偏差原因分析及改进措施</w:t>
            </w:r>
          </w:p>
        </w:tc>
      </w:tr>
      <w:tr w:rsidR="00E703C3">
        <w:trPr>
          <w:trHeight w:hRule="exact" w:val="852"/>
          <w:jc w:val="center"/>
        </w:trPr>
        <w:tc>
          <w:tcPr>
            <w:tcW w:w="317"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产出指标</w:t>
            </w:r>
          </w:p>
        </w:tc>
        <w:tc>
          <w:tcPr>
            <w:tcW w:w="60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数量指标</w:t>
            </w:r>
          </w:p>
        </w:tc>
        <w:tc>
          <w:tcPr>
            <w:tcW w:w="1160" w:type="pct"/>
            <w:gridSpan w:val="3"/>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演出数量</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52</w:t>
            </w: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52</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5</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5</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hRule="exact" w:val="1344"/>
          <w:jc w:val="center"/>
        </w:trPr>
        <w:tc>
          <w:tcPr>
            <w:tcW w:w="317"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质量指标</w:t>
            </w:r>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color w:val="000000"/>
                <w:szCs w:val="21"/>
              </w:rPr>
              <w:t>2020年丰台区“周末场演出”内容健康向上，具有专业艺术水准。</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符合指标</w:t>
            </w: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符合指标</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5</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2</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hRule="exact" w:val="1177"/>
          <w:jc w:val="center"/>
        </w:trPr>
        <w:tc>
          <w:tcPr>
            <w:tcW w:w="317"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600" w:type="pct"/>
            <w:vMerge w:val="restar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时效指标</w:t>
            </w:r>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按照项目时间及场次要求，安排有序推进各项工作。</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2020年</w:t>
            </w:r>
            <w:r>
              <w:rPr>
                <w:rFonts w:ascii="仿宋_GB2312" w:eastAsia="仿宋_GB2312" w:hAnsi="仿宋_GB2312" w:cs="仿宋_GB2312"/>
                <w:kern w:val="0"/>
                <w:szCs w:val="21"/>
              </w:rPr>
              <w:t>9-12</w:t>
            </w:r>
            <w:r>
              <w:rPr>
                <w:rFonts w:ascii="仿宋_GB2312" w:eastAsia="仿宋_GB2312" w:hAnsi="仿宋_GB2312" w:cs="仿宋_GB2312" w:hint="eastAsia"/>
                <w:kern w:val="0"/>
                <w:szCs w:val="21"/>
              </w:rPr>
              <w:t>月年完成</w:t>
            </w: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2020年</w:t>
            </w:r>
            <w:r>
              <w:rPr>
                <w:rFonts w:ascii="仿宋_GB2312" w:eastAsia="仿宋_GB2312" w:hAnsi="仿宋_GB2312" w:cs="仿宋_GB2312"/>
                <w:kern w:val="0"/>
                <w:szCs w:val="21"/>
              </w:rPr>
              <w:t>9-12</w:t>
            </w:r>
            <w:r>
              <w:rPr>
                <w:rFonts w:ascii="仿宋_GB2312" w:eastAsia="仿宋_GB2312" w:hAnsi="仿宋_GB2312" w:cs="仿宋_GB2312" w:hint="eastAsia"/>
                <w:kern w:val="0"/>
                <w:szCs w:val="21"/>
              </w:rPr>
              <w:t>月年完</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hRule="exact" w:val="1453"/>
          <w:jc w:val="center"/>
        </w:trPr>
        <w:tc>
          <w:tcPr>
            <w:tcW w:w="317"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每周频次</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平均不少于</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次／周</w:t>
            </w:r>
          </w:p>
        </w:tc>
        <w:tc>
          <w:tcPr>
            <w:tcW w:w="460" w:type="pct"/>
            <w:tcBorders>
              <w:top w:val="single" w:sz="4" w:space="0" w:color="auto"/>
              <w:left w:val="nil"/>
              <w:bottom w:val="single" w:sz="4" w:space="0" w:color="auto"/>
              <w:right w:val="single" w:sz="4" w:space="0" w:color="auto"/>
            </w:tcBorders>
            <w:vAlign w:val="center"/>
          </w:tcPr>
          <w:p w:rsidR="00E703C3" w:rsidRDefault="00E703C3">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平均</w:t>
            </w:r>
            <w:r>
              <w:rPr>
                <w:rFonts w:ascii="仿宋_GB2312" w:eastAsia="仿宋_GB2312" w:hAnsi="仿宋_GB2312" w:cs="仿宋_GB2312"/>
                <w:color w:val="000000"/>
                <w:kern w:val="0"/>
                <w:szCs w:val="21"/>
              </w:rPr>
              <w:t>3</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05</w:t>
            </w:r>
            <w:r>
              <w:rPr>
                <w:rFonts w:ascii="仿宋_GB2312" w:eastAsia="仿宋_GB2312" w:hAnsi="仿宋_GB2312" w:cs="仿宋_GB2312" w:hint="eastAsia"/>
                <w:color w:val="000000"/>
                <w:kern w:val="0"/>
                <w:szCs w:val="21"/>
              </w:rPr>
              <w:t>次／周</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hRule="exact" w:val="1491"/>
          <w:jc w:val="center"/>
        </w:trPr>
        <w:tc>
          <w:tcPr>
            <w:tcW w:w="317"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成本指标</w:t>
            </w:r>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项目成本控制在预算批复内</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218</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4</w:t>
            </w: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212</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15</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hRule="exact" w:val="503"/>
          <w:jc w:val="center"/>
        </w:trPr>
        <w:tc>
          <w:tcPr>
            <w:tcW w:w="317"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vMerge w:val="restart"/>
            <w:tcBorders>
              <w:top w:val="single" w:sz="4" w:space="0" w:color="auto"/>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效益指标</w:t>
            </w:r>
          </w:p>
        </w:tc>
        <w:tc>
          <w:tcPr>
            <w:tcW w:w="60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经济效益</w:t>
            </w:r>
          </w:p>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指标</w:t>
            </w:r>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不涉及</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hRule="exact" w:val="1189"/>
          <w:jc w:val="center"/>
        </w:trPr>
        <w:tc>
          <w:tcPr>
            <w:tcW w:w="317"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社会效益</w:t>
            </w:r>
          </w:p>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指标</w:t>
            </w:r>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通过高质量的精品剧目，弘扬民族文化，扩大丰台文化影响力</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丰富了群众文化生活</w:t>
            </w: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丰富了群众文化生活</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5</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hRule="exact" w:val="536"/>
          <w:jc w:val="center"/>
        </w:trPr>
        <w:tc>
          <w:tcPr>
            <w:tcW w:w="317"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生态效益</w:t>
            </w:r>
          </w:p>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指标</w:t>
            </w:r>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不涉及</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val="876"/>
          <w:jc w:val="center"/>
        </w:trPr>
        <w:tc>
          <w:tcPr>
            <w:tcW w:w="317" w:type="pct"/>
            <w:vMerge/>
            <w:tcBorders>
              <w:left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可持续影响指标</w:t>
            </w:r>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在一定程度上提高群众文化素养和艺术品位。</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提高群众文化素养</w:t>
            </w: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提高群众文化素养</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5</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hRule="exact" w:val="503"/>
          <w:jc w:val="center"/>
        </w:trPr>
        <w:tc>
          <w:tcPr>
            <w:tcW w:w="317" w:type="pct"/>
            <w:vMerge/>
            <w:tcBorders>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满意度</w:t>
            </w:r>
          </w:p>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指标</w:t>
            </w:r>
          </w:p>
        </w:tc>
        <w:tc>
          <w:tcPr>
            <w:tcW w:w="600" w:type="pct"/>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服务对象</w:t>
            </w:r>
            <w:proofErr w:type="gramStart"/>
            <w:r>
              <w:rPr>
                <w:rFonts w:ascii="仿宋_GB2312" w:eastAsia="仿宋_GB2312" w:hAnsi="仿宋_GB2312" w:cs="仿宋_GB2312" w:hint="eastAsia"/>
                <w:kern w:val="0"/>
                <w:szCs w:val="21"/>
              </w:rPr>
              <w:t>满意度标</w:t>
            </w:r>
            <w:proofErr w:type="gramEnd"/>
          </w:p>
        </w:tc>
        <w:tc>
          <w:tcPr>
            <w:tcW w:w="1160" w:type="pct"/>
            <w:gridSpan w:val="3"/>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观众满意度</w:t>
            </w:r>
          </w:p>
        </w:tc>
        <w:tc>
          <w:tcPr>
            <w:tcW w:w="461"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≥90%</w:t>
            </w:r>
          </w:p>
        </w:tc>
        <w:tc>
          <w:tcPr>
            <w:tcW w:w="460" w:type="pct"/>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90%</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仿宋_GB2312" w:cs="仿宋_GB2312"/>
                <w:kern w:val="0"/>
                <w:szCs w:val="21"/>
              </w:rPr>
            </w:pPr>
          </w:p>
        </w:tc>
      </w:tr>
      <w:tr w:rsidR="00E703C3">
        <w:trPr>
          <w:trHeight w:hRule="exact" w:val="477"/>
          <w:jc w:val="center"/>
        </w:trPr>
        <w:tc>
          <w:tcPr>
            <w:tcW w:w="3527" w:type="pct"/>
            <w:gridSpan w:val="8"/>
            <w:tcBorders>
              <w:top w:val="single" w:sz="4" w:space="0" w:color="auto"/>
              <w:left w:val="single" w:sz="4" w:space="0" w:color="auto"/>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06"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443"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w:t>
            </w:r>
            <w:r>
              <w:rPr>
                <w:rFonts w:ascii="仿宋_GB2312" w:eastAsia="仿宋_GB2312" w:hAnsi="宋体" w:cs="宋体"/>
                <w:color w:val="000000"/>
                <w:kern w:val="0"/>
                <w:szCs w:val="21"/>
              </w:rPr>
              <w:t>5</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71</w:t>
            </w:r>
          </w:p>
        </w:tc>
        <w:tc>
          <w:tcPr>
            <w:tcW w:w="724" w:type="pct"/>
            <w:gridSpan w:val="2"/>
            <w:tcBorders>
              <w:top w:val="single" w:sz="4" w:space="0" w:color="auto"/>
              <w:left w:val="nil"/>
              <w:bottom w:val="single" w:sz="4" w:space="0" w:color="auto"/>
              <w:right w:val="single" w:sz="4" w:space="0" w:color="auto"/>
            </w:tcBorders>
            <w:vAlign w:val="center"/>
          </w:tcPr>
          <w:p w:rsidR="00E703C3" w:rsidRDefault="00E703C3">
            <w:pPr>
              <w:widowControl/>
              <w:spacing w:line="240" w:lineRule="exact"/>
              <w:jc w:val="center"/>
              <w:rPr>
                <w:rFonts w:ascii="仿宋_GB2312" w:eastAsia="仿宋_GB2312" w:hAnsi="宋体" w:cs="宋体"/>
                <w:kern w:val="0"/>
                <w:szCs w:val="21"/>
              </w:rPr>
            </w:pPr>
          </w:p>
        </w:tc>
      </w:tr>
    </w:tbl>
    <w:p w:rsidR="00E703C3" w:rsidRDefault="00E703C3">
      <w:pPr>
        <w:rPr>
          <w:rFonts w:ascii="仿宋_GB2312" w:eastAsia="仿宋_GB2312"/>
          <w:vanish/>
          <w:sz w:val="32"/>
          <w:szCs w:val="32"/>
        </w:rPr>
      </w:pPr>
    </w:p>
    <w:p w:rsidR="00E703C3" w:rsidRDefault="00E703C3"/>
    <w:p w:rsidR="00E703C3" w:rsidRDefault="00E703C3">
      <w:pPr>
        <w:spacing w:line="360" w:lineRule="auto"/>
        <w:ind w:firstLineChars="200" w:firstLine="560"/>
        <w:outlineLvl w:val="0"/>
        <w:rPr>
          <w:rFonts w:ascii="仿宋_GB2312" w:eastAsia="仿宋_GB2312" w:hAnsi="黑体"/>
          <w:sz w:val="28"/>
          <w:szCs w:val="28"/>
        </w:rPr>
      </w:pPr>
    </w:p>
    <w:sectPr w:rsidR="00E703C3" w:rsidSect="00673D18">
      <w:footerReference w:type="even" r:id="rId6"/>
      <w:footerReference w:type="default" r:id="rId7"/>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2E1" w:rsidRDefault="00FE12E1">
      <w:r>
        <w:separator/>
      </w:r>
    </w:p>
  </w:endnote>
  <w:endnote w:type="continuationSeparator" w:id="0">
    <w:p w:rsidR="00FE12E1" w:rsidRDefault="00FE1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BB" w:rsidRDefault="00E026BB">
    <w:pPr>
      <w:pStyle w:val="a6"/>
      <w:framePr w:wrap="around" w:vAnchor="text" w:hAnchor="margin" w:xAlign="center" w:y="1"/>
      <w:rPr>
        <w:rStyle w:val="ab"/>
      </w:rPr>
    </w:pPr>
    <w:r>
      <w:fldChar w:fldCharType="begin"/>
    </w:r>
    <w:r>
      <w:rPr>
        <w:rStyle w:val="ab"/>
      </w:rPr>
      <w:instrText xml:space="preserve">PAGE  </w:instrText>
    </w:r>
    <w:r>
      <w:fldChar w:fldCharType="separate"/>
    </w:r>
    <w:r>
      <w:rPr>
        <w:rStyle w:val="ab"/>
      </w:rPr>
      <w:t>15</w:t>
    </w:r>
    <w:r>
      <w:fldChar w:fldCharType="end"/>
    </w:r>
  </w:p>
  <w:p w:rsidR="00E026BB" w:rsidRDefault="00E026B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BB" w:rsidRDefault="00E026BB">
    <w:pPr>
      <w:pStyle w:val="a6"/>
      <w:framePr w:wrap="around" w:vAnchor="text" w:hAnchor="margin" w:xAlign="center" w:y="1"/>
      <w:rPr>
        <w:rStyle w:val="ab"/>
      </w:rPr>
    </w:pPr>
    <w:r>
      <w:fldChar w:fldCharType="begin"/>
    </w:r>
    <w:r>
      <w:rPr>
        <w:rStyle w:val="ab"/>
      </w:rPr>
      <w:instrText xml:space="preserve">PAGE  </w:instrText>
    </w:r>
    <w:r>
      <w:fldChar w:fldCharType="separate"/>
    </w:r>
    <w:r w:rsidR="004F3813">
      <w:rPr>
        <w:rStyle w:val="ab"/>
        <w:noProof/>
      </w:rPr>
      <w:t>8</w:t>
    </w:r>
    <w:r>
      <w:fldChar w:fldCharType="end"/>
    </w:r>
  </w:p>
  <w:p w:rsidR="00E026BB" w:rsidRDefault="00E026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2E1" w:rsidRDefault="00FE12E1">
      <w:r>
        <w:separator/>
      </w:r>
    </w:p>
  </w:footnote>
  <w:footnote w:type="continuationSeparator" w:id="0">
    <w:p w:rsidR="00FE12E1" w:rsidRDefault="00FE1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246"/>
    <w:rsid w:val="00003B03"/>
    <w:rsid w:val="000040E6"/>
    <w:rsid w:val="00011D72"/>
    <w:rsid w:val="00013CEC"/>
    <w:rsid w:val="00022798"/>
    <w:rsid w:val="00027CD5"/>
    <w:rsid w:val="00031717"/>
    <w:rsid w:val="00031849"/>
    <w:rsid w:val="00031B8E"/>
    <w:rsid w:val="00033EC1"/>
    <w:rsid w:val="00034224"/>
    <w:rsid w:val="00040275"/>
    <w:rsid w:val="0004719C"/>
    <w:rsid w:val="00047F6E"/>
    <w:rsid w:val="00051B00"/>
    <w:rsid w:val="0005395D"/>
    <w:rsid w:val="000601B1"/>
    <w:rsid w:val="00066E19"/>
    <w:rsid w:val="0006752F"/>
    <w:rsid w:val="00071797"/>
    <w:rsid w:val="00071860"/>
    <w:rsid w:val="0007258E"/>
    <w:rsid w:val="00077A9E"/>
    <w:rsid w:val="00077F4A"/>
    <w:rsid w:val="00077FE5"/>
    <w:rsid w:val="00080447"/>
    <w:rsid w:val="0008490B"/>
    <w:rsid w:val="00085663"/>
    <w:rsid w:val="0009470F"/>
    <w:rsid w:val="00095948"/>
    <w:rsid w:val="00095C26"/>
    <w:rsid w:val="00096504"/>
    <w:rsid w:val="00096B86"/>
    <w:rsid w:val="000A1770"/>
    <w:rsid w:val="000A283C"/>
    <w:rsid w:val="000B15B7"/>
    <w:rsid w:val="000B70F1"/>
    <w:rsid w:val="000C4567"/>
    <w:rsid w:val="000C4611"/>
    <w:rsid w:val="000D6854"/>
    <w:rsid w:val="000D6BFA"/>
    <w:rsid w:val="000E0B26"/>
    <w:rsid w:val="000E3291"/>
    <w:rsid w:val="000E56A1"/>
    <w:rsid w:val="000F08FE"/>
    <w:rsid w:val="000F2A48"/>
    <w:rsid w:val="000F49BE"/>
    <w:rsid w:val="00100246"/>
    <w:rsid w:val="0010682D"/>
    <w:rsid w:val="001073C6"/>
    <w:rsid w:val="00107DB5"/>
    <w:rsid w:val="0011483D"/>
    <w:rsid w:val="00114AF2"/>
    <w:rsid w:val="00115724"/>
    <w:rsid w:val="00123A20"/>
    <w:rsid w:val="00130995"/>
    <w:rsid w:val="00130F51"/>
    <w:rsid w:val="00131FF9"/>
    <w:rsid w:val="00132320"/>
    <w:rsid w:val="001369A7"/>
    <w:rsid w:val="001428C5"/>
    <w:rsid w:val="001503D8"/>
    <w:rsid w:val="00157540"/>
    <w:rsid w:val="0017111F"/>
    <w:rsid w:val="00173CF6"/>
    <w:rsid w:val="00176C13"/>
    <w:rsid w:val="00177804"/>
    <w:rsid w:val="00180DAD"/>
    <w:rsid w:val="00181BD8"/>
    <w:rsid w:val="0018370E"/>
    <w:rsid w:val="001852E1"/>
    <w:rsid w:val="00191568"/>
    <w:rsid w:val="001A4277"/>
    <w:rsid w:val="001A7D2E"/>
    <w:rsid w:val="001B1DF9"/>
    <w:rsid w:val="001B1E93"/>
    <w:rsid w:val="001B375E"/>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396B"/>
    <w:rsid w:val="002253CB"/>
    <w:rsid w:val="002326DE"/>
    <w:rsid w:val="00234314"/>
    <w:rsid w:val="00237E64"/>
    <w:rsid w:val="00241724"/>
    <w:rsid w:val="0024390C"/>
    <w:rsid w:val="00243EB9"/>
    <w:rsid w:val="002441F4"/>
    <w:rsid w:val="00244204"/>
    <w:rsid w:val="002444C1"/>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1C9C"/>
    <w:rsid w:val="00294DE9"/>
    <w:rsid w:val="002A1488"/>
    <w:rsid w:val="002A4C2B"/>
    <w:rsid w:val="002B19D0"/>
    <w:rsid w:val="002B3682"/>
    <w:rsid w:val="002B5464"/>
    <w:rsid w:val="002C0443"/>
    <w:rsid w:val="002C12FB"/>
    <w:rsid w:val="002C24BC"/>
    <w:rsid w:val="002D03C6"/>
    <w:rsid w:val="002D0FDF"/>
    <w:rsid w:val="002D3955"/>
    <w:rsid w:val="002D68A9"/>
    <w:rsid w:val="002D701B"/>
    <w:rsid w:val="002D72D1"/>
    <w:rsid w:val="002E06AE"/>
    <w:rsid w:val="002E4B75"/>
    <w:rsid w:val="002E68DD"/>
    <w:rsid w:val="002F17C2"/>
    <w:rsid w:val="002F32EE"/>
    <w:rsid w:val="002F4054"/>
    <w:rsid w:val="002F5574"/>
    <w:rsid w:val="00301D20"/>
    <w:rsid w:val="00302B19"/>
    <w:rsid w:val="00303428"/>
    <w:rsid w:val="003038DE"/>
    <w:rsid w:val="003053C4"/>
    <w:rsid w:val="003058A3"/>
    <w:rsid w:val="00307DA5"/>
    <w:rsid w:val="0031169D"/>
    <w:rsid w:val="0031170D"/>
    <w:rsid w:val="00313E14"/>
    <w:rsid w:val="003167DD"/>
    <w:rsid w:val="00321BD8"/>
    <w:rsid w:val="00325687"/>
    <w:rsid w:val="003306F4"/>
    <w:rsid w:val="00332C14"/>
    <w:rsid w:val="003337AA"/>
    <w:rsid w:val="00335079"/>
    <w:rsid w:val="003352CE"/>
    <w:rsid w:val="00340F76"/>
    <w:rsid w:val="00341D8E"/>
    <w:rsid w:val="003502B9"/>
    <w:rsid w:val="00351B8F"/>
    <w:rsid w:val="00353226"/>
    <w:rsid w:val="00353717"/>
    <w:rsid w:val="00354630"/>
    <w:rsid w:val="00365A24"/>
    <w:rsid w:val="003712DB"/>
    <w:rsid w:val="00373DDC"/>
    <w:rsid w:val="003816C7"/>
    <w:rsid w:val="00382A86"/>
    <w:rsid w:val="00383BCC"/>
    <w:rsid w:val="00385243"/>
    <w:rsid w:val="003925D4"/>
    <w:rsid w:val="00393366"/>
    <w:rsid w:val="003937DC"/>
    <w:rsid w:val="00393D75"/>
    <w:rsid w:val="003A0131"/>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8D0"/>
    <w:rsid w:val="003D0EC3"/>
    <w:rsid w:val="003D7274"/>
    <w:rsid w:val="003E4D82"/>
    <w:rsid w:val="003E5BC1"/>
    <w:rsid w:val="003F0D1B"/>
    <w:rsid w:val="003F1DD6"/>
    <w:rsid w:val="003F7330"/>
    <w:rsid w:val="00401087"/>
    <w:rsid w:val="00402E26"/>
    <w:rsid w:val="004110BC"/>
    <w:rsid w:val="00411D17"/>
    <w:rsid w:val="004121B3"/>
    <w:rsid w:val="0041271F"/>
    <w:rsid w:val="0041688E"/>
    <w:rsid w:val="004170EF"/>
    <w:rsid w:val="0042093C"/>
    <w:rsid w:val="004233DD"/>
    <w:rsid w:val="00423F0A"/>
    <w:rsid w:val="00424405"/>
    <w:rsid w:val="00425B25"/>
    <w:rsid w:val="00425D24"/>
    <w:rsid w:val="00426A4D"/>
    <w:rsid w:val="00427687"/>
    <w:rsid w:val="004305EA"/>
    <w:rsid w:val="00433231"/>
    <w:rsid w:val="004334CA"/>
    <w:rsid w:val="0043506A"/>
    <w:rsid w:val="00435830"/>
    <w:rsid w:val="0043619C"/>
    <w:rsid w:val="0044475D"/>
    <w:rsid w:val="00444D1E"/>
    <w:rsid w:val="0044571A"/>
    <w:rsid w:val="0044705D"/>
    <w:rsid w:val="004475CB"/>
    <w:rsid w:val="0045090E"/>
    <w:rsid w:val="00453E36"/>
    <w:rsid w:val="00457286"/>
    <w:rsid w:val="00460BC2"/>
    <w:rsid w:val="00461FA5"/>
    <w:rsid w:val="00463566"/>
    <w:rsid w:val="00464182"/>
    <w:rsid w:val="00471C52"/>
    <w:rsid w:val="0047460C"/>
    <w:rsid w:val="00474FF2"/>
    <w:rsid w:val="00480098"/>
    <w:rsid w:val="00481BD4"/>
    <w:rsid w:val="00484A93"/>
    <w:rsid w:val="00485B54"/>
    <w:rsid w:val="00485E12"/>
    <w:rsid w:val="004865DA"/>
    <w:rsid w:val="0048779C"/>
    <w:rsid w:val="00487AB7"/>
    <w:rsid w:val="00487ED0"/>
    <w:rsid w:val="0049193D"/>
    <w:rsid w:val="0049682C"/>
    <w:rsid w:val="004A168E"/>
    <w:rsid w:val="004A27C8"/>
    <w:rsid w:val="004A4EC7"/>
    <w:rsid w:val="004B0003"/>
    <w:rsid w:val="004C020A"/>
    <w:rsid w:val="004C03A3"/>
    <w:rsid w:val="004C0BF7"/>
    <w:rsid w:val="004C44B8"/>
    <w:rsid w:val="004C4913"/>
    <w:rsid w:val="004C73F4"/>
    <w:rsid w:val="004C7629"/>
    <w:rsid w:val="004D0D5D"/>
    <w:rsid w:val="004D6F42"/>
    <w:rsid w:val="004D738F"/>
    <w:rsid w:val="004E27DD"/>
    <w:rsid w:val="004E3350"/>
    <w:rsid w:val="004E3911"/>
    <w:rsid w:val="004E5292"/>
    <w:rsid w:val="004F2C5B"/>
    <w:rsid w:val="004F3813"/>
    <w:rsid w:val="004F403B"/>
    <w:rsid w:val="004F610B"/>
    <w:rsid w:val="004F641B"/>
    <w:rsid w:val="004F71F3"/>
    <w:rsid w:val="00500D0B"/>
    <w:rsid w:val="005052FA"/>
    <w:rsid w:val="005069E1"/>
    <w:rsid w:val="00507E59"/>
    <w:rsid w:val="00511292"/>
    <w:rsid w:val="005122B5"/>
    <w:rsid w:val="0052381C"/>
    <w:rsid w:val="005346B3"/>
    <w:rsid w:val="005368DE"/>
    <w:rsid w:val="0054051C"/>
    <w:rsid w:val="005432E4"/>
    <w:rsid w:val="00543E37"/>
    <w:rsid w:val="00546A84"/>
    <w:rsid w:val="00547BE2"/>
    <w:rsid w:val="0055353D"/>
    <w:rsid w:val="005606FD"/>
    <w:rsid w:val="0056187C"/>
    <w:rsid w:val="0056700F"/>
    <w:rsid w:val="00570350"/>
    <w:rsid w:val="005755AD"/>
    <w:rsid w:val="00576B03"/>
    <w:rsid w:val="0058440E"/>
    <w:rsid w:val="00591655"/>
    <w:rsid w:val="00591BEC"/>
    <w:rsid w:val="005940EA"/>
    <w:rsid w:val="00594448"/>
    <w:rsid w:val="005A0F16"/>
    <w:rsid w:val="005A1D6F"/>
    <w:rsid w:val="005A4D82"/>
    <w:rsid w:val="005A52A6"/>
    <w:rsid w:val="005B0DEC"/>
    <w:rsid w:val="005B368E"/>
    <w:rsid w:val="005B6E69"/>
    <w:rsid w:val="005C0015"/>
    <w:rsid w:val="005C0F5F"/>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202F"/>
    <w:rsid w:val="00624F81"/>
    <w:rsid w:val="00626446"/>
    <w:rsid w:val="00626BE8"/>
    <w:rsid w:val="00632804"/>
    <w:rsid w:val="006376DA"/>
    <w:rsid w:val="006459DA"/>
    <w:rsid w:val="006502E8"/>
    <w:rsid w:val="00653C19"/>
    <w:rsid w:val="0065675C"/>
    <w:rsid w:val="0065793F"/>
    <w:rsid w:val="0066263B"/>
    <w:rsid w:val="0066713A"/>
    <w:rsid w:val="00670FF0"/>
    <w:rsid w:val="0067195C"/>
    <w:rsid w:val="006724F7"/>
    <w:rsid w:val="00673D18"/>
    <w:rsid w:val="0067511A"/>
    <w:rsid w:val="0067539B"/>
    <w:rsid w:val="00675543"/>
    <w:rsid w:val="00677396"/>
    <w:rsid w:val="00677AD9"/>
    <w:rsid w:val="00681970"/>
    <w:rsid w:val="00690641"/>
    <w:rsid w:val="00690D88"/>
    <w:rsid w:val="00691844"/>
    <w:rsid w:val="00693DDF"/>
    <w:rsid w:val="00696F9E"/>
    <w:rsid w:val="006A1BD6"/>
    <w:rsid w:val="006A374A"/>
    <w:rsid w:val="006A505E"/>
    <w:rsid w:val="006A513E"/>
    <w:rsid w:val="006A5265"/>
    <w:rsid w:val="006B0CB9"/>
    <w:rsid w:val="006B2609"/>
    <w:rsid w:val="006B2750"/>
    <w:rsid w:val="006B3678"/>
    <w:rsid w:val="006B7390"/>
    <w:rsid w:val="006C0084"/>
    <w:rsid w:val="006C107D"/>
    <w:rsid w:val="006C3600"/>
    <w:rsid w:val="006C4534"/>
    <w:rsid w:val="006C4DA3"/>
    <w:rsid w:val="006C5205"/>
    <w:rsid w:val="006C7272"/>
    <w:rsid w:val="006C75F6"/>
    <w:rsid w:val="006D3F53"/>
    <w:rsid w:val="006D5FD1"/>
    <w:rsid w:val="006D60AF"/>
    <w:rsid w:val="006F5FE4"/>
    <w:rsid w:val="00701651"/>
    <w:rsid w:val="0070304E"/>
    <w:rsid w:val="007049BF"/>
    <w:rsid w:val="00704E79"/>
    <w:rsid w:val="00705AF3"/>
    <w:rsid w:val="00707A26"/>
    <w:rsid w:val="0071120F"/>
    <w:rsid w:val="00716380"/>
    <w:rsid w:val="00722165"/>
    <w:rsid w:val="00724B1C"/>
    <w:rsid w:val="00726115"/>
    <w:rsid w:val="007428F0"/>
    <w:rsid w:val="00742B05"/>
    <w:rsid w:val="00742E37"/>
    <w:rsid w:val="00747613"/>
    <w:rsid w:val="00750E0E"/>
    <w:rsid w:val="007512EF"/>
    <w:rsid w:val="007551AC"/>
    <w:rsid w:val="0076101C"/>
    <w:rsid w:val="00761A93"/>
    <w:rsid w:val="00763D87"/>
    <w:rsid w:val="007670B2"/>
    <w:rsid w:val="00771795"/>
    <w:rsid w:val="00774925"/>
    <w:rsid w:val="00791185"/>
    <w:rsid w:val="0079279F"/>
    <w:rsid w:val="00793E69"/>
    <w:rsid w:val="00797A1A"/>
    <w:rsid w:val="00797A67"/>
    <w:rsid w:val="007A063C"/>
    <w:rsid w:val="007A16B0"/>
    <w:rsid w:val="007A19EA"/>
    <w:rsid w:val="007A6092"/>
    <w:rsid w:val="007A60B7"/>
    <w:rsid w:val="007A64A6"/>
    <w:rsid w:val="007A7C89"/>
    <w:rsid w:val="007B1487"/>
    <w:rsid w:val="007B2A43"/>
    <w:rsid w:val="007B326F"/>
    <w:rsid w:val="007B6A58"/>
    <w:rsid w:val="007B6C06"/>
    <w:rsid w:val="007B7B78"/>
    <w:rsid w:val="007C26A9"/>
    <w:rsid w:val="007C32B1"/>
    <w:rsid w:val="007C5653"/>
    <w:rsid w:val="007C6887"/>
    <w:rsid w:val="007C7A22"/>
    <w:rsid w:val="007C7C62"/>
    <w:rsid w:val="007D1076"/>
    <w:rsid w:val="007D12B7"/>
    <w:rsid w:val="007D2A49"/>
    <w:rsid w:val="007D5E38"/>
    <w:rsid w:val="007D7AC4"/>
    <w:rsid w:val="007E0340"/>
    <w:rsid w:val="007E141D"/>
    <w:rsid w:val="007E1D4A"/>
    <w:rsid w:val="007E26CD"/>
    <w:rsid w:val="007E53C0"/>
    <w:rsid w:val="007E7703"/>
    <w:rsid w:val="007F0850"/>
    <w:rsid w:val="007F251D"/>
    <w:rsid w:val="007F4558"/>
    <w:rsid w:val="007F64DF"/>
    <w:rsid w:val="008050EF"/>
    <w:rsid w:val="0080652C"/>
    <w:rsid w:val="0080715F"/>
    <w:rsid w:val="008113D6"/>
    <w:rsid w:val="00812BA7"/>
    <w:rsid w:val="00813A87"/>
    <w:rsid w:val="00815F57"/>
    <w:rsid w:val="0081760B"/>
    <w:rsid w:val="008218AC"/>
    <w:rsid w:val="00825359"/>
    <w:rsid w:val="00825E13"/>
    <w:rsid w:val="00826F07"/>
    <w:rsid w:val="008337CB"/>
    <w:rsid w:val="00834A3C"/>
    <w:rsid w:val="00837658"/>
    <w:rsid w:val="00837CD4"/>
    <w:rsid w:val="008400EE"/>
    <w:rsid w:val="00840791"/>
    <w:rsid w:val="00845576"/>
    <w:rsid w:val="00850708"/>
    <w:rsid w:val="00851024"/>
    <w:rsid w:val="008522B2"/>
    <w:rsid w:val="008526D7"/>
    <w:rsid w:val="0086238C"/>
    <w:rsid w:val="008655DC"/>
    <w:rsid w:val="008657F8"/>
    <w:rsid w:val="0086732D"/>
    <w:rsid w:val="00870183"/>
    <w:rsid w:val="00875726"/>
    <w:rsid w:val="00877F10"/>
    <w:rsid w:val="0088225D"/>
    <w:rsid w:val="00882F8D"/>
    <w:rsid w:val="00884FB0"/>
    <w:rsid w:val="008853A5"/>
    <w:rsid w:val="008944DA"/>
    <w:rsid w:val="00894D78"/>
    <w:rsid w:val="008A6A18"/>
    <w:rsid w:val="008B033F"/>
    <w:rsid w:val="008B4003"/>
    <w:rsid w:val="008B5267"/>
    <w:rsid w:val="008B7443"/>
    <w:rsid w:val="008C08C3"/>
    <w:rsid w:val="008C179E"/>
    <w:rsid w:val="008C2379"/>
    <w:rsid w:val="008C4FF7"/>
    <w:rsid w:val="008C5C4C"/>
    <w:rsid w:val="008C7056"/>
    <w:rsid w:val="008C706D"/>
    <w:rsid w:val="008C763E"/>
    <w:rsid w:val="008D3145"/>
    <w:rsid w:val="008E1A54"/>
    <w:rsid w:val="008E1F95"/>
    <w:rsid w:val="008E36B6"/>
    <w:rsid w:val="008E4267"/>
    <w:rsid w:val="008E4847"/>
    <w:rsid w:val="008E5FF1"/>
    <w:rsid w:val="008E63D2"/>
    <w:rsid w:val="008E6E14"/>
    <w:rsid w:val="008F1528"/>
    <w:rsid w:val="008F1AE5"/>
    <w:rsid w:val="008F4E21"/>
    <w:rsid w:val="008F55D9"/>
    <w:rsid w:val="009057DE"/>
    <w:rsid w:val="00905F97"/>
    <w:rsid w:val="00906FA3"/>
    <w:rsid w:val="0091239D"/>
    <w:rsid w:val="00912825"/>
    <w:rsid w:val="009129B8"/>
    <w:rsid w:val="00912B99"/>
    <w:rsid w:val="00912C78"/>
    <w:rsid w:val="00913E20"/>
    <w:rsid w:val="009351E9"/>
    <w:rsid w:val="00937862"/>
    <w:rsid w:val="00942279"/>
    <w:rsid w:val="009524EB"/>
    <w:rsid w:val="00962013"/>
    <w:rsid w:val="00963483"/>
    <w:rsid w:val="00963942"/>
    <w:rsid w:val="0096716C"/>
    <w:rsid w:val="009672B2"/>
    <w:rsid w:val="00971C66"/>
    <w:rsid w:val="00982515"/>
    <w:rsid w:val="0098419C"/>
    <w:rsid w:val="009843EF"/>
    <w:rsid w:val="009867F2"/>
    <w:rsid w:val="00991347"/>
    <w:rsid w:val="009948E2"/>
    <w:rsid w:val="00996018"/>
    <w:rsid w:val="0099738E"/>
    <w:rsid w:val="009A493E"/>
    <w:rsid w:val="009A531F"/>
    <w:rsid w:val="009A6931"/>
    <w:rsid w:val="009B1F9A"/>
    <w:rsid w:val="009B1FA9"/>
    <w:rsid w:val="009B349F"/>
    <w:rsid w:val="009B4293"/>
    <w:rsid w:val="009B54B8"/>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033E6"/>
    <w:rsid w:val="00A04384"/>
    <w:rsid w:val="00A117CA"/>
    <w:rsid w:val="00A12225"/>
    <w:rsid w:val="00A14C18"/>
    <w:rsid w:val="00A174D7"/>
    <w:rsid w:val="00A25340"/>
    <w:rsid w:val="00A25898"/>
    <w:rsid w:val="00A3071D"/>
    <w:rsid w:val="00A3182E"/>
    <w:rsid w:val="00A31A89"/>
    <w:rsid w:val="00A32F06"/>
    <w:rsid w:val="00A34934"/>
    <w:rsid w:val="00A34EFE"/>
    <w:rsid w:val="00A36546"/>
    <w:rsid w:val="00A403E1"/>
    <w:rsid w:val="00A4069C"/>
    <w:rsid w:val="00A429CB"/>
    <w:rsid w:val="00A44E87"/>
    <w:rsid w:val="00A5063C"/>
    <w:rsid w:val="00A52749"/>
    <w:rsid w:val="00A52D4C"/>
    <w:rsid w:val="00A5422E"/>
    <w:rsid w:val="00A56EC1"/>
    <w:rsid w:val="00A6192D"/>
    <w:rsid w:val="00A6350C"/>
    <w:rsid w:val="00A6370B"/>
    <w:rsid w:val="00A63A73"/>
    <w:rsid w:val="00A6655C"/>
    <w:rsid w:val="00A66CBB"/>
    <w:rsid w:val="00A6704E"/>
    <w:rsid w:val="00A67EA4"/>
    <w:rsid w:val="00A71826"/>
    <w:rsid w:val="00A83AA1"/>
    <w:rsid w:val="00A9343A"/>
    <w:rsid w:val="00A9706C"/>
    <w:rsid w:val="00A973F4"/>
    <w:rsid w:val="00A97B34"/>
    <w:rsid w:val="00AA1B5C"/>
    <w:rsid w:val="00AA2482"/>
    <w:rsid w:val="00AA7A27"/>
    <w:rsid w:val="00AB3FB0"/>
    <w:rsid w:val="00AB465D"/>
    <w:rsid w:val="00AC114C"/>
    <w:rsid w:val="00AC1478"/>
    <w:rsid w:val="00AC4D72"/>
    <w:rsid w:val="00AC6C2D"/>
    <w:rsid w:val="00AC6E17"/>
    <w:rsid w:val="00AD2FF3"/>
    <w:rsid w:val="00AD7764"/>
    <w:rsid w:val="00AD7FE2"/>
    <w:rsid w:val="00AE0DC7"/>
    <w:rsid w:val="00AE1284"/>
    <w:rsid w:val="00AE1B18"/>
    <w:rsid w:val="00AE7339"/>
    <w:rsid w:val="00AF1B0B"/>
    <w:rsid w:val="00AF242C"/>
    <w:rsid w:val="00AF3CC4"/>
    <w:rsid w:val="00AF5F8D"/>
    <w:rsid w:val="00B005A7"/>
    <w:rsid w:val="00B05903"/>
    <w:rsid w:val="00B12C7A"/>
    <w:rsid w:val="00B12E10"/>
    <w:rsid w:val="00B22BC3"/>
    <w:rsid w:val="00B25435"/>
    <w:rsid w:val="00B25865"/>
    <w:rsid w:val="00B272B6"/>
    <w:rsid w:val="00B2771B"/>
    <w:rsid w:val="00B336E9"/>
    <w:rsid w:val="00B33AE5"/>
    <w:rsid w:val="00B34BDD"/>
    <w:rsid w:val="00B35BE5"/>
    <w:rsid w:val="00B46965"/>
    <w:rsid w:val="00B54ED0"/>
    <w:rsid w:val="00B55D47"/>
    <w:rsid w:val="00B6204E"/>
    <w:rsid w:val="00B649EC"/>
    <w:rsid w:val="00B64E2B"/>
    <w:rsid w:val="00B728DD"/>
    <w:rsid w:val="00B72D43"/>
    <w:rsid w:val="00B74121"/>
    <w:rsid w:val="00B77CF7"/>
    <w:rsid w:val="00B80DC8"/>
    <w:rsid w:val="00B85FF0"/>
    <w:rsid w:val="00B86150"/>
    <w:rsid w:val="00B86DA4"/>
    <w:rsid w:val="00B878F9"/>
    <w:rsid w:val="00B9044A"/>
    <w:rsid w:val="00B96076"/>
    <w:rsid w:val="00B960F3"/>
    <w:rsid w:val="00B96A31"/>
    <w:rsid w:val="00BA05E6"/>
    <w:rsid w:val="00BA51B0"/>
    <w:rsid w:val="00BA6319"/>
    <w:rsid w:val="00BB2D27"/>
    <w:rsid w:val="00BC03B0"/>
    <w:rsid w:val="00BC06A3"/>
    <w:rsid w:val="00BC0CEA"/>
    <w:rsid w:val="00BC2220"/>
    <w:rsid w:val="00BC26B9"/>
    <w:rsid w:val="00BC26FA"/>
    <w:rsid w:val="00BC4E01"/>
    <w:rsid w:val="00BC73F6"/>
    <w:rsid w:val="00BD1177"/>
    <w:rsid w:val="00BD1374"/>
    <w:rsid w:val="00BD3531"/>
    <w:rsid w:val="00BD4E35"/>
    <w:rsid w:val="00BD6757"/>
    <w:rsid w:val="00BD7D36"/>
    <w:rsid w:val="00BE1A72"/>
    <w:rsid w:val="00BE34CA"/>
    <w:rsid w:val="00BF116A"/>
    <w:rsid w:val="00C0366F"/>
    <w:rsid w:val="00C0623C"/>
    <w:rsid w:val="00C06A07"/>
    <w:rsid w:val="00C132B6"/>
    <w:rsid w:val="00C21A6C"/>
    <w:rsid w:val="00C224D0"/>
    <w:rsid w:val="00C24A10"/>
    <w:rsid w:val="00C27003"/>
    <w:rsid w:val="00C27597"/>
    <w:rsid w:val="00C32BD4"/>
    <w:rsid w:val="00C32D1F"/>
    <w:rsid w:val="00C33E48"/>
    <w:rsid w:val="00C35164"/>
    <w:rsid w:val="00C3618B"/>
    <w:rsid w:val="00C403FB"/>
    <w:rsid w:val="00C4316E"/>
    <w:rsid w:val="00C441A2"/>
    <w:rsid w:val="00C5076B"/>
    <w:rsid w:val="00C512D4"/>
    <w:rsid w:val="00C51CF4"/>
    <w:rsid w:val="00C531E2"/>
    <w:rsid w:val="00C54285"/>
    <w:rsid w:val="00C57E34"/>
    <w:rsid w:val="00C64659"/>
    <w:rsid w:val="00C662E9"/>
    <w:rsid w:val="00C66C2D"/>
    <w:rsid w:val="00C66F47"/>
    <w:rsid w:val="00C7190B"/>
    <w:rsid w:val="00C74C2A"/>
    <w:rsid w:val="00C76852"/>
    <w:rsid w:val="00C77210"/>
    <w:rsid w:val="00C777FA"/>
    <w:rsid w:val="00C77989"/>
    <w:rsid w:val="00C80E2D"/>
    <w:rsid w:val="00C81E51"/>
    <w:rsid w:val="00C87B73"/>
    <w:rsid w:val="00C92444"/>
    <w:rsid w:val="00C92FBB"/>
    <w:rsid w:val="00C93327"/>
    <w:rsid w:val="00C97B4D"/>
    <w:rsid w:val="00CA22C2"/>
    <w:rsid w:val="00CA5602"/>
    <w:rsid w:val="00CA5CA9"/>
    <w:rsid w:val="00CA78E2"/>
    <w:rsid w:val="00CB1BBE"/>
    <w:rsid w:val="00CB65DB"/>
    <w:rsid w:val="00CB6BD9"/>
    <w:rsid w:val="00CB6EE7"/>
    <w:rsid w:val="00CC293A"/>
    <w:rsid w:val="00CD611B"/>
    <w:rsid w:val="00CE1063"/>
    <w:rsid w:val="00CE19F6"/>
    <w:rsid w:val="00CF1809"/>
    <w:rsid w:val="00CF366B"/>
    <w:rsid w:val="00CF415F"/>
    <w:rsid w:val="00CF5D9D"/>
    <w:rsid w:val="00CF606C"/>
    <w:rsid w:val="00CF7423"/>
    <w:rsid w:val="00D001F5"/>
    <w:rsid w:val="00D03E80"/>
    <w:rsid w:val="00D03F61"/>
    <w:rsid w:val="00D106E8"/>
    <w:rsid w:val="00D15B9F"/>
    <w:rsid w:val="00D15DD6"/>
    <w:rsid w:val="00D16A83"/>
    <w:rsid w:val="00D25548"/>
    <w:rsid w:val="00D2601F"/>
    <w:rsid w:val="00D27759"/>
    <w:rsid w:val="00D30028"/>
    <w:rsid w:val="00D325D3"/>
    <w:rsid w:val="00D408D6"/>
    <w:rsid w:val="00D50AF0"/>
    <w:rsid w:val="00D511DD"/>
    <w:rsid w:val="00D55C2A"/>
    <w:rsid w:val="00D571C1"/>
    <w:rsid w:val="00D602F4"/>
    <w:rsid w:val="00D6457E"/>
    <w:rsid w:val="00D65990"/>
    <w:rsid w:val="00D742E2"/>
    <w:rsid w:val="00D7580E"/>
    <w:rsid w:val="00D76CAF"/>
    <w:rsid w:val="00D87A39"/>
    <w:rsid w:val="00D87DAF"/>
    <w:rsid w:val="00D9446D"/>
    <w:rsid w:val="00D97FE2"/>
    <w:rsid w:val="00DA0A4A"/>
    <w:rsid w:val="00DA2994"/>
    <w:rsid w:val="00DB08E8"/>
    <w:rsid w:val="00DB0DED"/>
    <w:rsid w:val="00DB3073"/>
    <w:rsid w:val="00DB3BA9"/>
    <w:rsid w:val="00DB50FE"/>
    <w:rsid w:val="00DB5EDA"/>
    <w:rsid w:val="00DC2349"/>
    <w:rsid w:val="00DC3026"/>
    <w:rsid w:val="00DC7B94"/>
    <w:rsid w:val="00DD1EDB"/>
    <w:rsid w:val="00DD57AA"/>
    <w:rsid w:val="00DE1578"/>
    <w:rsid w:val="00DE2D7F"/>
    <w:rsid w:val="00DE7F67"/>
    <w:rsid w:val="00DF0529"/>
    <w:rsid w:val="00DF0D0F"/>
    <w:rsid w:val="00DF13D6"/>
    <w:rsid w:val="00DF27D6"/>
    <w:rsid w:val="00DF2BEA"/>
    <w:rsid w:val="00DF4488"/>
    <w:rsid w:val="00DF5B98"/>
    <w:rsid w:val="00DF6FA8"/>
    <w:rsid w:val="00DF701E"/>
    <w:rsid w:val="00DF7BE5"/>
    <w:rsid w:val="00E00D49"/>
    <w:rsid w:val="00E019A8"/>
    <w:rsid w:val="00E026BB"/>
    <w:rsid w:val="00E03A46"/>
    <w:rsid w:val="00E03C6D"/>
    <w:rsid w:val="00E0476F"/>
    <w:rsid w:val="00E04899"/>
    <w:rsid w:val="00E0796F"/>
    <w:rsid w:val="00E11AB1"/>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03C3"/>
    <w:rsid w:val="00E75CAD"/>
    <w:rsid w:val="00E76922"/>
    <w:rsid w:val="00E834E5"/>
    <w:rsid w:val="00E8595B"/>
    <w:rsid w:val="00E915EC"/>
    <w:rsid w:val="00E97943"/>
    <w:rsid w:val="00EA019C"/>
    <w:rsid w:val="00EA11B1"/>
    <w:rsid w:val="00EA2224"/>
    <w:rsid w:val="00EA7194"/>
    <w:rsid w:val="00EB1329"/>
    <w:rsid w:val="00EB2987"/>
    <w:rsid w:val="00EB2D75"/>
    <w:rsid w:val="00EB34BE"/>
    <w:rsid w:val="00EB571A"/>
    <w:rsid w:val="00EC2804"/>
    <w:rsid w:val="00EC3F79"/>
    <w:rsid w:val="00EC6138"/>
    <w:rsid w:val="00ED1DCF"/>
    <w:rsid w:val="00ED43C9"/>
    <w:rsid w:val="00ED7460"/>
    <w:rsid w:val="00EE2C60"/>
    <w:rsid w:val="00EE2E58"/>
    <w:rsid w:val="00EE487A"/>
    <w:rsid w:val="00EE734C"/>
    <w:rsid w:val="00EF558E"/>
    <w:rsid w:val="00EF6907"/>
    <w:rsid w:val="00EF6D91"/>
    <w:rsid w:val="00EF7C4E"/>
    <w:rsid w:val="00F01F54"/>
    <w:rsid w:val="00F0219D"/>
    <w:rsid w:val="00F04D4D"/>
    <w:rsid w:val="00F11DD8"/>
    <w:rsid w:val="00F12745"/>
    <w:rsid w:val="00F13766"/>
    <w:rsid w:val="00F16273"/>
    <w:rsid w:val="00F20A77"/>
    <w:rsid w:val="00F22C60"/>
    <w:rsid w:val="00F231A4"/>
    <w:rsid w:val="00F23252"/>
    <w:rsid w:val="00F27B2A"/>
    <w:rsid w:val="00F345D3"/>
    <w:rsid w:val="00F356ED"/>
    <w:rsid w:val="00F35909"/>
    <w:rsid w:val="00F359B5"/>
    <w:rsid w:val="00F37091"/>
    <w:rsid w:val="00F37183"/>
    <w:rsid w:val="00F4144F"/>
    <w:rsid w:val="00F433F3"/>
    <w:rsid w:val="00F47F64"/>
    <w:rsid w:val="00F522D9"/>
    <w:rsid w:val="00F52F54"/>
    <w:rsid w:val="00F53584"/>
    <w:rsid w:val="00F5449B"/>
    <w:rsid w:val="00F61B24"/>
    <w:rsid w:val="00F62DE5"/>
    <w:rsid w:val="00F63F8A"/>
    <w:rsid w:val="00F703DC"/>
    <w:rsid w:val="00F71D06"/>
    <w:rsid w:val="00F73B46"/>
    <w:rsid w:val="00F73D01"/>
    <w:rsid w:val="00F7642B"/>
    <w:rsid w:val="00F76A43"/>
    <w:rsid w:val="00F77C20"/>
    <w:rsid w:val="00F80334"/>
    <w:rsid w:val="00F83DF9"/>
    <w:rsid w:val="00F85DA0"/>
    <w:rsid w:val="00F87582"/>
    <w:rsid w:val="00F930AF"/>
    <w:rsid w:val="00F9352C"/>
    <w:rsid w:val="00F93C59"/>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2E1"/>
    <w:rsid w:val="00FE1E51"/>
    <w:rsid w:val="00FE2496"/>
    <w:rsid w:val="00FE522D"/>
    <w:rsid w:val="00FE6A2B"/>
    <w:rsid w:val="00FF0275"/>
    <w:rsid w:val="00FF07B3"/>
    <w:rsid w:val="00FF1E37"/>
    <w:rsid w:val="00FF7FE8"/>
    <w:rsid w:val="12B421AD"/>
    <w:rsid w:val="1B764B9E"/>
    <w:rsid w:val="1C0E0FF9"/>
    <w:rsid w:val="2D592FBC"/>
    <w:rsid w:val="2F9B3A37"/>
    <w:rsid w:val="34ED46F5"/>
    <w:rsid w:val="350F4108"/>
    <w:rsid w:val="41450B06"/>
    <w:rsid w:val="4A262366"/>
    <w:rsid w:val="4C8F3C37"/>
    <w:rsid w:val="512C177D"/>
    <w:rsid w:val="5BF1279E"/>
    <w:rsid w:val="5CE25969"/>
    <w:rsid w:val="61850FC3"/>
    <w:rsid w:val="73110E98"/>
    <w:rsid w:val="7538564E"/>
    <w:rsid w:val="7D08410F"/>
    <w:rsid w:val="7D8A3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D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73D18"/>
    <w:pPr>
      <w:ind w:firstLine="645"/>
    </w:pPr>
    <w:rPr>
      <w:rFonts w:ascii="仿宋_GB2312" w:eastAsia="仿宋_GB2312" w:hAnsi="Calibri"/>
      <w:sz w:val="32"/>
      <w:szCs w:val="32"/>
    </w:rPr>
  </w:style>
  <w:style w:type="paragraph" w:styleId="a4">
    <w:name w:val="Date"/>
    <w:basedOn w:val="a"/>
    <w:next w:val="a"/>
    <w:rsid w:val="00673D18"/>
    <w:pPr>
      <w:ind w:leftChars="2500" w:left="100"/>
    </w:pPr>
  </w:style>
  <w:style w:type="paragraph" w:styleId="a5">
    <w:name w:val="Balloon Text"/>
    <w:basedOn w:val="a"/>
    <w:semiHidden/>
    <w:rsid w:val="00673D18"/>
    <w:rPr>
      <w:sz w:val="18"/>
      <w:szCs w:val="18"/>
    </w:rPr>
  </w:style>
  <w:style w:type="paragraph" w:styleId="a6">
    <w:name w:val="footer"/>
    <w:basedOn w:val="a"/>
    <w:link w:val="Char"/>
    <w:rsid w:val="00673D18"/>
    <w:pPr>
      <w:tabs>
        <w:tab w:val="center" w:pos="4153"/>
        <w:tab w:val="right" w:pos="8306"/>
      </w:tabs>
      <w:snapToGrid w:val="0"/>
      <w:jc w:val="left"/>
    </w:pPr>
    <w:rPr>
      <w:sz w:val="18"/>
      <w:szCs w:val="18"/>
    </w:rPr>
  </w:style>
  <w:style w:type="character" w:customStyle="1" w:styleId="Char">
    <w:name w:val="页脚 Char"/>
    <w:link w:val="a6"/>
    <w:rsid w:val="00673D18"/>
    <w:rPr>
      <w:rFonts w:eastAsia="宋体"/>
      <w:kern w:val="2"/>
      <w:sz w:val="18"/>
      <w:szCs w:val="18"/>
      <w:lang w:val="en-US" w:eastAsia="zh-CN" w:bidi="ar-SA"/>
    </w:rPr>
  </w:style>
  <w:style w:type="paragraph" w:styleId="a7">
    <w:name w:val="header"/>
    <w:basedOn w:val="a"/>
    <w:link w:val="Char0"/>
    <w:rsid w:val="00673D1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7"/>
    <w:rsid w:val="00673D18"/>
    <w:rPr>
      <w:rFonts w:ascii="Calibri" w:eastAsia="宋体" w:hAnsi="Calibri"/>
      <w:kern w:val="2"/>
      <w:sz w:val="18"/>
      <w:szCs w:val="18"/>
      <w:lang w:val="en-US" w:eastAsia="zh-CN" w:bidi="ar-SA"/>
    </w:rPr>
  </w:style>
  <w:style w:type="paragraph" w:styleId="a8">
    <w:name w:val="Subtitle"/>
    <w:basedOn w:val="a"/>
    <w:next w:val="a"/>
    <w:link w:val="Char1"/>
    <w:qFormat/>
    <w:rsid w:val="00673D18"/>
    <w:pPr>
      <w:widowControl/>
      <w:spacing w:before="240" w:after="60" w:line="312" w:lineRule="auto"/>
      <w:jc w:val="center"/>
      <w:textAlignment w:val="baseline"/>
    </w:pPr>
    <w:rPr>
      <w:rFonts w:ascii="Cambria" w:hAnsi="Cambria"/>
      <w:b/>
      <w:bCs/>
      <w:kern w:val="28"/>
      <w:sz w:val="32"/>
      <w:szCs w:val="32"/>
    </w:rPr>
  </w:style>
  <w:style w:type="character" w:customStyle="1" w:styleId="Char1">
    <w:name w:val="副标题 Char"/>
    <w:basedOn w:val="NormalCharacter"/>
    <w:link w:val="a8"/>
    <w:rsid w:val="00673D18"/>
    <w:rPr>
      <w:rFonts w:ascii="Cambria" w:hAnsi="Cambria"/>
      <w:b/>
      <w:bCs/>
      <w:kern w:val="28"/>
      <w:sz w:val="32"/>
      <w:szCs w:val="32"/>
    </w:rPr>
  </w:style>
  <w:style w:type="character" w:customStyle="1" w:styleId="NormalCharacter">
    <w:name w:val="NormalCharacter"/>
    <w:rsid w:val="00673D18"/>
  </w:style>
  <w:style w:type="paragraph" w:styleId="a9">
    <w:name w:val="Normal (Web)"/>
    <w:basedOn w:val="a"/>
    <w:unhideWhenUsed/>
    <w:rsid w:val="00673D18"/>
    <w:pPr>
      <w:spacing w:before="100" w:beforeAutospacing="1" w:after="100" w:afterAutospacing="1"/>
      <w:ind w:right="238"/>
      <w:jc w:val="left"/>
    </w:pPr>
    <w:rPr>
      <w:b/>
      <w:kern w:val="0"/>
      <w:sz w:val="24"/>
      <w:szCs w:val="20"/>
    </w:rPr>
  </w:style>
  <w:style w:type="character" w:styleId="aa">
    <w:name w:val="Strong"/>
    <w:qFormat/>
    <w:rsid w:val="00673D18"/>
    <w:rPr>
      <w:b/>
    </w:rPr>
  </w:style>
  <w:style w:type="character" w:styleId="ab">
    <w:name w:val="page number"/>
    <w:basedOn w:val="a0"/>
    <w:rsid w:val="00673D18"/>
  </w:style>
  <w:style w:type="character" w:customStyle="1" w:styleId="Char10">
    <w:name w:val="副标题 Char1"/>
    <w:basedOn w:val="a0"/>
    <w:link w:val="a8"/>
    <w:rsid w:val="00673D18"/>
    <w:rPr>
      <w:rFonts w:ascii="Cambria" w:hAnsi="Cambria" w:cs="Times New Roman"/>
      <w:b/>
      <w:bCs/>
      <w:kern w:val="28"/>
      <w:sz w:val="32"/>
      <w:szCs w:val="32"/>
    </w:rPr>
  </w:style>
  <w:style w:type="paragraph" w:customStyle="1" w:styleId="CharCharCharCharCharCharChar">
    <w:name w:val="Char Char Char Char Char Char Char"/>
    <w:basedOn w:val="a"/>
    <w:rsid w:val="00673D18"/>
    <w:rPr>
      <w:rFonts w:ascii="Tahoma" w:hAnsi="Tahoma"/>
      <w:sz w:val="24"/>
      <w:szCs w:val="20"/>
    </w:rPr>
  </w:style>
  <w:style w:type="paragraph" w:customStyle="1" w:styleId="Char1CharCharChar">
    <w:name w:val="Char1 Char Char Char"/>
    <w:basedOn w:val="a"/>
    <w:rsid w:val="00673D18"/>
    <w:pPr>
      <w:widowControl/>
      <w:spacing w:after="160" w:line="240" w:lineRule="exact"/>
      <w:jc w:val="left"/>
    </w:pPr>
    <w:rPr>
      <w:szCs w:val="20"/>
    </w:rPr>
  </w:style>
  <w:style w:type="paragraph" w:customStyle="1" w:styleId="Char2">
    <w:name w:val="Char"/>
    <w:basedOn w:val="a"/>
    <w:rsid w:val="00673D18"/>
    <w:rPr>
      <w:rFonts w:ascii="Tahoma" w:hAnsi="Tahoma"/>
      <w:sz w:val="24"/>
      <w:szCs w:val="20"/>
    </w:rPr>
  </w:style>
  <w:style w:type="paragraph" w:customStyle="1" w:styleId="CharChar3CharChar">
    <w:name w:val="Char Char3 Char Char"/>
    <w:basedOn w:val="a"/>
    <w:rsid w:val="00673D18"/>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3372</Words>
  <Characters>19224</Characters>
  <Application>Microsoft Office Word</Application>
  <DocSecurity>0</DocSecurity>
  <PresentationFormat/>
  <Lines>160</Lines>
  <Paragraphs>45</Paragraphs>
  <Slides>0</Slides>
  <Notes>0</Notes>
  <HiddenSlides>0</HiddenSlides>
  <MMClips>0</MMClips>
  <ScaleCrop>false</ScaleCrop>
  <Company>Microsoft</Company>
  <LinksUpToDate>false</LinksUpToDate>
  <CharactersWithSpaces>22551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user</cp:lastModifiedBy>
  <cp:revision>4</cp:revision>
  <cp:lastPrinted>2021-05-31T12:41:00Z</cp:lastPrinted>
  <dcterms:created xsi:type="dcterms:W3CDTF">2021-08-09T03:15:00Z</dcterms:created>
  <dcterms:modified xsi:type="dcterms:W3CDTF">2021-08-10T04:31:00Z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DE6AC5FC43D7491BA11EBEC21C792CE0</vt:lpwstr>
  </property>
</Properties>
</file>