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98E" w:rsidRDefault="00715CA9" w:rsidP="00B3698E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715CA9">
        <w:rPr>
          <w:rFonts w:ascii="方正小标宋简体" w:eastAsia="方正小标宋简体" w:hint="eastAsia"/>
          <w:sz w:val="44"/>
          <w:szCs w:val="44"/>
        </w:rPr>
        <w:t>北京市丰台区建筑行业管理处</w:t>
      </w:r>
      <w:r w:rsidR="00B3698E">
        <w:rPr>
          <w:rFonts w:ascii="方正小标宋简体" w:eastAsia="方正小标宋简体" w:hint="eastAsia"/>
          <w:sz w:val="44"/>
          <w:szCs w:val="44"/>
        </w:rPr>
        <w:t>2018年度</w:t>
      </w:r>
    </w:p>
    <w:p w:rsidR="00B3698E" w:rsidRDefault="00B3698E" w:rsidP="00DA0D89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预算执行和</w:t>
      </w:r>
      <w:r w:rsidR="00715CA9">
        <w:rPr>
          <w:rFonts w:ascii="方正小标宋简体" w:eastAsia="方正小标宋简体" w:hint="eastAsia"/>
          <w:sz w:val="44"/>
          <w:szCs w:val="44"/>
        </w:rPr>
        <w:t>其他财政收支</w:t>
      </w:r>
      <w:r>
        <w:rPr>
          <w:rFonts w:ascii="方正小标宋简体" w:eastAsia="方正小标宋简体" w:hint="eastAsia"/>
          <w:sz w:val="44"/>
          <w:szCs w:val="44"/>
        </w:rPr>
        <w:t>情况审计结果</w:t>
      </w:r>
    </w:p>
    <w:p w:rsidR="00B3698E" w:rsidRDefault="00B3698E" w:rsidP="004555A8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2019年第</w:t>
      </w:r>
      <w:r w:rsidR="007F559D">
        <w:rPr>
          <w:rFonts w:ascii="仿宋_GB2312" w:eastAsia="仿宋_GB2312" w:hint="eastAsia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号 总第</w:t>
      </w:r>
      <w:r w:rsidR="007F559D">
        <w:rPr>
          <w:rFonts w:ascii="仿宋_GB2312" w:eastAsia="仿宋_GB2312" w:hint="eastAsia"/>
          <w:sz w:val="32"/>
          <w:szCs w:val="32"/>
        </w:rPr>
        <w:t>71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B3698E" w:rsidRDefault="00B3698E" w:rsidP="00B3698E">
      <w:pPr>
        <w:spacing w:line="560" w:lineRule="exact"/>
        <w:ind w:firstLineChars="850" w:firstLine="2720"/>
        <w:rPr>
          <w:rFonts w:ascii="仿宋_GB2312" w:eastAsia="仿宋_GB2312"/>
          <w:sz w:val="32"/>
          <w:szCs w:val="32"/>
        </w:rPr>
      </w:pPr>
    </w:p>
    <w:p w:rsidR="00B3698E" w:rsidRDefault="00B3698E" w:rsidP="00B3698E">
      <w:pPr>
        <w:spacing w:line="5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根据《中华人民共和国审计法》、《北京市审计条例》的规定，2019年</w:t>
      </w:r>
      <w:r w:rsidR="00715CA9"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月</w:t>
      </w:r>
      <w:r w:rsidR="00715CA9"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日至2019年</w:t>
      </w:r>
      <w:r w:rsidR="003D6212">
        <w:rPr>
          <w:rFonts w:ascii="仿宋_GB2312" w:eastAsia="仿宋_GB2312" w:hint="eastAsia"/>
          <w:sz w:val="32"/>
          <w:szCs w:val="32"/>
        </w:rPr>
        <w:t>4月</w:t>
      </w:r>
      <w:r w:rsidR="00715CA9"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日，北京市丰台区审计局对</w:t>
      </w:r>
      <w:r w:rsidR="00715CA9" w:rsidRPr="004B199A">
        <w:rPr>
          <w:rFonts w:ascii="仿宋_GB2312" w:eastAsia="仿宋_GB2312" w:hAnsi="仿宋_GB2312" w:cs="仿宋_GB2312" w:hint="eastAsia"/>
          <w:sz w:val="32"/>
          <w:szCs w:val="32"/>
        </w:rPr>
        <w:t>北</w:t>
      </w:r>
      <w:r w:rsidR="00715CA9" w:rsidRPr="002A5A00">
        <w:rPr>
          <w:rFonts w:ascii="仿宋_GB2312" w:eastAsia="仿宋_GB2312" w:hAnsi="仿宋_GB2312" w:cs="仿宋_GB2312" w:hint="eastAsia"/>
          <w:sz w:val="32"/>
          <w:szCs w:val="32"/>
        </w:rPr>
        <w:t>京市丰台区建筑行业管理处</w:t>
      </w:r>
      <w:r>
        <w:rPr>
          <w:rFonts w:ascii="仿宋_GB2312" w:eastAsia="仿宋_GB2312" w:hint="eastAsia"/>
          <w:sz w:val="32"/>
          <w:szCs w:val="32"/>
        </w:rPr>
        <w:t>（</w:t>
      </w:r>
      <w:r w:rsidRPr="00715CA9">
        <w:rPr>
          <w:rFonts w:ascii="仿宋_GB2312" w:eastAsia="仿宋_GB2312" w:hint="eastAsia"/>
          <w:sz w:val="32"/>
          <w:szCs w:val="32"/>
        </w:rPr>
        <w:t>以下简称</w:t>
      </w:r>
      <w:r w:rsidR="00715CA9" w:rsidRPr="00715CA9">
        <w:rPr>
          <w:rFonts w:ascii="仿宋_GB2312" w:eastAsia="仿宋_GB2312" w:hint="eastAsia"/>
          <w:sz w:val="32"/>
          <w:szCs w:val="32"/>
        </w:rPr>
        <w:t>区行管处</w:t>
      </w:r>
      <w:r>
        <w:rPr>
          <w:rFonts w:ascii="仿宋_GB2312" w:eastAsia="仿宋_GB2312" w:hint="eastAsia"/>
          <w:sz w:val="32"/>
          <w:szCs w:val="32"/>
        </w:rPr>
        <w:t xml:space="preserve">）2018年度预算执行和其他财政收支情况进行了审计，并根据工作的需要，对有关事项进行了延伸审计。 </w:t>
      </w:r>
    </w:p>
    <w:p w:rsidR="00B3698E" w:rsidRDefault="00B3698E" w:rsidP="00B3698E">
      <w:pPr>
        <w:spacing w:line="56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 xml:space="preserve">一、基本情况 </w:t>
      </w:r>
    </w:p>
    <w:p w:rsidR="00715CA9" w:rsidRDefault="00715CA9" w:rsidP="00B3698E">
      <w:pPr>
        <w:spacing w:line="5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根据丰台区编办2014年机构职责核定文件，</w:t>
      </w:r>
      <w:r w:rsidRPr="00715CA9">
        <w:rPr>
          <w:rFonts w:ascii="仿宋_GB2312" w:eastAsia="仿宋_GB2312" w:hint="eastAsia"/>
          <w:sz w:val="32"/>
          <w:szCs w:val="32"/>
        </w:rPr>
        <w:t>区行管处</w:t>
      </w:r>
      <w:r w:rsidR="00B3698E">
        <w:rPr>
          <w:rFonts w:ascii="仿宋_GB2312" w:eastAsia="仿宋_GB2312" w:hint="eastAsia"/>
          <w:sz w:val="32"/>
          <w:szCs w:val="32"/>
        </w:rPr>
        <w:t>为</w:t>
      </w:r>
      <w:r>
        <w:rPr>
          <w:rFonts w:ascii="仿宋_GB2312" w:eastAsia="仿宋_GB2312" w:hint="eastAsia"/>
          <w:sz w:val="32"/>
          <w:szCs w:val="32"/>
        </w:rPr>
        <w:t>区政府所属相当正处级财政补助事业</w:t>
      </w:r>
      <w:r w:rsidR="00B3698E">
        <w:rPr>
          <w:rFonts w:ascii="仿宋_GB2312" w:eastAsia="仿宋_GB2312" w:hint="eastAsia"/>
          <w:sz w:val="32"/>
          <w:szCs w:val="32"/>
        </w:rPr>
        <w:t>单位，2018年年初预算批复</w:t>
      </w:r>
      <w:r>
        <w:rPr>
          <w:rFonts w:ascii="仿宋_GB2312" w:eastAsia="仿宋_GB2312" w:hint="eastAsia"/>
          <w:sz w:val="32"/>
          <w:szCs w:val="32"/>
        </w:rPr>
        <w:t>3159.33</w:t>
      </w:r>
      <w:r w:rsidR="00B3698E">
        <w:rPr>
          <w:rFonts w:ascii="仿宋_GB2312" w:eastAsia="仿宋_GB2312" w:hint="eastAsia"/>
          <w:sz w:val="32"/>
          <w:szCs w:val="32"/>
        </w:rPr>
        <w:t>万元，决算支出</w:t>
      </w:r>
      <w:r>
        <w:rPr>
          <w:rFonts w:ascii="仿宋_GB2312" w:eastAsia="仿宋_GB2312" w:hint="eastAsia"/>
          <w:sz w:val="32"/>
          <w:szCs w:val="32"/>
        </w:rPr>
        <w:t>3111.96万元</w:t>
      </w:r>
      <w:r w:rsidR="00CD0F11">
        <w:rPr>
          <w:rFonts w:ascii="仿宋_GB2312" w:eastAsia="仿宋_GB2312" w:hint="eastAsia"/>
          <w:sz w:val="32"/>
          <w:szCs w:val="32"/>
        </w:rPr>
        <w:t>，年末无结转和结余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B3698E" w:rsidRDefault="00B3698E" w:rsidP="00B3698E">
      <w:pPr>
        <w:spacing w:line="5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审计结果表明，</w:t>
      </w:r>
      <w:r w:rsidR="00715CA9" w:rsidRPr="00715CA9">
        <w:rPr>
          <w:rFonts w:ascii="仿宋_GB2312" w:eastAsia="仿宋_GB2312" w:hint="eastAsia"/>
          <w:sz w:val="32"/>
          <w:szCs w:val="32"/>
        </w:rPr>
        <w:t>区行管处</w:t>
      </w:r>
      <w:r>
        <w:rPr>
          <w:rFonts w:ascii="仿宋_GB2312" w:eastAsia="仿宋_GB2312" w:hint="eastAsia"/>
          <w:sz w:val="32"/>
          <w:szCs w:val="32"/>
        </w:rPr>
        <w:t>2018年度预算执行基本遵守了预算法及相关法律法规，财务管理和会计核算基本符合会计法及有关财会制度规定。</w:t>
      </w:r>
    </w:p>
    <w:p w:rsidR="00B3698E" w:rsidRPr="00715CA9" w:rsidRDefault="00B3698E" w:rsidP="00B3698E">
      <w:pPr>
        <w:spacing w:line="560" w:lineRule="exact"/>
        <w:rPr>
          <w:rFonts w:ascii="黑体" w:eastAsia="黑体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　　</w:t>
      </w:r>
      <w:r>
        <w:rPr>
          <w:rFonts w:ascii="黑体" w:eastAsia="黑体" w:hint="eastAsia"/>
          <w:sz w:val="32"/>
          <w:szCs w:val="32"/>
        </w:rPr>
        <w:t xml:space="preserve">二、审计发现的主要问题 </w:t>
      </w:r>
    </w:p>
    <w:p w:rsidR="007D6BAB" w:rsidRPr="002A3C70" w:rsidRDefault="00B3698E" w:rsidP="002A3C70">
      <w:pPr>
        <w:spacing w:line="5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</w:t>
      </w:r>
      <w:r w:rsidR="007D6BAB" w:rsidRPr="007D6BAB">
        <w:rPr>
          <w:rFonts w:ascii="仿宋_GB2312" w:eastAsia="仿宋_GB2312" w:hint="eastAsia"/>
          <w:sz w:val="32"/>
          <w:szCs w:val="32"/>
        </w:rPr>
        <w:t>应上缴未上缴财政资金</w:t>
      </w:r>
      <w:r w:rsidR="007D6BAB">
        <w:rPr>
          <w:rFonts w:ascii="仿宋_GB2312" w:eastAsia="仿宋_GB2312" w:hint="eastAsia"/>
          <w:sz w:val="32"/>
          <w:szCs w:val="32"/>
        </w:rPr>
        <w:t>11.81</w:t>
      </w:r>
      <w:r w:rsidR="007D6BAB" w:rsidRPr="007D6BAB">
        <w:rPr>
          <w:rFonts w:ascii="仿宋_GB2312" w:eastAsia="仿宋_GB2312" w:hint="eastAsia"/>
          <w:sz w:val="32"/>
          <w:szCs w:val="32"/>
        </w:rPr>
        <w:t>万元。</w:t>
      </w:r>
    </w:p>
    <w:p w:rsidR="00737891" w:rsidRDefault="00B3698E" w:rsidP="002A3C70">
      <w:pPr>
        <w:spacing w:line="5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</w:t>
      </w:r>
      <w:r w:rsidR="00737891">
        <w:rPr>
          <w:rFonts w:ascii="仿宋_GB2312" w:eastAsia="仿宋_GB2312" w:hint="eastAsia"/>
          <w:sz w:val="32"/>
          <w:szCs w:val="32"/>
        </w:rPr>
        <w:t>借入区住房城乡</w:t>
      </w:r>
      <w:proofErr w:type="gramStart"/>
      <w:r w:rsidR="00737891">
        <w:rPr>
          <w:rFonts w:ascii="仿宋_GB2312" w:eastAsia="仿宋_GB2312" w:hint="eastAsia"/>
          <w:sz w:val="32"/>
          <w:szCs w:val="32"/>
        </w:rPr>
        <w:t>建设委款300万元</w:t>
      </w:r>
      <w:proofErr w:type="gramEnd"/>
      <w:r w:rsidR="00737891">
        <w:rPr>
          <w:rFonts w:ascii="仿宋_GB2312" w:eastAsia="仿宋_GB2312" w:hint="eastAsia"/>
          <w:sz w:val="32"/>
          <w:szCs w:val="32"/>
        </w:rPr>
        <w:t>在其他应付款中长期</w:t>
      </w:r>
      <w:proofErr w:type="gramStart"/>
      <w:r w:rsidR="00737891">
        <w:rPr>
          <w:rFonts w:ascii="仿宋_GB2312" w:eastAsia="仿宋_GB2312" w:hint="eastAsia"/>
          <w:sz w:val="32"/>
          <w:szCs w:val="32"/>
        </w:rPr>
        <w:t>挂账未</w:t>
      </w:r>
      <w:proofErr w:type="gramEnd"/>
      <w:r w:rsidR="00737891">
        <w:rPr>
          <w:rFonts w:ascii="仿宋_GB2312" w:eastAsia="仿宋_GB2312" w:hint="eastAsia"/>
          <w:sz w:val="32"/>
          <w:szCs w:val="32"/>
        </w:rPr>
        <w:t>归还。</w:t>
      </w:r>
    </w:p>
    <w:p w:rsidR="00737891" w:rsidRPr="002A3C70" w:rsidRDefault="00737891" w:rsidP="002A3C70">
      <w:pPr>
        <w:spacing w:line="5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（三）固定资产管理不到位。</w:t>
      </w:r>
      <w:r w:rsidRPr="002A3C70">
        <w:rPr>
          <w:rFonts w:ascii="仿宋_GB2312" w:eastAsia="仿宋_GB2312" w:hint="eastAsia"/>
          <w:sz w:val="32"/>
          <w:szCs w:val="32"/>
        </w:rPr>
        <w:t>盘盈</w:t>
      </w:r>
      <w:r w:rsidR="00B84BA6" w:rsidRPr="002A3C70">
        <w:rPr>
          <w:rFonts w:ascii="仿宋_GB2312" w:eastAsia="仿宋_GB2312" w:hint="eastAsia"/>
          <w:sz w:val="32"/>
          <w:szCs w:val="32"/>
        </w:rPr>
        <w:t>打印机</w:t>
      </w:r>
      <w:r w:rsidRPr="002A3C70">
        <w:rPr>
          <w:rFonts w:ascii="仿宋_GB2312" w:eastAsia="仿宋_GB2312" w:hint="eastAsia"/>
          <w:sz w:val="32"/>
          <w:szCs w:val="32"/>
        </w:rPr>
        <w:t>2台、盘亏</w:t>
      </w:r>
      <w:r w:rsidR="00B84BA6" w:rsidRPr="002A3C70">
        <w:rPr>
          <w:rFonts w:ascii="仿宋_GB2312" w:eastAsia="仿宋_GB2312" w:hint="eastAsia"/>
          <w:sz w:val="32"/>
          <w:szCs w:val="32"/>
        </w:rPr>
        <w:t>便携式计算机</w:t>
      </w:r>
      <w:r w:rsidRPr="002A3C70">
        <w:rPr>
          <w:rFonts w:ascii="仿宋_GB2312" w:eastAsia="仿宋_GB2312" w:hint="eastAsia"/>
          <w:sz w:val="32"/>
          <w:szCs w:val="32"/>
        </w:rPr>
        <w:t>1台</w:t>
      </w:r>
      <w:r w:rsidR="00B84BA6" w:rsidRPr="002A3C70">
        <w:rPr>
          <w:rFonts w:ascii="仿宋_GB2312" w:eastAsia="仿宋_GB2312" w:hint="eastAsia"/>
          <w:sz w:val="32"/>
          <w:szCs w:val="32"/>
        </w:rPr>
        <w:t>，2台计算机</w:t>
      </w:r>
      <w:r w:rsidRPr="002A3C70">
        <w:rPr>
          <w:rFonts w:ascii="仿宋_GB2312" w:eastAsia="仿宋_GB2312" w:hint="eastAsia"/>
          <w:sz w:val="32"/>
          <w:szCs w:val="32"/>
        </w:rPr>
        <w:t>闲置</w:t>
      </w:r>
      <w:r w:rsidR="004555A8" w:rsidRPr="002A3C70">
        <w:rPr>
          <w:rFonts w:ascii="仿宋_GB2312" w:eastAsia="仿宋_GB2312" w:hint="eastAsia"/>
          <w:sz w:val="32"/>
          <w:szCs w:val="32"/>
        </w:rPr>
        <w:t>价值2.20万元</w:t>
      </w:r>
      <w:r w:rsidRPr="002A3C70">
        <w:rPr>
          <w:rFonts w:ascii="仿宋_GB2312" w:eastAsia="仿宋_GB2312" w:hint="eastAsia"/>
          <w:sz w:val="32"/>
          <w:szCs w:val="32"/>
        </w:rPr>
        <w:t>。</w:t>
      </w:r>
    </w:p>
    <w:p w:rsidR="00B3698E" w:rsidRDefault="00B3698E" w:rsidP="00B3698E">
      <w:pPr>
        <w:spacing w:line="56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三、审计处理和整改情况</w:t>
      </w:r>
    </w:p>
    <w:p w:rsidR="00EE4D61" w:rsidRPr="004D79EF" w:rsidRDefault="00B3698E" w:rsidP="00C76CE8">
      <w:pPr>
        <w:spacing w:line="5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对上述问题，区审计局要求</w:t>
      </w:r>
      <w:r w:rsidR="00B84BA6" w:rsidRPr="00715CA9">
        <w:rPr>
          <w:rFonts w:ascii="仿宋_GB2312" w:eastAsia="仿宋_GB2312" w:hint="eastAsia"/>
          <w:sz w:val="32"/>
          <w:szCs w:val="32"/>
        </w:rPr>
        <w:t>区行管处</w:t>
      </w:r>
      <w:r w:rsidR="00B84BA6">
        <w:rPr>
          <w:rFonts w:ascii="仿宋_GB2312" w:eastAsia="仿宋_GB2312" w:hint="eastAsia"/>
          <w:sz w:val="32"/>
          <w:szCs w:val="32"/>
        </w:rPr>
        <w:t>将</w:t>
      </w:r>
      <w:r w:rsidR="00B84BA6" w:rsidRPr="007D6BAB">
        <w:rPr>
          <w:rFonts w:ascii="仿宋_GB2312" w:eastAsia="仿宋_GB2312" w:hint="eastAsia"/>
          <w:sz w:val="32"/>
          <w:szCs w:val="32"/>
        </w:rPr>
        <w:t>应上缴未上缴</w:t>
      </w:r>
      <w:r w:rsidR="00AC2477">
        <w:rPr>
          <w:rFonts w:ascii="仿宋_GB2312" w:eastAsia="仿宋_GB2312" w:hint="eastAsia"/>
          <w:sz w:val="32"/>
          <w:szCs w:val="32"/>
        </w:rPr>
        <w:t>的</w:t>
      </w:r>
      <w:r w:rsidR="00B84BA6" w:rsidRPr="007D6BAB">
        <w:rPr>
          <w:rFonts w:ascii="仿宋_GB2312" w:eastAsia="仿宋_GB2312" w:hint="eastAsia"/>
          <w:sz w:val="32"/>
          <w:szCs w:val="32"/>
        </w:rPr>
        <w:t>资金</w:t>
      </w:r>
      <w:r w:rsidR="00B84BA6">
        <w:rPr>
          <w:rFonts w:ascii="仿宋_GB2312" w:eastAsia="仿宋_GB2312" w:hint="eastAsia"/>
          <w:sz w:val="32"/>
          <w:szCs w:val="32"/>
        </w:rPr>
        <w:t>上缴</w:t>
      </w:r>
      <w:r w:rsidR="00B84BA6" w:rsidRPr="007D6BAB">
        <w:rPr>
          <w:rFonts w:ascii="仿宋_GB2312" w:eastAsia="仿宋_GB2312" w:hint="eastAsia"/>
          <w:sz w:val="32"/>
          <w:szCs w:val="32"/>
        </w:rPr>
        <w:t>财政部门</w:t>
      </w:r>
      <w:r w:rsidR="00B84BA6">
        <w:rPr>
          <w:rFonts w:ascii="仿宋_GB2312" w:eastAsia="仿宋_GB2312" w:hint="eastAsia"/>
          <w:sz w:val="32"/>
          <w:szCs w:val="32"/>
        </w:rPr>
        <w:t>，对盘亏设备查明原因，履行审批程序后进行财务处理。</w:t>
      </w:r>
      <w:r w:rsidR="00AC2477">
        <w:rPr>
          <w:rFonts w:ascii="仿宋_GB2312" w:eastAsia="仿宋_GB2312" w:hint="eastAsia"/>
          <w:sz w:val="32"/>
          <w:szCs w:val="32"/>
        </w:rPr>
        <w:t>同时</w:t>
      </w:r>
      <w:r>
        <w:rPr>
          <w:rFonts w:ascii="仿宋_GB2312" w:eastAsia="仿宋_GB2312" w:hint="eastAsia"/>
          <w:sz w:val="32"/>
          <w:szCs w:val="32"/>
        </w:rPr>
        <w:t>建议</w:t>
      </w:r>
      <w:r w:rsidR="00AC2477" w:rsidRPr="00715CA9">
        <w:rPr>
          <w:rFonts w:ascii="仿宋_GB2312" w:eastAsia="仿宋_GB2312" w:hint="eastAsia"/>
          <w:sz w:val="32"/>
          <w:szCs w:val="32"/>
        </w:rPr>
        <w:t>区行管处</w:t>
      </w:r>
      <w:r w:rsidR="00EE4D61" w:rsidRPr="00E70FE5">
        <w:rPr>
          <w:rFonts w:ascii="仿宋_GB2312" w:eastAsia="仿宋_GB2312" w:hint="eastAsia"/>
          <w:sz w:val="32"/>
          <w:szCs w:val="32"/>
        </w:rPr>
        <w:t>加强</w:t>
      </w:r>
      <w:r w:rsidR="00EE4D61">
        <w:rPr>
          <w:rFonts w:ascii="仿宋_GB2312" w:eastAsia="仿宋_GB2312" w:hint="eastAsia"/>
          <w:sz w:val="32"/>
          <w:szCs w:val="32"/>
        </w:rPr>
        <w:t>财政性</w:t>
      </w:r>
      <w:r w:rsidR="00EE4D61" w:rsidRPr="00E70FE5">
        <w:rPr>
          <w:rFonts w:ascii="仿宋_GB2312" w:eastAsia="仿宋_GB2312" w:hint="eastAsia"/>
          <w:sz w:val="32"/>
          <w:szCs w:val="32"/>
        </w:rPr>
        <w:t>结余资金</w:t>
      </w:r>
      <w:r w:rsidR="00EE4D61">
        <w:rPr>
          <w:rFonts w:ascii="仿宋_GB2312" w:eastAsia="仿宋_GB2312" w:hint="eastAsia"/>
          <w:sz w:val="32"/>
          <w:szCs w:val="32"/>
        </w:rPr>
        <w:t>及非税收入</w:t>
      </w:r>
      <w:r w:rsidR="00EE4D61" w:rsidRPr="00E70FE5">
        <w:rPr>
          <w:rFonts w:ascii="仿宋_GB2312" w:eastAsia="仿宋_GB2312" w:hint="eastAsia"/>
          <w:sz w:val="32"/>
          <w:szCs w:val="32"/>
        </w:rPr>
        <w:t>管理，</w:t>
      </w:r>
      <w:r w:rsidR="00EE4D61">
        <w:rPr>
          <w:rFonts w:ascii="仿宋_GB2312" w:eastAsia="仿宋_GB2312" w:hint="eastAsia"/>
          <w:sz w:val="32"/>
          <w:szCs w:val="32"/>
        </w:rPr>
        <w:t>建立往来</w:t>
      </w:r>
      <w:r w:rsidR="002A3C70">
        <w:rPr>
          <w:rFonts w:ascii="仿宋_GB2312" w:eastAsia="仿宋_GB2312" w:hint="eastAsia"/>
          <w:sz w:val="32"/>
          <w:szCs w:val="32"/>
        </w:rPr>
        <w:t>款</w:t>
      </w:r>
      <w:r w:rsidR="00EE4D61">
        <w:rPr>
          <w:rFonts w:ascii="仿宋_GB2312" w:eastAsia="仿宋_GB2312" w:hint="eastAsia"/>
          <w:sz w:val="32"/>
          <w:szCs w:val="32"/>
        </w:rPr>
        <w:t>定期清理制度，</w:t>
      </w:r>
      <w:r w:rsidR="00EE4D61" w:rsidRPr="00E70FE5">
        <w:rPr>
          <w:rFonts w:ascii="仿宋_GB2312" w:eastAsia="仿宋_GB2312" w:hint="eastAsia"/>
          <w:sz w:val="32"/>
          <w:szCs w:val="32"/>
        </w:rPr>
        <w:t>清理长期挂账</w:t>
      </w:r>
      <w:r w:rsidR="00EE4D61">
        <w:rPr>
          <w:rFonts w:ascii="仿宋_GB2312" w:eastAsia="仿宋_GB2312" w:hint="eastAsia"/>
          <w:sz w:val="32"/>
          <w:szCs w:val="32"/>
        </w:rPr>
        <w:t>款项，定期对固定资产进行清查盘点，保证账实相符，防止损失和浪费。</w:t>
      </w:r>
    </w:p>
    <w:p w:rsidR="00B3698E" w:rsidRDefault="00B3698E" w:rsidP="009768E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针对本次审计发现的问题，</w:t>
      </w:r>
      <w:r w:rsidR="00AC2477" w:rsidRPr="00715CA9">
        <w:rPr>
          <w:rFonts w:ascii="仿宋_GB2312" w:eastAsia="仿宋_GB2312" w:hint="eastAsia"/>
          <w:sz w:val="32"/>
          <w:szCs w:val="32"/>
        </w:rPr>
        <w:t>区行管处</w:t>
      </w:r>
      <w:r>
        <w:rPr>
          <w:rFonts w:ascii="仿宋_GB2312" w:eastAsia="仿宋_GB2312" w:hint="eastAsia"/>
          <w:sz w:val="32"/>
          <w:szCs w:val="32"/>
        </w:rPr>
        <w:t>正在积极组织整改。</w:t>
      </w:r>
    </w:p>
    <w:p w:rsidR="009011AA" w:rsidRPr="00B3698E" w:rsidRDefault="009011AA"/>
    <w:sectPr w:rsidR="009011AA" w:rsidRPr="00B369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7357" w:rsidRDefault="005A7357" w:rsidP="004555A8">
      <w:r>
        <w:separator/>
      </w:r>
    </w:p>
  </w:endnote>
  <w:endnote w:type="continuationSeparator" w:id="0">
    <w:p w:rsidR="005A7357" w:rsidRDefault="005A7357" w:rsidP="00455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7357" w:rsidRDefault="005A7357" w:rsidP="004555A8">
      <w:r>
        <w:separator/>
      </w:r>
    </w:p>
  </w:footnote>
  <w:footnote w:type="continuationSeparator" w:id="0">
    <w:p w:rsidR="005A7357" w:rsidRDefault="005A7357" w:rsidP="004555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0FF"/>
    <w:rsid w:val="00147BFD"/>
    <w:rsid w:val="002A3C70"/>
    <w:rsid w:val="002D5268"/>
    <w:rsid w:val="002E60FE"/>
    <w:rsid w:val="002F304D"/>
    <w:rsid w:val="00340E33"/>
    <w:rsid w:val="003A09C5"/>
    <w:rsid w:val="003D6212"/>
    <w:rsid w:val="004555A8"/>
    <w:rsid w:val="00465736"/>
    <w:rsid w:val="004B6419"/>
    <w:rsid w:val="004C5E6D"/>
    <w:rsid w:val="004C6057"/>
    <w:rsid w:val="004F6031"/>
    <w:rsid w:val="00576B24"/>
    <w:rsid w:val="005825D3"/>
    <w:rsid w:val="005A7357"/>
    <w:rsid w:val="006634EC"/>
    <w:rsid w:val="00674DC7"/>
    <w:rsid w:val="006809A0"/>
    <w:rsid w:val="00695E5F"/>
    <w:rsid w:val="00715CA9"/>
    <w:rsid w:val="00737891"/>
    <w:rsid w:val="00745850"/>
    <w:rsid w:val="007609C9"/>
    <w:rsid w:val="00761E17"/>
    <w:rsid w:val="007D6BAB"/>
    <w:rsid w:val="007F559D"/>
    <w:rsid w:val="008226CD"/>
    <w:rsid w:val="008302B4"/>
    <w:rsid w:val="009011AA"/>
    <w:rsid w:val="009157A2"/>
    <w:rsid w:val="0092414F"/>
    <w:rsid w:val="009300FF"/>
    <w:rsid w:val="009561AA"/>
    <w:rsid w:val="009768E5"/>
    <w:rsid w:val="009A5F06"/>
    <w:rsid w:val="009F6FC8"/>
    <w:rsid w:val="00AC2477"/>
    <w:rsid w:val="00B3698E"/>
    <w:rsid w:val="00B84BA6"/>
    <w:rsid w:val="00C76CE8"/>
    <w:rsid w:val="00CD0F11"/>
    <w:rsid w:val="00CF1957"/>
    <w:rsid w:val="00D02A5B"/>
    <w:rsid w:val="00D4773E"/>
    <w:rsid w:val="00DA0D89"/>
    <w:rsid w:val="00EE4D61"/>
    <w:rsid w:val="00EF5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98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55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555A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555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555A8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226C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226CD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98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55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555A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555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555A8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226C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226C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803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95</Words>
  <Characters>544</Characters>
  <Application>Microsoft Office Word</Application>
  <DocSecurity>0</DocSecurity>
  <Lines>4</Lines>
  <Paragraphs>1</Paragraphs>
  <ScaleCrop>false</ScaleCrop>
  <Company>Microsoft</Company>
  <LinksUpToDate>false</LinksUpToDate>
  <CharactersWithSpaces>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张坤</dc:creator>
  <cp:keywords/>
  <dc:description/>
  <cp:lastModifiedBy>张华</cp:lastModifiedBy>
  <cp:revision>25</cp:revision>
  <cp:lastPrinted>2019-08-13T01:51:00Z</cp:lastPrinted>
  <dcterms:created xsi:type="dcterms:W3CDTF">2019-07-31T08:44:00Z</dcterms:created>
  <dcterms:modified xsi:type="dcterms:W3CDTF">2019-11-13T02:45:00Z</dcterms:modified>
</cp:coreProperties>
</file>