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4E83" w14:textId="77777777" w:rsidR="00805122" w:rsidRDefault="00F645C9" w:rsidP="00F645C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06AE4E84" w14:textId="77777777" w:rsidR="00805122" w:rsidRDefault="00F645C9" w:rsidP="00F645C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06AE4E85" w14:textId="77777777" w:rsidR="00805122" w:rsidRDefault="00805122" w:rsidP="00F645C9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06AE4E86" w14:textId="77777777" w:rsidR="00805122" w:rsidRDefault="00F645C9" w:rsidP="00F645C9">
      <w:pPr>
        <w:spacing w:line="540" w:lineRule="exact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字〔2023〕690号</w:t>
      </w:r>
    </w:p>
    <w:p w14:paraId="69DE9C1F" w14:textId="77777777" w:rsidR="003567AB" w:rsidRDefault="003567AB" w:rsidP="00F645C9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06AE4E87" w14:textId="66DB4EDF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许</w:t>
      </w:r>
      <w:r w:rsidR="003567AB">
        <w:rPr>
          <w:rFonts w:ascii="仿宋_GB2312" w:eastAsia="仿宋_GB2312" w:hint="eastAsia"/>
          <w:sz w:val="32"/>
          <w:szCs w:val="32"/>
        </w:rPr>
        <w:t>某</w:t>
      </w:r>
    </w:p>
    <w:p w14:paraId="06AE4E88" w14:textId="066DC02B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>北京市公安局公安交通管理局丰台交通支队丰北大队</w:t>
      </w:r>
    </w:p>
    <w:p w14:paraId="06AE4E8B" w14:textId="77777777" w:rsidR="00805122" w:rsidRDefault="00805122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AE4E8C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申请人不服被申请人于2023年7月20日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的“编号：1106021830688360”《公安交通管理简易程序处罚决定书》（以下简称《决定书》），于2023年7月20日向本机关申请行政复议，本机关依法予以受理，现已审理终结。</w:t>
      </w:r>
    </w:p>
    <w:p w14:paraId="06AE4E8D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06AE4E8E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06AE4E8F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司机在车上未离开。</w:t>
      </w:r>
    </w:p>
    <w:p w14:paraId="06AE4E90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06AE4E91" w14:textId="1CD6119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2023年07月19日11时02分在东大街处，</w:t>
      </w:r>
      <w:bookmarkStart w:id="0" w:name="_GoBack"/>
      <w:r>
        <w:rPr>
          <w:rFonts w:ascii="仿宋_GB2312" w:eastAsia="仿宋_GB2312"/>
          <w:sz w:val="32"/>
          <w:szCs w:val="32"/>
        </w:rPr>
        <w:t>当事人驾驶小型汽车，实施机动车违反停车规定的违法行为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的规定，决定给予贰佰元的罚款。《决定书》认定事实清楚、证据确凿，适用法律正确，程序合法。</w:t>
      </w:r>
    </w:p>
    <w:bookmarkEnd w:id="0"/>
    <w:p w14:paraId="06AE4E92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lastRenderedPageBreak/>
        <w:t>经审理查明：</w:t>
      </w:r>
    </w:p>
    <w:p w14:paraId="06AE4E93" w14:textId="5B6D96D6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2023年7月19日在东大街处，申请人驾驶小型普通客车，实施机动车违反停车规定的违法行为。2023年7月20日，被申请人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 w14:paraId="06AE4E94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06AE4E95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06AE4E96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06AE4E97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“编号：1106021830688360”《公安交通管理简易程序处罚决定书》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06AE4E98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交通技术监控记录资料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06AE4E99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06AE4E9A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06AE4E9B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五十六条规定，机动车应当在规定地点停放。禁止在人行道上停放机动车；但是，依照本法第三十三条规定施划的停车泊位除外。在道路上临时停车的，不得妨碍其他车辆和行人通行。第九十条</w:t>
      </w:r>
      <w:r>
        <w:rPr>
          <w:rFonts w:ascii="仿宋_GB2312" w:eastAsia="仿宋_GB2312" w:hint="eastAsia"/>
          <w:sz w:val="32"/>
          <w:szCs w:val="32"/>
        </w:rPr>
        <w:lastRenderedPageBreak/>
        <w:t>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者道路停车泊位的，不得妨碍其他车辆或者行人正常通行。第五十条规定，机动车在道路上临时停车时，应当遵守下列</w:t>
      </w:r>
      <w:r>
        <w:rPr>
          <w:rFonts w:ascii="仿宋_GB2312" w:eastAsia="仿宋_GB2312" w:hint="eastAsia"/>
          <w:sz w:val="32"/>
          <w:szCs w:val="32"/>
        </w:rPr>
        <w:lastRenderedPageBreak/>
        <w:t>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 w14:paraId="06AE4E9C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06AE4E9D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06AE4E9E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06AE4E9F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维持被申请人于2023年7月20日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的“编号：1106021830688360”《公安交通管理简易程序处罚决定书》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06AE4EA0" w14:textId="77777777" w:rsidR="00805122" w:rsidRDefault="00F645C9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06AE4EA1" w14:textId="77777777" w:rsidR="00805122" w:rsidRDefault="00805122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AE4EA3" w14:textId="77777777" w:rsidR="00805122" w:rsidRDefault="00805122" w:rsidP="00F645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AE4EA4" w14:textId="5BCACC10" w:rsidR="00805122" w:rsidRDefault="00F645C9" w:rsidP="00F645C9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F160E" w:rsidRPr="00EF160E">
        <w:rPr>
          <w:rFonts w:ascii="仿宋_GB2312" w:eastAsia="仿宋_GB2312" w:hAnsi="仿宋_GB2312" w:cs="仿宋_GB2312" w:hint="eastAsia"/>
          <w:sz w:val="32"/>
          <w:szCs w:val="32"/>
        </w:rPr>
        <w:t>二十四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B3B8B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80512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BDE4" w14:textId="77777777" w:rsidR="00217C05" w:rsidRDefault="00217C05">
      <w:r>
        <w:separator/>
      </w:r>
    </w:p>
  </w:endnote>
  <w:endnote w:type="continuationSeparator" w:id="0">
    <w:p w14:paraId="1DE08707" w14:textId="77777777" w:rsidR="00217C05" w:rsidRDefault="002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E4EA5" w14:textId="77777777" w:rsidR="00805122" w:rsidRDefault="00F645C9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3567AB" w:rsidRPr="003567AB">
      <w:rPr>
        <w:rFonts w:ascii="仿宋_GB2312" w:eastAsia="仿宋_GB2312"/>
        <w:noProof/>
        <w:sz w:val="24"/>
        <w:szCs w:val="24"/>
        <w:lang w:val="zh-CN"/>
      </w:rPr>
      <w:t>4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7E150" w14:textId="77777777" w:rsidR="00217C05" w:rsidRDefault="00217C05">
      <w:r>
        <w:separator/>
      </w:r>
    </w:p>
  </w:footnote>
  <w:footnote w:type="continuationSeparator" w:id="0">
    <w:p w14:paraId="06350F7F" w14:textId="77777777" w:rsidR="00217C05" w:rsidRDefault="0021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3B63"/>
    <w:multiLevelType w:val="multilevel"/>
    <w:tmpl w:val="E6E6B8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805649F"/>
    <w:multiLevelType w:val="multilevel"/>
    <w:tmpl w:val="0E74C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22"/>
    <w:rsid w:val="00217C05"/>
    <w:rsid w:val="003567AB"/>
    <w:rsid w:val="00805122"/>
    <w:rsid w:val="00EF160E"/>
    <w:rsid w:val="00F6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4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3DF28081-C2BE-48AB-B8AD-2017B51197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3DED4-00A0-4B7D-B94C-9E0022E4A996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6DE675C-4C43-4226-AD10-E05E1DD3C0F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10</cp:revision>
  <dcterms:created xsi:type="dcterms:W3CDTF">2023-01-18T02:17:00Z</dcterms:created>
  <dcterms:modified xsi:type="dcterms:W3CDTF">2025-05-21T01:46:00Z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