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B4" w:rsidRDefault="00E34AB4" w:rsidP="00E34AB4">
      <w:pPr>
        <w:jc w:val="center"/>
        <w:rPr>
          <w:rFonts w:ascii="仿宋_GB2312" w:eastAsia="仿宋_GB2312"/>
          <w:b/>
          <w:sz w:val="32"/>
          <w:szCs w:val="32"/>
        </w:rPr>
      </w:pPr>
    </w:p>
    <w:p w:rsidR="00E34AB4" w:rsidRDefault="00E34AB4" w:rsidP="00E34AB4">
      <w:pPr>
        <w:jc w:val="center"/>
        <w:rPr>
          <w:rFonts w:ascii="黑体" w:eastAsia="黑体"/>
          <w:sz w:val="72"/>
          <w:szCs w:val="72"/>
        </w:rPr>
      </w:pPr>
    </w:p>
    <w:p w:rsidR="00E34AB4" w:rsidRDefault="00E34AB4" w:rsidP="00E34AB4">
      <w:pPr>
        <w:jc w:val="center"/>
        <w:rPr>
          <w:rFonts w:ascii="黑体" w:eastAsia="黑体"/>
          <w:sz w:val="72"/>
          <w:szCs w:val="72"/>
        </w:rPr>
      </w:pPr>
    </w:p>
    <w:p w:rsidR="00E34AB4" w:rsidRDefault="00E34AB4" w:rsidP="00E34AB4">
      <w:pPr>
        <w:jc w:val="center"/>
        <w:rPr>
          <w:rFonts w:ascii="黑体" w:eastAsia="黑体"/>
          <w:sz w:val="72"/>
          <w:szCs w:val="72"/>
        </w:rPr>
      </w:pPr>
    </w:p>
    <w:p w:rsidR="00E34AB4" w:rsidRPr="0057363F" w:rsidRDefault="00E34AB4" w:rsidP="00E34AB4">
      <w:pPr>
        <w:jc w:val="center"/>
        <w:rPr>
          <w:rFonts w:ascii="黑体" w:eastAsia="黑体"/>
          <w:sz w:val="72"/>
          <w:szCs w:val="72"/>
        </w:rPr>
      </w:pPr>
      <w:r w:rsidRPr="0057363F">
        <w:rPr>
          <w:rFonts w:ascii="黑体" w:eastAsia="黑体" w:hint="eastAsia"/>
          <w:sz w:val="72"/>
          <w:szCs w:val="72"/>
        </w:rPr>
        <w:t>北京市丰台区北宫国家森林公园管理处</w:t>
      </w:r>
    </w:p>
    <w:p w:rsidR="00E34AB4" w:rsidRPr="0057363F" w:rsidRDefault="00E34AB4" w:rsidP="00E34AB4">
      <w:pPr>
        <w:jc w:val="center"/>
        <w:rPr>
          <w:rFonts w:ascii="黑体" w:eastAsia="黑体"/>
          <w:sz w:val="72"/>
          <w:szCs w:val="72"/>
        </w:rPr>
      </w:pPr>
      <w:r w:rsidRPr="0057363F">
        <w:rPr>
          <w:rFonts w:ascii="黑体" w:eastAsia="黑体" w:hint="eastAsia"/>
          <w:sz w:val="72"/>
          <w:szCs w:val="72"/>
        </w:rPr>
        <w:t>2020年度部门决算（草案）</w:t>
      </w:r>
    </w:p>
    <w:p w:rsidR="00E34AB4" w:rsidRPr="0057363F" w:rsidRDefault="00E34AB4" w:rsidP="00E34AB4">
      <w:pPr>
        <w:jc w:val="center"/>
        <w:rPr>
          <w:rFonts w:ascii="黑体" w:eastAsia="黑体"/>
          <w:sz w:val="52"/>
          <w:szCs w:val="52"/>
        </w:rPr>
      </w:pPr>
    </w:p>
    <w:p w:rsidR="00E34AB4" w:rsidRPr="0057363F" w:rsidRDefault="00E34AB4" w:rsidP="00E34AB4">
      <w:pPr>
        <w:jc w:val="center"/>
        <w:rPr>
          <w:rFonts w:ascii="黑体" w:eastAsia="黑体"/>
          <w:sz w:val="52"/>
          <w:szCs w:val="52"/>
        </w:rPr>
      </w:pPr>
    </w:p>
    <w:p w:rsidR="00E34AB4" w:rsidRPr="0057363F" w:rsidRDefault="00E34AB4" w:rsidP="00E34AB4">
      <w:pPr>
        <w:jc w:val="center"/>
        <w:rPr>
          <w:rFonts w:ascii="黑体" w:eastAsia="黑体"/>
          <w:sz w:val="52"/>
          <w:szCs w:val="52"/>
        </w:rPr>
      </w:pPr>
    </w:p>
    <w:p w:rsidR="00AF58D4" w:rsidRPr="0057363F" w:rsidRDefault="00AF58D4" w:rsidP="00AF58D4">
      <w:pPr>
        <w:jc w:val="center"/>
        <w:rPr>
          <w:rFonts w:ascii="黑体" w:eastAsia="黑体"/>
          <w:sz w:val="32"/>
          <w:szCs w:val="32"/>
        </w:rPr>
      </w:pPr>
    </w:p>
    <w:p w:rsidR="00AF58D4" w:rsidRDefault="00AF58D4" w:rsidP="00AF58D4">
      <w:pPr>
        <w:spacing w:line="500" w:lineRule="exact"/>
        <w:ind w:firstLine="645"/>
        <w:rPr>
          <w:rFonts w:ascii="宋体" w:hAnsi="宋体" w:cs="宋体"/>
          <w:b/>
          <w:bCs/>
          <w:kern w:val="0"/>
          <w:sz w:val="44"/>
          <w:szCs w:val="36"/>
        </w:rPr>
      </w:pPr>
    </w:p>
    <w:p w:rsidR="00E34AB4" w:rsidRPr="0057363F" w:rsidRDefault="00E34AB4" w:rsidP="00E34AB4">
      <w:pPr>
        <w:spacing w:line="500" w:lineRule="exact"/>
        <w:ind w:firstLine="645"/>
        <w:jc w:val="center"/>
        <w:rPr>
          <w:rFonts w:ascii="宋体" w:hAnsi="宋体" w:cs="宋体"/>
          <w:b/>
          <w:bCs/>
          <w:kern w:val="0"/>
          <w:sz w:val="36"/>
          <w:szCs w:val="36"/>
        </w:rPr>
      </w:pPr>
      <w:r w:rsidRPr="0057363F">
        <w:rPr>
          <w:rFonts w:ascii="宋体" w:hAnsi="宋体" w:cs="宋体" w:hint="eastAsia"/>
          <w:b/>
          <w:bCs/>
          <w:kern w:val="0"/>
          <w:sz w:val="44"/>
          <w:szCs w:val="36"/>
        </w:rPr>
        <w:lastRenderedPageBreak/>
        <w:t>目    录</w:t>
      </w:r>
    </w:p>
    <w:p w:rsidR="00E34AB4" w:rsidRPr="0057363F" w:rsidRDefault="00E34AB4" w:rsidP="000A2859">
      <w:pPr>
        <w:tabs>
          <w:tab w:val="center" w:pos="6979"/>
        </w:tabs>
        <w:spacing w:beforeLines="100" w:afterLines="50" w:line="500" w:lineRule="exact"/>
        <w:ind w:firstLineChars="400" w:firstLine="1600"/>
        <w:jc w:val="left"/>
        <w:rPr>
          <w:rFonts w:ascii="宋体" w:hAnsi="宋体" w:cs="宋体"/>
          <w:bCs/>
          <w:spacing w:val="40"/>
          <w:kern w:val="0"/>
          <w:sz w:val="32"/>
          <w:szCs w:val="32"/>
        </w:rPr>
      </w:pPr>
      <w:r w:rsidRPr="0057363F">
        <w:rPr>
          <w:rFonts w:ascii="宋体" w:hAnsi="宋体" w:cs="宋体" w:hint="eastAsia"/>
          <w:bCs/>
          <w:spacing w:val="40"/>
          <w:kern w:val="0"/>
          <w:sz w:val="32"/>
          <w:szCs w:val="32"/>
        </w:rPr>
        <w:t>第一部分 2020年度部门决算报表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spacing w:val="40"/>
          <w:sz w:val="32"/>
          <w:szCs w:val="32"/>
        </w:rPr>
      </w:pPr>
      <w:r w:rsidRPr="0057363F">
        <w:rPr>
          <w:rFonts w:ascii="仿宋_GB2312" w:eastAsia="仿宋_GB2312" w:hAnsi="仿宋" w:cs="宋体" w:hint="eastAsia"/>
          <w:bCs/>
          <w:spacing w:val="40"/>
          <w:kern w:val="0"/>
          <w:sz w:val="32"/>
          <w:szCs w:val="32"/>
        </w:rPr>
        <w:t>一、收入支出决算总表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二、收入决算表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三、支出决算表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四、财政拨款收入支出决算总表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五、一般公共预算财政拨款支出决算表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六、一般公共预算财政拨款</w:t>
      </w:r>
      <w:r w:rsidRPr="0057363F">
        <w:rPr>
          <w:rFonts w:ascii="仿宋_GB2312" w:eastAsia="仿宋_GB2312" w:hAnsi="仿宋" w:cs="宋体"/>
          <w:bCs/>
          <w:spacing w:val="40"/>
          <w:kern w:val="0"/>
          <w:sz w:val="32"/>
          <w:szCs w:val="32"/>
        </w:rPr>
        <w:t>基本支出决算表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七</w:t>
      </w:r>
      <w:r w:rsidRPr="0057363F">
        <w:rPr>
          <w:rFonts w:ascii="仿宋_GB2312" w:eastAsia="仿宋_GB2312" w:hAnsi="仿宋" w:cs="宋体"/>
          <w:bCs/>
          <w:spacing w:val="40"/>
          <w:kern w:val="0"/>
          <w:sz w:val="32"/>
          <w:szCs w:val="32"/>
        </w:rPr>
        <w:t>、</w:t>
      </w:r>
      <w:r w:rsidRPr="0057363F">
        <w:rPr>
          <w:rFonts w:ascii="仿宋_GB2312" w:eastAsia="仿宋_GB2312" w:hAnsi="仿宋" w:cs="宋体" w:hint="eastAsia"/>
          <w:bCs/>
          <w:spacing w:val="40"/>
          <w:kern w:val="0"/>
          <w:sz w:val="32"/>
          <w:szCs w:val="32"/>
        </w:rPr>
        <w:t>政府性基金预算财政拨款收入支出决算表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八、</w:t>
      </w:r>
      <w:r w:rsidRPr="0057363F">
        <w:rPr>
          <w:rFonts w:ascii="仿宋_GB2312" w:eastAsia="仿宋_GB2312" w:hAnsi="仿宋" w:cs="宋体"/>
          <w:bCs/>
          <w:spacing w:val="40"/>
          <w:kern w:val="0"/>
          <w:sz w:val="32"/>
          <w:szCs w:val="32"/>
        </w:rPr>
        <w:t>政府性基金</w:t>
      </w:r>
      <w:r w:rsidRPr="0057363F">
        <w:rPr>
          <w:rFonts w:ascii="仿宋_GB2312" w:eastAsia="仿宋_GB2312" w:hAnsi="仿宋" w:cs="宋体" w:hint="eastAsia"/>
          <w:bCs/>
          <w:spacing w:val="40"/>
          <w:kern w:val="0"/>
          <w:sz w:val="32"/>
          <w:szCs w:val="32"/>
        </w:rPr>
        <w:t>预算</w:t>
      </w:r>
      <w:r w:rsidRPr="0057363F">
        <w:rPr>
          <w:rFonts w:ascii="仿宋_GB2312" w:eastAsia="仿宋_GB2312" w:hAnsi="仿宋" w:cs="宋体"/>
          <w:bCs/>
          <w:spacing w:val="40"/>
          <w:kern w:val="0"/>
          <w:sz w:val="32"/>
          <w:szCs w:val="32"/>
        </w:rPr>
        <w:t>财政拨款基本支出决算表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九、国有资本经营预算财政拨款支出决算表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十、财政拨款“三公”经费支出决算表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十一、政府采购情况表</w:t>
      </w:r>
    </w:p>
    <w:p w:rsidR="00E34AB4" w:rsidRPr="0057363F" w:rsidRDefault="00E34AB4" w:rsidP="00E34AB4">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57363F">
        <w:rPr>
          <w:rFonts w:ascii="仿宋_GB2312" w:eastAsia="仿宋_GB2312" w:hAnsi="仿宋" w:cs="宋体" w:hint="eastAsia"/>
          <w:bCs/>
          <w:spacing w:val="40"/>
          <w:kern w:val="0"/>
          <w:sz w:val="32"/>
          <w:szCs w:val="32"/>
        </w:rPr>
        <w:t>十二、政府</w:t>
      </w:r>
      <w:r w:rsidRPr="0057363F">
        <w:rPr>
          <w:rFonts w:ascii="仿宋_GB2312" w:eastAsia="仿宋_GB2312" w:hAnsi="仿宋" w:cs="宋体"/>
          <w:bCs/>
          <w:spacing w:val="40"/>
          <w:kern w:val="0"/>
          <w:sz w:val="32"/>
          <w:szCs w:val="32"/>
        </w:rPr>
        <w:t>购买服务</w:t>
      </w:r>
      <w:r w:rsidRPr="0057363F">
        <w:rPr>
          <w:rFonts w:ascii="仿宋_GB2312" w:eastAsia="仿宋_GB2312" w:hAnsi="仿宋" w:cs="宋体" w:hint="eastAsia"/>
          <w:bCs/>
          <w:spacing w:val="40"/>
          <w:kern w:val="0"/>
          <w:sz w:val="32"/>
          <w:szCs w:val="32"/>
        </w:rPr>
        <w:t>支出</w:t>
      </w:r>
      <w:r w:rsidRPr="0057363F">
        <w:rPr>
          <w:rFonts w:ascii="仿宋_GB2312" w:eastAsia="仿宋_GB2312" w:hAnsi="仿宋" w:cs="宋体"/>
          <w:bCs/>
          <w:spacing w:val="40"/>
          <w:kern w:val="0"/>
          <w:sz w:val="32"/>
          <w:szCs w:val="32"/>
        </w:rPr>
        <w:t>情况表</w:t>
      </w:r>
    </w:p>
    <w:p w:rsidR="00E34AB4" w:rsidRPr="0057363F" w:rsidRDefault="00E34AB4" w:rsidP="000A2859">
      <w:pPr>
        <w:tabs>
          <w:tab w:val="center" w:pos="6979"/>
        </w:tabs>
        <w:spacing w:beforeLines="50" w:afterLines="50" w:line="500" w:lineRule="exact"/>
        <w:ind w:firstLineChars="400" w:firstLine="1600"/>
        <w:jc w:val="left"/>
        <w:rPr>
          <w:rFonts w:ascii="宋体" w:hAnsi="宋体" w:cs="宋体"/>
          <w:bCs/>
          <w:spacing w:val="40"/>
          <w:kern w:val="0"/>
          <w:sz w:val="32"/>
          <w:szCs w:val="32"/>
        </w:rPr>
      </w:pPr>
      <w:r w:rsidRPr="0057363F">
        <w:rPr>
          <w:rFonts w:ascii="宋体" w:hAnsi="宋体" w:cs="宋体" w:hint="eastAsia"/>
          <w:bCs/>
          <w:spacing w:val="40"/>
          <w:kern w:val="0"/>
          <w:sz w:val="32"/>
          <w:szCs w:val="32"/>
        </w:rPr>
        <w:t xml:space="preserve">第二部分 </w:t>
      </w:r>
      <w:r w:rsidRPr="0057363F">
        <w:rPr>
          <w:rFonts w:ascii="宋体" w:hAnsi="宋体" w:hint="eastAsia"/>
          <w:spacing w:val="40"/>
          <w:sz w:val="32"/>
          <w:szCs w:val="32"/>
        </w:rPr>
        <w:t>2020年度部门决算说明</w:t>
      </w:r>
    </w:p>
    <w:p w:rsidR="00E34AB4" w:rsidRPr="0057363F" w:rsidRDefault="00E34AB4" w:rsidP="000A2859">
      <w:pPr>
        <w:tabs>
          <w:tab w:val="center" w:pos="6979"/>
        </w:tabs>
        <w:spacing w:beforeLines="50" w:afterLines="50" w:line="500" w:lineRule="exact"/>
        <w:ind w:firstLineChars="400" w:firstLine="1600"/>
        <w:jc w:val="left"/>
        <w:rPr>
          <w:rFonts w:ascii="宋体" w:hAnsi="宋体" w:cs="宋体"/>
          <w:spacing w:val="40"/>
          <w:kern w:val="0"/>
          <w:sz w:val="32"/>
          <w:szCs w:val="32"/>
        </w:rPr>
      </w:pPr>
      <w:r w:rsidRPr="0057363F">
        <w:rPr>
          <w:rFonts w:ascii="宋体" w:hAnsi="宋体" w:cs="宋体" w:hint="eastAsia"/>
          <w:bCs/>
          <w:spacing w:val="40"/>
          <w:kern w:val="0"/>
          <w:sz w:val="32"/>
          <w:szCs w:val="32"/>
        </w:rPr>
        <w:t xml:space="preserve">第三部分 </w:t>
      </w:r>
      <w:r w:rsidRPr="0057363F">
        <w:rPr>
          <w:rFonts w:ascii="宋体" w:hAnsi="宋体" w:hint="eastAsia"/>
          <w:spacing w:val="40"/>
          <w:sz w:val="32"/>
          <w:szCs w:val="32"/>
        </w:rPr>
        <w:t>2020年度</w:t>
      </w:r>
      <w:r w:rsidRPr="0057363F">
        <w:rPr>
          <w:rFonts w:ascii="宋体" w:hAnsi="宋体" w:cs="宋体" w:hint="eastAsia"/>
          <w:spacing w:val="40"/>
          <w:kern w:val="0"/>
          <w:sz w:val="32"/>
          <w:szCs w:val="32"/>
        </w:rPr>
        <w:t>其他重要事项的情况说明</w:t>
      </w:r>
    </w:p>
    <w:p w:rsidR="00E34AB4" w:rsidRPr="0057363F" w:rsidRDefault="00E34AB4" w:rsidP="000A2859">
      <w:pPr>
        <w:tabs>
          <w:tab w:val="center" w:pos="6979"/>
        </w:tabs>
        <w:spacing w:beforeLines="50" w:afterLines="50" w:line="500" w:lineRule="exact"/>
        <w:ind w:firstLineChars="400" w:firstLine="1600"/>
        <w:jc w:val="left"/>
        <w:rPr>
          <w:rFonts w:ascii="宋体" w:hAnsi="宋体" w:cs="宋体"/>
          <w:spacing w:val="40"/>
          <w:kern w:val="0"/>
          <w:sz w:val="36"/>
          <w:szCs w:val="32"/>
        </w:rPr>
      </w:pPr>
      <w:r w:rsidRPr="0057363F">
        <w:rPr>
          <w:rFonts w:ascii="宋体" w:hAnsi="宋体" w:cs="宋体" w:hint="eastAsia"/>
          <w:spacing w:val="40"/>
          <w:kern w:val="0"/>
          <w:sz w:val="32"/>
          <w:szCs w:val="32"/>
        </w:rPr>
        <w:t>第四部分 2020年度部门绩效评价情况</w:t>
      </w:r>
    </w:p>
    <w:p w:rsidR="00E34AB4" w:rsidRPr="0057363F" w:rsidRDefault="00E34AB4" w:rsidP="000A2859">
      <w:pPr>
        <w:tabs>
          <w:tab w:val="center" w:pos="6979"/>
        </w:tabs>
        <w:spacing w:beforeLines="50" w:afterLines="50"/>
        <w:jc w:val="center"/>
        <w:rPr>
          <w:rFonts w:ascii="宋体" w:hAnsi="宋体" w:cs="宋体"/>
          <w:b/>
          <w:bCs/>
          <w:spacing w:val="40"/>
          <w:kern w:val="0"/>
          <w:sz w:val="32"/>
          <w:szCs w:val="32"/>
        </w:rPr>
      </w:pPr>
      <w:r w:rsidRPr="0057363F">
        <w:rPr>
          <w:rFonts w:ascii="宋体" w:hAnsi="宋体" w:cs="宋体" w:hint="eastAsia"/>
          <w:b/>
          <w:bCs/>
          <w:spacing w:val="40"/>
          <w:kern w:val="0"/>
          <w:sz w:val="32"/>
          <w:szCs w:val="32"/>
        </w:rPr>
        <w:lastRenderedPageBreak/>
        <w:t>第一部分 2020年度部门决算报表</w:t>
      </w:r>
    </w:p>
    <w:p w:rsidR="00E34AB4" w:rsidRPr="0057363F" w:rsidRDefault="00E34AB4" w:rsidP="00E34AB4">
      <w:pPr>
        <w:tabs>
          <w:tab w:val="center" w:pos="6979"/>
        </w:tabs>
        <w:spacing w:line="580" w:lineRule="exact"/>
        <w:ind w:firstLineChars="200" w:firstLine="560"/>
        <w:rPr>
          <w:rFonts w:ascii="仿宋_GB2312" w:eastAsia="仿宋_GB2312"/>
          <w:kern w:val="0"/>
          <w:sz w:val="28"/>
          <w:szCs w:val="28"/>
        </w:rPr>
      </w:pPr>
      <w:r w:rsidRPr="0057363F">
        <w:rPr>
          <w:rFonts w:ascii="仿宋_GB2312" w:eastAsia="仿宋_GB2312" w:hint="eastAsia"/>
          <w:kern w:val="0"/>
          <w:sz w:val="28"/>
          <w:szCs w:val="28"/>
        </w:rPr>
        <w:t>北京市丰台区北宫国家森林公园管理处2020年度部门决算报表详见附件。</w:t>
      </w:r>
    </w:p>
    <w:p w:rsidR="00E34AB4" w:rsidRPr="0057363F" w:rsidRDefault="00E34AB4" w:rsidP="000A2859">
      <w:pPr>
        <w:tabs>
          <w:tab w:val="center" w:pos="6979"/>
        </w:tabs>
        <w:spacing w:beforeLines="50" w:afterLines="50"/>
        <w:jc w:val="center"/>
        <w:rPr>
          <w:rFonts w:ascii="宋体" w:hAnsi="宋体" w:cs="宋体"/>
          <w:b/>
          <w:bCs/>
          <w:spacing w:val="40"/>
          <w:kern w:val="0"/>
          <w:sz w:val="32"/>
          <w:szCs w:val="32"/>
        </w:rPr>
      </w:pPr>
      <w:r w:rsidRPr="0057363F">
        <w:rPr>
          <w:rFonts w:ascii="宋体" w:hAnsi="宋体" w:cs="宋体" w:hint="eastAsia"/>
          <w:b/>
          <w:bCs/>
          <w:spacing w:val="40"/>
          <w:kern w:val="0"/>
          <w:sz w:val="32"/>
          <w:szCs w:val="32"/>
        </w:rPr>
        <w:t>第二部分 2020年度部门决算说明</w:t>
      </w:r>
    </w:p>
    <w:p w:rsidR="00E34AB4" w:rsidRPr="0057363F" w:rsidRDefault="00E34AB4" w:rsidP="00E34AB4">
      <w:pPr>
        <w:tabs>
          <w:tab w:val="center" w:pos="6979"/>
        </w:tabs>
        <w:spacing w:line="580" w:lineRule="exact"/>
        <w:ind w:firstLineChars="196" w:firstLine="549"/>
        <w:rPr>
          <w:rFonts w:ascii="黑体" w:eastAsia="黑体"/>
          <w:b/>
          <w:sz w:val="28"/>
          <w:szCs w:val="28"/>
        </w:rPr>
      </w:pPr>
      <w:r w:rsidRPr="0057363F">
        <w:rPr>
          <w:rFonts w:ascii="黑体" w:eastAsia="黑体" w:hint="eastAsia"/>
          <w:sz w:val="28"/>
          <w:szCs w:val="28"/>
        </w:rPr>
        <w:t>一、单位基本情况</w:t>
      </w:r>
    </w:p>
    <w:p w:rsidR="00E34AB4" w:rsidRPr="0057363F" w:rsidRDefault="00E34AB4" w:rsidP="00E34AB4">
      <w:pPr>
        <w:tabs>
          <w:tab w:val="center" w:pos="6979"/>
        </w:tabs>
        <w:spacing w:line="580" w:lineRule="exact"/>
        <w:ind w:firstLineChars="200" w:firstLine="560"/>
        <w:rPr>
          <w:rFonts w:ascii="仿宋_GB2312" w:eastAsia="仿宋_GB2312"/>
          <w:kern w:val="0"/>
          <w:sz w:val="28"/>
          <w:szCs w:val="28"/>
        </w:rPr>
      </w:pPr>
      <w:r w:rsidRPr="0057363F">
        <w:rPr>
          <w:rFonts w:ascii="仿宋_GB2312" w:eastAsia="仿宋_GB2312" w:hint="eastAsia"/>
          <w:kern w:val="0"/>
          <w:sz w:val="28"/>
          <w:szCs w:val="28"/>
        </w:rPr>
        <w:t>（一）机构</w:t>
      </w:r>
      <w:r w:rsidRPr="0057363F">
        <w:rPr>
          <w:rFonts w:ascii="仿宋_GB2312" w:eastAsia="仿宋_GB2312"/>
          <w:kern w:val="0"/>
          <w:sz w:val="28"/>
          <w:szCs w:val="28"/>
        </w:rPr>
        <w:t>设置、</w:t>
      </w:r>
      <w:r w:rsidRPr="0057363F">
        <w:rPr>
          <w:rFonts w:ascii="仿宋_GB2312" w:eastAsia="仿宋_GB2312" w:hint="eastAsia"/>
          <w:kern w:val="0"/>
          <w:sz w:val="28"/>
          <w:szCs w:val="28"/>
        </w:rPr>
        <w:t>职责</w:t>
      </w:r>
    </w:p>
    <w:p w:rsidR="00E34AB4" w:rsidRPr="0057363F" w:rsidRDefault="00E34AB4" w:rsidP="00E34AB4">
      <w:pPr>
        <w:tabs>
          <w:tab w:val="center" w:pos="6979"/>
        </w:tabs>
        <w:spacing w:line="580" w:lineRule="exact"/>
        <w:ind w:firstLineChars="200" w:firstLine="560"/>
        <w:rPr>
          <w:rFonts w:ascii="仿宋_GB2312" w:eastAsia="仿宋_GB2312"/>
          <w:kern w:val="0"/>
          <w:sz w:val="28"/>
          <w:szCs w:val="28"/>
        </w:rPr>
      </w:pPr>
      <w:r w:rsidRPr="0057363F">
        <w:rPr>
          <w:rFonts w:ascii="仿宋_GB2312" w:eastAsia="仿宋_GB2312" w:hint="eastAsia"/>
          <w:kern w:val="0"/>
          <w:sz w:val="28"/>
          <w:szCs w:val="28"/>
        </w:rPr>
        <w:t>北京市丰台区北宫国家森林公园公里处是北京市丰台区园林</w:t>
      </w:r>
      <w:proofErr w:type="gramStart"/>
      <w:r w:rsidRPr="0057363F">
        <w:rPr>
          <w:rFonts w:ascii="仿宋_GB2312" w:eastAsia="仿宋_GB2312" w:hint="eastAsia"/>
          <w:kern w:val="0"/>
          <w:sz w:val="28"/>
          <w:szCs w:val="28"/>
        </w:rPr>
        <w:t>绿化局</w:t>
      </w:r>
      <w:proofErr w:type="gramEnd"/>
      <w:r w:rsidRPr="0057363F">
        <w:rPr>
          <w:rFonts w:ascii="仿宋_GB2312" w:eastAsia="仿宋_GB2312" w:hint="eastAsia"/>
          <w:kern w:val="0"/>
          <w:sz w:val="28"/>
          <w:szCs w:val="28"/>
        </w:rPr>
        <w:t>所属事业单位，主要职能：负责北宫森林公园的建设好保护；景区旅游的服务好管理；景区社会治安好森林防火；森林病虫害防治；完成行政主管部门交办的其他工作。</w:t>
      </w:r>
      <w:r w:rsidR="00AF58D4">
        <w:rPr>
          <w:rFonts w:ascii="仿宋_GB2312" w:eastAsia="仿宋_GB2312" w:hint="eastAsia"/>
          <w:kern w:val="0"/>
          <w:sz w:val="28"/>
          <w:szCs w:val="28"/>
        </w:rPr>
        <w:t>科室设置：内设</w:t>
      </w:r>
      <w:r w:rsidR="00AF58D4" w:rsidRPr="00AF58D4">
        <w:rPr>
          <w:rFonts w:ascii="仿宋_GB2312" w:eastAsia="仿宋_GB2312" w:hint="eastAsia"/>
          <w:kern w:val="0"/>
          <w:sz w:val="28"/>
          <w:szCs w:val="28"/>
        </w:rPr>
        <w:t>办公室、组织人事室、财务室、管理部、游客</w:t>
      </w:r>
      <w:r w:rsidR="000A2859">
        <w:rPr>
          <w:rFonts w:ascii="仿宋_GB2312" w:eastAsia="仿宋_GB2312" w:hint="eastAsia"/>
          <w:kern w:val="0"/>
          <w:sz w:val="28"/>
          <w:szCs w:val="28"/>
        </w:rPr>
        <w:t>服务中心</w:t>
      </w:r>
      <w:r w:rsidR="00AF58D4" w:rsidRPr="00AF58D4">
        <w:rPr>
          <w:rFonts w:ascii="仿宋_GB2312" w:eastAsia="仿宋_GB2312" w:hint="eastAsia"/>
          <w:kern w:val="0"/>
          <w:sz w:val="28"/>
          <w:szCs w:val="28"/>
        </w:rPr>
        <w:t>、绿化卫生部、安全防火部</w:t>
      </w:r>
      <w:r w:rsidR="00AF58D4">
        <w:rPr>
          <w:rFonts w:ascii="仿宋_GB2312" w:eastAsia="仿宋_GB2312" w:hint="eastAsia"/>
          <w:kern w:val="0"/>
          <w:sz w:val="28"/>
          <w:szCs w:val="28"/>
        </w:rPr>
        <w:t>。</w:t>
      </w:r>
    </w:p>
    <w:p w:rsidR="00E34AB4" w:rsidRPr="0057363F" w:rsidRDefault="00E34AB4" w:rsidP="00E34AB4">
      <w:pPr>
        <w:tabs>
          <w:tab w:val="center" w:pos="6979"/>
        </w:tabs>
        <w:spacing w:line="580" w:lineRule="exact"/>
        <w:ind w:firstLineChars="200" w:firstLine="560"/>
        <w:rPr>
          <w:rFonts w:ascii="仿宋_GB2312" w:eastAsia="仿宋_GB2312"/>
          <w:kern w:val="0"/>
          <w:sz w:val="28"/>
          <w:szCs w:val="28"/>
        </w:rPr>
      </w:pPr>
      <w:r w:rsidRPr="0057363F">
        <w:rPr>
          <w:rFonts w:ascii="仿宋_GB2312" w:eastAsia="仿宋_GB2312" w:hint="eastAsia"/>
          <w:kern w:val="0"/>
          <w:sz w:val="28"/>
          <w:szCs w:val="28"/>
        </w:rPr>
        <w:t>（二）人员构成情况</w:t>
      </w:r>
    </w:p>
    <w:p w:rsidR="00E34AB4" w:rsidRPr="0057363F" w:rsidRDefault="00E34AB4" w:rsidP="00E34AB4">
      <w:pPr>
        <w:tabs>
          <w:tab w:val="center" w:pos="6979"/>
        </w:tabs>
        <w:spacing w:line="580" w:lineRule="exact"/>
        <w:ind w:firstLineChars="200" w:firstLine="560"/>
        <w:rPr>
          <w:rFonts w:ascii="仿宋_GB2312" w:eastAsia="仿宋_GB2312"/>
          <w:kern w:val="0"/>
          <w:sz w:val="28"/>
          <w:szCs w:val="28"/>
        </w:rPr>
      </w:pPr>
      <w:r w:rsidRPr="0057363F">
        <w:rPr>
          <w:rFonts w:ascii="仿宋_GB2312" w:eastAsia="仿宋_GB2312" w:hint="eastAsia"/>
          <w:kern w:val="0"/>
          <w:sz w:val="28"/>
          <w:szCs w:val="28"/>
        </w:rPr>
        <w:t>编制人数：33人；年末在职人数31人，退休人员6人。</w:t>
      </w:r>
    </w:p>
    <w:p w:rsidR="00E34AB4" w:rsidRPr="0057363F" w:rsidRDefault="00E34AB4" w:rsidP="00E34AB4">
      <w:pPr>
        <w:tabs>
          <w:tab w:val="center" w:pos="6979"/>
        </w:tabs>
        <w:spacing w:line="580" w:lineRule="exact"/>
        <w:rPr>
          <w:rFonts w:ascii="黑体" w:eastAsia="黑体"/>
          <w:sz w:val="28"/>
          <w:szCs w:val="28"/>
        </w:rPr>
      </w:pPr>
      <w:r w:rsidRPr="0057363F">
        <w:rPr>
          <w:rFonts w:ascii="仿宋_GB2312" w:eastAsia="仿宋_GB2312" w:hint="eastAsia"/>
          <w:b/>
          <w:sz w:val="32"/>
          <w:szCs w:val="32"/>
        </w:rPr>
        <w:t xml:space="preserve">   </w:t>
      </w:r>
      <w:r w:rsidRPr="0057363F">
        <w:rPr>
          <w:rFonts w:ascii="黑体" w:eastAsia="黑体" w:hint="eastAsia"/>
          <w:sz w:val="28"/>
          <w:szCs w:val="28"/>
        </w:rPr>
        <w:t>二、收入支出决算总体情况说明</w:t>
      </w:r>
    </w:p>
    <w:p w:rsidR="00E34AB4" w:rsidRDefault="00E34AB4" w:rsidP="00E34AB4">
      <w:pPr>
        <w:tabs>
          <w:tab w:val="center" w:pos="6979"/>
        </w:tabs>
        <w:spacing w:line="580" w:lineRule="exact"/>
        <w:ind w:firstLine="570"/>
        <w:rPr>
          <w:rFonts w:ascii="仿宋_GB2312" w:eastAsia="仿宋_GB2312"/>
          <w:sz w:val="28"/>
          <w:szCs w:val="28"/>
        </w:rPr>
      </w:pPr>
      <w:r w:rsidRPr="0057363F">
        <w:rPr>
          <w:rFonts w:ascii="仿宋_GB2312" w:eastAsia="仿宋_GB2312" w:hint="eastAsia"/>
          <w:sz w:val="28"/>
          <w:szCs w:val="28"/>
        </w:rPr>
        <w:t>2020年度收</w:t>
      </w:r>
      <w:r w:rsidR="00EA4D4A">
        <w:rPr>
          <w:rFonts w:ascii="仿宋_GB2312" w:eastAsia="仿宋_GB2312" w:hint="eastAsia"/>
          <w:sz w:val="28"/>
          <w:szCs w:val="28"/>
        </w:rPr>
        <w:t>入</w:t>
      </w:r>
      <w:r w:rsidRPr="0057363F">
        <w:rPr>
          <w:rFonts w:ascii="仿宋_GB2312" w:eastAsia="仿宋_GB2312" w:hint="eastAsia"/>
          <w:sz w:val="28"/>
          <w:szCs w:val="28"/>
        </w:rPr>
        <w:t>总计3567.69万元，</w:t>
      </w:r>
      <w:r w:rsidRPr="0057363F">
        <w:rPr>
          <w:rFonts w:ascii="仿宋_GB2312" w:eastAsia="仿宋_GB2312"/>
          <w:sz w:val="28"/>
          <w:szCs w:val="28"/>
        </w:rPr>
        <w:t>比上年增加</w:t>
      </w:r>
      <w:r w:rsidRPr="0057363F">
        <w:rPr>
          <w:rFonts w:ascii="仿宋_GB2312" w:eastAsia="仿宋_GB2312" w:hint="eastAsia"/>
          <w:sz w:val="28"/>
          <w:szCs w:val="28"/>
        </w:rPr>
        <w:t>100.01万元，增长2.88%。</w:t>
      </w:r>
    </w:p>
    <w:p w:rsidR="00EA4D4A" w:rsidRPr="0057363F" w:rsidRDefault="00EA4D4A" w:rsidP="00E34AB4">
      <w:pPr>
        <w:tabs>
          <w:tab w:val="center" w:pos="6979"/>
        </w:tabs>
        <w:spacing w:line="580" w:lineRule="exact"/>
        <w:ind w:firstLine="570"/>
        <w:rPr>
          <w:rFonts w:ascii="仿宋_GB2312" w:eastAsia="仿宋_GB2312"/>
          <w:sz w:val="28"/>
          <w:szCs w:val="28"/>
        </w:rPr>
      </w:pPr>
      <w:r w:rsidRPr="0057363F">
        <w:rPr>
          <w:rFonts w:ascii="仿宋_GB2312" w:eastAsia="仿宋_GB2312" w:hint="eastAsia"/>
          <w:sz w:val="28"/>
          <w:szCs w:val="28"/>
        </w:rPr>
        <w:t>2020年度</w:t>
      </w:r>
      <w:r>
        <w:rPr>
          <w:rFonts w:ascii="仿宋_GB2312" w:eastAsia="仿宋_GB2312" w:hint="eastAsia"/>
          <w:sz w:val="28"/>
          <w:szCs w:val="28"/>
        </w:rPr>
        <w:t>支出</w:t>
      </w:r>
      <w:r w:rsidRPr="0057363F">
        <w:rPr>
          <w:rFonts w:ascii="仿宋_GB2312" w:eastAsia="仿宋_GB2312" w:hint="eastAsia"/>
          <w:sz w:val="28"/>
          <w:szCs w:val="28"/>
        </w:rPr>
        <w:t>总计3567.69万元，</w:t>
      </w:r>
      <w:r w:rsidRPr="0057363F">
        <w:rPr>
          <w:rFonts w:ascii="仿宋_GB2312" w:eastAsia="仿宋_GB2312"/>
          <w:sz w:val="28"/>
          <w:szCs w:val="28"/>
        </w:rPr>
        <w:t>比上年增加</w:t>
      </w:r>
      <w:r w:rsidRPr="0057363F">
        <w:rPr>
          <w:rFonts w:ascii="仿宋_GB2312" w:eastAsia="仿宋_GB2312" w:hint="eastAsia"/>
          <w:sz w:val="28"/>
          <w:szCs w:val="28"/>
        </w:rPr>
        <w:t>100.01万元，增长2.88%。</w:t>
      </w:r>
    </w:p>
    <w:p w:rsidR="00E34AB4" w:rsidRPr="0057363F" w:rsidRDefault="00E34AB4" w:rsidP="00E34AB4">
      <w:pPr>
        <w:tabs>
          <w:tab w:val="center" w:pos="6979"/>
        </w:tabs>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（一</w:t>
      </w:r>
      <w:r w:rsidRPr="0057363F">
        <w:rPr>
          <w:rFonts w:ascii="仿宋_GB2312" w:eastAsia="仿宋_GB2312"/>
          <w:sz w:val="28"/>
          <w:szCs w:val="28"/>
        </w:rPr>
        <w:t>）</w:t>
      </w:r>
      <w:r w:rsidRPr="0057363F">
        <w:rPr>
          <w:rFonts w:ascii="仿宋_GB2312" w:eastAsia="仿宋_GB2312" w:hint="eastAsia"/>
          <w:sz w:val="28"/>
          <w:szCs w:val="28"/>
        </w:rPr>
        <w:t>收入决算</w:t>
      </w:r>
      <w:r w:rsidRPr="0057363F">
        <w:rPr>
          <w:rFonts w:ascii="仿宋_GB2312" w:eastAsia="仿宋_GB2312"/>
          <w:sz w:val="28"/>
          <w:szCs w:val="28"/>
        </w:rPr>
        <w:t>说明</w:t>
      </w:r>
    </w:p>
    <w:p w:rsidR="00E34AB4" w:rsidRPr="0057363F" w:rsidRDefault="00E34AB4" w:rsidP="00E34AB4">
      <w:pPr>
        <w:tabs>
          <w:tab w:val="center" w:pos="6979"/>
        </w:tabs>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2020年度本年收入合计3342.15万元，</w:t>
      </w:r>
      <w:r w:rsidRPr="0057363F">
        <w:rPr>
          <w:rFonts w:ascii="仿宋_GB2312" w:eastAsia="仿宋_GB2312"/>
          <w:sz w:val="28"/>
          <w:szCs w:val="28"/>
        </w:rPr>
        <w:t>比上年增加</w:t>
      </w:r>
      <w:r w:rsidRPr="0057363F">
        <w:rPr>
          <w:rFonts w:ascii="仿宋_GB2312" w:eastAsia="仿宋_GB2312" w:hint="eastAsia"/>
          <w:sz w:val="28"/>
          <w:szCs w:val="28"/>
        </w:rPr>
        <w:t>89.60万元，增长2.75%，其中：财政拨款收入</w:t>
      </w:r>
      <w:r w:rsidRPr="0057363F">
        <w:rPr>
          <w:rFonts w:ascii="仿宋_GB2312" w:eastAsia="仿宋_GB2312"/>
          <w:sz w:val="28"/>
          <w:szCs w:val="28"/>
        </w:rPr>
        <w:t>2994</w:t>
      </w:r>
      <w:r w:rsidRPr="0057363F">
        <w:rPr>
          <w:rFonts w:ascii="仿宋_GB2312" w:eastAsia="仿宋_GB2312" w:hint="eastAsia"/>
          <w:sz w:val="28"/>
          <w:szCs w:val="28"/>
        </w:rPr>
        <w:t>.</w:t>
      </w:r>
      <w:r w:rsidRPr="0057363F">
        <w:rPr>
          <w:rFonts w:ascii="仿宋_GB2312" w:eastAsia="仿宋_GB2312"/>
          <w:sz w:val="28"/>
          <w:szCs w:val="28"/>
        </w:rPr>
        <w:t>24</w:t>
      </w:r>
      <w:r w:rsidRPr="0057363F">
        <w:rPr>
          <w:rFonts w:ascii="仿宋_GB2312" w:eastAsia="仿宋_GB2312" w:hint="eastAsia"/>
          <w:sz w:val="28"/>
          <w:szCs w:val="28"/>
        </w:rPr>
        <w:t>万元，</w:t>
      </w:r>
      <w:r w:rsidRPr="0057363F">
        <w:rPr>
          <w:rFonts w:ascii="仿宋_GB2312" w:eastAsia="仿宋_GB2312" w:hint="eastAsia"/>
          <w:sz w:val="28"/>
          <w:szCs w:val="28"/>
        </w:rPr>
        <w:lastRenderedPageBreak/>
        <w:t>占收入合计的</w:t>
      </w:r>
      <w:r w:rsidRPr="0057363F">
        <w:rPr>
          <w:rFonts w:ascii="仿宋_GB2312" w:eastAsia="仿宋_GB2312"/>
          <w:sz w:val="28"/>
          <w:szCs w:val="28"/>
        </w:rPr>
        <w:t>89.59%</w:t>
      </w:r>
      <w:r w:rsidRPr="0057363F">
        <w:rPr>
          <w:rFonts w:ascii="仿宋_GB2312" w:eastAsia="仿宋_GB2312" w:hint="eastAsia"/>
          <w:sz w:val="28"/>
          <w:szCs w:val="28"/>
        </w:rPr>
        <w:t>；事业收入347.91万元，占收入合计的</w:t>
      </w:r>
      <w:r w:rsidRPr="0057363F">
        <w:rPr>
          <w:rFonts w:ascii="仿宋_GB2312" w:eastAsia="仿宋_GB2312"/>
          <w:sz w:val="28"/>
          <w:szCs w:val="28"/>
        </w:rPr>
        <w:t>10.</w:t>
      </w:r>
      <w:r w:rsidRPr="0057363F">
        <w:rPr>
          <w:rFonts w:ascii="仿宋_GB2312" w:eastAsia="仿宋_GB2312" w:hint="eastAsia"/>
          <w:sz w:val="28"/>
          <w:szCs w:val="28"/>
        </w:rPr>
        <w:t>4</w:t>
      </w:r>
      <w:r w:rsidRPr="0057363F">
        <w:rPr>
          <w:rFonts w:ascii="仿宋_GB2312" w:eastAsia="仿宋_GB2312"/>
          <w:sz w:val="28"/>
          <w:szCs w:val="28"/>
        </w:rPr>
        <w:t>1</w:t>
      </w:r>
      <w:r w:rsidRPr="0057363F">
        <w:rPr>
          <w:rFonts w:ascii="仿宋_GB2312" w:eastAsia="仿宋_GB2312" w:hint="eastAsia"/>
          <w:sz w:val="28"/>
          <w:szCs w:val="28"/>
        </w:rPr>
        <w:t>%。</w:t>
      </w:r>
    </w:p>
    <w:p w:rsidR="00E34AB4" w:rsidRPr="0057363F" w:rsidRDefault="00E34AB4" w:rsidP="00E34AB4">
      <w:pPr>
        <w:tabs>
          <w:tab w:val="center" w:pos="6979"/>
        </w:tabs>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（二</w:t>
      </w:r>
      <w:r w:rsidRPr="0057363F">
        <w:rPr>
          <w:rFonts w:ascii="仿宋_GB2312" w:eastAsia="仿宋_GB2312"/>
          <w:sz w:val="28"/>
          <w:szCs w:val="28"/>
        </w:rPr>
        <w:t>）</w:t>
      </w:r>
      <w:r w:rsidRPr="0057363F">
        <w:rPr>
          <w:rFonts w:ascii="仿宋_GB2312" w:eastAsia="仿宋_GB2312" w:hint="eastAsia"/>
          <w:sz w:val="28"/>
          <w:szCs w:val="28"/>
        </w:rPr>
        <w:t>支出决算</w:t>
      </w:r>
      <w:r w:rsidRPr="0057363F">
        <w:rPr>
          <w:rFonts w:ascii="仿宋_GB2312" w:eastAsia="仿宋_GB2312"/>
          <w:sz w:val="28"/>
          <w:szCs w:val="28"/>
        </w:rPr>
        <w:t>说明</w:t>
      </w:r>
    </w:p>
    <w:p w:rsidR="00E34AB4" w:rsidRPr="0057363F" w:rsidRDefault="00E34AB4" w:rsidP="00E34AB4">
      <w:pPr>
        <w:tabs>
          <w:tab w:val="center" w:pos="6979"/>
        </w:tabs>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2020年度本年支出合计3402.10万元，</w:t>
      </w:r>
      <w:r w:rsidRPr="0057363F">
        <w:rPr>
          <w:rFonts w:ascii="仿宋_GB2312" w:eastAsia="仿宋_GB2312"/>
          <w:sz w:val="28"/>
          <w:szCs w:val="28"/>
        </w:rPr>
        <w:t>比上年增加</w:t>
      </w:r>
      <w:r w:rsidRPr="0057363F">
        <w:rPr>
          <w:rFonts w:ascii="仿宋_GB2312" w:eastAsia="仿宋_GB2312" w:hint="eastAsia"/>
          <w:sz w:val="28"/>
          <w:szCs w:val="28"/>
        </w:rPr>
        <w:t>41.32万元，增长1.23%，其中：基本支出</w:t>
      </w:r>
      <w:r w:rsidRPr="0057363F">
        <w:rPr>
          <w:rFonts w:ascii="仿宋_GB2312" w:eastAsia="仿宋_GB2312"/>
          <w:sz w:val="28"/>
          <w:szCs w:val="28"/>
        </w:rPr>
        <w:t>880</w:t>
      </w:r>
      <w:r w:rsidRPr="0057363F">
        <w:rPr>
          <w:rFonts w:ascii="仿宋_GB2312" w:eastAsia="仿宋_GB2312" w:hint="eastAsia"/>
          <w:sz w:val="28"/>
          <w:szCs w:val="28"/>
        </w:rPr>
        <w:t>.</w:t>
      </w:r>
      <w:r w:rsidRPr="0057363F">
        <w:rPr>
          <w:rFonts w:ascii="仿宋_GB2312" w:eastAsia="仿宋_GB2312"/>
          <w:sz w:val="28"/>
          <w:szCs w:val="28"/>
        </w:rPr>
        <w:t>9</w:t>
      </w:r>
      <w:r w:rsidRPr="0057363F">
        <w:rPr>
          <w:rFonts w:ascii="仿宋_GB2312" w:eastAsia="仿宋_GB2312" w:hint="eastAsia"/>
          <w:sz w:val="28"/>
          <w:szCs w:val="28"/>
        </w:rPr>
        <w:t>5元，占总支出的25.89</w:t>
      </w:r>
      <w:r w:rsidRPr="0057363F">
        <w:rPr>
          <w:rFonts w:ascii="仿宋_GB2312" w:eastAsia="仿宋_GB2312"/>
          <w:sz w:val="28"/>
          <w:szCs w:val="28"/>
        </w:rPr>
        <w:t>%</w:t>
      </w:r>
      <w:r w:rsidRPr="0057363F">
        <w:rPr>
          <w:rFonts w:ascii="仿宋_GB2312" w:eastAsia="仿宋_GB2312" w:hint="eastAsia"/>
          <w:sz w:val="28"/>
          <w:szCs w:val="28"/>
        </w:rPr>
        <w:t>；项目支出：2521.15元，占总支出的</w:t>
      </w:r>
      <w:r w:rsidRPr="0057363F">
        <w:rPr>
          <w:rFonts w:ascii="仿宋_GB2312" w:eastAsia="仿宋_GB2312"/>
          <w:sz w:val="28"/>
          <w:szCs w:val="28"/>
        </w:rPr>
        <w:t>74.11%</w:t>
      </w:r>
      <w:r w:rsidRPr="0057363F">
        <w:rPr>
          <w:rFonts w:ascii="仿宋_GB2312" w:eastAsia="仿宋_GB2312" w:hint="eastAsia"/>
          <w:sz w:val="28"/>
          <w:szCs w:val="28"/>
        </w:rPr>
        <w:t>。</w:t>
      </w:r>
    </w:p>
    <w:p w:rsidR="00E34AB4" w:rsidRPr="0057363F" w:rsidRDefault="00E34AB4" w:rsidP="00E34AB4">
      <w:pPr>
        <w:tabs>
          <w:tab w:val="center" w:pos="6979"/>
        </w:tabs>
        <w:spacing w:line="580" w:lineRule="exact"/>
        <w:ind w:firstLineChars="196" w:firstLine="549"/>
        <w:rPr>
          <w:rFonts w:ascii="黑体" w:eastAsia="黑体"/>
          <w:sz w:val="28"/>
          <w:szCs w:val="28"/>
        </w:rPr>
      </w:pPr>
      <w:r w:rsidRPr="0057363F">
        <w:rPr>
          <w:rFonts w:ascii="黑体" w:eastAsia="黑体" w:hint="eastAsia"/>
          <w:sz w:val="28"/>
          <w:szCs w:val="28"/>
        </w:rPr>
        <w:t>三</w:t>
      </w:r>
      <w:r w:rsidRPr="0057363F">
        <w:rPr>
          <w:rFonts w:ascii="黑体" w:eastAsia="黑体"/>
          <w:sz w:val="28"/>
          <w:szCs w:val="28"/>
        </w:rPr>
        <w:t>、财政拨款</w:t>
      </w:r>
      <w:r w:rsidRPr="0057363F">
        <w:rPr>
          <w:rFonts w:ascii="黑体" w:eastAsia="黑体" w:hint="eastAsia"/>
          <w:sz w:val="28"/>
          <w:szCs w:val="28"/>
        </w:rPr>
        <w:t>收入支出决算</w:t>
      </w:r>
      <w:r w:rsidRPr="0057363F">
        <w:rPr>
          <w:rFonts w:ascii="黑体" w:eastAsia="黑体"/>
          <w:sz w:val="28"/>
          <w:szCs w:val="28"/>
        </w:rPr>
        <w:t>总体情况说明</w:t>
      </w:r>
    </w:p>
    <w:p w:rsidR="00EA4D4A" w:rsidRDefault="00E34AB4" w:rsidP="00EA4D4A">
      <w:pPr>
        <w:tabs>
          <w:tab w:val="center" w:pos="6979"/>
        </w:tabs>
        <w:spacing w:line="580" w:lineRule="exact"/>
        <w:ind w:firstLine="570"/>
        <w:rPr>
          <w:rFonts w:ascii="仿宋_GB2312" w:eastAsia="仿宋_GB2312"/>
          <w:sz w:val="28"/>
          <w:szCs w:val="28"/>
        </w:rPr>
      </w:pPr>
      <w:r w:rsidRPr="0057363F">
        <w:rPr>
          <w:rFonts w:ascii="仿宋_GB2312" w:eastAsia="仿宋_GB2312" w:hint="eastAsia"/>
          <w:sz w:val="28"/>
          <w:szCs w:val="28"/>
        </w:rPr>
        <w:t>2020年度财政拨款</w:t>
      </w:r>
      <w:r w:rsidR="00EA4D4A">
        <w:rPr>
          <w:rFonts w:ascii="仿宋_GB2312" w:eastAsia="仿宋_GB2312" w:hint="eastAsia"/>
          <w:sz w:val="28"/>
          <w:szCs w:val="28"/>
        </w:rPr>
        <w:t>收入</w:t>
      </w:r>
      <w:r w:rsidRPr="0057363F">
        <w:rPr>
          <w:rFonts w:ascii="仿宋_GB2312" w:eastAsia="仿宋_GB2312" w:hint="eastAsia"/>
          <w:sz w:val="28"/>
          <w:szCs w:val="28"/>
        </w:rPr>
        <w:t>总计3161.10万元，比上年</w:t>
      </w:r>
      <w:r w:rsidRPr="0057363F">
        <w:rPr>
          <w:rFonts w:ascii="仿宋_GB2312" w:eastAsia="仿宋_GB2312"/>
          <w:sz w:val="28"/>
          <w:szCs w:val="28"/>
        </w:rPr>
        <w:t>增加</w:t>
      </w:r>
      <w:r w:rsidRPr="0057363F">
        <w:rPr>
          <w:rFonts w:ascii="仿宋_GB2312" w:eastAsia="仿宋_GB2312" w:hint="eastAsia"/>
          <w:sz w:val="28"/>
          <w:szCs w:val="28"/>
        </w:rPr>
        <w:t>159.9万元，增长5.33%。主要原因：本年度项目增加。</w:t>
      </w:r>
    </w:p>
    <w:p w:rsidR="00E34AB4" w:rsidRPr="0057363F" w:rsidRDefault="00EA4D4A" w:rsidP="00EA4D4A">
      <w:pPr>
        <w:tabs>
          <w:tab w:val="center" w:pos="6979"/>
        </w:tabs>
        <w:spacing w:line="580" w:lineRule="exact"/>
        <w:ind w:firstLine="570"/>
        <w:rPr>
          <w:rFonts w:ascii="仿宋_GB2312" w:eastAsia="仿宋_GB2312"/>
          <w:sz w:val="28"/>
          <w:szCs w:val="28"/>
        </w:rPr>
      </w:pPr>
      <w:r w:rsidRPr="0057363F">
        <w:rPr>
          <w:rFonts w:ascii="仿宋_GB2312" w:eastAsia="仿宋_GB2312" w:hint="eastAsia"/>
          <w:sz w:val="28"/>
          <w:szCs w:val="28"/>
        </w:rPr>
        <w:t>2020年度财政拨款</w:t>
      </w:r>
      <w:r>
        <w:rPr>
          <w:rFonts w:ascii="仿宋_GB2312" w:eastAsia="仿宋_GB2312" w:hint="eastAsia"/>
          <w:sz w:val="28"/>
          <w:szCs w:val="28"/>
        </w:rPr>
        <w:t>支出</w:t>
      </w:r>
      <w:r w:rsidRPr="0057363F">
        <w:rPr>
          <w:rFonts w:ascii="仿宋_GB2312" w:eastAsia="仿宋_GB2312" w:hint="eastAsia"/>
          <w:sz w:val="28"/>
          <w:szCs w:val="28"/>
        </w:rPr>
        <w:t>总计3161.10万元，比上年</w:t>
      </w:r>
      <w:r w:rsidRPr="0057363F">
        <w:rPr>
          <w:rFonts w:ascii="仿宋_GB2312" w:eastAsia="仿宋_GB2312"/>
          <w:sz w:val="28"/>
          <w:szCs w:val="28"/>
        </w:rPr>
        <w:t>增加</w:t>
      </w:r>
      <w:r w:rsidRPr="0057363F">
        <w:rPr>
          <w:rFonts w:ascii="仿宋_GB2312" w:eastAsia="仿宋_GB2312" w:hint="eastAsia"/>
          <w:sz w:val="28"/>
          <w:szCs w:val="28"/>
        </w:rPr>
        <w:t>159.9万元，增长5.33%。主要原因：本年度项目增加。</w:t>
      </w:r>
    </w:p>
    <w:p w:rsidR="00E34AB4" w:rsidRPr="0057363F" w:rsidRDefault="00E34AB4" w:rsidP="00E34AB4">
      <w:pPr>
        <w:tabs>
          <w:tab w:val="center" w:pos="6979"/>
        </w:tabs>
        <w:spacing w:line="580" w:lineRule="exact"/>
        <w:ind w:firstLineChars="196" w:firstLine="549"/>
        <w:rPr>
          <w:rFonts w:ascii="黑体" w:eastAsia="黑体"/>
          <w:sz w:val="28"/>
          <w:szCs w:val="28"/>
        </w:rPr>
      </w:pPr>
      <w:r w:rsidRPr="0057363F">
        <w:rPr>
          <w:rFonts w:ascii="黑体" w:eastAsia="黑体" w:hint="eastAsia"/>
          <w:sz w:val="28"/>
          <w:szCs w:val="28"/>
        </w:rPr>
        <w:t>四、一般公共预算财政拨款支出决算情况说明</w:t>
      </w:r>
    </w:p>
    <w:p w:rsidR="00E34AB4" w:rsidRPr="0057363F" w:rsidRDefault="00E34AB4" w:rsidP="00E34AB4">
      <w:pPr>
        <w:autoSpaceDE w:val="0"/>
        <w:autoSpaceDN w:val="0"/>
        <w:adjustRightInd w:val="0"/>
        <w:spacing w:line="580" w:lineRule="exact"/>
        <w:ind w:firstLineChars="200" w:firstLine="560"/>
        <w:jc w:val="left"/>
        <w:rPr>
          <w:rFonts w:ascii="仿宋_GB2312" w:eastAsia="仿宋_GB2312"/>
          <w:sz w:val="28"/>
          <w:szCs w:val="28"/>
        </w:rPr>
      </w:pPr>
      <w:r w:rsidRPr="0057363F">
        <w:rPr>
          <w:rFonts w:ascii="仿宋_GB2312" w:eastAsia="仿宋_GB2312" w:hint="eastAsia"/>
          <w:sz w:val="28"/>
          <w:szCs w:val="28"/>
        </w:rPr>
        <w:t>（一）一般公共预算财政拨款支出决算总体情况</w:t>
      </w:r>
    </w:p>
    <w:p w:rsidR="00E34AB4" w:rsidRPr="0057363F" w:rsidRDefault="00E34AB4" w:rsidP="00E34AB4">
      <w:pPr>
        <w:tabs>
          <w:tab w:val="center" w:pos="6979"/>
        </w:tabs>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2020年度一般公共预算财政拨款支出</w:t>
      </w:r>
      <w:r w:rsidR="001F2916">
        <w:rPr>
          <w:rFonts w:ascii="仿宋_GB2312" w:eastAsia="仿宋_GB2312" w:hint="eastAsia"/>
          <w:sz w:val="28"/>
          <w:szCs w:val="28"/>
        </w:rPr>
        <w:t>3078.55</w:t>
      </w:r>
      <w:r w:rsidRPr="0057363F">
        <w:rPr>
          <w:rFonts w:ascii="仿宋_GB2312" w:eastAsia="仿宋_GB2312" w:hint="eastAsia"/>
          <w:sz w:val="28"/>
          <w:szCs w:val="28"/>
        </w:rPr>
        <w:t>万元，主要用于以下方面：社会保障和就业支出89.66万元，占本年财政拨款支出2.</w:t>
      </w:r>
      <w:r w:rsidR="001F2916">
        <w:rPr>
          <w:rFonts w:ascii="仿宋_GB2312" w:eastAsia="仿宋_GB2312" w:hint="eastAsia"/>
          <w:sz w:val="28"/>
          <w:szCs w:val="28"/>
        </w:rPr>
        <w:t>91</w:t>
      </w:r>
      <w:r w:rsidRPr="0057363F">
        <w:rPr>
          <w:rFonts w:ascii="仿宋_GB2312" w:eastAsia="仿宋_GB2312" w:hint="eastAsia"/>
          <w:sz w:val="28"/>
          <w:szCs w:val="28"/>
        </w:rPr>
        <w:t>%；城乡社区支出57.17万元，占本年财政拨款支出1.8</w:t>
      </w:r>
      <w:r w:rsidR="001F2916">
        <w:rPr>
          <w:rFonts w:ascii="仿宋_GB2312" w:eastAsia="仿宋_GB2312" w:hint="eastAsia"/>
          <w:sz w:val="28"/>
          <w:szCs w:val="28"/>
        </w:rPr>
        <w:t>6</w:t>
      </w:r>
      <w:r w:rsidRPr="0057363F">
        <w:rPr>
          <w:rFonts w:ascii="仿宋_GB2312" w:eastAsia="仿宋_GB2312" w:hint="eastAsia"/>
          <w:sz w:val="28"/>
          <w:szCs w:val="28"/>
        </w:rPr>
        <w:t>%；农林水支出2807.95万元，占本年财政拨款支出</w:t>
      </w:r>
      <w:r w:rsidR="001F2916">
        <w:rPr>
          <w:rFonts w:ascii="仿宋_GB2312" w:eastAsia="仿宋_GB2312" w:hint="eastAsia"/>
          <w:sz w:val="28"/>
          <w:szCs w:val="28"/>
        </w:rPr>
        <w:t>91.21</w:t>
      </w:r>
      <w:r w:rsidRPr="0057363F">
        <w:rPr>
          <w:rFonts w:ascii="仿宋_GB2312" w:eastAsia="仿宋_GB2312" w:hint="eastAsia"/>
          <w:sz w:val="28"/>
          <w:szCs w:val="28"/>
        </w:rPr>
        <w:t>%；住房保障支出123.77万元，占本年财政拨款支出</w:t>
      </w:r>
      <w:r w:rsidR="001F2916">
        <w:rPr>
          <w:rFonts w:ascii="仿宋_GB2312" w:eastAsia="仿宋_GB2312" w:hint="eastAsia"/>
          <w:sz w:val="28"/>
          <w:szCs w:val="28"/>
        </w:rPr>
        <w:t>4.02</w:t>
      </w:r>
      <w:r w:rsidRPr="0057363F">
        <w:rPr>
          <w:rFonts w:ascii="仿宋_GB2312" w:eastAsia="仿宋_GB2312" w:hint="eastAsia"/>
          <w:sz w:val="28"/>
          <w:szCs w:val="28"/>
        </w:rPr>
        <w:t>%。</w:t>
      </w:r>
    </w:p>
    <w:p w:rsidR="00E34AB4" w:rsidRPr="0057363F" w:rsidRDefault="00E34AB4" w:rsidP="00E34AB4">
      <w:pPr>
        <w:autoSpaceDE w:val="0"/>
        <w:autoSpaceDN w:val="0"/>
        <w:adjustRightInd w:val="0"/>
        <w:spacing w:line="580" w:lineRule="exact"/>
        <w:ind w:firstLineChars="200" w:firstLine="560"/>
        <w:jc w:val="left"/>
        <w:rPr>
          <w:rFonts w:ascii="仿宋_GB2312" w:eastAsia="仿宋_GB2312"/>
          <w:sz w:val="28"/>
          <w:szCs w:val="28"/>
        </w:rPr>
      </w:pPr>
      <w:r w:rsidRPr="0057363F">
        <w:rPr>
          <w:rFonts w:ascii="仿宋_GB2312" w:eastAsia="仿宋_GB2312" w:hint="eastAsia"/>
          <w:sz w:val="28"/>
          <w:szCs w:val="28"/>
        </w:rPr>
        <w:t>（二）一般公共预算财政拨款支出决算具体情况</w:t>
      </w:r>
    </w:p>
    <w:p w:rsidR="00E34AB4" w:rsidRPr="0057363F" w:rsidRDefault="00E34AB4" w:rsidP="00E34AB4">
      <w:pPr>
        <w:autoSpaceDE w:val="0"/>
        <w:autoSpaceDN w:val="0"/>
        <w:adjustRightInd w:val="0"/>
        <w:spacing w:line="580" w:lineRule="exact"/>
        <w:ind w:firstLineChars="200" w:firstLine="560"/>
        <w:jc w:val="left"/>
        <w:rPr>
          <w:rFonts w:ascii="仿宋_GB2312" w:eastAsia="仿宋_GB2312"/>
          <w:sz w:val="28"/>
          <w:szCs w:val="28"/>
        </w:rPr>
      </w:pPr>
      <w:r w:rsidRPr="0057363F">
        <w:rPr>
          <w:rFonts w:ascii="仿宋_GB2312" w:eastAsia="仿宋_GB2312" w:hint="eastAsia"/>
          <w:sz w:val="28"/>
          <w:szCs w:val="28"/>
        </w:rPr>
        <w:t>1、“社会保障和就业支出” 2020年度决算89.66万元，比2020年年初预算增加4.00万元，增长4.67%。其中：</w:t>
      </w:r>
    </w:p>
    <w:p w:rsidR="00E34AB4" w:rsidRPr="0057363F" w:rsidRDefault="00E34AB4" w:rsidP="00E34AB4">
      <w:pPr>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“行政事业单位养老支出” 2020年度决算89.66万元，比2020年年初预算增加4.00万元，增长4.67%。主要原因：2020年度社保基数调整。</w:t>
      </w:r>
    </w:p>
    <w:p w:rsidR="00E34AB4" w:rsidRPr="0057363F" w:rsidRDefault="00E34AB4" w:rsidP="00E34AB4">
      <w:pPr>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lastRenderedPageBreak/>
        <w:t>2、“城乡社区支出”2020年度决算57.17万元，比2020年年初预算减少2.83万元，下降4.72%。其中：</w:t>
      </w:r>
    </w:p>
    <w:p w:rsidR="00E34AB4" w:rsidRPr="0057363F" w:rsidRDefault="00E34AB4" w:rsidP="00E34AB4">
      <w:pPr>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“城乡社区环境卫生”2020年度决算57.17万元，比2020年年初预算减少2.83万元，下降4.72%。主要原因：项目评审核减。</w:t>
      </w:r>
    </w:p>
    <w:p w:rsidR="00E34AB4" w:rsidRPr="0057363F" w:rsidRDefault="00E34AB4" w:rsidP="00E34AB4">
      <w:pPr>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3、“农林水支出”2020年度决算2807.95万元，比2020年年初预算增加19.16万元，增长0.69%。其中：</w:t>
      </w:r>
    </w:p>
    <w:p w:rsidR="00E34AB4" w:rsidRPr="0057363F" w:rsidRDefault="00E34AB4" w:rsidP="00E34AB4">
      <w:pPr>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“林业和草原”2020年度决算2807.95万元，比2020年年初预算增加19.16万元，增长0.69%。主要原因：人员经费增加，新增水环境治理项目。</w:t>
      </w:r>
    </w:p>
    <w:p w:rsidR="00E34AB4" w:rsidRPr="0057363F" w:rsidRDefault="00E34AB4" w:rsidP="00E34AB4">
      <w:pPr>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4、“住房保障支出”2020年度决算123.77万元，比2020年年初预算减少4.72万元，下降3.67%。其中：</w:t>
      </w:r>
    </w:p>
    <w:p w:rsidR="00E34AB4" w:rsidRPr="0057363F" w:rsidRDefault="00E34AB4" w:rsidP="00E34AB4">
      <w:pPr>
        <w:spacing w:line="580" w:lineRule="exact"/>
        <w:ind w:firstLineChars="200" w:firstLine="560"/>
        <w:rPr>
          <w:rFonts w:ascii="仿宋_GB2312" w:eastAsia="仿宋_GB2312"/>
          <w:sz w:val="28"/>
          <w:szCs w:val="28"/>
        </w:rPr>
      </w:pPr>
      <w:r w:rsidRPr="0057363F">
        <w:rPr>
          <w:rFonts w:ascii="仿宋_GB2312" w:eastAsia="仿宋_GB2312" w:hint="eastAsia"/>
          <w:sz w:val="28"/>
          <w:szCs w:val="28"/>
        </w:rPr>
        <w:t>“住房改革支出”2020年度决算123.77万元，比2020年年初预算减少4.72万元，下降3.67%。。主要原因：住房公积金和住房补贴按实际工资结构支出。</w:t>
      </w:r>
    </w:p>
    <w:p w:rsidR="00E34AB4" w:rsidRPr="0057363F" w:rsidRDefault="00E34AB4" w:rsidP="00E34AB4">
      <w:pPr>
        <w:spacing w:line="560" w:lineRule="exact"/>
        <w:ind w:firstLineChars="150" w:firstLine="420"/>
        <w:rPr>
          <w:rFonts w:ascii="黑体" w:eastAsia="黑体"/>
          <w:sz w:val="28"/>
          <w:szCs w:val="28"/>
        </w:rPr>
      </w:pPr>
      <w:r w:rsidRPr="0057363F">
        <w:rPr>
          <w:rFonts w:ascii="黑体" w:eastAsia="黑体" w:hint="eastAsia"/>
          <w:sz w:val="28"/>
          <w:szCs w:val="28"/>
        </w:rPr>
        <w:t>五、政府性基金预算财政拨款支出决算情况说明</w:t>
      </w:r>
    </w:p>
    <w:p w:rsidR="00E34AB4" w:rsidRPr="0057363F" w:rsidRDefault="00E34AB4" w:rsidP="00E34AB4">
      <w:pPr>
        <w:spacing w:line="560" w:lineRule="exact"/>
        <w:ind w:firstLineChars="150" w:firstLine="420"/>
        <w:rPr>
          <w:rFonts w:ascii="仿宋_GB2312" w:eastAsia="仿宋_GB2312"/>
          <w:sz w:val="28"/>
          <w:szCs w:val="28"/>
        </w:rPr>
      </w:pPr>
      <w:r w:rsidRPr="0057363F">
        <w:rPr>
          <w:rFonts w:ascii="仿宋_GB2312" w:eastAsia="仿宋_GB2312" w:hint="eastAsia"/>
          <w:sz w:val="28"/>
          <w:szCs w:val="28"/>
        </w:rPr>
        <w:t xml:space="preserve"> 本年度无此项支出</w:t>
      </w:r>
      <w:r w:rsidR="000A2859">
        <w:rPr>
          <w:rFonts w:ascii="仿宋_GB2312" w:eastAsia="仿宋_GB2312" w:hint="eastAsia"/>
          <w:sz w:val="28"/>
          <w:szCs w:val="28"/>
        </w:rPr>
        <w:t>。</w:t>
      </w:r>
    </w:p>
    <w:p w:rsidR="00E34AB4" w:rsidRPr="0057363F" w:rsidRDefault="00E34AB4" w:rsidP="00E34AB4">
      <w:pPr>
        <w:spacing w:line="580" w:lineRule="exact"/>
        <w:ind w:firstLineChars="196" w:firstLine="549"/>
        <w:rPr>
          <w:rFonts w:ascii="黑体" w:eastAsia="黑体"/>
          <w:sz w:val="28"/>
          <w:szCs w:val="28"/>
        </w:rPr>
      </w:pPr>
      <w:r w:rsidRPr="0057363F">
        <w:rPr>
          <w:rFonts w:ascii="黑体" w:eastAsia="黑体" w:hint="eastAsia"/>
          <w:sz w:val="28"/>
          <w:szCs w:val="28"/>
        </w:rPr>
        <w:t>七、财政拨款基本支出决算情况说明</w:t>
      </w:r>
    </w:p>
    <w:p w:rsidR="00E34AB4" w:rsidRPr="0057363F" w:rsidRDefault="00E34AB4" w:rsidP="00E34AB4">
      <w:pPr>
        <w:tabs>
          <w:tab w:val="center" w:pos="6979"/>
        </w:tabs>
        <w:spacing w:line="580" w:lineRule="exact"/>
        <w:ind w:firstLineChars="196" w:firstLine="549"/>
        <w:rPr>
          <w:rFonts w:ascii="宋体" w:hAnsi="宋体"/>
          <w:b/>
          <w:spacing w:val="40"/>
          <w:sz w:val="32"/>
          <w:szCs w:val="32"/>
        </w:rPr>
      </w:pPr>
      <w:r w:rsidRPr="0057363F">
        <w:rPr>
          <w:rFonts w:ascii="仿宋_GB2312" w:eastAsia="仿宋_GB2312" w:hint="eastAsia"/>
          <w:sz w:val="28"/>
          <w:szCs w:val="28"/>
        </w:rPr>
        <w:t>2020年使用一般公共预算财政拨款安排基本支出880.95万元，使用政府性基金财政拨款安排基本支出0.00万元，使用国有资本经营预算财政</w:t>
      </w:r>
      <w:r w:rsidRPr="0057363F">
        <w:rPr>
          <w:rFonts w:ascii="仿宋_GB2312" w:eastAsia="仿宋_GB2312"/>
          <w:sz w:val="28"/>
          <w:szCs w:val="28"/>
        </w:rPr>
        <w:t>拨款</w:t>
      </w:r>
      <w:r w:rsidRPr="0057363F">
        <w:rPr>
          <w:rFonts w:ascii="仿宋_GB2312" w:eastAsia="仿宋_GB2312" w:hint="eastAsia"/>
          <w:sz w:val="28"/>
          <w:szCs w:val="28"/>
        </w:rPr>
        <w:t>安排基本支出0.00万元，其中：（1）工资福利支出包括基本工资</w:t>
      </w:r>
      <w:r w:rsidRPr="0057363F">
        <w:rPr>
          <w:rFonts w:ascii="仿宋_GB2312" w:eastAsia="仿宋_GB2312"/>
          <w:sz w:val="28"/>
          <w:szCs w:val="28"/>
        </w:rPr>
        <w:t>、津贴补贴、奖金、伙食补助费、绩效工资、</w:t>
      </w:r>
      <w:r w:rsidRPr="0057363F">
        <w:rPr>
          <w:rFonts w:ascii="仿宋_GB2312" w:eastAsia="仿宋_GB2312" w:hint="eastAsia"/>
          <w:sz w:val="28"/>
          <w:szCs w:val="28"/>
        </w:rPr>
        <w:t>其他</w:t>
      </w:r>
      <w:r w:rsidRPr="0057363F">
        <w:rPr>
          <w:rFonts w:ascii="仿宋_GB2312" w:eastAsia="仿宋_GB2312"/>
          <w:sz w:val="28"/>
          <w:szCs w:val="28"/>
        </w:rPr>
        <w:t>社会保障缴费、其他工资福利</w:t>
      </w:r>
      <w:r w:rsidRPr="0057363F">
        <w:rPr>
          <w:rFonts w:ascii="仿宋_GB2312" w:eastAsia="仿宋_GB2312" w:hint="eastAsia"/>
          <w:sz w:val="28"/>
          <w:szCs w:val="28"/>
        </w:rPr>
        <w:t>等</w:t>
      </w:r>
      <w:r w:rsidRPr="0057363F">
        <w:rPr>
          <w:rFonts w:ascii="仿宋_GB2312" w:eastAsia="仿宋_GB2312"/>
          <w:sz w:val="28"/>
          <w:szCs w:val="28"/>
        </w:rPr>
        <w:t>支出</w:t>
      </w:r>
      <w:r w:rsidRPr="0057363F">
        <w:rPr>
          <w:rFonts w:ascii="仿宋_GB2312" w:eastAsia="仿宋_GB2312" w:hint="eastAsia"/>
          <w:sz w:val="28"/>
          <w:szCs w:val="28"/>
        </w:rPr>
        <w:t>；（2）商品和服务支出包括</w:t>
      </w:r>
      <w:r w:rsidRPr="0057363F">
        <w:rPr>
          <w:rFonts w:ascii="仿宋_GB2312" w:eastAsia="仿宋_GB2312"/>
          <w:sz w:val="28"/>
          <w:szCs w:val="28"/>
        </w:rPr>
        <w:t>办公费、印刷费、咨询费、手续费、水费、电费、邮电费、取暖费、物业管理费、差旅费、因公出国（境）费、维修（护）费、租赁费、会议费、</w:t>
      </w:r>
      <w:r w:rsidRPr="0057363F">
        <w:rPr>
          <w:rFonts w:ascii="仿宋_GB2312" w:eastAsia="仿宋_GB2312"/>
          <w:sz w:val="28"/>
          <w:szCs w:val="28"/>
        </w:rPr>
        <w:lastRenderedPageBreak/>
        <w:t>培训费、公务接待费、专用材料费、劳务费、委托业务费、工会经费、福利费、公务用车运行维护费、其他交通费、其他商品和服务</w:t>
      </w:r>
      <w:r w:rsidRPr="0057363F">
        <w:rPr>
          <w:rFonts w:ascii="仿宋_GB2312" w:eastAsia="仿宋_GB2312" w:hint="eastAsia"/>
          <w:sz w:val="28"/>
          <w:szCs w:val="28"/>
        </w:rPr>
        <w:t>等</w:t>
      </w:r>
      <w:r w:rsidRPr="0057363F">
        <w:rPr>
          <w:rFonts w:ascii="仿宋_GB2312" w:eastAsia="仿宋_GB2312"/>
          <w:sz w:val="28"/>
          <w:szCs w:val="28"/>
        </w:rPr>
        <w:t>支出</w:t>
      </w:r>
      <w:r w:rsidRPr="0057363F">
        <w:rPr>
          <w:rFonts w:ascii="仿宋_GB2312" w:eastAsia="仿宋_GB2312" w:hint="eastAsia"/>
          <w:sz w:val="28"/>
          <w:szCs w:val="28"/>
        </w:rPr>
        <w:t>；（3）对个人和家庭补助支出包括</w:t>
      </w:r>
      <w:r w:rsidRPr="0057363F">
        <w:rPr>
          <w:rFonts w:ascii="仿宋_GB2312" w:eastAsia="仿宋_GB2312"/>
          <w:sz w:val="28"/>
          <w:szCs w:val="28"/>
        </w:rPr>
        <w:t>离休费、退休费、抚恤金、生活补助、</w:t>
      </w:r>
      <w:r w:rsidRPr="0057363F">
        <w:rPr>
          <w:rFonts w:ascii="仿宋_GB2312" w:eastAsia="仿宋_GB2312" w:hint="eastAsia"/>
          <w:sz w:val="28"/>
          <w:szCs w:val="28"/>
        </w:rPr>
        <w:t>救济费</w:t>
      </w:r>
      <w:r w:rsidRPr="0057363F">
        <w:rPr>
          <w:rFonts w:ascii="仿宋_GB2312" w:eastAsia="仿宋_GB2312"/>
          <w:sz w:val="28"/>
          <w:szCs w:val="28"/>
        </w:rPr>
        <w:t>、医疗费</w:t>
      </w:r>
      <w:r w:rsidRPr="0057363F">
        <w:rPr>
          <w:rFonts w:ascii="仿宋_GB2312" w:eastAsia="仿宋_GB2312" w:hint="eastAsia"/>
          <w:sz w:val="28"/>
          <w:szCs w:val="28"/>
        </w:rPr>
        <w:t>补助</w:t>
      </w:r>
      <w:r w:rsidRPr="0057363F">
        <w:rPr>
          <w:rFonts w:ascii="仿宋_GB2312" w:eastAsia="仿宋_GB2312"/>
          <w:sz w:val="28"/>
          <w:szCs w:val="28"/>
        </w:rPr>
        <w:t>、助学金、奖励金</w:t>
      </w:r>
      <w:r w:rsidRPr="0057363F">
        <w:rPr>
          <w:rFonts w:ascii="仿宋_GB2312" w:eastAsia="仿宋_GB2312" w:hint="eastAsia"/>
          <w:sz w:val="28"/>
          <w:szCs w:val="28"/>
        </w:rPr>
        <w:t>、</w:t>
      </w:r>
      <w:r w:rsidRPr="0057363F">
        <w:rPr>
          <w:rFonts w:ascii="仿宋_GB2312" w:eastAsia="仿宋_GB2312"/>
          <w:sz w:val="28"/>
          <w:szCs w:val="28"/>
        </w:rPr>
        <w:t>其他对个人和家庭的补助</w:t>
      </w:r>
      <w:r w:rsidRPr="0057363F">
        <w:rPr>
          <w:rFonts w:ascii="仿宋_GB2312" w:eastAsia="仿宋_GB2312" w:hint="eastAsia"/>
          <w:sz w:val="28"/>
          <w:szCs w:val="28"/>
        </w:rPr>
        <w:t>等</w:t>
      </w:r>
      <w:r w:rsidRPr="0057363F">
        <w:rPr>
          <w:rFonts w:ascii="仿宋_GB2312" w:eastAsia="仿宋_GB2312"/>
          <w:sz w:val="28"/>
          <w:szCs w:val="28"/>
        </w:rPr>
        <w:t>支出</w:t>
      </w:r>
      <w:r w:rsidRPr="0057363F">
        <w:rPr>
          <w:rFonts w:ascii="仿宋_GB2312" w:eastAsia="仿宋_GB2312" w:hint="eastAsia"/>
          <w:sz w:val="28"/>
          <w:szCs w:val="28"/>
        </w:rPr>
        <w:t>。（4）其他资本性支出包括</w:t>
      </w:r>
      <w:r w:rsidRPr="0057363F">
        <w:rPr>
          <w:rFonts w:ascii="仿宋_GB2312" w:eastAsia="仿宋_GB2312"/>
          <w:sz w:val="28"/>
          <w:szCs w:val="28"/>
        </w:rPr>
        <w:t>办公设备购置、专用设备购置</w:t>
      </w:r>
      <w:r w:rsidRPr="0057363F">
        <w:rPr>
          <w:rFonts w:ascii="仿宋_GB2312" w:eastAsia="仿宋_GB2312" w:hint="eastAsia"/>
          <w:sz w:val="28"/>
          <w:szCs w:val="28"/>
        </w:rPr>
        <w:t>等</w:t>
      </w:r>
      <w:r w:rsidRPr="0057363F">
        <w:rPr>
          <w:rFonts w:ascii="仿宋_GB2312" w:eastAsia="仿宋_GB2312"/>
          <w:sz w:val="28"/>
          <w:szCs w:val="28"/>
        </w:rPr>
        <w:t>。</w:t>
      </w:r>
      <w:r w:rsidRPr="0057363F">
        <w:rPr>
          <w:rFonts w:ascii="仿宋_GB2312" w:eastAsia="仿宋_GB2312"/>
          <w:b/>
          <w:sz w:val="32"/>
          <w:szCs w:val="32"/>
        </w:rPr>
        <w:tab/>
      </w:r>
    </w:p>
    <w:p w:rsidR="00E34AB4" w:rsidRPr="0057363F" w:rsidRDefault="00E34AB4" w:rsidP="000A2859">
      <w:pPr>
        <w:tabs>
          <w:tab w:val="center" w:pos="6979"/>
        </w:tabs>
        <w:spacing w:beforeLines="50" w:afterLines="50"/>
        <w:jc w:val="center"/>
        <w:rPr>
          <w:rFonts w:ascii="宋体" w:hAnsi="宋体" w:cs="宋体"/>
          <w:b/>
          <w:bCs/>
          <w:spacing w:val="40"/>
          <w:kern w:val="0"/>
          <w:sz w:val="32"/>
          <w:szCs w:val="32"/>
        </w:rPr>
      </w:pPr>
      <w:r w:rsidRPr="0057363F">
        <w:rPr>
          <w:rFonts w:ascii="宋体" w:hAnsi="宋体" w:cs="宋体" w:hint="eastAsia"/>
          <w:b/>
          <w:bCs/>
          <w:spacing w:val="40"/>
          <w:kern w:val="0"/>
          <w:sz w:val="32"/>
          <w:szCs w:val="32"/>
        </w:rPr>
        <w:t>第三部分2020年度其他重要事项的情况说明</w:t>
      </w:r>
    </w:p>
    <w:p w:rsidR="00E34AB4" w:rsidRPr="0057363F" w:rsidRDefault="00E34AB4" w:rsidP="00E34AB4">
      <w:pPr>
        <w:spacing w:line="560" w:lineRule="exact"/>
        <w:ind w:firstLineChars="150" w:firstLine="420"/>
        <w:rPr>
          <w:rFonts w:ascii="黑体" w:eastAsia="黑体"/>
          <w:sz w:val="28"/>
          <w:szCs w:val="28"/>
        </w:rPr>
      </w:pPr>
      <w:r w:rsidRPr="0057363F">
        <w:rPr>
          <w:rFonts w:ascii="黑体" w:eastAsia="黑体" w:hint="eastAsia"/>
          <w:sz w:val="28"/>
          <w:szCs w:val="28"/>
        </w:rPr>
        <w:t>一、“三公”经费财政拨款决算情况</w:t>
      </w:r>
    </w:p>
    <w:p w:rsidR="00E34AB4" w:rsidRPr="0057363F" w:rsidRDefault="00E34AB4" w:rsidP="00E34AB4">
      <w:pPr>
        <w:spacing w:line="560" w:lineRule="exact"/>
        <w:ind w:firstLine="600"/>
        <w:rPr>
          <w:rFonts w:ascii="仿宋_GB2312" w:eastAsia="仿宋_GB2312"/>
          <w:sz w:val="28"/>
          <w:szCs w:val="28"/>
        </w:rPr>
      </w:pPr>
      <w:r w:rsidRPr="0057363F">
        <w:rPr>
          <w:rFonts w:ascii="仿宋_GB2312" w:eastAsia="仿宋_GB2312" w:hint="eastAsia"/>
          <w:sz w:val="28"/>
          <w:szCs w:val="28"/>
        </w:rPr>
        <w:t xml:space="preserve"> “三公”经费包括本单位所属</w:t>
      </w:r>
      <w:r w:rsidRPr="0057363F">
        <w:rPr>
          <w:rFonts w:ascii="仿宋_GB2312" w:eastAsia="仿宋_GB2312" w:hint="eastAsia"/>
          <w:bCs/>
          <w:sz w:val="28"/>
          <w:szCs w:val="28"/>
        </w:rPr>
        <w:t>1个</w:t>
      </w:r>
      <w:r w:rsidRPr="0057363F">
        <w:rPr>
          <w:rFonts w:ascii="仿宋_GB2312" w:eastAsia="仿宋_GB2312" w:hint="eastAsia"/>
          <w:sz w:val="28"/>
          <w:szCs w:val="28"/>
        </w:rPr>
        <w:t>事业单位。2020年“三公”经费财政拨款决算数5.4万元，比2020年“三公”经费财政拨款年初预算8.15万元减少2.75万元。其中：</w:t>
      </w:r>
    </w:p>
    <w:p w:rsidR="00E34AB4" w:rsidRPr="0057363F" w:rsidRDefault="00E34AB4" w:rsidP="00E34AB4">
      <w:pPr>
        <w:spacing w:line="560" w:lineRule="exact"/>
        <w:ind w:firstLine="600"/>
        <w:rPr>
          <w:rFonts w:ascii="仿宋_GB2312" w:eastAsia="仿宋_GB2312"/>
          <w:sz w:val="28"/>
          <w:szCs w:val="28"/>
        </w:rPr>
      </w:pPr>
      <w:r w:rsidRPr="0057363F">
        <w:rPr>
          <w:rFonts w:ascii="仿宋_GB2312" w:eastAsia="仿宋_GB2312" w:hint="eastAsia"/>
          <w:sz w:val="28"/>
          <w:szCs w:val="28"/>
        </w:rPr>
        <w:t>1.因公出国（境）费用。2020年决算数0.00万元，比2020年年初预算数0.00万元。</w:t>
      </w:r>
    </w:p>
    <w:p w:rsidR="00E34AB4" w:rsidRPr="0057363F" w:rsidRDefault="00E34AB4" w:rsidP="00E34AB4">
      <w:pPr>
        <w:spacing w:line="560" w:lineRule="exact"/>
        <w:ind w:firstLine="600"/>
        <w:rPr>
          <w:rFonts w:ascii="仿宋_GB2312" w:eastAsia="仿宋_GB2312"/>
          <w:sz w:val="28"/>
          <w:szCs w:val="28"/>
        </w:rPr>
      </w:pPr>
      <w:r w:rsidRPr="0057363F">
        <w:rPr>
          <w:rFonts w:ascii="仿宋_GB2312" w:eastAsia="仿宋_GB2312" w:hint="eastAsia"/>
          <w:sz w:val="28"/>
          <w:szCs w:val="28"/>
        </w:rPr>
        <w:t>2.公务接待费。2020年决算数0.00万元，比2020年年初预算数2.75万元减少2.75万元。主要原因： 2020年未发生公务接待事项。</w:t>
      </w:r>
    </w:p>
    <w:p w:rsidR="00E34AB4" w:rsidRPr="0057363F" w:rsidRDefault="00E34AB4" w:rsidP="00E34AB4">
      <w:pPr>
        <w:spacing w:line="560" w:lineRule="exact"/>
        <w:ind w:firstLineChars="200" w:firstLine="560"/>
        <w:rPr>
          <w:rFonts w:ascii="仿宋_GB2312" w:eastAsia="仿宋_GB2312"/>
          <w:sz w:val="28"/>
          <w:szCs w:val="28"/>
        </w:rPr>
      </w:pPr>
      <w:r w:rsidRPr="0057363F">
        <w:rPr>
          <w:rFonts w:ascii="仿宋_GB2312" w:eastAsia="仿宋_GB2312" w:hint="eastAsia"/>
          <w:sz w:val="28"/>
          <w:szCs w:val="28"/>
        </w:rPr>
        <w:t>3.公务用车购置及运行维护费。2020年决算数5.4</w:t>
      </w:r>
      <w:r>
        <w:rPr>
          <w:rFonts w:ascii="仿宋_GB2312" w:eastAsia="仿宋_GB2312" w:hint="eastAsia"/>
          <w:sz w:val="28"/>
          <w:szCs w:val="28"/>
        </w:rPr>
        <w:t>0</w:t>
      </w:r>
      <w:r w:rsidRPr="0057363F">
        <w:rPr>
          <w:rFonts w:ascii="仿宋_GB2312" w:eastAsia="仿宋_GB2312" w:hint="eastAsia"/>
          <w:sz w:val="28"/>
          <w:szCs w:val="28"/>
        </w:rPr>
        <w:t>万元，比2020年年初预算数5.4</w:t>
      </w:r>
      <w:r>
        <w:rPr>
          <w:rFonts w:ascii="仿宋_GB2312" w:eastAsia="仿宋_GB2312" w:hint="eastAsia"/>
          <w:sz w:val="28"/>
          <w:szCs w:val="28"/>
        </w:rPr>
        <w:t>0</w:t>
      </w:r>
      <w:r w:rsidRPr="0057363F">
        <w:rPr>
          <w:rFonts w:ascii="仿宋_GB2312" w:eastAsia="仿宋_GB2312" w:hint="eastAsia"/>
          <w:sz w:val="28"/>
          <w:szCs w:val="28"/>
        </w:rPr>
        <w:t>万元增加0.00万元。其中，公务用车购置费2020年决算数0.00万元，比2020年年初预算数0.00万元增加0.00万元。主要原因：2020年未发生公务用车购置事项。公务用车运行维护费2020年决算数5.4</w:t>
      </w:r>
      <w:r>
        <w:rPr>
          <w:rFonts w:ascii="仿宋_GB2312" w:eastAsia="仿宋_GB2312" w:hint="eastAsia"/>
          <w:sz w:val="28"/>
          <w:szCs w:val="28"/>
        </w:rPr>
        <w:t>0</w:t>
      </w:r>
      <w:r w:rsidRPr="0057363F">
        <w:rPr>
          <w:rFonts w:ascii="仿宋_GB2312" w:eastAsia="仿宋_GB2312" w:hint="eastAsia"/>
          <w:sz w:val="28"/>
          <w:szCs w:val="28"/>
        </w:rPr>
        <w:t>万元，比2020年年初预算数5.4</w:t>
      </w:r>
      <w:r>
        <w:rPr>
          <w:rFonts w:ascii="仿宋_GB2312" w:eastAsia="仿宋_GB2312" w:hint="eastAsia"/>
          <w:sz w:val="28"/>
          <w:szCs w:val="28"/>
        </w:rPr>
        <w:t>0</w:t>
      </w:r>
      <w:r w:rsidRPr="0057363F">
        <w:rPr>
          <w:rFonts w:ascii="仿宋_GB2312" w:eastAsia="仿宋_GB2312" w:hint="eastAsia"/>
          <w:sz w:val="28"/>
          <w:szCs w:val="28"/>
        </w:rPr>
        <w:t>万元增加0.00万元，主要原因：公务用车运行维护费预算与实际一致。2020年公务用车运行维护费中，公务用车加油1.59万元，公务用车维修2.79万元，公务用车保险0.48万元，公务用车其他支出0.54万元。2020年公务用车保有量4辆，车均运行维护费1.35万元。</w:t>
      </w:r>
    </w:p>
    <w:p w:rsidR="00E34AB4" w:rsidRPr="0057363F" w:rsidRDefault="00E34AB4" w:rsidP="00E34AB4">
      <w:pPr>
        <w:spacing w:line="560" w:lineRule="exact"/>
        <w:ind w:firstLineChars="200" w:firstLine="560"/>
        <w:rPr>
          <w:rFonts w:ascii="黑体" w:eastAsia="黑体"/>
          <w:sz w:val="28"/>
          <w:szCs w:val="28"/>
        </w:rPr>
      </w:pPr>
      <w:r w:rsidRPr="0057363F">
        <w:rPr>
          <w:rFonts w:ascii="黑体" w:eastAsia="黑体" w:hint="eastAsia"/>
          <w:sz w:val="28"/>
          <w:szCs w:val="28"/>
        </w:rPr>
        <w:lastRenderedPageBreak/>
        <w:t>二、机关运行经费支出情况</w:t>
      </w:r>
    </w:p>
    <w:p w:rsidR="00E34AB4" w:rsidRPr="0057363F" w:rsidRDefault="00E34AB4" w:rsidP="00E34AB4">
      <w:pPr>
        <w:ind w:firstLineChars="192" w:firstLine="538"/>
        <w:rPr>
          <w:rFonts w:ascii="仿宋_GB2312" w:eastAsia="仿宋_GB2312"/>
          <w:sz w:val="28"/>
          <w:szCs w:val="28"/>
        </w:rPr>
      </w:pPr>
      <w:r w:rsidRPr="0057363F">
        <w:rPr>
          <w:rFonts w:ascii="仿宋_GB2312" w:eastAsia="仿宋_GB2312" w:hint="eastAsia"/>
          <w:sz w:val="28"/>
          <w:szCs w:val="28"/>
        </w:rPr>
        <w:t>本单位属于公益一类全额拨款事业单位，未涉及机关运行经费。</w:t>
      </w:r>
    </w:p>
    <w:p w:rsidR="00E34AB4" w:rsidRPr="0057363F" w:rsidRDefault="00E34AB4" w:rsidP="00E34AB4">
      <w:pPr>
        <w:ind w:left="540"/>
        <w:rPr>
          <w:rFonts w:ascii="黑体" w:eastAsia="黑体"/>
          <w:sz w:val="28"/>
          <w:szCs w:val="28"/>
        </w:rPr>
      </w:pPr>
      <w:r w:rsidRPr="0057363F">
        <w:rPr>
          <w:rFonts w:ascii="黑体" w:eastAsia="黑体" w:hint="eastAsia"/>
          <w:sz w:val="28"/>
          <w:szCs w:val="28"/>
        </w:rPr>
        <w:t>三、政府采购支出情况</w:t>
      </w:r>
    </w:p>
    <w:p w:rsidR="00E34AB4" w:rsidRPr="0057363F" w:rsidRDefault="00E34AB4" w:rsidP="00E34AB4">
      <w:pPr>
        <w:ind w:firstLineChars="192" w:firstLine="538"/>
        <w:rPr>
          <w:rFonts w:ascii="仿宋_GB2312" w:eastAsia="仿宋_GB2312"/>
          <w:sz w:val="28"/>
          <w:szCs w:val="28"/>
        </w:rPr>
      </w:pPr>
      <w:r w:rsidRPr="0057363F">
        <w:rPr>
          <w:rFonts w:ascii="仿宋_GB2312" w:eastAsia="仿宋_GB2312" w:hint="eastAsia"/>
          <w:sz w:val="28"/>
          <w:szCs w:val="28"/>
        </w:rPr>
        <w:t>2020年政府采购支出总额681.47万元，其中：政府采购货物支出10.85万元，政府采购工程支出0.00万元，政府采购服务支出670.61万元。授予中小企业合同金额</w:t>
      </w:r>
      <w:r w:rsidR="00773B68">
        <w:rPr>
          <w:rFonts w:ascii="仿宋_GB2312" w:eastAsia="仿宋_GB2312" w:hint="eastAsia"/>
          <w:sz w:val="28"/>
          <w:szCs w:val="28"/>
        </w:rPr>
        <w:t>812.33</w:t>
      </w:r>
      <w:r w:rsidRPr="0057363F">
        <w:rPr>
          <w:rFonts w:ascii="仿宋_GB2312" w:eastAsia="仿宋_GB2312" w:hint="eastAsia"/>
          <w:sz w:val="28"/>
          <w:szCs w:val="28"/>
        </w:rPr>
        <w:t>万元，占政府采购支出总额的100.00%，其中：授予小</w:t>
      </w:r>
      <w:proofErr w:type="gramStart"/>
      <w:r w:rsidRPr="0057363F">
        <w:rPr>
          <w:rFonts w:ascii="仿宋_GB2312" w:eastAsia="仿宋_GB2312" w:hint="eastAsia"/>
          <w:sz w:val="28"/>
          <w:szCs w:val="28"/>
        </w:rPr>
        <w:t>微企业</w:t>
      </w:r>
      <w:proofErr w:type="gramEnd"/>
      <w:r w:rsidRPr="0057363F">
        <w:rPr>
          <w:rFonts w:ascii="仿宋_GB2312" w:eastAsia="仿宋_GB2312" w:hint="eastAsia"/>
          <w:sz w:val="28"/>
          <w:szCs w:val="28"/>
        </w:rPr>
        <w:t>合同金额2.2万元，占政府采购支出总额的0.32%。</w:t>
      </w:r>
    </w:p>
    <w:p w:rsidR="00E34AB4" w:rsidRPr="0057363F" w:rsidRDefault="00E34AB4" w:rsidP="00E34AB4">
      <w:pPr>
        <w:ind w:firstLineChars="200" w:firstLine="560"/>
        <w:rPr>
          <w:rFonts w:ascii="黑体" w:eastAsia="黑体"/>
          <w:sz w:val="28"/>
          <w:szCs w:val="28"/>
        </w:rPr>
      </w:pPr>
      <w:r w:rsidRPr="0057363F">
        <w:rPr>
          <w:rFonts w:ascii="黑体" w:eastAsia="黑体" w:hint="eastAsia"/>
          <w:sz w:val="28"/>
          <w:szCs w:val="28"/>
        </w:rPr>
        <w:t>四、国有资产占用情况</w:t>
      </w:r>
    </w:p>
    <w:p w:rsidR="00E34AB4" w:rsidRPr="0057363F" w:rsidRDefault="00E34AB4" w:rsidP="00E34AB4">
      <w:pPr>
        <w:ind w:firstLineChars="200" w:firstLine="560"/>
        <w:rPr>
          <w:rFonts w:ascii="仿宋_GB2312" w:eastAsia="仿宋_GB2312"/>
          <w:sz w:val="32"/>
          <w:szCs w:val="32"/>
        </w:rPr>
      </w:pPr>
      <w:r w:rsidRPr="0057363F">
        <w:rPr>
          <w:rFonts w:ascii="仿宋_GB2312" w:eastAsia="仿宋_GB2312" w:hint="eastAsia"/>
          <w:sz w:val="28"/>
          <w:szCs w:val="28"/>
        </w:rPr>
        <w:t>2020年车辆5台，</w:t>
      </w:r>
      <w:r w:rsidR="00773B68">
        <w:rPr>
          <w:rFonts w:ascii="仿宋_GB2312" w:eastAsia="仿宋_GB2312" w:hint="eastAsia"/>
          <w:sz w:val="28"/>
          <w:szCs w:val="28"/>
        </w:rPr>
        <w:t>价值</w:t>
      </w:r>
      <w:r w:rsidRPr="0057363F">
        <w:rPr>
          <w:rFonts w:ascii="仿宋_GB2312" w:eastAsia="仿宋_GB2312" w:hint="eastAsia"/>
          <w:sz w:val="28"/>
          <w:szCs w:val="28"/>
        </w:rPr>
        <w:t>123.43万元；单位价值50万元以上的通用设备0台（套），单位价值100万元以上的专用设备0台（套）。</w:t>
      </w:r>
    </w:p>
    <w:p w:rsidR="00E34AB4" w:rsidRPr="0057363F" w:rsidRDefault="00E34AB4" w:rsidP="00E34AB4">
      <w:pPr>
        <w:ind w:firstLineChars="192" w:firstLine="538"/>
        <w:rPr>
          <w:rFonts w:ascii="黑体" w:eastAsia="黑体"/>
          <w:sz w:val="28"/>
          <w:szCs w:val="28"/>
        </w:rPr>
      </w:pPr>
      <w:r w:rsidRPr="0057363F">
        <w:rPr>
          <w:rFonts w:ascii="黑体" w:eastAsia="黑体" w:hint="eastAsia"/>
          <w:sz w:val="28"/>
          <w:szCs w:val="28"/>
        </w:rPr>
        <w:t>五</w:t>
      </w:r>
      <w:r w:rsidRPr="0057363F">
        <w:rPr>
          <w:rFonts w:ascii="黑体" w:eastAsia="黑体"/>
          <w:sz w:val="28"/>
          <w:szCs w:val="28"/>
        </w:rPr>
        <w:t>、政府购买服务</w:t>
      </w:r>
      <w:r w:rsidRPr="0057363F">
        <w:rPr>
          <w:rFonts w:ascii="黑体" w:eastAsia="黑体" w:hint="eastAsia"/>
          <w:sz w:val="28"/>
          <w:szCs w:val="28"/>
        </w:rPr>
        <w:t>支出</w:t>
      </w:r>
      <w:r w:rsidRPr="0057363F">
        <w:rPr>
          <w:rFonts w:ascii="黑体" w:eastAsia="黑体"/>
          <w:sz w:val="28"/>
          <w:szCs w:val="28"/>
        </w:rPr>
        <w:t>说明</w:t>
      </w:r>
    </w:p>
    <w:p w:rsidR="00E34AB4" w:rsidRPr="0057363F" w:rsidRDefault="00E34AB4" w:rsidP="00E34AB4">
      <w:pPr>
        <w:ind w:firstLineChars="192" w:firstLine="538"/>
        <w:rPr>
          <w:rFonts w:ascii="仿宋_GB2312" w:eastAsia="仿宋_GB2312"/>
          <w:sz w:val="28"/>
          <w:szCs w:val="28"/>
        </w:rPr>
      </w:pPr>
      <w:r w:rsidRPr="0057363F">
        <w:rPr>
          <w:rFonts w:ascii="仿宋_GB2312" w:eastAsia="仿宋_GB2312"/>
          <w:sz w:val="28"/>
          <w:szCs w:val="28"/>
        </w:rPr>
        <w:t>2020年政府购买服务</w:t>
      </w:r>
      <w:r w:rsidR="00773B68">
        <w:rPr>
          <w:rFonts w:ascii="仿宋_GB2312" w:eastAsia="仿宋_GB2312" w:hint="eastAsia"/>
          <w:sz w:val="28"/>
          <w:szCs w:val="28"/>
        </w:rPr>
        <w:t>支出不涉及</w:t>
      </w:r>
      <w:r w:rsidRPr="0057363F">
        <w:rPr>
          <w:rFonts w:ascii="仿宋_GB2312" w:eastAsia="仿宋_GB2312" w:hint="eastAsia"/>
          <w:sz w:val="28"/>
          <w:szCs w:val="28"/>
        </w:rPr>
        <w:t>。</w:t>
      </w:r>
    </w:p>
    <w:p w:rsidR="00E34AB4" w:rsidRPr="0057363F" w:rsidRDefault="00E34AB4" w:rsidP="00E34AB4">
      <w:pPr>
        <w:ind w:firstLineChars="200" w:firstLine="560"/>
        <w:rPr>
          <w:rFonts w:ascii="仿宋_GB2312" w:eastAsia="仿宋_GB2312"/>
          <w:sz w:val="28"/>
          <w:szCs w:val="28"/>
        </w:rPr>
      </w:pPr>
      <w:r w:rsidRPr="0057363F">
        <w:rPr>
          <w:rFonts w:ascii="黑体" w:eastAsia="黑体" w:hint="eastAsia"/>
          <w:sz w:val="28"/>
          <w:szCs w:val="28"/>
        </w:rPr>
        <w:t>六、</w:t>
      </w:r>
      <w:r w:rsidRPr="0057363F">
        <w:rPr>
          <w:rFonts w:ascii="黑体" w:eastAsia="黑体"/>
          <w:sz w:val="28"/>
          <w:szCs w:val="28"/>
        </w:rPr>
        <w:t>专业名词解释</w:t>
      </w:r>
    </w:p>
    <w:p w:rsidR="00E34AB4" w:rsidRPr="0057363F" w:rsidRDefault="00E34AB4" w:rsidP="00E34AB4">
      <w:pPr>
        <w:ind w:firstLineChars="200" w:firstLine="560"/>
        <w:rPr>
          <w:rFonts w:ascii="仿宋_GB2312" w:eastAsia="仿宋_GB2312"/>
          <w:sz w:val="28"/>
          <w:szCs w:val="28"/>
        </w:rPr>
      </w:pPr>
      <w:r w:rsidRPr="0057363F">
        <w:rPr>
          <w:rFonts w:ascii="仿宋_GB2312" w:eastAsia="仿宋_GB2312" w:hint="eastAsia"/>
          <w:sz w:val="28"/>
          <w:szCs w:val="28"/>
        </w:rPr>
        <w:t>1.“三公”经费：</w:t>
      </w:r>
      <w:r w:rsidRPr="0057363F">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57363F">
        <w:rPr>
          <w:rFonts w:ascii="仿宋_GB2312" w:eastAsia="仿宋_GB2312" w:hAnsi="宋体" w:hint="eastAsia"/>
          <w:sz w:val="28"/>
          <w:szCs w:val="28"/>
        </w:rPr>
        <w:t>含车辆</w:t>
      </w:r>
      <w:proofErr w:type="gramEnd"/>
      <w:r w:rsidRPr="0057363F">
        <w:rPr>
          <w:rFonts w:ascii="仿宋_GB2312" w:eastAsia="仿宋_GB2312" w:hAnsi="宋体" w:hint="eastAsia"/>
          <w:sz w:val="28"/>
          <w:szCs w:val="28"/>
        </w:rPr>
        <w:t>购置税、牌照费）及单位按规定保留的公务用车燃料费、</w:t>
      </w:r>
      <w:r w:rsidRPr="0057363F">
        <w:rPr>
          <w:rFonts w:ascii="仿宋_GB2312" w:eastAsia="仿宋_GB2312" w:hAnsi="宋体" w:hint="eastAsia"/>
          <w:sz w:val="28"/>
          <w:szCs w:val="28"/>
        </w:rPr>
        <w:lastRenderedPageBreak/>
        <w:t>维修费、过路过桥费、保险费、安全奖励费等支出；公务接待费指单位按规定开支的各类公务接待（含外宾接待）支出。</w:t>
      </w:r>
    </w:p>
    <w:p w:rsidR="00E34AB4" w:rsidRPr="0057363F" w:rsidRDefault="00E34AB4" w:rsidP="00E34AB4">
      <w:pPr>
        <w:ind w:firstLineChars="150" w:firstLine="420"/>
        <w:rPr>
          <w:rFonts w:ascii="仿宋_GB2312" w:eastAsia="仿宋_GB2312"/>
          <w:sz w:val="28"/>
          <w:szCs w:val="28"/>
        </w:rPr>
      </w:pPr>
      <w:r w:rsidRPr="0057363F">
        <w:rPr>
          <w:rFonts w:ascii="仿宋_GB2312" w:eastAsia="仿宋_GB2312" w:hint="eastAsia"/>
          <w:sz w:val="28"/>
          <w:szCs w:val="28"/>
        </w:rPr>
        <w:t xml:space="preserve"> </w:t>
      </w:r>
      <w:r w:rsidRPr="0057363F">
        <w:rPr>
          <w:rFonts w:ascii="仿宋_GB2312" w:eastAsia="仿宋_GB2312"/>
          <w:sz w:val="28"/>
          <w:szCs w:val="28"/>
        </w:rPr>
        <w:t>2.</w:t>
      </w:r>
      <w:r w:rsidRPr="0057363F">
        <w:rPr>
          <w:rFonts w:ascii="仿宋_GB2312" w:eastAsia="仿宋_GB2312" w:hint="eastAsia"/>
          <w:sz w:val="28"/>
          <w:szCs w:val="28"/>
        </w:rPr>
        <w:t>机关运行经费：</w:t>
      </w:r>
      <w:r w:rsidRPr="0057363F">
        <w:rPr>
          <w:rFonts w:ascii="仿宋_GB2312" w:eastAsia="仿宋_GB2312" w:hAnsi="宋体" w:hint="eastAsia"/>
          <w:sz w:val="28"/>
          <w:szCs w:val="28"/>
        </w:rPr>
        <w:t>是指行政单位（含参照公务员法管理事业单位）使用</w:t>
      </w:r>
      <w:r w:rsidRPr="0057363F">
        <w:rPr>
          <w:rFonts w:ascii="仿宋_GB2312" w:eastAsia="仿宋_GB2312" w:hAnsi="宋体"/>
          <w:sz w:val="28"/>
          <w:szCs w:val="28"/>
        </w:rPr>
        <w:t>一般公共预算财政</w:t>
      </w:r>
      <w:r w:rsidRPr="0057363F">
        <w:rPr>
          <w:rFonts w:ascii="仿宋_GB2312" w:eastAsia="仿宋_GB2312" w:hAnsi="宋体" w:hint="eastAsia"/>
          <w:sz w:val="28"/>
          <w:szCs w:val="28"/>
        </w:rPr>
        <w:t>拨款</w:t>
      </w:r>
      <w:r w:rsidRPr="0057363F">
        <w:rPr>
          <w:rFonts w:ascii="仿宋_GB2312" w:eastAsia="仿宋_GB2312" w:hAnsi="宋体"/>
          <w:sz w:val="28"/>
          <w:szCs w:val="28"/>
        </w:rPr>
        <w:t>安排的基本支出中的日常公用经费支出</w:t>
      </w:r>
      <w:r w:rsidRPr="0057363F">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E34AB4" w:rsidRPr="0057363F" w:rsidRDefault="00E34AB4" w:rsidP="00E34AB4">
      <w:pPr>
        <w:ind w:firstLineChars="150" w:firstLine="420"/>
        <w:rPr>
          <w:rFonts w:ascii="仿宋_GB2312" w:eastAsia="仿宋_GB2312"/>
          <w:sz w:val="28"/>
          <w:szCs w:val="28"/>
        </w:rPr>
      </w:pPr>
      <w:r w:rsidRPr="0057363F">
        <w:rPr>
          <w:rFonts w:ascii="仿宋_GB2312" w:eastAsia="仿宋_GB2312" w:hint="eastAsia"/>
          <w:sz w:val="28"/>
          <w:szCs w:val="28"/>
        </w:rPr>
        <w:t>3</w:t>
      </w:r>
      <w:r w:rsidRPr="0057363F">
        <w:rPr>
          <w:rFonts w:ascii="仿宋_GB2312" w:eastAsia="仿宋_GB2312"/>
          <w:sz w:val="28"/>
          <w:szCs w:val="28"/>
        </w:rPr>
        <w:t>.</w:t>
      </w:r>
      <w:r w:rsidRPr="0057363F">
        <w:rPr>
          <w:rFonts w:ascii="仿宋_GB2312" w:eastAsia="仿宋_GB2312" w:hint="eastAsia"/>
          <w:sz w:val="28"/>
          <w:szCs w:val="28"/>
        </w:rPr>
        <w:t>政府采购</w:t>
      </w:r>
      <w:r w:rsidRPr="0057363F">
        <w:rPr>
          <w:rFonts w:ascii="仿宋_GB2312" w:eastAsia="仿宋_GB2312"/>
          <w:sz w:val="28"/>
          <w:szCs w:val="28"/>
        </w:rPr>
        <w:t>：</w:t>
      </w:r>
      <w:r w:rsidRPr="0057363F">
        <w:rPr>
          <w:rFonts w:ascii="仿宋_GB2312" w:eastAsia="仿宋_GB2312" w:hint="eastAsia"/>
          <w:sz w:val="28"/>
          <w:szCs w:val="28"/>
        </w:rPr>
        <w:t>指</w:t>
      </w:r>
      <w:r w:rsidRPr="0057363F">
        <w:rPr>
          <w:rFonts w:ascii="仿宋_GB2312" w:eastAsia="仿宋_GB2312"/>
          <w:sz w:val="28"/>
          <w:szCs w:val="28"/>
        </w:rPr>
        <w:t>各级国家机关、事业单位和团体组织，使用</w:t>
      </w:r>
      <w:r w:rsidRPr="0057363F">
        <w:rPr>
          <w:rFonts w:ascii="仿宋_GB2312" w:eastAsia="仿宋_GB2312" w:hint="eastAsia"/>
          <w:sz w:val="28"/>
          <w:szCs w:val="28"/>
        </w:rPr>
        <w:t>财政性</w:t>
      </w:r>
      <w:r w:rsidRPr="0057363F">
        <w:rPr>
          <w:rFonts w:ascii="仿宋_GB2312" w:eastAsia="仿宋_GB2312"/>
          <w:sz w:val="28"/>
          <w:szCs w:val="28"/>
        </w:rPr>
        <w:t>资金采购依法制定的集中目录以内的或者采购限额标准以上的货物、工程和服务的行为。</w:t>
      </w:r>
    </w:p>
    <w:p w:rsidR="00E34AB4" w:rsidRPr="0057363F" w:rsidRDefault="00E34AB4" w:rsidP="00E34AB4">
      <w:pPr>
        <w:ind w:firstLineChars="150" w:firstLine="420"/>
        <w:rPr>
          <w:rFonts w:ascii="仿宋_GB2312" w:eastAsia="仿宋_GB2312"/>
          <w:sz w:val="28"/>
          <w:szCs w:val="28"/>
        </w:rPr>
      </w:pPr>
      <w:r w:rsidRPr="0057363F">
        <w:rPr>
          <w:rFonts w:ascii="仿宋_GB2312" w:eastAsia="仿宋_GB2312" w:hint="eastAsia"/>
          <w:sz w:val="28"/>
          <w:szCs w:val="28"/>
        </w:rPr>
        <w:t>4</w:t>
      </w:r>
      <w:r w:rsidRPr="0057363F">
        <w:rPr>
          <w:rFonts w:ascii="仿宋_GB2312" w:eastAsia="仿宋_GB2312"/>
          <w:sz w:val="28"/>
          <w:szCs w:val="28"/>
        </w:rPr>
        <w:t>.政府购买服务：</w:t>
      </w:r>
      <w:r w:rsidRPr="0057363F">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E34AB4" w:rsidRPr="0057363F" w:rsidRDefault="00E34AB4" w:rsidP="000A2859">
      <w:pPr>
        <w:tabs>
          <w:tab w:val="center" w:pos="6979"/>
        </w:tabs>
        <w:spacing w:beforeLines="50" w:afterLines="50"/>
        <w:jc w:val="center"/>
        <w:rPr>
          <w:rFonts w:ascii="宋体" w:hAnsi="宋体" w:cs="宋体"/>
          <w:b/>
          <w:bCs/>
          <w:spacing w:val="40"/>
          <w:kern w:val="0"/>
          <w:sz w:val="32"/>
          <w:szCs w:val="32"/>
        </w:rPr>
      </w:pPr>
      <w:r w:rsidRPr="0057363F">
        <w:rPr>
          <w:rFonts w:ascii="宋体" w:hAnsi="宋体" w:cs="宋体" w:hint="eastAsia"/>
          <w:b/>
          <w:bCs/>
          <w:spacing w:val="40"/>
          <w:kern w:val="0"/>
          <w:sz w:val="32"/>
          <w:szCs w:val="32"/>
        </w:rPr>
        <w:t>第四部分  2020年度部门绩效评价情况</w:t>
      </w: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356" w:type="dxa"/>
        <w:jc w:val="center"/>
        <w:tblLayout w:type="fixed"/>
        <w:tblLook w:val="0000"/>
      </w:tblPr>
      <w:tblGrid>
        <w:gridCol w:w="525"/>
        <w:gridCol w:w="837"/>
        <w:gridCol w:w="720"/>
        <w:gridCol w:w="995"/>
        <w:gridCol w:w="1276"/>
        <w:gridCol w:w="850"/>
        <w:gridCol w:w="1134"/>
        <w:gridCol w:w="851"/>
        <w:gridCol w:w="294"/>
        <w:gridCol w:w="556"/>
        <w:gridCol w:w="290"/>
        <w:gridCol w:w="1028"/>
      </w:tblGrid>
      <w:tr w:rsidR="00E34AB4" w:rsidRPr="0057363F" w:rsidTr="00773B68">
        <w:trPr>
          <w:trHeight w:hRule="exact" w:val="306"/>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7994" w:type="dxa"/>
            <w:gridSpan w:val="10"/>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北宫国家森林公园绿化养护费</w:t>
            </w:r>
          </w:p>
        </w:tc>
      </w:tr>
      <w:tr w:rsidR="00E34AB4" w:rsidRPr="0057363F" w:rsidTr="00773B68">
        <w:trPr>
          <w:trHeight w:hRule="exact" w:val="306"/>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3841" w:type="dxa"/>
            <w:gridSpan w:val="4"/>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30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Calibri" w:eastAsia="仿宋_GB2312" w:hAnsi="Calibri" w:cs="宋体" w:hint="eastAsia"/>
                <w:kern w:val="0"/>
                <w:sz w:val="15"/>
                <w:szCs w:val="15"/>
              </w:rPr>
              <w:t>北京市丰台区北宫国家森林公园管理处</w:t>
            </w:r>
          </w:p>
        </w:tc>
      </w:tr>
      <w:tr w:rsidR="00E34AB4" w:rsidRPr="0057363F" w:rsidTr="00773B68">
        <w:trPr>
          <w:trHeight w:hRule="exact" w:val="306"/>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3841" w:type="dxa"/>
            <w:gridSpan w:val="4"/>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王文涛</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30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13910931292</w:t>
            </w:r>
          </w:p>
        </w:tc>
      </w:tr>
      <w:tr w:rsidR="00E34AB4" w:rsidRPr="0057363F" w:rsidTr="00773B68">
        <w:trPr>
          <w:trHeight w:hRule="exact" w:val="567"/>
          <w:jc w:val="center"/>
        </w:trPr>
        <w:tc>
          <w:tcPr>
            <w:tcW w:w="1362"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71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76"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850"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1145"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773B68">
        <w:trPr>
          <w:trHeight w:hRule="exact" w:val="306"/>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1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276"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1500</w:t>
            </w:r>
          </w:p>
        </w:tc>
        <w:tc>
          <w:tcPr>
            <w:tcW w:w="850"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1500</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 w:val="18"/>
                <w:szCs w:val="18"/>
              </w:rPr>
              <w:t>1369.138</w:t>
            </w:r>
            <w:r w:rsidRPr="0057363F">
              <w:rPr>
                <w:rFonts w:ascii="仿宋_GB2312" w:eastAsia="仿宋_GB2312" w:hAnsi="宋体" w:cs="宋体"/>
                <w:kern w:val="0"/>
                <w:szCs w:val="21"/>
              </w:rPr>
              <w:t>1</w:t>
            </w:r>
          </w:p>
        </w:tc>
        <w:tc>
          <w:tcPr>
            <w:tcW w:w="1145"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91.28%</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9.13</w:t>
            </w:r>
          </w:p>
        </w:tc>
      </w:tr>
      <w:tr w:rsidR="00E34AB4" w:rsidRPr="0057363F" w:rsidTr="00773B68">
        <w:trPr>
          <w:trHeight w:hRule="exact" w:val="513"/>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1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w:t>
            </w:r>
            <w:r w:rsidRPr="0057363F">
              <w:rPr>
                <w:rFonts w:ascii="仿宋_GB2312" w:eastAsia="仿宋_GB2312" w:hAnsi="宋体" w:cs="宋体" w:hint="eastAsia"/>
                <w:kern w:val="0"/>
                <w:sz w:val="18"/>
                <w:szCs w:val="18"/>
              </w:rPr>
              <w:t>当年财政拨款</w:t>
            </w:r>
          </w:p>
        </w:tc>
        <w:tc>
          <w:tcPr>
            <w:tcW w:w="1276"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1500</w:t>
            </w:r>
          </w:p>
        </w:tc>
        <w:tc>
          <w:tcPr>
            <w:tcW w:w="850"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1500</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kern w:val="0"/>
                <w:sz w:val="18"/>
                <w:szCs w:val="18"/>
              </w:rPr>
              <w:t>1369.1381</w:t>
            </w:r>
          </w:p>
        </w:tc>
        <w:tc>
          <w:tcPr>
            <w:tcW w:w="1145"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91.28%</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773B68">
        <w:trPr>
          <w:trHeight w:hRule="exact" w:val="337"/>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1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276"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850"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45"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773B68">
        <w:trPr>
          <w:trHeight w:hRule="exact" w:val="306"/>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1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276"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50"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45"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7"/>
          <w:jc w:val="center"/>
        </w:trPr>
        <w:tc>
          <w:tcPr>
            <w:tcW w:w="52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年度总体目标</w:t>
            </w:r>
          </w:p>
        </w:tc>
        <w:tc>
          <w:tcPr>
            <w:tcW w:w="4678"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4153"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3290"/>
          <w:jc w:val="center"/>
        </w:trPr>
        <w:tc>
          <w:tcPr>
            <w:tcW w:w="52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4678"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保障公园管护范围内的林地及绿地养护、及卫生保洁正常运行</w:t>
            </w:r>
          </w:p>
        </w:tc>
        <w:tc>
          <w:tcPr>
            <w:tcW w:w="4153"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1.园林绿化养护和病虫害防治工作从春、夏季两个阶段开展工作，每个阶段根据自然条件和气候条件，不同季节制定和实施不同的养护方案及措施。2.</w:t>
            </w:r>
            <w:proofErr w:type="gramStart"/>
            <w:r w:rsidRPr="0057363F">
              <w:rPr>
                <w:rFonts w:ascii="仿宋_GB2312" w:eastAsia="仿宋_GB2312" w:hAnsi="宋体" w:cs="宋体" w:hint="eastAsia"/>
                <w:kern w:val="0"/>
                <w:szCs w:val="21"/>
              </w:rPr>
              <w:t>冬季对</w:t>
            </w:r>
            <w:proofErr w:type="gramEnd"/>
            <w:r w:rsidRPr="0057363F">
              <w:rPr>
                <w:rFonts w:ascii="仿宋_GB2312" w:eastAsia="仿宋_GB2312" w:hAnsi="宋体" w:cs="宋体" w:hint="eastAsia"/>
                <w:kern w:val="0"/>
                <w:szCs w:val="21"/>
              </w:rPr>
              <w:t>山上枯枝、杂草、以及白色垃圾进行全面清理，共计400余吨。为防止病虫害发生，对园内乔木进行粉刷涂白，共计10万余株。3.绿化养护共计浇水1493672株、地被约为590000平米。除草约为1600000平米。病虫害物理防治约为430000平米，生物防治约为1500000平米。修剪乔木14322株、灌木35321株，绿篱及草坪约为12000平米。清理绿化垃圾892车，树枝粉碎4100方。</w:t>
            </w:r>
          </w:p>
        </w:tc>
      </w:tr>
      <w:tr w:rsidR="00E34AB4" w:rsidRPr="0057363F" w:rsidTr="00773B68">
        <w:trPr>
          <w:trHeight w:hRule="exact" w:val="856"/>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837"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 指标</w:t>
            </w:r>
          </w:p>
        </w:tc>
        <w:tc>
          <w:tcPr>
            <w:tcW w:w="72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  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773B68">
        <w:trPr>
          <w:trHeight w:hRule="exact" w:val="30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 指标</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  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绿化养护卫生保洁面积</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200</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160</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工作中有遗漏</w:t>
            </w:r>
          </w:p>
        </w:tc>
      </w:tr>
      <w:tr w:rsidR="00E34AB4" w:rsidRPr="0057363F" w:rsidTr="00773B68">
        <w:trPr>
          <w:trHeight w:hRule="exact" w:val="30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绿化养护平均</w:t>
            </w:r>
            <w:proofErr w:type="gramStart"/>
            <w:r w:rsidRPr="0057363F">
              <w:rPr>
                <w:rFonts w:ascii="仿宋_GB2312" w:eastAsia="仿宋_GB2312" w:hAnsi="宋体" w:cs="宋体" w:hint="eastAsia"/>
                <w:kern w:val="0"/>
                <w:sz w:val="18"/>
                <w:szCs w:val="18"/>
              </w:rPr>
              <w:t>月人数</w:t>
            </w:r>
            <w:proofErr w:type="gramEnd"/>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80人</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75人</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9.4</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疫情人员不足</w:t>
            </w:r>
          </w:p>
        </w:tc>
      </w:tr>
      <w:tr w:rsidR="00E34AB4" w:rsidRPr="0057363F" w:rsidTr="00773B68">
        <w:trPr>
          <w:trHeight w:hRule="exact" w:val="52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  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项目建设验收合格率</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r w:rsidRPr="0057363F">
              <w:rPr>
                <w:rFonts w:ascii="仿宋_GB2312" w:eastAsia="仿宋_GB2312" w:hAnsi="宋体" w:cs="宋体"/>
                <w:kern w:val="0"/>
                <w:szCs w:val="21"/>
              </w:rPr>
              <w:t>0%</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80%</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工作中有遗漏</w:t>
            </w:r>
          </w:p>
        </w:tc>
      </w:tr>
      <w:tr w:rsidR="00E34AB4" w:rsidRPr="0057363F" w:rsidTr="00773B68">
        <w:trPr>
          <w:trHeight w:hRule="exact" w:val="501"/>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  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是否定期维护</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 w:val="18"/>
                <w:szCs w:val="18"/>
              </w:rPr>
              <w:t>定期  维护</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 w:val="18"/>
                <w:szCs w:val="18"/>
              </w:rPr>
              <w:t>定期      维护</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记录不完整；工作有返工</w:t>
            </w:r>
          </w:p>
        </w:tc>
      </w:tr>
      <w:tr w:rsidR="00E34AB4" w:rsidRPr="0057363F" w:rsidTr="00773B68">
        <w:trPr>
          <w:trHeight w:hRule="exact" w:val="484"/>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  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项目预算控制数</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1500</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1369.1381</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受疫情影响</w:t>
            </w:r>
          </w:p>
        </w:tc>
      </w:tr>
      <w:tr w:rsidR="00E34AB4" w:rsidRPr="0057363F" w:rsidTr="00773B68">
        <w:trPr>
          <w:trHeight w:hRule="exact" w:val="768"/>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 指标</w:t>
            </w: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经济效益指标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提升公园整体绿化水平、吸引游客、增加客流量，提高门票收入</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得到  提升</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达到预期 效果</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94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社会效益指标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促进地方经济发证改善环境质量、带动就业、提高公园整体环境水平</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有明显促进  作用</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达到预期 效果</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71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生态效益指标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保障和管护森林资源及美化公园整体景观效果</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得到  保障</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达到预期 效果</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7</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有部分死树</w:t>
            </w:r>
          </w:p>
        </w:tc>
      </w:tr>
      <w:tr w:rsidR="00E34AB4" w:rsidRPr="0057363F" w:rsidTr="00773B68">
        <w:trPr>
          <w:trHeight w:hRule="exact" w:val="112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 w:val="18"/>
                <w:szCs w:val="18"/>
              </w:rPr>
              <w:t>可持续影响指标</w:t>
            </w:r>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保证公园林地及景观效果的完整性及功能性</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得到  保障</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达到预期 效果</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7</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绿化有死树；</w:t>
            </w:r>
            <w:proofErr w:type="gramStart"/>
            <w:r w:rsidRPr="0057363F">
              <w:rPr>
                <w:rFonts w:ascii="仿宋_GB2312" w:eastAsia="仿宋_GB2312" w:hAnsi="宋体" w:cs="宋体" w:hint="eastAsia"/>
                <w:kern w:val="0"/>
                <w:sz w:val="18"/>
                <w:szCs w:val="18"/>
              </w:rPr>
              <w:t>保洁有</w:t>
            </w:r>
            <w:proofErr w:type="gramEnd"/>
            <w:r w:rsidRPr="0057363F">
              <w:rPr>
                <w:rFonts w:ascii="仿宋_GB2312" w:eastAsia="仿宋_GB2312" w:hAnsi="宋体" w:cs="宋体" w:hint="eastAsia"/>
                <w:kern w:val="0"/>
                <w:sz w:val="18"/>
                <w:szCs w:val="18"/>
              </w:rPr>
              <w:t>遗漏</w:t>
            </w:r>
          </w:p>
        </w:tc>
      </w:tr>
      <w:tr w:rsidR="00E34AB4" w:rsidRPr="0057363F" w:rsidTr="00773B68">
        <w:trPr>
          <w:trHeight w:hRule="exact" w:val="114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满意度指标</w:t>
            </w:r>
          </w:p>
        </w:tc>
        <w:tc>
          <w:tcPr>
            <w:tcW w:w="72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服务对象</w:t>
            </w:r>
            <w:proofErr w:type="gramStart"/>
            <w:r w:rsidRPr="0057363F">
              <w:rPr>
                <w:rFonts w:ascii="仿宋_GB2312" w:eastAsia="仿宋_GB2312" w:hAnsi="宋体" w:cs="宋体" w:hint="eastAsia"/>
                <w:kern w:val="0"/>
                <w:sz w:val="18"/>
                <w:szCs w:val="18"/>
              </w:rPr>
              <w:t>满意度标</w:t>
            </w:r>
            <w:proofErr w:type="gramEnd"/>
          </w:p>
        </w:tc>
        <w:tc>
          <w:tcPr>
            <w:tcW w:w="227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提高游客满意度、舒适度</w:t>
            </w:r>
          </w:p>
        </w:tc>
        <w:tc>
          <w:tcPr>
            <w:tcW w:w="85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≥90%</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≥90%</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有针对绿化、保洁工作的投诉</w:t>
            </w:r>
          </w:p>
        </w:tc>
      </w:tr>
      <w:tr w:rsidR="00E34AB4" w:rsidRPr="0057363F" w:rsidTr="003D4E12">
        <w:trPr>
          <w:trHeight w:hRule="exact" w:val="477"/>
          <w:jc w:val="center"/>
        </w:trPr>
        <w:tc>
          <w:tcPr>
            <w:tcW w:w="6337" w:type="dxa"/>
            <w:gridSpan w:val="7"/>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总分</w:t>
            </w:r>
          </w:p>
        </w:tc>
        <w:tc>
          <w:tcPr>
            <w:tcW w:w="85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85.53</w:t>
            </w:r>
          </w:p>
        </w:tc>
        <w:tc>
          <w:tcPr>
            <w:tcW w:w="13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356" w:type="dxa"/>
        <w:jc w:val="center"/>
        <w:tblLayout w:type="fixed"/>
        <w:tblLook w:val="0000"/>
      </w:tblPr>
      <w:tblGrid>
        <w:gridCol w:w="585"/>
        <w:gridCol w:w="777"/>
        <w:gridCol w:w="1003"/>
        <w:gridCol w:w="854"/>
        <w:gridCol w:w="1131"/>
        <w:gridCol w:w="169"/>
        <w:gridCol w:w="965"/>
        <w:gridCol w:w="1015"/>
        <w:gridCol w:w="279"/>
        <w:gridCol w:w="284"/>
        <w:gridCol w:w="420"/>
        <w:gridCol w:w="143"/>
        <w:gridCol w:w="703"/>
        <w:gridCol w:w="1028"/>
      </w:tblGrid>
      <w:tr w:rsidR="00E34AB4" w:rsidRPr="0057363F" w:rsidTr="00773B68">
        <w:trPr>
          <w:trHeight w:hRule="exact" w:val="306"/>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7994"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北宫国家森林公园景点建筑维修维护费</w:t>
            </w:r>
          </w:p>
        </w:tc>
      </w:tr>
      <w:tr w:rsidR="00E34AB4" w:rsidRPr="0057363F" w:rsidTr="00773B68">
        <w:trPr>
          <w:trHeight w:hRule="exact" w:val="306"/>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4122"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29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578"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Calibri" w:eastAsia="仿宋_GB2312" w:hAnsi="Calibri" w:cs="宋体" w:hint="eastAsia"/>
                <w:kern w:val="0"/>
                <w:sz w:val="13"/>
                <w:szCs w:val="13"/>
              </w:rPr>
              <w:t>北京市丰台区北宫国家森林公园管理处</w:t>
            </w:r>
          </w:p>
        </w:tc>
      </w:tr>
      <w:tr w:rsidR="00E34AB4" w:rsidRPr="0057363F" w:rsidTr="00773B68">
        <w:trPr>
          <w:trHeight w:hRule="exact" w:val="306"/>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4122"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roofErr w:type="gramStart"/>
            <w:r w:rsidRPr="0057363F">
              <w:rPr>
                <w:rFonts w:ascii="仿宋_GB2312" w:eastAsia="仿宋_GB2312" w:hAnsi="宋体" w:cs="宋体" w:hint="eastAsia"/>
                <w:kern w:val="0"/>
                <w:szCs w:val="21"/>
              </w:rPr>
              <w:t>吴学志</w:t>
            </w:r>
            <w:proofErr w:type="gramEnd"/>
          </w:p>
        </w:tc>
        <w:tc>
          <w:tcPr>
            <w:tcW w:w="129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578"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13716888603</w:t>
            </w:r>
          </w:p>
        </w:tc>
      </w:tr>
      <w:tr w:rsidR="00E34AB4" w:rsidRPr="0057363F" w:rsidTr="00773B68">
        <w:trPr>
          <w:trHeight w:hRule="exact" w:val="567"/>
          <w:jc w:val="center"/>
        </w:trPr>
        <w:tc>
          <w:tcPr>
            <w:tcW w:w="1362"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85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300"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96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29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773B68">
        <w:trPr>
          <w:trHeight w:hRule="exact" w:val="306"/>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5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300"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96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129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r>
      <w:tr w:rsidR="00E34AB4" w:rsidRPr="0057363F" w:rsidTr="00773B68">
        <w:trPr>
          <w:trHeight w:hRule="exact" w:val="513"/>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5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w:t>
            </w:r>
            <w:r w:rsidRPr="0057363F">
              <w:rPr>
                <w:rFonts w:ascii="仿宋_GB2312" w:eastAsia="仿宋_GB2312" w:hAnsi="宋体" w:cs="宋体" w:hint="eastAsia"/>
                <w:kern w:val="0"/>
                <w:sz w:val="18"/>
                <w:szCs w:val="18"/>
              </w:rPr>
              <w:t>当年财政拨款</w:t>
            </w:r>
          </w:p>
        </w:tc>
        <w:tc>
          <w:tcPr>
            <w:tcW w:w="1300"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96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129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773B68">
        <w:trPr>
          <w:trHeight w:hRule="exact" w:val="279"/>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5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300"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96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29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773B68">
        <w:trPr>
          <w:trHeight w:hRule="exact" w:val="306"/>
          <w:jc w:val="center"/>
        </w:trPr>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5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300"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6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9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87"/>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w:t>
            </w:r>
            <w:r w:rsidRPr="0057363F">
              <w:rPr>
                <w:rFonts w:ascii="仿宋_GB2312" w:eastAsia="仿宋_GB2312" w:hAnsi="宋体" w:cs="宋体" w:hint="eastAsia"/>
                <w:kern w:val="0"/>
                <w:szCs w:val="21"/>
              </w:rPr>
              <w:lastRenderedPageBreak/>
              <w:t>度总体目标</w:t>
            </w:r>
          </w:p>
        </w:tc>
        <w:tc>
          <w:tcPr>
            <w:tcW w:w="4899"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lastRenderedPageBreak/>
              <w:t>预期目标</w:t>
            </w:r>
          </w:p>
        </w:tc>
        <w:tc>
          <w:tcPr>
            <w:tcW w:w="3872"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4899"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通过巡视检查，有针对性的对园内景</w:t>
            </w:r>
            <w:proofErr w:type="gramStart"/>
            <w:r w:rsidRPr="0057363F">
              <w:rPr>
                <w:rFonts w:ascii="仿宋_GB2312" w:eastAsia="仿宋_GB2312" w:hAnsi="宋体" w:cs="宋体" w:hint="eastAsia"/>
                <w:kern w:val="0"/>
                <w:szCs w:val="21"/>
              </w:rPr>
              <w:t>点建筑</w:t>
            </w:r>
            <w:proofErr w:type="gramEnd"/>
            <w:r w:rsidRPr="0057363F">
              <w:rPr>
                <w:rFonts w:ascii="仿宋_GB2312" w:eastAsia="仿宋_GB2312" w:hAnsi="宋体" w:cs="宋体" w:hint="eastAsia"/>
                <w:kern w:val="0"/>
                <w:szCs w:val="21"/>
              </w:rPr>
              <w:t>进行维修维护，确保2020年公园景点设施的正常运转.</w:t>
            </w:r>
          </w:p>
        </w:tc>
        <w:tc>
          <w:tcPr>
            <w:tcW w:w="3872"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1.定期维护及时维修，及时发现问题并进行维修维护.</w:t>
            </w:r>
            <w:r w:rsidRPr="0057363F">
              <w:rPr>
                <w:rFonts w:hint="eastAsia"/>
              </w:rPr>
              <w:t xml:space="preserve"> </w:t>
            </w:r>
            <w:r w:rsidRPr="0057363F">
              <w:rPr>
                <w:rFonts w:ascii="仿宋_GB2312" w:eastAsia="仿宋_GB2312" w:hAnsi="宋体" w:cs="宋体" w:hint="eastAsia"/>
                <w:kern w:val="0"/>
                <w:szCs w:val="21"/>
              </w:rPr>
              <w:t>2.促进森林资源保护及公园公共财产安全、保证公园景点建筑设施的完整性及功能性.</w:t>
            </w:r>
            <w:r w:rsidRPr="0057363F">
              <w:rPr>
                <w:rFonts w:hint="eastAsia"/>
              </w:rPr>
              <w:t xml:space="preserve"> </w:t>
            </w:r>
            <w:r w:rsidRPr="0057363F">
              <w:rPr>
                <w:rFonts w:ascii="仿宋_GB2312" w:eastAsia="仿宋_GB2312" w:hAnsi="宋体" w:cs="宋体" w:hint="eastAsia"/>
                <w:kern w:val="0"/>
                <w:szCs w:val="21"/>
              </w:rPr>
              <w:t>3.改善环境质量、带动就业、提高公园整体环境水平.</w:t>
            </w:r>
          </w:p>
        </w:tc>
      </w:tr>
      <w:tr w:rsidR="00E34AB4" w:rsidRPr="0057363F" w:rsidTr="00773B6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lastRenderedPageBreak/>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777"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100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773B68">
        <w:trPr>
          <w:trHeight w:hRule="exact" w:val="79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产出指标</w:t>
            </w:r>
          </w:p>
        </w:tc>
        <w:tc>
          <w:tcPr>
            <w:tcW w:w="1003"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公园</w:t>
            </w:r>
            <w:proofErr w:type="gramStart"/>
            <w:r w:rsidRPr="0057363F">
              <w:rPr>
                <w:rFonts w:ascii="仿宋_GB2312" w:eastAsia="仿宋_GB2312" w:hAnsi="宋体" w:cs="宋体" w:hint="eastAsia"/>
                <w:kern w:val="0"/>
                <w:sz w:val="18"/>
                <w:szCs w:val="18"/>
              </w:rPr>
              <w:t>园</w:t>
            </w:r>
            <w:proofErr w:type="gramEnd"/>
            <w:r w:rsidRPr="0057363F">
              <w:rPr>
                <w:rFonts w:ascii="仿宋_GB2312" w:eastAsia="仿宋_GB2312" w:hAnsi="宋体" w:cs="宋体" w:hint="eastAsia"/>
                <w:kern w:val="0"/>
                <w:sz w:val="18"/>
                <w:szCs w:val="18"/>
              </w:rPr>
              <w:t>内景点建筑设施的维修维护</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roofErr w:type="gramStart"/>
            <w:r w:rsidRPr="0057363F">
              <w:rPr>
                <w:rFonts w:ascii="仿宋_GB2312" w:eastAsia="仿宋_GB2312" w:hAnsi="宋体" w:cs="宋体" w:hint="eastAsia"/>
                <w:kern w:val="0"/>
                <w:szCs w:val="21"/>
              </w:rPr>
              <w:t>应修尽修</w:t>
            </w:r>
            <w:proofErr w:type="gramEnd"/>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完成各项维修工作</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维修维护工作安排需考虑到游客量具有滞后性</w:t>
            </w:r>
          </w:p>
        </w:tc>
      </w:tr>
      <w:tr w:rsidR="00E34AB4" w:rsidRPr="0057363F" w:rsidTr="00773B6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03"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维修项目质量目标为合格</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质量合格率</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52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定期维护</w:t>
            </w:r>
          </w:p>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及时维修</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定期维护</w:t>
            </w:r>
          </w:p>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及时维修</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及时发现问题并进行维修维护</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52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总成本控制在230万元以内</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230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125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效益指标</w:t>
            </w:r>
          </w:p>
        </w:tc>
        <w:tc>
          <w:tcPr>
            <w:tcW w:w="1003"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社会效益</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促进森林资源保护及公园公共财产安全、保证公园景点建筑设施的完整性及功能性</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维修维护增加用工人数促进就业，保证景点正常使用</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达到促进就业、正常</w:t>
            </w:r>
            <w:proofErr w:type="gramStart"/>
            <w:r w:rsidRPr="0057363F">
              <w:rPr>
                <w:rFonts w:ascii="仿宋_GB2312" w:eastAsia="仿宋_GB2312" w:hAnsi="宋体" w:cs="宋体" w:hint="eastAsia"/>
                <w:kern w:val="0"/>
                <w:sz w:val="18"/>
                <w:szCs w:val="18"/>
              </w:rPr>
              <w:t>使用景点</w:t>
            </w:r>
            <w:proofErr w:type="gramEnd"/>
            <w:r w:rsidRPr="0057363F">
              <w:rPr>
                <w:rFonts w:ascii="仿宋_GB2312" w:eastAsia="仿宋_GB2312" w:hAnsi="宋体" w:cs="宋体" w:hint="eastAsia"/>
                <w:kern w:val="0"/>
                <w:sz w:val="18"/>
                <w:szCs w:val="18"/>
              </w:rPr>
              <w:t>的效果</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9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生态效益</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促进森林资源保护及公园公共财产安全</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有效维修维护，及时止损</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达到及时维修、减少财产损失的效果</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9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改善环境质量、带动就业、提高公园整体环境水平</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有效保障景点设施正常运行</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景点设施正常运行，保证游客游园质量</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773B68">
        <w:trPr>
          <w:trHeight w:hRule="exact" w:val="7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7"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满意度指标</w:t>
            </w:r>
          </w:p>
        </w:tc>
        <w:tc>
          <w:tcPr>
            <w:tcW w:w="1003"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w:t>
            </w:r>
            <w:proofErr w:type="gramStart"/>
            <w:r w:rsidRPr="0057363F">
              <w:rPr>
                <w:rFonts w:ascii="仿宋_GB2312" w:eastAsia="仿宋_GB2312" w:hAnsi="宋体" w:cs="宋体" w:hint="eastAsia"/>
                <w:kern w:val="0"/>
                <w:szCs w:val="21"/>
              </w:rPr>
              <w:t>满意度标</w:t>
            </w:r>
            <w:proofErr w:type="gramEnd"/>
          </w:p>
        </w:tc>
        <w:tc>
          <w:tcPr>
            <w:tcW w:w="198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提高游客满意度、舒适度</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满意度达90%以上</w:t>
            </w:r>
          </w:p>
        </w:tc>
        <w:tc>
          <w:tcPr>
            <w:tcW w:w="101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满意度达90%以上</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调查人群占</w:t>
            </w:r>
            <w:proofErr w:type="gramStart"/>
            <w:r w:rsidRPr="0057363F">
              <w:rPr>
                <w:rFonts w:ascii="仿宋_GB2312" w:eastAsia="仿宋_GB2312" w:hAnsi="宋体" w:cs="宋体" w:hint="eastAsia"/>
                <w:kern w:val="0"/>
                <w:sz w:val="18"/>
                <w:szCs w:val="18"/>
              </w:rPr>
              <w:t>总游客</w:t>
            </w:r>
            <w:proofErr w:type="gramEnd"/>
            <w:r w:rsidRPr="0057363F">
              <w:rPr>
                <w:rFonts w:ascii="仿宋_GB2312" w:eastAsia="仿宋_GB2312" w:hAnsi="宋体" w:cs="宋体" w:hint="eastAsia"/>
                <w:kern w:val="0"/>
                <w:sz w:val="18"/>
                <w:szCs w:val="18"/>
              </w:rPr>
              <w:t>量比例较低</w:t>
            </w:r>
          </w:p>
        </w:tc>
      </w:tr>
      <w:tr w:rsidR="00E34AB4" w:rsidRPr="0057363F" w:rsidTr="003D4E12">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93</w:t>
            </w:r>
          </w:p>
        </w:tc>
        <w:tc>
          <w:tcPr>
            <w:tcW w:w="173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356" w:type="dxa"/>
        <w:jc w:val="center"/>
        <w:tblLayout w:type="fixed"/>
        <w:tblLook w:val="0000"/>
      </w:tblPr>
      <w:tblGrid>
        <w:gridCol w:w="585"/>
        <w:gridCol w:w="791"/>
        <w:gridCol w:w="709"/>
        <w:gridCol w:w="1134"/>
        <w:gridCol w:w="992"/>
        <w:gridCol w:w="142"/>
        <w:gridCol w:w="992"/>
        <w:gridCol w:w="1134"/>
        <w:gridCol w:w="20"/>
        <w:gridCol w:w="563"/>
        <w:gridCol w:w="420"/>
        <w:gridCol w:w="414"/>
        <w:gridCol w:w="432"/>
        <w:gridCol w:w="1028"/>
      </w:tblGrid>
      <w:tr w:rsidR="00E34AB4" w:rsidRPr="0057363F" w:rsidTr="003D4E12">
        <w:trPr>
          <w:trHeight w:hRule="exact" w:val="306"/>
          <w:jc w:val="center"/>
        </w:trPr>
        <w:tc>
          <w:tcPr>
            <w:tcW w:w="1376"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7980"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北宫国家森林公园三节及日常运营经费</w:t>
            </w:r>
          </w:p>
        </w:tc>
      </w:tr>
      <w:tr w:rsidR="00E34AB4" w:rsidRPr="0057363F" w:rsidTr="003D4E12">
        <w:trPr>
          <w:trHeight w:hRule="exact" w:val="306"/>
          <w:jc w:val="center"/>
        </w:trPr>
        <w:tc>
          <w:tcPr>
            <w:tcW w:w="1376"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396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877"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376"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396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李懿男</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877"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13466545543</w:t>
            </w:r>
          </w:p>
        </w:tc>
      </w:tr>
      <w:tr w:rsidR="00E34AB4" w:rsidRPr="0057363F" w:rsidTr="003D4E12">
        <w:trPr>
          <w:trHeight w:hRule="exact" w:val="567"/>
          <w:jc w:val="center"/>
        </w:trPr>
        <w:tc>
          <w:tcPr>
            <w:tcW w:w="1376"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84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99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1003" w:type="dxa"/>
            <w:gridSpan w:val="3"/>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376"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4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460</w:t>
            </w:r>
          </w:p>
        </w:tc>
        <w:tc>
          <w:tcPr>
            <w:tcW w:w="99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460</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320.348</w:t>
            </w:r>
          </w:p>
        </w:tc>
        <w:tc>
          <w:tcPr>
            <w:tcW w:w="1003" w:type="dxa"/>
            <w:gridSpan w:val="3"/>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69.64%</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6.96</w:t>
            </w:r>
          </w:p>
        </w:tc>
      </w:tr>
      <w:tr w:rsidR="00E34AB4" w:rsidRPr="0057363F" w:rsidTr="003D4E12">
        <w:trPr>
          <w:trHeight w:hRule="exact" w:val="371"/>
          <w:jc w:val="center"/>
        </w:trPr>
        <w:tc>
          <w:tcPr>
            <w:tcW w:w="1376"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4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其中：当年财政拨款</w:t>
            </w:r>
          </w:p>
        </w:tc>
        <w:tc>
          <w:tcPr>
            <w:tcW w:w="113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9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03" w:type="dxa"/>
            <w:gridSpan w:val="3"/>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277"/>
          <w:jc w:val="center"/>
        </w:trPr>
        <w:tc>
          <w:tcPr>
            <w:tcW w:w="1376"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4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13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99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003" w:type="dxa"/>
            <w:gridSpan w:val="3"/>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376"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84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460</w:t>
            </w:r>
          </w:p>
        </w:tc>
        <w:tc>
          <w:tcPr>
            <w:tcW w:w="99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460</w:t>
            </w:r>
          </w:p>
        </w:tc>
        <w:tc>
          <w:tcPr>
            <w:tcW w:w="1134"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320.348</w:t>
            </w:r>
          </w:p>
        </w:tc>
        <w:tc>
          <w:tcPr>
            <w:tcW w:w="1003" w:type="dxa"/>
            <w:gridSpan w:val="3"/>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69.64%</w:t>
            </w:r>
          </w:p>
        </w:tc>
        <w:tc>
          <w:tcPr>
            <w:tcW w:w="10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年度总体目标</w:t>
            </w:r>
          </w:p>
        </w:tc>
        <w:tc>
          <w:tcPr>
            <w:tcW w:w="4760"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4011"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839"/>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4760"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通过来园游客门票收入，保障节日期间公园的环境布置、动物园各项费用支出、公园日常经营产生的费用以及应急抢险备用金的储备。</w:t>
            </w:r>
          </w:p>
        </w:tc>
        <w:tc>
          <w:tcPr>
            <w:tcW w:w="4011"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1.节日期间环境布置费用的支出，营造出节日期间园内欢乐祥和的氛围，提升游客游园质量，提高游客满意度。</w:t>
            </w:r>
          </w:p>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2.公园张贴公益宣传海报100余张、制作宣传横幅20余组。弘扬正确价值导向。</w:t>
            </w:r>
          </w:p>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3.动物园每月饲料、防疫诊疗、药品等支出，保障了动物园动物良性生长和繁殖。</w:t>
            </w:r>
          </w:p>
        </w:tc>
      </w:tr>
      <w:tr w:rsidR="00E34AB4" w:rsidRPr="0057363F" w:rsidTr="003D4E12">
        <w:trPr>
          <w:trHeight w:hRule="exact" w:val="824"/>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79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709"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3D4E12">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接待游客</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50万人以上</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514224人</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公益宣传</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公益宣传30次以上</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达到公益宣传30次</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53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验收合格率</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100%</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100</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5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2020年1月至2020年12月间</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及时支付</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及时支付</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5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项目预算控制数</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460万元</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kern w:val="0"/>
                <w:sz w:val="18"/>
                <w:szCs w:val="18"/>
              </w:rPr>
              <w:t>320.348</w:t>
            </w:r>
            <w:r w:rsidRPr="0057363F">
              <w:rPr>
                <w:rFonts w:ascii="仿宋_GB2312" w:eastAsia="仿宋_GB2312" w:hAnsi="宋体" w:cs="宋体" w:hint="eastAsia"/>
                <w:kern w:val="0"/>
                <w:sz w:val="18"/>
                <w:szCs w:val="18"/>
              </w:rPr>
              <w:t>万元</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kern w:val="0"/>
                <w:sz w:val="18"/>
                <w:szCs w:val="18"/>
              </w:rPr>
              <w:t>6.96</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疫情影响       实际收入少</w:t>
            </w:r>
          </w:p>
        </w:tc>
      </w:tr>
      <w:tr w:rsidR="00E34AB4" w:rsidRPr="0057363F" w:rsidTr="003D4E12">
        <w:trPr>
          <w:trHeight w:hRule="exact" w:val="99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效益指标</w:t>
            </w: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经济效益</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提升公园整体水平、吸引游客、增加客流量，提高门票收入</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游客数量得到提升，门票收入得到提升</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三节期</w:t>
            </w:r>
            <w:proofErr w:type="gramStart"/>
            <w:r w:rsidRPr="0057363F">
              <w:rPr>
                <w:rFonts w:ascii="仿宋_GB2312" w:eastAsia="仿宋_GB2312" w:hAnsi="宋体" w:cs="宋体" w:hint="eastAsia"/>
                <w:kern w:val="0"/>
                <w:sz w:val="18"/>
                <w:szCs w:val="18"/>
              </w:rPr>
              <w:t>间游客</w:t>
            </w:r>
            <w:proofErr w:type="gramEnd"/>
            <w:r w:rsidRPr="0057363F">
              <w:rPr>
                <w:rFonts w:ascii="仿宋_GB2312" w:eastAsia="仿宋_GB2312" w:hAnsi="宋体" w:cs="宋体" w:hint="eastAsia"/>
                <w:kern w:val="0"/>
                <w:sz w:val="18"/>
                <w:szCs w:val="18"/>
              </w:rPr>
              <w:t>数量达平日数量的三倍</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5</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5</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83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社会效益</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改善游园环境带动就业</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促进大灰厂周边相关经济业务发展</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达到预期效果</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5</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5</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76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生态效益</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美化公园整体环境</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美化游园环境</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达美化园区环境的预期效果</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8</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占全园环境效益的一部分</w:t>
            </w:r>
          </w:p>
        </w:tc>
      </w:tr>
      <w:tr w:rsidR="00E34AB4" w:rsidRPr="0057363F" w:rsidTr="003D4E12">
        <w:trPr>
          <w:trHeight w:hRule="exact" w:val="106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保障公园景观、设施的完整性及功能性，持续吸引游客</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游客量逐年增长</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达到预期效果</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8</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占全年景观效果、环境改善的一部分，游客量受到疫情影响</w:t>
            </w:r>
          </w:p>
        </w:tc>
      </w:tr>
      <w:tr w:rsidR="00E34AB4" w:rsidRPr="0057363F" w:rsidTr="003D4E12">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1"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满意度指标</w:t>
            </w: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w:t>
            </w:r>
            <w:proofErr w:type="gramStart"/>
            <w:r w:rsidRPr="0057363F">
              <w:rPr>
                <w:rFonts w:ascii="仿宋_GB2312" w:eastAsia="仿宋_GB2312" w:hAnsi="宋体" w:cs="宋体" w:hint="eastAsia"/>
                <w:kern w:val="0"/>
                <w:szCs w:val="21"/>
              </w:rPr>
              <w:t>满意度标</w:t>
            </w:r>
            <w:proofErr w:type="gramEnd"/>
          </w:p>
        </w:tc>
        <w:tc>
          <w:tcPr>
            <w:tcW w:w="212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通过大众、</w:t>
            </w:r>
            <w:proofErr w:type="gramStart"/>
            <w:r w:rsidRPr="0057363F">
              <w:rPr>
                <w:rFonts w:ascii="仿宋_GB2312" w:eastAsia="仿宋_GB2312" w:hAnsi="宋体" w:cs="宋体" w:hint="eastAsia"/>
                <w:kern w:val="0"/>
                <w:sz w:val="18"/>
                <w:szCs w:val="18"/>
              </w:rPr>
              <w:t>美团用户</w:t>
            </w:r>
            <w:proofErr w:type="gramEnd"/>
            <w:r w:rsidRPr="0057363F">
              <w:rPr>
                <w:rFonts w:ascii="仿宋_GB2312" w:eastAsia="仿宋_GB2312" w:hAnsi="宋体" w:cs="宋体" w:hint="eastAsia"/>
                <w:kern w:val="0"/>
                <w:sz w:val="18"/>
                <w:szCs w:val="18"/>
              </w:rPr>
              <w:t>对景区打分和评价</w:t>
            </w:r>
          </w:p>
        </w:tc>
        <w:tc>
          <w:tcPr>
            <w:tcW w:w="11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得到游客满意度90%以上</w:t>
            </w:r>
          </w:p>
        </w:tc>
        <w:tc>
          <w:tcPr>
            <w:tcW w:w="11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游客满意度90%以上</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10</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总分</w:t>
            </w:r>
          </w:p>
        </w:tc>
        <w:tc>
          <w:tcPr>
            <w:tcW w:w="56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p>
        </w:tc>
        <w:tc>
          <w:tcPr>
            <w:tcW w:w="83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89.92</w:t>
            </w:r>
          </w:p>
        </w:tc>
        <w:tc>
          <w:tcPr>
            <w:tcW w:w="146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692" w:type="dxa"/>
        <w:jc w:val="center"/>
        <w:tblLayout w:type="fixed"/>
        <w:tblLook w:val="0000"/>
      </w:tblPr>
      <w:tblGrid>
        <w:gridCol w:w="585"/>
        <w:gridCol w:w="975"/>
        <w:gridCol w:w="1105"/>
        <w:gridCol w:w="412"/>
        <w:gridCol w:w="877"/>
        <w:gridCol w:w="1275"/>
        <w:gridCol w:w="1270"/>
        <w:gridCol w:w="122"/>
        <w:gridCol w:w="617"/>
        <w:gridCol w:w="244"/>
        <w:gridCol w:w="559"/>
        <w:gridCol w:w="523"/>
        <w:gridCol w:w="1128"/>
      </w:tblGrid>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8132" w:type="dxa"/>
            <w:gridSpan w:val="11"/>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水电费</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3669" w:type="dxa"/>
            <w:gridSpan w:val="4"/>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39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307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3669" w:type="dxa"/>
            <w:gridSpan w:val="4"/>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张家伟</w:t>
            </w:r>
          </w:p>
        </w:tc>
        <w:tc>
          <w:tcPr>
            <w:tcW w:w="139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307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18610043567</w:t>
            </w:r>
          </w:p>
        </w:tc>
      </w:tr>
      <w:tr w:rsidR="00E34AB4" w:rsidRPr="0057363F" w:rsidTr="003D4E12">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7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27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39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86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108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1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87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185</w:t>
            </w:r>
          </w:p>
        </w:tc>
        <w:tc>
          <w:tcPr>
            <w:tcW w:w="127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185</w:t>
            </w:r>
          </w:p>
        </w:tc>
        <w:tc>
          <w:tcPr>
            <w:tcW w:w="139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147.051044</w:t>
            </w:r>
          </w:p>
        </w:tc>
        <w:tc>
          <w:tcPr>
            <w:tcW w:w="86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08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79%</w:t>
            </w:r>
          </w:p>
        </w:tc>
        <w:tc>
          <w:tcPr>
            <w:tcW w:w="11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7.9</w:t>
            </w:r>
          </w:p>
        </w:tc>
      </w:tr>
      <w:tr w:rsidR="00E34AB4" w:rsidRPr="0057363F" w:rsidTr="003D4E12">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其中：当年财政拨款</w:t>
            </w:r>
          </w:p>
        </w:tc>
        <w:tc>
          <w:tcPr>
            <w:tcW w:w="87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185</w:t>
            </w:r>
          </w:p>
        </w:tc>
        <w:tc>
          <w:tcPr>
            <w:tcW w:w="127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185</w:t>
            </w:r>
          </w:p>
        </w:tc>
        <w:tc>
          <w:tcPr>
            <w:tcW w:w="139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147.051044</w:t>
            </w:r>
          </w:p>
        </w:tc>
        <w:tc>
          <w:tcPr>
            <w:tcW w:w="86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108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79%</w:t>
            </w:r>
          </w:p>
        </w:tc>
        <w:tc>
          <w:tcPr>
            <w:tcW w:w="11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87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27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39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86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108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87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75"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39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86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108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2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年度总体目标</w:t>
            </w:r>
          </w:p>
        </w:tc>
        <w:tc>
          <w:tcPr>
            <w:tcW w:w="4644"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4463"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307"/>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4644"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完成全年水电费缴费，2020年公园用电正常运转</w:t>
            </w:r>
          </w:p>
        </w:tc>
        <w:tc>
          <w:tcPr>
            <w:tcW w:w="4463"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1.按月统计用电，全年缴费12次。           2.按实际每月支付。                       3.保证公园用电正常运转</w:t>
            </w:r>
          </w:p>
        </w:tc>
      </w:tr>
      <w:tr w:rsidR="00E34AB4" w:rsidRPr="0057363F" w:rsidTr="003D4E12">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28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2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12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3D4E12">
        <w:trPr>
          <w:trHeight w:hRule="exact" w:val="8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28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每月统计电量，缴纳电费</w:t>
            </w:r>
          </w:p>
        </w:tc>
        <w:tc>
          <w:tcPr>
            <w:tcW w:w="12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按月统计用电，全年缴费12次</w:t>
            </w:r>
          </w:p>
        </w:tc>
        <w:tc>
          <w:tcPr>
            <w:tcW w:w="12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完成预期指标100%</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71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28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足额缴纳</w:t>
            </w:r>
          </w:p>
        </w:tc>
        <w:tc>
          <w:tcPr>
            <w:tcW w:w="12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按实际每月支付</w:t>
            </w:r>
          </w:p>
        </w:tc>
        <w:tc>
          <w:tcPr>
            <w:tcW w:w="12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实现预期指标</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71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128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按时缴纳</w:t>
            </w:r>
          </w:p>
        </w:tc>
        <w:tc>
          <w:tcPr>
            <w:tcW w:w="12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每月24日前</w:t>
            </w:r>
          </w:p>
        </w:tc>
        <w:tc>
          <w:tcPr>
            <w:tcW w:w="12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按规定时间交纳</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3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28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全年电费控制在185万元内</w:t>
            </w:r>
          </w:p>
        </w:tc>
        <w:tc>
          <w:tcPr>
            <w:tcW w:w="12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185万元</w:t>
            </w:r>
          </w:p>
        </w:tc>
        <w:tc>
          <w:tcPr>
            <w:tcW w:w="12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支出147.051044万元</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7.9</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受疫情影响用电量较往年少</w:t>
            </w:r>
          </w:p>
        </w:tc>
      </w:tr>
      <w:tr w:rsidR="00E34AB4" w:rsidRPr="0057363F" w:rsidTr="003D4E12">
        <w:trPr>
          <w:trHeight w:hRule="exact" w:val="84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128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保障园内设施正常运转、正常办公</w:t>
            </w:r>
          </w:p>
        </w:tc>
        <w:tc>
          <w:tcPr>
            <w:tcW w:w="12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保证公园用电正常运转</w:t>
            </w:r>
          </w:p>
        </w:tc>
        <w:tc>
          <w:tcPr>
            <w:tcW w:w="12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满足用电要求</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71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w:t>
            </w:r>
            <w:proofErr w:type="gramStart"/>
            <w:r w:rsidRPr="0057363F">
              <w:rPr>
                <w:rFonts w:ascii="仿宋_GB2312" w:eastAsia="仿宋_GB2312" w:hAnsi="宋体" w:cs="宋体" w:hint="eastAsia"/>
                <w:kern w:val="0"/>
                <w:szCs w:val="21"/>
              </w:rPr>
              <w:t>满意度标</w:t>
            </w:r>
            <w:proofErr w:type="gramEnd"/>
          </w:p>
        </w:tc>
        <w:tc>
          <w:tcPr>
            <w:tcW w:w="128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提高游客满意度</w:t>
            </w:r>
          </w:p>
        </w:tc>
        <w:tc>
          <w:tcPr>
            <w:tcW w:w="12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满意度90%以上</w:t>
            </w:r>
          </w:p>
        </w:tc>
        <w:tc>
          <w:tcPr>
            <w:tcW w:w="12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正常供电</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477"/>
          <w:jc w:val="center"/>
        </w:trPr>
        <w:tc>
          <w:tcPr>
            <w:tcW w:w="6499" w:type="dxa"/>
            <w:gridSpan w:val="7"/>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总分</w:t>
            </w:r>
          </w:p>
        </w:tc>
        <w:tc>
          <w:tcPr>
            <w:tcW w:w="73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p>
        </w:tc>
        <w:tc>
          <w:tcPr>
            <w:tcW w:w="80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95.8</w:t>
            </w:r>
          </w:p>
        </w:tc>
        <w:tc>
          <w:tcPr>
            <w:tcW w:w="165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647" w:type="dxa"/>
        <w:jc w:val="center"/>
        <w:tblLayout w:type="fixed"/>
        <w:tblLook w:val="0000"/>
      </w:tblPr>
      <w:tblGrid>
        <w:gridCol w:w="585"/>
        <w:gridCol w:w="795"/>
        <w:gridCol w:w="1285"/>
        <w:gridCol w:w="412"/>
        <w:gridCol w:w="1276"/>
        <w:gridCol w:w="166"/>
        <w:gridCol w:w="972"/>
        <w:gridCol w:w="1134"/>
        <w:gridCol w:w="153"/>
        <w:gridCol w:w="556"/>
        <w:gridCol w:w="148"/>
        <w:gridCol w:w="560"/>
        <w:gridCol w:w="286"/>
        <w:gridCol w:w="1319"/>
      </w:tblGrid>
      <w:tr w:rsidR="00E34AB4" w:rsidRPr="0057363F" w:rsidTr="003D4E12">
        <w:trPr>
          <w:trHeight w:hRule="exact" w:val="306"/>
          <w:jc w:val="center"/>
        </w:trPr>
        <w:tc>
          <w:tcPr>
            <w:tcW w:w="138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8267"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机构运转经费</w:t>
            </w:r>
          </w:p>
        </w:tc>
      </w:tr>
      <w:tr w:rsidR="00E34AB4" w:rsidRPr="0057363F" w:rsidTr="003D4E12">
        <w:trPr>
          <w:trHeight w:hRule="exact" w:val="306"/>
          <w:jc w:val="center"/>
        </w:trPr>
        <w:tc>
          <w:tcPr>
            <w:tcW w:w="138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411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28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86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38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411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roofErr w:type="gramStart"/>
            <w:r w:rsidRPr="0057363F">
              <w:rPr>
                <w:rFonts w:ascii="仿宋_GB2312" w:eastAsia="仿宋_GB2312" w:hAnsi="宋体" w:cs="宋体" w:hint="eastAsia"/>
                <w:kern w:val="0"/>
                <w:szCs w:val="21"/>
              </w:rPr>
              <w:t>刘云进</w:t>
            </w:r>
            <w:proofErr w:type="gramEnd"/>
          </w:p>
        </w:tc>
        <w:tc>
          <w:tcPr>
            <w:tcW w:w="128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86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13020059312</w:t>
            </w:r>
          </w:p>
        </w:tc>
      </w:tr>
      <w:tr w:rsidR="00E34AB4" w:rsidRPr="0057363F" w:rsidTr="003D4E12">
        <w:trPr>
          <w:trHeight w:hRule="exact" w:val="567"/>
          <w:jc w:val="center"/>
        </w:trPr>
        <w:tc>
          <w:tcPr>
            <w:tcW w:w="1380"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69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97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28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69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12.41</w:t>
            </w:r>
          </w:p>
        </w:tc>
        <w:tc>
          <w:tcPr>
            <w:tcW w:w="97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12.41</w:t>
            </w:r>
          </w:p>
        </w:tc>
        <w:tc>
          <w:tcPr>
            <w:tcW w:w="128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12.41</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r>
      <w:tr w:rsidR="00E34AB4" w:rsidRPr="0057363F" w:rsidTr="003D4E12">
        <w:trPr>
          <w:trHeight w:hRule="exact" w:val="601"/>
          <w:jc w:val="center"/>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69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其中：当年财政拨款</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12.41</w:t>
            </w:r>
          </w:p>
        </w:tc>
        <w:tc>
          <w:tcPr>
            <w:tcW w:w="97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12.41</w:t>
            </w:r>
          </w:p>
        </w:tc>
        <w:tc>
          <w:tcPr>
            <w:tcW w:w="128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12.41</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37"/>
          <w:jc w:val="center"/>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69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97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28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69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8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年度总体目标</w:t>
            </w:r>
          </w:p>
        </w:tc>
        <w:tc>
          <w:tcPr>
            <w:tcW w:w="490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415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490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保障2020年食堂管理工作正常运转</w:t>
            </w:r>
          </w:p>
        </w:tc>
        <w:tc>
          <w:tcPr>
            <w:tcW w:w="415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保障2020年食堂管理工作正常运转</w:t>
            </w:r>
          </w:p>
        </w:tc>
      </w:tr>
      <w:tr w:rsidR="00E34AB4" w:rsidRPr="0057363F" w:rsidTr="003D4E12">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79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128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1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3D4E12">
        <w:trPr>
          <w:trHeight w:hRule="exact" w:val="100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5"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产出指标</w:t>
            </w:r>
          </w:p>
        </w:tc>
        <w:tc>
          <w:tcPr>
            <w:tcW w:w="128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保障管理处在编人员就餐</w:t>
            </w:r>
          </w:p>
        </w:tc>
        <w:tc>
          <w:tcPr>
            <w:tcW w:w="11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根据考勤备餐，确保每日</w:t>
            </w:r>
            <w:proofErr w:type="gramStart"/>
            <w:r w:rsidRPr="0057363F">
              <w:rPr>
                <w:rFonts w:ascii="仿宋_GB2312" w:eastAsia="仿宋_GB2312" w:hAnsi="宋体" w:cs="宋体" w:hint="eastAsia"/>
                <w:kern w:val="0"/>
                <w:szCs w:val="21"/>
              </w:rPr>
              <w:t>提供食材充足</w:t>
            </w:r>
            <w:proofErr w:type="gramEnd"/>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roofErr w:type="gramStart"/>
            <w:r w:rsidRPr="0057363F">
              <w:rPr>
                <w:rFonts w:ascii="仿宋_GB2312" w:eastAsia="仿宋_GB2312" w:hAnsi="宋体" w:cs="宋体" w:hint="eastAsia"/>
                <w:kern w:val="0"/>
                <w:szCs w:val="21"/>
              </w:rPr>
              <w:t>食材足量</w:t>
            </w:r>
            <w:proofErr w:type="gramEnd"/>
            <w:r w:rsidRPr="0057363F">
              <w:rPr>
                <w:rFonts w:ascii="仿宋_GB2312" w:eastAsia="仿宋_GB2312" w:hAnsi="宋体" w:cs="宋体" w:hint="eastAsia"/>
                <w:kern w:val="0"/>
                <w:szCs w:val="21"/>
              </w:rPr>
              <w:t>，满足就餐需求量</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4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采购正规渠道食材，保证食品质量合格</w:t>
            </w:r>
          </w:p>
        </w:tc>
        <w:tc>
          <w:tcPr>
            <w:tcW w:w="11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保证食品质量合格率100%</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实现预期指标</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71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采取先买后付款，按季度结算</w:t>
            </w:r>
          </w:p>
        </w:tc>
        <w:tc>
          <w:tcPr>
            <w:tcW w:w="11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按季度结算</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完成季度结算</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99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每月控制在1万元左右支出，全年控制在12.41万元</w:t>
            </w:r>
          </w:p>
        </w:tc>
        <w:tc>
          <w:tcPr>
            <w:tcW w:w="11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控制在12.41万元</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支出12.41万元，完成100%</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7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效益指标</w:t>
            </w:r>
          </w:p>
        </w:tc>
        <w:tc>
          <w:tcPr>
            <w:tcW w:w="128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保障食堂伙食标准，正常运营</w:t>
            </w:r>
          </w:p>
        </w:tc>
        <w:tc>
          <w:tcPr>
            <w:tcW w:w="11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维持食堂正常运行</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全年维持食堂正常运行</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93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28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w:t>
            </w:r>
            <w:proofErr w:type="gramStart"/>
            <w:r w:rsidRPr="0057363F">
              <w:rPr>
                <w:rFonts w:ascii="仿宋_GB2312" w:eastAsia="仿宋_GB2312" w:hAnsi="宋体" w:cs="宋体" w:hint="eastAsia"/>
                <w:kern w:val="0"/>
                <w:szCs w:val="21"/>
              </w:rPr>
              <w:t>满意度标</w:t>
            </w:r>
            <w:proofErr w:type="gramEnd"/>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得到职工认可，提高满意度</w:t>
            </w:r>
          </w:p>
        </w:tc>
        <w:tc>
          <w:tcPr>
            <w:tcW w:w="11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得到职工好评</w:t>
            </w:r>
          </w:p>
        </w:tc>
        <w:tc>
          <w:tcPr>
            <w:tcW w:w="1134"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好评率达95%</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调查超过60%的用餐人员，未全面进行，仍需提升。</w:t>
            </w:r>
          </w:p>
        </w:tc>
      </w:tr>
      <w:tr w:rsidR="00E34AB4" w:rsidRPr="0057363F" w:rsidTr="003D4E12">
        <w:trPr>
          <w:trHeight w:hRule="exact" w:val="477"/>
          <w:jc w:val="center"/>
        </w:trPr>
        <w:tc>
          <w:tcPr>
            <w:tcW w:w="6625" w:type="dxa"/>
            <w:gridSpan w:val="8"/>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总分</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p>
        </w:tc>
        <w:tc>
          <w:tcPr>
            <w:tcW w:w="70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98</w:t>
            </w:r>
          </w:p>
        </w:tc>
        <w:tc>
          <w:tcPr>
            <w:tcW w:w="1605"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647" w:type="dxa"/>
        <w:jc w:val="center"/>
        <w:tblLayout w:type="fixed"/>
        <w:tblLook w:val="0000"/>
      </w:tblPr>
      <w:tblGrid>
        <w:gridCol w:w="585"/>
        <w:gridCol w:w="975"/>
        <w:gridCol w:w="1105"/>
        <w:gridCol w:w="412"/>
        <w:gridCol w:w="1138"/>
        <w:gridCol w:w="304"/>
        <w:gridCol w:w="1132"/>
        <w:gridCol w:w="1111"/>
        <w:gridCol w:w="16"/>
        <w:gridCol w:w="693"/>
        <w:gridCol w:w="11"/>
        <w:gridCol w:w="698"/>
        <w:gridCol w:w="148"/>
        <w:gridCol w:w="1319"/>
      </w:tblGrid>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8087"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公园提升改造项目-北宫国家森林公园防护防汛防恐</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86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roofErr w:type="gramStart"/>
            <w:r w:rsidRPr="0057363F">
              <w:rPr>
                <w:rFonts w:ascii="仿宋_GB2312" w:eastAsia="仿宋_GB2312" w:hAnsi="宋体" w:cs="宋体" w:hint="eastAsia"/>
                <w:kern w:val="0"/>
                <w:szCs w:val="21"/>
              </w:rPr>
              <w:t>吴学志</w:t>
            </w:r>
            <w:proofErr w:type="gramEnd"/>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86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13716888603</w:t>
            </w:r>
          </w:p>
        </w:tc>
      </w:tr>
      <w:tr w:rsidR="00E34AB4" w:rsidRPr="0057363F" w:rsidTr="003D4E12">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110</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110</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105.42</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96%</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9.6</w:t>
            </w:r>
          </w:p>
        </w:tc>
      </w:tr>
      <w:tr w:rsidR="00E34AB4" w:rsidRPr="0057363F" w:rsidTr="003D4E12">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其中：当年财政拨款</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110</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110</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105.42</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96%</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3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31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403"/>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399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977"/>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购防汛、防火物资，电动巡逻车及电动车棚改造</w:t>
            </w:r>
          </w:p>
        </w:tc>
        <w:tc>
          <w:tcPr>
            <w:tcW w:w="399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1.提升公园防恐防汛应急能力。        2.减少公园恐怖事件发生。            3.公园全年无水灾事故发生。</w:t>
            </w:r>
          </w:p>
        </w:tc>
      </w:tr>
      <w:tr w:rsidR="00E34AB4" w:rsidRPr="0057363F" w:rsidTr="003D4E12">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5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43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111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3D4E12">
        <w:trPr>
          <w:trHeight w:hRule="exact" w:val="214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5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按照预算批复足额购置</w:t>
            </w:r>
          </w:p>
        </w:tc>
        <w:tc>
          <w:tcPr>
            <w:tcW w:w="143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防汛物资10万元，防火物资50万元，电动巡逻车25万元，电动车棚改造25万元</w:t>
            </w:r>
          </w:p>
        </w:tc>
        <w:tc>
          <w:tcPr>
            <w:tcW w:w="111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防汛物资46.855万元，防火物资9.085万元，电动巡逻车24万元，电动车棚改造25万元</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18.3</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实际按评审结果有调整</w:t>
            </w:r>
          </w:p>
        </w:tc>
      </w:tr>
      <w:tr w:rsidR="00E34AB4" w:rsidRPr="0057363F" w:rsidTr="003D4E12">
        <w:trPr>
          <w:trHeight w:hRule="exact" w:val="7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5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合格</w:t>
            </w:r>
          </w:p>
        </w:tc>
        <w:tc>
          <w:tcPr>
            <w:tcW w:w="143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合格</w:t>
            </w:r>
          </w:p>
        </w:tc>
        <w:tc>
          <w:tcPr>
            <w:tcW w:w="111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实现预期指标</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5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15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按时购置</w:t>
            </w:r>
          </w:p>
        </w:tc>
        <w:tc>
          <w:tcPr>
            <w:tcW w:w="143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12月前完成</w:t>
            </w:r>
          </w:p>
        </w:tc>
        <w:tc>
          <w:tcPr>
            <w:tcW w:w="111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12月完成</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3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5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项目预算控制数110万元内</w:t>
            </w:r>
          </w:p>
        </w:tc>
        <w:tc>
          <w:tcPr>
            <w:tcW w:w="143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110万元</w:t>
            </w:r>
          </w:p>
        </w:tc>
        <w:tc>
          <w:tcPr>
            <w:tcW w:w="111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105.42万元，完成96%</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9.6</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实际按评审结果有调整</w:t>
            </w:r>
          </w:p>
        </w:tc>
      </w:tr>
      <w:tr w:rsidR="00E34AB4" w:rsidRPr="0057363F" w:rsidTr="003D4E12">
        <w:trPr>
          <w:trHeight w:hRule="exact" w:val="84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ind w:leftChars="100" w:left="210"/>
              <w:jc w:val="left"/>
              <w:rPr>
                <w:rFonts w:ascii="仿宋_GB2312" w:eastAsia="仿宋_GB2312" w:hAnsi="宋体" w:cs="宋体"/>
                <w:kern w:val="0"/>
                <w:szCs w:val="21"/>
              </w:rPr>
            </w:pPr>
            <w:r w:rsidRPr="0057363F">
              <w:rPr>
                <w:rFonts w:ascii="仿宋_GB2312" w:eastAsia="仿宋_GB2312" w:hAnsi="宋体" w:cs="宋体" w:hint="eastAsia"/>
                <w:kern w:val="0"/>
                <w:szCs w:val="21"/>
              </w:rPr>
              <w:t>效益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15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提高了公园防恐防汛应急能力</w:t>
            </w:r>
          </w:p>
        </w:tc>
        <w:tc>
          <w:tcPr>
            <w:tcW w:w="143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公园无恐怖事件、水灾发生</w:t>
            </w:r>
          </w:p>
        </w:tc>
        <w:tc>
          <w:tcPr>
            <w:tcW w:w="111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达到预期目标</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112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w:t>
            </w:r>
            <w:proofErr w:type="gramStart"/>
            <w:r w:rsidRPr="0057363F">
              <w:rPr>
                <w:rFonts w:ascii="仿宋_GB2312" w:eastAsia="仿宋_GB2312" w:hAnsi="宋体" w:cs="宋体" w:hint="eastAsia"/>
                <w:kern w:val="0"/>
                <w:szCs w:val="21"/>
              </w:rPr>
              <w:t>满意度标</w:t>
            </w:r>
            <w:proofErr w:type="gramEnd"/>
          </w:p>
        </w:tc>
        <w:tc>
          <w:tcPr>
            <w:tcW w:w="15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无恐怖事件、水灾发生游客满意度100%</w:t>
            </w:r>
          </w:p>
        </w:tc>
        <w:tc>
          <w:tcPr>
            <w:tcW w:w="143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减少公园恐怖事件发生、保证无水灾事故</w:t>
            </w:r>
          </w:p>
        </w:tc>
        <w:tc>
          <w:tcPr>
            <w:tcW w:w="1111"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好评率达90%以上</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调查人员较少</w:t>
            </w:r>
          </w:p>
        </w:tc>
      </w:tr>
      <w:tr w:rsidR="00E34AB4" w:rsidRPr="0057363F" w:rsidTr="003D4E12">
        <w:trPr>
          <w:trHeight w:hRule="exact" w:val="477"/>
          <w:jc w:val="center"/>
        </w:trPr>
        <w:tc>
          <w:tcPr>
            <w:tcW w:w="7471" w:type="dxa"/>
            <w:gridSpan w:val="10"/>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总分</w:t>
            </w:r>
          </w:p>
        </w:tc>
        <w:tc>
          <w:tcPr>
            <w:tcW w:w="709"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92.5</w:t>
            </w:r>
          </w:p>
        </w:tc>
        <w:tc>
          <w:tcPr>
            <w:tcW w:w="146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597" w:type="dxa"/>
        <w:jc w:val="center"/>
        <w:tblLayout w:type="fixed"/>
        <w:tblLook w:val="0000"/>
      </w:tblPr>
      <w:tblGrid>
        <w:gridCol w:w="585"/>
        <w:gridCol w:w="975"/>
        <w:gridCol w:w="1105"/>
        <w:gridCol w:w="412"/>
        <w:gridCol w:w="971"/>
        <w:gridCol w:w="281"/>
        <w:gridCol w:w="1137"/>
        <w:gridCol w:w="1273"/>
        <w:gridCol w:w="39"/>
        <w:gridCol w:w="531"/>
        <w:gridCol w:w="173"/>
        <w:gridCol w:w="677"/>
        <w:gridCol w:w="169"/>
        <w:gridCol w:w="1269"/>
      </w:tblGrid>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8037"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公园提升改造项目-北宫国家森林公园防火项目</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3906"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31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8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3906"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roofErr w:type="gramStart"/>
            <w:r w:rsidRPr="0057363F">
              <w:rPr>
                <w:rFonts w:ascii="仿宋_GB2312" w:eastAsia="仿宋_GB2312" w:hAnsi="宋体" w:cs="宋体" w:hint="eastAsia"/>
                <w:kern w:val="0"/>
                <w:szCs w:val="21"/>
              </w:rPr>
              <w:t>吴学志</w:t>
            </w:r>
            <w:proofErr w:type="gramEnd"/>
          </w:p>
        </w:tc>
        <w:tc>
          <w:tcPr>
            <w:tcW w:w="131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8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13716888603</w:t>
            </w:r>
          </w:p>
        </w:tc>
      </w:tr>
      <w:tr w:rsidR="00E34AB4" w:rsidRPr="0057363F" w:rsidTr="003D4E12">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5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3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31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25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121.764</w:t>
            </w:r>
          </w:p>
        </w:tc>
        <w:tc>
          <w:tcPr>
            <w:tcW w:w="113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121.764</w:t>
            </w:r>
          </w:p>
        </w:tc>
        <w:tc>
          <w:tcPr>
            <w:tcW w:w="131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108.2768</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8.89</w:t>
            </w:r>
            <w:r w:rsidRPr="0057363F">
              <w:rPr>
                <w:rFonts w:ascii="仿宋_GB2312" w:eastAsia="仿宋_GB2312" w:hAnsi="宋体" w:cs="宋体" w:hint="eastAsia"/>
                <w:kern w:val="0"/>
                <w:szCs w:val="21"/>
              </w:rPr>
              <w:t>%</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8.89</w:t>
            </w:r>
          </w:p>
        </w:tc>
      </w:tr>
      <w:tr w:rsidR="00E34AB4" w:rsidRPr="0057363F" w:rsidTr="003D4E12">
        <w:trPr>
          <w:trHeight w:hRule="exact" w:val="512"/>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其中：当年财政拨款</w:t>
            </w:r>
          </w:p>
        </w:tc>
        <w:tc>
          <w:tcPr>
            <w:tcW w:w="125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121.764</w:t>
            </w:r>
          </w:p>
        </w:tc>
        <w:tc>
          <w:tcPr>
            <w:tcW w:w="113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121.764</w:t>
            </w:r>
          </w:p>
        </w:tc>
        <w:tc>
          <w:tcPr>
            <w:tcW w:w="131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108.2768</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8.89</w:t>
            </w:r>
            <w:r w:rsidRPr="0057363F">
              <w:rPr>
                <w:rFonts w:ascii="仿宋_GB2312" w:eastAsia="仿宋_GB2312" w:hAnsi="宋体" w:cs="宋体" w:hint="eastAsia"/>
                <w:kern w:val="0"/>
                <w:szCs w:val="21"/>
              </w:rPr>
              <w:t>%</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3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25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3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31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25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37"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31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402"/>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年度总体目标</w:t>
            </w:r>
          </w:p>
        </w:tc>
        <w:tc>
          <w:tcPr>
            <w:tcW w:w="4881"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4131"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261"/>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4881"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（1)护林消防12名工勤人员工资和保险61.764万元。安全防火，确保公园无事故，安全教育培训、上岗培训、防火演练操作。(2)购置森林消防车1台60.00万元。提高防火应急能力。</w:t>
            </w:r>
          </w:p>
        </w:tc>
        <w:tc>
          <w:tcPr>
            <w:tcW w:w="4131"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1.保证公园无火灾事故发生。           2.定期组织消防培训演练。              3.公园全年无火灾事故发生。</w:t>
            </w:r>
          </w:p>
        </w:tc>
      </w:tr>
      <w:tr w:rsidR="00E34AB4" w:rsidRPr="0057363F" w:rsidTr="003D4E12">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3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127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57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3D4E12">
        <w:trPr>
          <w:trHeight w:hRule="exact" w:val="219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3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指标1：每月足额聘用消防人员、足额发放工资</w:t>
            </w:r>
          </w:p>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指标2：按照批复购置消防车1台</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（1)护林消防员12名人员工资和保险61.764万元内(2)购置森林消防车1台60.00万元内。</w:t>
            </w:r>
          </w:p>
        </w:tc>
        <w:tc>
          <w:tcPr>
            <w:tcW w:w="127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（1)护林消防员12名人员工资和保险50.78176万元(2)购置森林消防车1台57.075万元。(3)评审费0.42万元</w:t>
            </w:r>
          </w:p>
        </w:tc>
        <w:tc>
          <w:tcPr>
            <w:tcW w:w="57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17.78</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因疫情原因2020年1月和2月护林消防员未产生实际费用，进行核减</w:t>
            </w:r>
          </w:p>
        </w:tc>
      </w:tr>
      <w:tr w:rsidR="00E34AB4" w:rsidRPr="0057363F" w:rsidTr="003D4E12">
        <w:trPr>
          <w:trHeight w:hRule="exact" w:val="7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3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消防人员结合消防车演练巡视，提高应急能力</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安全防火、确保无事故、提高防火应急能力</w:t>
            </w:r>
          </w:p>
        </w:tc>
        <w:tc>
          <w:tcPr>
            <w:tcW w:w="127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实现预期指标</w:t>
            </w:r>
          </w:p>
        </w:tc>
        <w:tc>
          <w:tcPr>
            <w:tcW w:w="57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13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按月完成</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12月前完成</w:t>
            </w:r>
          </w:p>
        </w:tc>
        <w:tc>
          <w:tcPr>
            <w:tcW w:w="127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12月前完成</w:t>
            </w:r>
          </w:p>
        </w:tc>
        <w:tc>
          <w:tcPr>
            <w:tcW w:w="57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126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3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指标1：全年61.764万元</w:t>
            </w:r>
          </w:p>
          <w:p w:rsidR="00E34AB4" w:rsidRPr="0057363F" w:rsidRDefault="00E34AB4" w:rsidP="003D4E12">
            <w:pPr>
              <w:widowControl/>
              <w:spacing w:line="240" w:lineRule="exact"/>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指标2：60万元内</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控制在121.764万元</w:t>
            </w:r>
          </w:p>
        </w:tc>
        <w:tc>
          <w:tcPr>
            <w:tcW w:w="127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支出108.2768万元</w:t>
            </w:r>
          </w:p>
        </w:tc>
        <w:tc>
          <w:tcPr>
            <w:tcW w:w="57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8.89</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因疫情原因2020年1月和2月护林消防员未产生实际费用，进行核减</w:t>
            </w:r>
          </w:p>
        </w:tc>
      </w:tr>
      <w:tr w:rsidR="00E34AB4" w:rsidRPr="0057363F" w:rsidTr="003D4E12">
        <w:trPr>
          <w:trHeight w:hRule="exact" w:val="88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13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公园无火灾事故发生保障财产安全</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保证公园无火灾事故发生</w:t>
            </w:r>
          </w:p>
        </w:tc>
        <w:tc>
          <w:tcPr>
            <w:tcW w:w="127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全年无火灾事故发生</w:t>
            </w:r>
          </w:p>
        </w:tc>
        <w:tc>
          <w:tcPr>
            <w:tcW w:w="57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57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w:t>
            </w:r>
            <w:proofErr w:type="gramStart"/>
            <w:r w:rsidRPr="0057363F">
              <w:rPr>
                <w:rFonts w:ascii="仿宋_GB2312" w:eastAsia="仿宋_GB2312" w:hAnsi="宋体" w:cs="宋体" w:hint="eastAsia"/>
                <w:kern w:val="0"/>
                <w:szCs w:val="21"/>
              </w:rPr>
              <w:t>满意度标</w:t>
            </w:r>
            <w:proofErr w:type="gramEnd"/>
          </w:p>
        </w:tc>
        <w:tc>
          <w:tcPr>
            <w:tcW w:w="13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游客满意度100%</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定期组织消防培训演练</w:t>
            </w:r>
          </w:p>
        </w:tc>
        <w:tc>
          <w:tcPr>
            <w:tcW w:w="1273"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满意度90%以上</w:t>
            </w:r>
          </w:p>
        </w:tc>
        <w:tc>
          <w:tcPr>
            <w:tcW w:w="57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调查问卷设计简单</w:t>
            </w:r>
          </w:p>
        </w:tc>
      </w:tr>
      <w:tr w:rsidR="00E34AB4" w:rsidRPr="0057363F" w:rsidTr="003D4E12">
        <w:trPr>
          <w:trHeight w:hRule="exact" w:val="477"/>
          <w:jc w:val="center"/>
        </w:trPr>
        <w:tc>
          <w:tcPr>
            <w:tcW w:w="7309" w:type="dxa"/>
            <w:gridSpan w:val="10"/>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总分</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90.56</w:t>
            </w:r>
          </w:p>
        </w:tc>
        <w:tc>
          <w:tcPr>
            <w:tcW w:w="143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597" w:type="dxa"/>
        <w:jc w:val="center"/>
        <w:tblLayout w:type="fixed"/>
        <w:tblLook w:val="0000"/>
      </w:tblPr>
      <w:tblGrid>
        <w:gridCol w:w="585"/>
        <w:gridCol w:w="975"/>
        <w:gridCol w:w="1105"/>
        <w:gridCol w:w="412"/>
        <w:gridCol w:w="1276"/>
        <w:gridCol w:w="166"/>
        <w:gridCol w:w="1132"/>
        <w:gridCol w:w="848"/>
        <w:gridCol w:w="279"/>
        <w:gridCol w:w="389"/>
        <w:gridCol w:w="315"/>
        <w:gridCol w:w="535"/>
        <w:gridCol w:w="311"/>
        <w:gridCol w:w="1269"/>
      </w:tblGrid>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8037"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北宫国家森林公园公共卫生间新建及改造工程</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8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王文涛</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8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13910931292</w:t>
            </w:r>
          </w:p>
        </w:tc>
      </w:tr>
      <w:tr w:rsidR="00E34AB4" w:rsidRPr="0057363F" w:rsidTr="003D4E12">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60</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60</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57.1698</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95.28%</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9.53</w:t>
            </w:r>
          </w:p>
        </w:tc>
      </w:tr>
      <w:tr w:rsidR="00E34AB4" w:rsidRPr="0057363F" w:rsidTr="003D4E12">
        <w:trPr>
          <w:trHeight w:hRule="exact" w:val="512"/>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其中：当年财政拨款</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60</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60</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57.1698</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95.28%</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42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394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本年度内建成</w:t>
            </w:r>
            <w:proofErr w:type="gramStart"/>
            <w:r w:rsidRPr="0057363F">
              <w:rPr>
                <w:rFonts w:ascii="仿宋_GB2312" w:eastAsia="仿宋_GB2312" w:hAnsi="宋体" w:cs="宋体" w:hint="eastAsia"/>
                <w:kern w:val="0"/>
                <w:szCs w:val="21"/>
              </w:rPr>
              <w:t>彩云台</w:t>
            </w:r>
            <w:proofErr w:type="gramEnd"/>
            <w:r w:rsidRPr="0057363F">
              <w:rPr>
                <w:rFonts w:ascii="仿宋_GB2312" w:eastAsia="仿宋_GB2312" w:hAnsi="宋体" w:cs="宋体" w:hint="eastAsia"/>
                <w:kern w:val="0"/>
                <w:szCs w:val="21"/>
              </w:rPr>
              <w:t>公共卫生间并投入使用</w:t>
            </w:r>
          </w:p>
        </w:tc>
        <w:tc>
          <w:tcPr>
            <w:tcW w:w="394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roofErr w:type="gramStart"/>
            <w:r w:rsidRPr="0057363F">
              <w:rPr>
                <w:rFonts w:ascii="仿宋_GB2312" w:eastAsia="仿宋_GB2312" w:hAnsi="宋体" w:cs="宋体" w:hint="eastAsia"/>
                <w:kern w:val="0"/>
                <w:szCs w:val="21"/>
              </w:rPr>
              <w:t>彩云台</w:t>
            </w:r>
            <w:proofErr w:type="gramEnd"/>
            <w:r w:rsidRPr="0057363F">
              <w:rPr>
                <w:rFonts w:ascii="仿宋_GB2312" w:eastAsia="仿宋_GB2312" w:hAnsi="宋体" w:cs="宋体" w:hint="eastAsia"/>
                <w:kern w:val="0"/>
                <w:szCs w:val="21"/>
              </w:rPr>
              <w:t>公共卫生间9月份建成，国庆节投入使用</w:t>
            </w:r>
          </w:p>
        </w:tc>
      </w:tr>
      <w:tr w:rsidR="00E34AB4" w:rsidRPr="0057363F" w:rsidTr="003D4E12">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29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3D4E12">
        <w:trPr>
          <w:trHeight w:hRule="exact" w:val="80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修建二类公共卫生间数量</w:t>
            </w:r>
          </w:p>
        </w:tc>
        <w:tc>
          <w:tcPr>
            <w:tcW w:w="129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一座</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一座</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4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工程质量标准</w:t>
            </w:r>
          </w:p>
        </w:tc>
        <w:tc>
          <w:tcPr>
            <w:tcW w:w="129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合格</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实现预期指标</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71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按合同约定工期完成项目</w:t>
            </w:r>
          </w:p>
        </w:tc>
        <w:tc>
          <w:tcPr>
            <w:tcW w:w="129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按期完成</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实现预期指标</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3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 w:val="18"/>
                <w:szCs w:val="18"/>
              </w:rPr>
              <w:t>项目预算控制数</w:t>
            </w:r>
          </w:p>
        </w:tc>
        <w:tc>
          <w:tcPr>
            <w:tcW w:w="129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6</w:t>
            </w:r>
            <w:r w:rsidRPr="0057363F">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57.1698</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141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解决</w:t>
            </w:r>
            <w:proofErr w:type="gramStart"/>
            <w:r w:rsidRPr="0057363F">
              <w:rPr>
                <w:rFonts w:ascii="仿宋_GB2312" w:eastAsia="仿宋_GB2312" w:hAnsi="宋体" w:cs="宋体" w:hint="eastAsia"/>
                <w:kern w:val="0"/>
                <w:szCs w:val="21"/>
              </w:rPr>
              <w:t>山上游客</w:t>
            </w:r>
            <w:proofErr w:type="gramEnd"/>
            <w:r w:rsidRPr="0057363F">
              <w:rPr>
                <w:rFonts w:ascii="仿宋_GB2312" w:eastAsia="仿宋_GB2312" w:hAnsi="宋体" w:cs="宋体" w:hint="eastAsia"/>
                <w:kern w:val="0"/>
                <w:szCs w:val="21"/>
              </w:rPr>
              <w:t>如厕问题</w:t>
            </w:r>
          </w:p>
        </w:tc>
        <w:tc>
          <w:tcPr>
            <w:tcW w:w="129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满足游客需求</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基本实现预期指标</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24</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冬季上水问题未能解决，导致卫生间冬季关闭，2021年解决问题</w:t>
            </w:r>
          </w:p>
        </w:tc>
      </w:tr>
      <w:tr w:rsidR="00E34AB4" w:rsidRPr="0057363F" w:rsidTr="003D4E12">
        <w:trPr>
          <w:trHeight w:hRule="exact" w:val="99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w:t>
            </w:r>
            <w:proofErr w:type="gramStart"/>
            <w:r w:rsidRPr="0057363F">
              <w:rPr>
                <w:rFonts w:ascii="仿宋_GB2312" w:eastAsia="仿宋_GB2312" w:hAnsi="宋体" w:cs="宋体" w:hint="eastAsia"/>
                <w:kern w:val="0"/>
                <w:szCs w:val="21"/>
              </w:rPr>
              <w:t>满意度标</w:t>
            </w:r>
            <w:proofErr w:type="gramEnd"/>
          </w:p>
        </w:tc>
        <w:tc>
          <w:tcPr>
            <w:tcW w:w="168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FF0000"/>
                <w:kern w:val="0"/>
                <w:szCs w:val="21"/>
              </w:rPr>
            </w:pPr>
            <w:r w:rsidRPr="0057363F">
              <w:rPr>
                <w:rFonts w:ascii="仿宋_GB2312" w:eastAsia="仿宋_GB2312" w:hAnsi="宋体" w:cs="宋体" w:hint="eastAsia"/>
                <w:kern w:val="0"/>
                <w:szCs w:val="21"/>
              </w:rPr>
              <w:t>游客满意度</w:t>
            </w:r>
          </w:p>
        </w:tc>
        <w:tc>
          <w:tcPr>
            <w:tcW w:w="129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好评率9</w:t>
            </w:r>
            <w:r w:rsidRPr="0057363F">
              <w:rPr>
                <w:rFonts w:ascii="仿宋_GB2312" w:eastAsia="仿宋_GB2312" w:hAnsi="宋体" w:cs="宋体"/>
                <w:kern w:val="0"/>
                <w:szCs w:val="21"/>
              </w:rPr>
              <w:t>5</w:t>
            </w:r>
            <w:r w:rsidRPr="0057363F">
              <w:rPr>
                <w:rFonts w:ascii="仿宋_GB2312" w:eastAsia="仿宋_GB2312" w:hAnsi="宋体" w:cs="宋体" w:hint="eastAsia"/>
                <w:kern w:val="0"/>
                <w:szCs w:val="21"/>
              </w:rPr>
              <w:t>%</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好评率98%</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8</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调查问卷过于简单</w:t>
            </w:r>
          </w:p>
        </w:tc>
      </w:tr>
      <w:tr w:rsidR="00E34AB4" w:rsidRPr="0057363F" w:rsidTr="003D4E12">
        <w:trPr>
          <w:trHeight w:hRule="exact" w:val="477"/>
          <w:jc w:val="center"/>
        </w:trPr>
        <w:tc>
          <w:tcPr>
            <w:tcW w:w="7167" w:type="dxa"/>
            <w:gridSpan w:val="10"/>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总分</w:t>
            </w:r>
          </w:p>
        </w:tc>
        <w:tc>
          <w:tcPr>
            <w:tcW w:w="85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91.53</w:t>
            </w:r>
          </w:p>
        </w:tc>
        <w:tc>
          <w:tcPr>
            <w:tcW w:w="1580"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lastRenderedPageBreak/>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597" w:type="dxa"/>
        <w:jc w:val="center"/>
        <w:tblLayout w:type="fixed"/>
        <w:tblLook w:val="0000"/>
      </w:tblPr>
      <w:tblGrid>
        <w:gridCol w:w="585"/>
        <w:gridCol w:w="770"/>
        <w:gridCol w:w="709"/>
        <w:gridCol w:w="1013"/>
        <w:gridCol w:w="263"/>
        <w:gridCol w:w="1179"/>
        <w:gridCol w:w="1132"/>
        <w:gridCol w:w="848"/>
        <w:gridCol w:w="279"/>
        <w:gridCol w:w="389"/>
        <w:gridCol w:w="315"/>
        <w:gridCol w:w="532"/>
        <w:gridCol w:w="314"/>
        <w:gridCol w:w="1269"/>
      </w:tblGrid>
      <w:tr w:rsidR="00E34AB4" w:rsidRPr="0057363F" w:rsidTr="003D4E12">
        <w:trPr>
          <w:trHeight w:hRule="exact" w:val="306"/>
          <w:jc w:val="center"/>
        </w:trPr>
        <w:tc>
          <w:tcPr>
            <w:tcW w:w="1355"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8242"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公园提升改造项目-北宫国家森林公园游客服务中心设立</w:t>
            </w:r>
          </w:p>
        </w:tc>
      </w:tr>
      <w:tr w:rsidR="00E34AB4" w:rsidRPr="0057363F" w:rsidTr="003D4E12">
        <w:trPr>
          <w:trHeight w:hRule="exact" w:val="306"/>
          <w:jc w:val="center"/>
        </w:trPr>
        <w:tc>
          <w:tcPr>
            <w:tcW w:w="1355"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4296"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8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355"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4296"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李懿男</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819"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13466545543</w:t>
            </w:r>
          </w:p>
        </w:tc>
      </w:tr>
      <w:tr w:rsidR="00E34AB4" w:rsidRPr="0057363F" w:rsidTr="003D4E12">
        <w:trPr>
          <w:trHeight w:hRule="exact" w:val="501"/>
          <w:jc w:val="center"/>
        </w:trPr>
        <w:tc>
          <w:tcPr>
            <w:tcW w:w="1355"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72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355"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2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50</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50</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46.63</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93.27%</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9.33</w:t>
            </w:r>
          </w:p>
        </w:tc>
      </w:tr>
      <w:tr w:rsidR="00E34AB4" w:rsidRPr="0057363F" w:rsidTr="003D4E12">
        <w:trPr>
          <w:trHeight w:hRule="exact" w:val="471"/>
          <w:jc w:val="center"/>
        </w:trPr>
        <w:tc>
          <w:tcPr>
            <w:tcW w:w="1355"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2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其中：当年财政拨款</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50</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50</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46.63</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93.27%</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421"/>
          <w:jc w:val="center"/>
        </w:trPr>
        <w:tc>
          <w:tcPr>
            <w:tcW w:w="1355"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2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355"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722"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69"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402"/>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394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471"/>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为满足AAAA级景区建设标准，提高游客游园质量，提升游客满意度，计划开始建设游客服务中心</w:t>
            </w:r>
          </w:p>
        </w:tc>
        <w:tc>
          <w:tcPr>
            <w:tcW w:w="3946"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1.客服务中心共接待游客咨询10000余次</w:t>
            </w:r>
          </w:p>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2.</w:t>
            </w:r>
            <w:proofErr w:type="gramStart"/>
            <w:r w:rsidRPr="0057363F">
              <w:rPr>
                <w:rFonts w:ascii="仿宋_GB2312" w:eastAsia="仿宋_GB2312" w:hAnsi="宋体" w:cs="宋体" w:hint="eastAsia"/>
                <w:kern w:val="0"/>
                <w:szCs w:val="21"/>
              </w:rPr>
              <w:t>紧急帮助</w:t>
            </w:r>
            <w:proofErr w:type="gramEnd"/>
            <w:r w:rsidRPr="0057363F">
              <w:rPr>
                <w:rFonts w:ascii="仿宋_GB2312" w:eastAsia="仿宋_GB2312" w:hAnsi="宋体" w:cs="宋体" w:hint="eastAsia"/>
                <w:kern w:val="0"/>
                <w:szCs w:val="21"/>
              </w:rPr>
              <w:t>游客160余人。</w:t>
            </w:r>
          </w:p>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3.租借轮椅、登山杖、充电宝、雨伞等设施200余次。</w:t>
            </w:r>
          </w:p>
          <w:p w:rsidR="00E34AB4" w:rsidRPr="0057363F" w:rsidRDefault="00E34AB4" w:rsidP="003D4E12">
            <w:pPr>
              <w:widowControl/>
              <w:spacing w:line="240" w:lineRule="exact"/>
              <w:jc w:val="left"/>
              <w:rPr>
                <w:rFonts w:ascii="仿宋_GB2312" w:eastAsia="仿宋_GB2312" w:hAnsi="宋体" w:cs="宋体"/>
                <w:kern w:val="0"/>
                <w:szCs w:val="21"/>
              </w:rPr>
            </w:pPr>
            <w:r w:rsidRPr="0057363F">
              <w:rPr>
                <w:rFonts w:ascii="仿宋_GB2312" w:eastAsia="仿宋_GB2312" w:hAnsi="宋体" w:cs="宋体" w:hint="eastAsia"/>
                <w:kern w:val="0"/>
                <w:szCs w:val="21"/>
              </w:rPr>
              <w:t>4.播放宣传片、张贴宣传招贴画（公园宣传、公益宣传）近10000次。</w:t>
            </w:r>
          </w:p>
        </w:tc>
      </w:tr>
      <w:tr w:rsidR="00E34AB4" w:rsidRPr="0057363F" w:rsidTr="003D4E12">
        <w:trPr>
          <w:trHeight w:hRule="exact" w:val="617"/>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770"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709"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27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231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偏差原因分析及改进措施</w:t>
            </w:r>
          </w:p>
        </w:tc>
      </w:tr>
      <w:tr w:rsidR="00E34AB4" w:rsidRPr="0057363F" w:rsidTr="003D4E12">
        <w:trPr>
          <w:trHeight w:hRule="exact" w:val="19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0"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产出指标</w:t>
            </w: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27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年服务游客8000人以上，满足来园游客基本需求，播放公益宣传内容500次以上</w:t>
            </w:r>
          </w:p>
        </w:tc>
        <w:tc>
          <w:tcPr>
            <w:tcW w:w="231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1.客服务中心共接待游客咨询10000余次</w:t>
            </w:r>
          </w:p>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2.</w:t>
            </w:r>
            <w:proofErr w:type="gramStart"/>
            <w:r w:rsidRPr="0057363F">
              <w:rPr>
                <w:rFonts w:ascii="仿宋_GB2312" w:eastAsia="仿宋_GB2312" w:hAnsi="宋体" w:cs="宋体" w:hint="eastAsia"/>
                <w:kern w:val="0"/>
                <w:sz w:val="18"/>
                <w:szCs w:val="18"/>
              </w:rPr>
              <w:t>紧急帮助</w:t>
            </w:r>
            <w:proofErr w:type="gramEnd"/>
            <w:r w:rsidRPr="0057363F">
              <w:rPr>
                <w:rFonts w:ascii="仿宋_GB2312" w:eastAsia="仿宋_GB2312" w:hAnsi="宋体" w:cs="宋体" w:hint="eastAsia"/>
                <w:kern w:val="0"/>
                <w:sz w:val="18"/>
                <w:szCs w:val="18"/>
              </w:rPr>
              <w:t>游客160余人</w:t>
            </w:r>
          </w:p>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3.租借轮椅、登山杖、充电宝、雨伞等设施200余次</w:t>
            </w:r>
          </w:p>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4.播放宣传片、张贴宣传招贴画（公园宣传、公益宣传）近10000次</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完成预期指标</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93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0"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27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满足游客服务中心基本需求</w:t>
            </w:r>
          </w:p>
        </w:tc>
        <w:tc>
          <w:tcPr>
            <w:tcW w:w="231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建成后的游客服务中心集咨询投诉、接待洽谈、设施租借、避暑小憩、宣传推广、紧急救助于一体</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实现预期指标</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4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0"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时效指标</w:t>
            </w:r>
          </w:p>
        </w:tc>
        <w:tc>
          <w:tcPr>
            <w:tcW w:w="127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2020年开园前建设完毕</w:t>
            </w:r>
          </w:p>
        </w:tc>
        <w:tc>
          <w:tcPr>
            <w:tcW w:w="231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2020年年中建设完成</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6月1日全面开放</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71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0"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27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不超过财政拨款金额</w:t>
            </w:r>
          </w:p>
        </w:tc>
        <w:tc>
          <w:tcPr>
            <w:tcW w:w="231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项目预算控制数50万元</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46.63万元，完成93.3%</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9.33</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按实际支付</w:t>
            </w:r>
          </w:p>
        </w:tc>
      </w:tr>
      <w:tr w:rsidR="00E34AB4" w:rsidRPr="0057363F" w:rsidTr="003D4E12">
        <w:trPr>
          <w:trHeight w:hRule="exact" w:val="98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ind w:leftChars="50" w:left="105"/>
              <w:jc w:val="left"/>
              <w:rPr>
                <w:rFonts w:ascii="仿宋_GB2312" w:eastAsia="仿宋_GB2312" w:hAnsi="宋体" w:cs="宋体"/>
                <w:kern w:val="0"/>
                <w:szCs w:val="21"/>
              </w:rPr>
            </w:pPr>
            <w:r w:rsidRPr="0057363F">
              <w:rPr>
                <w:rFonts w:ascii="仿宋_GB2312" w:eastAsia="仿宋_GB2312" w:hAnsi="宋体" w:cs="宋体" w:hint="eastAsia"/>
                <w:kern w:val="0"/>
                <w:szCs w:val="21"/>
              </w:rPr>
              <w:t>效益指标</w:t>
            </w: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可持续影响指标</w:t>
            </w:r>
          </w:p>
        </w:tc>
        <w:tc>
          <w:tcPr>
            <w:tcW w:w="127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服务中心随</w:t>
            </w:r>
            <w:proofErr w:type="gramStart"/>
            <w:r w:rsidRPr="0057363F">
              <w:rPr>
                <w:rFonts w:ascii="仿宋_GB2312" w:eastAsia="仿宋_GB2312" w:hAnsi="宋体" w:cs="宋体" w:hint="eastAsia"/>
                <w:kern w:val="0"/>
                <w:szCs w:val="21"/>
              </w:rPr>
              <w:t>开闭园时间</w:t>
            </w:r>
            <w:proofErr w:type="gramEnd"/>
            <w:r w:rsidRPr="0057363F">
              <w:rPr>
                <w:rFonts w:ascii="仿宋_GB2312" w:eastAsia="仿宋_GB2312" w:hAnsi="宋体" w:cs="宋体" w:hint="eastAsia"/>
                <w:kern w:val="0"/>
                <w:szCs w:val="21"/>
              </w:rPr>
              <w:t>全年开放</w:t>
            </w:r>
          </w:p>
        </w:tc>
        <w:tc>
          <w:tcPr>
            <w:tcW w:w="231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服务来园游客</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达到预期目标</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p>
        </w:tc>
      </w:tr>
      <w:tr w:rsidR="00E34AB4" w:rsidRPr="0057363F" w:rsidTr="003D4E12">
        <w:trPr>
          <w:trHeight w:hRule="exact" w:val="128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709"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服务对象满意度指标</w:t>
            </w:r>
          </w:p>
        </w:tc>
        <w:tc>
          <w:tcPr>
            <w:tcW w:w="127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游客满意度调查90%以上</w:t>
            </w:r>
          </w:p>
        </w:tc>
        <w:tc>
          <w:tcPr>
            <w:tcW w:w="2311"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满意度调查</w:t>
            </w:r>
          </w:p>
        </w:tc>
        <w:tc>
          <w:tcPr>
            <w:tcW w:w="848"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好评率达98%</w:t>
            </w:r>
          </w:p>
        </w:tc>
        <w:tc>
          <w:tcPr>
            <w:tcW w:w="66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5</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被调查人数较少</w:t>
            </w:r>
          </w:p>
        </w:tc>
      </w:tr>
      <w:tr w:rsidR="00E34AB4" w:rsidRPr="0057363F" w:rsidTr="003D4E12">
        <w:trPr>
          <w:trHeight w:hRule="exact" w:val="477"/>
          <w:jc w:val="center"/>
        </w:trPr>
        <w:tc>
          <w:tcPr>
            <w:tcW w:w="7167" w:type="dxa"/>
            <w:gridSpan w:val="10"/>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总分</w:t>
            </w:r>
          </w:p>
        </w:tc>
        <w:tc>
          <w:tcPr>
            <w:tcW w:w="84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93.66</w:t>
            </w:r>
          </w:p>
        </w:tc>
        <w:tc>
          <w:tcPr>
            <w:tcW w:w="158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bl>
    <w:p w:rsidR="00E34AB4" w:rsidRPr="0057363F" w:rsidRDefault="00E34AB4" w:rsidP="00E34AB4">
      <w:pPr>
        <w:spacing w:line="360" w:lineRule="auto"/>
        <w:ind w:firstLineChars="200" w:firstLine="560"/>
        <w:outlineLvl w:val="0"/>
        <w:rPr>
          <w:rFonts w:ascii="黑体" w:eastAsia="黑体"/>
          <w:sz w:val="28"/>
          <w:szCs w:val="28"/>
        </w:rPr>
      </w:pPr>
    </w:p>
    <w:p w:rsidR="00E34AB4" w:rsidRPr="0057363F" w:rsidRDefault="00E34AB4" w:rsidP="00E34AB4">
      <w:pPr>
        <w:spacing w:line="480" w:lineRule="exact"/>
        <w:jc w:val="center"/>
        <w:rPr>
          <w:rFonts w:ascii="方正小标宋简体" w:eastAsia="方正小标宋简体" w:hAnsi="黑体"/>
          <w:sz w:val="36"/>
          <w:szCs w:val="36"/>
        </w:rPr>
      </w:pPr>
      <w:r w:rsidRPr="0057363F">
        <w:rPr>
          <w:rFonts w:ascii="方正小标宋简体" w:eastAsia="方正小标宋简体" w:hAnsi="黑体" w:hint="eastAsia"/>
          <w:sz w:val="36"/>
          <w:szCs w:val="36"/>
        </w:rPr>
        <w:t>项目支出绩效自评表</w:t>
      </w:r>
    </w:p>
    <w:p w:rsidR="00E34AB4" w:rsidRPr="0057363F" w:rsidRDefault="00E34AB4" w:rsidP="00E34AB4">
      <w:pPr>
        <w:spacing w:line="480" w:lineRule="exact"/>
        <w:jc w:val="center"/>
        <w:rPr>
          <w:rFonts w:ascii="仿宋_GB2312" w:eastAsia="仿宋_GB2312" w:hAnsi="宋体"/>
          <w:sz w:val="28"/>
          <w:szCs w:val="28"/>
        </w:rPr>
      </w:pPr>
      <w:r w:rsidRPr="0057363F">
        <w:rPr>
          <w:rFonts w:ascii="仿宋_GB2312" w:eastAsia="仿宋_GB2312" w:hAnsi="宋体" w:hint="eastAsia"/>
          <w:sz w:val="28"/>
          <w:szCs w:val="28"/>
        </w:rPr>
        <w:t>（</w:t>
      </w:r>
      <w:r w:rsidRPr="0057363F">
        <w:rPr>
          <w:rFonts w:ascii="仿宋_GB2312" w:eastAsia="仿宋_GB2312" w:hAnsi="宋体"/>
          <w:sz w:val="28"/>
          <w:szCs w:val="28"/>
        </w:rPr>
        <w:t>2020</w:t>
      </w:r>
      <w:r w:rsidRPr="0057363F">
        <w:rPr>
          <w:rFonts w:ascii="仿宋_GB2312" w:eastAsia="仿宋_GB2312" w:hAnsi="宋体" w:hint="eastAsia"/>
          <w:sz w:val="28"/>
          <w:szCs w:val="28"/>
        </w:rPr>
        <w:t>年度）</w:t>
      </w:r>
    </w:p>
    <w:p w:rsidR="00E34AB4" w:rsidRPr="0057363F" w:rsidRDefault="00E34AB4" w:rsidP="00E34AB4">
      <w:pPr>
        <w:spacing w:line="240" w:lineRule="exact"/>
        <w:rPr>
          <w:rFonts w:ascii="仿宋_GB2312" w:eastAsia="仿宋_GB2312" w:hAnsi="宋体"/>
          <w:sz w:val="30"/>
          <w:szCs w:val="30"/>
        </w:rPr>
      </w:pPr>
    </w:p>
    <w:tbl>
      <w:tblPr>
        <w:tblW w:w="9739" w:type="dxa"/>
        <w:jc w:val="center"/>
        <w:tblLayout w:type="fixed"/>
        <w:tblLook w:val="0000"/>
      </w:tblPr>
      <w:tblGrid>
        <w:gridCol w:w="585"/>
        <w:gridCol w:w="975"/>
        <w:gridCol w:w="1105"/>
        <w:gridCol w:w="412"/>
        <w:gridCol w:w="1042"/>
        <w:gridCol w:w="400"/>
        <w:gridCol w:w="1018"/>
        <w:gridCol w:w="962"/>
        <w:gridCol w:w="279"/>
        <w:gridCol w:w="284"/>
        <w:gridCol w:w="420"/>
        <w:gridCol w:w="143"/>
        <w:gridCol w:w="703"/>
        <w:gridCol w:w="1411"/>
      </w:tblGrid>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项目名称</w:t>
            </w:r>
          </w:p>
        </w:tc>
        <w:tc>
          <w:tcPr>
            <w:tcW w:w="8179" w:type="dxa"/>
            <w:gridSpan w:val="1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纪念林养护补助</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主管部门</w:t>
            </w:r>
          </w:p>
        </w:tc>
        <w:tc>
          <w:tcPr>
            <w:tcW w:w="3977"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Calibri" w:eastAsia="仿宋_GB2312" w:hAnsi="Calibri" w:cs="宋体" w:hint="eastAsia"/>
                <w:kern w:val="0"/>
                <w:szCs w:val="21"/>
              </w:rPr>
              <w:t>北京市丰台区园林</w:t>
            </w:r>
            <w:proofErr w:type="gramStart"/>
            <w:r w:rsidRPr="0057363F">
              <w:rPr>
                <w:rFonts w:ascii="Calibri" w:eastAsia="仿宋_GB2312" w:hAnsi="Calibri" w:cs="宋体" w:hint="eastAsia"/>
                <w:kern w:val="0"/>
                <w:szCs w:val="21"/>
              </w:rPr>
              <w:t>绿化局</w:t>
            </w:r>
            <w:proofErr w:type="gramEnd"/>
          </w:p>
        </w:tc>
        <w:tc>
          <w:tcPr>
            <w:tcW w:w="124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实施单位</w:t>
            </w:r>
          </w:p>
        </w:tc>
        <w:tc>
          <w:tcPr>
            <w:tcW w:w="296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5"/>
                <w:szCs w:val="15"/>
              </w:rPr>
            </w:pPr>
            <w:r w:rsidRPr="0057363F">
              <w:rPr>
                <w:rFonts w:ascii="Calibri" w:eastAsia="仿宋_GB2312" w:hAnsi="Calibri" w:cs="宋体" w:hint="eastAsia"/>
                <w:kern w:val="0"/>
                <w:sz w:val="15"/>
                <w:szCs w:val="15"/>
              </w:rPr>
              <w:t>北京市丰台区北宫国家森林公园管理处</w:t>
            </w:r>
          </w:p>
        </w:tc>
      </w:tr>
      <w:tr w:rsidR="00E34AB4" w:rsidRPr="0057363F" w:rsidTr="003D4E12">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项目负责人</w:t>
            </w:r>
          </w:p>
        </w:tc>
        <w:tc>
          <w:tcPr>
            <w:tcW w:w="3977"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王文涛</w:t>
            </w:r>
          </w:p>
        </w:tc>
        <w:tc>
          <w:tcPr>
            <w:tcW w:w="124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联系电话</w:t>
            </w:r>
          </w:p>
        </w:tc>
        <w:tc>
          <w:tcPr>
            <w:tcW w:w="2961" w:type="dxa"/>
            <w:gridSpan w:val="5"/>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13910931292</w:t>
            </w:r>
          </w:p>
        </w:tc>
      </w:tr>
      <w:tr w:rsidR="00E34AB4" w:rsidRPr="0057363F" w:rsidTr="003D4E12">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项目资金</w:t>
            </w:r>
            <w:r w:rsidRPr="0057363F">
              <w:rPr>
                <w:rFonts w:ascii="仿宋_GB2312" w:eastAsia="仿宋_GB2312" w:hAnsi="宋体" w:cs="宋体" w:hint="eastAsia"/>
                <w:kern w:val="0"/>
                <w:szCs w:val="21"/>
              </w:rPr>
              <w:br/>
              <w:t>（万元）</w:t>
            </w: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年初预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01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全年预</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算数</w:t>
            </w:r>
          </w:p>
        </w:tc>
        <w:tc>
          <w:tcPr>
            <w:tcW w:w="124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全年</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执行率</w:t>
            </w:r>
          </w:p>
        </w:tc>
        <w:tc>
          <w:tcPr>
            <w:tcW w:w="1411"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年度资金总额</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15.24</w:t>
            </w:r>
          </w:p>
        </w:tc>
        <w:tc>
          <w:tcPr>
            <w:tcW w:w="101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15.24</w:t>
            </w:r>
          </w:p>
        </w:tc>
        <w:tc>
          <w:tcPr>
            <w:tcW w:w="124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15.24</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411"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r>
      <w:tr w:rsidR="00E34AB4" w:rsidRPr="0057363F" w:rsidTr="003D4E12">
        <w:trPr>
          <w:trHeight w:hRule="exact" w:val="513"/>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rPr>
                <w:rFonts w:ascii="仿宋_GB2312" w:eastAsia="仿宋_GB2312" w:hAnsi="宋体" w:cs="宋体"/>
                <w:kern w:val="0"/>
                <w:szCs w:val="21"/>
              </w:rPr>
            </w:pPr>
            <w:r w:rsidRPr="0057363F">
              <w:rPr>
                <w:rFonts w:ascii="仿宋_GB2312" w:eastAsia="仿宋_GB2312" w:hAnsi="宋体" w:cs="宋体" w:hint="eastAsia"/>
                <w:kern w:val="0"/>
                <w:szCs w:val="21"/>
              </w:rPr>
              <w:t>其中：当年财政拨款</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15.24</w:t>
            </w:r>
          </w:p>
        </w:tc>
        <w:tc>
          <w:tcPr>
            <w:tcW w:w="101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15.24</w:t>
            </w:r>
          </w:p>
        </w:tc>
        <w:tc>
          <w:tcPr>
            <w:tcW w:w="124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kern w:val="0"/>
                <w:szCs w:val="21"/>
              </w:rPr>
              <w:t>15.24</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100%</w:t>
            </w:r>
          </w:p>
        </w:tc>
        <w:tc>
          <w:tcPr>
            <w:tcW w:w="1411"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42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上年结转资金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01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24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Calibri" w:eastAsia="仿宋_GB2312" w:hAnsi="Calibri" w:cs="宋体"/>
                <w:kern w:val="0"/>
                <w:szCs w:val="21"/>
              </w:rPr>
            </w:pPr>
            <w:r w:rsidRPr="0057363F">
              <w:rPr>
                <w:rFonts w:ascii="仿宋_GB2312" w:eastAsia="仿宋_GB2312" w:hAnsi="宋体" w:cs="宋体" w:hint="eastAsia"/>
                <w:kern w:val="0"/>
                <w:szCs w:val="21"/>
              </w:rPr>
              <w:t>—</w:t>
            </w:r>
          </w:p>
        </w:tc>
        <w:tc>
          <w:tcPr>
            <w:tcW w:w="1411"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517"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 xml:space="preserve">  其他资金</w:t>
            </w:r>
          </w:p>
        </w:tc>
        <w:tc>
          <w:tcPr>
            <w:tcW w:w="1442"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018"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241"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411" w:type="dxa"/>
            <w:tcBorders>
              <w:top w:val="nil"/>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w:t>
            </w:r>
          </w:p>
        </w:tc>
      </w:tr>
      <w:tr w:rsidR="00E34AB4" w:rsidRPr="0057363F" w:rsidTr="003D4E12">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lastRenderedPageBreak/>
              <w:t>年度总体目标</w:t>
            </w:r>
          </w:p>
        </w:tc>
        <w:tc>
          <w:tcPr>
            <w:tcW w:w="4952"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预期目标</w:t>
            </w:r>
          </w:p>
        </w:tc>
        <w:tc>
          <w:tcPr>
            <w:tcW w:w="4202"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实际完成情况</w:t>
            </w:r>
          </w:p>
        </w:tc>
      </w:tr>
      <w:tr w:rsidR="00E34AB4" w:rsidRPr="0057363F" w:rsidTr="003D4E12">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4952" w:type="dxa"/>
            <w:gridSpan w:val="6"/>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养护园内纪念林，保障整体景观效果</w:t>
            </w:r>
          </w:p>
        </w:tc>
        <w:tc>
          <w:tcPr>
            <w:tcW w:w="4202" w:type="dxa"/>
            <w:gridSpan w:val="7"/>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保障了纪念林整体景观效果</w:t>
            </w:r>
          </w:p>
        </w:tc>
      </w:tr>
      <w:tr w:rsidR="00E34AB4" w:rsidRPr="0057363F" w:rsidTr="003D4E12">
        <w:trPr>
          <w:trHeight w:hRule="exact" w:val="830"/>
          <w:jc w:val="center"/>
        </w:trPr>
        <w:tc>
          <w:tcPr>
            <w:tcW w:w="585"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绩</w:t>
            </w:r>
            <w:r w:rsidRPr="0057363F">
              <w:rPr>
                <w:rFonts w:ascii="仿宋_GB2312" w:eastAsia="仿宋_GB2312" w:hAnsi="宋体" w:cs="宋体" w:hint="eastAsia"/>
                <w:kern w:val="0"/>
                <w:szCs w:val="21"/>
              </w:rPr>
              <w:br/>
              <w:t>效</w:t>
            </w:r>
            <w:r w:rsidRPr="0057363F">
              <w:rPr>
                <w:rFonts w:ascii="仿宋_GB2312" w:eastAsia="仿宋_GB2312" w:hAnsi="宋体" w:cs="宋体" w:hint="eastAsia"/>
                <w:kern w:val="0"/>
                <w:szCs w:val="21"/>
              </w:rPr>
              <w:br/>
              <w:t>指</w:t>
            </w:r>
            <w:r w:rsidRPr="0057363F">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二级指标</w:t>
            </w:r>
          </w:p>
        </w:tc>
        <w:tc>
          <w:tcPr>
            <w:tcW w:w="14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三级指标</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年度</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指标值</w:t>
            </w:r>
          </w:p>
        </w:tc>
        <w:tc>
          <w:tcPr>
            <w:tcW w:w="962"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实际</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得分</w:t>
            </w:r>
          </w:p>
        </w:tc>
        <w:tc>
          <w:tcPr>
            <w:tcW w:w="211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偏差原因分析及改进</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措施</w:t>
            </w:r>
          </w:p>
        </w:tc>
      </w:tr>
      <w:tr w:rsidR="00E34AB4" w:rsidRPr="0057363F" w:rsidTr="003D4E12">
        <w:trPr>
          <w:trHeight w:hRule="exact" w:val="970"/>
          <w:jc w:val="center"/>
        </w:trPr>
        <w:tc>
          <w:tcPr>
            <w:tcW w:w="58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产出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数量指标</w:t>
            </w:r>
          </w:p>
        </w:tc>
        <w:tc>
          <w:tcPr>
            <w:tcW w:w="14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日常养护、整地面积</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40000平米</w:t>
            </w:r>
          </w:p>
        </w:tc>
        <w:tc>
          <w:tcPr>
            <w:tcW w:w="962"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基本实现预期指标</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30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26</w:t>
            </w:r>
          </w:p>
        </w:tc>
        <w:tc>
          <w:tcPr>
            <w:tcW w:w="211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人员不足</w:t>
            </w:r>
          </w:p>
        </w:tc>
      </w:tr>
      <w:tr w:rsidR="00E34AB4" w:rsidRPr="0057363F" w:rsidTr="003D4E12">
        <w:trPr>
          <w:trHeight w:hRule="exact" w:val="714"/>
          <w:jc w:val="center"/>
        </w:trPr>
        <w:tc>
          <w:tcPr>
            <w:tcW w:w="58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质量指标</w:t>
            </w:r>
          </w:p>
        </w:tc>
        <w:tc>
          <w:tcPr>
            <w:tcW w:w="14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养护工作完成质量标准</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合格</w:t>
            </w:r>
          </w:p>
        </w:tc>
        <w:tc>
          <w:tcPr>
            <w:tcW w:w="962"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实现预期指标</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211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38"/>
          <w:jc w:val="center"/>
        </w:trPr>
        <w:tc>
          <w:tcPr>
            <w:tcW w:w="58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成本指标</w:t>
            </w:r>
          </w:p>
        </w:tc>
        <w:tc>
          <w:tcPr>
            <w:tcW w:w="14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FF0000"/>
                <w:kern w:val="0"/>
                <w:szCs w:val="21"/>
              </w:rPr>
            </w:pPr>
            <w:r w:rsidRPr="0057363F">
              <w:rPr>
                <w:rFonts w:ascii="仿宋_GB2312" w:eastAsia="仿宋_GB2312" w:hAnsi="宋体" w:cs="宋体" w:hint="eastAsia"/>
                <w:kern w:val="0"/>
                <w:sz w:val="18"/>
                <w:szCs w:val="18"/>
              </w:rPr>
              <w:t>项目预算控制数</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w:t>
            </w:r>
            <w:r w:rsidRPr="0057363F">
              <w:rPr>
                <w:rFonts w:ascii="仿宋_GB2312" w:eastAsia="仿宋_GB2312" w:hAnsi="宋体" w:cs="宋体"/>
                <w:kern w:val="0"/>
                <w:szCs w:val="21"/>
              </w:rPr>
              <w:t>5.24</w:t>
            </w:r>
          </w:p>
        </w:tc>
        <w:tc>
          <w:tcPr>
            <w:tcW w:w="962"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实现预期指标</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211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r>
      <w:tr w:rsidR="00E34AB4" w:rsidRPr="0057363F" w:rsidTr="003D4E12">
        <w:trPr>
          <w:trHeight w:hRule="exact" w:val="850"/>
          <w:jc w:val="center"/>
        </w:trPr>
        <w:tc>
          <w:tcPr>
            <w:tcW w:w="58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E34AB4" w:rsidRPr="0057363F" w:rsidRDefault="00E34AB4" w:rsidP="003D4E12">
            <w:pPr>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效益  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社会效益</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4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FF0000"/>
                <w:kern w:val="0"/>
                <w:szCs w:val="21"/>
              </w:rPr>
            </w:pPr>
            <w:r w:rsidRPr="0057363F">
              <w:rPr>
                <w:rFonts w:ascii="仿宋_GB2312" w:eastAsia="仿宋_GB2312" w:hAnsi="宋体" w:cs="宋体" w:hint="eastAsia"/>
                <w:kern w:val="0"/>
                <w:sz w:val="18"/>
                <w:szCs w:val="18"/>
              </w:rPr>
              <w:t>促进地方经济发证改善环境质量、带动就业</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增加就业岗位</w:t>
            </w:r>
          </w:p>
        </w:tc>
        <w:tc>
          <w:tcPr>
            <w:tcW w:w="962"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基本实现预期指标</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12</w:t>
            </w:r>
          </w:p>
        </w:tc>
        <w:tc>
          <w:tcPr>
            <w:tcW w:w="211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工人</w:t>
            </w:r>
            <w:proofErr w:type="gramStart"/>
            <w:r w:rsidRPr="0057363F">
              <w:rPr>
                <w:rFonts w:ascii="仿宋_GB2312" w:eastAsia="仿宋_GB2312" w:hAnsi="宋体" w:cs="宋体" w:hint="eastAsia"/>
                <w:kern w:val="0"/>
                <w:szCs w:val="21"/>
              </w:rPr>
              <w:t>入职应做好</w:t>
            </w:r>
            <w:proofErr w:type="gramEnd"/>
            <w:r w:rsidRPr="0057363F">
              <w:rPr>
                <w:rFonts w:ascii="仿宋_GB2312" w:eastAsia="仿宋_GB2312" w:hAnsi="宋体" w:cs="宋体" w:hint="eastAsia"/>
                <w:kern w:val="0"/>
                <w:szCs w:val="21"/>
              </w:rPr>
              <w:t>岗位培训</w:t>
            </w:r>
          </w:p>
        </w:tc>
      </w:tr>
      <w:tr w:rsidR="00E34AB4" w:rsidRPr="0057363F" w:rsidTr="003D4E12">
        <w:trPr>
          <w:trHeight w:hRule="exact" w:val="1134"/>
          <w:jc w:val="center"/>
        </w:trPr>
        <w:tc>
          <w:tcPr>
            <w:tcW w:w="585" w:type="dxa"/>
            <w:vMerge/>
            <w:tcBorders>
              <w:left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生态效益</w:t>
            </w:r>
          </w:p>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指标</w:t>
            </w:r>
          </w:p>
        </w:tc>
        <w:tc>
          <w:tcPr>
            <w:tcW w:w="14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FF0000"/>
                <w:kern w:val="0"/>
                <w:szCs w:val="21"/>
              </w:rPr>
            </w:pPr>
            <w:r w:rsidRPr="0057363F">
              <w:rPr>
                <w:rFonts w:ascii="仿宋_GB2312" w:eastAsia="仿宋_GB2312" w:hAnsi="宋体" w:cs="宋体" w:hint="eastAsia"/>
                <w:kern w:val="0"/>
                <w:sz w:val="18"/>
                <w:szCs w:val="18"/>
              </w:rPr>
              <w:t>维护纪念林苗木及公共设施</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功能正常</w:t>
            </w:r>
          </w:p>
        </w:tc>
        <w:tc>
          <w:tcPr>
            <w:tcW w:w="962"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基本实现预期指标</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15</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211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有部分树木枯萎及病害</w:t>
            </w:r>
          </w:p>
        </w:tc>
      </w:tr>
      <w:tr w:rsidR="00E34AB4" w:rsidRPr="0057363F" w:rsidTr="003D4E12">
        <w:trPr>
          <w:trHeight w:hRule="exact" w:val="1134"/>
          <w:jc w:val="center"/>
        </w:trPr>
        <w:tc>
          <w:tcPr>
            <w:tcW w:w="585" w:type="dxa"/>
            <w:vMerge/>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p>
        </w:tc>
        <w:tc>
          <w:tcPr>
            <w:tcW w:w="975" w:type="dxa"/>
            <w:tcBorders>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满意度指标</w:t>
            </w:r>
          </w:p>
        </w:tc>
        <w:tc>
          <w:tcPr>
            <w:tcW w:w="1105" w:type="dxa"/>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服务对象</w:t>
            </w:r>
            <w:proofErr w:type="gramStart"/>
            <w:r w:rsidRPr="0057363F">
              <w:rPr>
                <w:rFonts w:ascii="仿宋_GB2312" w:eastAsia="仿宋_GB2312" w:hAnsi="宋体" w:cs="宋体" w:hint="eastAsia"/>
                <w:kern w:val="0"/>
                <w:sz w:val="18"/>
                <w:szCs w:val="18"/>
              </w:rPr>
              <w:t>满意度标</w:t>
            </w:r>
            <w:proofErr w:type="gramEnd"/>
          </w:p>
        </w:tc>
        <w:tc>
          <w:tcPr>
            <w:tcW w:w="145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提高游客满意度、舒适度</w:t>
            </w:r>
          </w:p>
        </w:tc>
        <w:tc>
          <w:tcPr>
            <w:tcW w:w="1418"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≥90%</w:t>
            </w:r>
          </w:p>
        </w:tc>
        <w:tc>
          <w:tcPr>
            <w:tcW w:w="962" w:type="dxa"/>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Cs w:val="21"/>
              </w:rPr>
            </w:pPr>
            <w:r w:rsidRPr="0057363F">
              <w:rPr>
                <w:rFonts w:ascii="仿宋_GB2312" w:eastAsia="仿宋_GB2312" w:hAnsi="宋体" w:cs="宋体" w:hint="eastAsia"/>
                <w:kern w:val="0"/>
                <w:szCs w:val="21"/>
              </w:rPr>
              <w:t>9</w:t>
            </w:r>
          </w:p>
        </w:tc>
        <w:tc>
          <w:tcPr>
            <w:tcW w:w="2114" w:type="dxa"/>
            <w:gridSpan w:val="2"/>
            <w:tcBorders>
              <w:top w:val="single" w:sz="4" w:space="0" w:color="auto"/>
              <w:left w:val="nil"/>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kern w:val="0"/>
                <w:sz w:val="18"/>
                <w:szCs w:val="18"/>
              </w:rPr>
            </w:pPr>
            <w:r w:rsidRPr="0057363F">
              <w:rPr>
                <w:rFonts w:ascii="仿宋_GB2312" w:eastAsia="仿宋_GB2312" w:hAnsi="宋体" w:cs="宋体" w:hint="eastAsia"/>
                <w:kern w:val="0"/>
                <w:sz w:val="18"/>
                <w:szCs w:val="18"/>
              </w:rPr>
              <w:t>有针对绿化工作的投诉</w:t>
            </w:r>
          </w:p>
        </w:tc>
      </w:tr>
      <w:tr w:rsidR="00E34AB4" w:rsidTr="003D4E12">
        <w:trPr>
          <w:trHeight w:hRule="exact" w:val="477"/>
          <w:jc w:val="center"/>
        </w:trPr>
        <w:tc>
          <w:tcPr>
            <w:tcW w:w="7062" w:type="dxa"/>
            <w:gridSpan w:val="10"/>
            <w:tcBorders>
              <w:top w:val="single" w:sz="4" w:space="0" w:color="auto"/>
              <w:left w:val="single" w:sz="4" w:space="0" w:color="auto"/>
              <w:bottom w:val="single" w:sz="4" w:space="0" w:color="auto"/>
              <w:right w:val="single" w:sz="4" w:space="0" w:color="auto"/>
            </w:tcBorders>
            <w:vAlign w:val="center"/>
          </w:tcPr>
          <w:p w:rsidR="00E34AB4" w:rsidRPr="0057363F"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E34AB4" w:rsidRDefault="00E34AB4" w:rsidP="003D4E12">
            <w:pPr>
              <w:widowControl/>
              <w:spacing w:line="240" w:lineRule="exact"/>
              <w:jc w:val="center"/>
              <w:rPr>
                <w:rFonts w:ascii="仿宋_GB2312" w:eastAsia="仿宋_GB2312" w:hAnsi="宋体" w:cs="宋体"/>
                <w:color w:val="000000"/>
                <w:kern w:val="0"/>
                <w:szCs w:val="21"/>
              </w:rPr>
            </w:pPr>
            <w:r w:rsidRPr="0057363F">
              <w:rPr>
                <w:rFonts w:ascii="仿宋_GB2312" w:eastAsia="仿宋_GB2312" w:hAnsi="宋体" w:cs="宋体" w:hint="eastAsia"/>
                <w:color w:val="000000"/>
                <w:kern w:val="0"/>
                <w:szCs w:val="21"/>
              </w:rPr>
              <w:t>87</w:t>
            </w:r>
          </w:p>
        </w:tc>
        <w:tc>
          <w:tcPr>
            <w:tcW w:w="2114" w:type="dxa"/>
            <w:gridSpan w:val="2"/>
            <w:tcBorders>
              <w:top w:val="single" w:sz="4" w:space="0" w:color="auto"/>
              <w:left w:val="nil"/>
              <w:bottom w:val="single" w:sz="4" w:space="0" w:color="auto"/>
              <w:right w:val="single" w:sz="4" w:space="0" w:color="auto"/>
            </w:tcBorders>
            <w:vAlign w:val="center"/>
          </w:tcPr>
          <w:p w:rsidR="00E34AB4" w:rsidRDefault="00E34AB4" w:rsidP="003D4E12">
            <w:pPr>
              <w:widowControl/>
              <w:spacing w:line="240" w:lineRule="exact"/>
              <w:jc w:val="center"/>
              <w:rPr>
                <w:rFonts w:ascii="仿宋_GB2312" w:eastAsia="仿宋_GB2312" w:hAnsi="宋体" w:cs="宋体"/>
                <w:kern w:val="0"/>
                <w:szCs w:val="21"/>
              </w:rPr>
            </w:pPr>
          </w:p>
        </w:tc>
      </w:tr>
    </w:tbl>
    <w:p w:rsidR="007B68E2" w:rsidRDefault="007B68E2"/>
    <w:sectPr w:rsidR="007B68E2" w:rsidSect="000B16EF">
      <w:footerReference w:type="even" r:id="rId7"/>
      <w:footerReference w:type="default" r:id="rId8"/>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F8C" w:rsidRDefault="00560F8C" w:rsidP="000B16EF">
      <w:r>
        <w:separator/>
      </w:r>
    </w:p>
  </w:endnote>
  <w:endnote w:type="continuationSeparator" w:id="0">
    <w:p w:rsidR="00560F8C" w:rsidRDefault="00560F8C" w:rsidP="000B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6" w:rsidRDefault="002D3C16">
    <w:pPr>
      <w:pStyle w:val="a5"/>
      <w:framePr w:wrap="around" w:vAnchor="text" w:hAnchor="margin" w:xAlign="center" w:y="1"/>
      <w:rPr>
        <w:rStyle w:val="a4"/>
      </w:rPr>
    </w:pPr>
    <w:r>
      <w:fldChar w:fldCharType="begin"/>
    </w:r>
    <w:r w:rsidR="00E34AB4">
      <w:rPr>
        <w:rStyle w:val="a4"/>
      </w:rPr>
      <w:instrText xml:space="preserve">PAGE  </w:instrText>
    </w:r>
    <w:r>
      <w:fldChar w:fldCharType="separate"/>
    </w:r>
    <w:r w:rsidR="00E34AB4">
      <w:rPr>
        <w:rStyle w:val="a4"/>
        <w:noProof/>
      </w:rPr>
      <w:t>15</w:t>
    </w:r>
    <w:r>
      <w:fldChar w:fldCharType="end"/>
    </w:r>
  </w:p>
  <w:p w:rsidR="00095C26" w:rsidRDefault="00560F8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26" w:rsidRDefault="002D3C16">
    <w:pPr>
      <w:pStyle w:val="a5"/>
      <w:framePr w:wrap="around" w:vAnchor="text" w:hAnchor="margin" w:xAlign="center" w:y="1"/>
      <w:rPr>
        <w:rStyle w:val="a4"/>
      </w:rPr>
    </w:pPr>
    <w:r>
      <w:fldChar w:fldCharType="begin"/>
    </w:r>
    <w:r w:rsidR="00E34AB4">
      <w:rPr>
        <w:rStyle w:val="a4"/>
      </w:rPr>
      <w:instrText xml:space="preserve">PAGE  </w:instrText>
    </w:r>
    <w:r>
      <w:fldChar w:fldCharType="separate"/>
    </w:r>
    <w:r w:rsidR="000A2859">
      <w:rPr>
        <w:rStyle w:val="a4"/>
        <w:noProof/>
      </w:rPr>
      <w:t>10</w:t>
    </w:r>
    <w:r>
      <w:fldChar w:fldCharType="end"/>
    </w:r>
  </w:p>
  <w:p w:rsidR="00095C26" w:rsidRDefault="00560F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F8C" w:rsidRDefault="00560F8C" w:rsidP="000B16EF">
      <w:r>
        <w:separator/>
      </w:r>
    </w:p>
  </w:footnote>
  <w:footnote w:type="continuationSeparator" w:id="0">
    <w:p w:rsidR="00560F8C" w:rsidRDefault="00560F8C" w:rsidP="000B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541AB"/>
    <w:multiLevelType w:val="multilevel"/>
    <w:tmpl w:val="234541AB"/>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AB4"/>
    <w:rsid w:val="0000018D"/>
    <w:rsid w:val="0000609C"/>
    <w:rsid w:val="00007126"/>
    <w:rsid w:val="00007AF6"/>
    <w:rsid w:val="00010A81"/>
    <w:rsid w:val="0001169F"/>
    <w:rsid w:val="0001170D"/>
    <w:rsid w:val="000159E5"/>
    <w:rsid w:val="000173D8"/>
    <w:rsid w:val="00021E0A"/>
    <w:rsid w:val="00022B60"/>
    <w:rsid w:val="00030FC1"/>
    <w:rsid w:val="00034AFA"/>
    <w:rsid w:val="00035A0C"/>
    <w:rsid w:val="00037A55"/>
    <w:rsid w:val="00037D1A"/>
    <w:rsid w:val="0004793E"/>
    <w:rsid w:val="00050E7B"/>
    <w:rsid w:val="00052914"/>
    <w:rsid w:val="00052F54"/>
    <w:rsid w:val="000552C9"/>
    <w:rsid w:val="00057DB5"/>
    <w:rsid w:val="00062814"/>
    <w:rsid w:val="00062B72"/>
    <w:rsid w:val="00062E94"/>
    <w:rsid w:val="00064416"/>
    <w:rsid w:val="000656DE"/>
    <w:rsid w:val="0006753A"/>
    <w:rsid w:val="00076BDE"/>
    <w:rsid w:val="00080305"/>
    <w:rsid w:val="000842C5"/>
    <w:rsid w:val="000915C0"/>
    <w:rsid w:val="00092710"/>
    <w:rsid w:val="00093204"/>
    <w:rsid w:val="000971C5"/>
    <w:rsid w:val="000A07AB"/>
    <w:rsid w:val="000A1E83"/>
    <w:rsid w:val="000A2859"/>
    <w:rsid w:val="000A3A7E"/>
    <w:rsid w:val="000A45DF"/>
    <w:rsid w:val="000B16EF"/>
    <w:rsid w:val="000B3F91"/>
    <w:rsid w:val="000B4DC8"/>
    <w:rsid w:val="000B5C2E"/>
    <w:rsid w:val="000C1680"/>
    <w:rsid w:val="000C5B77"/>
    <w:rsid w:val="000D2BC5"/>
    <w:rsid w:val="000D3B9C"/>
    <w:rsid w:val="000D6447"/>
    <w:rsid w:val="000D73E6"/>
    <w:rsid w:val="000E1E7D"/>
    <w:rsid w:val="000E1FB7"/>
    <w:rsid w:val="000E25F7"/>
    <w:rsid w:val="000F1DEC"/>
    <w:rsid w:val="000F327C"/>
    <w:rsid w:val="000F3394"/>
    <w:rsid w:val="000F65D3"/>
    <w:rsid w:val="00102D7E"/>
    <w:rsid w:val="00105AFC"/>
    <w:rsid w:val="00106292"/>
    <w:rsid w:val="00110E32"/>
    <w:rsid w:val="0011638B"/>
    <w:rsid w:val="0012301E"/>
    <w:rsid w:val="001253A4"/>
    <w:rsid w:val="00126B2C"/>
    <w:rsid w:val="00130E2E"/>
    <w:rsid w:val="00133972"/>
    <w:rsid w:val="0013536B"/>
    <w:rsid w:val="00140A28"/>
    <w:rsid w:val="00141E69"/>
    <w:rsid w:val="0014397E"/>
    <w:rsid w:val="0014631E"/>
    <w:rsid w:val="0014773E"/>
    <w:rsid w:val="00150532"/>
    <w:rsid w:val="0015113C"/>
    <w:rsid w:val="00155903"/>
    <w:rsid w:val="001573B9"/>
    <w:rsid w:val="00163D23"/>
    <w:rsid w:val="00163E9D"/>
    <w:rsid w:val="00166082"/>
    <w:rsid w:val="001737F8"/>
    <w:rsid w:val="00173CBF"/>
    <w:rsid w:val="00176AD5"/>
    <w:rsid w:val="00176F90"/>
    <w:rsid w:val="001814FB"/>
    <w:rsid w:val="0018571E"/>
    <w:rsid w:val="001865E3"/>
    <w:rsid w:val="00196E04"/>
    <w:rsid w:val="00197207"/>
    <w:rsid w:val="001A1DD5"/>
    <w:rsid w:val="001A40AE"/>
    <w:rsid w:val="001A70F6"/>
    <w:rsid w:val="001A77D2"/>
    <w:rsid w:val="001B303A"/>
    <w:rsid w:val="001C1663"/>
    <w:rsid w:val="001C3E86"/>
    <w:rsid w:val="001C5B7D"/>
    <w:rsid w:val="001C7393"/>
    <w:rsid w:val="001D26F5"/>
    <w:rsid w:val="001D2B9A"/>
    <w:rsid w:val="001D308B"/>
    <w:rsid w:val="001D6D76"/>
    <w:rsid w:val="001E0CE2"/>
    <w:rsid w:val="001F2916"/>
    <w:rsid w:val="001F4737"/>
    <w:rsid w:val="001F521C"/>
    <w:rsid w:val="00204200"/>
    <w:rsid w:val="002052AD"/>
    <w:rsid w:val="00205D98"/>
    <w:rsid w:val="00206084"/>
    <w:rsid w:val="00206214"/>
    <w:rsid w:val="00207280"/>
    <w:rsid w:val="00210D92"/>
    <w:rsid w:val="00212AB5"/>
    <w:rsid w:val="002140D7"/>
    <w:rsid w:val="002149FB"/>
    <w:rsid w:val="00215E52"/>
    <w:rsid w:val="002160CB"/>
    <w:rsid w:val="0021789A"/>
    <w:rsid w:val="00217C22"/>
    <w:rsid w:val="00220977"/>
    <w:rsid w:val="00220A1E"/>
    <w:rsid w:val="00222239"/>
    <w:rsid w:val="002228C9"/>
    <w:rsid w:val="0022392C"/>
    <w:rsid w:val="00227162"/>
    <w:rsid w:val="0023028B"/>
    <w:rsid w:val="00237F22"/>
    <w:rsid w:val="00243C45"/>
    <w:rsid w:val="00244045"/>
    <w:rsid w:val="002616AE"/>
    <w:rsid w:val="0026247E"/>
    <w:rsid w:val="00263A6A"/>
    <w:rsid w:val="00264F39"/>
    <w:rsid w:val="00272823"/>
    <w:rsid w:val="00272B5A"/>
    <w:rsid w:val="00274D73"/>
    <w:rsid w:val="0027501D"/>
    <w:rsid w:val="002758CF"/>
    <w:rsid w:val="00276E36"/>
    <w:rsid w:val="002811E1"/>
    <w:rsid w:val="0028412C"/>
    <w:rsid w:val="0028496E"/>
    <w:rsid w:val="00291C2F"/>
    <w:rsid w:val="002929DA"/>
    <w:rsid w:val="002933F3"/>
    <w:rsid w:val="00293DFF"/>
    <w:rsid w:val="00295670"/>
    <w:rsid w:val="002963ED"/>
    <w:rsid w:val="002968A4"/>
    <w:rsid w:val="002A039C"/>
    <w:rsid w:val="002B0944"/>
    <w:rsid w:val="002B7657"/>
    <w:rsid w:val="002C1899"/>
    <w:rsid w:val="002C2695"/>
    <w:rsid w:val="002C407A"/>
    <w:rsid w:val="002D1909"/>
    <w:rsid w:val="002D255E"/>
    <w:rsid w:val="002D3C16"/>
    <w:rsid w:val="002E45A3"/>
    <w:rsid w:val="002E6772"/>
    <w:rsid w:val="002F0109"/>
    <w:rsid w:val="002F2719"/>
    <w:rsid w:val="002F310F"/>
    <w:rsid w:val="002F4736"/>
    <w:rsid w:val="0030135F"/>
    <w:rsid w:val="003033DE"/>
    <w:rsid w:val="00303DB8"/>
    <w:rsid w:val="003078B4"/>
    <w:rsid w:val="00310605"/>
    <w:rsid w:val="003137B9"/>
    <w:rsid w:val="00314A90"/>
    <w:rsid w:val="00320B19"/>
    <w:rsid w:val="00320E13"/>
    <w:rsid w:val="0032159F"/>
    <w:rsid w:val="0032192A"/>
    <w:rsid w:val="003227B4"/>
    <w:rsid w:val="00324775"/>
    <w:rsid w:val="00326700"/>
    <w:rsid w:val="00326DC7"/>
    <w:rsid w:val="00332E2E"/>
    <w:rsid w:val="00333280"/>
    <w:rsid w:val="0034028A"/>
    <w:rsid w:val="00343270"/>
    <w:rsid w:val="00343AAA"/>
    <w:rsid w:val="00346383"/>
    <w:rsid w:val="00350703"/>
    <w:rsid w:val="00352569"/>
    <w:rsid w:val="00353B5B"/>
    <w:rsid w:val="00355CDE"/>
    <w:rsid w:val="00356D5D"/>
    <w:rsid w:val="0035757D"/>
    <w:rsid w:val="00370B5A"/>
    <w:rsid w:val="003724EC"/>
    <w:rsid w:val="0038071E"/>
    <w:rsid w:val="0038160F"/>
    <w:rsid w:val="003864B3"/>
    <w:rsid w:val="00394BBE"/>
    <w:rsid w:val="00396BBD"/>
    <w:rsid w:val="003A2700"/>
    <w:rsid w:val="003A270F"/>
    <w:rsid w:val="003A77D8"/>
    <w:rsid w:val="003B0EBF"/>
    <w:rsid w:val="003B4618"/>
    <w:rsid w:val="003B5E8D"/>
    <w:rsid w:val="003C05DC"/>
    <w:rsid w:val="003C7AF8"/>
    <w:rsid w:val="003D113B"/>
    <w:rsid w:val="003D1A02"/>
    <w:rsid w:val="003D4B38"/>
    <w:rsid w:val="003D5925"/>
    <w:rsid w:val="003D609C"/>
    <w:rsid w:val="003D7C0E"/>
    <w:rsid w:val="003E1669"/>
    <w:rsid w:val="003E3D9B"/>
    <w:rsid w:val="003F1E13"/>
    <w:rsid w:val="003F3D16"/>
    <w:rsid w:val="003F584E"/>
    <w:rsid w:val="003F7166"/>
    <w:rsid w:val="00404E00"/>
    <w:rsid w:val="004132C8"/>
    <w:rsid w:val="00415357"/>
    <w:rsid w:val="00415520"/>
    <w:rsid w:val="004158D1"/>
    <w:rsid w:val="00415B39"/>
    <w:rsid w:val="004225D1"/>
    <w:rsid w:val="004468C5"/>
    <w:rsid w:val="00446F41"/>
    <w:rsid w:val="00451687"/>
    <w:rsid w:val="00451AB9"/>
    <w:rsid w:val="004531EA"/>
    <w:rsid w:val="00454571"/>
    <w:rsid w:val="00457A05"/>
    <w:rsid w:val="00460BD4"/>
    <w:rsid w:val="0046147F"/>
    <w:rsid w:val="00461975"/>
    <w:rsid w:val="004657A8"/>
    <w:rsid w:val="004721B7"/>
    <w:rsid w:val="004729E1"/>
    <w:rsid w:val="004767C5"/>
    <w:rsid w:val="004767E5"/>
    <w:rsid w:val="004769EB"/>
    <w:rsid w:val="004846B4"/>
    <w:rsid w:val="00485C67"/>
    <w:rsid w:val="00497B7C"/>
    <w:rsid w:val="004A0347"/>
    <w:rsid w:val="004A0F88"/>
    <w:rsid w:val="004A4A70"/>
    <w:rsid w:val="004B0A7E"/>
    <w:rsid w:val="004B1F57"/>
    <w:rsid w:val="004B40D8"/>
    <w:rsid w:val="004C31E9"/>
    <w:rsid w:val="004C5816"/>
    <w:rsid w:val="004D1D24"/>
    <w:rsid w:val="004D3772"/>
    <w:rsid w:val="004D3860"/>
    <w:rsid w:val="004D6105"/>
    <w:rsid w:val="004E0AC7"/>
    <w:rsid w:val="004E101B"/>
    <w:rsid w:val="004E2FA3"/>
    <w:rsid w:val="004E3C39"/>
    <w:rsid w:val="004E4FA1"/>
    <w:rsid w:val="004E56AD"/>
    <w:rsid w:val="004E7D0C"/>
    <w:rsid w:val="004F2100"/>
    <w:rsid w:val="004F51B7"/>
    <w:rsid w:val="004F53FE"/>
    <w:rsid w:val="0050088D"/>
    <w:rsid w:val="0050211A"/>
    <w:rsid w:val="00507A69"/>
    <w:rsid w:val="005101DE"/>
    <w:rsid w:val="00510222"/>
    <w:rsid w:val="00513E11"/>
    <w:rsid w:val="0051644E"/>
    <w:rsid w:val="00516B0F"/>
    <w:rsid w:val="005206C3"/>
    <w:rsid w:val="0052160F"/>
    <w:rsid w:val="00524085"/>
    <w:rsid w:val="0052639A"/>
    <w:rsid w:val="0052674D"/>
    <w:rsid w:val="005330FF"/>
    <w:rsid w:val="00534899"/>
    <w:rsid w:val="005432C1"/>
    <w:rsid w:val="00545217"/>
    <w:rsid w:val="00546DBC"/>
    <w:rsid w:val="00550DF9"/>
    <w:rsid w:val="00555B29"/>
    <w:rsid w:val="00556415"/>
    <w:rsid w:val="00560F8C"/>
    <w:rsid w:val="00564F75"/>
    <w:rsid w:val="005652F0"/>
    <w:rsid w:val="0056537E"/>
    <w:rsid w:val="00572518"/>
    <w:rsid w:val="00575F34"/>
    <w:rsid w:val="00580508"/>
    <w:rsid w:val="0058459F"/>
    <w:rsid w:val="00586988"/>
    <w:rsid w:val="00587AE4"/>
    <w:rsid w:val="005924CC"/>
    <w:rsid w:val="0059264E"/>
    <w:rsid w:val="0059483F"/>
    <w:rsid w:val="00595ED1"/>
    <w:rsid w:val="005A2E99"/>
    <w:rsid w:val="005A37FD"/>
    <w:rsid w:val="005B0E3C"/>
    <w:rsid w:val="005B43E9"/>
    <w:rsid w:val="005B5808"/>
    <w:rsid w:val="005B59A9"/>
    <w:rsid w:val="005B7715"/>
    <w:rsid w:val="005C26C2"/>
    <w:rsid w:val="005C6358"/>
    <w:rsid w:val="005D5E4B"/>
    <w:rsid w:val="005E5236"/>
    <w:rsid w:val="005E5DEB"/>
    <w:rsid w:val="005F0220"/>
    <w:rsid w:val="005F07C8"/>
    <w:rsid w:val="005F0ABB"/>
    <w:rsid w:val="005F2498"/>
    <w:rsid w:val="0060331D"/>
    <w:rsid w:val="00611C54"/>
    <w:rsid w:val="006228BA"/>
    <w:rsid w:val="00622E0A"/>
    <w:rsid w:val="00623961"/>
    <w:rsid w:val="00626CDD"/>
    <w:rsid w:val="0063259C"/>
    <w:rsid w:val="00632C86"/>
    <w:rsid w:val="00633E49"/>
    <w:rsid w:val="00636BB5"/>
    <w:rsid w:val="00636D0D"/>
    <w:rsid w:val="00637EDF"/>
    <w:rsid w:val="00640938"/>
    <w:rsid w:val="006429C4"/>
    <w:rsid w:val="00643086"/>
    <w:rsid w:val="00647C77"/>
    <w:rsid w:val="00651FA1"/>
    <w:rsid w:val="006547F9"/>
    <w:rsid w:val="00657BA1"/>
    <w:rsid w:val="006630C8"/>
    <w:rsid w:val="00664B14"/>
    <w:rsid w:val="00664B1B"/>
    <w:rsid w:val="00667543"/>
    <w:rsid w:val="006679DC"/>
    <w:rsid w:val="00670919"/>
    <w:rsid w:val="00670E1F"/>
    <w:rsid w:val="00672082"/>
    <w:rsid w:val="00676234"/>
    <w:rsid w:val="00681788"/>
    <w:rsid w:val="006867D0"/>
    <w:rsid w:val="00696E3D"/>
    <w:rsid w:val="006A10F8"/>
    <w:rsid w:val="006A7A9C"/>
    <w:rsid w:val="006B2699"/>
    <w:rsid w:val="006B2D00"/>
    <w:rsid w:val="006B4656"/>
    <w:rsid w:val="006B524C"/>
    <w:rsid w:val="006B5CBF"/>
    <w:rsid w:val="006B5DE6"/>
    <w:rsid w:val="006C18F3"/>
    <w:rsid w:val="006C1AE1"/>
    <w:rsid w:val="006C1B7E"/>
    <w:rsid w:val="006C465A"/>
    <w:rsid w:val="006C62B7"/>
    <w:rsid w:val="006D111E"/>
    <w:rsid w:val="006D4CB9"/>
    <w:rsid w:val="006D6E61"/>
    <w:rsid w:val="006E1202"/>
    <w:rsid w:val="006E1FFC"/>
    <w:rsid w:val="006E6E2E"/>
    <w:rsid w:val="006E728D"/>
    <w:rsid w:val="006F232C"/>
    <w:rsid w:val="006F2D05"/>
    <w:rsid w:val="006F45A6"/>
    <w:rsid w:val="006F47EC"/>
    <w:rsid w:val="006F4B7A"/>
    <w:rsid w:val="006F5619"/>
    <w:rsid w:val="006F5B41"/>
    <w:rsid w:val="006F6F44"/>
    <w:rsid w:val="00701407"/>
    <w:rsid w:val="00703D61"/>
    <w:rsid w:val="007051D8"/>
    <w:rsid w:val="00705377"/>
    <w:rsid w:val="007054F5"/>
    <w:rsid w:val="00720AF5"/>
    <w:rsid w:val="00722025"/>
    <w:rsid w:val="00726BC9"/>
    <w:rsid w:val="007310AB"/>
    <w:rsid w:val="00746AB6"/>
    <w:rsid w:val="0075151C"/>
    <w:rsid w:val="00752FBE"/>
    <w:rsid w:val="00754F57"/>
    <w:rsid w:val="00757B2B"/>
    <w:rsid w:val="00760426"/>
    <w:rsid w:val="00760EF9"/>
    <w:rsid w:val="0076176F"/>
    <w:rsid w:val="007653BE"/>
    <w:rsid w:val="00767477"/>
    <w:rsid w:val="007719CC"/>
    <w:rsid w:val="00773B68"/>
    <w:rsid w:val="0077518C"/>
    <w:rsid w:val="007770A7"/>
    <w:rsid w:val="00780010"/>
    <w:rsid w:val="007817C4"/>
    <w:rsid w:val="00784706"/>
    <w:rsid w:val="0078595D"/>
    <w:rsid w:val="007945FE"/>
    <w:rsid w:val="00796023"/>
    <w:rsid w:val="00796A7C"/>
    <w:rsid w:val="0079788A"/>
    <w:rsid w:val="007A0D30"/>
    <w:rsid w:val="007A21D2"/>
    <w:rsid w:val="007A38DE"/>
    <w:rsid w:val="007A4156"/>
    <w:rsid w:val="007B0E18"/>
    <w:rsid w:val="007B1D48"/>
    <w:rsid w:val="007B68E2"/>
    <w:rsid w:val="007C5D65"/>
    <w:rsid w:val="007D05B9"/>
    <w:rsid w:val="007D40E5"/>
    <w:rsid w:val="007D58A9"/>
    <w:rsid w:val="007D5D07"/>
    <w:rsid w:val="007D73F5"/>
    <w:rsid w:val="007E0F30"/>
    <w:rsid w:val="007E1221"/>
    <w:rsid w:val="007E14D5"/>
    <w:rsid w:val="007E15D0"/>
    <w:rsid w:val="007E40F5"/>
    <w:rsid w:val="007E4A8E"/>
    <w:rsid w:val="007E4C1F"/>
    <w:rsid w:val="007E7F59"/>
    <w:rsid w:val="007F00F9"/>
    <w:rsid w:val="008002C4"/>
    <w:rsid w:val="008024EA"/>
    <w:rsid w:val="0080289F"/>
    <w:rsid w:val="00802BAB"/>
    <w:rsid w:val="00817127"/>
    <w:rsid w:val="00817FF8"/>
    <w:rsid w:val="008250F1"/>
    <w:rsid w:val="008316CB"/>
    <w:rsid w:val="00833853"/>
    <w:rsid w:val="00834DC9"/>
    <w:rsid w:val="00834E78"/>
    <w:rsid w:val="00836B43"/>
    <w:rsid w:val="008443EB"/>
    <w:rsid w:val="008463B1"/>
    <w:rsid w:val="00846DC0"/>
    <w:rsid w:val="00846E30"/>
    <w:rsid w:val="00847E97"/>
    <w:rsid w:val="0085084C"/>
    <w:rsid w:val="00860DE3"/>
    <w:rsid w:val="00863FC2"/>
    <w:rsid w:val="00866FFD"/>
    <w:rsid w:val="0087384B"/>
    <w:rsid w:val="0087475D"/>
    <w:rsid w:val="00875891"/>
    <w:rsid w:val="0089233B"/>
    <w:rsid w:val="008A05C7"/>
    <w:rsid w:val="008A4F13"/>
    <w:rsid w:val="008B02D5"/>
    <w:rsid w:val="008B1542"/>
    <w:rsid w:val="008B24DB"/>
    <w:rsid w:val="008B24F8"/>
    <w:rsid w:val="008B5ABC"/>
    <w:rsid w:val="008C3176"/>
    <w:rsid w:val="008C54D6"/>
    <w:rsid w:val="008D4FF3"/>
    <w:rsid w:val="008E4139"/>
    <w:rsid w:val="008E55D2"/>
    <w:rsid w:val="008E681F"/>
    <w:rsid w:val="008F0060"/>
    <w:rsid w:val="008F1190"/>
    <w:rsid w:val="008F1F2F"/>
    <w:rsid w:val="008F3130"/>
    <w:rsid w:val="008F3468"/>
    <w:rsid w:val="00905E43"/>
    <w:rsid w:val="00907BD0"/>
    <w:rsid w:val="009108AB"/>
    <w:rsid w:val="009224DC"/>
    <w:rsid w:val="0092487A"/>
    <w:rsid w:val="00925686"/>
    <w:rsid w:val="00926477"/>
    <w:rsid w:val="00926F34"/>
    <w:rsid w:val="00927996"/>
    <w:rsid w:val="009300EF"/>
    <w:rsid w:val="009301B1"/>
    <w:rsid w:val="00932E78"/>
    <w:rsid w:val="00935141"/>
    <w:rsid w:val="0093796E"/>
    <w:rsid w:val="00943DC1"/>
    <w:rsid w:val="009477F7"/>
    <w:rsid w:val="00953580"/>
    <w:rsid w:val="00961F02"/>
    <w:rsid w:val="009626DE"/>
    <w:rsid w:val="00965CFC"/>
    <w:rsid w:val="00967A1B"/>
    <w:rsid w:val="00971698"/>
    <w:rsid w:val="009756BF"/>
    <w:rsid w:val="009763F5"/>
    <w:rsid w:val="00976CA1"/>
    <w:rsid w:val="00981010"/>
    <w:rsid w:val="00982213"/>
    <w:rsid w:val="00986B28"/>
    <w:rsid w:val="0098730F"/>
    <w:rsid w:val="00992B17"/>
    <w:rsid w:val="00994BAE"/>
    <w:rsid w:val="009A13ED"/>
    <w:rsid w:val="009A1DE4"/>
    <w:rsid w:val="009A3776"/>
    <w:rsid w:val="009A4003"/>
    <w:rsid w:val="009A6FFC"/>
    <w:rsid w:val="009A7536"/>
    <w:rsid w:val="009B2432"/>
    <w:rsid w:val="009B2F73"/>
    <w:rsid w:val="009B404D"/>
    <w:rsid w:val="009B461F"/>
    <w:rsid w:val="009B583E"/>
    <w:rsid w:val="009B5AE2"/>
    <w:rsid w:val="009C5C34"/>
    <w:rsid w:val="009D12C3"/>
    <w:rsid w:val="009D2BA2"/>
    <w:rsid w:val="009D320C"/>
    <w:rsid w:val="009D3C30"/>
    <w:rsid w:val="009D57BF"/>
    <w:rsid w:val="009D6276"/>
    <w:rsid w:val="009E1B93"/>
    <w:rsid w:val="009E20F0"/>
    <w:rsid w:val="009E4E2C"/>
    <w:rsid w:val="009E7FD5"/>
    <w:rsid w:val="009F0B15"/>
    <w:rsid w:val="009F0DB2"/>
    <w:rsid w:val="009F15CB"/>
    <w:rsid w:val="009F3639"/>
    <w:rsid w:val="009F6125"/>
    <w:rsid w:val="00A03392"/>
    <w:rsid w:val="00A10414"/>
    <w:rsid w:val="00A11847"/>
    <w:rsid w:val="00A13C14"/>
    <w:rsid w:val="00A13CFA"/>
    <w:rsid w:val="00A14628"/>
    <w:rsid w:val="00A20F6D"/>
    <w:rsid w:val="00A23C75"/>
    <w:rsid w:val="00A248A9"/>
    <w:rsid w:val="00A26B83"/>
    <w:rsid w:val="00A305F2"/>
    <w:rsid w:val="00A3209E"/>
    <w:rsid w:val="00A368A4"/>
    <w:rsid w:val="00A406D4"/>
    <w:rsid w:val="00A42538"/>
    <w:rsid w:val="00A452D6"/>
    <w:rsid w:val="00A519E5"/>
    <w:rsid w:val="00A51FC0"/>
    <w:rsid w:val="00A56295"/>
    <w:rsid w:val="00A619E0"/>
    <w:rsid w:val="00A700CE"/>
    <w:rsid w:val="00A719D4"/>
    <w:rsid w:val="00A904A2"/>
    <w:rsid w:val="00A90CE6"/>
    <w:rsid w:val="00AA6088"/>
    <w:rsid w:val="00AA6B07"/>
    <w:rsid w:val="00AA6DE1"/>
    <w:rsid w:val="00AC157E"/>
    <w:rsid w:val="00AC18BA"/>
    <w:rsid w:val="00AC2CCA"/>
    <w:rsid w:val="00AC3429"/>
    <w:rsid w:val="00AC405C"/>
    <w:rsid w:val="00AC5A53"/>
    <w:rsid w:val="00AC7F08"/>
    <w:rsid w:val="00AD0C4D"/>
    <w:rsid w:val="00AD1F79"/>
    <w:rsid w:val="00AD2224"/>
    <w:rsid w:val="00AD71D9"/>
    <w:rsid w:val="00AE3599"/>
    <w:rsid w:val="00AE44EF"/>
    <w:rsid w:val="00AF0A84"/>
    <w:rsid w:val="00AF256F"/>
    <w:rsid w:val="00AF527B"/>
    <w:rsid w:val="00AF5639"/>
    <w:rsid w:val="00AF58D4"/>
    <w:rsid w:val="00B0007B"/>
    <w:rsid w:val="00B0339E"/>
    <w:rsid w:val="00B0745B"/>
    <w:rsid w:val="00B16C00"/>
    <w:rsid w:val="00B17D7C"/>
    <w:rsid w:val="00B21BF5"/>
    <w:rsid w:val="00B22069"/>
    <w:rsid w:val="00B279E0"/>
    <w:rsid w:val="00B302BE"/>
    <w:rsid w:val="00B331CF"/>
    <w:rsid w:val="00B338EE"/>
    <w:rsid w:val="00B33C9B"/>
    <w:rsid w:val="00B34CED"/>
    <w:rsid w:val="00B43CB5"/>
    <w:rsid w:val="00B47D0C"/>
    <w:rsid w:val="00B501FB"/>
    <w:rsid w:val="00B50C19"/>
    <w:rsid w:val="00B52BEF"/>
    <w:rsid w:val="00B63440"/>
    <w:rsid w:val="00B63453"/>
    <w:rsid w:val="00B64D60"/>
    <w:rsid w:val="00B651E7"/>
    <w:rsid w:val="00B704CE"/>
    <w:rsid w:val="00B71B71"/>
    <w:rsid w:val="00B72601"/>
    <w:rsid w:val="00B732F8"/>
    <w:rsid w:val="00B7444C"/>
    <w:rsid w:val="00B76CAF"/>
    <w:rsid w:val="00B76F06"/>
    <w:rsid w:val="00B81346"/>
    <w:rsid w:val="00B8189A"/>
    <w:rsid w:val="00B82A67"/>
    <w:rsid w:val="00B83378"/>
    <w:rsid w:val="00B86BCC"/>
    <w:rsid w:val="00B86DB2"/>
    <w:rsid w:val="00B92718"/>
    <w:rsid w:val="00B956DE"/>
    <w:rsid w:val="00B97089"/>
    <w:rsid w:val="00BA055A"/>
    <w:rsid w:val="00BB4734"/>
    <w:rsid w:val="00BB4A54"/>
    <w:rsid w:val="00BC5CBE"/>
    <w:rsid w:val="00BC6CC8"/>
    <w:rsid w:val="00BC786D"/>
    <w:rsid w:val="00BE06E4"/>
    <w:rsid w:val="00BE08AA"/>
    <w:rsid w:val="00BE7708"/>
    <w:rsid w:val="00BF0442"/>
    <w:rsid w:val="00BF0F7A"/>
    <w:rsid w:val="00BF13FE"/>
    <w:rsid w:val="00BF41C9"/>
    <w:rsid w:val="00BF5948"/>
    <w:rsid w:val="00BF6B6C"/>
    <w:rsid w:val="00C02E62"/>
    <w:rsid w:val="00C04029"/>
    <w:rsid w:val="00C05F3F"/>
    <w:rsid w:val="00C0788A"/>
    <w:rsid w:val="00C10B49"/>
    <w:rsid w:val="00C128B5"/>
    <w:rsid w:val="00C15EB5"/>
    <w:rsid w:val="00C24039"/>
    <w:rsid w:val="00C43CC4"/>
    <w:rsid w:val="00C44BE1"/>
    <w:rsid w:val="00C453FC"/>
    <w:rsid w:val="00C6088A"/>
    <w:rsid w:val="00C619C7"/>
    <w:rsid w:val="00C61EF4"/>
    <w:rsid w:val="00C662AD"/>
    <w:rsid w:val="00C70136"/>
    <w:rsid w:val="00C73776"/>
    <w:rsid w:val="00C73D8A"/>
    <w:rsid w:val="00C77683"/>
    <w:rsid w:val="00C803E4"/>
    <w:rsid w:val="00C815ED"/>
    <w:rsid w:val="00C817A6"/>
    <w:rsid w:val="00C835D0"/>
    <w:rsid w:val="00C83C35"/>
    <w:rsid w:val="00C844BE"/>
    <w:rsid w:val="00C87330"/>
    <w:rsid w:val="00C90EDD"/>
    <w:rsid w:val="00C94429"/>
    <w:rsid w:val="00CA42E8"/>
    <w:rsid w:val="00CA5874"/>
    <w:rsid w:val="00CA5CD6"/>
    <w:rsid w:val="00CB2895"/>
    <w:rsid w:val="00CC5AA7"/>
    <w:rsid w:val="00CC795F"/>
    <w:rsid w:val="00CD198A"/>
    <w:rsid w:val="00CD52B5"/>
    <w:rsid w:val="00CE0F04"/>
    <w:rsid w:val="00CE20C7"/>
    <w:rsid w:val="00CE5272"/>
    <w:rsid w:val="00CE6635"/>
    <w:rsid w:val="00CE76D2"/>
    <w:rsid w:val="00CF0B83"/>
    <w:rsid w:val="00CF42F8"/>
    <w:rsid w:val="00CF4905"/>
    <w:rsid w:val="00CF6494"/>
    <w:rsid w:val="00CF7533"/>
    <w:rsid w:val="00CF7C47"/>
    <w:rsid w:val="00D04807"/>
    <w:rsid w:val="00D05F73"/>
    <w:rsid w:val="00D12D79"/>
    <w:rsid w:val="00D157B1"/>
    <w:rsid w:val="00D25EE9"/>
    <w:rsid w:val="00D267BD"/>
    <w:rsid w:val="00D30007"/>
    <w:rsid w:val="00D309C3"/>
    <w:rsid w:val="00D33514"/>
    <w:rsid w:val="00D339D1"/>
    <w:rsid w:val="00D34983"/>
    <w:rsid w:val="00D42283"/>
    <w:rsid w:val="00D44F51"/>
    <w:rsid w:val="00D4637F"/>
    <w:rsid w:val="00D47C67"/>
    <w:rsid w:val="00D55931"/>
    <w:rsid w:val="00D57A8D"/>
    <w:rsid w:val="00D63057"/>
    <w:rsid w:val="00D63C60"/>
    <w:rsid w:val="00D71796"/>
    <w:rsid w:val="00D75CC3"/>
    <w:rsid w:val="00D77B4B"/>
    <w:rsid w:val="00D80F0C"/>
    <w:rsid w:val="00D81388"/>
    <w:rsid w:val="00D82B8A"/>
    <w:rsid w:val="00D831DE"/>
    <w:rsid w:val="00D903F3"/>
    <w:rsid w:val="00D90D14"/>
    <w:rsid w:val="00D9262D"/>
    <w:rsid w:val="00D92C97"/>
    <w:rsid w:val="00D93B4B"/>
    <w:rsid w:val="00D96007"/>
    <w:rsid w:val="00DA1D0F"/>
    <w:rsid w:val="00DA1D15"/>
    <w:rsid w:val="00DA42F9"/>
    <w:rsid w:val="00DA5806"/>
    <w:rsid w:val="00DB1387"/>
    <w:rsid w:val="00DB1453"/>
    <w:rsid w:val="00DB6986"/>
    <w:rsid w:val="00DC70D2"/>
    <w:rsid w:val="00DD2A0B"/>
    <w:rsid w:val="00DD62A7"/>
    <w:rsid w:val="00DD6447"/>
    <w:rsid w:val="00DD72C1"/>
    <w:rsid w:val="00DE3541"/>
    <w:rsid w:val="00DF3489"/>
    <w:rsid w:val="00DF3FA5"/>
    <w:rsid w:val="00DF5035"/>
    <w:rsid w:val="00E0151A"/>
    <w:rsid w:val="00E02F70"/>
    <w:rsid w:val="00E058D7"/>
    <w:rsid w:val="00E06791"/>
    <w:rsid w:val="00E107C9"/>
    <w:rsid w:val="00E114D6"/>
    <w:rsid w:val="00E13EA9"/>
    <w:rsid w:val="00E13FF8"/>
    <w:rsid w:val="00E1404B"/>
    <w:rsid w:val="00E15F32"/>
    <w:rsid w:val="00E17191"/>
    <w:rsid w:val="00E2012E"/>
    <w:rsid w:val="00E2672E"/>
    <w:rsid w:val="00E269BC"/>
    <w:rsid w:val="00E27C0B"/>
    <w:rsid w:val="00E306FD"/>
    <w:rsid w:val="00E32B7C"/>
    <w:rsid w:val="00E33652"/>
    <w:rsid w:val="00E33766"/>
    <w:rsid w:val="00E342A0"/>
    <w:rsid w:val="00E34AB4"/>
    <w:rsid w:val="00E35ECF"/>
    <w:rsid w:val="00E43EF9"/>
    <w:rsid w:val="00E51B08"/>
    <w:rsid w:val="00E549A3"/>
    <w:rsid w:val="00E56CE1"/>
    <w:rsid w:val="00E72A94"/>
    <w:rsid w:val="00E72EB7"/>
    <w:rsid w:val="00E7639F"/>
    <w:rsid w:val="00E82DAC"/>
    <w:rsid w:val="00E84CC3"/>
    <w:rsid w:val="00E95791"/>
    <w:rsid w:val="00E96273"/>
    <w:rsid w:val="00EA2B7A"/>
    <w:rsid w:val="00EA3424"/>
    <w:rsid w:val="00EA4873"/>
    <w:rsid w:val="00EA4D4A"/>
    <w:rsid w:val="00EA61EF"/>
    <w:rsid w:val="00EA704C"/>
    <w:rsid w:val="00EB1212"/>
    <w:rsid w:val="00EB32FD"/>
    <w:rsid w:val="00EB4C5C"/>
    <w:rsid w:val="00EB64C0"/>
    <w:rsid w:val="00EC0481"/>
    <w:rsid w:val="00EC0C42"/>
    <w:rsid w:val="00EC15A6"/>
    <w:rsid w:val="00EC456F"/>
    <w:rsid w:val="00ED0959"/>
    <w:rsid w:val="00ED157B"/>
    <w:rsid w:val="00ED1757"/>
    <w:rsid w:val="00ED38DD"/>
    <w:rsid w:val="00ED654C"/>
    <w:rsid w:val="00ED6B37"/>
    <w:rsid w:val="00ED6F61"/>
    <w:rsid w:val="00EE05A1"/>
    <w:rsid w:val="00EE13C4"/>
    <w:rsid w:val="00EE3CBF"/>
    <w:rsid w:val="00EE6157"/>
    <w:rsid w:val="00EF17DC"/>
    <w:rsid w:val="00EF28E0"/>
    <w:rsid w:val="00EF3BF3"/>
    <w:rsid w:val="00EF5009"/>
    <w:rsid w:val="00EF6460"/>
    <w:rsid w:val="00EF7C32"/>
    <w:rsid w:val="00F00DFE"/>
    <w:rsid w:val="00F0155B"/>
    <w:rsid w:val="00F018FE"/>
    <w:rsid w:val="00F100CD"/>
    <w:rsid w:val="00F22239"/>
    <w:rsid w:val="00F31060"/>
    <w:rsid w:val="00F33491"/>
    <w:rsid w:val="00F3435E"/>
    <w:rsid w:val="00F36511"/>
    <w:rsid w:val="00F4164B"/>
    <w:rsid w:val="00F47096"/>
    <w:rsid w:val="00F620C6"/>
    <w:rsid w:val="00F62D4A"/>
    <w:rsid w:val="00F63268"/>
    <w:rsid w:val="00F63F6C"/>
    <w:rsid w:val="00F67823"/>
    <w:rsid w:val="00F67E2F"/>
    <w:rsid w:val="00F7452F"/>
    <w:rsid w:val="00F76068"/>
    <w:rsid w:val="00F765EB"/>
    <w:rsid w:val="00F77235"/>
    <w:rsid w:val="00F77B04"/>
    <w:rsid w:val="00F77F93"/>
    <w:rsid w:val="00F8313C"/>
    <w:rsid w:val="00F84E74"/>
    <w:rsid w:val="00F909BD"/>
    <w:rsid w:val="00F966E9"/>
    <w:rsid w:val="00FA063E"/>
    <w:rsid w:val="00FA0959"/>
    <w:rsid w:val="00FA0DFB"/>
    <w:rsid w:val="00FA5A8F"/>
    <w:rsid w:val="00FA7909"/>
    <w:rsid w:val="00FB42E1"/>
    <w:rsid w:val="00FB7DF0"/>
    <w:rsid w:val="00FC027E"/>
    <w:rsid w:val="00FC78FB"/>
    <w:rsid w:val="00FD12BA"/>
    <w:rsid w:val="00FD27E4"/>
    <w:rsid w:val="00FD5BD3"/>
    <w:rsid w:val="00FE4271"/>
    <w:rsid w:val="00FE5F5D"/>
    <w:rsid w:val="00FE655E"/>
    <w:rsid w:val="00FF1CE9"/>
    <w:rsid w:val="00FF5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4AB4"/>
    <w:rPr>
      <w:b/>
    </w:rPr>
  </w:style>
  <w:style w:type="character" w:styleId="a4">
    <w:name w:val="page number"/>
    <w:basedOn w:val="a0"/>
    <w:rsid w:val="00E34AB4"/>
  </w:style>
  <w:style w:type="character" w:customStyle="1" w:styleId="Char">
    <w:name w:val="页脚 Char"/>
    <w:link w:val="a5"/>
    <w:rsid w:val="00E34AB4"/>
    <w:rPr>
      <w:rFonts w:eastAsia="宋体"/>
      <w:sz w:val="18"/>
      <w:szCs w:val="18"/>
    </w:rPr>
  </w:style>
  <w:style w:type="character" w:customStyle="1" w:styleId="Char0">
    <w:name w:val="页眉 Char"/>
    <w:link w:val="a6"/>
    <w:rsid w:val="00E34AB4"/>
    <w:rPr>
      <w:rFonts w:ascii="Calibri" w:eastAsia="宋体" w:hAnsi="Calibri"/>
      <w:sz w:val="18"/>
      <w:szCs w:val="18"/>
    </w:rPr>
  </w:style>
  <w:style w:type="paragraph" w:styleId="a7">
    <w:name w:val="Body Text Indent"/>
    <w:basedOn w:val="a"/>
    <w:link w:val="Char1"/>
    <w:rsid w:val="00E34AB4"/>
    <w:pPr>
      <w:ind w:firstLine="645"/>
    </w:pPr>
    <w:rPr>
      <w:rFonts w:ascii="仿宋_GB2312" w:eastAsia="仿宋_GB2312" w:hAnsi="Calibri"/>
      <w:sz w:val="32"/>
      <w:szCs w:val="32"/>
    </w:rPr>
  </w:style>
  <w:style w:type="character" w:customStyle="1" w:styleId="Char1">
    <w:name w:val="正文文本缩进 Char"/>
    <w:basedOn w:val="a0"/>
    <w:link w:val="a7"/>
    <w:rsid w:val="00E34AB4"/>
    <w:rPr>
      <w:rFonts w:ascii="仿宋_GB2312" w:eastAsia="仿宋_GB2312" w:hAnsi="Calibri" w:cs="Times New Roman"/>
      <w:sz w:val="32"/>
      <w:szCs w:val="32"/>
    </w:rPr>
  </w:style>
  <w:style w:type="paragraph" w:styleId="a5">
    <w:name w:val="footer"/>
    <w:basedOn w:val="a"/>
    <w:link w:val="Char"/>
    <w:rsid w:val="00E34AB4"/>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link w:val="a5"/>
    <w:uiPriority w:val="99"/>
    <w:semiHidden/>
    <w:rsid w:val="00E34AB4"/>
    <w:rPr>
      <w:rFonts w:ascii="Times New Roman" w:eastAsia="宋体" w:hAnsi="Times New Roman" w:cs="Times New Roman"/>
      <w:sz w:val="18"/>
      <w:szCs w:val="18"/>
    </w:rPr>
  </w:style>
  <w:style w:type="paragraph" w:styleId="a8">
    <w:name w:val="Date"/>
    <w:basedOn w:val="a"/>
    <w:next w:val="a"/>
    <w:link w:val="Char2"/>
    <w:rsid w:val="00E34AB4"/>
    <w:pPr>
      <w:ind w:leftChars="2500" w:left="100"/>
    </w:pPr>
  </w:style>
  <w:style w:type="character" w:customStyle="1" w:styleId="Char2">
    <w:name w:val="日期 Char"/>
    <w:basedOn w:val="a0"/>
    <w:link w:val="a8"/>
    <w:rsid w:val="00E34AB4"/>
    <w:rPr>
      <w:rFonts w:ascii="Times New Roman" w:eastAsia="宋体" w:hAnsi="Times New Roman" w:cs="Times New Roman"/>
      <w:szCs w:val="24"/>
    </w:rPr>
  </w:style>
  <w:style w:type="paragraph" w:styleId="a9">
    <w:name w:val="Balloon Text"/>
    <w:basedOn w:val="a"/>
    <w:link w:val="Char3"/>
    <w:semiHidden/>
    <w:rsid w:val="00E34AB4"/>
    <w:rPr>
      <w:sz w:val="18"/>
      <w:szCs w:val="18"/>
    </w:rPr>
  </w:style>
  <w:style w:type="character" w:customStyle="1" w:styleId="Char3">
    <w:name w:val="批注框文本 Char"/>
    <w:basedOn w:val="a0"/>
    <w:link w:val="a9"/>
    <w:semiHidden/>
    <w:rsid w:val="00E34AB4"/>
    <w:rPr>
      <w:rFonts w:ascii="Times New Roman" w:eastAsia="宋体" w:hAnsi="Times New Roman" w:cs="Times New Roman"/>
      <w:sz w:val="18"/>
      <w:szCs w:val="18"/>
    </w:rPr>
  </w:style>
  <w:style w:type="paragraph" w:styleId="a6">
    <w:name w:val="header"/>
    <w:basedOn w:val="a"/>
    <w:link w:val="Char0"/>
    <w:rsid w:val="00E34AB4"/>
    <w:pPr>
      <w:pBdr>
        <w:bottom w:val="single" w:sz="6" w:space="1" w:color="auto"/>
      </w:pBdr>
      <w:tabs>
        <w:tab w:val="center" w:pos="4153"/>
        <w:tab w:val="right" w:pos="8306"/>
      </w:tabs>
      <w:snapToGrid w:val="0"/>
      <w:jc w:val="center"/>
    </w:pPr>
    <w:rPr>
      <w:rFonts w:ascii="Calibri" w:hAnsi="Calibri" w:cstheme="minorBidi"/>
      <w:sz w:val="18"/>
      <w:szCs w:val="18"/>
    </w:rPr>
  </w:style>
  <w:style w:type="character" w:customStyle="1" w:styleId="Char11">
    <w:name w:val="页眉 Char1"/>
    <w:basedOn w:val="a0"/>
    <w:link w:val="a6"/>
    <w:uiPriority w:val="99"/>
    <w:semiHidden/>
    <w:rsid w:val="00E34AB4"/>
    <w:rPr>
      <w:rFonts w:ascii="Times New Roman" w:eastAsia="宋体" w:hAnsi="Times New Roman" w:cs="Times New Roman"/>
      <w:sz w:val="18"/>
      <w:szCs w:val="18"/>
    </w:rPr>
  </w:style>
  <w:style w:type="paragraph" w:styleId="aa">
    <w:name w:val="Normal (Web)"/>
    <w:basedOn w:val="a"/>
    <w:unhideWhenUsed/>
    <w:rsid w:val="00E34AB4"/>
    <w:pPr>
      <w:spacing w:before="100" w:beforeAutospacing="1" w:after="100" w:afterAutospacing="1"/>
      <w:ind w:right="238"/>
      <w:jc w:val="left"/>
    </w:pPr>
    <w:rPr>
      <w:b/>
      <w:kern w:val="0"/>
      <w:sz w:val="24"/>
      <w:szCs w:val="20"/>
    </w:rPr>
  </w:style>
  <w:style w:type="paragraph" w:customStyle="1" w:styleId="CharCharCharCharCharCharChar">
    <w:name w:val="Char Char Char Char Char Char Char"/>
    <w:basedOn w:val="a"/>
    <w:rsid w:val="00E34AB4"/>
    <w:rPr>
      <w:rFonts w:ascii="Tahoma" w:hAnsi="Tahoma"/>
      <w:sz w:val="24"/>
      <w:szCs w:val="20"/>
    </w:rPr>
  </w:style>
  <w:style w:type="paragraph" w:customStyle="1" w:styleId="Char1CharCharChar">
    <w:name w:val="Char1 Char Char Char"/>
    <w:basedOn w:val="a"/>
    <w:rsid w:val="00E34AB4"/>
    <w:pPr>
      <w:widowControl/>
      <w:spacing w:after="160" w:line="240" w:lineRule="exact"/>
      <w:jc w:val="left"/>
    </w:pPr>
    <w:rPr>
      <w:szCs w:val="20"/>
    </w:rPr>
  </w:style>
  <w:style w:type="paragraph" w:customStyle="1" w:styleId="Char4">
    <w:name w:val="Char"/>
    <w:basedOn w:val="a"/>
    <w:rsid w:val="00E34AB4"/>
    <w:rPr>
      <w:rFonts w:ascii="Tahoma" w:hAnsi="Tahoma"/>
      <w:sz w:val="24"/>
      <w:szCs w:val="20"/>
    </w:rPr>
  </w:style>
  <w:style w:type="paragraph" w:customStyle="1" w:styleId="CharChar3CharChar">
    <w:name w:val="Char Char3 Char Char"/>
    <w:basedOn w:val="a"/>
    <w:rsid w:val="00E34AB4"/>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jhjk</dc:creator>
  <cp:lastModifiedBy>jhjk</cp:lastModifiedBy>
  <cp:revision>8</cp:revision>
  <dcterms:created xsi:type="dcterms:W3CDTF">2021-06-23T06:40:00Z</dcterms:created>
  <dcterms:modified xsi:type="dcterms:W3CDTF">2021-07-01T02:10:00Z</dcterms:modified>
</cp:coreProperties>
</file>