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48B8" w:rsidRDefault="00DD0C22">
      <w:pPr>
        <w:jc w:val="center"/>
        <w:rPr>
          <w:rFonts w:ascii="黑体" w:eastAsia="黑体" w:hAnsi="黑体" w:cs="黑体"/>
          <w:b/>
          <w:color w:val="333333"/>
          <w:sz w:val="36"/>
          <w:szCs w:val="21"/>
          <w:shd w:val="clear" w:color="auto" w:fill="FFFFFF"/>
        </w:rPr>
      </w:pPr>
      <w:r>
        <w:rPr>
          <w:rFonts w:ascii="黑体" w:eastAsia="黑体" w:hAnsi="黑体" w:cs="黑体" w:hint="eastAsia"/>
          <w:b/>
          <w:color w:val="333333"/>
          <w:sz w:val="36"/>
          <w:szCs w:val="21"/>
          <w:shd w:val="clear" w:color="auto" w:fill="FFFFFF"/>
        </w:rPr>
        <w:t>体检注意事项</w:t>
      </w:r>
    </w:p>
    <w:p w:rsidR="00975E61" w:rsidRDefault="00975E61">
      <w:pPr>
        <w:ind w:firstLineChars="200" w:firstLine="640"/>
        <w:rPr>
          <w:rFonts w:ascii="仿宋_GB2312" w:eastAsia="仿宋_GB2312" w:hAnsi="仿宋_GB2312" w:cs="仿宋_GB2312"/>
          <w:sz w:val="32"/>
        </w:rPr>
      </w:pPr>
    </w:p>
    <w:p w:rsidR="006148B8" w:rsidRDefault="00DD0C22">
      <w:pPr>
        <w:ind w:firstLineChars="200" w:firstLine="640"/>
        <w:rPr>
          <w:rFonts w:ascii="仿宋_GB2312" w:eastAsia="仿宋_GB2312" w:hAnsi="仿宋_GB2312" w:cs="仿宋_GB2312"/>
          <w:sz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为了便于检查请体检当天选择较为宽松的衣服；到咨询台</w:t>
      </w:r>
      <w:r>
        <w:rPr>
          <w:rFonts w:ascii="仿宋_GB2312" w:eastAsia="仿宋_GB2312" w:hAnsi="仿宋_GB2312" w:cs="仿宋_GB2312" w:hint="eastAsia"/>
          <w:sz w:val="32"/>
        </w:rPr>
        <w:t>凭身份证</w:t>
      </w:r>
      <w:r>
        <w:rPr>
          <w:rFonts w:ascii="仿宋_GB2312" w:eastAsia="仿宋_GB2312" w:hAnsi="仿宋_GB2312" w:cs="仿宋_GB2312" w:hint="eastAsia"/>
          <w:sz w:val="32"/>
        </w:rPr>
        <w:t>领取导引单；</w:t>
      </w:r>
      <w:r>
        <w:rPr>
          <w:rFonts w:ascii="仿宋_GB2312" w:eastAsia="仿宋_GB2312" w:hAnsi="仿宋_GB2312" w:cs="仿宋_GB2312" w:hint="eastAsia"/>
          <w:sz w:val="32"/>
        </w:rPr>
        <w:br/>
      </w:r>
      <w:r>
        <w:rPr>
          <w:rFonts w:ascii="仿宋_GB2312" w:eastAsia="仿宋_GB2312" w:hAnsi="仿宋_GB2312" w:cs="仿宋_GB2312" w:hint="eastAsia"/>
          <w:sz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请提前做好身体清洁工作；</w:t>
      </w:r>
      <w:r>
        <w:rPr>
          <w:rFonts w:ascii="仿宋_GB2312" w:eastAsia="仿宋_GB2312" w:hAnsi="仿宋_GB2312" w:cs="仿宋_GB2312" w:hint="eastAsia"/>
          <w:sz w:val="32"/>
        </w:rPr>
        <w:br/>
      </w:r>
      <w:r>
        <w:rPr>
          <w:rFonts w:ascii="仿宋_GB2312" w:eastAsia="仿宋_GB2312" w:hAnsi="仿宋_GB2312" w:cs="仿宋_GB2312" w:hint="eastAsia"/>
          <w:sz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体检前一天请休息好，保证睡眠。最好不要参加聚会、聚餐及其他剧烈活动，忌酒，限高脂、高蛋白、高糖、高盐饮食；</w:t>
      </w:r>
      <w:r>
        <w:rPr>
          <w:rFonts w:ascii="仿宋_GB2312" w:eastAsia="仿宋_GB2312" w:hAnsi="仿宋_GB2312" w:cs="仿宋_GB2312" w:hint="eastAsia"/>
          <w:sz w:val="32"/>
        </w:rPr>
        <w:br/>
      </w:r>
      <w:r>
        <w:rPr>
          <w:rFonts w:ascii="仿宋_GB2312" w:eastAsia="仿宋_GB2312" w:hAnsi="仿宋_GB2312" w:cs="仿宋_GB2312" w:hint="eastAsia"/>
          <w:sz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</w:rPr>
        <w:t>4.</w:t>
      </w:r>
      <w:r>
        <w:rPr>
          <w:rFonts w:ascii="仿宋_GB2312" w:eastAsia="仿宋_GB2312" w:hAnsi="仿宋_GB2312" w:cs="仿宋_GB2312" w:hint="eastAsia"/>
          <w:sz w:val="32"/>
        </w:rPr>
        <w:t>体检当天需要空腹，要求在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取血前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12</w:t>
      </w:r>
      <w:r>
        <w:rPr>
          <w:rFonts w:ascii="仿宋_GB2312" w:eastAsia="仿宋_GB2312" w:hAnsi="仿宋_GB2312" w:cs="仿宋_GB2312" w:hint="eastAsia"/>
          <w:sz w:val="32"/>
        </w:rPr>
        <w:t>小时禁食、禁水</w:t>
      </w:r>
      <w:r>
        <w:rPr>
          <w:rFonts w:ascii="仿宋_GB2312" w:eastAsia="仿宋_GB2312" w:hAnsi="仿宋_GB2312" w:cs="仿宋_GB2312" w:hint="eastAsia"/>
          <w:sz w:val="32"/>
        </w:rPr>
        <w:t>，</w:t>
      </w:r>
      <w:r>
        <w:rPr>
          <w:rFonts w:ascii="仿宋_GB2312" w:eastAsia="仿宋_GB2312" w:hAnsi="仿宋_GB2312" w:cs="仿宋_GB2312" w:hint="eastAsia"/>
          <w:sz w:val="32"/>
        </w:rPr>
        <w:t>特殊人群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需要药者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可少量饮水，一般在晨</w:t>
      </w:r>
      <w:r>
        <w:rPr>
          <w:rFonts w:ascii="仿宋_GB2312" w:eastAsia="仿宋_GB2312" w:hAnsi="仿宋_GB2312" w:cs="仿宋_GB2312" w:hint="eastAsia"/>
          <w:sz w:val="32"/>
        </w:rPr>
        <w:t>7</w:t>
      </w:r>
      <w:r>
        <w:rPr>
          <w:rFonts w:ascii="仿宋_GB2312" w:eastAsia="仿宋_GB2312" w:hAnsi="仿宋_GB2312" w:cs="仿宋_GB2312" w:hint="eastAsia"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</w:rPr>
        <w:t>30</w:t>
      </w:r>
      <w:r>
        <w:rPr>
          <w:rFonts w:ascii="仿宋_GB2312" w:eastAsia="仿宋_GB2312" w:hAnsi="仿宋_GB2312" w:cs="仿宋_GB2312" w:hint="eastAsia"/>
          <w:sz w:val="32"/>
        </w:rPr>
        <w:t>—</w:t>
      </w:r>
      <w:r>
        <w:rPr>
          <w:rFonts w:ascii="仿宋_GB2312" w:eastAsia="仿宋_GB2312" w:hAnsi="仿宋_GB2312" w:cs="仿宋_GB2312" w:hint="eastAsia"/>
          <w:sz w:val="32"/>
        </w:rPr>
        <w:t>10</w:t>
      </w:r>
      <w:r>
        <w:rPr>
          <w:rFonts w:ascii="仿宋_GB2312" w:eastAsia="仿宋_GB2312" w:hAnsi="仿宋_GB2312" w:cs="仿宋_GB2312" w:hint="eastAsia"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</w:rPr>
        <w:t>00</w:t>
      </w:r>
      <w:r>
        <w:rPr>
          <w:rFonts w:ascii="仿宋_GB2312" w:eastAsia="仿宋_GB2312" w:hAnsi="仿宋_GB2312" w:cs="仿宋_GB2312" w:hint="eastAsia"/>
          <w:sz w:val="32"/>
        </w:rPr>
        <w:t>取血；</w:t>
      </w:r>
      <w:r>
        <w:rPr>
          <w:rFonts w:ascii="仿宋_GB2312" w:eastAsia="仿宋_GB2312" w:hAnsi="仿宋_GB2312" w:cs="仿宋_GB2312" w:hint="eastAsia"/>
          <w:sz w:val="32"/>
        </w:rPr>
        <w:br/>
      </w:r>
      <w:r>
        <w:rPr>
          <w:rFonts w:ascii="仿宋_GB2312" w:eastAsia="仿宋_GB2312" w:hAnsi="仿宋_GB2312" w:cs="仿宋_GB2312" w:hint="eastAsia"/>
          <w:sz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已婚女性经期不宜做妇科检查和尿检</w:t>
      </w:r>
      <w:r>
        <w:rPr>
          <w:rFonts w:ascii="仿宋_GB2312" w:eastAsia="仿宋_GB2312" w:hAnsi="仿宋_GB2312" w:cs="仿宋_GB2312" w:hint="eastAsia"/>
          <w:sz w:val="32"/>
        </w:rPr>
        <w:t>(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经期结束</w:t>
      </w:r>
      <w:r>
        <w:rPr>
          <w:rFonts w:ascii="仿宋_GB2312" w:eastAsia="仿宋_GB2312" w:hAnsi="仿宋_GB2312" w:cs="仿宋_GB2312" w:hint="eastAsia"/>
          <w:sz w:val="32"/>
        </w:rPr>
        <w:t>3</w:t>
      </w:r>
      <w:r>
        <w:rPr>
          <w:rFonts w:ascii="仿宋_GB2312" w:eastAsia="仿宋_GB2312" w:hAnsi="仿宋_GB2312" w:cs="仿宋_GB2312" w:hint="eastAsia"/>
          <w:sz w:val="32"/>
        </w:rPr>
        <w:t>天后可做这两项检查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未婚者请勿做妇科检查</w:t>
      </w:r>
      <w:r>
        <w:rPr>
          <w:rFonts w:ascii="仿宋_GB2312" w:eastAsia="仿宋_GB2312" w:hAnsi="仿宋_GB2312" w:cs="仿宋_GB2312" w:hint="eastAsia"/>
          <w:sz w:val="32"/>
        </w:rPr>
        <w:t>；</w:t>
      </w:r>
    </w:p>
    <w:p w:rsidR="006148B8" w:rsidRDefault="00DD0C22">
      <w:pPr>
        <w:ind w:left="63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6.</w:t>
      </w:r>
      <w:r>
        <w:rPr>
          <w:rFonts w:ascii="仿宋_GB2312" w:eastAsia="仿宋_GB2312" w:hAnsi="仿宋_GB2312" w:cs="仿宋_GB2312" w:hint="eastAsia"/>
          <w:sz w:val="32"/>
        </w:rPr>
        <w:t>检查子宫附件或前列腺</w:t>
      </w:r>
      <w:r>
        <w:rPr>
          <w:rFonts w:ascii="仿宋_GB2312" w:eastAsia="仿宋_GB2312" w:hAnsi="仿宋_GB2312" w:cs="仿宋_GB2312" w:hint="eastAsia"/>
          <w:sz w:val="32"/>
        </w:rPr>
        <w:t>B</w:t>
      </w:r>
      <w:r>
        <w:rPr>
          <w:rFonts w:ascii="仿宋_GB2312" w:eastAsia="仿宋_GB2312" w:hAnsi="仿宋_GB2312" w:cs="仿宋_GB2312" w:hint="eastAsia"/>
          <w:sz w:val="32"/>
        </w:rPr>
        <w:t>超，需憋尿；</w:t>
      </w:r>
      <w:r>
        <w:rPr>
          <w:rFonts w:ascii="仿宋_GB2312" w:eastAsia="仿宋_GB2312" w:hAnsi="仿宋_GB2312" w:cs="仿宋_GB2312" w:hint="eastAsia"/>
          <w:sz w:val="32"/>
        </w:rPr>
        <w:br/>
      </w:r>
      <w:r>
        <w:rPr>
          <w:rFonts w:ascii="仿宋_GB2312" w:eastAsia="仿宋_GB2312" w:hAnsi="仿宋_GB2312" w:cs="仿宋_GB2312" w:hint="eastAsia"/>
          <w:sz w:val="32"/>
        </w:rPr>
        <w:t>7.</w:t>
      </w:r>
      <w:r>
        <w:rPr>
          <w:rFonts w:ascii="仿宋_GB2312" w:eastAsia="仿宋_GB2312" w:hAnsi="仿宋_GB2312" w:cs="仿宋_GB2312" w:hint="eastAsia"/>
          <w:sz w:val="32"/>
        </w:rPr>
        <w:t>女性在孕期勿做</w:t>
      </w:r>
      <w:r>
        <w:rPr>
          <w:rFonts w:ascii="仿宋_GB2312" w:eastAsia="仿宋_GB2312" w:hAnsi="仿宋_GB2312" w:cs="仿宋_GB2312" w:hint="eastAsia"/>
          <w:sz w:val="32"/>
        </w:rPr>
        <w:t>X</w:t>
      </w:r>
      <w:r>
        <w:rPr>
          <w:rFonts w:ascii="仿宋_GB2312" w:eastAsia="仿宋_GB2312" w:hAnsi="仿宋_GB2312" w:cs="仿宋_GB2312" w:hint="eastAsia"/>
          <w:sz w:val="32"/>
        </w:rPr>
        <w:t>光检查及宫颈刮片检查；</w:t>
      </w:r>
    </w:p>
    <w:p w:rsidR="006148B8" w:rsidRDefault="00DD0C22">
      <w:pPr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8</w:t>
      </w:r>
      <w:r>
        <w:rPr>
          <w:rFonts w:ascii="仿宋_GB2312" w:eastAsia="仿宋_GB2312" w:hAnsi="仿宋_GB2312" w:cs="仿宋_GB2312" w:hint="eastAsia"/>
          <w:sz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半年内有生育计划者勿做</w:t>
      </w:r>
      <w:r>
        <w:rPr>
          <w:rFonts w:ascii="仿宋_GB2312" w:eastAsia="仿宋_GB2312" w:hAnsi="仿宋_GB2312" w:cs="仿宋_GB2312" w:hint="eastAsia"/>
          <w:sz w:val="32"/>
        </w:rPr>
        <w:t>X</w:t>
      </w:r>
      <w:r>
        <w:rPr>
          <w:rFonts w:ascii="仿宋_GB2312" w:eastAsia="仿宋_GB2312" w:hAnsi="仿宋_GB2312" w:cs="仿宋_GB2312" w:hint="eastAsia"/>
          <w:sz w:val="32"/>
        </w:rPr>
        <w:t>光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检查及碳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14</w:t>
      </w:r>
      <w:r>
        <w:rPr>
          <w:rFonts w:ascii="仿宋_GB2312" w:eastAsia="仿宋_GB2312" w:hAnsi="仿宋_GB2312" w:cs="仿宋_GB2312" w:hint="eastAsia"/>
          <w:sz w:val="32"/>
        </w:rPr>
        <w:t>检测；</w:t>
      </w:r>
    </w:p>
    <w:p w:rsidR="006148B8" w:rsidRDefault="00DD0C22">
      <w:pPr>
        <w:ind w:firstLineChars="200" w:firstLine="640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</w:rPr>
        <w:t>9</w:t>
      </w:r>
      <w:r>
        <w:rPr>
          <w:rFonts w:ascii="仿宋_GB2312" w:eastAsia="仿宋_GB2312" w:hAnsi="仿宋_GB2312" w:cs="仿宋_GB2312" w:hint="eastAsia"/>
          <w:sz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体检结束将</w:t>
      </w:r>
      <w:r>
        <w:rPr>
          <w:rFonts w:ascii="仿宋_GB2312" w:eastAsia="仿宋_GB2312" w:hAnsi="仿宋_GB2312" w:cs="仿宋_GB2312" w:hint="eastAsia"/>
          <w:sz w:val="32"/>
        </w:rPr>
        <w:t>导引单交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回</w:t>
      </w:r>
      <w:r>
        <w:rPr>
          <w:rFonts w:ascii="仿宋_GB2312" w:eastAsia="仿宋_GB2312" w:hAnsi="仿宋_GB2312" w:cs="仿宋_GB2312" w:hint="eastAsia"/>
          <w:sz w:val="32"/>
        </w:rPr>
        <w:t>咨询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台。</w:t>
      </w:r>
    </w:p>
    <w:sectPr w:rsidR="00614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C22" w:rsidRDefault="00DD0C22">
      <w:r>
        <w:separator/>
      </w:r>
    </w:p>
  </w:endnote>
  <w:endnote w:type="continuationSeparator" w:id="0">
    <w:p w:rsidR="00DD0C22" w:rsidRDefault="00DD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B8" w:rsidRDefault="006148B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B8" w:rsidRDefault="006148B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B8" w:rsidRDefault="006148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C22" w:rsidRDefault="00DD0C22">
      <w:r>
        <w:separator/>
      </w:r>
    </w:p>
  </w:footnote>
  <w:footnote w:type="continuationSeparator" w:id="0">
    <w:p w:rsidR="00DD0C22" w:rsidRDefault="00DD0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B8" w:rsidRDefault="006148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B8" w:rsidRDefault="006148B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B8" w:rsidRDefault="006148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148B8"/>
    <w:rsid w:val="00975E61"/>
    <w:rsid w:val="00BB6D9D"/>
    <w:rsid w:val="00DD0C22"/>
    <w:rsid w:val="00F017A1"/>
    <w:rsid w:val="08B73745"/>
    <w:rsid w:val="1287098B"/>
    <w:rsid w:val="1C7D7764"/>
    <w:rsid w:val="40DA0D7F"/>
    <w:rsid w:val="58AC455E"/>
    <w:rsid w:val="5EE913BE"/>
    <w:rsid w:val="6B4E1BA1"/>
    <w:rsid w:val="71F63A55"/>
    <w:rsid w:val="7B2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9B28FC-98D4-4415-8060-FCCB47E9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体检备注】_x000b_1.为了便于检查请体检当天选择较为宽松的衣服；_x000b_2.请提前做好身体清洁工作；_x000b_3.体检前一天请休息好，保证睡眠。最好不要参加聚会、聚餐及其他剧烈活动，忌酒，限高脂、高蛋白、高糖、高盐饮食；_x000b_4.体检当天需要空腹，要求在取血前12小时禁食、禁水、特殊人群(需要药者——可少量饮水，一般在晨7：30~10：00取血)；_x000b_5.体检当天不要突然停药，高血压患者应常规服药，以便于体检医生对目前的降压方案进行评价；_x000b_6.糖尿病患者或者其他慢性病患者，应在采血后及时服药，以免耽误常规治疗；_x000b_7.已婚女性经</dc:title>
  <dc:creator>0</dc:creator>
  <cp:lastModifiedBy>wzj</cp:lastModifiedBy>
  <cp:revision>3</cp:revision>
  <cp:lastPrinted>2020-09-27T09:02:00Z</cp:lastPrinted>
  <dcterms:created xsi:type="dcterms:W3CDTF">2010-11-18T13:58:00Z</dcterms:created>
  <dcterms:modified xsi:type="dcterms:W3CDTF">2021-08-04T03:14:00Z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