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关于推荐2</w:t>
      </w:r>
      <w:r>
        <w:rPr>
          <w:rFonts w:hint="eastAsia" w:ascii="方正小标宋简体" w:eastAsia="方正小标宋简体"/>
          <w:sz w:val="44"/>
          <w:szCs w:val="44"/>
        </w:rPr>
        <w:t>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区级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充分就业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街道</w:t>
      </w:r>
      <w:r>
        <w:rPr>
          <w:rFonts w:hint="eastAsia" w:ascii="方正小标宋简体" w:eastAsia="方正小标宋简体"/>
          <w:sz w:val="44"/>
          <w:szCs w:val="44"/>
        </w:rPr>
        <w:t>的公示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为进一步推进我辖区充分就业创建工作，巩固就业成果，加快实现社会就业更加充分的目标，</w:t>
      </w:r>
      <w:r>
        <w:rPr>
          <w:rFonts w:hint="eastAsia" w:ascii="仿宋_GB2312" w:hAnsi="华文楷体" w:eastAsia="仿宋_GB2312"/>
          <w:sz w:val="32"/>
          <w:szCs w:val="32"/>
        </w:rPr>
        <w:t>根据北京市人力资源和社会保障局《北京市充分就业地区评价试行办法》（京社就办发〔2015〕6号）文件精神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拟推荐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和义街道办事处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为充分就业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街道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，现予公示。</w:t>
      </w:r>
    </w:p>
    <w:p>
      <w:pPr>
        <w:spacing w:line="560" w:lineRule="exact"/>
        <w:ind w:firstLine="640" w:firstLineChars="200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公示期为七天，自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日。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如有异议，请于公示期内以书面形式向街道提出，以单位名义提出的，须加盖单位公章；以个人名义提出的，须写明联系方式并签名。</w:t>
      </w:r>
    </w:p>
    <w:p>
      <w:pPr>
        <w:spacing w:line="560" w:lineRule="exact"/>
        <w:ind w:firstLine="640" w:firstLineChars="200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</w:p>
    <w:p>
      <w:pPr>
        <w:spacing w:line="360" w:lineRule="auto"/>
        <w:ind w:firstLine="480" w:firstLineChars="150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联系电话：010-67904060</w:t>
      </w:r>
    </w:p>
    <w:p>
      <w:pPr>
        <w:spacing w:line="360" w:lineRule="auto"/>
        <w:ind w:firstLine="480" w:firstLineChars="150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联系地址：北京市丰台区南苑北里一区2号楼</w:t>
      </w:r>
    </w:p>
    <w:p>
      <w:pPr>
        <w:spacing w:line="360" w:lineRule="auto"/>
        <w:ind w:firstLine="480" w:firstLineChars="150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邮政编码：100076</w:t>
      </w:r>
    </w:p>
    <w:p>
      <w:pPr>
        <w:spacing w:line="360" w:lineRule="auto"/>
        <w:ind w:firstLine="480" w:firstLineChars="150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</w:p>
    <w:p>
      <w:pPr>
        <w:spacing w:line="360" w:lineRule="auto"/>
        <w:ind w:firstLine="480" w:firstLineChars="150"/>
        <w:jc w:val="center"/>
        <w:rPr>
          <w:rFonts w:hint="default" w:ascii="仿宋_GB2312" w:hAnsi="华文楷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和义街道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 xml:space="preserve">办事处 </w:t>
      </w:r>
    </w:p>
    <w:p>
      <w:pPr>
        <w:spacing w:line="360" w:lineRule="auto"/>
        <w:ind w:firstLine="480" w:firstLineChars="150"/>
        <w:jc w:val="right"/>
        <w:rPr>
          <w:rFonts w:hint="eastAsia" w:ascii="仿宋_GB2312" w:hAnsi="华文楷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华文楷体" w:eastAsia="仿宋_GB2312" w:cs="Times New Roman"/>
          <w:sz w:val="32"/>
          <w:szCs w:val="32"/>
          <w:lang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09"/>
    <w:rsid w:val="00036FCB"/>
    <w:rsid w:val="00176C8C"/>
    <w:rsid w:val="00207709"/>
    <w:rsid w:val="00262BC9"/>
    <w:rsid w:val="002A6D1F"/>
    <w:rsid w:val="002C7FBA"/>
    <w:rsid w:val="0037489A"/>
    <w:rsid w:val="003B4B03"/>
    <w:rsid w:val="003B7889"/>
    <w:rsid w:val="00477898"/>
    <w:rsid w:val="005A01CC"/>
    <w:rsid w:val="00746506"/>
    <w:rsid w:val="00787E66"/>
    <w:rsid w:val="008E0583"/>
    <w:rsid w:val="00977363"/>
    <w:rsid w:val="00BB19FE"/>
    <w:rsid w:val="00C175F1"/>
    <w:rsid w:val="00EA028C"/>
    <w:rsid w:val="00EC7096"/>
    <w:rsid w:val="00ED4A9B"/>
    <w:rsid w:val="1A671B03"/>
    <w:rsid w:val="31EE5EEE"/>
    <w:rsid w:val="41C73913"/>
    <w:rsid w:val="487119DB"/>
    <w:rsid w:val="4C262A95"/>
    <w:rsid w:val="4FC87746"/>
    <w:rsid w:val="52D63484"/>
    <w:rsid w:val="71000C53"/>
    <w:rsid w:val="720A315C"/>
    <w:rsid w:val="7C724343"/>
    <w:rsid w:val="7E10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4</TotalTime>
  <ScaleCrop>false</ScaleCrop>
  <LinksUpToDate>false</LinksUpToDate>
  <CharactersWithSpaces>389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2018-09-28T07:31:00Z</dcterms:created>
  <dc:creator>hyjd6</dc:creator>
  <cp:lastModifiedBy>hyjd6</cp:lastModifiedBy>
  <dcterms:modified xsi:type="dcterms:W3CDTF">2022-11-24T02:05:44Z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