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</w:p>
    <w:p>
      <w:pPr>
        <w:adjustRightInd w:val="0"/>
        <w:snapToGrid w:val="0"/>
        <w:spacing w:line="560" w:lineRule="exact"/>
        <w:rPr>
          <w:rFonts w:ascii="仿宋_GB2312" w:eastAsia="仿宋_GB2312" w:hAnsiTheme="minorEastAsia"/>
          <w:sz w:val="32"/>
          <w:szCs w:val="32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参选意向反馈表</w:t>
      </w:r>
    </w:p>
    <w:p>
      <w:pPr>
        <w:jc w:val="left"/>
        <w:rPr>
          <w:rFonts w:ascii="仿宋" w:hAnsi="仿宋" w:eastAsia="仿宋"/>
          <w:sz w:val="28"/>
          <w:szCs w:val="28"/>
        </w:rPr>
      </w:pP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单位</w:t>
      </w:r>
      <w:r>
        <w:rPr>
          <w:rFonts w:ascii="仿宋" w:hAnsi="仿宋" w:eastAsia="仿宋"/>
          <w:sz w:val="28"/>
          <w:szCs w:val="28"/>
        </w:rPr>
        <w:t>名称（</w:t>
      </w:r>
      <w:r>
        <w:rPr>
          <w:rFonts w:hint="eastAsia" w:ascii="仿宋" w:hAnsi="仿宋" w:eastAsia="仿宋"/>
          <w:sz w:val="28"/>
          <w:szCs w:val="28"/>
        </w:rPr>
        <w:t>盖章</w:t>
      </w:r>
      <w:r>
        <w:rPr>
          <w:rFonts w:ascii="仿宋" w:hAnsi="仿宋" w:eastAsia="仿宋"/>
          <w:sz w:val="28"/>
          <w:szCs w:val="28"/>
        </w:rPr>
        <w:t>）</w:t>
      </w:r>
    </w:p>
    <w:tbl>
      <w:tblPr>
        <w:tblStyle w:val="3"/>
        <w:tblW w:w="14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268"/>
        <w:gridCol w:w="5996"/>
        <w:gridCol w:w="3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26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</w:t>
            </w:r>
            <w:r>
              <w:rPr>
                <w:rFonts w:ascii="仿宋" w:hAnsi="仿宋" w:eastAsia="仿宋"/>
                <w:sz w:val="28"/>
                <w:szCs w:val="28"/>
              </w:rPr>
              <w:t>人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599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  <w:r>
              <w:rPr>
                <w:rFonts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35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</w:t>
            </w:r>
            <w:r>
              <w:rPr>
                <w:rFonts w:ascii="仿宋" w:hAnsi="仿宋" w:eastAsia="仿宋"/>
                <w:sz w:val="28"/>
                <w:szCs w:val="28"/>
              </w:rPr>
              <w:t>参选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263" w:type="dxa"/>
          </w:tcPr>
          <w:p>
            <w:pPr>
              <w:jc w:val="left"/>
              <w:rPr>
                <w:sz w:val="48"/>
                <w:szCs w:val="48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sz w:val="48"/>
                <w:szCs w:val="48"/>
              </w:rPr>
            </w:pPr>
          </w:p>
        </w:tc>
        <w:tc>
          <w:tcPr>
            <w:tcW w:w="5996" w:type="dxa"/>
          </w:tcPr>
          <w:p>
            <w:pPr>
              <w:jc w:val="left"/>
              <w:rPr>
                <w:sz w:val="48"/>
                <w:szCs w:val="48"/>
              </w:rPr>
            </w:pPr>
          </w:p>
        </w:tc>
        <w:tc>
          <w:tcPr>
            <w:tcW w:w="3509" w:type="dxa"/>
          </w:tcPr>
          <w:p>
            <w:pPr>
              <w:jc w:val="left"/>
              <w:rPr>
                <w:sz w:val="48"/>
                <w:szCs w:val="48"/>
              </w:rPr>
            </w:pPr>
          </w:p>
        </w:tc>
      </w:tr>
    </w:tbl>
    <w:p>
      <w:pPr>
        <w:ind w:firstLine="12000" w:firstLineChars="2500"/>
        <w:jc w:val="left"/>
        <w:rPr>
          <w:sz w:val="48"/>
          <w:szCs w:val="48"/>
        </w:rPr>
      </w:pPr>
    </w:p>
    <w:p>
      <w:pPr>
        <w:ind w:firstLine="11620" w:firstLineChars="415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 月   日</w:t>
      </w:r>
    </w:p>
    <w:p>
      <w:pPr>
        <w:adjustRightInd w:val="0"/>
        <w:snapToGrid w:val="0"/>
        <w:spacing w:line="560" w:lineRule="exact"/>
        <w:rPr>
          <w:rFonts w:ascii="仿宋_GB2312" w:eastAsia="仿宋_GB2312" w:hAnsiTheme="minorEastAsia"/>
          <w:sz w:val="32"/>
          <w:szCs w:val="32"/>
        </w:rPr>
      </w:pPr>
    </w:p>
    <w:p>
      <w:pPr>
        <w:spacing w:line="220" w:lineRule="atLeast"/>
      </w:pPr>
      <w:bookmarkStart w:id="0" w:name="_GoBack"/>
      <w:bookmarkEnd w:id="0"/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5D63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2024-04-01T01:34:07Z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BA85DB15C78647F091F8B5573017ADE6</vt:lpwstr>
  </property>
</Properties>
</file>