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</w:p>
    <w:p>
      <w:pPr>
        <w:adjustRightInd w:val="0"/>
        <w:snapToGrid w:val="0"/>
        <w:spacing w:line="560" w:lineRule="exact"/>
        <w:rPr>
          <w:rFonts w:ascii="仿宋_GB2312" w:eastAsia="仿宋_GB2312" w:hAnsiTheme="minorEastAsia"/>
          <w:sz w:val="32"/>
          <w:szCs w:val="32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参选意向反馈表</w:t>
      </w:r>
    </w:p>
    <w:p>
      <w:pPr>
        <w:jc w:val="left"/>
        <w:rPr>
          <w:rFonts w:ascii="仿宋" w:hAnsi="仿宋" w:eastAsia="仿宋"/>
          <w:sz w:val="28"/>
          <w:szCs w:val="28"/>
        </w:rPr>
      </w:pP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单位</w:t>
      </w:r>
      <w:r>
        <w:rPr>
          <w:rFonts w:ascii="仿宋" w:hAnsi="仿宋" w:eastAsia="仿宋"/>
          <w:sz w:val="28"/>
          <w:szCs w:val="28"/>
        </w:rPr>
        <w:t>名称（</w:t>
      </w:r>
      <w:r>
        <w:rPr>
          <w:rFonts w:hint="eastAsia" w:ascii="仿宋" w:hAnsi="仿宋" w:eastAsia="仿宋"/>
          <w:sz w:val="28"/>
          <w:szCs w:val="28"/>
        </w:rPr>
        <w:t>盖章</w:t>
      </w:r>
      <w:r>
        <w:rPr>
          <w:rFonts w:ascii="仿宋" w:hAnsi="仿宋" w:eastAsia="仿宋"/>
          <w:sz w:val="28"/>
          <w:szCs w:val="28"/>
        </w:rPr>
        <w:t>）</w:t>
      </w:r>
    </w:p>
    <w:tbl>
      <w:tblPr>
        <w:tblStyle w:val="3"/>
        <w:tblW w:w="14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268"/>
        <w:gridCol w:w="5996"/>
        <w:gridCol w:w="3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26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</w:t>
            </w:r>
            <w:r>
              <w:rPr>
                <w:rFonts w:ascii="仿宋" w:hAnsi="仿宋" w:eastAsia="仿宋"/>
                <w:sz w:val="28"/>
                <w:szCs w:val="28"/>
              </w:rPr>
              <w:t>人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599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  <w:r>
              <w:rPr>
                <w:rFonts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35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</w:t>
            </w:r>
            <w:r>
              <w:rPr>
                <w:rFonts w:ascii="仿宋" w:hAnsi="仿宋" w:eastAsia="仿宋"/>
                <w:sz w:val="28"/>
                <w:szCs w:val="28"/>
              </w:rPr>
              <w:t>参选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263" w:type="dxa"/>
          </w:tcPr>
          <w:p>
            <w:pPr>
              <w:jc w:val="left"/>
              <w:rPr>
                <w:sz w:val="48"/>
                <w:szCs w:val="48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sz w:val="48"/>
                <w:szCs w:val="48"/>
              </w:rPr>
            </w:pPr>
          </w:p>
        </w:tc>
        <w:tc>
          <w:tcPr>
            <w:tcW w:w="5996" w:type="dxa"/>
          </w:tcPr>
          <w:p>
            <w:pPr>
              <w:jc w:val="left"/>
              <w:rPr>
                <w:sz w:val="48"/>
                <w:szCs w:val="48"/>
              </w:rPr>
            </w:pPr>
          </w:p>
        </w:tc>
        <w:tc>
          <w:tcPr>
            <w:tcW w:w="3509" w:type="dxa"/>
          </w:tcPr>
          <w:p>
            <w:pPr>
              <w:jc w:val="left"/>
              <w:rPr>
                <w:sz w:val="48"/>
                <w:szCs w:val="48"/>
              </w:rPr>
            </w:pPr>
          </w:p>
        </w:tc>
      </w:tr>
    </w:tbl>
    <w:p>
      <w:pPr>
        <w:ind w:firstLine="12000" w:firstLineChars="2500"/>
        <w:jc w:val="left"/>
        <w:rPr>
          <w:sz w:val="48"/>
          <w:szCs w:val="48"/>
        </w:rPr>
      </w:pPr>
    </w:p>
    <w:p>
      <w:pPr>
        <w:ind w:firstLine="11620" w:firstLineChars="415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 月   日</w:t>
      </w:r>
    </w:p>
    <w:p>
      <w:pPr>
        <w:adjustRightInd w:val="0"/>
        <w:snapToGrid w:val="0"/>
        <w:spacing w:line="560" w:lineRule="exact"/>
        <w:rPr>
          <w:rFonts w:ascii="仿宋_GB2312" w:eastAsia="仿宋_GB2312" w:hAnsiTheme="minorEastAsia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78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2025-04-18T08:00:58Z</dcterms:created>
  <dc:creator>Administrator</dc:creator>
  <cp:lastModifiedBy>XYSD</cp:lastModifiedBy>
  <dcterms:modified xsi:type="dcterms:W3CDTF">2025-04-18T08:01:05Z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