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Theme="majorEastAsia" w:hAnsiTheme="majorEastAsia" w:eastAsiaTheme="majorEastAsia"/>
          <w:sz w:val="36"/>
          <w:lang w:eastAsia="zh-CN"/>
        </w:rPr>
      </w:pPr>
      <w:r>
        <w:rPr>
          <w:rFonts w:hint="eastAsia" w:asciiTheme="majorEastAsia" w:hAnsiTheme="majorEastAsia" w:eastAsiaTheme="majorEastAsia"/>
          <w:sz w:val="36"/>
          <w:lang w:eastAsia="zh-CN"/>
        </w:rPr>
        <w:t>附件</w:t>
      </w:r>
      <w:bookmarkStart w:id="50" w:name="_GoBack"/>
      <w:bookmarkEnd w:id="50"/>
    </w:p>
    <w:p>
      <w:pPr>
        <w:snapToGrid w:val="0"/>
        <w:spacing w:line="360" w:lineRule="auto"/>
        <w:rPr>
          <w:rFonts w:asciiTheme="majorEastAsia" w:hAnsiTheme="majorEastAsia" w:eastAsiaTheme="majorEastAsia"/>
          <w:sz w:val="36"/>
        </w:rPr>
      </w:pPr>
    </w:p>
    <w:p>
      <w:pPr>
        <w:snapToGrid w:val="0"/>
        <w:spacing w:line="360" w:lineRule="auto"/>
        <w:jc w:val="center"/>
        <w:rPr>
          <w:rFonts w:hint="eastAsia"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2025年丰台区社会组织抽查审计</w:t>
      </w:r>
    </w:p>
    <w:p>
      <w:pPr>
        <w:snapToGrid w:val="0"/>
        <w:spacing w:line="360" w:lineRule="auto"/>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lang w:eastAsia="zh-CN"/>
        </w:rPr>
        <w:t>服务项目</w:t>
      </w:r>
    </w:p>
    <w:p>
      <w:pPr>
        <w:pStyle w:val="2"/>
        <w:spacing w:line="360" w:lineRule="auto"/>
        <w:rPr>
          <w:rFonts w:asciiTheme="majorEastAsia" w:hAnsiTheme="majorEastAsia" w:eastAsiaTheme="majorEastAsia"/>
        </w:rPr>
      </w:pPr>
    </w:p>
    <w:p>
      <w:pPr>
        <w:snapToGrid w:val="0"/>
        <w:spacing w:line="360" w:lineRule="auto"/>
        <w:jc w:val="center"/>
        <w:rPr>
          <w:rFonts w:asciiTheme="majorEastAsia" w:hAnsiTheme="majorEastAsia" w:eastAsiaTheme="majorEastAsia"/>
          <w:sz w:val="36"/>
        </w:rPr>
      </w:pPr>
      <w:r>
        <w:rPr>
          <w:rFonts w:hint="eastAsia" w:asciiTheme="majorEastAsia" w:hAnsiTheme="majorEastAsia" w:eastAsiaTheme="majorEastAsia"/>
          <w:b/>
          <w:sz w:val="72"/>
          <w:szCs w:val="72"/>
        </w:rPr>
        <w:t>比 选 文 件</w:t>
      </w: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pStyle w:val="2"/>
        <w:spacing w:line="360" w:lineRule="auto"/>
        <w:rPr>
          <w:rFonts w:asciiTheme="majorEastAsia" w:hAnsiTheme="majorEastAsia" w:eastAsiaTheme="majorEastAsia"/>
        </w:rPr>
      </w:pPr>
    </w:p>
    <w:p>
      <w:pPr>
        <w:pStyle w:val="2"/>
        <w:spacing w:line="360" w:lineRule="auto"/>
        <w:rPr>
          <w:rFonts w:asciiTheme="majorEastAsia" w:hAnsiTheme="majorEastAsia" w:eastAsiaTheme="majorEastAsia"/>
        </w:rPr>
      </w:pPr>
    </w:p>
    <w:p>
      <w:pPr>
        <w:spacing w:line="360" w:lineRule="auto"/>
        <w:jc w:val="center"/>
        <w:rPr>
          <w:rFonts w:cs="仿宋" w:asciiTheme="majorEastAsia" w:hAnsiTheme="majorEastAsia" w:eastAsiaTheme="majorEastAsia"/>
          <w:color w:val="000000"/>
          <w:sz w:val="32"/>
          <w:szCs w:val="32"/>
        </w:rPr>
      </w:pPr>
      <w:r>
        <w:rPr>
          <w:rFonts w:hint="eastAsia" w:cs="仿宋" w:asciiTheme="majorEastAsia" w:hAnsiTheme="majorEastAsia" w:eastAsiaTheme="majorEastAsia"/>
          <w:color w:val="000000"/>
          <w:sz w:val="32"/>
          <w:szCs w:val="32"/>
        </w:rPr>
        <w:t>北京市丰台区民政局</w:t>
      </w:r>
    </w:p>
    <w:p>
      <w:pPr>
        <w:snapToGrid w:val="0"/>
        <w:spacing w:line="36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p>
    <w:p>
      <w:pPr>
        <w:snapToGrid w:val="0"/>
        <w:spacing w:line="360" w:lineRule="auto"/>
        <w:rPr>
          <w:rFonts w:asciiTheme="majorEastAsia" w:hAnsiTheme="majorEastAsia" w:eastAsiaTheme="majorEastAsia"/>
          <w:sz w:val="36"/>
        </w:rPr>
      </w:pPr>
    </w:p>
    <w:p>
      <w:pPr>
        <w:pStyle w:val="2"/>
        <w:rPr>
          <w:highlight w:val="none"/>
        </w:rPr>
      </w:pPr>
    </w:p>
    <w:p>
      <w:pPr>
        <w:pStyle w:val="2"/>
        <w:rPr>
          <w:highlight w:val="none"/>
        </w:rPr>
      </w:pPr>
    </w:p>
    <w:p>
      <w:pPr>
        <w:spacing w:line="360" w:lineRule="auto"/>
        <w:jc w:val="center"/>
        <w:rPr>
          <w:rFonts w:hint="eastAsia" w:cs="黑体" w:asciiTheme="majorEastAsia" w:hAnsiTheme="majorEastAsia" w:eastAsiaTheme="majorEastAsia"/>
          <w:b/>
          <w:sz w:val="36"/>
          <w:szCs w:val="36"/>
          <w:highlight w:val="none"/>
        </w:rPr>
      </w:pPr>
    </w:p>
    <w:p>
      <w:pPr>
        <w:rPr>
          <w:rFonts w:hint="eastAsia" w:cs="黑体" w:asciiTheme="majorEastAsia" w:hAnsiTheme="majorEastAsia" w:eastAsiaTheme="majorEastAsia"/>
          <w:b/>
          <w:sz w:val="36"/>
          <w:szCs w:val="36"/>
          <w:highlight w:val="none"/>
        </w:rPr>
      </w:pPr>
      <w:r>
        <w:rPr>
          <w:rFonts w:hint="eastAsia" w:cs="黑体" w:asciiTheme="majorEastAsia" w:hAnsiTheme="majorEastAsia" w:eastAsiaTheme="majorEastAsia"/>
          <w:b/>
          <w:sz w:val="36"/>
          <w:szCs w:val="36"/>
          <w:highlight w:val="none"/>
        </w:rPr>
        <w:br w:type="page"/>
      </w:r>
    </w:p>
    <w:p>
      <w:pPr>
        <w:spacing w:line="360" w:lineRule="auto"/>
        <w:jc w:val="center"/>
        <w:rPr>
          <w:rFonts w:cs="黑体" w:asciiTheme="majorEastAsia" w:hAnsiTheme="majorEastAsia" w:eastAsiaTheme="majorEastAsia"/>
          <w:b/>
          <w:sz w:val="36"/>
          <w:szCs w:val="36"/>
          <w:highlight w:val="none"/>
        </w:rPr>
      </w:pPr>
      <w:r>
        <w:rPr>
          <w:rFonts w:hint="eastAsia" w:cs="黑体" w:asciiTheme="majorEastAsia" w:hAnsiTheme="majorEastAsia" w:eastAsiaTheme="majorEastAsia"/>
          <w:b/>
          <w:sz w:val="36"/>
          <w:szCs w:val="36"/>
          <w:highlight w:val="none"/>
        </w:rPr>
        <w:t>目</w:t>
      </w:r>
      <w:r>
        <w:rPr>
          <w:rFonts w:hint="eastAsia" w:cs="黑体" w:asciiTheme="majorEastAsia" w:hAnsiTheme="majorEastAsia" w:eastAsiaTheme="majorEastAsia"/>
          <w:b/>
          <w:sz w:val="36"/>
          <w:szCs w:val="36"/>
          <w:highlight w:val="none"/>
          <w:lang w:val="en-US" w:eastAsia="zh-CN"/>
        </w:rPr>
        <w:t xml:space="preserve">  </w:t>
      </w:r>
      <w:r>
        <w:rPr>
          <w:rFonts w:hint="eastAsia" w:cs="黑体" w:asciiTheme="majorEastAsia" w:hAnsiTheme="majorEastAsia" w:eastAsiaTheme="majorEastAsia"/>
          <w:b/>
          <w:sz w:val="36"/>
          <w:szCs w:val="36"/>
          <w:highlight w:val="none"/>
        </w:rPr>
        <w:t>录</w:t>
      </w:r>
    </w:p>
    <w:p>
      <w:pPr>
        <w:pStyle w:val="6"/>
        <w:tabs>
          <w:tab w:val="right" w:leader="dot" w:pos="8296"/>
        </w:tabs>
        <w:spacing w:line="360" w:lineRule="auto"/>
        <w:rPr>
          <w:rFonts w:asciiTheme="minorHAnsi" w:hAnsiTheme="minorHAnsi" w:eastAsiaTheme="minorEastAsia" w:cstheme="minorBidi"/>
          <w:szCs w:val="22"/>
          <w:highlight w:val="none"/>
        </w:rPr>
      </w:pPr>
      <w:r>
        <w:rPr>
          <w:rFonts w:asciiTheme="majorEastAsia" w:hAnsiTheme="majorEastAsia" w:eastAsiaTheme="majorEastAsia"/>
          <w:sz w:val="24"/>
          <w:szCs w:val="24"/>
          <w:highlight w:val="none"/>
        </w:rPr>
        <w:fldChar w:fldCharType="begin"/>
      </w:r>
      <w:r>
        <w:rPr>
          <w:rFonts w:asciiTheme="majorEastAsia" w:hAnsiTheme="majorEastAsia" w:eastAsiaTheme="majorEastAsia"/>
          <w:sz w:val="24"/>
          <w:szCs w:val="24"/>
          <w:highlight w:val="none"/>
        </w:rPr>
        <w:instrText xml:space="preserve"> TOC \o "1-3" \h \z \u </w:instrText>
      </w:r>
      <w:r>
        <w:rPr>
          <w:rFonts w:asciiTheme="majorEastAsia" w:hAnsiTheme="majorEastAsia" w:eastAsiaTheme="majorEastAsia"/>
          <w:sz w:val="24"/>
          <w:szCs w:val="24"/>
          <w:highlight w:val="none"/>
        </w:rPr>
        <w:fldChar w:fldCharType="separate"/>
      </w:r>
      <w:r>
        <w:rPr>
          <w:highlight w:val="none"/>
        </w:rPr>
        <w:fldChar w:fldCharType="begin"/>
      </w:r>
      <w:r>
        <w:rPr>
          <w:highlight w:val="none"/>
        </w:rPr>
        <w:instrText xml:space="preserve"> HYPERLINK \l "_Toc112932421" </w:instrText>
      </w:r>
      <w:r>
        <w:rPr>
          <w:highlight w:val="none"/>
        </w:rPr>
        <w:fldChar w:fldCharType="separate"/>
      </w:r>
      <w:r>
        <w:rPr>
          <w:rStyle w:val="12"/>
          <w:rFonts w:hint="eastAsia" w:cs="黑体" w:asciiTheme="majorEastAsia" w:hAnsiTheme="majorEastAsia" w:eastAsiaTheme="majorEastAsia"/>
          <w:b/>
          <w:kern w:val="0"/>
          <w:highlight w:val="none"/>
          <w:lang w:val="zh-CN"/>
        </w:rPr>
        <w:t>第一章</w:t>
      </w:r>
      <w:r>
        <w:rPr>
          <w:rStyle w:val="12"/>
          <w:rFonts w:cs="黑体" w:asciiTheme="majorEastAsia" w:hAnsiTheme="majorEastAsia" w:eastAsiaTheme="majorEastAsia"/>
          <w:b/>
          <w:kern w:val="0"/>
          <w:highlight w:val="none"/>
          <w:lang w:val="zh-CN"/>
        </w:rPr>
        <w:t xml:space="preserve">  </w:t>
      </w:r>
      <w:r>
        <w:rPr>
          <w:rStyle w:val="12"/>
          <w:rFonts w:hint="eastAsia" w:cs="黑体" w:asciiTheme="majorEastAsia" w:hAnsiTheme="majorEastAsia" w:eastAsiaTheme="majorEastAsia"/>
          <w:b/>
          <w:kern w:val="0"/>
          <w:highlight w:val="none"/>
          <w:lang w:val="zh-CN"/>
        </w:rPr>
        <w:t>比选公告</w:t>
      </w:r>
      <w:r>
        <w:rPr>
          <w:highlight w:val="none"/>
        </w:rPr>
        <w:tab/>
      </w:r>
      <w:r>
        <w:rPr>
          <w:highlight w:val="none"/>
        </w:rPr>
        <w:fldChar w:fldCharType="begin"/>
      </w:r>
      <w:r>
        <w:rPr>
          <w:highlight w:val="none"/>
        </w:rPr>
        <w:instrText xml:space="preserve"> PAGEREF _Toc112932421 \h </w:instrText>
      </w:r>
      <w:r>
        <w:rPr>
          <w:highlight w:val="none"/>
        </w:rPr>
        <w:fldChar w:fldCharType="separate"/>
      </w:r>
      <w:r>
        <w:rPr>
          <w:highlight w:val="none"/>
        </w:rPr>
        <w:t>- 1 -</w:t>
      </w:r>
      <w:r>
        <w:rPr>
          <w:highlight w:val="none"/>
        </w:rPr>
        <w:fldChar w:fldCharType="end"/>
      </w:r>
      <w:r>
        <w:rPr>
          <w:highlight w:val="none"/>
        </w:rPr>
        <w:fldChar w:fldCharType="end"/>
      </w:r>
    </w:p>
    <w:p>
      <w:pPr>
        <w:pStyle w:val="6"/>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"_Toc112932422" </w:instrText>
      </w:r>
      <w:r>
        <w:rPr>
          <w:highlight w:val="none"/>
        </w:rPr>
        <w:fldChar w:fldCharType="separate"/>
      </w:r>
      <w:r>
        <w:rPr>
          <w:rStyle w:val="12"/>
          <w:rFonts w:hint="eastAsia" w:cs="黑体" w:asciiTheme="majorEastAsia" w:hAnsiTheme="majorEastAsia" w:eastAsiaTheme="majorEastAsia"/>
          <w:b/>
          <w:kern w:val="0"/>
          <w:highlight w:val="none"/>
          <w:lang w:val="zh-CN"/>
        </w:rPr>
        <w:t>第二章</w:t>
      </w:r>
      <w:r>
        <w:rPr>
          <w:rStyle w:val="12"/>
          <w:rFonts w:cs="黑体" w:asciiTheme="majorEastAsia" w:hAnsiTheme="majorEastAsia" w:eastAsiaTheme="majorEastAsia"/>
          <w:b/>
          <w:kern w:val="0"/>
          <w:highlight w:val="none"/>
          <w:lang w:val="zh-CN"/>
        </w:rPr>
        <w:t xml:space="preserve">  </w:t>
      </w:r>
      <w:r>
        <w:rPr>
          <w:rStyle w:val="12"/>
          <w:rFonts w:hint="eastAsia" w:cs="黑体" w:asciiTheme="majorEastAsia" w:hAnsiTheme="majorEastAsia" w:eastAsiaTheme="majorEastAsia"/>
          <w:b/>
          <w:kern w:val="0"/>
          <w:highlight w:val="none"/>
          <w:lang w:val="zh-CN"/>
        </w:rPr>
        <w:t>比选须知</w:t>
      </w:r>
      <w:r>
        <w:rPr>
          <w:highlight w:val="none"/>
        </w:rPr>
        <w:tab/>
      </w:r>
      <w:r>
        <w:rPr>
          <w:highlight w:val="none"/>
        </w:rPr>
        <w:fldChar w:fldCharType="begin"/>
      </w:r>
      <w:r>
        <w:rPr>
          <w:highlight w:val="none"/>
        </w:rPr>
        <w:instrText xml:space="preserve"> PAGEREF _Toc112932422 \h </w:instrText>
      </w:r>
      <w:r>
        <w:rPr>
          <w:highlight w:val="none"/>
        </w:rPr>
        <w:fldChar w:fldCharType="separate"/>
      </w:r>
      <w:r>
        <w:rPr>
          <w:highlight w:val="none"/>
        </w:rPr>
        <w:t>- 3 -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"_Toc112932423" </w:instrText>
      </w:r>
      <w:r>
        <w:rPr>
          <w:highlight w:val="none"/>
        </w:rPr>
        <w:fldChar w:fldCharType="separate"/>
      </w:r>
      <w:r>
        <w:rPr>
          <w:rStyle w:val="12"/>
          <w:rFonts w:cs="仿宋" w:asciiTheme="majorEastAsia" w:hAnsiTheme="majorEastAsia" w:eastAsiaTheme="majorEastAsia"/>
          <w:b/>
          <w:bCs/>
          <w:snapToGrid w:val="0"/>
          <w:highlight w:val="none"/>
          <w:lang w:val="zh-CN"/>
        </w:rPr>
        <w:t>1</w:t>
      </w:r>
      <w:r>
        <w:rPr>
          <w:rStyle w:val="12"/>
          <w:rFonts w:hint="eastAsia" w:cs="仿宋" w:asciiTheme="majorEastAsia" w:hAnsiTheme="majorEastAsia" w:eastAsiaTheme="majorEastAsia"/>
          <w:b/>
          <w:bCs/>
          <w:snapToGrid w:val="0"/>
          <w:highlight w:val="none"/>
          <w:lang w:val="zh-CN"/>
        </w:rPr>
        <w:t>．总则</w:t>
      </w:r>
      <w:r>
        <w:rPr>
          <w:highlight w:val="none"/>
        </w:rPr>
        <w:tab/>
      </w:r>
      <w:r>
        <w:rPr>
          <w:highlight w:val="none"/>
        </w:rPr>
        <w:fldChar w:fldCharType="begin"/>
      </w:r>
      <w:r>
        <w:rPr>
          <w:highlight w:val="none"/>
        </w:rPr>
        <w:instrText xml:space="preserve"> PAGEREF _Toc112932423 \h </w:instrText>
      </w:r>
      <w:r>
        <w:rPr>
          <w:highlight w:val="none"/>
        </w:rPr>
        <w:fldChar w:fldCharType="separate"/>
      </w:r>
      <w:r>
        <w:rPr>
          <w:highlight w:val="none"/>
        </w:rPr>
        <w:t>- 4 -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"_Toc112932424" </w:instrText>
      </w:r>
      <w:r>
        <w:rPr>
          <w:highlight w:val="none"/>
        </w:rPr>
        <w:fldChar w:fldCharType="separate"/>
      </w:r>
      <w:r>
        <w:rPr>
          <w:rStyle w:val="12"/>
          <w:rFonts w:cs="仿宋" w:asciiTheme="majorEastAsia" w:hAnsiTheme="majorEastAsia" w:eastAsiaTheme="majorEastAsia"/>
          <w:b/>
          <w:snapToGrid w:val="0"/>
          <w:highlight w:val="none"/>
          <w:lang w:val="zh-CN"/>
        </w:rPr>
        <w:t>2</w:t>
      </w:r>
      <w:r>
        <w:rPr>
          <w:rStyle w:val="12"/>
          <w:rFonts w:hint="eastAsia" w:cs="仿宋" w:asciiTheme="majorEastAsia" w:hAnsiTheme="majorEastAsia" w:eastAsiaTheme="majorEastAsia"/>
          <w:b/>
          <w:snapToGrid w:val="0"/>
          <w:highlight w:val="none"/>
          <w:lang w:val="zh-CN"/>
        </w:rPr>
        <w:t>．</w:t>
      </w:r>
      <w:r>
        <w:rPr>
          <w:rStyle w:val="12"/>
          <w:rFonts w:hint="eastAsia" w:cs="仿宋" w:asciiTheme="majorEastAsia" w:hAnsiTheme="majorEastAsia" w:eastAsiaTheme="majorEastAsia"/>
          <w:b/>
          <w:snapToGrid w:val="0"/>
          <w:highlight w:val="none"/>
        </w:rPr>
        <w:t>比选</w:t>
      </w:r>
      <w:r>
        <w:rPr>
          <w:rStyle w:val="12"/>
          <w:rFonts w:hint="eastAsia" w:cs="仿宋" w:asciiTheme="majorEastAsia" w:hAnsiTheme="majorEastAsia" w:eastAsiaTheme="majorEastAsia"/>
          <w:b/>
          <w:snapToGrid w:val="0"/>
          <w:highlight w:val="none"/>
          <w:lang w:val="zh-CN"/>
        </w:rPr>
        <w:t>文件</w:t>
      </w:r>
      <w:r>
        <w:rPr>
          <w:highlight w:val="none"/>
        </w:rPr>
        <w:tab/>
      </w:r>
      <w:r>
        <w:rPr>
          <w:highlight w:val="none"/>
        </w:rPr>
        <w:fldChar w:fldCharType="begin"/>
      </w:r>
      <w:r>
        <w:rPr>
          <w:highlight w:val="none"/>
        </w:rPr>
        <w:instrText xml:space="preserve"> PAGEREF _Toc112932424 \h </w:instrText>
      </w:r>
      <w:r>
        <w:rPr>
          <w:highlight w:val="none"/>
        </w:rPr>
        <w:fldChar w:fldCharType="separate"/>
      </w:r>
      <w:r>
        <w:rPr>
          <w:highlight w:val="none"/>
        </w:rPr>
        <w:t>- 4 -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"_Toc112932425" </w:instrText>
      </w:r>
      <w:r>
        <w:rPr>
          <w:highlight w:val="none"/>
        </w:rPr>
        <w:fldChar w:fldCharType="separate"/>
      </w:r>
      <w:r>
        <w:rPr>
          <w:rStyle w:val="12"/>
          <w:rFonts w:cs="仿宋" w:asciiTheme="majorEastAsia" w:hAnsiTheme="majorEastAsia" w:eastAsiaTheme="majorEastAsia"/>
          <w:b/>
          <w:kern w:val="0"/>
          <w:highlight w:val="none"/>
          <w:lang w:val="zh-CN"/>
        </w:rPr>
        <w:t>3</w:t>
      </w:r>
      <w:r>
        <w:rPr>
          <w:rStyle w:val="12"/>
          <w:rFonts w:hint="eastAsia" w:cs="仿宋" w:asciiTheme="majorEastAsia" w:hAnsiTheme="majorEastAsia" w:eastAsiaTheme="majorEastAsia"/>
          <w:b/>
          <w:kern w:val="0"/>
          <w:highlight w:val="none"/>
          <w:lang w:val="zh-CN"/>
        </w:rPr>
        <w:t>．比选申请文件</w:t>
      </w:r>
      <w:r>
        <w:rPr>
          <w:highlight w:val="none"/>
        </w:rPr>
        <w:tab/>
      </w:r>
      <w:r>
        <w:rPr>
          <w:highlight w:val="none"/>
        </w:rPr>
        <w:fldChar w:fldCharType="begin"/>
      </w:r>
      <w:r>
        <w:rPr>
          <w:highlight w:val="none"/>
        </w:rPr>
        <w:instrText xml:space="preserve"> PAGEREF _Toc112932425 \h </w:instrText>
      </w:r>
      <w:r>
        <w:rPr>
          <w:highlight w:val="none"/>
        </w:rPr>
        <w:fldChar w:fldCharType="separate"/>
      </w:r>
      <w:r>
        <w:rPr>
          <w:highlight w:val="none"/>
        </w:rPr>
        <w:t>- 5 -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"_Toc112932426" </w:instrText>
      </w:r>
      <w:r>
        <w:rPr>
          <w:highlight w:val="none"/>
        </w:rPr>
        <w:fldChar w:fldCharType="separate"/>
      </w:r>
      <w:r>
        <w:rPr>
          <w:rStyle w:val="12"/>
          <w:rFonts w:cs="仿宋" w:asciiTheme="majorEastAsia" w:hAnsiTheme="majorEastAsia" w:eastAsiaTheme="majorEastAsia"/>
          <w:b/>
          <w:bCs/>
          <w:snapToGrid w:val="0"/>
          <w:highlight w:val="none"/>
          <w:lang w:val="zh-CN"/>
        </w:rPr>
        <w:t>4</w:t>
      </w:r>
      <w:r>
        <w:rPr>
          <w:rStyle w:val="12"/>
          <w:rFonts w:hint="eastAsia" w:cs="仿宋" w:asciiTheme="majorEastAsia" w:hAnsiTheme="majorEastAsia" w:eastAsiaTheme="majorEastAsia"/>
          <w:b/>
          <w:bCs/>
          <w:snapToGrid w:val="0"/>
          <w:highlight w:val="none"/>
          <w:lang w:val="zh-CN"/>
        </w:rPr>
        <w:t>．比选</w:t>
      </w:r>
      <w:r>
        <w:rPr>
          <w:highlight w:val="none"/>
        </w:rPr>
        <w:tab/>
      </w:r>
      <w:r>
        <w:rPr>
          <w:highlight w:val="none"/>
        </w:rPr>
        <w:fldChar w:fldCharType="begin"/>
      </w:r>
      <w:r>
        <w:rPr>
          <w:highlight w:val="none"/>
        </w:rPr>
        <w:instrText xml:space="preserve"> PAGEREF _Toc112932426 \h </w:instrText>
      </w:r>
      <w:r>
        <w:rPr>
          <w:highlight w:val="none"/>
        </w:rPr>
        <w:fldChar w:fldCharType="separate"/>
      </w:r>
      <w:r>
        <w:rPr>
          <w:highlight w:val="none"/>
        </w:rPr>
        <w:t>- 6 -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"_Toc112932427" </w:instrText>
      </w:r>
      <w:r>
        <w:rPr>
          <w:highlight w:val="none"/>
        </w:rPr>
        <w:fldChar w:fldCharType="separate"/>
      </w:r>
      <w:r>
        <w:rPr>
          <w:rStyle w:val="12"/>
          <w:rFonts w:cs="仿宋" w:asciiTheme="majorEastAsia" w:hAnsiTheme="majorEastAsia" w:eastAsiaTheme="majorEastAsia"/>
          <w:b/>
          <w:bCs/>
          <w:snapToGrid w:val="0"/>
          <w:highlight w:val="none"/>
          <w:lang w:val="zh-CN"/>
        </w:rPr>
        <w:t>5</w:t>
      </w:r>
      <w:r>
        <w:rPr>
          <w:rStyle w:val="12"/>
          <w:rFonts w:hint="eastAsia" w:cs="仿宋" w:asciiTheme="majorEastAsia" w:hAnsiTheme="majorEastAsia" w:eastAsiaTheme="majorEastAsia"/>
          <w:b/>
          <w:bCs/>
          <w:snapToGrid w:val="0"/>
          <w:highlight w:val="none"/>
          <w:lang w:val="zh-CN"/>
        </w:rPr>
        <w:t>．比选标准和方法</w:t>
      </w:r>
      <w:r>
        <w:rPr>
          <w:highlight w:val="none"/>
        </w:rPr>
        <w:tab/>
      </w:r>
      <w:r>
        <w:rPr>
          <w:highlight w:val="none"/>
        </w:rPr>
        <w:fldChar w:fldCharType="begin"/>
      </w:r>
      <w:r>
        <w:rPr>
          <w:highlight w:val="none"/>
        </w:rPr>
        <w:instrText xml:space="preserve"> PAGEREF _Toc112932427 \h </w:instrText>
      </w:r>
      <w:r>
        <w:rPr>
          <w:highlight w:val="none"/>
        </w:rPr>
        <w:fldChar w:fldCharType="separate"/>
      </w:r>
      <w:r>
        <w:rPr>
          <w:highlight w:val="none"/>
        </w:rPr>
        <w:t>- 6 -</w:t>
      </w:r>
      <w:r>
        <w:rPr>
          <w:highlight w:val="none"/>
        </w:rPr>
        <w:fldChar w:fldCharType="end"/>
      </w:r>
      <w:r>
        <w:rPr>
          <w:highlight w:val="none"/>
        </w:rPr>
        <w:fldChar w:fldCharType="end"/>
      </w:r>
    </w:p>
    <w:p>
      <w:pPr>
        <w:pStyle w:val="6"/>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"_Toc112932428" </w:instrText>
      </w:r>
      <w:r>
        <w:rPr>
          <w:highlight w:val="none"/>
        </w:rPr>
        <w:fldChar w:fldCharType="separate"/>
      </w:r>
      <w:r>
        <w:rPr>
          <w:rStyle w:val="12"/>
          <w:rFonts w:hint="eastAsia" w:cs="黑体" w:asciiTheme="majorEastAsia" w:hAnsiTheme="majorEastAsia" w:eastAsiaTheme="majorEastAsia"/>
          <w:b/>
          <w:kern w:val="0"/>
          <w:highlight w:val="none"/>
          <w:lang w:val="zh-CN"/>
        </w:rPr>
        <w:t>第三章</w:t>
      </w:r>
      <w:r>
        <w:rPr>
          <w:rStyle w:val="12"/>
          <w:rFonts w:cs="黑体" w:asciiTheme="majorEastAsia" w:hAnsiTheme="majorEastAsia" w:eastAsiaTheme="majorEastAsia"/>
          <w:b/>
          <w:kern w:val="0"/>
          <w:highlight w:val="none"/>
          <w:lang w:val="zh-CN"/>
        </w:rPr>
        <w:t xml:space="preserve">  </w:t>
      </w:r>
      <w:r>
        <w:rPr>
          <w:rStyle w:val="12"/>
          <w:rFonts w:hint="eastAsia" w:cs="黑体" w:asciiTheme="majorEastAsia" w:hAnsiTheme="majorEastAsia" w:eastAsiaTheme="majorEastAsia"/>
          <w:b/>
          <w:kern w:val="0"/>
          <w:highlight w:val="none"/>
          <w:lang w:val="zh-CN"/>
        </w:rPr>
        <w:t>比选需求</w:t>
      </w:r>
      <w:r>
        <w:rPr>
          <w:highlight w:val="none"/>
        </w:rPr>
        <w:tab/>
      </w:r>
      <w:r>
        <w:rPr>
          <w:highlight w:val="none"/>
        </w:rPr>
        <w:fldChar w:fldCharType="begin"/>
      </w:r>
      <w:r>
        <w:rPr>
          <w:highlight w:val="none"/>
        </w:rPr>
        <w:instrText xml:space="preserve"> PAGEREF _Toc112932428 \h </w:instrText>
      </w:r>
      <w:r>
        <w:rPr>
          <w:highlight w:val="none"/>
        </w:rPr>
        <w:fldChar w:fldCharType="separate"/>
      </w:r>
      <w:r>
        <w:rPr>
          <w:highlight w:val="none"/>
        </w:rPr>
        <w:t>- 11 -</w:t>
      </w:r>
      <w:r>
        <w:rPr>
          <w:highlight w:val="none"/>
        </w:rPr>
        <w:fldChar w:fldCharType="end"/>
      </w:r>
      <w:r>
        <w:rPr>
          <w:highlight w:val="none"/>
        </w:rPr>
        <w:fldChar w:fldCharType="end"/>
      </w:r>
    </w:p>
    <w:p>
      <w:pPr>
        <w:pStyle w:val="6"/>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"_Toc112932429" </w:instrText>
      </w:r>
      <w:r>
        <w:rPr>
          <w:highlight w:val="none"/>
        </w:rPr>
        <w:fldChar w:fldCharType="separate"/>
      </w:r>
      <w:r>
        <w:rPr>
          <w:rStyle w:val="12"/>
          <w:rFonts w:hint="eastAsia" w:cs="黑体" w:asciiTheme="majorEastAsia" w:hAnsiTheme="majorEastAsia" w:eastAsiaTheme="majorEastAsia"/>
          <w:b/>
          <w:kern w:val="0"/>
          <w:highlight w:val="none"/>
          <w:lang w:val="zh-CN"/>
        </w:rPr>
        <w:t>第四章</w:t>
      </w:r>
      <w:r>
        <w:rPr>
          <w:rStyle w:val="12"/>
          <w:rFonts w:cs="黑体" w:asciiTheme="majorEastAsia" w:hAnsiTheme="majorEastAsia" w:eastAsiaTheme="majorEastAsia"/>
          <w:b/>
          <w:kern w:val="0"/>
          <w:highlight w:val="none"/>
          <w:lang w:val="zh-CN"/>
        </w:rPr>
        <w:t xml:space="preserve">  </w:t>
      </w:r>
      <w:r>
        <w:rPr>
          <w:rStyle w:val="12"/>
          <w:rFonts w:hint="eastAsia" w:cs="黑体" w:asciiTheme="majorEastAsia" w:hAnsiTheme="majorEastAsia" w:eastAsiaTheme="majorEastAsia"/>
          <w:b/>
          <w:kern w:val="0"/>
          <w:highlight w:val="none"/>
          <w:lang w:val="zh-CN"/>
        </w:rPr>
        <w:t>比选申请文件格式</w:t>
      </w:r>
      <w:r>
        <w:rPr>
          <w:highlight w:val="none"/>
        </w:rPr>
        <w:tab/>
      </w:r>
      <w:r>
        <w:rPr>
          <w:highlight w:val="none"/>
        </w:rPr>
        <w:fldChar w:fldCharType="begin"/>
      </w:r>
      <w:r>
        <w:rPr>
          <w:highlight w:val="none"/>
        </w:rPr>
        <w:instrText xml:space="preserve"> PAGEREF _Toc112932429 \h </w:instrText>
      </w:r>
      <w:r>
        <w:rPr>
          <w:highlight w:val="none"/>
        </w:rPr>
        <w:fldChar w:fldCharType="separate"/>
      </w:r>
      <w:r>
        <w:rPr>
          <w:highlight w:val="none"/>
        </w:rPr>
        <w:t>- 13 -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"_Toc112932430" </w:instrText>
      </w:r>
      <w:r>
        <w:rPr>
          <w:highlight w:val="none"/>
        </w:rPr>
        <w:fldChar w:fldCharType="separate"/>
      </w:r>
      <w:r>
        <w:rPr>
          <w:rStyle w:val="12"/>
          <w:rFonts w:cs="黑体" w:asciiTheme="majorEastAsia" w:hAnsiTheme="majorEastAsia" w:eastAsiaTheme="majorEastAsia"/>
          <w:b/>
          <w:highlight w:val="none"/>
        </w:rPr>
        <w:t>1.</w:t>
      </w:r>
      <w:r>
        <w:rPr>
          <w:rStyle w:val="12"/>
          <w:rFonts w:hint="eastAsia" w:cs="黑体" w:asciiTheme="majorEastAsia" w:hAnsiTheme="majorEastAsia" w:eastAsiaTheme="majorEastAsia"/>
          <w:b/>
          <w:highlight w:val="none"/>
          <w:lang w:val="zh-CN"/>
        </w:rPr>
        <w:t>报价一览表</w:t>
      </w:r>
      <w:r>
        <w:rPr>
          <w:highlight w:val="none"/>
        </w:rPr>
        <w:tab/>
      </w:r>
      <w:r>
        <w:rPr>
          <w:highlight w:val="none"/>
        </w:rPr>
        <w:fldChar w:fldCharType="begin"/>
      </w:r>
      <w:r>
        <w:rPr>
          <w:highlight w:val="none"/>
        </w:rPr>
        <w:instrText xml:space="preserve"> PAGEREF _Toc112932430 \h </w:instrText>
      </w:r>
      <w:r>
        <w:rPr>
          <w:highlight w:val="none"/>
        </w:rPr>
        <w:fldChar w:fldCharType="separate"/>
      </w:r>
      <w:r>
        <w:rPr>
          <w:highlight w:val="none"/>
        </w:rPr>
        <w:t>- 14 -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"_Toc112932431" </w:instrText>
      </w:r>
      <w:r>
        <w:rPr>
          <w:highlight w:val="none"/>
        </w:rPr>
        <w:fldChar w:fldCharType="separate"/>
      </w:r>
      <w:r>
        <w:rPr>
          <w:rStyle w:val="12"/>
          <w:rFonts w:cs="黑体" w:asciiTheme="majorEastAsia" w:hAnsiTheme="majorEastAsia" w:eastAsiaTheme="majorEastAsia"/>
          <w:b/>
          <w:highlight w:val="none"/>
        </w:rPr>
        <w:t>2.</w:t>
      </w:r>
      <w:r>
        <w:rPr>
          <w:rStyle w:val="12"/>
          <w:rFonts w:hint="eastAsia" w:cs="黑体" w:asciiTheme="majorEastAsia" w:hAnsiTheme="majorEastAsia" w:eastAsiaTheme="majorEastAsia"/>
          <w:b/>
          <w:highlight w:val="none"/>
        </w:rPr>
        <w:t>法定代表人授权书</w:t>
      </w:r>
      <w:r>
        <w:rPr>
          <w:highlight w:val="none"/>
        </w:rPr>
        <w:tab/>
      </w:r>
      <w:r>
        <w:rPr>
          <w:highlight w:val="none"/>
        </w:rPr>
        <w:fldChar w:fldCharType="begin"/>
      </w:r>
      <w:r>
        <w:rPr>
          <w:highlight w:val="none"/>
        </w:rPr>
        <w:instrText xml:space="preserve"> PAGEREF _Toc112932431 \h </w:instrText>
      </w:r>
      <w:r>
        <w:rPr>
          <w:highlight w:val="none"/>
        </w:rPr>
        <w:fldChar w:fldCharType="separate"/>
      </w:r>
      <w:r>
        <w:rPr>
          <w:highlight w:val="none"/>
        </w:rPr>
        <w:t>- 15 -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"_Toc112932432" </w:instrText>
      </w:r>
      <w:r>
        <w:rPr>
          <w:highlight w:val="none"/>
        </w:rPr>
        <w:fldChar w:fldCharType="separate"/>
      </w:r>
      <w:r>
        <w:rPr>
          <w:rStyle w:val="12"/>
          <w:rFonts w:cs="黑体" w:asciiTheme="majorEastAsia" w:hAnsiTheme="majorEastAsia" w:eastAsiaTheme="majorEastAsia"/>
          <w:b/>
          <w:highlight w:val="none"/>
        </w:rPr>
        <w:t>3.</w:t>
      </w:r>
      <w:r>
        <w:rPr>
          <w:rStyle w:val="12"/>
          <w:rFonts w:hint="eastAsia" w:cs="黑体" w:asciiTheme="majorEastAsia" w:hAnsiTheme="majorEastAsia" w:eastAsiaTheme="majorEastAsia"/>
          <w:b/>
          <w:highlight w:val="none"/>
        </w:rPr>
        <w:t>资格证明文件</w:t>
      </w:r>
      <w:r>
        <w:rPr>
          <w:highlight w:val="none"/>
        </w:rPr>
        <w:tab/>
      </w:r>
      <w:r>
        <w:rPr>
          <w:highlight w:val="none"/>
        </w:rPr>
        <w:fldChar w:fldCharType="begin"/>
      </w:r>
      <w:r>
        <w:rPr>
          <w:highlight w:val="none"/>
        </w:rPr>
        <w:instrText xml:space="preserve"> PAGEREF _Toc112932432 \h </w:instrText>
      </w:r>
      <w:r>
        <w:rPr>
          <w:highlight w:val="none"/>
        </w:rPr>
        <w:fldChar w:fldCharType="separate"/>
      </w:r>
      <w:r>
        <w:rPr>
          <w:highlight w:val="none"/>
        </w:rPr>
        <w:t>- 16 -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"_Toc112932433" </w:instrText>
      </w:r>
      <w:r>
        <w:rPr>
          <w:highlight w:val="none"/>
        </w:rPr>
        <w:fldChar w:fldCharType="separate"/>
      </w:r>
      <w:r>
        <w:rPr>
          <w:rStyle w:val="12"/>
          <w:rFonts w:cs="黑体" w:asciiTheme="majorEastAsia" w:hAnsiTheme="majorEastAsia" w:eastAsiaTheme="majorEastAsia"/>
          <w:b/>
          <w:highlight w:val="none"/>
        </w:rPr>
        <w:t>4.</w:t>
      </w:r>
      <w:r>
        <w:rPr>
          <w:rStyle w:val="12"/>
          <w:rFonts w:hint="eastAsia" w:cs="黑体" w:asciiTheme="majorEastAsia" w:hAnsiTheme="majorEastAsia" w:eastAsiaTheme="majorEastAsia"/>
          <w:b/>
          <w:highlight w:val="none"/>
        </w:rPr>
        <w:t>拟派本项目人员情况表</w:t>
      </w:r>
      <w:r>
        <w:rPr>
          <w:highlight w:val="none"/>
        </w:rPr>
        <w:tab/>
      </w:r>
      <w:r>
        <w:rPr>
          <w:highlight w:val="none"/>
        </w:rPr>
        <w:fldChar w:fldCharType="begin"/>
      </w:r>
      <w:r>
        <w:rPr>
          <w:highlight w:val="none"/>
        </w:rPr>
        <w:instrText xml:space="preserve"> PAGEREF _Toc112932433 \h </w:instrText>
      </w:r>
      <w:r>
        <w:rPr>
          <w:highlight w:val="none"/>
        </w:rPr>
        <w:fldChar w:fldCharType="separate"/>
      </w:r>
      <w:r>
        <w:rPr>
          <w:highlight w:val="none"/>
        </w:rPr>
        <w:t>- 17 -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"_Toc112932434" </w:instrText>
      </w:r>
      <w:r>
        <w:rPr>
          <w:highlight w:val="none"/>
        </w:rPr>
        <w:fldChar w:fldCharType="separate"/>
      </w:r>
      <w:r>
        <w:rPr>
          <w:rStyle w:val="12"/>
          <w:rFonts w:cs="黑体" w:asciiTheme="majorEastAsia" w:hAnsiTheme="majorEastAsia" w:eastAsiaTheme="majorEastAsia"/>
          <w:b/>
          <w:highlight w:val="none"/>
        </w:rPr>
        <w:t>5.</w:t>
      </w:r>
      <w:r>
        <w:rPr>
          <w:rStyle w:val="12"/>
          <w:rFonts w:hint="eastAsia" w:cs="黑体" w:asciiTheme="majorEastAsia" w:hAnsiTheme="majorEastAsia" w:eastAsiaTheme="majorEastAsia"/>
          <w:b/>
          <w:highlight w:val="none"/>
        </w:rPr>
        <w:t>业绩一览表</w:t>
      </w:r>
      <w:r>
        <w:rPr>
          <w:highlight w:val="none"/>
        </w:rPr>
        <w:tab/>
      </w:r>
      <w:r>
        <w:rPr>
          <w:highlight w:val="none"/>
        </w:rPr>
        <w:fldChar w:fldCharType="begin"/>
      </w:r>
      <w:r>
        <w:rPr>
          <w:highlight w:val="none"/>
        </w:rPr>
        <w:instrText xml:space="preserve"> PAGEREF _Toc112932434 \h </w:instrText>
      </w:r>
      <w:r>
        <w:rPr>
          <w:highlight w:val="none"/>
        </w:rPr>
        <w:fldChar w:fldCharType="separate"/>
      </w:r>
      <w:r>
        <w:rPr>
          <w:highlight w:val="none"/>
        </w:rPr>
        <w:t>- 18 -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"_Toc112932435" </w:instrText>
      </w:r>
      <w:r>
        <w:rPr>
          <w:highlight w:val="none"/>
        </w:rPr>
        <w:fldChar w:fldCharType="separate"/>
      </w:r>
      <w:r>
        <w:rPr>
          <w:rStyle w:val="12"/>
          <w:rFonts w:cs="黑体" w:asciiTheme="majorEastAsia" w:hAnsiTheme="majorEastAsia" w:eastAsiaTheme="majorEastAsia"/>
          <w:b/>
          <w:highlight w:val="none"/>
        </w:rPr>
        <w:t>6.</w:t>
      </w:r>
      <w:r>
        <w:rPr>
          <w:rStyle w:val="12"/>
          <w:rFonts w:hint="eastAsia" w:cs="黑体" w:asciiTheme="majorEastAsia" w:hAnsiTheme="majorEastAsia" w:eastAsiaTheme="majorEastAsia"/>
          <w:b/>
          <w:highlight w:val="none"/>
        </w:rPr>
        <w:t>技术文件</w:t>
      </w:r>
      <w:r>
        <w:rPr>
          <w:highlight w:val="none"/>
        </w:rPr>
        <w:tab/>
      </w:r>
      <w:r>
        <w:rPr>
          <w:highlight w:val="none"/>
        </w:rPr>
        <w:fldChar w:fldCharType="begin"/>
      </w:r>
      <w:r>
        <w:rPr>
          <w:highlight w:val="none"/>
        </w:rPr>
        <w:instrText xml:space="preserve"> PAGEREF _Toc112932435 \h </w:instrText>
      </w:r>
      <w:r>
        <w:rPr>
          <w:highlight w:val="none"/>
        </w:rPr>
        <w:fldChar w:fldCharType="separate"/>
      </w:r>
      <w:r>
        <w:rPr>
          <w:highlight w:val="none"/>
        </w:rPr>
        <w:t>- 19 -</w:t>
      </w:r>
      <w:r>
        <w:rPr>
          <w:highlight w:val="none"/>
        </w:rPr>
        <w:fldChar w:fldCharType="end"/>
      </w:r>
      <w:r>
        <w:rPr>
          <w:highlight w:val="none"/>
        </w:rPr>
        <w:fldChar w:fldCharType="end"/>
      </w:r>
    </w:p>
    <w:p>
      <w:pPr>
        <w:spacing w:line="360" w:lineRule="auto"/>
        <w:jc w:val="left"/>
        <w:rPr>
          <w:rFonts w:asciiTheme="majorEastAsia" w:hAnsiTheme="majorEastAsia" w:eastAsiaTheme="majorEastAsia"/>
          <w:sz w:val="24"/>
          <w:szCs w:val="24"/>
          <w:highlight w:val="none"/>
          <w:lang w:val="zh-CN"/>
        </w:rPr>
      </w:pPr>
      <w:r>
        <w:rPr>
          <w:rFonts w:asciiTheme="majorEastAsia" w:hAnsiTheme="majorEastAsia" w:eastAsiaTheme="majorEastAsia"/>
          <w:sz w:val="24"/>
          <w:szCs w:val="24"/>
          <w:highlight w:val="none"/>
          <w:lang w:val="zh-CN"/>
        </w:rPr>
        <w:fldChar w:fldCharType="end"/>
      </w:r>
    </w:p>
    <w:p>
      <w:pPr>
        <w:widowControl/>
        <w:spacing w:line="360" w:lineRule="auto"/>
        <w:jc w:val="left"/>
        <w:rPr>
          <w:rFonts w:cs="黑体" w:asciiTheme="majorEastAsia" w:hAnsiTheme="majorEastAsia" w:eastAsiaTheme="majorEastAsia"/>
          <w:b/>
          <w:kern w:val="0"/>
          <w:sz w:val="32"/>
          <w:szCs w:val="32"/>
          <w:highlight w:val="none"/>
          <w:lang w:val="zh-CN"/>
        </w:rPr>
      </w:pPr>
    </w:p>
    <w:p>
      <w:pPr>
        <w:pStyle w:val="2"/>
        <w:spacing w:line="360" w:lineRule="auto"/>
        <w:rPr>
          <w:rFonts w:cs="黑体" w:asciiTheme="majorEastAsia" w:hAnsiTheme="majorEastAsia" w:eastAsiaTheme="majorEastAsia"/>
          <w:b/>
          <w:kern w:val="0"/>
          <w:sz w:val="32"/>
          <w:szCs w:val="32"/>
          <w:highlight w:val="none"/>
          <w:lang w:val="zh-CN"/>
        </w:rPr>
      </w:pPr>
    </w:p>
    <w:p>
      <w:pPr>
        <w:pStyle w:val="2"/>
        <w:spacing w:line="360" w:lineRule="auto"/>
        <w:rPr>
          <w:rFonts w:cs="黑体" w:asciiTheme="majorEastAsia" w:hAnsiTheme="majorEastAsia" w:eastAsiaTheme="majorEastAsia"/>
          <w:b/>
          <w:kern w:val="0"/>
          <w:sz w:val="32"/>
          <w:szCs w:val="32"/>
          <w:highlight w:val="none"/>
          <w:lang w:val="zh-CN"/>
        </w:rPr>
      </w:pPr>
    </w:p>
    <w:p>
      <w:pPr>
        <w:spacing w:line="360" w:lineRule="auto"/>
        <w:jc w:val="center"/>
        <w:outlineLvl w:val="0"/>
        <w:rPr>
          <w:rFonts w:hint="eastAsia" w:cs="黑体" w:asciiTheme="majorEastAsia" w:hAnsiTheme="majorEastAsia" w:eastAsiaTheme="majorEastAsia"/>
          <w:b/>
          <w:kern w:val="0"/>
          <w:sz w:val="32"/>
          <w:szCs w:val="32"/>
          <w:highlight w:val="none"/>
          <w:lang w:val="zh-CN"/>
        </w:rPr>
        <w:sectPr>
          <w:footerReference r:id="rId3" w:type="default"/>
          <w:pgSz w:w="11900" w:h="16840"/>
          <w:pgMar w:top="1440" w:right="1800" w:bottom="1440" w:left="1800" w:header="851" w:footer="992" w:gutter="0"/>
          <w:pgNumType w:fmt="numberInDash" w:start="1"/>
          <w:cols w:space="425" w:num="1"/>
          <w:docGrid w:type="lines" w:linePitch="312" w:charSpace="0"/>
        </w:sectPr>
      </w:pPr>
      <w:bookmarkStart w:id="0" w:name="_Toc27939"/>
      <w:bookmarkStart w:id="1" w:name="_Toc19800"/>
      <w:bookmarkStart w:id="2" w:name="_Toc112932421"/>
      <w:bookmarkStart w:id="3" w:name="_Toc14902"/>
      <w:bookmarkStart w:id="4" w:name="_Toc30516"/>
      <w:bookmarkStart w:id="5" w:name="_Toc27607"/>
      <w:bookmarkStart w:id="6" w:name="_Toc13630"/>
    </w:p>
    <w:p>
      <w:pPr>
        <w:spacing w:line="360" w:lineRule="auto"/>
        <w:jc w:val="center"/>
        <w:outlineLvl w:val="0"/>
        <w:rPr>
          <w:rFonts w:cs="黑体" w:asciiTheme="majorEastAsia" w:hAnsiTheme="majorEastAsia" w:eastAsiaTheme="majorEastAsia"/>
          <w:b/>
          <w:kern w:val="0"/>
          <w:sz w:val="32"/>
          <w:szCs w:val="32"/>
          <w:highlight w:val="none"/>
          <w:lang w:val="zh-CN"/>
        </w:rPr>
      </w:pPr>
      <w:r>
        <w:rPr>
          <w:rFonts w:hint="eastAsia" w:cs="黑体" w:asciiTheme="majorEastAsia" w:hAnsiTheme="majorEastAsia" w:eastAsiaTheme="majorEastAsia"/>
          <w:b/>
          <w:kern w:val="0"/>
          <w:sz w:val="32"/>
          <w:szCs w:val="32"/>
          <w:highlight w:val="none"/>
          <w:lang w:val="zh-CN"/>
        </w:rPr>
        <w:t>第一章  比选</w:t>
      </w:r>
      <w:bookmarkEnd w:id="0"/>
      <w:bookmarkEnd w:id="1"/>
      <w:bookmarkEnd w:id="2"/>
      <w:r>
        <w:rPr>
          <w:rFonts w:hint="eastAsia" w:cs="黑体" w:asciiTheme="majorEastAsia" w:hAnsiTheme="majorEastAsia" w:eastAsiaTheme="majorEastAsia"/>
          <w:b/>
          <w:kern w:val="0"/>
          <w:sz w:val="32"/>
          <w:szCs w:val="32"/>
          <w:highlight w:val="none"/>
          <w:lang w:val="zh-CN"/>
        </w:rPr>
        <w:t>公告</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一、项目名称</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2025年丰台区社会组织抽查审计服务项目</w:t>
      </w:r>
    </w:p>
    <w:p>
      <w:pPr>
        <w:spacing w:line="360" w:lineRule="auto"/>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zh-CN" w:eastAsia="zh-CN"/>
        </w:rPr>
        <w:t>二、项目信息</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en-US" w:eastAsia="zh-CN"/>
        </w:rPr>
        <w:t>1.委托工作内容：</w:t>
      </w:r>
      <w:r>
        <w:rPr>
          <w:rFonts w:hint="eastAsia" w:cs="仿宋_GB2312" w:asciiTheme="majorEastAsia" w:hAnsiTheme="majorEastAsia" w:eastAsiaTheme="majorEastAsia"/>
          <w:sz w:val="24"/>
          <w:szCs w:val="24"/>
          <w:highlight w:val="none"/>
          <w:lang w:val="zh-CN" w:eastAsia="zh-CN"/>
        </w:rPr>
        <w:t>对202</w:t>
      </w:r>
      <w:r>
        <w:rPr>
          <w:rFonts w:hint="eastAsia" w:cs="仿宋_GB2312" w:asciiTheme="majorEastAsia" w:hAnsiTheme="majorEastAsia" w:eastAsiaTheme="majorEastAsia"/>
          <w:sz w:val="24"/>
          <w:szCs w:val="24"/>
          <w:highlight w:val="none"/>
          <w:lang w:val="en-US" w:eastAsia="zh-CN"/>
        </w:rPr>
        <w:t>5</w:t>
      </w:r>
      <w:r>
        <w:rPr>
          <w:rFonts w:hint="eastAsia" w:cs="仿宋_GB2312" w:asciiTheme="majorEastAsia" w:hAnsiTheme="majorEastAsia" w:eastAsiaTheme="majorEastAsia"/>
          <w:sz w:val="24"/>
          <w:szCs w:val="24"/>
          <w:highlight w:val="none"/>
          <w:lang w:val="zh-CN" w:eastAsia="zh-CN"/>
        </w:rPr>
        <w:t>年丰台区所属有相关需求的社会组织进行抽查审计服务，其中民办非企业单位审计</w:t>
      </w:r>
      <w:r>
        <w:rPr>
          <w:rFonts w:hint="eastAsia" w:cs="仿宋_GB2312" w:asciiTheme="majorEastAsia" w:hAnsiTheme="majorEastAsia" w:eastAsiaTheme="majorEastAsia"/>
          <w:sz w:val="24"/>
          <w:szCs w:val="24"/>
          <w:highlight w:val="none"/>
          <w:lang w:val="en-US" w:eastAsia="zh-CN"/>
        </w:rPr>
        <w:t>20家，社会团体审计10家</w:t>
      </w:r>
      <w:r>
        <w:rPr>
          <w:rFonts w:hint="eastAsia" w:cs="仿宋_GB2312" w:asciiTheme="majorEastAsia" w:hAnsiTheme="majorEastAsia" w:eastAsiaTheme="majorEastAsia"/>
          <w:sz w:val="24"/>
          <w:szCs w:val="24"/>
          <w:highlight w:val="none"/>
          <w:lang w:val="zh-CN" w:eastAsia="zh-CN"/>
        </w:rPr>
        <w:t>。社会组织抽查审计工作主要对被审计单位社会组织的年度报告、信息公开、内部治理、财务状况、业务活动等情况、其他违反《中华人民共和国慈善法》、《社会团体登记管理条例》、《民办非企业单位登记管理暂行条例》、《民间非营利组织会计制度》及其他相关国家法律法规的行为进行审计，出具专项审计报告</w:t>
      </w:r>
      <w:r>
        <w:rPr>
          <w:rFonts w:hint="eastAsia" w:cs="仿宋_GB2312" w:asciiTheme="majorEastAsia" w:hAnsiTheme="majorEastAsia" w:eastAsiaTheme="majorEastAsia"/>
          <w:sz w:val="24"/>
          <w:szCs w:val="24"/>
          <w:highlight w:val="none"/>
          <w:lang w:val="en-US" w:eastAsia="zh-CN"/>
        </w:rPr>
        <w:t>,</w:t>
      </w:r>
      <w:r>
        <w:rPr>
          <w:rFonts w:hint="eastAsia" w:cs="仿宋_GB2312" w:asciiTheme="majorEastAsia" w:hAnsiTheme="majorEastAsia" w:eastAsiaTheme="majorEastAsia"/>
          <w:sz w:val="24"/>
          <w:szCs w:val="24"/>
          <w:highlight w:val="none"/>
          <w:lang w:val="zh-CN" w:eastAsia="zh-CN"/>
        </w:rPr>
        <w:t>并将问题真实、完整反映到审计报告中。</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en-US" w:eastAsia="zh-CN"/>
        </w:rPr>
        <w:t>2.</w:t>
      </w:r>
      <w:r>
        <w:rPr>
          <w:rFonts w:hint="eastAsia" w:cs="仿宋_GB2312" w:asciiTheme="majorEastAsia" w:hAnsiTheme="majorEastAsia" w:eastAsiaTheme="majorEastAsia"/>
          <w:sz w:val="24"/>
          <w:szCs w:val="24"/>
          <w:highlight w:val="none"/>
          <w:lang w:val="zh-CN" w:eastAsia="zh-CN"/>
        </w:rPr>
        <w:t>项目预算金额：</w:t>
      </w:r>
      <w:r>
        <w:rPr>
          <w:rFonts w:hint="eastAsia" w:cs="仿宋_GB2312" w:asciiTheme="majorEastAsia" w:hAnsiTheme="majorEastAsia" w:eastAsiaTheme="majorEastAsia"/>
          <w:sz w:val="24"/>
          <w:szCs w:val="24"/>
          <w:highlight w:val="none"/>
          <w:lang w:val="en-US" w:eastAsia="zh-CN"/>
        </w:rPr>
        <w:t>16.30</w:t>
      </w:r>
      <w:r>
        <w:rPr>
          <w:rFonts w:hint="eastAsia" w:cs="仿宋_GB2312" w:asciiTheme="majorEastAsia" w:hAnsiTheme="majorEastAsia" w:eastAsiaTheme="majorEastAsia"/>
          <w:sz w:val="24"/>
          <w:szCs w:val="24"/>
          <w:highlight w:val="none"/>
          <w:lang w:val="zh-CN" w:eastAsia="zh-CN"/>
        </w:rPr>
        <w:t>万元</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en-US" w:eastAsia="zh-CN"/>
        </w:rPr>
        <w:t>3.</w:t>
      </w:r>
      <w:r>
        <w:rPr>
          <w:rFonts w:hint="eastAsia" w:cs="仿宋_GB2312" w:asciiTheme="majorEastAsia" w:hAnsiTheme="majorEastAsia" w:eastAsiaTheme="majorEastAsia"/>
          <w:sz w:val="24"/>
          <w:szCs w:val="24"/>
          <w:highlight w:val="none"/>
          <w:lang w:val="zh-CN" w:eastAsia="zh-CN"/>
        </w:rPr>
        <w:t>服务期限：</w:t>
      </w:r>
      <w:r>
        <w:rPr>
          <w:rFonts w:hint="eastAsia" w:cs="仿宋_GB2312" w:asciiTheme="majorEastAsia" w:hAnsiTheme="majorEastAsia" w:eastAsiaTheme="majorEastAsia"/>
          <w:sz w:val="24"/>
          <w:szCs w:val="24"/>
          <w:highlight w:val="none"/>
          <w:lang w:val="en-US" w:eastAsia="zh-CN"/>
        </w:rPr>
        <w:t>2025年5月10日至2025年9月30日</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rPr>
        <w:t>三、参选人需具备的资格</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1.</w:t>
      </w:r>
      <w:r>
        <w:rPr>
          <w:rFonts w:hint="eastAsia" w:cs="仿宋_GB2312" w:asciiTheme="majorEastAsia" w:hAnsiTheme="majorEastAsia" w:eastAsiaTheme="majorEastAsia"/>
          <w:sz w:val="24"/>
          <w:szCs w:val="24"/>
          <w:highlight w:val="none"/>
          <w:lang w:val="zh-CN"/>
        </w:rPr>
        <w:t>满足《中华人民共和国政府采购法》第二十二条规定：（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2.</w:t>
      </w:r>
      <w:r>
        <w:rPr>
          <w:rFonts w:hint="eastAsia" w:cs="仿宋_GB2312" w:asciiTheme="majorEastAsia" w:hAnsiTheme="majorEastAsia" w:eastAsiaTheme="majorEastAsia"/>
          <w:sz w:val="24"/>
          <w:szCs w:val="24"/>
          <w:highlight w:val="none"/>
          <w:lang w:val="zh-CN"/>
        </w:rPr>
        <w:t>近三年内被“信用中国”网站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rPr>
        <w:t>四、提交参选文件截止时间和地点及注意事项</w:t>
      </w:r>
    </w:p>
    <w:p>
      <w:pPr>
        <w:pStyle w:val="2"/>
        <w:keepNext w:val="0"/>
        <w:keepLines w:val="0"/>
        <w:pageBreakBefore w:val="0"/>
        <w:widowControl w:val="0"/>
        <w:kinsoku/>
        <w:wordWrap/>
        <w:overflowPunct/>
        <w:topLinePunct w:val="0"/>
        <w:bidi w:val="0"/>
        <w:snapToGrid/>
        <w:spacing w:line="500" w:lineRule="exact"/>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请参与比选的单位将加盖公章的参选文件（一正二副）密封完好，加盖公章，于2025年</w:t>
      </w:r>
      <w:r>
        <w:rPr>
          <w:rFonts w:hint="eastAsia" w:cs="仿宋_GB2312" w:asciiTheme="majorEastAsia" w:hAnsiTheme="majorEastAsia" w:eastAsiaTheme="majorEastAsia"/>
          <w:kern w:val="2"/>
          <w:sz w:val="24"/>
          <w:szCs w:val="24"/>
          <w:highlight w:val="none"/>
          <w:lang w:val="en-US" w:eastAsia="zh-CN" w:bidi="ar-SA"/>
        </w:rPr>
        <w:t>4月24日17时30分</w:t>
      </w:r>
      <w:r>
        <w:rPr>
          <w:rFonts w:hint="eastAsia" w:cs="仿宋_GB2312" w:asciiTheme="majorEastAsia" w:hAnsiTheme="majorEastAsia" w:eastAsiaTheme="majorEastAsia"/>
          <w:kern w:val="2"/>
          <w:sz w:val="24"/>
          <w:szCs w:val="24"/>
          <w:highlight w:val="none"/>
          <w:lang w:val="zh-CN" w:eastAsia="zh-CN" w:bidi="ar-SA"/>
        </w:rPr>
        <w:t>前报送至北京市丰台区西站南路168号</w:t>
      </w:r>
      <w:r>
        <w:rPr>
          <w:rFonts w:hint="eastAsia" w:cs="仿宋_GB2312" w:asciiTheme="majorEastAsia" w:hAnsiTheme="majorEastAsia" w:eastAsiaTheme="majorEastAsia"/>
          <w:kern w:val="2"/>
          <w:sz w:val="24"/>
          <w:szCs w:val="24"/>
          <w:highlight w:val="none"/>
          <w:lang w:val="en-US" w:eastAsia="zh-CN" w:bidi="ar-SA"/>
        </w:rPr>
        <w:t>7</w:t>
      </w:r>
      <w:r>
        <w:rPr>
          <w:rFonts w:hint="eastAsia" w:cs="仿宋_GB2312" w:asciiTheme="majorEastAsia" w:hAnsiTheme="majorEastAsia" w:eastAsiaTheme="majorEastAsia"/>
          <w:kern w:val="2"/>
          <w:sz w:val="24"/>
          <w:szCs w:val="24"/>
          <w:highlight w:val="none"/>
          <w:lang w:val="zh-CN" w:eastAsia="zh-CN" w:bidi="ar-SA"/>
        </w:rPr>
        <w:t>层</w:t>
      </w:r>
      <w:r>
        <w:rPr>
          <w:rFonts w:hint="eastAsia" w:cs="仿宋_GB2312" w:asciiTheme="majorEastAsia" w:hAnsiTheme="majorEastAsia" w:eastAsiaTheme="majorEastAsia"/>
          <w:kern w:val="2"/>
          <w:sz w:val="24"/>
          <w:szCs w:val="24"/>
          <w:highlight w:val="none"/>
          <w:lang w:val="en-US" w:eastAsia="zh-CN" w:bidi="ar-SA"/>
        </w:rPr>
        <w:t>701</w:t>
      </w:r>
      <w:r>
        <w:rPr>
          <w:rFonts w:hint="eastAsia" w:cs="仿宋_GB2312" w:asciiTheme="majorEastAsia" w:hAnsiTheme="majorEastAsia" w:eastAsiaTheme="majorEastAsia"/>
          <w:kern w:val="2"/>
          <w:sz w:val="24"/>
          <w:szCs w:val="24"/>
          <w:highlight w:val="none"/>
          <w:lang w:val="zh-CN" w:eastAsia="zh-CN" w:bidi="ar-SA"/>
        </w:rPr>
        <w:t>室。逾期未递交的参选文件将视为自动放弃。在递交文件时，参选单位应出具盖章的法定代表人委托书。</w:t>
      </w:r>
    </w:p>
    <w:p>
      <w:pPr>
        <w:pStyle w:val="2"/>
        <w:keepNext w:val="0"/>
        <w:keepLines w:val="0"/>
        <w:pageBreakBefore w:val="0"/>
        <w:widowControl w:val="0"/>
        <w:kinsoku/>
        <w:wordWrap/>
        <w:overflowPunct/>
        <w:topLinePunct w:val="0"/>
        <w:bidi w:val="0"/>
        <w:snapToGrid/>
        <w:spacing w:line="500" w:lineRule="exact"/>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比选人名称：北京市丰台区民政局</w:t>
      </w:r>
    </w:p>
    <w:p>
      <w:pPr>
        <w:pStyle w:val="2"/>
        <w:keepNext w:val="0"/>
        <w:keepLines w:val="0"/>
        <w:pageBreakBefore w:val="0"/>
        <w:widowControl w:val="0"/>
        <w:kinsoku/>
        <w:wordWrap/>
        <w:overflowPunct/>
        <w:topLinePunct w:val="0"/>
        <w:bidi w:val="0"/>
        <w:snapToGrid/>
        <w:spacing w:line="500" w:lineRule="exact"/>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联系人：程老师</w:t>
      </w:r>
    </w:p>
    <w:p>
      <w:pPr>
        <w:spacing w:line="360" w:lineRule="auto"/>
        <w:ind w:firstLine="480" w:firstLineChars="200"/>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电话：010-632583</w:t>
      </w:r>
      <w:r>
        <w:rPr>
          <w:rFonts w:hint="eastAsia" w:cs="仿宋_GB2312" w:asciiTheme="majorEastAsia" w:hAnsiTheme="majorEastAsia" w:eastAsiaTheme="majorEastAsia"/>
          <w:kern w:val="2"/>
          <w:sz w:val="24"/>
          <w:szCs w:val="24"/>
          <w:highlight w:val="none"/>
          <w:lang w:val="en-US" w:eastAsia="zh-CN" w:bidi="ar-SA"/>
        </w:rPr>
        <w:t>10</w:t>
      </w:r>
    </w:p>
    <w:p>
      <w:pPr>
        <w:pStyle w:val="2"/>
        <w:spacing w:line="360" w:lineRule="auto"/>
        <w:rPr>
          <w:rFonts w:asciiTheme="majorEastAsia" w:hAnsiTheme="majorEastAsia" w:eastAsiaTheme="majorEastAsia"/>
          <w:highlight w:val="none"/>
          <w:lang w:val="zh-CN"/>
        </w:rPr>
      </w:pPr>
    </w:p>
    <w:p>
      <w:pPr>
        <w:pStyle w:val="2"/>
        <w:spacing w:line="360" w:lineRule="auto"/>
        <w:rPr>
          <w:rFonts w:asciiTheme="majorEastAsia" w:hAnsiTheme="majorEastAsia" w:eastAsiaTheme="majorEastAsia"/>
          <w:highlight w:val="none"/>
          <w:lang w:val="zh-CN"/>
        </w:rPr>
      </w:pPr>
    </w:p>
    <w:p>
      <w:pPr>
        <w:rPr>
          <w:rFonts w:hint="eastAsia" w:cs="黑体" w:asciiTheme="majorEastAsia" w:hAnsiTheme="majorEastAsia" w:eastAsiaTheme="majorEastAsia"/>
          <w:b/>
          <w:kern w:val="0"/>
          <w:sz w:val="32"/>
          <w:szCs w:val="32"/>
          <w:highlight w:val="none"/>
          <w:lang w:val="zh-CN"/>
        </w:rPr>
      </w:pPr>
      <w:bookmarkStart w:id="7" w:name="_Toc112932422"/>
      <w:r>
        <w:rPr>
          <w:rFonts w:hint="eastAsia" w:cs="黑体" w:asciiTheme="majorEastAsia" w:hAnsiTheme="majorEastAsia" w:eastAsiaTheme="majorEastAsia"/>
          <w:b/>
          <w:kern w:val="0"/>
          <w:sz w:val="32"/>
          <w:szCs w:val="32"/>
          <w:highlight w:val="none"/>
          <w:lang w:val="zh-CN"/>
        </w:rPr>
        <w:br w:type="page"/>
      </w:r>
    </w:p>
    <w:p>
      <w:pPr>
        <w:spacing w:line="360" w:lineRule="auto"/>
        <w:jc w:val="center"/>
        <w:outlineLvl w:val="0"/>
        <w:rPr>
          <w:rFonts w:cs="黑体" w:asciiTheme="majorEastAsia" w:hAnsiTheme="majorEastAsia" w:eastAsiaTheme="majorEastAsia"/>
          <w:b/>
          <w:kern w:val="0"/>
          <w:sz w:val="32"/>
          <w:szCs w:val="32"/>
          <w:highlight w:val="none"/>
          <w:lang w:val="zh-CN"/>
        </w:rPr>
      </w:pPr>
      <w:r>
        <w:rPr>
          <w:rFonts w:hint="eastAsia" w:cs="黑体" w:asciiTheme="majorEastAsia" w:hAnsiTheme="majorEastAsia" w:eastAsiaTheme="majorEastAsia"/>
          <w:b/>
          <w:kern w:val="0"/>
          <w:sz w:val="32"/>
          <w:szCs w:val="32"/>
          <w:highlight w:val="none"/>
          <w:lang w:val="zh-CN"/>
        </w:rPr>
        <w:t>第二章  比选须知</w:t>
      </w:r>
      <w:bookmarkEnd w:id="3"/>
      <w:bookmarkEnd w:id="4"/>
      <w:bookmarkEnd w:id="5"/>
      <w:bookmarkEnd w:id="6"/>
      <w:bookmarkEnd w:id="7"/>
    </w:p>
    <w:p>
      <w:pPr>
        <w:autoSpaceDE w:val="0"/>
        <w:autoSpaceDN w:val="0"/>
        <w:adjustRightInd w:val="0"/>
        <w:spacing w:line="360" w:lineRule="auto"/>
        <w:jc w:val="center"/>
        <w:rPr>
          <w:rFonts w:cs="仿宋" w:asciiTheme="majorEastAsia" w:hAnsiTheme="majorEastAsia" w:eastAsiaTheme="majorEastAsia"/>
          <w:b/>
          <w:bCs/>
          <w:color w:val="000000"/>
          <w:kern w:val="0"/>
          <w:sz w:val="24"/>
          <w:szCs w:val="24"/>
          <w:highlight w:val="none"/>
          <w:lang w:val="zh-CN"/>
        </w:rPr>
      </w:pPr>
      <w:r>
        <w:rPr>
          <w:rFonts w:hint="eastAsia" w:cs="仿宋" w:asciiTheme="majorEastAsia" w:hAnsiTheme="majorEastAsia" w:eastAsiaTheme="majorEastAsia"/>
          <w:b/>
          <w:bCs/>
          <w:color w:val="000000"/>
          <w:kern w:val="0"/>
          <w:sz w:val="24"/>
          <w:szCs w:val="24"/>
          <w:highlight w:val="none"/>
        </w:rPr>
        <w:t>比选</w:t>
      </w:r>
      <w:r>
        <w:rPr>
          <w:rFonts w:hint="eastAsia" w:cs="仿宋" w:asciiTheme="majorEastAsia" w:hAnsiTheme="majorEastAsia" w:eastAsiaTheme="majorEastAsia"/>
          <w:b/>
          <w:bCs/>
          <w:color w:val="000000"/>
          <w:kern w:val="0"/>
          <w:sz w:val="24"/>
          <w:szCs w:val="24"/>
          <w:highlight w:val="none"/>
          <w:lang w:val="zh-CN"/>
        </w:rPr>
        <w:t>须知前附表</w:t>
      </w:r>
    </w:p>
    <w:tbl>
      <w:tblPr>
        <w:tblStyle w:val="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37"/>
        <w:gridCol w:w="6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9" w:type="dxa"/>
            <w:noWrap/>
            <w:vAlign w:val="center"/>
          </w:tcPr>
          <w:p>
            <w:pPr>
              <w:spacing w:line="360" w:lineRule="auto"/>
              <w:jc w:val="center"/>
              <w:rPr>
                <w:rFonts w:cs="仿宋" w:asciiTheme="majorEastAsia" w:hAnsiTheme="majorEastAsia" w:eastAsiaTheme="majorEastAsia"/>
                <w:b/>
                <w:color w:val="000000"/>
                <w:sz w:val="24"/>
                <w:szCs w:val="24"/>
                <w:highlight w:val="none"/>
              </w:rPr>
            </w:pPr>
            <w:r>
              <w:rPr>
                <w:rFonts w:hint="eastAsia" w:cs="仿宋" w:asciiTheme="majorEastAsia" w:hAnsiTheme="majorEastAsia" w:eastAsiaTheme="majorEastAsia"/>
                <w:b/>
                <w:color w:val="000000"/>
                <w:sz w:val="24"/>
                <w:szCs w:val="24"/>
                <w:highlight w:val="none"/>
              </w:rPr>
              <w:t>项号</w:t>
            </w:r>
          </w:p>
        </w:tc>
        <w:tc>
          <w:tcPr>
            <w:tcW w:w="1837" w:type="dxa"/>
            <w:noWrap/>
            <w:vAlign w:val="center"/>
          </w:tcPr>
          <w:p>
            <w:pPr>
              <w:spacing w:line="360" w:lineRule="auto"/>
              <w:jc w:val="center"/>
              <w:rPr>
                <w:rFonts w:cs="仿宋" w:asciiTheme="majorEastAsia" w:hAnsiTheme="majorEastAsia" w:eastAsiaTheme="majorEastAsia"/>
                <w:b/>
                <w:color w:val="000000"/>
                <w:sz w:val="24"/>
                <w:szCs w:val="24"/>
                <w:highlight w:val="none"/>
              </w:rPr>
            </w:pPr>
            <w:r>
              <w:rPr>
                <w:rFonts w:hint="eastAsia" w:cs="仿宋" w:asciiTheme="majorEastAsia" w:hAnsiTheme="majorEastAsia" w:eastAsiaTheme="majorEastAsia"/>
                <w:b/>
                <w:color w:val="000000"/>
                <w:sz w:val="24"/>
                <w:szCs w:val="24"/>
                <w:highlight w:val="none"/>
              </w:rPr>
              <w:t>内    容</w:t>
            </w:r>
          </w:p>
        </w:tc>
        <w:tc>
          <w:tcPr>
            <w:tcW w:w="6279" w:type="dxa"/>
            <w:noWrap/>
            <w:vAlign w:val="center"/>
          </w:tcPr>
          <w:p>
            <w:pPr>
              <w:tabs>
                <w:tab w:val="left" w:pos="1180"/>
              </w:tabs>
              <w:spacing w:line="360" w:lineRule="auto"/>
              <w:jc w:val="center"/>
              <w:rPr>
                <w:rFonts w:cs="仿宋" w:asciiTheme="majorEastAsia" w:hAnsiTheme="majorEastAsia" w:eastAsiaTheme="majorEastAsia"/>
                <w:b/>
                <w:color w:val="000000"/>
                <w:sz w:val="24"/>
                <w:szCs w:val="24"/>
                <w:highlight w:val="none"/>
              </w:rPr>
            </w:pPr>
            <w:r>
              <w:rPr>
                <w:rFonts w:hint="eastAsia" w:cs="仿宋" w:asciiTheme="majorEastAsia" w:hAnsiTheme="majorEastAsia" w:eastAsiaTheme="majorEastAsia"/>
                <w:b/>
                <w:color w:val="000000"/>
                <w:sz w:val="24"/>
                <w:szCs w:val="24"/>
                <w:highlight w:val="none"/>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1</w:t>
            </w:r>
          </w:p>
        </w:tc>
        <w:tc>
          <w:tcPr>
            <w:tcW w:w="1837"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比选人</w:t>
            </w:r>
          </w:p>
        </w:tc>
        <w:tc>
          <w:tcPr>
            <w:tcW w:w="6279" w:type="dxa"/>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名称：北京市丰台区民政局</w:t>
            </w:r>
          </w:p>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地址：北京西站南路168号</w:t>
            </w:r>
          </w:p>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联系人：</w:t>
            </w:r>
            <w:r>
              <w:rPr>
                <w:rFonts w:hint="eastAsia" w:cs="仿宋" w:asciiTheme="majorEastAsia" w:hAnsiTheme="majorEastAsia" w:eastAsiaTheme="majorEastAsia"/>
                <w:color w:val="000000"/>
                <w:sz w:val="24"/>
                <w:szCs w:val="24"/>
                <w:highlight w:val="none"/>
                <w:lang w:eastAsia="zh-CN"/>
              </w:rPr>
              <w:t>程</w:t>
            </w:r>
            <w:r>
              <w:rPr>
                <w:rFonts w:hint="eastAsia" w:cs="仿宋" w:asciiTheme="majorEastAsia" w:hAnsiTheme="majorEastAsia" w:eastAsiaTheme="majorEastAsia"/>
                <w:color w:val="000000"/>
                <w:sz w:val="24"/>
                <w:szCs w:val="24"/>
                <w:highlight w:val="none"/>
              </w:rPr>
              <w:t xml:space="preserve">老师  </w:t>
            </w:r>
          </w:p>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联系电话：</w:t>
            </w:r>
            <w:r>
              <w:rPr>
                <w:rFonts w:hint="eastAsia" w:cs="仿宋" w:asciiTheme="majorEastAsia" w:hAnsiTheme="majorEastAsia" w:eastAsiaTheme="majorEastAsia"/>
                <w:color w:val="000000"/>
                <w:sz w:val="24"/>
                <w:szCs w:val="24"/>
                <w:highlight w:val="none"/>
                <w:lang w:val="en-US" w:eastAsia="zh-CN"/>
              </w:rPr>
              <w:t>010-</w:t>
            </w:r>
            <w:r>
              <w:rPr>
                <w:rFonts w:hint="eastAsia" w:cs="仿宋" w:asciiTheme="majorEastAsia" w:hAnsiTheme="majorEastAsia" w:eastAsiaTheme="majorEastAsia"/>
                <w:color w:val="000000"/>
                <w:sz w:val="24"/>
                <w:szCs w:val="24"/>
                <w:highlight w:val="none"/>
              </w:rPr>
              <w:t xml:space="preserve">63258310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2</w:t>
            </w:r>
          </w:p>
        </w:tc>
        <w:tc>
          <w:tcPr>
            <w:tcW w:w="1837" w:type="dxa"/>
            <w:noWrap/>
            <w:vAlign w:val="center"/>
          </w:tcPr>
          <w:p>
            <w:pPr>
              <w:spacing w:line="360" w:lineRule="auto"/>
              <w:jc w:val="center"/>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项目概况</w:t>
            </w:r>
          </w:p>
        </w:tc>
        <w:tc>
          <w:tcPr>
            <w:tcW w:w="6279" w:type="dxa"/>
            <w:noWrap/>
            <w:vAlign w:val="center"/>
          </w:tcPr>
          <w:p>
            <w:pPr>
              <w:spacing w:line="360" w:lineRule="auto"/>
              <w:rPr>
                <w:rFonts w:cs="仿宋" w:asciiTheme="majorEastAsia" w:hAnsiTheme="majorEastAsia" w:eastAsiaTheme="majorEastAsia"/>
                <w:sz w:val="24"/>
                <w:szCs w:val="24"/>
                <w:highlight w:val="none"/>
                <w:lang w:val="zh-CN"/>
              </w:rPr>
            </w:pPr>
            <w:r>
              <w:rPr>
                <w:rFonts w:hint="eastAsia" w:cs="仿宋" w:asciiTheme="majorEastAsia" w:hAnsiTheme="majorEastAsia" w:eastAsiaTheme="majorEastAsia"/>
                <w:sz w:val="24"/>
                <w:szCs w:val="24"/>
                <w:highlight w:val="none"/>
                <w:lang w:val="zh-CN"/>
              </w:rPr>
              <w:t>项目名称：</w:t>
            </w:r>
            <w:r>
              <w:rPr>
                <w:rFonts w:hint="eastAsia" w:cs="仿宋_GB2312" w:asciiTheme="majorEastAsia" w:hAnsiTheme="majorEastAsia" w:eastAsiaTheme="majorEastAsia"/>
                <w:sz w:val="24"/>
                <w:szCs w:val="24"/>
                <w:highlight w:val="none"/>
                <w:lang w:val="zh-CN" w:eastAsia="zh-CN"/>
              </w:rPr>
              <w:t>2025年丰台区社会组织抽查审计服务项目</w:t>
            </w:r>
          </w:p>
          <w:p>
            <w:pPr>
              <w:pStyle w:val="2"/>
              <w:keepNext w:val="0"/>
              <w:keepLines w:val="0"/>
              <w:pageBreakBefore w:val="0"/>
              <w:widowControl w:val="0"/>
              <w:kinsoku/>
              <w:wordWrap/>
              <w:overflowPunct/>
              <w:topLinePunct w:val="0"/>
              <w:bidi w:val="0"/>
              <w:snapToGrid/>
              <w:spacing w:line="400" w:lineRule="exact"/>
              <w:ind w:left="0" w:leftChars="0" w:firstLine="0" w:firstLineChars="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项目采购预算金额：</w:t>
            </w:r>
            <w:r>
              <w:rPr>
                <w:rFonts w:hint="eastAsia" w:cs="仿宋" w:asciiTheme="majorEastAsia" w:hAnsiTheme="majorEastAsia" w:eastAsiaTheme="majorEastAsia"/>
                <w:sz w:val="24"/>
                <w:szCs w:val="24"/>
                <w:highlight w:val="none"/>
                <w:lang w:val="en-US" w:eastAsia="zh-CN"/>
              </w:rPr>
              <w:t>16</w:t>
            </w:r>
            <w:r>
              <w:rPr>
                <w:rFonts w:hint="eastAsia" w:asciiTheme="majorEastAsia" w:hAnsiTheme="majorEastAsia" w:eastAsiaTheme="majorEastAsia"/>
                <w:highlight w:val="none"/>
                <w:lang w:val="en-US" w:eastAsia="zh-CN"/>
              </w:rPr>
              <w:t>.30</w:t>
            </w:r>
            <w:r>
              <w:rPr>
                <w:rFonts w:hint="eastAsia" w:asciiTheme="majorEastAsia" w:hAnsiTheme="majorEastAsia" w:eastAsiaTheme="majorEastAsia"/>
                <w:highlight w:val="none"/>
                <w:lang w:val="zh-C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3</w:t>
            </w:r>
          </w:p>
        </w:tc>
        <w:tc>
          <w:tcPr>
            <w:tcW w:w="1837" w:type="dxa"/>
            <w:noWrap/>
            <w:vAlign w:val="center"/>
          </w:tcPr>
          <w:p>
            <w:pPr>
              <w:spacing w:line="360" w:lineRule="auto"/>
              <w:jc w:val="center"/>
              <w:rPr>
                <w:rFonts w:hint="eastAsia" w:cs="仿宋" w:asciiTheme="majorEastAsia" w:hAnsiTheme="majorEastAsia" w:eastAsiaTheme="majorEastAsia"/>
                <w:sz w:val="24"/>
                <w:szCs w:val="24"/>
                <w:highlight w:val="none"/>
                <w:lang w:eastAsia="zh-CN"/>
              </w:rPr>
            </w:pPr>
            <w:r>
              <w:rPr>
                <w:rFonts w:hint="eastAsia" w:cs="仿宋" w:asciiTheme="majorEastAsia" w:hAnsiTheme="majorEastAsia" w:eastAsiaTheme="majorEastAsia"/>
                <w:sz w:val="24"/>
                <w:szCs w:val="24"/>
                <w:highlight w:val="none"/>
                <w:lang w:eastAsia="zh-CN"/>
              </w:rPr>
              <w:t>委托工作内容</w:t>
            </w:r>
          </w:p>
        </w:tc>
        <w:tc>
          <w:tcPr>
            <w:tcW w:w="6279" w:type="dxa"/>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lang w:val="zh-CN" w:eastAsia="zh-CN"/>
              </w:rPr>
              <w:t>对202</w:t>
            </w:r>
            <w:r>
              <w:rPr>
                <w:rFonts w:hint="eastAsia" w:cs="仿宋" w:asciiTheme="majorEastAsia" w:hAnsiTheme="majorEastAsia" w:eastAsiaTheme="majorEastAsia"/>
                <w:color w:val="000000"/>
                <w:sz w:val="24"/>
                <w:szCs w:val="24"/>
                <w:highlight w:val="none"/>
                <w:lang w:val="en-US" w:eastAsia="zh-CN"/>
              </w:rPr>
              <w:t>5</w:t>
            </w:r>
            <w:r>
              <w:rPr>
                <w:rFonts w:hint="eastAsia" w:cs="仿宋" w:asciiTheme="majorEastAsia" w:hAnsiTheme="majorEastAsia" w:eastAsiaTheme="majorEastAsia"/>
                <w:color w:val="000000"/>
                <w:sz w:val="24"/>
                <w:szCs w:val="24"/>
                <w:highlight w:val="none"/>
                <w:lang w:val="zh-CN" w:eastAsia="zh-CN"/>
              </w:rPr>
              <w:t>年丰台区所属有相关需求的社会组织进行抽查审计服务，其中民办非企业单位审计</w:t>
            </w:r>
            <w:r>
              <w:rPr>
                <w:rFonts w:hint="eastAsia" w:cs="仿宋" w:asciiTheme="majorEastAsia" w:hAnsiTheme="majorEastAsia" w:eastAsiaTheme="majorEastAsia"/>
                <w:color w:val="000000"/>
                <w:sz w:val="24"/>
                <w:szCs w:val="24"/>
                <w:highlight w:val="none"/>
                <w:lang w:val="en-US" w:eastAsia="zh-CN"/>
              </w:rPr>
              <w:t>20家，社会团体审计10家</w:t>
            </w:r>
            <w:r>
              <w:rPr>
                <w:rFonts w:hint="eastAsia" w:cs="仿宋" w:asciiTheme="majorEastAsia" w:hAnsiTheme="majorEastAsia" w:eastAsiaTheme="majorEastAsia"/>
                <w:color w:val="000000"/>
                <w:sz w:val="24"/>
                <w:szCs w:val="24"/>
                <w:highlight w:val="none"/>
                <w:lang w:val="zh-CN" w:eastAsia="zh-CN"/>
              </w:rPr>
              <w:t>。社会组织抽查审计工作主要对被审计单位社会组织的年度报告、信息公开、内部治理、财务状况、业务活动等情况、其他违反《中华人民共和国慈善法》、《社会团体登记管理条例》、《民办非企业单位登记管理暂行条例》、《民间非营利组织会计制度》及其他相关国家法律法规的行为进行审计，出具专项审计报告</w:t>
            </w:r>
            <w:r>
              <w:rPr>
                <w:rFonts w:hint="eastAsia" w:cs="仿宋" w:asciiTheme="majorEastAsia" w:hAnsiTheme="majorEastAsia" w:eastAsiaTheme="majorEastAsia"/>
                <w:color w:val="000000"/>
                <w:sz w:val="24"/>
                <w:szCs w:val="24"/>
                <w:highlight w:val="none"/>
                <w:lang w:val="en-US" w:eastAsia="zh-CN"/>
              </w:rPr>
              <w:t>,</w:t>
            </w:r>
            <w:r>
              <w:rPr>
                <w:rFonts w:hint="eastAsia" w:cs="仿宋" w:asciiTheme="majorEastAsia" w:hAnsiTheme="majorEastAsia" w:eastAsiaTheme="majorEastAsia"/>
                <w:color w:val="000000"/>
                <w:sz w:val="24"/>
                <w:szCs w:val="24"/>
                <w:highlight w:val="none"/>
                <w:lang w:val="zh-CN" w:eastAsia="zh-CN"/>
              </w:rPr>
              <w:t>并将问题真实、完整反映到审计报告中。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4</w:t>
            </w:r>
          </w:p>
        </w:tc>
        <w:tc>
          <w:tcPr>
            <w:tcW w:w="1837" w:type="dxa"/>
            <w:noWrap/>
            <w:vAlign w:val="center"/>
          </w:tcPr>
          <w:p>
            <w:pPr>
              <w:spacing w:line="360" w:lineRule="auto"/>
              <w:jc w:val="center"/>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参选人</w:t>
            </w:r>
          </w:p>
          <w:p>
            <w:pPr>
              <w:spacing w:line="360" w:lineRule="auto"/>
              <w:jc w:val="center"/>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资格条件</w:t>
            </w:r>
          </w:p>
        </w:tc>
        <w:tc>
          <w:tcPr>
            <w:tcW w:w="6279" w:type="dxa"/>
            <w:noWrap/>
            <w:vAlign w:val="center"/>
          </w:tcPr>
          <w:p>
            <w:pPr>
              <w:spacing w:line="360" w:lineRule="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1.满足《中华人民共和国政府采购法》第二十二条规定；</w:t>
            </w:r>
          </w:p>
          <w:p>
            <w:pPr>
              <w:spacing w:line="360" w:lineRule="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lang w:val="en-US" w:eastAsia="zh-CN"/>
              </w:rPr>
              <w:t>2</w:t>
            </w:r>
            <w:r>
              <w:rPr>
                <w:rFonts w:hint="eastAsia" w:cs="仿宋" w:asciiTheme="majorEastAsia" w:hAnsiTheme="majorEastAsia" w:eastAsiaTheme="majorEastAsia"/>
                <w:sz w:val="24"/>
                <w:szCs w:val="24"/>
                <w:highlight w:val="none"/>
              </w:rPr>
              <w:t>.近三年内被“信用中国”网站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5</w:t>
            </w:r>
          </w:p>
        </w:tc>
        <w:tc>
          <w:tcPr>
            <w:tcW w:w="1837"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比选申请文件份数</w:t>
            </w:r>
          </w:p>
        </w:tc>
        <w:tc>
          <w:tcPr>
            <w:tcW w:w="6279" w:type="dxa"/>
            <w:noWrap/>
            <w:vAlign w:val="center"/>
          </w:tcPr>
          <w:p>
            <w:pPr>
              <w:spacing w:line="360" w:lineRule="auto"/>
              <w:rPr>
                <w:rFonts w:hint="default" w:cs="仿宋" w:asciiTheme="majorEastAsia" w:hAnsiTheme="majorEastAsia" w:eastAsiaTheme="majorEastAsia"/>
                <w:sz w:val="24"/>
                <w:szCs w:val="24"/>
                <w:highlight w:val="none"/>
                <w:lang w:val="en-US"/>
              </w:rPr>
            </w:pPr>
            <w:r>
              <w:rPr>
                <w:rFonts w:hint="eastAsia" w:cs="仿宋_GB2312" w:asciiTheme="majorEastAsia" w:hAnsiTheme="majorEastAsia" w:eastAsiaTheme="majorEastAsia"/>
                <w:kern w:val="2"/>
                <w:sz w:val="24"/>
                <w:szCs w:val="24"/>
                <w:highlight w:val="none"/>
                <w:lang w:val="zh-CN" w:eastAsia="zh-CN" w:bidi="ar-SA"/>
              </w:rPr>
              <w:t>正本</w:t>
            </w:r>
            <w:r>
              <w:rPr>
                <w:rFonts w:hint="eastAsia" w:cs="仿宋_GB2312" w:asciiTheme="majorEastAsia" w:hAnsiTheme="majorEastAsia" w:eastAsiaTheme="majorEastAsia"/>
                <w:kern w:val="2"/>
                <w:sz w:val="24"/>
                <w:szCs w:val="24"/>
                <w:highlight w:val="none"/>
                <w:lang w:val="en-US" w:eastAsia="zh-CN" w:bidi="ar-SA"/>
              </w:rPr>
              <w:t xml:space="preserve">  1份 ，  </w:t>
            </w:r>
            <w:r>
              <w:rPr>
                <w:rFonts w:hint="eastAsia" w:cs="仿宋_GB2312" w:asciiTheme="majorEastAsia" w:hAnsiTheme="majorEastAsia" w:eastAsiaTheme="majorEastAsia"/>
                <w:kern w:val="2"/>
                <w:sz w:val="24"/>
                <w:szCs w:val="24"/>
                <w:highlight w:val="none"/>
                <w:lang w:val="zh-CN" w:eastAsia="zh-CN" w:bidi="ar-SA"/>
              </w:rPr>
              <w:t>副本</w:t>
            </w:r>
            <w:r>
              <w:rPr>
                <w:rFonts w:hint="eastAsia" w:cs="仿宋_GB2312" w:asciiTheme="majorEastAsia" w:hAnsiTheme="majorEastAsia" w:eastAsiaTheme="majorEastAsia"/>
                <w:kern w:val="2"/>
                <w:sz w:val="24"/>
                <w:szCs w:val="24"/>
                <w:highlight w:val="none"/>
                <w:lang w:val="en-US" w:eastAsia="zh-CN" w:bidi="ar-SA"/>
              </w:rPr>
              <w:t xml:space="preserve">  2份，报价一览表单独密封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9" w:type="dxa"/>
            <w:tcBorders>
              <w:top w:val="single" w:color="auto" w:sz="4" w:space="0"/>
              <w:left w:val="single" w:color="auto" w:sz="8"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6</w:t>
            </w:r>
          </w:p>
        </w:tc>
        <w:tc>
          <w:tcPr>
            <w:tcW w:w="18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比选申请文件提交地点及截止时间</w:t>
            </w:r>
          </w:p>
        </w:tc>
        <w:tc>
          <w:tcPr>
            <w:tcW w:w="6279" w:type="dxa"/>
            <w:tcBorders>
              <w:top w:val="single" w:color="auto" w:sz="4" w:space="0"/>
              <w:left w:val="single" w:color="auto" w:sz="4" w:space="0"/>
              <w:bottom w:val="single" w:color="auto" w:sz="4" w:space="0"/>
              <w:right w:val="single" w:color="auto" w:sz="8" w:space="0"/>
            </w:tcBorders>
            <w:noWrap/>
            <w:vAlign w:val="center"/>
          </w:tcPr>
          <w:p>
            <w:pPr>
              <w:spacing w:line="360" w:lineRule="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截止时间:</w:t>
            </w:r>
            <w:r>
              <w:rPr>
                <w:rFonts w:hint="eastAsia" w:cs="仿宋" w:asciiTheme="majorEastAsia" w:hAnsiTheme="majorEastAsia" w:eastAsiaTheme="majorEastAsia"/>
                <w:bCs/>
                <w:sz w:val="24"/>
                <w:szCs w:val="24"/>
                <w:highlight w:val="none"/>
                <w:lang w:val="en-US" w:eastAsia="zh-CN"/>
              </w:rPr>
              <w:t>2025</w:t>
            </w:r>
            <w:r>
              <w:rPr>
                <w:rFonts w:hint="eastAsia" w:cs="仿宋" w:asciiTheme="majorEastAsia" w:hAnsiTheme="majorEastAsia" w:eastAsiaTheme="majorEastAsia"/>
                <w:bCs/>
                <w:sz w:val="24"/>
                <w:szCs w:val="24"/>
                <w:highlight w:val="none"/>
                <w:lang w:val="zh-CN"/>
              </w:rPr>
              <w:t>年</w:t>
            </w:r>
            <w:r>
              <w:rPr>
                <w:rFonts w:hint="eastAsia" w:cs="仿宋" w:asciiTheme="majorEastAsia" w:hAnsiTheme="majorEastAsia" w:eastAsiaTheme="majorEastAsia"/>
                <w:bCs/>
                <w:sz w:val="24"/>
                <w:szCs w:val="24"/>
                <w:highlight w:val="none"/>
                <w:lang w:val="en-US" w:eastAsia="zh-CN"/>
              </w:rPr>
              <w:t>4月24日17时30分</w:t>
            </w:r>
          </w:p>
          <w:p>
            <w:pPr>
              <w:spacing w:line="360" w:lineRule="auto"/>
              <w:rPr>
                <w:rFonts w:hint="eastAsia" w:cs="仿宋" w:asciiTheme="majorEastAsia" w:hAnsiTheme="majorEastAsia" w:eastAsiaTheme="majorEastAsia"/>
                <w:sz w:val="24"/>
                <w:szCs w:val="24"/>
                <w:highlight w:val="none"/>
                <w:lang w:eastAsia="zh-CN"/>
              </w:rPr>
            </w:pPr>
            <w:r>
              <w:rPr>
                <w:rFonts w:hint="eastAsia" w:cs="仿宋" w:asciiTheme="majorEastAsia" w:hAnsiTheme="majorEastAsia" w:eastAsiaTheme="majorEastAsia"/>
                <w:sz w:val="24"/>
                <w:szCs w:val="24"/>
                <w:highlight w:val="none"/>
              </w:rPr>
              <w:t xml:space="preserve">地点: </w:t>
            </w:r>
            <w:r>
              <w:rPr>
                <w:rFonts w:hint="eastAsia" w:cs="仿宋" w:asciiTheme="majorEastAsia" w:hAnsiTheme="majorEastAsia" w:eastAsiaTheme="majorEastAsia"/>
                <w:sz w:val="24"/>
                <w:szCs w:val="24"/>
                <w:highlight w:val="none"/>
                <w:u w:val="single"/>
                <w:lang w:val="en-US" w:eastAsia="zh-CN"/>
              </w:rPr>
              <w:t xml:space="preserve"> </w:t>
            </w:r>
            <w:r>
              <w:rPr>
                <w:rFonts w:hint="eastAsia" w:cs="仿宋" w:asciiTheme="majorEastAsia" w:hAnsiTheme="majorEastAsia" w:eastAsiaTheme="majorEastAsia"/>
                <w:sz w:val="24"/>
                <w:szCs w:val="24"/>
                <w:highlight w:val="none"/>
                <w:u w:val="single"/>
                <w:lang w:eastAsia="zh-CN"/>
              </w:rPr>
              <w:t>北京市</w:t>
            </w:r>
            <w:r>
              <w:rPr>
                <w:rFonts w:hint="eastAsia" w:cs="仿宋_GB2312" w:asciiTheme="majorEastAsia" w:hAnsiTheme="majorEastAsia" w:eastAsiaTheme="majorEastAsia"/>
                <w:sz w:val="24"/>
                <w:szCs w:val="24"/>
                <w:highlight w:val="none"/>
                <w:u w:val="single"/>
                <w:lang w:eastAsia="zh-CN"/>
              </w:rPr>
              <w:t>丰台区西站南路168号7层701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9" w:type="dxa"/>
            <w:tcBorders>
              <w:top w:val="single" w:color="auto" w:sz="4" w:space="0"/>
              <w:left w:val="single" w:color="auto" w:sz="8"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7</w:t>
            </w:r>
          </w:p>
        </w:tc>
        <w:tc>
          <w:tcPr>
            <w:tcW w:w="18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比选标准和方法</w:t>
            </w:r>
          </w:p>
        </w:tc>
        <w:tc>
          <w:tcPr>
            <w:tcW w:w="6279" w:type="dxa"/>
            <w:tcBorders>
              <w:top w:val="single" w:color="auto" w:sz="4" w:space="0"/>
              <w:left w:val="single" w:color="auto" w:sz="4" w:space="0"/>
              <w:bottom w:val="single" w:color="auto" w:sz="4" w:space="0"/>
              <w:right w:val="single" w:color="auto" w:sz="8" w:space="0"/>
            </w:tcBorders>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详见本须知第5条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9" w:type="dxa"/>
            <w:tcBorders>
              <w:top w:val="single" w:color="auto" w:sz="4" w:space="0"/>
              <w:left w:val="single" w:color="auto" w:sz="8"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bookmarkStart w:id="8" w:name="_Toc19037"/>
            <w:bookmarkStart w:id="9" w:name="_Toc5759"/>
            <w:bookmarkStart w:id="10" w:name="_Toc13643"/>
            <w:bookmarkStart w:id="11" w:name="_Toc24685"/>
            <w:r>
              <w:rPr>
                <w:rFonts w:hint="eastAsia" w:cs="仿宋" w:asciiTheme="majorEastAsia" w:hAnsiTheme="majorEastAsia" w:eastAsiaTheme="majorEastAsia"/>
                <w:color w:val="000000"/>
                <w:sz w:val="24"/>
                <w:szCs w:val="24"/>
                <w:highlight w:val="none"/>
              </w:rPr>
              <w:t>8</w:t>
            </w:r>
          </w:p>
        </w:tc>
        <w:tc>
          <w:tcPr>
            <w:tcW w:w="18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保证金</w:t>
            </w:r>
          </w:p>
        </w:tc>
        <w:tc>
          <w:tcPr>
            <w:tcW w:w="6279" w:type="dxa"/>
            <w:tcBorders>
              <w:top w:val="single" w:color="auto" w:sz="4" w:space="0"/>
              <w:left w:val="single" w:color="auto" w:sz="4" w:space="0"/>
              <w:bottom w:val="single" w:color="auto" w:sz="4" w:space="0"/>
              <w:right w:val="single" w:color="auto" w:sz="8" w:space="0"/>
            </w:tcBorders>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本项目不需要提交</w:t>
            </w:r>
          </w:p>
        </w:tc>
      </w:tr>
    </w:tbl>
    <w:p>
      <w:pPr>
        <w:keepNext/>
        <w:keepLines/>
        <w:spacing w:line="360" w:lineRule="auto"/>
        <w:ind w:firstLine="482" w:firstLineChars="200"/>
        <w:outlineLvl w:val="1"/>
        <w:rPr>
          <w:rFonts w:cs="仿宋" w:asciiTheme="majorEastAsia" w:hAnsiTheme="majorEastAsia" w:eastAsiaTheme="majorEastAsia"/>
          <w:b/>
          <w:bCs/>
          <w:snapToGrid w:val="0"/>
          <w:sz w:val="24"/>
          <w:szCs w:val="24"/>
          <w:highlight w:val="none"/>
          <w:lang w:val="zh-CN"/>
        </w:rPr>
      </w:pPr>
      <w:bookmarkStart w:id="12" w:name="_Toc112932423"/>
      <w:r>
        <w:rPr>
          <w:rFonts w:hint="eastAsia" w:cs="仿宋" w:asciiTheme="majorEastAsia" w:hAnsiTheme="majorEastAsia" w:eastAsiaTheme="majorEastAsia"/>
          <w:b/>
          <w:bCs/>
          <w:snapToGrid w:val="0"/>
          <w:sz w:val="24"/>
          <w:szCs w:val="24"/>
          <w:highlight w:val="none"/>
          <w:lang w:val="zh-CN"/>
        </w:rPr>
        <w:t>1．总则</w:t>
      </w:r>
      <w:bookmarkEnd w:id="8"/>
      <w:bookmarkEnd w:id="9"/>
      <w:bookmarkEnd w:id="10"/>
      <w:bookmarkEnd w:id="11"/>
      <w:bookmarkEnd w:id="12"/>
    </w:p>
    <w:p>
      <w:pPr>
        <w:spacing w:line="360" w:lineRule="auto"/>
        <w:ind w:firstLine="482" w:firstLineChars="200"/>
        <w:rPr>
          <w:rFonts w:cs="仿宋" w:asciiTheme="majorEastAsia" w:hAnsiTheme="majorEastAsia" w:eastAsiaTheme="majorEastAsia"/>
          <w:b/>
          <w:sz w:val="24"/>
          <w:szCs w:val="24"/>
          <w:highlight w:val="none"/>
          <w:lang w:val="zh-CN"/>
        </w:rPr>
      </w:pPr>
      <w:r>
        <w:rPr>
          <w:rFonts w:hint="eastAsia" w:cs="仿宋" w:asciiTheme="majorEastAsia" w:hAnsiTheme="majorEastAsia" w:eastAsiaTheme="majorEastAsia"/>
          <w:b/>
          <w:sz w:val="24"/>
          <w:szCs w:val="24"/>
          <w:highlight w:val="none"/>
          <w:lang w:val="zh-CN"/>
        </w:rPr>
        <w:t>1.1定义</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人：北京市丰台区民政局。</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参选人：符合比选文件资格要求的比选机构（详见比选文件第一章</w:t>
      </w:r>
      <w:r>
        <w:rPr>
          <w:rFonts w:hint="eastAsia" w:cs="仿宋" w:asciiTheme="majorEastAsia" w:hAnsiTheme="majorEastAsia" w:eastAsiaTheme="majorEastAsia"/>
          <w:kern w:val="0"/>
          <w:sz w:val="24"/>
          <w:szCs w:val="24"/>
          <w:highlight w:val="none"/>
          <w:lang w:val="en-US" w:eastAsia="zh-CN"/>
        </w:rPr>
        <w:t xml:space="preserve"> </w:t>
      </w:r>
      <w:r>
        <w:rPr>
          <w:rFonts w:hint="eastAsia" w:cs="仿宋_GB2312" w:asciiTheme="majorEastAsia" w:hAnsiTheme="majorEastAsia" w:eastAsiaTheme="majorEastAsia"/>
          <w:sz w:val="24"/>
          <w:szCs w:val="24"/>
          <w:highlight w:val="none"/>
          <w:lang w:val="zh-CN"/>
        </w:rPr>
        <w:t>三、参选人需具备的资格</w:t>
      </w:r>
      <w:r>
        <w:rPr>
          <w:rFonts w:hint="eastAsia" w:cs="仿宋" w:asciiTheme="majorEastAsia" w:hAnsiTheme="majorEastAsia" w:eastAsiaTheme="majorEastAsia"/>
          <w:kern w:val="0"/>
          <w:sz w:val="24"/>
          <w:szCs w:val="24"/>
          <w:highlight w:val="none"/>
          <w:lang w:val="zh-CN"/>
        </w:rPr>
        <w:t xml:space="preserve">）。 </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文件：由</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人按照有关规定，对参选人提出的资格条件、评审标准等要求的格式文件。</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申请文件：是指参选人为响应</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文件的条件和要求，按规定格式编制的申请文件。</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成交单位：是指由比选人按照规定的程序和要求，对参选人的</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申请文件进行评比，</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人最终确定的审计服务机构。</w:t>
      </w:r>
    </w:p>
    <w:p>
      <w:pPr>
        <w:spacing w:line="360" w:lineRule="auto"/>
        <w:ind w:firstLine="482" w:firstLineChars="200"/>
        <w:outlineLvl w:val="1"/>
        <w:rPr>
          <w:rFonts w:cs="仿宋" w:asciiTheme="majorEastAsia" w:hAnsiTheme="majorEastAsia" w:eastAsiaTheme="majorEastAsia"/>
          <w:b/>
          <w:kern w:val="0"/>
          <w:sz w:val="24"/>
          <w:szCs w:val="24"/>
          <w:highlight w:val="none"/>
          <w:lang w:val="zh-CN"/>
        </w:rPr>
      </w:pPr>
      <w:bookmarkStart w:id="13" w:name="_Toc12200"/>
      <w:bookmarkStart w:id="14" w:name="_Toc14857"/>
      <w:bookmarkStart w:id="15" w:name="_Toc112932424"/>
      <w:bookmarkStart w:id="16" w:name="_Toc12915"/>
      <w:r>
        <w:rPr>
          <w:rFonts w:hint="eastAsia" w:cs="仿宋" w:asciiTheme="majorEastAsia" w:hAnsiTheme="majorEastAsia" w:eastAsiaTheme="majorEastAsia"/>
          <w:b/>
          <w:snapToGrid w:val="0"/>
          <w:sz w:val="24"/>
          <w:szCs w:val="24"/>
          <w:highlight w:val="none"/>
          <w:lang w:val="zh-CN"/>
        </w:rPr>
        <w:t>2．</w:t>
      </w:r>
      <w:r>
        <w:rPr>
          <w:rFonts w:hint="eastAsia" w:cs="仿宋" w:asciiTheme="majorEastAsia" w:hAnsiTheme="majorEastAsia" w:eastAsiaTheme="majorEastAsia"/>
          <w:b/>
          <w:snapToGrid w:val="0"/>
          <w:sz w:val="24"/>
          <w:szCs w:val="24"/>
          <w:highlight w:val="none"/>
        </w:rPr>
        <w:t>比选</w:t>
      </w:r>
      <w:r>
        <w:rPr>
          <w:rFonts w:hint="eastAsia" w:cs="仿宋" w:asciiTheme="majorEastAsia" w:hAnsiTheme="majorEastAsia" w:eastAsiaTheme="majorEastAsia"/>
          <w:b/>
          <w:snapToGrid w:val="0"/>
          <w:sz w:val="24"/>
          <w:szCs w:val="24"/>
          <w:highlight w:val="none"/>
          <w:lang w:val="zh-CN"/>
        </w:rPr>
        <w:t>文件</w:t>
      </w:r>
      <w:bookmarkEnd w:id="13"/>
      <w:bookmarkEnd w:id="14"/>
      <w:bookmarkEnd w:id="15"/>
      <w:bookmarkEnd w:id="16"/>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2.1比选文件组成：</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 xml:space="preserve">第一章  </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eastAsia="zh-CN"/>
        </w:rPr>
        <w:t>公告</w:t>
      </w:r>
      <w:r>
        <w:rPr>
          <w:rFonts w:hint="eastAsia" w:cs="仿宋" w:asciiTheme="majorEastAsia" w:hAnsiTheme="majorEastAsia" w:eastAsiaTheme="majorEastAsia"/>
          <w:kern w:val="0"/>
          <w:sz w:val="24"/>
          <w:szCs w:val="24"/>
          <w:highlight w:val="none"/>
          <w:lang w:val="zh-CN"/>
        </w:rPr>
        <w:t>；</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 xml:space="preserve">第二章  </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须知；</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第三章  比选需求；</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第四章  比选</w:t>
      </w:r>
      <w:r>
        <w:rPr>
          <w:rFonts w:hint="eastAsia" w:cs="仿宋" w:asciiTheme="majorEastAsia" w:hAnsiTheme="majorEastAsia" w:eastAsiaTheme="majorEastAsia"/>
          <w:kern w:val="0"/>
          <w:sz w:val="24"/>
          <w:szCs w:val="24"/>
          <w:highlight w:val="none"/>
          <w:lang w:val="zh-CN"/>
        </w:rPr>
        <w:t>申请文件格式；</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2.2比选文件的澄清、修改</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在比选截止期前，无论出于何种原因，比选人可自主或在解答参选人提出的澄清问题时对比选文件进行必要的修改或补充，所有比选文件的修改或补充将以书面形式通知参选人。比选文件的补充、修改均作为比选文件的组成部分，具有约束作用。</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当比选文件、比选文件的澄清、修改、补充等在同一内容的表述不一致时，以最后发出的书面通知或补遗为准。</w:t>
      </w:r>
    </w:p>
    <w:p>
      <w:pPr>
        <w:adjustRightInd w:val="0"/>
        <w:spacing w:line="360" w:lineRule="auto"/>
        <w:ind w:firstLine="482" w:firstLineChars="200"/>
        <w:jc w:val="left"/>
        <w:textAlignment w:val="baseline"/>
        <w:rPr>
          <w:rFonts w:cs="仿宋" w:asciiTheme="majorEastAsia" w:hAnsiTheme="majorEastAsia" w:eastAsiaTheme="majorEastAsia"/>
          <w:b/>
          <w:kern w:val="0"/>
          <w:sz w:val="24"/>
          <w:szCs w:val="24"/>
          <w:highlight w:val="none"/>
        </w:rPr>
      </w:pPr>
      <w:bookmarkStart w:id="17" w:name="_Toc70687144"/>
      <w:bookmarkStart w:id="18" w:name="_Toc184043017"/>
      <w:bookmarkStart w:id="19" w:name="_Toc389620169"/>
      <w:bookmarkStart w:id="20" w:name="_Toc385992330"/>
      <w:r>
        <w:rPr>
          <w:rFonts w:hint="eastAsia" w:cs="仿宋" w:asciiTheme="majorEastAsia" w:hAnsiTheme="majorEastAsia" w:eastAsiaTheme="majorEastAsia"/>
          <w:b/>
          <w:kern w:val="0"/>
          <w:sz w:val="24"/>
          <w:szCs w:val="24"/>
          <w:highlight w:val="none"/>
        </w:rPr>
        <w:t>2.3申请费用</w:t>
      </w:r>
      <w:bookmarkEnd w:id="17"/>
      <w:bookmarkEnd w:id="18"/>
      <w:bookmarkEnd w:id="19"/>
      <w:bookmarkEnd w:id="20"/>
    </w:p>
    <w:p>
      <w:pPr>
        <w:tabs>
          <w:tab w:val="left" w:pos="588"/>
        </w:tabs>
        <w:spacing w:line="360" w:lineRule="auto"/>
        <w:ind w:firstLine="480" w:firstLineChars="200"/>
        <w:rPr>
          <w:rFonts w:cs="仿宋" w:asciiTheme="majorEastAsia" w:hAnsiTheme="majorEastAsia" w:eastAsiaTheme="majorEastAsia"/>
          <w:kern w:val="24"/>
          <w:sz w:val="24"/>
          <w:szCs w:val="24"/>
          <w:highlight w:val="none"/>
        </w:rPr>
      </w:pPr>
      <w:r>
        <w:rPr>
          <w:rFonts w:hint="eastAsia" w:cs="仿宋" w:asciiTheme="majorEastAsia" w:hAnsiTheme="majorEastAsia" w:eastAsiaTheme="majorEastAsia"/>
          <w:kern w:val="24"/>
          <w:sz w:val="24"/>
          <w:szCs w:val="24"/>
          <w:highlight w:val="none"/>
        </w:rPr>
        <w:t>参选人应承担所有与编写和提交申请文件有关的费用，无论申请过程和结果如何，比选人在任何情况下均无义务和责任承担这些费用。</w:t>
      </w:r>
      <w:bookmarkStart w:id="21" w:name="_Toc10778"/>
      <w:bookmarkStart w:id="22" w:name="_Toc17410"/>
      <w:bookmarkStart w:id="23" w:name="_Toc28210"/>
      <w:bookmarkStart w:id="24" w:name="_Toc8609"/>
    </w:p>
    <w:p>
      <w:pPr>
        <w:spacing w:line="360" w:lineRule="auto"/>
        <w:ind w:firstLine="482" w:firstLineChars="200"/>
        <w:outlineLvl w:val="1"/>
        <w:rPr>
          <w:rFonts w:cs="仿宋" w:asciiTheme="majorEastAsia" w:hAnsiTheme="majorEastAsia" w:eastAsiaTheme="majorEastAsia"/>
          <w:b/>
          <w:kern w:val="0"/>
          <w:sz w:val="24"/>
          <w:szCs w:val="24"/>
          <w:highlight w:val="none"/>
          <w:lang w:val="zh-CN"/>
        </w:rPr>
      </w:pPr>
      <w:bookmarkStart w:id="25" w:name="_Toc112932425"/>
      <w:r>
        <w:rPr>
          <w:rFonts w:hint="eastAsia" w:cs="仿宋" w:asciiTheme="majorEastAsia" w:hAnsiTheme="majorEastAsia" w:eastAsiaTheme="majorEastAsia"/>
          <w:b/>
          <w:kern w:val="0"/>
          <w:sz w:val="24"/>
          <w:szCs w:val="24"/>
          <w:highlight w:val="none"/>
          <w:lang w:val="zh-CN"/>
        </w:rPr>
        <w:t>3．比选申请文件</w:t>
      </w:r>
      <w:bookmarkEnd w:id="21"/>
      <w:bookmarkEnd w:id="22"/>
      <w:bookmarkEnd w:id="23"/>
      <w:bookmarkEnd w:id="24"/>
      <w:bookmarkEnd w:id="25"/>
    </w:p>
    <w:p>
      <w:pPr>
        <w:spacing w:line="360" w:lineRule="auto"/>
        <w:ind w:firstLine="482" w:firstLineChars="200"/>
        <w:rPr>
          <w:rFonts w:cs="仿宋" w:asciiTheme="majorEastAsia" w:hAnsiTheme="majorEastAsia" w:eastAsiaTheme="majorEastAsia"/>
          <w:b/>
          <w:kern w:val="0"/>
          <w:sz w:val="24"/>
          <w:szCs w:val="24"/>
          <w:highlight w:val="none"/>
          <w:lang w:val="zh-CN"/>
        </w:rPr>
      </w:pPr>
      <w:r>
        <w:rPr>
          <w:rFonts w:hint="eastAsia" w:cs="仿宋" w:asciiTheme="majorEastAsia" w:hAnsiTheme="majorEastAsia" w:eastAsiaTheme="majorEastAsia"/>
          <w:b/>
          <w:kern w:val="0"/>
          <w:sz w:val="24"/>
          <w:szCs w:val="24"/>
          <w:highlight w:val="none"/>
          <w:lang w:val="zh-CN"/>
        </w:rPr>
        <w:t>3.</w:t>
      </w:r>
      <w:r>
        <w:rPr>
          <w:rFonts w:hint="eastAsia" w:cs="仿宋" w:asciiTheme="majorEastAsia" w:hAnsiTheme="majorEastAsia" w:eastAsiaTheme="majorEastAsia"/>
          <w:b/>
          <w:kern w:val="0"/>
          <w:sz w:val="24"/>
          <w:szCs w:val="24"/>
          <w:highlight w:val="none"/>
        </w:rPr>
        <w:t>1</w:t>
      </w:r>
      <w:r>
        <w:rPr>
          <w:rFonts w:hint="eastAsia" w:cs="仿宋" w:asciiTheme="majorEastAsia" w:hAnsiTheme="majorEastAsia" w:eastAsiaTheme="majorEastAsia"/>
          <w:b/>
          <w:kern w:val="0"/>
          <w:sz w:val="24"/>
          <w:szCs w:val="24"/>
          <w:highlight w:val="none"/>
          <w:lang w:val="zh-CN"/>
        </w:rPr>
        <w:t>比选申请文件的内容</w:t>
      </w:r>
    </w:p>
    <w:p>
      <w:pPr>
        <w:spacing w:line="360" w:lineRule="auto"/>
        <w:ind w:firstLine="480" w:firstLineChars="200"/>
        <w:rPr>
          <w:rFonts w:cs="仿宋" w:asciiTheme="majorEastAsia" w:hAnsiTheme="majorEastAsia" w:eastAsiaTheme="majorEastAsia"/>
          <w:bCs/>
          <w:kern w:val="0"/>
          <w:sz w:val="24"/>
          <w:szCs w:val="24"/>
          <w:highlight w:val="none"/>
        </w:rPr>
      </w:pPr>
      <w:r>
        <w:rPr>
          <w:rFonts w:hint="eastAsia" w:cs="仿宋" w:asciiTheme="majorEastAsia" w:hAnsiTheme="majorEastAsia" w:eastAsiaTheme="majorEastAsia"/>
          <w:bCs/>
          <w:kern w:val="0"/>
          <w:sz w:val="24"/>
          <w:szCs w:val="24"/>
          <w:highlight w:val="none"/>
        </w:rPr>
        <w:t>3.1.1 报价一览表</w:t>
      </w:r>
    </w:p>
    <w:p>
      <w:pPr>
        <w:spacing w:line="360" w:lineRule="auto"/>
        <w:ind w:firstLine="480" w:firstLineChars="2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rPr>
        <w:t>3.</w:t>
      </w:r>
      <w:r>
        <w:rPr>
          <w:rFonts w:hint="eastAsia" w:cs="仿宋" w:asciiTheme="majorEastAsia" w:hAnsiTheme="majorEastAsia" w:eastAsiaTheme="majorEastAsia"/>
          <w:bCs/>
          <w:kern w:val="0"/>
          <w:sz w:val="24"/>
          <w:szCs w:val="24"/>
          <w:highlight w:val="none"/>
          <w:lang w:val="zh-CN"/>
        </w:rPr>
        <w:t>1.2 法定代表人授权委托书（原件）及身份证复印件</w:t>
      </w:r>
    </w:p>
    <w:p>
      <w:pPr>
        <w:spacing w:line="360" w:lineRule="auto"/>
        <w:ind w:firstLine="480" w:firstLineChars="2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3.1.3 证明文件</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（1）参选人满足《中华人民共和国政府采购法》第二十二条规定的承诺（应具体罗列《中华人民共和国政府采购法》第二十二条内容并承诺符合要求）（原件）；</w:t>
      </w:r>
    </w:p>
    <w:p>
      <w:pPr>
        <w:spacing w:line="360" w:lineRule="auto"/>
        <w:ind w:firstLine="480" w:firstLineChars="200"/>
        <w:rPr>
          <w:rFonts w:cs="仿宋" w:asciiTheme="majorEastAsia" w:hAnsiTheme="majorEastAsia" w:eastAsiaTheme="majorEastAsia"/>
          <w:kern w:val="0"/>
          <w:highlight w:val="none"/>
          <w:lang w:val="zh-CN"/>
        </w:rPr>
      </w:pPr>
      <w:r>
        <w:rPr>
          <w:rFonts w:hint="eastAsia" w:cs="仿宋" w:asciiTheme="majorEastAsia" w:hAnsiTheme="majorEastAsia" w:eastAsiaTheme="majorEastAsia"/>
          <w:kern w:val="0"/>
          <w:sz w:val="24"/>
          <w:szCs w:val="24"/>
          <w:highlight w:val="none"/>
          <w:lang w:val="zh-CN"/>
        </w:rPr>
        <w:t>（2）法人证书或营业执照（复印件）；</w:t>
      </w:r>
      <w:r>
        <w:rPr>
          <w:rFonts w:hint="eastAsia" w:cs="仿宋" w:asciiTheme="majorEastAsia" w:hAnsiTheme="majorEastAsia" w:eastAsiaTheme="majorEastAsia"/>
          <w:kern w:val="0"/>
          <w:highlight w:val="none"/>
          <w:lang w:val="zh-CN"/>
        </w:rPr>
        <w:t xml:space="preserve"> </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kern w:val="0"/>
          <w:sz w:val="24"/>
          <w:szCs w:val="24"/>
          <w:highlight w:val="none"/>
          <w:lang w:val="zh-CN"/>
        </w:rPr>
        <w:t>（</w:t>
      </w:r>
      <w:r>
        <w:rPr>
          <w:rFonts w:hint="eastAsia" w:cs="仿宋" w:asciiTheme="majorEastAsia" w:hAnsiTheme="majorEastAsia" w:eastAsiaTheme="majorEastAsia"/>
          <w:bCs/>
          <w:kern w:val="0"/>
          <w:sz w:val="24"/>
          <w:szCs w:val="24"/>
          <w:highlight w:val="none"/>
          <w:lang w:val="zh-CN"/>
        </w:rPr>
        <w:t>4）无重大违法记录声明（格式自拟，原件）；</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（5）信用记录（“信用中国”网站（www.creditchina.gov.cn）和中国政府采购网（www.ccgp.gov.cn）信用记录）截图；</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3.1.4、拟派本项目人员情况表</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3.1.5、业绩一览表</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3.1.6、技术文件</w:t>
      </w:r>
    </w:p>
    <w:p>
      <w:pPr>
        <w:spacing w:line="360" w:lineRule="auto"/>
        <w:ind w:firstLine="482" w:firstLineChars="200"/>
        <w:rPr>
          <w:rFonts w:cs="仿宋" w:asciiTheme="majorEastAsia" w:hAnsiTheme="majorEastAsia" w:eastAsiaTheme="majorEastAsia"/>
          <w:b/>
          <w:kern w:val="0"/>
          <w:sz w:val="24"/>
          <w:szCs w:val="24"/>
          <w:highlight w:val="none"/>
          <w:lang w:val="zh-CN"/>
        </w:rPr>
      </w:pPr>
      <w:r>
        <w:rPr>
          <w:rFonts w:hint="eastAsia" w:cs="仿宋" w:asciiTheme="majorEastAsia" w:hAnsiTheme="majorEastAsia" w:eastAsiaTheme="majorEastAsia"/>
          <w:b/>
          <w:kern w:val="0"/>
          <w:sz w:val="24"/>
          <w:szCs w:val="24"/>
          <w:highlight w:val="none"/>
          <w:lang w:val="zh-CN"/>
        </w:rPr>
        <w:t>3.</w:t>
      </w:r>
      <w:r>
        <w:rPr>
          <w:rFonts w:hint="eastAsia" w:cs="仿宋" w:asciiTheme="majorEastAsia" w:hAnsiTheme="majorEastAsia" w:eastAsiaTheme="majorEastAsia"/>
          <w:b/>
          <w:kern w:val="0"/>
          <w:sz w:val="24"/>
          <w:szCs w:val="24"/>
          <w:highlight w:val="none"/>
        </w:rPr>
        <w:t>2</w:t>
      </w:r>
      <w:r>
        <w:rPr>
          <w:rFonts w:hint="eastAsia" w:cs="仿宋" w:asciiTheme="majorEastAsia" w:hAnsiTheme="majorEastAsia" w:eastAsiaTheme="majorEastAsia"/>
          <w:b/>
          <w:kern w:val="0"/>
          <w:sz w:val="24"/>
          <w:szCs w:val="24"/>
          <w:highlight w:val="none"/>
          <w:lang w:val="zh-CN"/>
        </w:rPr>
        <w:t>比选申请文件的编制</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比选申请文件应全部用不褪色的墨水（粉）书写或打印、逐页编码，不得有任何涂改。</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比选申请文件份数见比选须知前附表。</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比选申请文件应装订成册，散页无效。</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3.3比选申请文件的密封和标记</w:t>
      </w:r>
    </w:p>
    <w:p>
      <w:pPr>
        <w:spacing w:line="360" w:lineRule="auto"/>
        <w:ind w:firstLine="480"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kern w:val="0"/>
          <w:sz w:val="24"/>
          <w:szCs w:val="24"/>
          <w:highlight w:val="none"/>
          <w:lang w:val="zh-CN"/>
        </w:rPr>
        <w:t>比选申请文件应密封在一个文件袋中（文件袋的样式不作限制），</w:t>
      </w:r>
      <w:r>
        <w:rPr>
          <w:rFonts w:hint="eastAsia" w:cs="仿宋_GB2312" w:asciiTheme="majorEastAsia" w:hAnsiTheme="majorEastAsia" w:eastAsiaTheme="majorEastAsia"/>
          <w:kern w:val="2"/>
          <w:sz w:val="24"/>
          <w:szCs w:val="24"/>
          <w:highlight w:val="none"/>
          <w:lang w:val="en-US" w:eastAsia="zh-CN" w:bidi="ar-SA"/>
        </w:rPr>
        <w:t>报价一览表单独密封</w:t>
      </w:r>
      <w:r>
        <w:rPr>
          <w:rFonts w:hint="eastAsia" w:cs="仿宋" w:asciiTheme="majorEastAsia" w:hAnsiTheme="majorEastAsia" w:eastAsiaTheme="majorEastAsia"/>
          <w:kern w:val="0"/>
          <w:sz w:val="24"/>
          <w:szCs w:val="24"/>
          <w:highlight w:val="none"/>
          <w:lang w:val="zh-CN"/>
        </w:rPr>
        <w:t>并在封口处加盖参选人单位公章。在外封皮上应清楚地标明：参选人名称、地址及在×××年×月×日×时×分不得提前开封的字样。</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3.4比选申请文件的递交</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参选人应按比选文件规定的截止时间前将密封的比选申请文件送达指定地点。</w:t>
      </w:r>
    </w:p>
    <w:p>
      <w:pPr>
        <w:tabs>
          <w:tab w:val="left" w:pos="0"/>
          <w:tab w:val="left" w:pos="955"/>
        </w:tabs>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逾期送达的或者未送达指定地点的申请文件，比选人都不予受理。</w:t>
      </w:r>
    </w:p>
    <w:p>
      <w:pPr>
        <w:tabs>
          <w:tab w:val="left" w:pos="0"/>
          <w:tab w:val="left" w:pos="955"/>
        </w:tabs>
        <w:spacing w:line="360" w:lineRule="auto"/>
        <w:ind w:firstLine="480"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kern w:val="0"/>
          <w:sz w:val="24"/>
          <w:szCs w:val="24"/>
          <w:highlight w:val="none"/>
          <w:lang w:val="zh-CN"/>
        </w:rPr>
        <w:t>记录在比选截止时间前递交比选申请文件的比选参选人名称。</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3.5比选申请文件的修改与撤回</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在本章比选文件规定的比选截止时间前，参选人可以修改或撤回已递交的比选申请文件，但应以书面形式通知比选人。</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参选人修改或撤回已递交比选申请文件的书面通知，应按比选文件的要求签字和加盖单位公章。比选人收到书面通知后，向参选人出具签收凭证。</w:t>
      </w:r>
    </w:p>
    <w:p>
      <w:pPr>
        <w:spacing w:line="360" w:lineRule="auto"/>
        <w:ind w:firstLine="480" w:firstLineChars="200"/>
        <w:rPr>
          <w:rFonts w:cs="仿宋" w:asciiTheme="majorEastAsia" w:hAnsiTheme="majorEastAsia" w:eastAsiaTheme="majorEastAsia"/>
          <w:b/>
          <w:kern w:val="0"/>
          <w:sz w:val="24"/>
          <w:szCs w:val="24"/>
          <w:highlight w:val="none"/>
          <w:lang w:val="zh-CN"/>
        </w:rPr>
      </w:pPr>
      <w:r>
        <w:rPr>
          <w:rFonts w:hint="eastAsia" w:cs="仿宋" w:asciiTheme="majorEastAsia" w:hAnsiTheme="majorEastAsia" w:eastAsiaTheme="majorEastAsia"/>
          <w:kern w:val="0"/>
          <w:sz w:val="24"/>
          <w:szCs w:val="24"/>
          <w:highlight w:val="none"/>
          <w:lang w:val="zh-CN"/>
        </w:rPr>
        <w:t>修改的内容为比选申请文件的组成部分。修改的比选申请文件应按照本比选文件规定进行编制、密封、标记和递交，并标明“修改”字样。</w:t>
      </w:r>
    </w:p>
    <w:p>
      <w:pPr>
        <w:keepNext/>
        <w:keepLines/>
        <w:spacing w:line="360" w:lineRule="auto"/>
        <w:ind w:firstLine="482" w:firstLineChars="200"/>
        <w:outlineLvl w:val="1"/>
        <w:rPr>
          <w:rFonts w:cs="仿宋" w:asciiTheme="majorEastAsia" w:hAnsiTheme="majorEastAsia" w:eastAsiaTheme="majorEastAsia"/>
          <w:b/>
          <w:bCs/>
          <w:snapToGrid w:val="0"/>
          <w:sz w:val="24"/>
          <w:szCs w:val="24"/>
          <w:highlight w:val="none"/>
          <w:lang w:val="zh-CN"/>
        </w:rPr>
      </w:pPr>
      <w:bookmarkStart w:id="26" w:name="_Toc25522"/>
      <w:bookmarkStart w:id="27" w:name="_Toc1683"/>
      <w:bookmarkStart w:id="28" w:name="_Toc14168"/>
      <w:bookmarkStart w:id="29" w:name="_Toc27913"/>
      <w:bookmarkStart w:id="30" w:name="_Toc112932426"/>
      <w:r>
        <w:rPr>
          <w:rFonts w:hint="eastAsia" w:cs="仿宋" w:asciiTheme="majorEastAsia" w:hAnsiTheme="majorEastAsia" w:eastAsiaTheme="majorEastAsia"/>
          <w:b/>
          <w:bCs/>
          <w:snapToGrid w:val="0"/>
          <w:sz w:val="24"/>
          <w:szCs w:val="24"/>
          <w:highlight w:val="none"/>
          <w:lang w:val="zh-CN"/>
        </w:rPr>
        <w:t>4</w:t>
      </w:r>
      <w:bookmarkEnd w:id="26"/>
      <w:bookmarkEnd w:id="27"/>
      <w:bookmarkEnd w:id="28"/>
      <w:bookmarkEnd w:id="29"/>
      <w:r>
        <w:rPr>
          <w:rFonts w:hint="eastAsia" w:cs="仿宋" w:asciiTheme="majorEastAsia" w:hAnsiTheme="majorEastAsia" w:eastAsiaTheme="majorEastAsia"/>
          <w:b/>
          <w:bCs/>
          <w:snapToGrid w:val="0"/>
          <w:sz w:val="24"/>
          <w:szCs w:val="24"/>
          <w:highlight w:val="none"/>
          <w:lang w:val="zh-CN"/>
        </w:rPr>
        <w:t>．比选</w:t>
      </w:r>
      <w:bookmarkEnd w:id="30"/>
    </w:p>
    <w:p>
      <w:pPr>
        <w:autoSpaceDE w:val="0"/>
        <w:autoSpaceDN w:val="0"/>
        <w:spacing w:line="360" w:lineRule="auto"/>
        <w:ind w:firstLine="482"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b/>
          <w:snapToGrid w:val="0"/>
          <w:sz w:val="24"/>
          <w:szCs w:val="24"/>
          <w:highlight w:val="none"/>
          <w:lang w:val="zh-CN"/>
        </w:rPr>
        <w:t>4.1 比选申请文件递交时间和地点</w:t>
      </w:r>
    </w:p>
    <w:p>
      <w:pPr>
        <w:spacing w:line="360" w:lineRule="auto"/>
        <w:ind w:firstLine="480" w:firstLineChars="200"/>
        <w:rPr>
          <w:rFonts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rPr>
        <w:t>比选申请文件</w:t>
      </w:r>
      <w:r>
        <w:rPr>
          <w:rFonts w:hint="eastAsia" w:cs="仿宋_GB2312" w:asciiTheme="majorEastAsia" w:hAnsiTheme="majorEastAsia" w:eastAsiaTheme="majorEastAsia"/>
          <w:sz w:val="24"/>
          <w:szCs w:val="24"/>
          <w:highlight w:val="none"/>
          <w:lang w:val="zh-CN"/>
        </w:rPr>
        <w:t>递交的截止时间为</w:t>
      </w:r>
      <w:r>
        <w:rPr>
          <w:rFonts w:hint="eastAsia" w:cs="仿宋_GB2312" w:asciiTheme="majorEastAsia" w:hAnsiTheme="majorEastAsia" w:eastAsiaTheme="majorEastAsia"/>
          <w:sz w:val="24"/>
          <w:szCs w:val="24"/>
          <w:highlight w:val="none"/>
          <w:u w:val="single"/>
        </w:rPr>
        <w:t>202</w:t>
      </w:r>
      <w:r>
        <w:rPr>
          <w:rFonts w:hint="eastAsia" w:cs="仿宋_GB2312" w:asciiTheme="majorEastAsia" w:hAnsiTheme="majorEastAsia" w:eastAsiaTheme="majorEastAsia"/>
          <w:sz w:val="24"/>
          <w:szCs w:val="24"/>
          <w:highlight w:val="none"/>
          <w:u w:val="single"/>
          <w:lang w:val="en-US" w:eastAsia="zh-CN"/>
        </w:rPr>
        <w:t>5</w:t>
      </w:r>
      <w:r>
        <w:rPr>
          <w:rFonts w:hint="eastAsia" w:cs="仿宋_GB2312" w:asciiTheme="majorEastAsia" w:hAnsiTheme="majorEastAsia" w:eastAsiaTheme="majorEastAsia"/>
          <w:sz w:val="24"/>
          <w:szCs w:val="24"/>
          <w:highlight w:val="none"/>
          <w:u w:val="single"/>
        </w:rPr>
        <w:t>年</w:t>
      </w:r>
      <w:r>
        <w:rPr>
          <w:rFonts w:hint="eastAsia" w:cs="仿宋_GB2312" w:asciiTheme="majorEastAsia" w:hAnsiTheme="majorEastAsia" w:eastAsiaTheme="majorEastAsia"/>
          <w:sz w:val="24"/>
          <w:szCs w:val="24"/>
          <w:highlight w:val="none"/>
          <w:u w:val="single"/>
          <w:lang w:val="en-US" w:eastAsia="zh-CN"/>
        </w:rPr>
        <w:t>4月24日17时30分</w:t>
      </w:r>
      <w:r>
        <w:rPr>
          <w:rFonts w:hint="eastAsia" w:cs="仿宋_GB2312" w:asciiTheme="majorEastAsia" w:hAnsiTheme="majorEastAsia" w:eastAsiaTheme="majorEastAsia"/>
          <w:sz w:val="24"/>
          <w:szCs w:val="24"/>
          <w:highlight w:val="none"/>
        </w:rPr>
        <w:t>，以收到申请文件时间为准</w:t>
      </w:r>
      <w:r>
        <w:rPr>
          <w:rFonts w:hint="eastAsia" w:cs="仿宋_GB2312" w:asciiTheme="majorEastAsia" w:hAnsiTheme="majorEastAsia" w:eastAsiaTheme="majorEastAsia"/>
          <w:sz w:val="24"/>
          <w:szCs w:val="24"/>
          <w:highlight w:val="none"/>
          <w:lang w:eastAsia="zh-CN"/>
        </w:rPr>
        <w:t>。</w:t>
      </w:r>
      <w:r>
        <w:rPr>
          <w:rFonts w:hint="eastAsia" w:cs="仿宋_GB2312" w:asciiTheme="majorEastAsia" w:hAnsiTheme="majorEastAsia" w:eastAsiaTheme="majorEastAsia"/>
          <w:sz w:val="24"/>
          <w:szCs w:val="24"/>
          <w:highlight w:val="none"/>
          <w:lang w:val="zh-CN"/>
        </w:rPr>
        <w:t>截止时间后递交的申请文件将被拒绝。</w:t>
      </w:r>
    </w:p>
    <w:p>
      <w:pPr>
        <w:spacing w:line="360" w:lineRule="auto"/>
        <w:ind w:firstLine="480" w:firstLineChars="200"/>
        <w:rPr>
          <w:rFonts w:cs="仿宋_GB2312" w:asciiTheme="majorEastAsia" w:hAnsiTheme="majorEastAsia" w:eastAsiaTheme="majorEastAsia"/>
          <w:sz w:val="24"/>
          <w:szCs w:val="24"/>
          <w:highlight w:val="none"/>
        </w:rPr>
      </w:pPr>
      <w:r>
        <w:rPr>
          <w:rFonts w:hint="eastAsia" w:cs="仿宋_GB2312" w:asciiTheme="majorEastAsia" w:hAnsiTheme="majorEastAsia" w:eastAsiaTheme="majorEastAsia"/>
          <w:sz w:val="24"/>
          <w:szCs w:val="24"/>
          <w:highlight w:val="none"/>
          <w:lang w:val="zh-CN"/>
        </w:rPr>
        <w:t xml:space="preserve"> </w:t>
      </w:r>
      <w:r>
        <w:rPr>
          <w:rFonts w:hint="eastAsia" w:cs="仿宋_GB2312" w:asciiTheme="majorEastAsia" w:hAnsiTheme="majorEastAsia" w:eastAsiaTheme="majorEastAsia"/>
          <w:sz w:val="24"/>
          <w:szCs w:val="24"/>
          <w:highlight w:val="none"/>
        </w:rPr>
        <w:t>递交方式及地点：</w:t>
      </w:r>
      <w:r>
        <w:rPr>
          <w:rFonts w:hint="eastAsia" w:cs="仿宋_GB2312" w:asciiTheme="majorEastAsia" w:hAnsiTheme="majorEastAsia" w:eastAsiaTheme="majorEastAsia"/>
          <w:sz w:val="24"/>
          <w:szCs w:val="24"/>
          <w:highlight w:val="none"/>
          <w:u w:val="single"/>
        </w:rPr>
        <w:t>送达至</w:t>
      </w:r>
      <w:r>
        <w:rPr>
          <w:rFonts w:hint="eastAsia" w:cs="仿宋_GB2312" w:asciiTheme="majorEastAsia" w:hAnsiTheme="majorEastAsia" w:eastAsiaTheme="majorEastAsia"/>
          <w:sz w:val="24"/>
          <w:szCs w:val="24"/>
          <w:highlight w:val="none"/>
          <w:u w:val="single"/>
          <w:lang w:eastAsia="zh-CN"/>
        </w:rPr>
        <w:t>北京市丰台区西站南路168号7层701</w:t>
      </w:r>
      <w:r>
        <w:rPr>
          <w:rFonts w:hint="eastAsia" w:cs="仿宋_GB2312" w:asciiTheme="majorEastAsia" w:hAnsiTheme="majorEastAsia" w:eastAsiaTheme="majorEastAsia"/>
          <w:sz w:val="24"/>
          <w:szCs w:val="24"/>
          <w:highlight w:val="none"/>
        </w:rPr>
        <w:t>.</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lang w:val="zh-CN"/>
        </w:rPr>
      </w:pPr>
      <w:r>
        <w:rPr>
          <w:rFonts w:hint="eastAsia" w:cs="仿宋" w:asciiTheme="majorEastAsia" w:hAnsiTheme="majorEastAsia" w:eastAsiaTheme="majorEastAsia"/>
          <w:b/>
          <w:snapToGrid w:val="0"/>
          <w:sz w:val="24"/>
          <w:szCs w:val="24"/>
          <w:highlight w:val="none"/>
        </w:rPr>
        <w:t>4</w:t>
      </w:r>
      <w:r>
        <w:rPr>
          <w:rFonts w:hint="eastAsia" w:cs="仿宋" w:asciiTheme="majorEastAsia" w:hAnsiTheme="majorEastAsia" w:eastAsiaTheme="majorEastAsia"/>
          <w:b/>
          <w:snapToGrid w:val="0"/>
          <w:sz w:val="24"/>
          <w:szCs w:val="24"/>
          <w:highlight w:val="none"/>
          <w:lang w:val="zh-CN"/>
        </w:rPr>
        <w:t>.2 比选会</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按下列程序进行比选：</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（1）开启比选申请文件。</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（2）比选小组对比选申请文件进行评审，出具评审结果，比选会结束。</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rPr>
      </w:pPr>
      <w:r>
        <w:rPr>
          <w:rFonts w:hint="eastAsia" w:cs="仿宋" w:asciiTheme="majorEastAsia" w:hAnsiTheme="majorEastAsia" w:eastAsiaTheme="majorEastAsia"/>
          <w:b/>
          <w:snapToGrid w:val="0"/>
          <w:sz w:val="24"/>
          <w:szCs w:val="24"/>
          <w:highlight w:val="none"/>
        </w:rPr>
        <w:t>4.3 无效申请文件</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比选小组对</w:t>
      </w:r>
      <w:r>
        <w:rPr>
          <w:rFonts w:hint="eastAsia" w:cs="仿宋" w:asciiTheme="majorEastAsia" w:hAnsiTheme="majorEastAsia" w:eastAsiaTheme="majorEastAsia"/>
          <w:kern w:val="0"/>
          <w:sz w:val="24"/>
          <w:szCs w:val="24"/>
          <w:highlight w:val="none"/>
          <w:lang w:val="zh-CN"/>
        </w:rPr>
        <w:t>比选申请文件进行审查，剔除无效申请文件。</w:t>
      </w:r>
      <w:r>
        <w:rPr>
          <w:rFonts w:hint="eastAsia" w:cs="仿宋" w:asciiTheme="majorEastAsia" w:hAnsiTheme="majorEastAsia" w:eastAsiaTheme="majorEastAsia"/>
          <w:b/>
          <w:bCs/>
          <w:kern w:val="0"/>
          <w:sz w:val="24"/>
          <w:szCs w:val="24"/>
          <w:highlight w:val="none"/>
          <w:lang w:val="zh-CN"/>
        </w:rPr>
        <w:t>详见初步评审必要合格条件标准表。</w:t>
      </w:r>
    </w:p>
    <w:p>
      <w:pPr>
        <w:keepNext/>
        <w:keepLines/>
        <w:spacing w:line="360" w:lineRule="auto"/>
        <w:ind w:firstLine="482" w:firstLineChars="200"/>
        <w:outlineLvl w:val="1"/>
        <w:rPr>
          <w:rFonts w:cs="仿宋" w:asciiTheme="majorEastAsia" w:hAnsiTheme="majorEastAsia" w:eastAsiaTheme="majorEastAsia"/>
          <w:b/>
          <w:bCs/>
          <w:snapToGrid w:val="0"/>
          <w:sz w:val="24"/>
          <w:szCs w:val="24"/>
          <w:highlight w:val="none"/>
          <w:lang w:val="zh-CN"/>
        </w:rPr>
      </w:pPr>
      <w:bookmarkStart w:id="31" w:name="_Toc12827"/>
      <w:bookmarkStart w:id="32" w:name="_Toc112932427"/>
      <w:bookmarkStart w:id="33" w:name="_Toc19706"/>
      <w:bookmarkStart w:id="34" w:name="_Toc16708"/>
      <w:bookmarkStart w:id="35" w:name="_Toc27000"/>
      <w:r>
        <w:rPr>
          <w:rFonts w:hint="eastAsia" w:cs="仿宋" w:asciiTheme="majorEastAsia" w:hAnsiTheme="majorEastAsia" w:eastAsiaTheme="majorEastAsia"/>
          <w:b/>
          <w:bCs/>
          <w:snapToGrid w:val="0"/>
          <w:sz w:val="24"/>
          <w:szCs w:val="24"/>
          <w:highlight w:val="none"/>
          <w:lang w:val="zh-CN"/>
        </w:rPr>
        <w:t>5．比选标准和方法</w:t>
      </w:r>
      <w:bookmarkEnd w:id="31"/>
      <w:bookmarkEnd w:id="32"/>
      <w:bookmarkEnd w:id="33"/>
      <w:bookmarkEnd w:id="34"/>
      <w:bookmarkEnd w:id="35"/>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凡比选办法中没有列出的评定内容在评审时不作为打分的依据。比选小组成员不得增加、减少和另外细化本比选文件中规定的标准和方法，也不得要求（或接受）比选参选人提供额外（比选文件以外）的资料和说明。</w:t>
      </w:r>
    </w:p>
    <w:p>
      <w:pPr>
        <w:spacing w:line="360" w:lineRule="auto"/>
        <w:ind w:firstLine="482"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b/>
          <w:bCs/>
          <w:kern w:val="0"/>
          <w:sz w:val="24"/>
          <w:szCs w:val="24"/>
          <w:highlight w:val="none"/>
          <w:lang w:val="zh-CN"/>
        </w:rPr>
        <w:t>若符合资格要求和符合性要求的参选人不足三家，则比选人将择期重新比选</w:t>
      </w:r>
      <w:r>
        <w:rPr>
          <w:rFonts w:hint="eastAsia" w:cs="仿宋" w:asciiTheme="majorEastAsia" w:hAnsiTheme="majorEastAsia" w:eastAsiaTheme="majorEastAsia"/>
          <w:kern w:val="0"/>
          <w:sz w:val="24"/>
          <w:szCs w:val="24"/>
          <w:highlight w:val="none"/>
          <w:lang w:val="zh-CN"/>
        </w:rPr>
        <w:t>。</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rPr>
      </w:pPr>
      <w:r>
        <w:rPr>
          <w:rFonts w:hint="eastAsia" w:cs="仿宋" w:asciiTheme="majorEastAsia" w:hAnsiTheme="majorEastAsia" w:eastAsiaTheme="majorEastAsia"/>
          <w:b/>
          <w:snapToGrid w:val="0"/>
          <w:sz w:val="24"/>
          <w:szCs w:val="24"/>
          <w:highlight w:val="none"/>
        </w:rPr>
        <w:t>5.1 北京市丰台区民政局根据实际情况制定本办法。</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rPr>
      </w:pPr>
      <w:r>
        <w:rPr>
          <w:rFonts w:hint="eastAsia" w:cs="仿宋" w:asciiTheme="majorEastAsia" w:hAnsiTheme="majorEastAsia" w:eastAsiaTheme="majorEastAsia"/>
          <w:b/>
          <w:snapToGrid w:val="0"/>
          <w:sz w:val="24"/>
          <w:szCs w:val="24"/>
          <w:highlight w:val="none"/>
        </w:rPr>
        <w:t>5.2 比选工作按以下程序依次进行：</w:t>
      </w:r>
    </w:p>
    <w:p>
      <w:pPr>
        <w:autoSpaceDE w:val="0"/>
        <w:autoSpaceDN w:val="0"/>
        <w:adjustRightInd w:val="0"/>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发出邀请→接收材料→评审→出具评审结果。</w:t>
      </w:r>
    </w:p>
    <w:p>
      <w:pPr>
        <w:spacing w:line="360" w:lineRule="auto"/>
        <w:ind w:firstLine="482"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b/>
          <w:bCs/>
          <w:sz w:val="24"/>
          <w:szCs w:val="24"/>
          <w:highlight w:val="none"/>
        </w:rPr>
        <w:t>5.3 评审原则</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5.3.1评审工作由比选人组建的比选小组承担。比选小组由5人组成。</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5.3.2参选人属下列情况之一的，经过比选小组评审后可以视为无效：</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（1）响应文件实质性不响应比选文件的要求，比选小组按规定予以拒绝的；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（2）响应文件不符合比选文件的盖章或签字要求的；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（3）响应文件未按规定的格式填写，内容不全或关键字迹模糊、无法辨认的；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（4）参选人递交两份或多份内容不同的申请文件，或在一份申请文件中对同一比选项目报有两个或多个报价，且未声明哪一个有效的；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（5）参选人以他人的名义响应、串通、以行贿手段谋取入围或者以其他弄虚作假方式响应的。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5.3.3比选小组应按参选人综合得分的高低排出先后顺序，出具评审结果，排名第一的为成交人，结果确定后电话联系通知，未成交单位不在另行通知。</w:t>
      </w:r>
    </w:p>
    <w:p>
      <w:pPr>
        <w:pStyle w:val="2"/>
        <w:spacing w:line="360" w:lineRule="auto"/>
        <w:rPr>
          <w:rFonts w:asciiTheme="majorEastAsia" w:hAnsiTheme="majorEastAsia" w:eastAsiaTheme="majorEastAsia"/>
          <w:highlight w:val="none"/>
        </w:rPr>
      </w:pPr>
      <w:r>
        <w:rPr>
          <w:rFonts w:asciiTheme="majorEastAsia" w:hAnsiTheme="majorEastAsia" w:eastAsiaTheme="majorEastAsia"/>
          <w:highlight w:val="none"/>
        </w:rPr>
        <w:br w:type="page"/>
      </w:r>
    </w:p>
    <w:p>
      <w:pPr>
        <w:widowControl/>
        <w:spacing w:line="360" w:lineRule="auto"/>
        <w:jc w:val="left"/>
        <w:rPr>
          <w:rFonts w:cs="仿宋" w:asciiTheme="majorEastAsia" w:hAnsiTheme="majorEastAsia" w:eastAsiaTheme="majorEastAsia"/>
          <w:b/>
          <w:bCs/>
          <w:kern w:val="0"/>
          <w:sz w:val="24"/>
          <w:szCs w:val="24"/>
          <w:highlight w:val="none"/>
          <w:lang w:val="zh-CN"/>
        </w:rPr>
      </w:pPr>
      <w:r>
        <w:rPr>
          <w:rFonts w:cs="仿宋" w:asciiTheme="majorEastAsia" w:hAnsiTheme="majorEastAsia" w:eastAsiaTheme="majorEastAsia"/>
          <w:b/>
          <w:bCs/>
          <w:kern w:val="0"/>
          <w:sz w:val="24"/>
          <w:szCs w:val="24"/>
          <w:highlight w:val="none"/>
          <w:lang w:val="zh-CN"/>
        </w:rPr>
        <w:t>评审表</w:t>
      </w:r>
      <w:r>
        <w:rPr>
          <w:rFonts w:hint="eastAsia" w:cs="仿宋" w:asciiTheme="majorEastAsia" w:hAnsiTheme="majorEastAsia" w:eastAsiaTheme="majorEastAsia"/>
          <w:b/>
          <w:bCs/>
          <w:kern w:val="0"/>
          <w:sz w:val="24"/>
          <w:szCs w:val="24"/>
          <w:highlight w:val="none"/>
          <w:lang w:val="zh-CN"/>
        </w:rPr>
        <w:t>:</w:t>
      </w:r>
    </w:p>
    <w:p>
      <w:pPr>
        <w:pStyle w:val="2"/>
        <w:spacing w:line="360" w:lineRule="auto"/>
        <w:jc w:val="center"/>
        <w:rPr>
          <w:rFonts w:cs="仿宋" w:asciiTheme="majorEastAsia" w:hAnsiTheme="majorEastAsia" w:eastAsiaTheme="majorEastAsia"/>
          <w:b/>
          <w:bCs/>
          <w:kern w:val="0"/>
          <w:highlight w:val="none"/>
          <w:lang w:val="zh-CN"/>
        </w:rPr>
      </w:pPr>
      <w:r>
        <w:rPr>
          <w:rFonts w:hint="eastAsia" w:cs="仿宋" w:asciiTheme="majorEastAsia" w:hAnsiTheme="majorEastAsia" w:eastAsiaTheme="majorEastAsia"/>
          <w:b/>
          <w:bCs/>
          <w:kern w:val="0"/>
          <w:highlight w:val="none"/>
          <w:lang w:val="zh-CN"/>
        </w:rPr>
        <w:t>初步评审表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79"/>
        <w:gridCol w:w="333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9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序号</w:t>
            </w:r>
          </w:p>
        </w:tc>
        <w:tc>
          <w:tcPr>
            <w:tcW w:w="1514"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审查因素</w:t>
            </w:r>
          </w:p>
        </w:tc>
        <w:tc>
          <w:tcPr>
            <w:tcW w:w="195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审查内容</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9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1</w:t>
            </w:r>
          </w:p>
        </w:tc>
        <w:tc>
          <w:tcPr>
            <w:tcW w:w="1514"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asciiTheme="majorEastAsia" w:hAnsiTheme="majorEastAsia" w:eastAsiaTheme="majorEastAsia"/>
                <w:highlight w:val="none"/>
              </w:rPr>
              <w:t>满足《中华人民共和国政府采购法》第二十二条规定及法律法规的其他规定</w:t>
            </w:r>
          </w:p>
        </w:tc>
        <w:tc>
          <w:tcPr>
            <w:tcW w:w="1957"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满足《中华人民共和国政府采购法》第二十二条规定的承诺</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9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2</w:t>
            </w:r>
          </w:p>
        </w:tc>
        <w:tc>
          <w:tcPr>
            <w:tcW w:w="1514"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法人证书或营业执照</w:t>
            </w:r>
          </w:p>
        </w:tc>
        <w:tc>
          <w:tcPr>
            <w:tcW w:w="1957"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提供有效的</w:t>
            </w:r>
            <w:r>
              <w:rPr>
                <w:rFonts w:hint="eastAsia" w:cs="仿宋" w:asciiTheme="majorEastAsia" w:hAnsiTheme="majorEastAsia" w:eastAsiaTheme="majorEastAsia"/>
                <w:kern w:val="0"/>
                <w:highlight w:val="none"/>
                <w:lang w:val="zh-CN"/>
              </w:rPr>
              <w:t>法人证书或</w:t>
            </w:r>
            <w:r>
              <w:rPr>
                <w:rFonts w:hint="eastAsia" w:cs="仿宋" w:asciiTheme="majorEastAsia" w:hAnsiTheme="majorEastAsia" w:eastAsiaTheme="majorEastAsia"/>
                <w:bCs/>
                <w:kern w:val="0"/>
                <w:highlight w:val="none"/>
                <w:lang w:val="zh-CN"/>
              </w:rPr>
              <w:t>营业执照</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397" w:type="pct"/>
            <w:vAlign w:val="center"/>
          </w:tcPr>
          <w:p>
            <w:pPr>
              <w:pStyle w:val="2"/>
              <w:spacing w:line="360" w:lineRule="auto"/>
              <w:ind w:firstLine="0"/>
              <w:jc w:val="center"/>
              <w:rPr>
                <w:rFonts w:hint="eastAsia" w:cs="仿宋" w:asciiTheme="majorEastAsia" w:hAnsiTheme="majorEastAsia" w:eastAsiaTheme="majorEastAsia"/>
                <w:bCs/>
                <w:kern w:val="0"/>
                <w:highlight w:val="none"/>
                <w:lang w:val="zh-CN" w:eastAsia="zh-CN"/>
              </w:rPr>
            </w:pPr>
            <w:r>
              <w:rPr>
                <w:rFonts w:hint="eastAsia" w:cs="仿宋" w:asciiTheme="majorEastAsia" w:hAnsiTheme="majorEastAsia" w:eastAsiaTheme="majorEastAsia"/>
                <w:bCs/>
                <w:kern w:val="0"/>
                <w:highlight w:val="none"/>
                <w:lang w:val="en-US" w:eastAsia="zh-CN"/>
              </w:rPr>
              <w:t>3</w:t>
            </w:r>
          </w:p>
        </w:tc>
        <w:tc>
          <w:tcPr>
            <w:tcW w:w="1514"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无重大违法记录声明</w:t>
            </w:r>
          </w:p>
        </w:tc>
        <w:tc>
          <w:tcPr>
            <w:tcW w:w="1957"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无重大违法记录声明</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pStyle w:val="2"/>
              <w:spacing w:line="360" w:lineRule="auto"/>
              <w:ind w:firstLine="0"/>
              <w:jc w:val="center"/>
              <w:rPr>
                <w:rFonts w:hint="eastAsia" w:cs="仿宋" w:asciiTheme="majorEastAsia" w:hAnsiTheme="majorEastAsia" w:eastAsiaTheme="majorEastAsia"/>
                <w:bCs/>
                <w:kern w:val="0"/>
                <w:highlight w:val="none"/>
                <w:lang w:val="zh-CN" w:eastAsia="zh-CN"/>
              </w:rPr>
            </w:pPr>
            <w:r>
              <w:rPr>
                <w:rFonts w:hint="eastAsia" w:cs="仿宋" w:asciiTheme="majorEastAsia" w:hAnsiTheme="majorEastAsia" w:eastAsiaTheme="majorEastAsia"/>
                <w:bCs/>
                <w:kern w:val="0"/>
                <w:highlight w:val="none"/>
                <w:lang w:val="en-US" w:eastAsia="zh-CN"/>
              </w:rPr>
              <w:t>4</w:t>
            </w:r>
          </w:p>
        </w:tc>
        <w:tc>
          <w:tcPr>
            <w:tcW w:w="1514" w:type="pct"/>
            <w:vAlign w:val="center"/>
          </w:tcPr>
          <w:p>
            <w:pPr>
              <w:pStyle w:val="2"/>
              <w:spacing w:line="360" w:lineRule="auto"/>
              <w:ind w:firstLine="0"/>
              <w:jc w:val="left"/>
              <w:rPr>
                <w:rFonts w:cs="仿宋" w:asciiTheme="majorEastAsia" w:hAnsiTheme="majorEastAsia" w:eastAsiaTheme="majorEastAsia"/>
                <w:kern w:val="0"/>
                <w:highlight w:val="none"/>
                <w:lang w:val="zh-CN"/>
              </w:rPr>
            </w:pPr>
            <w:r>
              <w:rPr>
                <w:rFonts w:hint="eastAsia" w:cs="仿宋" w:asciiTheme="majorEastAsia" w:hAnsiTheme="majorEastAsia" w:eastAsiaTheme="majorEastAsia"/>
                <w:kern w:val="0"/>
                <w:highlight w:val="none"/>
                <w:lang w:val="zh-CN"/>
              </w:rPr>
              <w:t>信用记录</w:t>
            </w:r>
          </w:p>
        </w:tc>
        <w:tc>
          <w:tcPr>
            <w:tcW w:w="1957" w:type="pct"/>
            <w:vAlign w:val="center"/>
          </w:tcPr>
          <w:p>
            <w:pPr>
              <w:pStyle w:val="2"/>
              <w:spacing w:line="360" w:lineRule="auto"/>
              <w:ind w:firstLine="0"/>
              <w:jc w:val="left"/>
              <w:rPr>
                <w:rFonts w:cs="仿宋" w:asciiTheme="majorEastAsia" w:hAnsiTheme="majorEastAsia" w:eastAsiaTheme="majorEastAsia"/>
                <w:kern w:val="0"/>
                <w:highlight w:val="none"/>
                <w:lang w:val="zh-CN"/>
              </w:rPr>
            </w:pPr>
            <w:r>
              <w:rPr>
                <w:rFonts w:hint="eastAsia" w:cs="仿宋" w:asciiTheme="majorEastAsia" w:hAnsiTheme="majorEastAsia" w:eastAsiaTheme="majorEastAsia"/>
                <w:kern w:val="0"/>
                <w:highlight w:val="none"/>
                <w:lang w:val="zh-CN"/>
              </w:rPr>
              <w:t>“信用中国”网站（www.creditchina.gov.cn）和中国政府采购网（www.ccgp.gov.cn）信用记录）截图</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查询截图复印件加盖公章</w:t>
            </w:r>
          </w:p>
        </w:tc>
      </w:tr>
    </w:tbl>
    <w:p>
      <w:pPr>
        <w:pStyle w:val="2"/>
        <w:spacing w:line="360" w:lineRule="auto"/>
        <w:rPr>
          <w:rFonts w:cs="仿宋" w:asciiTheme="majorEastAsia" w:hAnsiTheme="majorEastAsia" w:eastAsiaTheme="majorEastAsia"/>
          <w:b/>
          <w:bCs/>
          <w:kern w:val="0"/>
          <w:highlight w:val="none"/>
          <w:lang w:val="zh-CN"/>
        </w:rPr>
      </w:pPr>
    </w:p>
    <w:p>
      <w:pPr>
        <w:pStyle w:val="2"/>
        <w:spacing w:line="360" w:lineRule="auto"/>
        <w:rPr>
          <w:rFonts w:cs="仿宋" w:asciiTheme="majorEastAsia" w:hAnsiTheme="majorEastAsia" w:eastAsiaTheme="majorEastAsia"/>
          <w:b/>
          <w:bCs/>
          <w:kern w:val="0"/>
          <w:highlight w:val="none"/>
          <w:lang w:val="zh-CN"/>
        </w:rPr>
      </w:pPr>
    </w:p>
    <w:p>
      <w:pPr>
        <w:pStyle w:val="2"/>
        <w:spacing w:line="360" w:lineRule="auto"/>
        <w:rPr>
          <w:rFonts w:cs="仿宋" w:asciiTheme="majorEastAsia" w:hAnsiTheme="majorEastAsia" w:eastAsiaTheme="majorEastAsia"/>
          <w:b/>
          <w:bCs/>
          <w:kern w:val="0"/>
          <w:highlight w:val="none"/>
          <w:lang w:val="zh-CN"/>
        </w:rPr>
      </w:pPr>
    </w:p>
    <w:p>
      <w:pPr>
        <w:widowControl/>
        <w:spacing w:line="360" w:lineRule="auto"/>
        <w:jc w:val="left"/>
        <w:rPr>
          <w:rFonts w:cs="仿宋" w:asciiTheme="majorEastAsia" w:hAnsiTheme="majorEastAsia" w:eastAsiaTheme="majorEastAsia"/>
          <w:b/>
          <w:bCs/>
          <w:kern w:val="0"/>
          <w:sz w:val="24"/>
          <w:szCs w:val="24"/>
          <w:highlight w:val="none"/>
          <w:lang w:val="zh-CN"/>
        </w:rPr>
      </w:pPr>
      <w:r>
        <w:rPr>
          <w:rFonts w:cs="仿宋" w:asciiTheme="majorEastAsia" w:hAnsiTheme="majorEastAsia" w:eastAsiaTheme="majorEastAsia"/>
          <w:b/>
          <w:bCs/>
          <w:kern w:val="0"/>
          <w:highlight w:val="none"/>
          <w:lang w:val="zh-CN"/>
        </w:rPr>
        <w:br w:type="page"/>
      </w:r>
    </w:p>
    <w:p>
      <w:pPr>
        <w:pStyle w:val="2"/>
        <w:spacing w:line="360" w:lineRule="auto"/>
        <w:jc w:val="center"/>
        <w:rPr>
          <w:rFonts w:asciiTheme="majorEastAsia" w:hAnsiTheme="majorEastAsia" w:eastAsiaTheme="majorEastAsia"/>
          <w:highlight w:val="none"/>
        </w:rPr>
      </w:pPr>
      <w:r>
        <w:rPr>
          <w:rFonts w:hint="eastAsia" w:cs="仿宋" w:asciiTheme="majorEastAsia" w:hAnsiTheme="majorEastAsia" w:eastAsiaTheme="majorEastAsia"/>
          <w:b/>
          <w:bCs/>
          <w:kern w:val="0"/>
          <w:highlight w:val="none"/>
          <w:lang w:val="zh-CN"/>
        </w:rPr>
        <w:t>详细评审评分表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93"/>
        <w:gridCol w:w="1448"/>
        <w:gridCol w:w="441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kern w:val="0"/>
                <w:highlight w:val="none"/>
              </w:rPr>
            </w:pPr>
            <w:r>
              <w:rPr>
                <w:rFonts w:hint="eastAsia" w:asciiTheme="majorEastAsia" w:hAnsiTheme="majorEastAsia" w:eastAsiaTheme="majorEastAsia"/>
                <w:kern w:val="0"/>
                <w:highlight w:val="none"/>
              </w:rPr>
              <w:t>序号</w:t>
            </w:r>
          </w:p>
        </w:tc>
        <w:tc>
          <w:tcPr>
            <w:tcW w:w="1276" w:type="dxa"/>
            <w:vAlign w:val="center"/>
          </w:tcPr>
          <w:p>
            <w:pPr>
              <w:pStyle w:val="13"/>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评审内容</w:t>
            </w:r>
          </w:p>
        </w:tc>
        <w:tc>
          <w:tcPr>
            <w:tcW w:w="1559" w:type="dxa"/>
            <w:vAlign w:val="center"/>
          </w:tcPr>
          <w:p>
            <w:pPr>
              <w:pStyle w:val="13"/>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评分因素</w:t>
            </w:r>
          </w:p>
        </w:tc>
        <w:tc>
          <w:tcPr>
            <w:tcW w:w="4820" w:type="dxa"/>
            <w:vAlign w:val="center"/>
          </w:tcPr>
          <w:p>
            <w:pPr>
              <w:pStyle w:val="13"/>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评审内容</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675" w:type="dxa"/>
            <w:vAlign w:val="center"/>
          </w:tcPr>
          <w:p>
            <w:pPr>
              <w:pStyle w:val="2"/>
              <w:spacing w:line="360" w:lineRule="auto"/>
              <w:ind w:firstLine="0"/>
              <w:jc w:val="center"/>
              <w:rPr>
                <w:rFonts w:asciiTheme="majorEastAsia" w:hAnsiTheme="majorEastAsia" w:eastAsiaTheme="majorEastAsia"/>
                <w:kern w:val="0"/>
                <w:highlight w:val="none"/>
              </w:rPr>
            </w:pPr>
            <w:r>
              <w:rPr>
                <w:rFonts w:hint="eastAsia" w:asciiTheme="majorEastAsia" w:hAnsiTheme="majorEastAsia" w:eastAsiaTheme="majorEastAsia"/>
                <w:kern w:val="0"/>
                <w:highlight w:val="none"/>
              </w:rPr>
              <w:t>1</w:t>
            </w:r>
          </w:p>
        </w:tc>
        <w:tc>
          <w:tcPr>
            <w:tcW w:w="1276" w:type="dxa"/>
            <w:vAlign w:val="center"/>
          </w:tcPr>
          <w:p>
            <w:pPr>
              <w:pStyle w:val="13"/>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价格部分</w:t>
            </w:r>
          </w:p>
        </w:tc>
        <w:tc>
          <w:tcPr>
            <w:tcW w:w="1559" w:type="dxa"/>
            <w:vAlign w:val="center"/>
          </w:tcPr>
          <w:p>
            <w:pPr>
              <w:pStyle w:val="13"/>
              <w:spacing w:line="360" w:lineRule="auto"/>
              <w:jc w:val="center"/>
              <w:rPr>
                <w:rFonts w:cs="宋体" w:asciiTheme="majorEastAsia" w:hAnsiTheme="majorEastAsia" w:eastAsiaTheme="majorEastAsia"/>
                <w:szCs w:val="24"/>
                <w:highlight w:val="none"/>
                <w:lang w:eastAsia="zh-CN"/>
              </w:rPr>
            </w:pPr>
            <w:r>
              <w:rPr>
                <w:rFonts w:cs="宋体" w:asciiTheme="majorEastAsia" w:hAnsiTheme="majorEastAsia" w:eastAsiaTheme="majorEastAsia"/>
                <w:szCs w:val="24"/>
                <w:highlight w:val="none"/>
                <w:lang w:eastAsia="zh-CN"/>
              </w:rPr>
              <w:t>价格</w:t>
            </w:r>
          </w:p>
        </w:tc>
        <w:tc>
          <w:tcPr>
            <w:tcW w:w="4820" w:type="dxa"/>
            <w:vAlign w:val="center"/>
          </w:tcPr>
          <w:p>
            <w:pPr>
              <w:pStyle w:val="13"/>
              <w:spacing w:line="360" w:lineRule="auto"/>
              <w:jc w:val="left"/>
              <w:rPr>
                <w:rFonts w:cs="宋体" w:asciiTheme="majorEastAsia" w:hAnsiTheme="majorEastAsia" w:eastAsiaTheme="majorEastAsia"/>
                <w:szCs w:val="24"/>
                <w:highlight w:val="none"/>
                <w:lang w:eastAsia="zh-CN"/>
              </w:rPr>
            </w:pPr>
            <w:r>
              <w:rPr>
                <w:rFonts w:cs="宋体" w:asciiTheme="majorEastAsia" w:hAnsiTheme="majorEastAsia" w:eastAsiaTheme="majorEastAsia"/>
                <w:szCs w:val="24"/>
                <w:highlight w:val="none"/>
                <w:lang w:eastAsia="zh-CN"/>
              </w:rPr>
              <w:t>满足</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文件要求且</w:t>
            </w:r>
            <w:r>
              <w:rPr>
                <w:rFonts w:hint="eastAsia" w:cs="宋体" w:asciiTheme="majorEastAsia" w:hAnsiTheme="majorEastAsia" w:eastAsiaTheme="majorEastAsia"/>
                <w:szCs w:val="24"/>
                <w:highlight w:val="none"/>
                <w:lang w:eastAsia="zh-CN"/>
              </w:rPr>
              <w:t>报价</w:t>
            </w:r>
            <w:r>
              <w:rPr>
                <w:rFonts w:cs="宋体" w:asciiTheme="majorEastAsia" w:hAnsiTheme="majorEastAsia" w:eastAsiaTheme="majorEastAsia"/>
                <w:szCs w:val="24"/>
                <w:highlight w:val="none"/>
                <w:lang w:eastAsia="zh-CN"/>
              </w:rPr>
              <w:t>最低的</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报价为</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基准价，其价格分为满分。其他</w:t>
            </w:r>
            <w:r>
              <w:rPr>
                <w:rFonts w:hint="eastAsia" w:cs="宋体" w:asciiTheme="majorEastAsia" w:hAnsiTheme="majorEastAsia" w:eastAsiaTheme="majorEastAsia"/>
                <w:szCs w:val="24"/>
                <w:highlight w:val="none"/>
                <w:lang w:eastAsia="zh-CN"/>
              </w:rPr>
              <w:t>申请</w:t>
            </w:r>
            <w:r>
              <w:rPr>
                <w:rFonts w:cs="宋体" w:asciiTheme="majorEastAsia" w:hAnsiTheme="majorEastAsia" w:eastAsiaTheme="majorEastAsia"/>
                <w:szCs w:val="24"/>
                <w:highlight w:val="none"/>
                <w:lang w:eastAsia="zh-CN"/>
              </w:rPr>
              <w:t>人的价格分统一按照下列公式计算：</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报价得分＝（</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基准价/</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报价）×10</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1276" w:type="dxa"/>
            <w:vMerge w:val="restart"/>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商务部分</w:t>
            </w:r>
          </w:p>
        </w:tc>
        <w:tc>
          <w:tcPr>
            <w:tcW w:w="1559"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服务机构人</w:t>
            </w:r>
          </w:p>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员配置</w:t>
            </w:r>
          </w:p>
        </w:tc>
        <w:tc>
          <w:tcPr>
            <w:tcW w:w="4820" w:type="dxa"/>
            <w:vAlign w:val="center"/>
          </w:tcPr>
          <w:p>
            <w:pPr>
              <w:pStyle w:val="2"/>
              <w:spacing w:line="360" w:lineRule="auto"/>
              <w:ind w:firstLine="0"/>
              <w:jc w:val="left"/>
              <w:rPr>
                <w:rFonts w:asciiTheme="majorEastAsia" w:hAnsiTheme="majorEastAsia" w:eastAsiaTheme="majorEastAsia"/>
                <w:highlight w:val="none"/>
              </w:rPr>
            </w:pPr>
            <w:r>
              <w:rPr>
                <w:rFonts w:hint="eastAsia" w:asciiTheme="majorEastAsia" w:hAnsiTheme="majorEastAsia" w:eastAsiaTheme="majorEastAsia"/>
                <w:highlight w:val="none"/>
              </w:rPr>
              <w:t>拟投入的人员组合、资格及类似工作经验</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1276" w:type="dxa"/>
            <w:vMerge w:val="continue"/>
            <w:vAlign w:val="center"/>
          </w:tcPr>
          <w:p>
            <w:pPr>
              <w:pStyle w:val="2"/>
              <w:spacing w:line="360" w:lineRule="auto"/>
              <w:ind w:firstLine="0"/>
              <w:jc w:val="center"/>
              <w:rPr>
                <w:rFonts w:asciiTheme="majorEastAsia" w:hAnsiTheme="majorEastAsia" w:eastAsiaTheme="majorEastAsia"/>
                <w:highlight w:val="none"/>
              </w:rPr>
            </w:pPr>
          </w:p>
        </w:tc>
        <w:tc>
          <w:tcPr>
            <w:tcW w:w="1559"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类似业绩</w:t>
            </w:r>
          </w:p>
        </w:tc>
        <w:tc>
          <w:tcPr>
            <w:tcW w:w="4820" w:type="dxa"/>
            <w:vAlign w:val="center"/>
          </w:tcPr>
          <w:p>
            <w:pPr>
              <w:pStyle w:val="2"/>
              <w:spacing w:line="360" w:lineRule="auto"/>
              <w:ind w:firstLine="0"/>
              <w:jc w:val="left"/>
              <w:rPr>
                <w:rFonts w:asciiTheme="majorEastAsia" w:hAnsiTheme="majorEastAsia" w:eastAsiaTheme="majorEastAsia"/>
                <w:highlight w:val="none"/>
              </w:rPr>
            </w:pPr>
            <w:r>
              <w:rPr>
                <w:rFonts w:asciiTheme="majorEastAsia" w:hAnsiTheme="majorEastAsia" w:eastAsiaTheme="majorEastAsia"/>
                <w:highlight w:val="none"/>
              </w:rPr>
              <w:t>提供自</w:t>
            </w:r>
            <w:r>
              <w:rPr>
                <w:rFonts w:hint="eastAsia" w:asciiTheme="majorEastAsia" w:hAnsiTheme="majorEastAsia" w:eastAsiaTheme="majorEastAsia"/>
                <w:highlight w:val="none"/>
                <w:lang w:val="en-US" w:eastAsia="zh-CN"/>
              </w:rPr>
              <w:t>2022</w:t>
            </w:r>
            <w:r>
              <w:rPr>
                <w:rFonts w:asciiTheme="majorEastAsia" w:hAnsiTheme="majorEastAsia" w:eastAsiaTheme="majorEastAsia"/>
                <w:highlight w:val="none"/>
              </w:rPr>
              <w:t>年1月起至今相同或相似业绩</w:t>
            </w:r>
            <w:r>
              <w:rPr>
                <w:rFonts w:hint="eastAsia" w:asciiTheme="majorEastAsia" w:hAnsiTheme="majorEastAsia" w:eastAsiaTheme="majorEastAsia"/>
                <w:highlight w:val="none"/>
              </w:rPr>
              <w:t>，每个有效业绩得1分，最多得10分。</w:t>
            </w:r>
            <w:r>
              <w:rPr>
                <w:rFonts w:asciiTheme="majorEastAsia" w:hAnsiTheme="majorEastAsia" w:eastAsiaTheme="majorEastAsia"/>
                <w:highlight w:val="none"/>
              </w:rPr>
              <w:t>（须附合同首页、内容页、盖章页或相关证明材料复印件并加盖</w:t>
            </w:r>
            <w:r>
              <w:rPr>
                <w:rFonts w:hint="eastAsia" w:asciiTheme="majorEastAsia" w:hAnsiTheme="majorEastAsia" w:eastAsiaTheme="majorEastAsia"/>
                <w:highlight w:val="none"/>
              </w:rPr>
              <w:t>比选申请人</w:t>
            </w:r>
            <w:r>
              <w:rPr>
                <w:rFonts w:asciiTheme="majorEastAsia" w:hAnsiTheme="majorEastAsia" w:eastAsiaTheme="majorEastAsia"/>
                <w:highlight w:val="none"/>
              </w:rPr>
              <w:t>人公章）</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4</w:t>
            </w:r>
          </w:p>
        </w:tc>
        <w:tc>
          <w:tcPr>
            <w:tcW w:w="1276" w:type="dxa"/>
            <w:vMerge w:val="restart"/>
            <w:vAlign w:val="center"/>
          </w:tcPr>
          <w:p>
            <w:pPr>
              <w:spacing w:line="360" w:lineRule="auto"/>
              <w:jc w:val="center"/>
              <w:rPr>
                <w:rFonts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技术部分</w:t>
            </w:r>
          </w:p>
        </w:tc>
        <w:tc>
          <w:tcPr>
            <w:tcW w:w="1559" w:type="dxa"/>
            <w:vAlign w:val="center"/>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项目实施方案</w:t>
            </w:r>
          </w:p>
        </w:tc>
        <w:tc>
          <w:tcPr>
            <w:tcW w:w="4820" w:type="dxa"/>
            <w:vAlign w:val="center"/>
          </w:tcPr>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服务方案非常详细完整、有较强针对性、合理可行、措施得力，得21-25分；</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方案比较详细完整、有一定针对性、基本合理可行、措施较得力，得 16-20 分；</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方案内容较简单、针对性一般、合理可行一般、措施基本得力，得10-15分；</w:t>
            </w:r>
          </w:p>
          <w:p>
            <w:pPr>
              <w:pStyle w:val="2"/>
              <w:spacing w:line="360" w:lineRule="auto"/>
              <w:ind w:firstLine="0"/>
              <w:jc w:val="left"/>
              <w:rPr>
                <w:rFonts w:asciiTheme="majorEastAsia" w:hAnsiTheme="majorEastAsia" w:eastAsiaTheme="majorEastAsia"/>
                <w:highlight w:val="none"/>
              </w:rPr>
            </w:pPr>
            <w:r>
              <w:rPr>
                <w:rFonts w:hint="eastAsia" w:asciiTheme="majorEastAsia" w:hAnsiTheme="majorEastAsia" w:eastAsiaTheme="majorEastAsia"/>
                <w:highlight w:val="none"/>
              </w:rPr>
              <w:t>方案较简单、针对性较差、合理可行性较差、措施不太得力得10分以下；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5</w:t>
            </w:r>
          </w:p>
        </w:tc>
        <w:tc>
          <w:tcPr>
            <w:tcW w:w="1276" w:type="dxa"/>
            <w:vMerge w:val="continue"/>
            <w:vAlign w:val="center"/>
          </w:tcPr>
          <w:p>
            <w:pPr>
              <w:pStyle w:val="2"/>
              <w:spacing w:line="360" w:lineRule="auto"/>
              <w:ind w:firstLine="0"/>
              <w:jc w:val="center"/>
              <w:rPr>
                <w:rFonts w:asciiTheme="majorEastAsia" w:hAnsiTheme="majorEastAsia" w:eastAsiaTheme="majorEastAsia"/>
                <w:kern w:val="0"/>
                <w:highlight w:val="none"/>
              </w:rPr>
            </w:pPr>
          </w:p>
        </w:tc>
        <w:tc>
          <w:tcPr>
            <w:tcW w:w="1559" w:type="dxa"/>
            <w:vAlign w:val="center"/>
          </w:tcPr>
          <w:p>
            <w:pPr>
              <w:pStyle w:val="2"/>
              <w:spacing w:line="360" w:lineRule="auto"/>
              <w:ind w:firstLine="0"/>
              <w:jc w:val="center"/>
              <w:rPr>
                <w:rFonts w:asciiTheme="majorEastAsia" w:hAnsiTheme="majorEastAsia" w:eastAsiaTheme="majorEastAsia"/>
                <w:highlight w:val="none"/>
              </w:rPr>
            </w:pPr>
            <w:r>
              <w:rPr>
                <w:rFonts w:asciiTheme="majorEastAsia" w:hAnsiTheme="majorEastAsia" w:eastAsiaTheme="majorEastAsia"/>
                <w:kern w:val="0"/>
                <w:highlight w:val="none"/>
              </w:rPr>
              <w:t>质量保证措施</w:t>
            </w:r>
          </w:p>
        </w:tc>
        <w:tc>
          <w:tcPr>
            <w:tcW w:w="4820" w:type="dxa"/>
            <w:vAlign w:val="center"/>
          </w:tcPr>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质量保证方案内容详细、可行、针对性强，符合项目内容得16-20分；</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质量保证方案内容不详细，但可行，能满足项目需求得11-15分；</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质量保证方案内容宽泛，不具体，针对性不强得6-10分；</w:t>
            </w:r>
          </w:p>
          <w:p>
            <w:pPr>
              <w:pStyle w:val="2"/>
              <w:spacing w:line="360" w:lineRule="auto"/>
              <w:ind w:firstLine="0"/>
              <w:jc w:val="left"/>
              <w:rPr>
                <w:rFonts w:asciiTheme="majorEastAsia" w:hAnsiTheme="majorEastAsia" w:eastAsiaTheme="majorEastAsia"/>
                <w:highlight w:val="none"/>
              </w:rPr>
            </w:pPr>
            <w:r>
              <w:rPr>
                <w:rFonts w:hint="eastAsia" w:asciiTheme="majorEastAsia" w:hAnsiTheme="majorEastAsia" w:eastAsiaTheme="majorEastAsia"/>
                <w:highlight w:val="none"/>
              </w:rPr>
              <w:t>质量保证方案内容与项目不符，达不到项目需求得5分以下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1276" w:type="dxa"/>
            <w:vMerge w:val="continue"/>
            <w:vAlign w:val="center"/>
          </w:tcPr>
          <w:p>
            <w:pPr>
              <w:pStyle w:val="2"/>
              <w:spacing w:line="360" w:lineRule="auto"/>
              <w:ind w:firstLine="0"/>
              <w:jc w:val="center"/>
              <w:rPr>
                <w:rFonts w:asciiTheme="majorEastAsia" w:hAnsiTheme="majorEastAsia" w:eastAsiaTheme="majorEastAsia"/>
                <w:kern w:val="0"/>
                <w:highlight w:val="none"/>
              </w:rPr>
            </w:pPr>
          </w:p>
        </w:tc>
        <w:tc>
          <w:tcPr>
            <w:tcW w:w="1559" w:type="dxa"/>
            <w:vAlign w:val="center"/>
          </w:tcPr>
          <w:p>
            <w:pPr>
              <w:pStyle w:val="2"/>
              <w:spacing w:line="360" w:lineRule="auto"/>
              <w:ind w:firstLine="0"/>
              <w:jc w:val="center"/>
              <w:rPr>
                <w:rFonts w:asciiTheme="majorEastAsia" w:hAnsiTheme="majorEastAsia" w:eastAsiaTheme="majorEastAsia"/>
                <w:kern w:val="0"/>
                <w:highlight w:val="none"/>
              </w:rPr>
            </w:pPr>
            <w:r>
              <w:rPr>
                <w:rFonts w:asciiTheme="majorEastAsia" w:hAnsiTheme="majorEastAsia" w:eastAsiaTheme="majorEastAsia"/>
                <w:kern w:val="0"/>
                <w:highlight w:val="none"/>
              </w:rPr>
              <w:t>进度控制措施</w:t>
            </w:r>
          </w:p>
        </w:tc>
        <w:tc>
          <w:tcPr>
            <w:tcW w:w="4820" w:type="dxa"/>
            <w:vAlign w:val="center"/>
          </w:tcPr>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计划详细、工作安排得当、针对性强，满足项目实施要求得16-20分；</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计划详细、针对性不足，进度能满足项目需求得11-15分；</w:t>
            </w:r>
          </w:p>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计划不详细、针对性不强，进度可以达到项目需求得6-10分；</w:t>
            </w:r>
          </w:p>
          <w:p>
            <w:pPr>
              <w:spacing w:line="360" w:lineRule="auto"/>
              <w:jc w:val="left"/>
              <w:rPr>
                <w:rFonts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计划宽泛、安排不合理，达不到项目需求得5分以下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7</w:t>
            </w:r>
          </w:p>
        </w:tc>
        <w:tc>
          <w:tcPr>
            <w:tcW w:w="1276" w:type="dxa"/>
            <w:vMerge w:val="continue"/>
            <w:vAlign w:val="center"/>
          </w:tcPr>
          <w:p>
            <w:pPr>
              <w:pStyle w:val="2"/>
              <w:spacing w:line="360" w:lineRule="auto"/>
              <w:ind w:firstLine="0"/>
              <w:jc w:val="center"/>
              <w:rPr>
                <w:rFonts w:asciiTheme="majorEastAsia" w:hAnsiTheme="majorEastAsia" w:eastAsiaTheme="majorEastAsia"/>
                <w:kern w:val="0"/>
                <w:highlight w:val="none"/>
              </w:rPr>
            </w:pPr>
          </w:p>
        </w:tc>
        <w:tc>
          <w:tcPr>
            <w:tcW w:w="1559" w:type="dxa"/>
            <w:vAlign w:val="center"/>
          </w:tcPr>
          <w:p>
            <w:pPr>
              <w:pStyle w:val="2"/>
              <w:spacing w:line="360" w:lineRule="auto"/>
              <w:ind w:firstLine="0"/>
              <w:jc w:val="center"/>
              <w:rPr>
                <w:rFonts w:asciiTheme="majorEastAsia" w:hAnsiTheme="majorEastAsia" w:eastAsiaTheme="majorEastAsia"/>
                <w:kern w:val="0"/>
                <w:highlight w:val="none"/>
              </w:rPr>
            </w:pPr>
            <w:r>
              <w:rPr>
                <w:rFonts w:hint="eastAsia" w:asciiTheme="majorEastAsia" w:hAnsiTheme="majorEastAsia" w:eastAsiaTheme="majorEastAsia"/>
                <w:kern w:val="0"/>
                <w:highlight w:val="none"/>
              </w:rPr>
              <w:t>服务承诺</w:t>
            </w:r>
          </w:p>
        </w:tc>
        <w:tc>
          <w:tcPr>
            <w:tcW w:w="4820" w:type="dxa"/>
            <w:vAlign w:val="center"/>
          </w:tcPr>
          <w:p>
            <w:pPr>
              <w:pStyle w:val="13"/>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服务承诺内容详细、可行、针对性强，符合项目内容得3-5分；</w:t>
            </w:r>
          </w:p>
          <w:p>
            <w:pPr>
              <w:spacing w:line="360" w:lineRule="auto"/>
              <w:jc w:val="left"/>
              <w:rPr>
                <w:rFonts w:asciiTheme="majorEastAsia" w:hAnsiTheme="majorEastAsia" w:eastAsiaTheme="majorEastAsia"/>
                <w:bCs/>
                <w:sz w:val="24"/>
                <w:szCs w:val="24"/>
                <w:highlight w:val="none"/>
              </w:rPr>
            </w:pPr>
            <w:r>
              <w:rPr>
                <w:rFonts w:hint="eastAsia" w:cs="宋体" w:asciiTheme="majorEastAsia" w:hAnsiTheme="majorEastAsia" w:eastAsiaTheme="majorEastAsia"/>
                <w:sz w:val="24"/>
                <w:szCs w:val="24"/>
                <w:highlight w:val="none"/>
              </w:rPr>
              <w:t>服务承诺内容不详细，但可行，能满足项目需求得2分以下；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5</w:t>
            </w:r>
          </w:p>
        </w:tc>
      </w:tr>
    </w:tbl>
    <w:p>
      <w:pPr>
        <w:rPr>
          <w:highlight w:val="none"/>
          <w:lang w:val="zh-CN"/>
        </w:rPr>
      </w:pPr>
      <w:bookmarkStart w:id="36" w:name="_Toc9143"/>
      <w:bookmarkStart w:id="37" w:name="_Toc23009"/>
      <w:bookmarkStart w:id="38" w:name="_Toc5727"/>
      <w:bookmarkStart w:id="39" w:name="_Toc1064"/>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rPr>
          <w:highlight w:val="none"/>
          <w:lang w:val="zh-CN"/>
        </w:rPr>
      </w:pPr>
      <w:r>
        <w:rPr>
          <w:highlight w:val="none"/>
          <w:lang w:val="zh-CN"/>
        </w:rPr>
        <w:br w:type="page"/>
      </w:r>
    </w:p>
    <w:p>
      <w:pPr>
        <w:pStyle w:val="2"/>
        <w:rPr>
          <w:highlight w:val="none"/>
          <w:lang w:val="zh-CN"/>
        </w:rPr>
      </w:pPr>
    </w:p>
    <w:p>
      <w:pPr>
        <w:spacing w:line="360" w:lineRule="auto"/>
        <w:jc w:val="center"/>
        <w:outlineLvl w:val="0"/>
        <w:rPr>
          <w:rFonts w:cs="黑体" w:asciiTheme="majorEastAsia" w:hAnsiTheme="majorEastAsia" w:eastAsiaTheme="majorEastAsia"/>
          <w:b/>
          <w:kern w:val="0"/>
          <w:sz w:val="32"/>
          <w:szCs w:val="32"/>
          <w:highlight w:val="none"/>
          <w:lang w:val="zh-CN"/>
        </w:rPr>
      </w:pPr>
      <w:bookmarkStart w:id="40" w:name="_Toc112932428"/>
      <w:r>
        <w:rPr>
          <w:rFonts w:hint="eastAsia" w:cs="黑体" w:asciiTheme="majorEastAsia" w:hAnsiTheme="majorEastAsia" w:eastAsiaTheme="majorEastAsia"/>
          <w:b/>
          <w:kern w:val="0"/>
          <w:sz w:val="32"/>
          <w:szCs w:val="32"/>
          <w:highlight w:val="none"/>
          <w:lang w:val="zh-CN"/>
        </w:rPr>
        <w:t>第三章  比选需求</w:t>
      </w:r>
      <w:bookmarkEnd w:id="40"/>
    </w:p>
    <w:p>
      <w:pPr>
        <w:pStyle w:val="2"/>
        <w:spacing w:line="360" w:lineRule="auto"/>
        <w:rPr>
          <w:rFonts w:cs="仿宋" w:asciiTheme="majorEastAsia" w:hAnsiTheme="majorEastAsia" w:eastAsiaTheme="majorEastAsia"/>
          <w:b/>
          <w:color w:val="000000"/>
          <w:highlight w:val="none"/>
        </w:rPr>
      </w:pPr>
      <w:r>
        <w:rPr>
          <w:rFonts w:hint="eastAsia" w:cs="仿宋" w:asciiTheme="majorEastAsia" w:hAnsiTheme="majorEastAsia" w:eastAsiaTheme="majorEastAsia"/>
          <w:b/>
          <w:color w:val="000000"/>
          <w:highlight w:val="none"/>
        </w:rPr>
        <w:t>一、</w:t>
      </w:r>
      <w:r>
        <w:rPr>
          <w:rFonts w:cs="仿宋" w:asciiTheme="majorEastAsia" w:hAnsiTheme="majorEastAsia" w:eastAsiaTheme="majorEastAsia"/>
          <w:b/>
          <w:color w:val="000000"/>
          <w:highlight w:val="none"/>
        </w:rPr>
        <w:t>项目目标</w:t>
      </w:r>
    </w:p>
    <w:p>
      <w:pPr>
        <w:spacing w:line="360" w:lineRule="auto"/>
        <w:ind w:firstLine="480" w:firstLineChars="200"/>
        <w:rPr>
          <w:rFonts w:asciiTheme="majorEastAsia" w:hAnsiTheme="majorEastAsia" w:eastAsiaTheme="majorEastAsia"/>
          <w:sz w:val="24"/>
          <w:highlight w:val="none"/>
        </w:rPr>
      </w:pPr>
      <w:r>
        <w:rPr>
          <w:rFonts w:hint="eastAsia" w:cs="仿宋_GB2312" w:asciiTheme="majorEastAsia" w:hAnsiTheme="majorEastAsia" w:eastAsiaTheme="majorEastAsia"/>
          <w:kern w:val="2"/>
          <w:sz w:val="24"/>
          <w:szCs w:val="24"/>
          <w:highlight w:val="none"/>
          <w:lang w:val="zh-CN" w:eastAsia="zh-CN" w:bidi="ar-SA"/>
        </w:rPr>
        <w:t>根据民政部《关于印发</w:t>
      </w:r>
      <w:r>
        <w:rPr>
          <w:rFonts w:hint="eastAsia" w:cs="仿宋_GB2312" w:asciiTheme="majorEastAsia" w:hAnsiTheme="majorEastAsia" w:eastAsiaTheme="majorEastAsia"/>
          <w:kern w:val="2"/>
          <w:sz w:val="24"/>
          <w:szCs w:val="24"/>
          <w:highlight w:val="none"/>
          <w:lang w:val="en-US" w:eastAsia="zh-CN" w:bidi="ar-SA"/>
        </w:rPr>
        <w:t>&lt;</w:t>
      </w:r>
      <w:r>
        <w:rPr>
          <w:rFonts w:hint="eastAsia" w:cs="仿宋_GB2312" w:asciiTheme="majorEastAsia" w:hAnsiTheme="majorEastAsia" w:eastAsiaTheme="majorEastAsia"/>
          <w:kern w:val="2"/>
          <w:sz w:val="24"/>
          <w:szCs w:val="24"/>
          <w:highlight w:val="none"/>
          <w:lang w:val="zh-CN" w:eastAsia="zh-CN" w:bidi="ar-SA"/>
        </w:rPr>
        <w:t>社会组织抽查暂行办法</w:t>
      </w:r>
      <w:r>
        <w:rPr>
          <w:rFonts w:hint="eastAsia" w:cs="仿宋_GB2312" w:asciiTheme="majorEastAsia" w:hAnsiTheme="majorEastAsia" w:eastAsiaTheme="majorEastAsia"/>
          <w:kern w:val="2"/>
          <w:sz w:val="24"/>
          <w:szCs w:val="24"/>
          <w:highlight w:val="none"/>
          <w:lang w:val="en-US" w:eastAsia="zh-CN" w:bidi="ar-SA"/>
        </w:rPr>
        <w:t>&gt;</w:t>
      </w:r>
      <w:r>
        <w:rPr>
          <w:rFonts w:hint="eastAsia" w:cs="仿宋_GB2312" w:asciiTheme="majorEastAsia" w:hAnsiTheme="majorEastAsia" w:eastAsiaTheme="majorEastAsia"/>
          <w:kern w:val="2"/>
          <w:sz w:val="24"/>
          <w:szCs w:val="24"/>
          <w:highlight w:val="none"/>
          <w:lang w:val="zh-CN" w:eastAsia="zh-CN" w:bidi="ar-SA"/>
        </w:rPr>
        <w:t>的通知》（民发〔2017〕45号）规定，登记管理机关需开展定期抽查，检查内容主要包括社会组织的年度报告、信息公开、内部治理、财务状况、业务活动等情况并出具审计报告。</w:t>
      </w:r>
    </w:p>
    <w:p>
      <w:pPr>
        <w:pStyle w:val="2"/>
        <w:spacing w:line="360" w:lineRule="auto"/>
        <w:rPr>
          <w:rFonts w:cs="仿宋" w:asciiTheme="majorEastAsia" w:hAnsiTheme="majorEastAsia" w:eastAsiaTheme="majorEastAsia"/>
          <w:b/>
          <w:color w:val="000000"/>
          <w:highlight w:val="none"/>
        </w:rPr>
      </w:pPr>
      <w:r>
        <w:rPr>
          <w:rFonts w:hint="eastAsia" w:cs="仿宋" w:asciiTheme="majorEastAsia" w:hAnsiTheme="majorEastAsia" w:eastAsiaTheme="majorEastAsia"/>
          <w:b/>
          <w:color w:val="000000"/>
          <w:highlight w:val="none"/>
        </w:rPr>
        <w:t>二、</w:t>
      </w:r>
      <w:r>
        <w:rPr>
          <w:rFonts w:cs="仿宋" w:asciiTheme="majorEastAsia" w:hAnsiTheme="majorEastAsia" w:eastAsiaTheme="majorEastAsia"/>
          <w:b/>
          <w:color w:val="000000"/>
          <w:highlight w:val="none"/>
        </w:rPr>
        <w:t>项目内容</w:t>
      </w:r>
    </w:p>
    <w:p>
      <w:pPr>
        <w:pStyle w:val="2"/>
        <w:spacing w:line="360" w:lineRule="auto"/>
        <w:rPr>
          <w:rFonts w:cs="Times New Roman" w:asciiTheme="majorEastAsia" w:hAnsiTheme="majorEastAsia" w:eastAsiaTheme="majorEastAsia"/>
          <w:szCs w:val="21"/>
          <w:highlight w:val="none"/>
        </w:rPr>
      </w:pPr>
      <w:r>
        <w:rPr>
          <w:rFonts w:hint="eastAsia" w:cs="仿宋_GB2312" w:asciiTheme="majorEastAsia" w:hAnsiTheme="majorEastAsia" w:eastAsiaTheme="majorEastAsia"/>
          <w:kern w:val="2"/>
          <w:sz w:val="24"/>
          <w:szCs w:val="24"/>
          <w:highlight w:val="none"/>
          <w:lang w:val="zh-CN" w:eastAsia="zh-CN" w:bidi="ar-SA"/>
        </w:rPr>
        <w:t>对202</w:t>
      </w:r>
      <w:r>
        <w:rPr>
          <w:rFonts w:hint="eastAsia" w:cs="仿宋_GB2312" w:asciiTheme="majorEastAsia" w:hAnsiTheme="majorEastAsia" w:eastAsiaTheme="majorEastAsia"/>
          <w:kern w:val="2"/>
          <w:sz w:val="24"/>
          <w:szCs w:val="24"/>
          <w:highlight w:val="none"/>
          <w:lang w:val="en-US" w:eastAsia="zh-CN" w:bidi="ar-SA"/>
        </w:rPr>
        <w:t>5</w:t>
      </w:r>
      <w:r>
        <w:rPr>
          <w:rFonts w:hint="eastAsia" w:cs="仿宋_GB2312" w:asciiTheme="majorEastAsia" w:hAnsiTheme="majorEastAsia" w:eastAsiaTheme="majorEastAsia"/>
          <w:kern w:val="2"/>
          <w:sz w:val="24"/>
          <w:szCs w:val="24"/>
          <w:highlight w:val="none"/>
          <w:lang w:val="zh-CN" w:eastAsia="zh-CN" w:bidi="ar-SA"/>
        </w:rPr>
        <w:t>年丰台区所属有相关需求的社会组织进行抽查审计服务，其中民办非企业单位审计</w:t>
      </w:r>
      <w:r>
        <w:rPr>
          <w:rFonts w:hint="eastAsia" w:cs="仿宋_GB2312" w:asciiTheme="majorEastAsia" w:hAnsiTheme="majorEastAsia" w:eastAsiaTheme="majorEastAsia"/>
          <w:kern w:val="2"/>
          <w:sz w:val="24"/>
          <w:szCs w:val="24"/>
          <w:highlight w:val="none"/>
          <w:lang w:val="en-US" w:eastAsia="zh-CN" w:bidi="ar-SA"/>
        </w:rPr>
        <w:t>20家，社会团体审计10家</w:t>
      </w:r>
      <w:r>
        <w:rPr>
          <w:rFonts w:hint="eastAsia" w:cs="仿宋_GB2312" w:asciiTheme="majorEastAsia" w:hAnsiTheme="majorEastAsia" w:eastAsiaTheme="majorEastAsia"/>
          <w:kern w:val="2"/>
          <w:sz w:val="24"/>
          <w:szCs w:val="24"/>
          <w:highlight w:val="none"/>
          <w:lang w:val="zh-CN" w:eastAsia="zh-CN" w:bidi="ar-SA"/>
        </w:rPr>
        <w:t>。社会组织抽查审计工作主要对被审计单位社会组织的年度报告、信息公开、内部治理、财务状况、业务活动等情况、其他违反《中华人民共和国慈善法》、《社会团体登记管理条例》、《民办非企业单位登记管理暂行条例》、《民间非营利组织会计制度》及其他相关国家法律法规的行为进行审计，出具专项审计报告</w:t>
      </w:r>
      <w:r>
        <w:rPr>
          <w:rFonts w:hint="eastAsia" w:cs="仿宋_GB2312" w:asciiTheme="majorEastAsia" w:hAnsiTheme="majorEastAsia" w:eastAsiaTheme="majorEastAsia"/>
          <w:kern w:val="2"/>
          <w:sz w:val="24"/>
          <w:szCs w:val="24"/>
          <w:highlight w:val="none"/>
          <w:lang w:val="en-US" w:eastAsia="zh-CN" w:bidi="ar-SA"/>
        </w:rPr>
        <w:t>,</w:t>
      </w:r>
      <w:r>
        <w:rPr>
          <w:rFonts w:hint="eastAsia" w:cs="仿宋_GB2312" w:asciiTheme="majorEastAsia" w:hAnsiTheme="majorEastAsia" w:eastAsiaTheme="majorEastAsia"/>
          <w:kern w:val="2"/>
          <w:sz w:val="24"/>
          <w:szCs w:val="24"/>
          <w:highlight w:val="none"/>
          <w:lang w:val="zh-CN" w:eastAsia="zh-CN" w:bidi="ar-SA"/>
        </w:rPr>
        <w:t>并将问题真实、完整反映到审计报告中。</w:t>
      </w:r>
    </w:p>
    <w:p>
      <w:pPr>
        <w:pStyle w:val="2"/>
        <w:keepNext w:val="0"/>
        <w:keepLines w:val="0"/>
        <w:pageBreakBefore w:val="0"/>
        <w:widowControl w:val="0"/>
        <w:kinsoku/>
        <w:wordWrap/>
        <w:overflowPunct/>
        <w:topLinePunct w:val="0"/>
        <w:bidi w:val="0"/>
        <w:snapToGrid/>
        <w:spacing w:line="400" w:lineRule="exact"/>
        <w:rPr>
          <w:rFonts w:cs="Times New Roman" w:asciiTheme="majorEastAsia" w:hAnsiTheme="majorEastAsia" w:eastAsiaTheme="majorEastAsia"/>
          <w:szCs w:val="21"/>
          <w:highlight w:val="none"/>
        </w:rPr>
      </w:pPr>
      <w:r>
        <w:rPr>
          <w:rFonts w:hint="eastAsia" w:cs="Times New Roman" w:asciiTheme="majorEastAsia" w:hAnsiTheme="majorEastAsia" w:eastAsiaTheme="majorEastAsia"/>
          <w:szCs w:val="21"/>
          <w:highlight w:val="none"/>
        </w:rPr>
        <w:t>预算金额</w:t>
      </w:r>
      <w:r>
        <w:rPr>
          <w:rFonts w:hint="eastAsia" w:cs="Times New Roman" w:asciiTheme="majorEastAsia" w:hAnsiTheme="majorEastAsia" w:eastAsiaTheme="majorEastAsia"/>
          <w:szCs w:val="21"/>
          <w:highlight w:val="none"/>
          <w:lang w:val="en-US" w:eastAsia="zh-CN"/>
        </w:rPr>
        <w:t>16</w:t>
      </w:r>
      <w:r>
        <w:rPr>
          <w:rFonts w:hint="eastAsia" w:asciiTheme="majorEastAsia" w:hAnsiTheme="majorEastAsia" w:eastAsiaTheme="majorEastAsia"/>
          <w:highlight w:val="none"/>
          <w:lang w:val="en-US" w:eastAsia="zh-CN"/>
        </w:rPr>
        <w:t>.30</w:t>
      </w:r>
      <w:r>
        <w:rPr>
          <w:rFonts w:hint="eastAsia" w:asciiTheme="majorEastAsia" w:hAnsiTheme="majorEastAsia" w:eastAsiaTheme="majorEastAsia"/>
          <w:highlight w:val="none"/>
          <w:lang w:val="zh-CN"/>
        </w:rPr>
        <w:t>万元</w:t>
      </w:r>
      <w:r>
        <w:rPr>
          <w:rFonts w:hint="eastAsia" w:cs="Times New Roman" w:asciiTheme="majorEastAsia" w:hAnsiTheme="majorEastAsia" w:eastAsiaTheme="majorEastAsia"/>
          <w:szCs w:val="21"/>
          <w:highlight w:val="none"/>
        </w:rPr>
        <w:t>。</w:t>
      </w:r>
    </w:p>
    <w:p>
      <w:pPr>
        <w:pStyle w:val="2"/>
        <w:numPr>
          <w:ilvl w:val="0"/>
          <w:numId w:val="0"/>
        </w:numPr>
        <w:spacing w:line="360" w:lineRule="auto"/>
        <w:ind w:firstLine="482" w:firstLineChars="200"/>
        <w:rPr>
          <w:rFonts w:asciiTheme="majorEastAsia" w:hAnsiTheme="majorEastAsia" w:eastAsiaTheme="majorEastAsia"/>
          <w:highlight w:val="none"/>
        </w:rPr>
      </w:pPr>
      <w:r>
        <w:rPr>
          <w:rFonts w:hint="eastAsia" w:cs="仿宋" w:asciiTheme="majorEastAsia" w:hAnsiTheme="majorEastAsia" w:eastAsiaTheme="majorEastAsia"/>
          <w:b/>
          <w:color w:val="000000"/>
          <w:highlight w:val="none"/>
          <w:lang w:eastAsia="zh-CN"/>
        </w:rPr>
        <w:t>三、项目</w:t>
      </w:r>
      <w:r>
        <w:rPr>
          <w:rFonts w:hint="eastAsia" w:cs="仿宋" w:asciiTheme="majorEastAsia" w:hAnsiTheme="majorEastAsia" w:eastAsiaTheme="majorEastAsia"/>
          <w:b/>
          <w:color w:val="000000"/>
          <w:highlight w:val="none"/>
        </w:rPr>
        <w:t>要求</w:t>
      </w:r>
      <w:r>
        <w:rPr>
          <w:rFonts w:asciiTheme="majorEastAsia" w:hAnsiTheme="majorEastAsia" w:eastAsiaTheme="majorEastAsia"/>
          <w:highlight w:val="none"/>
        </w:rPr>
        <w:br w:type="textWrapping"/>
      </w:r>
      <w:r>
        <w:rPr>
          <w:rFonts w:asciiTheme="majorEastAsia" w:hAnsiTheme="majorEastAsia" w:eastAsiaTheme="majorEastAsia"/>
          <w:highlight w:val="none"/>
        </w:rPr>
        <w:t>1.</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在</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过程中严格依据</w:t>
      </w:r>
      <w:r>
        <w:rPr>
          <w:rFonts w:hint="eastAsia" w:asciiTheme="majorEastAsia" w:hAnsiTheme="majorEastAsia" w:eastAsiaTheme="majorEastAsia"/>
          <w:highlight w:val="none"/>
          <w:lang w:val="en-US" w:eastAsia="zh-CN"/>
        </w:rPr>
        <w:t>《民间非营利组织会计制度》</w:t>
      </w:r>
      <w:r>
        <w:rPr>
          <w:rFonts w:asciiTheme="majorEastAsia" w:hAnsiTheme="majorEastAsia" w:eastAsiaTheme="majorEastAsia"/>
          <w:highlight w:val="none"/>
        </w:rPr>
        <w:t>，客观公正地开展</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工作，并对出具的</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报告承担相应法律责任；</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2</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应独立承担</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项目，不得进行转包、分包；</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3</w:t>
      </w:r>
      <w:r>
        <w:rPr>
          <w:rFonts w:asciiTheme="majorEastAsia" w:hAnsiTheme="majorEastAsia" w:eastAsiaTheme="majorEastAsia"/>
          <w:highlight w:val="none"/>
        </w:rPr>
        <w:t>.未经登记管理机关同意，不得对外公开发表或向他人提供</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过程中产生的信息资料和</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报告；</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4</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在</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过程中应定期将工作进度等情况向登记管理机关报告，并接受其监督;</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5</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应主动接受并配合第三方机构对本机构开展</w:t>
      </w:r>
      <w:r>
        <w:rPr>
          <w:rFonts w:hint="eastAsia" w:asciiTheme="majorEastAsia" w:hAnsiTheme="majorEastAsia" w:eastAsiaTheme="majorEastAsia"/>
          <w:highlight w:val="none"/>
          <w:lang w:eastAsia="zh-CN"/>
        </w:rPr>
        <w:t>审计服务项目</w:t>
      </w:r>
      <w:r>
        <w:rPr>
          <w:rFonts w:asciiTheme="majorEastAsia" w:hAnsiTheme="majorEastAsia" w:eastAsiaTheme="majorEastAsia"/>
          <w:highlight w:val="none"/>
        </w:rPr>
        <w:t>的绩效评价工作;</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6</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工作结束后，</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须向登记管理机关提供齐全的项目成果性材料，并配合登记管理机关开展项目的评审、复核及验收工作；</w:t>
      </w:r>
      <w:r>
        <w:rPr>
          <w:rFonts w:asciiTheme="majorEastAsia" w:hAnsiTheme="majorEastAsia" w:eastAsiaTheme="majorEastAsia"/>
          <w:highlight w:val="none"/>
        </w:rPr>
        <w:br w:type="textWrapping"/>
      </w:r>
      <w:r>
        <w:rPr>
          <w:rFonts w:asciiTheme="majorEastAsia" w:hAnsiTheme="majorEastAsia" w:eastAsiaTheme="majorEastAsia"/>
          <w:highlight w:val="none"/>
        </w:rPr>
        <w:t>8.</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不得利用</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谋取不正当利益。要教育引导</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人员严格遵守</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工作纪律，不得弄虚作假、徇私舞弊，自觉接受</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对象和社会的监督；</w:t>
      </w:r>
      <w:r>
        <w:rPr>
          <w:rFonts w:asciiTheme="majorEastAsia" w:hAnsiTheme="majorEastAsia" w:eastAsiaTheme="majorEastAsia"/>
          <w:highlight w:val="none"/>
        </w:rPr>
        <w:br w:type="textWrapping"/>
      </w:r>
      <w:r>
        <w:rPr>
          <w:rFonts w:asciiTheme="majorEastAsia" w:hAnsiTheme="majorEastAsia" w:eastAsiaTheme="majorEastAsia"/>
          <w:highlight w:val="none"/>
        </w:rPr>
        <w:t>9.</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不得以任何名义向</w:t>
      </w:r>
      <w:r>
        <w:rPr>
          <w:rFonts w:hint="eastAsia" w:asciiTheme="majorEastAsia" w:hAnsiTheme="majorEastAsia" w:eastAsiaTheme="majorEastAsia"/>
          <w:highlight w:val="none"/>
          <w:lang w:eastAsia="zh-CN"/>
        </w:rPr>
        <w:t>被审计</w:t>
      </w:r>
      <w:r>
        <w:rPr>
          <w:rFonts w:asciiTheme="majorEastAsia" w:hAnsiTheme="majorEastAsia" w:eastAsiaTheme="majorEastAsia"/>
          <w:highlight w:val="none"/>
        </w:rPr>
        <w:t>社会组织收取任何费用；不得接受</w:t>
      </w:r>
      <w:r>
        <w:rPr>
          <w:rFonts w:hint="eastAsia" w:asciiTheme="majorEastAsia" w:hAnsiTheme="majorEastAsia" w:eastAsiaTheme="majorEastAsia"/>
          <w:highlight w:val="none"/>
          <w:lang w:eastAsia="zh-CN"/>
        </w:rPr>
        <w:t>被审计</w:t>
      </w:r>
      <w:r>
        <w:rPr>
          <w:rFonts w:asciiTheme="majorEastAsia" w:hAnsiTheme="majorEastAsia" w:eastAsiaTheme="majorEastAsia"/>
          <w:highlight w:val="none"/>
        </w:rPr>
        <w:t>社会组织的宴请和馈赠等。</w:t>
      </w:r>
      <w:r>
        <w:rPr>
          <w:rFonts w:asciiTheme="majorEastAsia" w:hAnsiTheme="majorEastAsia" w:eastAsiaTheme="majorEastAsia"/>
          <w:highlight w:val="none"/>
        </w:rPr>
        <w:br w:type="textWrapping"/>
      </w:r>
      <w:r>
        <w:rPr>
          <w:rFonts w:asciiTheme="majorEastAsia" w:hAnsiTheme="majorEastAsia" w:eastAsiaTheme="majorEastAsia"/>
          <w:highlight w:val="none"/>
        </w:rPr>
        <w:t>10.</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须将</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名单和实地考察的分组名单交登记管理机关备案。备案的</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须参与实地考察。</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要相对固定，如因特殊原因需要更换</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须及时向登记管理机关报备。</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 xml:space="preserve">  </w:t>
      </w:r>
      <w:r>
        <w:rPr>
          <w:rFonts w:hint="eastAsia" w:asciiTheme="majorEastAsia" w:hAnsiTheme="majorEastAsia" w:eastAsiaTheme="majorEastAsia"/>
          <w:b/>
          <w:bCs/>
          <w:highlight w:val="none"/>
          <w:lang w:val="en-US" w:eastAsia="zh-CN"/>
        </w:rPr>
        <w:t xml:space="preserve"> 四</w:t>
      </w:r>
      <w:r>
        <w:rPr>
          <w:rFonts w:hint="eastAsia" w:cs="仿宋" w:asciiTheme="majorEastAsia" w:hAnsiTheme="majorEastAsia" w:eastAsiaTheme="majorEastAsia"/>
          <w:b/>
          <w:bCs/>
          <w:color w:val="000000"/>
          <w:highlight w:val="none"/>
          <w:lang w:eastAsia="zh-CN"/>
        </w:rPr>
        <w:t>、项</w:t>
      </w:r>
      <w:r>
        <w:rPr>
          <w:rFonts w:hint="eastAsia" w:cs="仿宋" w:asciiTheme="majorEastAsia" w:hAnsiTheme="majorEastAsia" w:eastAsiaTheme="majorEastAsia"/>
          <w:b/>
          <w:color w:val="000000"/>
          <w:highlight w:val="none"/>
          <w:lang w:eastAsia="zh-CN"/>
        </w:rPr>
        <w:t>目实施方案要求</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eastAsia="zh-CN"/>
        </w:rPr>
        <w:t>参选人</w:t>
      </w:r>
      <w:r>
        <w:rPr>
          <w:rFonts w:asciiTheme="majorEastAsia" w:hAnsiTheme="majorEastAsia" w:eastAsiaTheme="majorEastAsia"/>
          <w:highlight w:val="none"/>
        </w:rPr>
        <w:t>应按照本章“项目目标”“项目内容”和“项目</w:t>
      </w:r>
      <w:r>
        <w:rPr>
          <w:rFonts w:hint="eastAsia" w:asciiTheme="majorEastAsia" w:hAnsiTheme="majorEastAsia" w:eastAsiaTheme="majorEastAsia"/>
          <w:highlight w:val="none"/>
          <w:lang w:eastAsia="zh-CN"/>
        </w:rPr>
        <w:t>要求</w:t>
      </w:r>
      <w:r>
        <w:rPr>
          <w:rFonts w:asciiTheme="majorEastAsia" w:hAnsiTheme="majorEastAsia" w:eastAsiaTheme="majorEastAsia"/>
          <w:highlight w:val="none"/>
        </w:rPr>
        <w:t>”的相关要求撰写本机构的项目实施方案。</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 xml:space="preserve">    </w:t>
      </w:r>
      <w:r>
        <w:rPr>
          <w:rFonts w:hint="eastAsia" w:cs="仿宋" w:asciiTheme="majorEastAsia" w:hAnsiTheme="majorEastAsia" w:eastAsiaTheme="majorEastAsia"/>
          <w:b/>
          <w:color w:val="000000"/>
          <w:highlight w:val="none"/>
          <w:lang w:eastAsia="zh-CN"/>
        </w:rPr>
        <w:t>七、服务团队要求</w:t>
      </w:r>
      <w:r>
        <w:rPr>
          <w:rFonts w:asciiTheme="majorEastAsia" w:hAnsiTheme="majorEastAsia" w:eastAsiaTheme="majorEastAsia"/>
          <w:highlight w:val="none"/>
        </w:rPr>
        <w:br w:type="textWrapping"/>
      </w:r>
      <w:r>
        <w:rPr>
          <w:rFonts w:asciiTheme="majorEastAsia" w:hAnsiTheme="majorEastAsia" w:eastAsiaTheme="majorEastAsia"/>
          <w:highlight w:val="none"/>
        </w:rPr>
        <w:t>1.具有承担</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任务所必需的专业技术能力。</w:t>
      </w:r>
      <w:r>
        <w:rPr>
          <w:rFonts w:asciiTheme="majorEastAsia" w:hAnsiTheme="majorEastAsia" w:eastAsiaTheme="majorEastAsia"/>
          <w:highlight w:val="none"/>
        </w:rPr>
        <w:br w:type="textWrapping"/>
      </w:r>
      <w:r>
        <w:rPr>
          <w:rFonts w:asciiTheme="majorEastAsia" w:hAnsiTheme="majorEastAsia" w:eastAsiaTheme="majorEastAsia"/>
          <w:highlight w:val="none"/>
        </w:rPr>
        <w:t>2.有与</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工作相适应、相对稳定的专业</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人才队伍，应至少由5人以上组成，其中应包括</w:t>
      </w:r>
      <w:r>
        <w:rPr>
          <w:rFonts w:hint="eastAsia" w:asciiTheme="majorEastAsia" w:hAnsiTheme="majorEastAsia" w:eastAsiaTheme="majorEastAsia"/>
          <w:highlight w:val="none"/>
          <w:lang w:val="en-US" w:eastAsia="zh-CN"/>
        </w:rPr>
        <w:t>4</w:t>
      </w:r>
      <w:r>
        <w:rPr>
          <w:rFonts w:asciiTheme="majorEastAsia" w:hAnsiTheme="majorEastAsia" w:eastAsiaTheme="majorEastAsia"/>
          <w:highlight w:val="none"/>
        </w:rPr>
        <w:t>名以上具有</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工作经验、熟悉《民间非营利组织会计制度》的</w:t>
      </w:r>
      <w:r>
        <w:rPr>
          <w:rFonts w:hint="eastAsia" w:asciiTheme="majorEastAsia" w:hAnsiTheme="majorEastAsia" w:eastAsiaTheme="majorEastAsia"/>
          <w:highlight w:val="none"/>
          <w:lang w:eastAsia="zh-CN"/>
        </w:rPr>
        <w:t>注册</w:t>
      </w:r>
      <w:r>
        <w:rPr>
          <w:rFonts w:asciiTheme="majorEastAsia" w:hAnsiTheme="majorEastAsia" w:eastAsiaTheme="majorEastAsia"/>
          <w:highlight w:val="none"/>
        </w:rPr>
        <w:t>会计师</w:t>
      </w:r>
      <w:r>
        <w:rPr>
          <w:rFonts w:hint="eastAsia" w:asciiTheme="majorEastAsia" w:hAnsiTheme="majorEastAsia" w:eastAsiaTheme="majorEastAsia"/>
          <w:highlight w:val="none"/>
          <w:lang w:val="en-US" w:eastAsia="zh-CN"/>
        </w:rPr>
        <w:t>2名</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不少于</w:t>
      </w:r>
      <w:r>
        <w:rPr>
          <w:rFonts w:hint="eastAsia" w:asciiTheme="majorEastAsia" w:hAnsiTheme="majorEastAsia" w:eastAsiaTheme="majorEastAsia"/>
          <w:highlight w:val="none"/>
          <w:lang w:val="en-US" w:eastAsia="zh-CN"/>
        </w:rPr>
        <w:t>1</w:t>
      </w:r>
      <w:r>
        <w:rPr>
          <w:rFonts w:asciiTheme="majorEastAsia" w:hAnsiTheme="majorEastAsia" w:eastAsiaTheme="majorEastAsia"/>
          <w:highlight w:val="none"/>
        </w:rPr>
        <w:t>名专职工作人员。</w:t>
      </w:r>
      <w:r>
        <w:rPr>
          <w:rFonts w:asciiTheme="majorEastAsia" w:hAnsiTheme="majorEastAsia" w:eastAsiaTheme="majorEastAsia"/>
          <w:highlight w:val="none"/>
        </w:rPr>
        <w:br w:type="textWrapping"/>
      </w:r>
      <w:r>
        <w:rPr>
          <w:rFonts w:asciiTheme="majorEastAsia" w:hAnsiTheme="majorEastAsia" w:eastAsiaTheme="majorEastAsia"/>
          <w:highlight w:val="none"/>
        </w:rPr>
        <w:t>六、行业标准：按国家相关标准规范执行</w:t>
      </w:r>
      <w:r>
        <w:rPr>
          <w:rFonts w:asciiTheme="majorEastAsia" w:hAnsiTheme="majorEastAsia" w:eastAsiaTheme="majorEastAsia"/>
          <w:highlight w:val="none"/>
        </w:rPr>
        <w:br w:type="textWrapping"/>
      </w:r>
      <w:r>
        <w:rPr>
          <w:rFonts w:asciiTheme="majorEastAsia" w:hAnsiTheme="majorEastAsia" w:eastAsiaTheme="majorEastAsia"/>
          <w:highlight w:val="none"/>
        </w:rPr>
        <w:t>七、验收标准：</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需按照上述服务要求完成合同期内的所有服务内容，具体验收标准以甲方在对乙方服务进行验收时出具的验收标准为依据。</w:t>
      </w:r>
      <w:r>
        <w:rPr>
          <w:rFonts w:asciiTheme="majorEastAsia" w:hAnsiTheme="majorEastAsia" w:eastAsiaTheme="majorEastAsia"/>
          <w:highlight w:val="none"/>
        </w:rPr>
        <w:br w:type="textWrapping"/>
      </w:r>
      <w:r>
        <w:rPr>
          <w:rFonts w:asciiTheme="majorEastAsia" w:hAnsiTheme="majorEastAsia" w:eastAsiaTheme="majorEastAsia"/>
          <w:highlight w:val="none"/>
        </w:rPr>
        <w:t>【注意】依据《关于印发中小企业划型标准规定的通知》（工信部联企业〔2011〕300 号），本项目采购标的为社会组织</w:t>
      </w:r>
      <w:r>
        <w:rPr>
          <w:rFonts w:hint="eastAsia" w:asciiTheme="majorEastAsia" w:hAnsiTheme="majorEastAsia" w:eastAsiaTheme="majorEastAsia"/>
          <w:highlight w:val="none"/>
          <w:lang w:eastAsia="zh-CN"/>
        </w:rPr>
        <w:t>法定代表人离任、注销清算审计</w:t>
      </w:r>
      <w:r>
        <w:rPr>
          <w:rFonts w:asciiTheme="majorEastAsia" w:hAnsiTheme="majorEastAsia" w:eastAsiaTheme="majorEastAsia"/>
          <w:highlight w:val="none"/>
        </w:rPr>
        <w:t>服务，其所属行业为其他未列明行业。</w:t>
      </w: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rPr>
          <w:rFonts w:asciiTheme="majorEastAsia" w:hAnsiTheme="majorEastAsia" w:eastAsiaTheme="majorEastAsia"/>
          <w:highlight w:val="none"/>
        </w:rPr>
      </w:pPr>
      <w:r>
        <w:rPr>
          <w:rFonts w:asciiTheme="majorEastAsia" w:hAnsiTheme="majorEastAsia" w:eastAsiaTheme="majorEastAsia"/>
          <w:highlight w:val="none"/>
        </w:rPr>
        <w:br w:type="page"/>
      </w:r>
    </w:p>
    <w:p>
      <w:pPr>
        <w:pStyle w:val="2"/>
        <w:spacing w:line="360" w:lineRule="auto"/>
        <w:ind w:left="0" w:leftChars="0" w:firstLine="0" w:firstLineChars="0"/>
        <w:rPr>
          <w:rFonts w:asciiTheme="majorEastAsia" w:hAnsiTheme="majorEastAsia" w:eastAsiaTheme="majorEastAsia"/>
          <w:highlight w:val="none"/>
        </w:rPr>
      </w:pPr>
    </w:p>
    <w:p>
      <w:pPr>
        <w:numPr>
          <w:ilvl w:val="0"/>
          <w:numId w:val="1"/>
        </w:numPr>
        <w:spacing w:line="360" w:lineRule="auto"/>
        <w:jc w:val="center"/>
        <w:outlineLvl w:val="0"/>
        <w:rPr>
          <w:rFonts w:hint="eastAsia" w:cs="黑体" w:asciiTheme="majorEastAsia" w:hAnsiTheme="majorEastAsia" w:eastAsiaTheme="majorEastAsia"/>
          <w:b/>
          <w:kern w:val="0"/>
          <w:sz w:val="32"/>
          <w:szCs w:val="32"/>
          <w:highlight w:val="none"/>
          <w:lang w:val="zh-CN"/>
        </w:rPr>
      </w:pPr>
      <w:bookmarkStart w:id="41" w:name="_Toc112932429"/>
      <w:r>
        <w:rPr>
          <w:rFonts w:hint="eastAsia" w:cs="黑体" w:asciiTheme="majorEastAsia" w:hAnsiTheme="majorEastAsia" w:eastAsiaTheme="majorEastAsia"/>
          <w:b/>
          <w:kern w:val="0"/>
          <w:sz w:val="32"/>
          <w:szCs w:val="32"/>
          <w:highlight w:val="none"/>
          <w:lang w:val="zh-CN"/>
        </w:rPr>
        <w:t xml:space="preserve"> 比选申请文件格式</w:t>
      </w:r>
      <w:bookmarkEnd w:id="36"/>
      <w:bookmarkEnd w:id="37"/>
      <w:bookmarkEnd w:id="38"/>
      <w:bookmarkEnd w:id="39"/>
      <w:bookmarkEnd w:id="41"/>
    </w:p>
    <w:p>
      <w:pPr>
        <w:pStyle w:val="2"/>
        <w:numPr>
          <w:ilvl w:val="0"/>
          <w:numId w:val="0"/>
        </w:numPr>
        <w:rPr>
          <w:rFonts w:hint="default" w:eastAsia="宋体"/>
          <w:lang w:val="en-US" w:eastAsia="zh-CN"/>
        </w:rPr>
      </w:pPr>
      <w:r>
        <w:rPr>
          <w:rFonts w:hint="eastAsia"/>
          <w:lang w:val="en-US" w:eastAsia="zh-CN"/>
        </w:rPr>
        <w:t xml:space="preserve">                                 （仅供参考）</w:t>
      </w: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sz w:val="36"/>
          <w:szCs w:val="36"/>
          <w:highlight w:val="none"/>
        </w:rPr>
      </w:pPr>
      <w:r>
        <w:rPr>
          <w:rFonts w:hint="eastAsia" w:asciiTheme="majorEastAsia" w:hAnsiTheme="majorEastAsia" w:eastAsiaTheme="majorEastAsia"/>
          <w:b/>
          <w:bCs/>
          <w:sz w:val="36"/>
          <w:szCs w:val="36"/>
          <w:highlight w:val="none"/>
        </w:rPr>
        <w:t>（项目名称）</w:t>
      </w: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w w:val="33"/>
          <w:sz w:val="52"/>
          <w:szCs w:val="52"/>
          <w:highlight w:val="none"/>
        </w:rPr>
      </w:pPr>
      <w:r>
        <w:rPr>
          <w:rFonts w:hint="eastAsia" w:cs="仿宋" w:asciiTheme="majorEastAsia" w:hAnsiTheme="majorEastAsia" w:eastAsiaTheme="majorEastAsia"/>
          <w:b/>
          <w:kern w:val="0"/>
          <w:sz w:val="52"/>
          <w:szCs w:val="52"/>
          <w:highlight w:val="none"/>
          <w:lang w:val="zh-CN"/>
        </w:rPr>
        <w:t>比选申请文件</w:t>
      </w:r>
    </w:p>
    <w:p>
      <w:pPr>
        <w:spacing w:line="360" w:lineRule="auto"/>
        <w:rPr>
          <w:rFonts w:cs="宋体-18030" w:asciiTheme="majorEastAsia" w:hAnsiTheme="majorEastAsia" w:eastAsiaTheme="majorEastAsia"/>
          <w:sz w:val="28"/>
          <w:szCs w:val="28"/>
          <w:highlight w:val="none"/>
        </w:rPr>
      </w:pPr>
    </w:p>
    <w:p>
      <w:pPr>
        <w:spacing w:line="360" w:lineRule="auto"/>
        <w:rPr>
          <w:rFonts w:cs="宋体-18030" w:asciiTheme="majorEastAsia" w:hAnsiTheme="majorEastAsia" w:eastAsiaTheme="majorEastAsia"/>
          <w:sz w:val="28"/>
          <w:szCs w:val="28"/>
          <w:highlight w:val="none"/>
        </w:rPr>
      </w:pPr>
    </w:p>
    <w:p>
      <w:pPr>
        <w:spacing w:line="360" w:lineRule="auto"/>
        <w:ind w:firstLine="840" w:firstLineChars="300"/>
        <w:rPr>
          <w:rFonts w:cs="宋体-18030" w:asciiTheme="majorEastAsia" w:hAnsiTheme="majorEastAsia" w:eastAsiaTheme="majorEastAsia"/>
          <w:sz w:val="28"/>
          <w:szCs w:val="28"/>
          <w:highlight w:val="none"/>
        </w:rPr>
      </w:pPr>
    </w:p>
    <w:p>
      <w:pPr>
        <w:spacing w:line="360" w:lineRule="auto"/>
        <w:ind w:firstLine="840" w:firstLineChars="300"/>
        <w:rPr>
          <w:rFonts w:cs="宋体-18030" w:asciiTheme="majorEastAsia" w:hAnsiTheme="majorEastAsia" w:eastAsiaTheme="majorEastAsia"/>
          <w:sz w:val="28"/>
          <w:szCs w:val="28"/>
          <w:highlight w:val="none"/>
          <w:u w:val="single"/>
        </w:rPr>
      </w:pPr>
      <w:r>
        <w:rPr>
          <w:rFonts w:hint="eastAsia" w:cs="宋体-18030" w:asciiTheme="majorEastAsia" w:hAnsiTheme="majorEastAsia" w:eastAsiaTheme="majorEastAsia"/>
          <w:sz w:val="28"/>
          <w:szCs w:val="28"/>
          <w:highlight w:val="none"/>
        </w:rPr>
        <w:t>比选参选人：</w:t>
      </w:r>
      <w:r>
        <w:rPr>
          <w:rFonts w:hint="eastAsia" w:cs="宋体-18030" w:asciiTheme="majorEastAsia" w:hAnsiTheme="majorEastAsia" w:eastAsiaTheme="majorEastAsia"/>
          <w:sz w:val="28"/>
          <w:szCs w:val="28"/>
          <w:highlight w:val="none"/>
          <w:u w:val="single"/>
        </w:rPr>
        <w:t xml:space="preserve">（全称并加盖单位章）                   </w:t>
      </w:r>
    </w:p>
    <w:p>
      <w:pPr>
        <w:spacing w:line="360" w:lineRule="auto"/>
        <w:ind w:firstLine="840" w:firstLineChars="300"/>
        <w:rPr>
          <w:rFonts w:cs="宋体-18030" w:asciiTheme="majorEastAsia" w:hAnsiTheme="majorEastAsia" w:eastAsiaTheme="majorEastAsia"/>
          <w:sz w:val="28"/>
          <w:szCs w:val="28"/>
          <w:highlight w:val="none"/>
          <w:u w:val="single"/>
        </w:rPr>
      </w:pPr>
      <w:r>
        <w:rPr>
          <w:rFonts w:hint="eastAsia" w:cs="宋体-18030" w:asciiTheme="majorEastAsia" w:hAnsiTheme="majorEastAsia" w:eastAsiaTheme="majorEastAsia"/>
          <w:sz w:val="28"/>
          <w:szCs w:val="28"/>
          <w:highlight w:val="none"/>
        </w:rPr>
        <w:t>法定代表人或被授权代表：</w:t>
      </w:r>
      <w:r>
        <w:rPr>
          <w:rFonts w:hint="eastAsia" w:cs="宋体-18030" w:asciiTheme="majorEastAsia" w:hAnsiTheme="majorEastAsia" w:eastAsiaTheme="majorEastAsia"/>
          <w:sz w:val="28"/>
          <w:szCs w:val="28"/>
          <w:highlight w:val="none"/>
          <w:u w:val="single"/>
        </w:rPr>
        <w:t xml:space="preserve">（签字或盖章）                   </w:t>
      </w:r>
    </w:p>
    <w:p>
      <w:pPr>
        <w:spacing w:line="360" w:lineRule="auto"/>
        <w:ind w:firstLine="3360" w:firstLineChars="1200"/>
        <w:rPr>
          <w:rFonts w:cs="宋体-18030" w:asciiTheme="majorEastAsia" w:hAnsiTheme="majorEastAsia" w:eastAsiaTheme="majorEastAsia"/>
          <w:sz w:val="28"/>
          <w:szCs w:val="28"/>
          <w:highlight w:val="none"/>
        </w:rPr>
      </w:pPr>
    </w:p>
    <w:p>
      <w:pPr>
        <w:spacing w:line="360" w:lineRule="auto"/>
        <w:ind w:firstLine="3360" w:firstLineChars="1200"/>
        <w:rPr>
          <w:rFonts w:cs="宋体-18030" w:asciiTheme="majorEastAsia" w:hAnsiTheme="majorEastAsia" w:eastAsiaTheme="majorEastAsia"/>
          <w:sz w:val="28"/>
          <w:szCs w:val="28"/>
          <w:highlight w:val="none"/>
          <w:u w:val="single"/>
        </w:rPr>
      </w:pPr>
      <w:r>
        <w:rPr>
          <w:rFonts w:hint="eastAsia" w:cs="宋体-18030" w:asciiTheme="majorEastAsia" w:hAnsiTheme="majorEastAsia" w:eastAsiaTheme="majorEastAsia"/>
          <w:sz w:val="28"/>
          <w:szCs w:val="28"/>
          <w:highlight w:val="none"/>
        </w:rPr>
        <w:t>年      月     日</w:t>
      </w:r>
    </w:p>
    <w:p>
      <w:pPr>
        <w:widowControl/>
        <w:spacing w:line="360" w:lineRule="auto"/>
        <w:jc w:val="left"/>
        <w:rPr>
          <w:rFonts w:asciiTheme="majorEastAsia" w:hAnsiTheme="majorEastAsia" w:eastAsiaTheme="majorEastAsia"/>
          <w:b/>
          <w:bCs/>
          <w:sz w:val="36"/>
          <w:szCs w:val="36"/>
          <w:highlight w:val="none"/>
          <w:lang w:val="zh-CN"/>
        </w:rPr>
      </w:pPr>
      <w:r>
        <w:rPr>
          <w:rFonts w:asciiTheme="majorEastAsia" w:hAnsiTheme="majorEastAsia" w:eastAsiaTheme="majorEastAsia"/>
          <w:b/>
          <w:bCs/>
          <w:sz w:val="36"/>
          <w:szCs w:val="36"/>
          <w:highlight w:val="none"/>
          <w:lang w:val="zh-CN"/>
        </w:rPr>
        <w:br w:type="page"/>
      </w:r>
    </w:p>
    <w:p>
      <w:pPr>
        <w:keepNext/>
        <w:keepLines/>
        <w:spacing w:line="360" w:lineRule="auto"/>
        <w:jc w:val="center"/>
        <w:outlineLvl w:val="1"/>
        <w:rPr>
          <w:rFonts w:cs="仿宋" w:asciiTheme="majorEastAsia" w:hAnsiTheme="majorEastAsia" w:eastAsiaTheme="majorEastAsia"/>
          <w:b/>
          <w:sz w:val="28"/>
          <w:szCs w:val="28"/>
          <w:highlight w:val="none"/>
        </w:rPr>
      </w:pPr>
      <w:bookmarkStart w:id="42" w:name="_Toc112932430"/>
      <w:r>
        <w:rPr>
          <w:rFonts w:hint="eastAsia" w:cs="黑体" w:asciiTheme="majorEastAsia" w:hAnsiTheme="majorEastAsia" w:eastAsiaTheme="majorEastAsia"/>
          <w:b/>
          <w:sz w:val="28"/>
          <w:szCs w:val="28"/>
          <w:highlight w:val="none"/>
        </w:rPr>
        <w:t>1.</w:t>
      </w:r>
      <w:r>
        <w:rPr>
          <w:rFonts w:hint="eastAsia" w:cs="黑体" w:asciiTheme="majorEastAsia" w:hAnsiTheme="majorEastAsia" w:eastAsiaTheme="majorEastAsia"/>
          <w:b/>
          <w:sz w:val="28"/>
          <w:szCs w:val="28"/>
          <w:highlight w:val="none"/>
          <w:lang w:val="zh-CN"/>
        </w:rPr>
        <w:t>报价</w:t>
      </w:r>
      <w:bookmarkStart w:id="43" w:name="_Toc8513_WPSOffice_Level2"/>
      <w:r>
        <w:rPr>
          <w:rFonts w:hint="eastAsia" w:cs="黑体" w:asciiTheme="majorEastAsia" w:hAnsiTheme="majorEastAsia" w:eastAsiaTheme="majorEastAsia"/>
          <w:b/>
          <w:sz w:val="28"/>
          <w:szCs w:val="28"/>
          <w:highlight w:val="none"/>
          <w:lang w:val="zh-CN"/>
        </w:rPr>
        <w:t>一览表</w:t>
      </w:r>
      <w:bookmarkEnd w:id="42"/>
      <w:r>
        <w:rPr>
          <w:rFonts w:hint="eastAsia" w:cs="仿宋" w:asciiTheme="majorEastAsia" w:hAnsiTheme="majorEastAsia" w:eastAsiaTheme="majorEastAsia"/>
          <w:b/>
          <w:sz w:val="28"/>
          <w:szCs w:val="28"/>
          <w:highlight w:val="none"/>
        </w:rPr>
        <w:t xml:space="preserve">         </w:t>
      </w:r>
    </w:p>
    <w:p>
      <w:pPr>
        <w:spacing w:line="360" w:lineRule="auto"/>
        <w:rPr>
          <w:rFonts w:cs="黑体" w:asciiTheme="majorEastAsia" w:hAnsiTheme="majorEastAsia" w:eastAsiaTheme="majorEastAsia"/>
          <w:sz w:val="24"/>
          <w:szCs w:val="24"/>
          <w:highlight w:val="none"/>
          <w:lang w:val="zh-CN"/>
        </w:rPr>
      </w:pPr>
      <w:r>
        <w:rPr>
          <w:rFonts w:hint="eastAsia" w:asciiTheme="majorEastAsia" w:hAnsiTheme="majorEastAsia" w:eastAsiaTheme="majorEastAsia"/>
          <w:sz w:val="24"/>
          <w:szCs w:val="24"/>
          <w:highlight w:val="none"/>
        </w:rPr>
        <w:t>项目名称：</w:t>
      </w:r>
      <w:r>
        <w:rPr>
          <w:rFonts w:hint="eastAsia" w:cs="仿宋" w:asciiTheme="majorEastAsia" w:hAnsiTheme="majorEastAsia" w:eastAsiaTheme="majorEastAsia"/>
          <w:sz w:val="24"/>
          <w:szCs w:val="24"/>
          <w:highlight w:val="none"/>
          <w:lang w:val="en-US" w:eastAsia="zh-CN"/>
        </w:rPr>
        <w:t>2025年丰台区社会组织抽查审计服务项目</w:t>
      </w:r>
    </w:p>
    <w:p>
      <w:pPr>
        <w:tabs>
          <w:tab w:val="left" w:pos="1800"/>
          <w:tab w:val="left" w:pos="5580"/>
        </w:tabs>
        <w:spacing w:line="360" w:lineRule="auto"/>
        <w:rPr>
          <w:rFonts w:asciiTheme="majorEastAsia" w:hAnsiTheme="majorEastAsia" w:eastAsiaTheme="majorEastAsia"/>
          <w:sz w:val="24"/>
          <w:highlight w:val="none"/>
        </w:rPr>
      </w:pP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3"/>
        <w:gridCol w:w="289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ign w:val="center"/>
          </w:tcPr>
          <w:p>
            <w:pPr>
              <w:adjustRightInd w:val="0"/>
              <w:snapToGrid w:val="0"/>
              <w:spacing w:line="360" w:lineRule="auto"/>
              <w:jc w:val="left"/>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序号</w:t>
            </w:r>
          </w:p>
        </w:tc>
        <w:tc>
          <w:tcPr>
            <w:tcW w:w="2933" w:type="dxa"/>
            <w:noWrap/>
            <w:vAlign w:val="center"/>
          </w:tcPr>
          <w:p>
            <w:pPr>
              <w:adjustRightInd w:val="0"/>
              <w:snapToGrid w:val="0"/>
              <w:spacing w:line="360" w:lineRule="auto"/>
              <w:jc w:val="center"/>
              <w:rPr>
                <w:rFonts w:hint="eastAsia" w:asciiTheme="majorEastAsia" w:hAnsiTheme="majorEastAsia" w:eastAsiaTheme="majorEastAsia"/>
                <w:b/>
                <w:sz w:val="24"/>
                <w:szCs w:val="24"/>
                <w:highlight w:val="none"/>
                <w:lang w:eastAsia="zh-CN"/>
              </w:rPr>
            </w:pPr>
            <w:r>
              <w:rPr>
                <w:rFonts w:hint="eastAsia" w:asciiTheme="majorEastAsia" w:hAnsiTheme="majorEastAsia" w:eastAsiaTheme="majorEastAsia"/>
                <w:b/>
                <w:sz w:val="24"/>
                <w:szCs w:val="24"/>
                <w:highlight w:val="none"/>
              </w:rPr>
              <w:t>项目</w:t>
            </w:r>
            <w:r>
              <w:rPr>
                <w:rFonts w:hint="eastAsia" w:asciiTheme="majorEastAsia" w:hAnsiTheme="majorEastAsia" w:eastAsiaTheme="majorEastAsia"/>
                <w:b/>
                <w:sz w:val="24"/>
                <w:szCs w:val="24"/>
                <w:highlight w:val="none"/>
                <w:lang w:eastAsia="zh-CN"/>
              </w:rPr>
              <w:t>名称</w:t>
            </w:r>
          </w:p>
        </w:tc>
        <w:tc>
          <w:tcPr>
            <w:tcW w:w="2899" w:type="dxa"/>
            <w:noWrap/>
            <w:vAlign w:val="center"/>
          </w:tcPr>
          <w:p>
            <w:pPr>
              <w:adjustRightInd w:val="0"/>
              <w:snapToGrid w:val="0"/>
              <w:spacing w:line="360" w:lineRule="auto"/>
              <w:jc w:val="center"/>
              <w:rPr>
                <w:rFonts w:hint="eastAsia" w:asciiTheme="majorEastAsia" w:hAnsiTheme="majorEastAsia" w:eastAsiaTheme="majorEastAsia"/>
                <w:b/>
                <w:sz w:val="24"/>
                <w:szCs w:val="24"/>
                <w:highlight w:val="none"/>
                <w:lang w:eastAsia="zh-CN"/>
              </w:rPr>
            </w:pPr>
            <w:r>
              <w:rPr>
                <w:rFonts w:hint="eastAsia" w:asciiTheme="majorEastAsia" w:hAnsiTheme="majorEastAsia" w:eastAsiaTheme="majorEastAsia"/>
                <w:b/>
                <w:sz w:val="24"/>
                <w:szCs w:val="24"/>
                <w:highlight w:val="none"/>
                <w:lang w:eastAsia="zh-CN"/>
              </w:rPr>
              <w:t>报价金额（元）</w:t>
            </w:r>
          </w:p>
        </w:tc>
        <w:tc>
          <w:tcPr>
            <w:tcW w:w="2849" w:type="dxa"/>
            <w:noWrap/>
            <w:vAlign w:val="center"/>
          </w:tcPr>
          <w:p>
            <w:pPr>
              <w:adjustRightInd w:val="0"/>
              <w:snapToGrid w:val="0"/>
              <w:spacing w:line="360" w:lineRule="auto"/>
              <w:jc w:val="left"/>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07" w:type="dxa"/>
            <w:noWrap/>
            <w:vAlign w:val="center"/>
          </w:tcPr>
          <w:p>
            <w:pPr>
              <w:adjustRightInd w:val="0"/>
              <w:snapToGrid w:val="0"/>
              <w:spacing w:line="360" w:lineRule="auto"/>
              <w:jc w:val="center"/>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p>
        </w:tc>
        <w:tc>
          <w:tcPr>
            <w:tcW w:w="2933" w:type="dxa"/>
            <w:noWrap/>
            <w:vAlign w:val="center"/>
          </w:tcPr>
          <w:p>
            <w:pPr>
              <w:adjustRightInd w:val="0"/>
              <w:snapToGrid w:val="0"/>
              <w:spacing w:line="360" w:lineRule="auto"/>
              <w:jc w:val="center"/>
              <w:rPr>
                <w:rFonts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lang w:val="zh-CN"/>
              </w:rPr>
              <w:t>2025年丰台区社会组织抽查审计服务项目</w:t>
            </w:r>
          </w:p>
        </w:tc>
        <w:tc>
          <w:tcPr>
            <w:tcW w:w="2899" w:type="dxa"/>
            <w:noWrap/>
            <w:vAlign w:val="center"/>
          </w:tcPr>
          <w:p>
            <w:pPr>
              <w:adjustRightInd w:val="0"/>
              <w:snapToGrid w:val="0"/>
              <w:spacing w:line="360" w:lineRule="auto"/>
              <w:jc w:val="left"/>
              <w:rPr>
                <w:rFonts w:asciiTheme="majorEastAsia" w:hAnsiTheme="majorEastAsia" w:eastAsiaTheme="majorEastAsia"/>
                <w:sz w:val="24"/>
                <w:szCs w:val="24"/>
                <w:highlight w:val="none"/>
              </w:rPr>
            </w:pPr>
          </w:p>
        </w:tc>
        <w:tc>
          <w:tcPr>
            <w:tcW w:w="2849" w:type="dxa"/>
            <w:noWrap/>
            <w:vAlign w:val="center"/>
          </w:tcPr>
          <w:p>
            <w:pPr>
              <w:adjustRightInd w:val="0"/>
              <w:snapToGrid w:val="0"/>
              <w:spacing w:line="360" w:lineRule="auto"/>
              <w:jc w:val="left"/>
              <w:rPr>
                <w:rFonts w:hint="eastAsia"/>
                <w:highlight w:val="none"/>
                <w:lang w:val="en-US" w:eastAsia="zh-CN"/>
              </w:rPr>
            </w:pPr>
            <w:r>
              <w:rPr>
                <w:rFonts w:hint="eastAsia"/>
                <w:highlight w:val="none"/>
                <w:lang w:eastAsia="zh-CN"/>
              </w:rPr>
              <w:t>社会团体审计</w:t>
            </w:r>
            <w:r>
              <w:rPr>
                <w:rFonts w:hint="eastAsia"/>
                <w:highlight w:val="none"/>
                <w:lang w:val="en-US" w:eastAsia="zh-CN"/>
              </w:rPr>
              <w:t xml:space="preserve">     元/家；</w:t>
            </w:r>
          </w:p>
          <w:p>
            <w:pPr>
              <w:pStyle w:val="8"/>
              <w:ind w:left="440" w:leftChars="0" w:hanging="440" w:hangingChars="200"/>
              <w:jc w:val="left"/>
              <w:rPr>
                <w:rFonts w:hint="default"/>
                <w:highlight w:val="none"/>
                <w:lang w:val="en-US" w:eastAsia="zh-CN"/>
              </w:rPr>
            </w:pPr>
            <w:r>
              <w:rPr>
                <w:rFonts w:hint="eastAsia" w:ascii="微软雅黑" w:hAnsi="微软雅黑" w:eastAsia="微软雅黑" w:cs="微软雅黑"/>
                <w:sz w:val="22"/>
                <w:highlight w:val="none"/>
                <w:lang w:val="en-US" w:eastAsia="zh-CN"/>
              </w:rPr>
              <w:t>民办非企业单位   元/家</w:t>
            </w:r>
          </w:p>
        </w:tc>
      </w:tr>
    </w:tbl>
    <w:p>
      <w:pPr>
        <w:spacing w:line="360" w:lineRule="auto"/>
        <w:rPr>
          <w:rFonts w:cs="仿宋" w:asciiTheme="majorEastAsia" w:hAnsiTheme="majorEastAsia" w:eastAsiaTheme="majorEastAsia"/>
          <w:sz w:val="24"/>
          <w:szCs w:val="24"/>
          <w:highlight w:val="none"/>
        </w:rPr>
      </w:pP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说明：总报价不得超过采购预算金额。</w:t>
      </w: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参选人名称：（盖章）</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 xml:space="preserve">法定代表人或被授权代表（签字或盖章）：            </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日期：    年   月  日</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left="0" w:leftChars="0" w:firstLine="0" w:firstLineChars="0"/>
        <w:rPr>
          <w:highlight w:val="none"/>
        </w:rPr>
      </w:pPr>
    </w:p>
    <w:p>
      <w:pPr>
        <w:pStyle w:val="2"/>
        <w:rPr>
          <w:highlight w:val="none"/>
        </w:rPr>
      </w:pPr>
    </w:p>
    <w:p>
      <w:pPr>
        <w:pStyle w:val="2"/>
        <w:rPr>
          <w:highlight w:val="none"/>
        </w:rPr>
      </w:pPr>
    </w:p>
    <w:bookmarkEnd w:id="43"/>
    <w:p>
      <w:pPr>
        <w:keepNext/>
        <w:keepLines/>
        <w:spacing w:line="360" w:lineRule="auto"/>
        <w:jc w:val="center"/>
        <w:outlineLvl w:val="1"/>
        <w:rPr>
          <w:rFonts w:cs="黑体" w:asciiTheme="majorEastAsia" w:hAnsiTheme="majorEastAsia" w:eastAsiaTheme="majorEastAsia"/>
          <w:b/>
          <w:sz w:val="28"/>
          <w:szCs w:val="28"/>
          <w:highlight w:val="none"/>
        </w:rPr>
      </w:pPr>
      <w:bookmarkStart w:id="44" w:name="_Toc112932431"/>
      <w:r>
        <w:rPr>
          <w:rFonts w:hint="eastAsia" w:cs="黑体" w:asciiTheme="majorEastAsia" w:hAnsiTheme="majorEastAsia" w:eastAsiaTheme="majorEastAsia"/>
          <w:b/>
          <w:sz w:val="28"/>
          <w:szCs w:val="28"/>
          <w:highlight w:val="none"/>
        </w:rPr>
        <w:t>2.法定代表人授权书</w:t>
      </w:r>
      <w:bookmarkEnd w:id="44"/>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本授权书声明：注册于</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(注册地址)的</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（比选参选人名称）法定代表人</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（法人代表姓名）代表本</w:t>
      </w:r>
      <w:r>
        <w:rPr>
          <w:rFonts w:hint="eastAsia" w:cs="仿宋" w:asciiTheme="majorEastAsia" w:hAnsiTheme="majorEastAsia" w:eastAsiaTheme="majorEastAsia"/>
          <w:sz w:val="24"/>
          <w:szCs w:val="24"/>
          <w:highlight w:val="none"/>
          <w:lang w:eastAsia="zh-CN"/>
        </w:rPr>
        <w:t>单位</w:t>
      </w:r>
      <w:r>
        <w:rPr>
          <w:rFonts w:hint="eastAsia" w:cs="仿宋" w:asciiTheme="majorEastAsia" w:hAnsiTheme="majorEastAsia" w:eastAsiaTheme="majorEastAsia"/>
          <w:sz w:val="24"/>
          <w:szCs w:val="24"/>
          <w:highlight w:val="none"/>
        </w:rPr>
        <w:t>授权在下面签字的</w:t>
      </w:r>
      <w:r>
        <w:rPr>
          <w:rFonts w:hint="eastAsia" w:cs="仿宋" w:asciiTheme="majorEastAsia" w:hAnsiTheme="majorEastAsia" w:eastAsiaTheme="majorEastAsia"/>
          <w:sz w:val="24"/>
          <w:szCs w:val="24"/>
          <w:highlight w:val="none"/>
          <w:u w:val="single"/>
        </w:rPr>
        <w:t xml:space="preserve">        （比选参选人代表姓名）    </w:t>
      </w:r>
      <w:r>
        <w:rPr>
          <w:rFonts w:hint="eastAsia" w:cs="仿宋" w:asciiTheme="majorEastAsia" w:hAnsiTheme="majorEastAsia" w:eastAsiaTheme="majorEastAsia"/>
          <w:sz w:val="24"/>
          <w:szCs w:val="24"/>
          <w:highlight w:val="none"/>
        </w:rPr>
        <w:t>为本</w:t>
      </w:r>
      <w:r>
        <w:rPr>
          <w:rFonts w:hint="eastAsia" w:cs="仿宋" w:asciiTheme="majorEastAsia" w:hAnsiTheme="majorEastAsia" w:eastAsiaTheme="majorEastAsia"/>
          <w:sz w:val="24"/>
          <w:szCs w:val="24"/>
          <w:highlight w:val="none"/>
          <w:lang w:eastAsia="zh-CN"/>
        </w:rPr>
        <w:t>单位</w:t>
      </w:r>
      <w:r>
        <w:rPr>
          <w:rFonts w:hint="eastAsia" w:cs="仿宋" w:asciiTheme="majorEastAsia" w:hAnsiTheme="majorEastAsia" w:eastAsiaTheme="majorEastAsia"/>
          <w:sz w:val="24"/>
          <w:szCs w:val="24"/>
          <w:highlight w:val="none"/>
        </w:rPr>
        <w:t xml:space="preserve">的合法代理人，就贵方组织的项目，以我方名义签署、澄清确认、递交、撤回、修改采购响应文件、签订合同和处理有关事宜，其法律后果由我方承担。 </w:t>
      </w: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本授权书于    年     月     日 签字生效，特此声明。</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截止日期：    年     月     日</w:t>
      </w: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参选人全称及公章：</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 xml:space="preserve"> </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法人代表签字或盖章：</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 xml:space="preserve">                      </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被授权代表：</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 xml:space="preserve">                      </w:t>
      </w:r>
    </w:p>
    <w:p>
      <w:pPr>
        <w:spacing w:line="360" w:lineRule="auto"/>
        <w:ind w:firstLine="480" w:firstLineChars="200"/>
        <w:rPr>
          <w:rFonts w:cs="仿宋" w:asciiTheme="majorEastAsia" w:hAnsiTheme="majorEastAsia" w:eastAsiaTheme="majorEastAsia"/>
          <w:sz w:val="24"/>
          <w:szCs w:val="24"/>
          <w:highlight w:val="none"/>
        </w:rPr>
      </w:pPr>
    </w:p>
    <w:p>
      <w:pPr>
        <w:tabs>
          <w:tab w:val="left" w:pos="2310"/>
        </w:tabs>
        <w:spacing w:line="360" w:lineRule="auto"/>
        <w:rPr>
          <w:rFonts w:cs="仿宋" w:asciiTheme="majorEastAsia" w:hAnsiTheme="majorEastAsia" w:eastAsiaTheme="majorEastAsia"/>
          <w:sz w:val="24"/>
          <w:szCs w:val="24"/>
          <w:highlight w:val="none"/>
        </w:rPr>
      </w:pPr>
      <w:r>
        <w:rPr>
          <w:rFonts w:cs="仿宋" w:asciiTheme="majorEastAsia" w:hAnsiTheme="majorEastAsia" w:eastAsiaTheme="majorEastAsia"/>
          <w:sz w:val="24"/>
          <w:szCs w:val="24"/>
          <w:highlight w:val="none"/>
        </w:rPr>
        <w:t>后附被授权代表身份证正面</w:t>
      </w:r>
      <w:r>
        <w:rPr>
          <w:rFonts w:hint="eastAsia" w:cs="仿宋" w:asciiTheme="majorEastAsia" w:hAnsiTheme="majorEastAsia" w:eastAsiaTheme="majorEastAsia"/>
          <w:sz w:val="24"/>
          <w:szCs w:val="24"/>
          <w:highlight w:val="none"/>
        </w:rPr>
        <w:t>、</w:t>
      </w:r>
      <w:r>
        <w:rPr>
          <w:rFonts w:cs="仿宋" w:asciiTheme="majorEastAsia" w:hAnsiTheme="majorEastAsia" w:eastAsiaTheme="majorEastAsia"/>
          <w:sz w:val="24"/>
          <w:szCs w:val="24"/>
          <w:highlight w:val="none"/>
        </w:rPr>
        <w:t>反面</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keepLines/>
        <w:spacing w:line="360" w:lineRule="auto"/>
        <w:jc w:val="center"/>
        <w:outlineLvl w:val="1"/>
        <w:rPr>
          <w:rFonts w:cs="黑体" w:asciiTheme="majorEastAsia" w:hAnsiTheme="majorEastAsia" w:eastAsiaTheme="majorEastAsia"/>
          <w:sz w:val="32"/>
          <w:szCs w:val="32"/>
          <w:highlight w:val="none"/>
          <w:lang w:val="zh-CN"/>
        </w:rPr>
      </w:pPr>
      <w:bookmarkStart w:id="45" w:name="_Toc112932432"/>
      <w:r>
        <w:rPr>
          <w:rFonts w:hint="eastAsia" w:cs="黑体" w:asciiTheme="majorEastAsia" w:hAnsiTheme="majorEastAsia" w:eastAsiaTheme="majorEastAsia"/>
          <w:b/>
          <w:sz w:val="28"/>
          <w:szCs w:val="28"/>
          <w:highlight w:val="none"/>
        </w:rPr>
        <w:t>3.资格证明文件</w:t>
      </w:r>
      <w:bookmarkEnd w:id="45"/>
    </w:p>
    <w:p>
      <w:pPr>
        <w:spacing w:line="360" w:lineRule="auto"/>
        <w:ind w:firstLine="480" w:firstLineChars="200"/>
        <w:rPr>
          <w:rFonts w:cs="仿宋" w:asciiTheme="majorEastAsia" w:hAnsiTheme="majorEastAsia" w:eastAsiaTheme="majorEastAsia"/>
          <w:b/>
          <w:bCs/>
          <w:sz w:val="24"/>
          <w:szCs w:val="24"/>
          <w:highlight w:val="none"/>
        </w:rPr>
      </w:pPr>
      <w:r>
        <w:rPr>
          <w:rFonts w:hint="eastAsia" w:cs="仿宋" w:asciiTheme="majorEastAsia" w:hAnsiTheme="majorEastAsia" w:eastAsiaTheme="majorEastAsia"/>
          <w:sz w:val="24"/>
          <w:szCs w:val="24"/>
          <w:highlight w:val="none"/>
        </w:rPr>
        <w:t>3.1参选人符合《中华人民共和国政府采购法》第二十二规定的承诺。</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说明：</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lang w:val="zh-CN"/>
        </w:rPr>
        <w:t>应具体罗列《中华人民共和国政府采购法》第二十二条的内容并承诺符合要求）（格式自拟）</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 xml:space="preserve">3.2 </w:t>
      </w:r>
      <w:r>
        <w:rPr>
          <w:rFonts w:hint="eastAsia" w:cs="仿宋" w:asciiTheme="majorEastAsia" w:hAnsiTheme="majorEastAsia" w:eastAsiaTheme="majorEastAsia"/>
          <w:sz w:val="24"/>
          <w:szCs w:val="24"/>
          <w:highlight w:val="none"/>
          <w:lang w:eastAsia="zh-CN"/>
        </w:rPr>
        <w:t>法人证书或</w:t>
      </w:r>
      <w:r>
        <w:rPr>
          <w:rFonts w:hint="eastAsia" w:cs="仿宋" w:asciiTheme="majorEastAsia" w:hAnsiTheme="majorEastAsia" w:eastAsiaTheme="majorEastAsia"/>
          <w:sz w:val="24"/>
          <w:szCs w:val="24"/>
          <w:highlight w:val="none"/>
          <w:lang w:val="zh-CN"/>
        </w:rPr>
        <w:t>营业执照</w:t>
      </w:r>
      <w:r>
        <w:rPr>
          <w:rFonts w:hint="eastAsia" w:cs="仿宋" w:asciiTheme="majorEastAsia" w:hAnsiTheme="majorEastAsia" w:eastAsiaTheme="majorEastAsia"/>
          <w:kern w:val="0"/>
          <w:highlight w:val="none"/>
          <w:lang w:val="zh-CN"/>
        </w:rPr>
        <w:t>（复印件）</w:t>
      </w:r>
      <w:r>
        <w:rPr>
          <w:rFonts w:hint="eastAsia" w:cs="仿宋" w:asciiTheme="majorEastAsia" w:hAnsiTheme="majorEastAsia" w:eastAsiaTheme="majorEastAsia"/>
          <w:sz w:val="24"/>
          <w:szCs w:val="24"/>
          <w:highlight w:val="none"/>
          <w:lang w:val="zh-CN"/>
        </w:rPr>
        <w:t>。</w:t>
      </w:r>
    </w:p>
    <w:p>
      <w:pPr>
        <w:spacing w:line="360" w:lineRule="auto"/>
        <w:ind w:firstLine="480" w:firstLineChars="200"/>
        <w:rPr>
          <w:rFonts w:hint="eastAsia" w:cs="仿宋" w:asciiTheme="majorEastAsia" w:hAnsiTheme="majorEastAsia" w:eastAsiaTheme="majorEastAsia"/>
          <w:sz w:val="24"/>
          <w:szCs w:val="24"/>
          <w:highlight w:val="none"/>
          <w:lang w:val="en-US" w:eastAsia="zh-CN"/>
        </w:rPr>
      </w:pPr>
      <w:r>
        <w:rPr>
          <w:rFonts w:hint="eastAsia" w:cs="仿宋" w:asciiTheme="majorEastAsia" w:hAnsiTheme="majorEastAsia" w:eastAsiaTheme="majorEastAsia"/>
          <w:sz w:val="24"/>
          <w:szCs w:val="24"/>
          <w:highlight w:val="none"/>
        </w:rPr>
        <w:t>3.</w:t>
      </w:r>
      <w:r>
        <w:rPr>
          <w:rFonts w:hint="eastAsia" w:cs="仿宋" w:asciiTheme="majorEastAsia" w:hAnsiTheme="majorEastAsia" w:eastAsiaTheme="majorEastAsia"/>
          <w:sz w:val="24"/>
          <w:szCs w:val="24"/>
          <w:highlight w:val="none"/>
          <w:lang w:val="en-US" w:eastAsia="zh-CN"/>
        </w:rPr>
        <w:t>3</w:t>
      </w:r>
      <w:r>
        <w:rPr>
          <w:rFonts w:hint="eastAsia" w:cs="仿宋" w:asciiTheme="majorEastAsia" w:hAnsiTheme="majorEastAsia" w:eastAsiaTheme="majorEastAsia"/>
          <w:sz w:val="24"/>
          <w:szCs w:val="24"/>
          <w:highlight w:val="none"/>
        </w:rPr>
        <w:t>无重大违法记录声明（格式自拟）</w:t>
      </w:r>
      <w:r>
        <w:rPr>
          <w:rFonts w:hint="eastAsia" w:cs="仿宋" w:asciiTheme="majorEastAsia" w:hAnsiTheme="majorEastAsia" w:eastAsiaTheme="majorEastAsia"/>
          <w:sz w:val="24"/>
          <w:szCs w:val="24"/>
          <w:highlight w:val="none"/>
          <w:lang w:val="zh-CN"/>
        </w:rPr>
        <w:t>。</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3.</w:t>
      </w:r>
      <w:r>
        <w:rPr>
          <w:rFonts w:hint="eastAsia" w:cs="仿宋" w:asciiTheme="majorEastAsia" w:hAnsiTheme="majorEastAsia" w:eastAsiaTheme="majorEastAsia"/>
          <w:sz w:val="24"/>
          <w:szCs w:val="24"/>
          <w:highlight w:val="none"/>
          <w:lang w:val="en-US" w:eastAsia="zh-CN"/>
        </w:rPr>
        <w:t>4</w:t>
      </w:r>
      <w:r>
        <w:rPr>
          <w:rFonts w:hint="eastAsia" w:cs="仿宋" w:asciiTheme="majorEastAsia" w:hAnsiTheme="majorEastAsia" w:eastAsiaTheme="majorEastAsia"/>
          <w:sz w:val="24"/>
          <w:szCs w:val="24"/>
          <w:highlight w:val="none"/>
        </w:rPr>
        <w:t>信用记录</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说明：参选人不能被列入“信用中国”网站（www.creditchina.gov.cn）和中国政府采购网（www.ccgp.gov.cn）失信被执行人、重大税收违法案件当事人名单、政府采购严重违法失信行为记录名单，否则将被拒绝。</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须提供相关查询截图复印件加盖公章。</w:t>
      </w:r>
      <w:bookmarkStart w:id="46" w:name="_Toc27227"/>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keepLines/>
        <w:spacing w:line="360" w:lineRule="auto"/>
        <w:jc w:val="center"/>
        <w:outlineLvl w:val="1"/>
        <w:rPr>
          <w:rFonts w:cs="黑体" w:asciiTheme="majorEastAsia" w:hAnsiTheme="majorEastAsia" w:eastAsiaTheme="majorEastAsia"/>
          <w:b/>
          <w:sz w:val="28"/>
          <w:szCs w:val="28"/>
          <w:highlight w:val="none"/>
        </w:rPr>
      </w:pPr>
      <w:bookmarkStart w:id="47" w:name="_Toc112932433"/>
      <w:r>
        <w:rPr>
          <w:rFonts w:hint="eastAsia" w:cs="黑体" w:asciiTheme="majorEastAsia" w:hAnsiTheme="majorEastAsia" w:eastAsiaTheme="majorEastAsia"/>
          <w:b/>
          <w:sz w:val="28"/>
          <w:szCs w:val="28"/>
          <w:highlight w:val="none"/>
        </w:rPr>
        <w:t>4.拟派本项目人员情况表</w:t>
      </w:r>
      <w:bookmarkEnd w:id="47"/>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734"/>
        <w:gridCol w:w="1520"/>
        <w:gridCol w:w="1843"/>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序号</w:t>
            </w:r>
          </w:p>
        </w:tc>
        <w:tc>
          <w:tcPr>
            <w:tcW w:w="1734"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姓名</w:t>
            </w:r>
          </w:p>
        </w:tc>
        <w:tc>
          <w:tcPr>
            <w:tcW w:w="1520"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学历</w:t>
            </w:r>
          </w:p>
        </w:tc>
        <w:tc>
          <w:tcPr>
            <w:tcW w:w="1843"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资格证书</w:t>
            </w:r>
          </w:p>
        </w:tc>
        <w:tc>
          <w:tcPr>
            <w:tcW w:w="1418"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本项目担任工作</w:t>
            </w:r>
          </w:p>
        </w:tc>
        <w:tc>
          <w:tcPr>
            <w:tcW w:w="1559"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bl>
    <w:p>
      <w:pPr>
        <w:spacing w:line="360" w:lineRule="auto"/>
        <w:rPr>
          <w:rStyle w:val="14"/>
          <w:rFonts w:cs="宋体" w:asciiTheme="majorEastAsia" w:hAnsiTheme="majorEastAsia" w:eastAsiaTheme="majorEastAsia"/>
          <w:sz w:val="24"/>
          <w:szCs w:val="24"/>
          <w:highlight w:val="none"/>
        </w:rPr>
      </w:pPr>
    </w:p>
    <w:p>
      <w:pPr>
        <w:spacing w:line="360" w:lineRule="auto"/>
        <w:rPr>
          <w:rStyle w:val="14"/>
          <w:rFonts w:cs="宋体" w:asciiTheme="majorEastAsia" w:hAnsiTheme="majorEastAsia" w:eastAsiaTheme="majorEastAsia"/>
          <w:b/>
          <w:sz w:val="24"/>
          <w:szCs w:val="24"/>
          <w:highlight w:val="none"/>
        </w:rPr>
      </w:pPr>
      <w:r>
        <w:rPr>
          <w:rStyle w:val="14"/>
          <w:rFonts w:hint="eastAsia" w:cs="宋体" w:asciiTheme="majorEastAsia" w:hAnsiTheme="majorEastAsia" w:eastAsiaTheme="majorEastAsia"/>
          <w:b/>
          <w:sz w:val="24"/>
          <w:szCs w:val="24"/>
          <w:highlight w:val="none"/>
        </w:rPr>
        <w:t>附：须提供本项目相关人员身份证、资格证书等证明材料并盖公章。</w:t>
      </w:r>
    </w:p>
    <w:p>
      <w:pPr>
        <w:pStyle w:val="2"/>
        <w:spacing w:line="360" w:lineRule="auto"/>
        <w:rPr>
          <w:rFonts w:asciiTheme="majorEastAsia" w:hAnsiTheme="majorEastAsia" w:eastAsiaTheme="majorEastAsia"/>
          <w:highlight w:val="none"/>
        </w:rPr>
      </w:pPr>
    </w:p>
    <w:p>
      <w:pPr>
        <w:widowControl/>
        <w:spacing w:line="360" w:lineRule="auto"/>
        <w:jc w:val="left"/>
        <w:rPr>
          <w:rFonts w:cs="黑体" w:asciiTheme="majorEastAsia" w:hAnsiTheme="majorEastAsia" w:eastAsiaTheme="majorEastAsia"/>
          <w:sz w:val="32"/>
          <w:szCs w:val="32"/>
          <w:highlight w:val="none"/>
          <w:lang w:val="zh-CN"/>
        </w:rPr>
      </w:pPr>
      <w:r>
        <w:rPr>
          <w:rFonts w:cs="黑体" w:asciiTheme="majorEastAsia" w:hAnsiTheme="majorEastAsia" w:eastAsiaTheme="majorEastAsia"/>
          <w:sz w:val="32"/>
          <w:szCs w:val="32"/>
          <w:highlight w:val="none"/>
          <w:lang w:val="zh-CN"/>
        </w:rPr>
        <w:br w:type="page"/>
      </w:r>
    </w:p>
    <w:p>
      <w:pPr>
        <w:keepNext/>
        <w:keepLines/>
        <w:spacing w:line="360" w:lineRule="auto"/>
        <w:jc w:val="center"/>
        <w:outlineLvl w:val="1"/>
        <w:rPr>
          <w:rFonts w:cs="黑体" w:asciiTheme="majorEastAsia" w:hAnsiTheme="majorEastAsia" w:eastAsiaTheme="majorEastAsia"/>
          <w:b/>
          <w:sz w:val="28"/>
          <w:szCs w:val="28"/>
          <w:highlight w:val="none"/>
        </w:rPr>
      </w:pPr>
      <w:bookmarkStart w:id="48" w:name="_Toc112932434"/>
      <w:r>
        <w:rPr>
          <w:rFonts w:hint="eastAsia" w:cs="黑体" w:asciiTheme="majorEastAsia" w:hAnsiTheme="majorEastAsia" w:eastAsiaTheme="majorEastAsia"/>
          <w:b/>
          <w:sz w:val="28"/>
          <w:szCs w:val="28"/>
          <w:highlight w:val="none"/>
        </w:rPr>
        <w:t>5.业绩</w:t>
      </w:r>
      <w:bookmarkEnd w:id="46"/>
      <w:r>
        <w:rPr>
          <w:rFonts w:hint="eastAsia" w:cs="黑体" w:asciiTheme="majorEastAsia" w:hAnsiTheme="majorEastAsia" w:eastAsiaTheme="majorEastAsia"/>
          <w:b/>
          <w:sz w:val="28"/>
          <w:szCs w:val="28"/>
          <w:highlight w:val="none"/>
        </w:rPr>
        <w:t>一览表</w:t>
      </w:r>
      <w:bookmarkEnd w:id="48"/>
    </w:p>
    <w:tbl>
      <w:tblPr>
        <w:tblStyle w:val="9"/>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3"/>
        <w:gridCol w:w="2114"/>
        <w:gridCol w:w="203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序号</w:t>
            </w: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合同名称</w:t>
            </w: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合同内容</w:t>
            </w: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委托单位</w:t>
            </w: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bl>
    <w:p>
      <w:pPr>
        <w:pStyle w:val="2"/>
        <w:spacing w:line="360" w:lineRule="auto"/>
        <w:ind w:firstLine="0"/>
        <w:rPr>
          <w:rFonts w:asciiTheme="majorEastAsia" w:hAnsiTheme="majorEastAsia" w:eastAsiaTheme="majorEastAsia"/>
          <w:b/>
          <w:highlight w:val="none"/>
        </w:rPr>
      </w:pPr>
      <w:r>
        <w:rPr>
          <w:rFonts w:hint="eastAsia" w:asciiTheme="majorEastAsia" w:hAnsiTheme="majorEastAsia" w:eastAsiaTheme="majorEastAsia"/>
          <w:b/>
          <w:highlight w:val="none"/>
        </w:rPr>
        <w:t>说明：提供20</w:t>
      </w:r>
      <w:r>
        <w:rPr>
          <w:rFonts w:hint="eastAsia" w:asciiTheme="majorEastAsia" w:hAnsiTheme="majorEastAsia" w:eastAsiaTheme="majorEastAsia"/>
          <w:b/>
          <w:highlight w:val="none"/>
          <w:lang w:val="en-US" w:eastAsia="zh-CN"/>
        </w:rPr>
        <w:t>22</w:t>
      </w:r>
      <w:r>
        <w:rPr>
          <w:rFonts w:hint="eastAsia" w:asciiTheme="majorEastAsia" w:hAnsiTheme="majorEastAsia" w:eastAsiaTheme="majorEastAsia"/>
          <w:b/>
          <w:highlight w:val="none"/>
        </w:rPr>
        <w:t>年1月至今相同或相似业绩，须提供</w:t>
      </w:r>
      <w:r>
        <w:rPr>
          <w:rFonts w:asciiTheme="majorEastAsia" w:hAnsiTheme="majorEastAsia" w:eastAsiaTheme="majorEastAsia"/>
          <w:b/>
          <w:highlight w:val="none"/>
        </w:rPr>
        <w:t>合同首页、内容页、盖章页或相关证明材料复印件并加盖</w:t>
      </w:r>
      <w:r>
        <w:rPr>
          <w:rFonts w:hint="eastAsia" w:asciiTheme="majorEastAsia" w:hAnsiTheme="majorEastAsia" w:eastAsiaTheme="majorEastAsia"/>
          <w:b/>
          <w:highlight w:val="none"/>
        </w:rPr>
        <w:t>比选申请人</w:t>
      </w:r>
      <w:r>
        <w:rPr>
          <w:rFonts w:asciiTheme="majorEastAsia" w:hAnsiTheme="majorEastAsia" w:eastAsiaTheme="majorEastAsia"/>
          <w:b/>
          <w:highlight w:val="none"/>
        </w:rPr>
        <w:t>人公章</w:t>
      </w:r>
      <w:r>
        <w:rPr>
          <w:rFonts w:hint="eastAsia" w:asciiTheme="majorEastAsia" w:hAnsiTheme="majorEastAsia" w:eastAsiaTheme="majorEastAsia"/>
          <w:b/>
          <w:highlight w:val="none"/>
        </w:rPr>
        <w:t>。</w:t>
      </w: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cs="仿宋_GB2312" w:asciiTheme="majorEastAsia" w:hAnsiTheme="majorEastAsia" w:eastAsiaTheme="majorEastAsia"/>
          <w:b/>
          <w:bCs/>
          <w:sz w:val="28"/>
          <w:szCs w:val="28"/>
          <w:highlight w:val="none"/>
        </w:rPr>
      </w:pPr>
    </w:p>
    <w:p>
      <w:pPr>
        <w:keepNext/>
        <w:keepLines/>
        <w:spacing w:line="360" w:lineRule="auto"/>
        <w:jc w:val="center"/>
        <w:outlineLvl w:val="1"/>
        <w:rPr>
          <w:rFonts w:cs="黑体" w:asciiTheme="majorEastAsia" w:hAnsiTheme="majorEastAsia" w:eastAsiaTheme="majorEastAsia"/>
          <w:b/>
          <w:sz w:val="28"/>
          <w:szCs w:val="28"/>
          <w:highlight w:val="none"/>
        </w:rPr>
      </w:pPr>
      <w:bookmarkStart w:id="49" w:name="_Toc112932435"/>
      <w:r>
        <w:rPr>
          <w:rFonts w:hint="eastAsia" w:cs="黑体" w:asciiTheme="majorEastAsia" w:hAnsiTheme="majorEastAsia" w:eastAsiaTheme="majorEastAsia"/>
          <w:b/>
          <w:sz w:val="28"/>
          <w:szCs w:val="28"/>
          <w:highlight w:val="none"/>
        </w:rPr>
        <w:t>6.技术文件</w:t>
      </w:r>
      <w:bookmarkEnd w:id="49"/>
    </w:p>
    <w:p>
      <w:pPr>
        <w:pStyle w:val="2"/>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技术部分包括但不限于以下内容：</w:t>
      </w:r>
    </w:p>
    <w:p>
      <w:pPr>
        <w:pStyle w:val="2"/>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1、项目实施方案；</w:t>
      </w:r>
    </w:p>
    <w:p>
      <w:pPr>
        <w:pStyle w:val="2"/>
        <w:spacing w:line="360" w:lineRule="auto"/>
        <w:rPr>
          <w:rFonts w:asciiTheme="majorEastAsia" w:hAnsiTheme="majorEastAsia" w:eastAsiaTheme="majorEastAsia"/>
          <w:kern w:val="0"/>
          <w:highlight w:val="none"/>
        </w:rPr>
      </w:pPr>
      <w:r>
        <w:rPr>
          <w:rFonts w:hint="eastAsia" w:asciiTheme="majorEastAsia" w:hAnsiTheme="majorEastAsia" w:eastAsiaTheme="majorEastAsia"/>
          <w:highlight w:val="none"/>
        </w:rPr>
        <w:t>2、</w:t>
      </w:r>
      <w:r>
        <w:rPr>
          <w:rFonts w:asciiTheme="majorEastAsia" w:hAnsiTheme="majorEastAsia" w:eastAsiaTheme="majorEastAsia"/>
          <w:kern w:val="0"/>
          <w:highlight w:val="none"/>
        </w:rPr>
        <w:t>质量保证措施</w:t>
      </w:r>
      <w:r>
        <w:rPr>
          <w:rFonts w:hint="eastAsia" w:asciiTheme="majorEastAsia" w:hAnsiTheme="majorEastAsia" w:eastAsiaTheme="majorEastAsia"/>
          <w:kern w:val="0"/>
          <w:highlight w:val="none"/>
        </w:rPr>
        <w:t>；</w:t>
      </w:r>
    </w:p>
    <w:p>
      <w:pPr>
        <w:pStyle w:val="2"/>
        <w:spacing w:line="360" w:lineRule="auto"/>
        <w:rPr>
          <w:rFonts w:asciiTheme="majorEastAsia" w:hAnsiTheme="majorEastAsia" w:eastAsiaTheme="majorEastAsia"/>
          <w:kern w:val="0"/>
        </w:rPr>
      </w:pPr>
      <w:r>
        <w:rPr>
          <w:rFonts w:hint="eastAsia" w:asciiTheme="majorEastAsia" w:hAnsiTheme="majorEastAsia" w:eastAsiaTheme="majorEastAsia"/>
          <w:kern w:val="0"/>
        </w:rPr>
        <w:t>3、</w:t>
      </w:r>
      <w:r>
        <w:rPr>
          <w:rFonts w:asciiTheme="majorEastAsia" w:hAnsiTheme="majorEastAsia" w:eastAsiaTheme="majorEastAsia"/>
          <w:kern w:val="0"/>
        </w:rPr>
        <w:t>进度控制措施</w:t>
      </w:r>
      <w:r>
        <w:rPr>
          <w:rFonts w:hint="eastAsia" w:asciiTheme="majorEastAsia" w:hAnsiTheme="majorEastAsia" w:eastAsiaTheme="majorEastAsia"/>
          <w:kern w:val="0"/>
        </w:rPr>
        <w:t>；</w:t>
      </w:r>
    </w:p>
    <w:p>
      <w:pPr>
        <w:pStyle w:val="2"/>
        <w:spacing w:line="360" w:lineRule="auto"/>
        <w:rPr>
          <w:rFonts w:asciiTheme="majorEastAsia" w:hAnsiTheme="majorEastAsia" w:eastAsiaTheme="majorEastAsia"/>
        </w:rPr>
      </w:pPr>
      <w:r>
        <w:rPr>
          <w:rFonts w:hint="eastAsia" w:asciiTheme="majorEastAsia" w:hAnsiTheme="majorEastAsia" w:eastAsiaTheme="majorEastAsia"/>
          <w:kern w:val="0"/>
        </w:rPr>
        <w:t>4、服务承诺等。</w:t>
      </w:r>
    </w:p>
    <w:p>
      <w:pPr>
        <w:pStyle w:val="2"/>
        <w:ind w:left="0" w:leftChars="0" w:firstLine="0" w:firstLineChars="0"/>
        <w:rPr>
          <w:rFonts w:hint="default" w:ascii="仿宋" w:hAnsi="仿宋" w:eastAsia="仿宋" w:cs="仿宋"/>
          <w:sz w:val="32"/>
          <w:szCs w:val="32"/>
          <w:lang w:val="en-US" w:eastAsia="zh-CN"/>
        </w:rPr>
      </w:pPr>
    </w:p>
    <w:p/>
    <w:sectPr>
      <w:footerReference r:id="rId4" w:type="default"/>
      <w:pgSz w:w="11900" w:h="16840"/>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A20BF"/>
    <w:multiLevelType w:val="singleLevel"/>
    <w:tmpl w:val="0CFA20B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250D"/>
    <w:rsid w:val="00ED1D3C"/>
    <w:rsid w:val="02130040"/>
    <w:rsid w:val="036C7AEA"/>
    <w:rsid w:val="04421766"/>
    <w:rsid w:val="04ED3121"/>
    <w:rsid w:val="050C67A1"/>
    <w:rsid w:val="052702E0"/>
    <w:rsid w:val="05AA2537"/>
    <w:rsid w:val="05F44BA0"/>
    <w:rsid w:val="05FB7D5F"/>
    <w:rsid w:val="0695636D"/>
    <w:rsid w:val="06997933"/>
    <w:rsid w:val="0706425F"/>
    <w:rsid w:val="070820CF"/>
    <w:rsid w:val="07E57573"/>
    <w:rsid w:val="085E2572"/>
    <w:rsid w:val="0AF375AE"/>
    <w:rsid w:val="0B2911A5"/>
    <w:rsid w:val="0B362103"/>
    <w:rsid w:val="0B887B1C"/>
    <w:rsid w:val="0BA254C5"/>
    <w:rsid w:val="0BF9650B"/>
    <w:rsid w:val="0CE63BB9"/>
    <w:rsid w:val="0D5C7640"/>
    <w:rsid w:val="0D6703B8"/>
    <w:rsid w:val="0EA43133"/>
    <w:rsid w:val="0F941345"/>
    <w:rsid w:val="1088588F"/>
    <w:rsid w:val="111654C3"/>
    <w:rsid w:val="115D56EC"/>
    <w:rsid w:val="116256A2"/>
    <w:rsid w:val="11BE229E"/>
    <w:rsid w:val="12AE0A5B"/>
    <w:rsid w:val="131D43B4"/>
    <w:rsid w:val="133B4600"/>
    <w:rsid w:val="13F23486"/>
    <w:rsid w:val="14BC68D4"/>
    <w:rsid w:val="15505095"/>
    <w:rsid w:val="15756040"/>
    <w:rsid w:val="15EB3304"/>
    <w:rsid w:val="16271B33"/>
    <w:rsid w:val="1692197D"/>
    <w:rsid w:val="17325D17"/>
    <w:rsid w:val="178513C5"/>
    <w:rsid w:val="184A1248"/>
    <w:rsid w:val="18A97C2C"/>
    <w:rsid w:val="197E7C43"/>
    <w:rsid w:val="1A3268ED"/>
    <w:rsid w:val="1B0051B2"/>
    <w:rsid w:val="1BE87C70"/>
    <w:rsid w:val="1C35724F"/>
    <w:rsid w:val="1E6F6F63"/>
    <w:rsid w:val="1EA164C6"/>
    <w:rsid w:val="1EFB4B54"/>
    <w:rsid w:val="1F1710AC"/>
    <w:rsid w:val="20EB15F8"/>
    <w:rsid w:val="21320411"/>
    <w:rsid w:val="21F54C41"/>
    <w:rsid w:val="22B4734D"/>
    <w:rsid w:val="230F372F"/>
    <w:rsid w:val="245C2E8B"/>
    <w:rsid w:val="24923FF5"/>
    <w:rsid w:val="24AB735A"/>
    <w:rsid w:val="24D45A10"/>
    <w:rsid w:val="24DF7476"/>
    <w:rsid w:val="259D4318"/>
    <w:rsid w:val="25DB6C5B"/>
    <w:rsid w:val="263E55CB"/>
    <w:rsid w:val="28261DDC"/>
    <w:rsid w:val="2859106D"/>
    <w:rsid w:val="28B031C6"/>
    <w:rsid w:val="29112407"/>
    <w:rsid w:val="29E81785"/>
    <w:rsid w:val="2A2D5337"/>
    <w:rsid w:val="2A7C76A3"/>
    <w:rsid w:val="2A896280"/>
    <w:rsid w:val="2BA87AD5"/>
    <w:rsid w:val="2BCB367E"/>
    <w:rsid w:val="2BD70B94"/>
    <w:rsid w:val="2C9666E6"/>
    <w:rsid w:val="2D783909"/>
    <w:rsid w:val="2DCA5EB7"/>
    <w:rsid w:val="2E040DB0"/>
    <w:rsid w:val="2EB71EE0"/>
    <w:rsid w:val="2ED549D5"/>
    <w:rsid w:val="2F045DF7"/>
    <w:rsid w:val="2F3E73DA"/>
    <w:rsid w:val="2F5651B5"/>
    <w:rsid w:val="2FFF7738"/>
    <w:rsid w:val="30654F2D"/>
    <w:rsid w:val="32D20794"/>
    <w:rsid w:val="33FE03CC"/>
    <w:rsid w:val="342B22B9"/>
    <w:rsid w:val="34DE671A"/>
    <w:rsid w:val="35561E76"/>
    <w:rsid w:val="35FA325C"/>
    <w:rsid w:val="363A21FC"/>
    <w:rsid w:val="366E3FC1"/>
    <w:rsid w:val="36E8727E"/>
    <w:rsid w:val="37773C20"/>
    <w:rsid w:val="38CE78A6"/>
    <w:rsid w:val="398C7F3B"/>
    <w:rsid w:val="3AD043FA"/>
    <w:rsid w:val="3B1E6FA8"/>
    <w:rsid w:val="3B650C0D"/>
    <w:rsid w:val="3BC53ED3"/>
    <w:rsid w:val="3D637CC6"/>
    <w:rsid w:val="3DC46E16"/>
    <w:rsid w:val="3E977F13"/>
    <w:rsid w:val="3F114958"/>
    <w:rsid w:val="3F6A7882"/>
    <w:rsid w:val="407C67F2"/>
    <w:rsid w:val="408737B9"/>
    <w:rsid w:val="41B85F01"/>
    <w:rsid w:val="43F6251D"/>
    <w:rsid w:val="442176D4"/>
    <w:rsid w:val="443E1C87"/>
    <w:rsid w:val="45742F03"/>
    <w:rsid w:val="458169CF"/>
    <w:rsid w:val="458232C7"/>
    <w:rsid w:val="45F0179E"/>
    <w:rsid w:val="46957E30"/>
    <w:rsid w:val="494B5EF0"/>
    <w:rsid w:val="49B24CF0"/>
    <w:rsid w:val="4A254536"/>
    <w:rsid w:val="4B156A57"/>
    <w:rsid w:val="4B824E6B"/>
    <w:rsid w:val="4BD90ACE"/>
    <w:rsid w:val="4C7056B3"/>
    <w:rsid w:val="4CD52A2E"/>
    <w:rsid w:val="4CF450A3"/>
    <w:rsid w:val="4DE30C5E"/>
    <w:rsid w:val="4E3F2D01"/>
    <w:rsid w:val="4E4D0445"/>
    <w:rsid w:val="4EE34536"/>
    <w:rsid w:val="50900261"/>
    <w:rsid w:val="523A7D7F"/>
    <w:rsid w:val="52EB7100"/>
    <w:rsid w:val="534C50D1"/>
    <w:rsid w:val="53C30770"/>
    <w:rsid w:val="54412308"/>
    <w:rsid w:val="54E60034"/>
    <w:rsid w:val="554715DC"/>
    <w:rsid w:val="565C5367"/>
    <w:rsid w:val="5700187D"/>
    <w:rsid w:val="583A14F6"/>
    <w:rsid w:val="586708A9"/>
    <w:rsid w:val="59543A9E"/>
    <w:rsid w:val="596D6C81"/>
    <w:rsid w:val="5A1305AD"/>
    <w:rsid w:val="5A996BDC"/>
    <w:rsid w:val="5B1376D3"/>
    <w:rsid w:val="5C5E1454"/>
    <w:rsid w:val="5CB87263"/>
    <w:rsid w:val="5CFC6CDB"/>
    <w:rsid w:val="5E1A3A7D"/>
    <w:rsid w:val="5E533C33"/>
    <w:rsid w:val="5EAC51B7"/>
    <w:rsid w:val="5ED10FE3"/>
    <w:rsid w:val="5F2344D3"/>
    <w:rsid w:val="5F472809"/>
    <w:rsid w:val="5FEF7DF2"/>
    <w:rsid w:val="5FFE7B64"/>
    <w:rsid w:val="60D01528"/>
    <w:rsid w:val="61AF1E69"/>
    <w:rsid w:val="62840F22"/>
    <w:rsid w:val="6329181F"/>
    <w:rsid w:val="63877B8D"/>
    <w:rsid w:val="63E046CF"/>
    <w:rsid w:val="6435198A"/>
    <w:rsid w:val="6452365D"/>
    <w:rsid w:val="645D0348"/>
    <w:rsid w:val="65334A07"/>
    <w:rsid w:val="66AD071E"/>
    <w:rsid w:val="66B8715F"/>
    <w:rsid w:val="675E7611"/>
    <w:rsid w:val="67795039"/>
    <w:rsid w:val="678D6D68"/>
    <w:rsid w:val="68C91F22"/>
    <w:rsid w:val="692C2C56"/>
    <w:rsid w:val="69DA7C43"/>
    <w:rsid w:val="6D677BE0"/>
    <w:rsid w:val="6D730910"/>
    <w:rsid w:val="6DDD3D4B"/>
    <w:rsid w:val="6E1C72D6"/>
    <w:rsid w:val="6EAC08EE"/>
    <w:rsid w:val="6EAF0C7B"/>
    <w:rsid w:val="709F7F41"/>
    <w:rsid w:val="71C14092"/>
    <w:rsid w:val="71D64FCD"/>
    <w:rsid w:val="71E94D85"/>
    <w:rsid w:val="721F4DD6"/>
    <w:rsid w:val="72203891"/>
    <w:rsid w:val="724E4DF6"/>
    <w:rsid w:val="73774105"/>
    <w:rsid w:val="743570B9"/>
    <w:rsid w:val="746740E2"/>
    <w:rsid w:val="74AB7670"/>
    <w:rsid w:val="75E93CE9"/>
    <w:rsid w:val="76E47965"/>
    <w:rsid w:val="77526139"/>
    <w:rsid w:val="7993277A"/>
    <w:rsid w:val="79C543BE"/>
    <w:rsid w:val="79FE7825"/>
    <w:rsid w:val="7A334E14"/>
    <w:rsid w:val="7ADC4FB4"/>
    <w:rsid w:val="7AFE250D"/>
    <w:rsid w:val="7BBA1252"/>
    <w:rsid w:val="7CF96347"/>
    <w:rsid w:val="7D3E27FD"/>
    <w:rsid w:val="7DC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微软雅黑" w:cs="微软雅黑"/>
      <w:sz w:val="2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spacing w:line="360" w:lineRule="atLeast"/>
      <w:ind w:firstLine="420"/>
      <w:textAlignment w:val="baseline"/>
    </w:pPr>
    <w:rPr>
      <w:rFonts w:ascii="宋体" w:hAnsi="Calibri" w:cs="宋体"/>
      <w:sz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Body Text First Indent 2"/>
    <w:basedOn w:val="3"/>
    <w:qFormat/>
    <w:uiPriority w:val="0"/>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No Spacing"/>
    <w:basedOn w:val="1"/>
    <w:qFormat/>
    <w:uiPriority w:val="0"/>
    <w:pPr>
      <w:widowControl/>
    </w:pPr>
    <w:rPr>
      <w:rFonts w:ascii="Calibri" w:hAnsi="Calibri"/>
      <w:kern w:val="0"/>
      <w:sz w:val="24"/>
      <w:szCs w:val="20"/>
      <w:lang w:eastAsia="en-US"/>
    </w:rPr>
  </w:style>
  <w:style w:type="character" w:customStyle="1" w:styleId="14">
    <w:name w:val="emtidy-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2025-03-24T02:11:00Z</dcterms:created>
  <dc:creator>Administrator</dc:creator>
  <cp:lastModifiedBy>Administrator</cp:lastModifiedBy>
  <cp:lastPrinted>2025-03-26T02:56:00Z</cp:lastPrinted>
  <dcterms:modified xsi:type="dcterms:W3CDTF">2025-04-17T09:20:03Z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9396439B4CCB4C74A1D9EFCB48030FE3</vt:lpwstr>
  </property>
</Properties>
</file>