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560" w:lineRule="exact"/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  <w:lang w:eastAsia="zh-CN"/>
        </w:rPr>
        <w:t>京籍房源：</w:t>
      </w:r>
    </w:p>
    <w:tbl>
      <w:tblPr>
        <w:tblStyle w:val="4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93"/>
        <w:gridCol w:w="1493"/>
        <w:gridCol w:w="1465"/>
        <w:gridCol w:w="1493"/>
        <w:gridCol w:w="1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金璟阳光苑面向京籍家庭配售房源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1号楼（1单元，1套）、7号楼（2单元，1套）、9号楼（1单元，1套）10号楼（2单元，1套）合计4套。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户型编号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1-1-2803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7-2-202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10-2-401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88.12 </w:t>
            </w:r>
          </w:p>
        </w:tc>
      </w:tr>
    </w:tbl>
    <w:p>
      <w:pPr>
        <w:widowControl/>
        <w:spacing w:line="560" w:lineRule="exact"/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  <w:lang w:eastAsia="zh-CN"/>
        </w:rPr>
      </w:pPr>
    </w:p>
    <w:p>
      <w:pPr>
        <w:widowControl/>
        <w:spacing w:line="560" w:lineRule="exact"/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  <w:lang w:eastAsia="zh-CN"/>
        </w:rPr>
        <w:t>非京籍房源：</w:t>
      </w:r>
    </w:p>
    <w:tbl>
      <w:tblPr>
        <w:tblStyle w:val="4"/>
        <w:tblpPr w:leftFromText="180" w:rightFromText="180" w:vertAnchor="text" w:horzAnchor="page" w:tblpX="1885" w:tblpY="53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95"/>
        <w:gridCol w:w="1495"/>
        <w:gridCol w:w="1468"/>
        <w:gridCol w:w="1495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金璟阳光苑面向非京籍家庭配售房源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2号楼（1单元，1套）、4号楼（2单元，1套）、6号楼（2单元，1套）合计3套。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居室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户型编号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朝向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2-1-304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4-2-802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6-2-101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88.81 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lang w:eastAsia="zh-CN"/>
        </w:rPr>
      </w:pPr>
    </w:p>
    <w:p>
      <w:pPr>
        <w:rPr>
          <w:rFonts w:ascii="仿宋" w:hAnsi="仿宋" w:eastAsia="仿宋" w:cs="宋体"/>
          <w:b/>
          <w:color w:val="404040"/>
          <w:kern w:val="0"/>
          <w:sz w:val="36"/>
          <w:szCs w:val="30"/>
        </w:rPr>
      </w:pPr>
      <w:r>
        <w:rPr>
          <w:rFonts w:ascii="仿宋" w:hAnsi="仿宋" w:eastAsia="仿宋" w:cs="宋体"/>
          <w:b/>
          <w:color w:val="404040"/>
          <w:kern w:val="0"/>
          <w:sz w:val="36"/>
          <w:szCs w:val="30"/>
        </w:rPr>
        <w:br w:type="page"/>
      </w:r>
    </w:p>
    <w:p>
      <w:pPr>
        <w:widowControl/>
        <w:spacing w:line="560" w:lineRule="exact"/>
        <w:rPr>
          <w:rFonts w:ascii="仿宋" w:hAnsi="仿宋" w:eastAsia="仿宋" w:cs="宋体"/>
          <w:b/>
          <w:color w:val="404040"/>
          <w:kern w:val="0"/>
          <w:sz w:val="36"/>
          <w:szCs w:val="30"/>
        </w:rPr>
      </w:pPr>
      <w:r>
        <w:rPr>
          <w:rFonts w:ascii="仿宋" w:hAnsi="仿宋" w:eastAsia="仿宋" w:cs="宋体"/>
          <w:b/>
          <w:color w:val="404040"/>
          <w:kern w:val="0"/>
          <w:sz w:val="36"/>
          <w:szCs w:val="30"/>
        </w:rPr>
        <w:t>户型尺寸：</w:t>
      </w:r>
    </w:p>
    <w:p>
      <w:pPr>
        <w:widowControl/>
        <w:spacing w:line="560" w:lineRule="exact"/>
        <w:rPr>
          <w:rFonts w:hint="eastAsia" w:ascii="仿宋" w:hAnsi="仿宋" w:eastAsia="仿宋" w:cs="宋体"/>
          <w:b/>
          <w:color w:val="404040"/>
          <w:kern w:val="0"/>
          <w:sz w:val="36"/>
          <w:szCs w:val="30"/>
        </w:rPr>
      </w:pPr>
    </w:p>
    <w:p>
      <w:pPr>
        <w:widowControl/>
        <w:spacing w:line="560" w:lineRule="exact"/>
        <w:rPr>
          <w:rFonts w:ascii="仿宋" w:hAnsi="仿宋" w:eastAsia="仿宋" w:cs="宋体"/>
          <w:color w:val="404040"/>
          <w:kern w:val="0"/>
          <w:sz w:val="30"/>
          <w:szCs w:val="30"/>
        </w:rPr>
      </w:pP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A户型（两居室）：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约87-89平方米，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  <w:lang w:val="en-US" w:eastAsia="zh-CN"/>
        </w:rPr>
        <w:t>4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户，位于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  <w:lang w:val="en-US" w:eastAsia="zh-CN"/>
        </w:rPr>
        <w:t>2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号楼一单元；6号楼二单元；9号楼一单元；10号楼二单元。窗户为塑钢材质，起居室窗洞口宽约2.1米，高约1.4米；主卧阳台门洞口宽约1.9米，阳台门高约2.3米；次卧室窗洞口宽约1.5米，高约1.4米；厨房窗洞口宽约0.8米，高约1.4米；卫生间窗洞口宽约0.6米，高约1.0米，仅端单元卫生间为明卫；本户型主卧室有封闭阳台。</w:t>
      </w:r>
    </w:p>
    <w:p>
      <w:pPr>
        <w:widowControl/>
        <w:spacing w:line="560" w:lineRule="exact"/>
        <w:rPr>
          <w:rFonts w:ascii="仿宋" w:hAnsi="仿宋" w:eastAsia="仿宋" w:cs="宋体"/>
          <w:color w:val="404040"/>
          <w:kern w:val="0"/>
          <w:sz w:val="30"/>
          <w:szCs w:val="30"/>
        </w:rPr>
      </w:pP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</w:p>
    <w:p>
      <w:pPr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A户型大样：</w:t>
      </w:r>
    </w:p>
    <w:p>
      <w:pPr>
        <w:widowControl/>
        <w:jc w:val="left"/>
        <w:rPr>
          <w:rFonts w:ascii="仿宋" w:hAnsi="仿宋" w:eastAsia="仿宋" w:cs="宋体"/>
          <w:b/>
          <w:color w:val="404040"/>
          <w:kern w:val="0"/>
          <w:sz w:val="30"/>
          <w:szCs w:val="30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2385695</wp:posOffset>
            </wp:positionV>
            <wp:extent cx="1395095" cy="11029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3349625" cy="3629025"/>
            <wp:effectExtent l="0" t="0" r="317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br w:type="page"/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B户型（两居室）：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约86-87平方米，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  <w:lang w:val="en-US" w:eastAsia="zh-CN"/>
        </w:rPr>
        <w:t>3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户，位于1号楼一单元、4号楼二单元；7号楼二单元。窗户为塑钢材质，起居室阳台门洞口宽约1.8米，阳台门高约2.3米；主卧窗洞口宽约1.4米，高约1.6米；次卧室窗洞口宽约1.5米，高约1.6米；厨房窗洞口宽约0.8米，高约1.4米；卫生间为暗卫；本户型起居室有封闭阳台。</w:t>
      </w:r>
    </w:p>
    <w:p>
      <w:pPr>
        <w:widowControl/>
        <w:spacing w:line="560" w:lineRule="exact"/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3138170</wp:posOffset>
            </wp:positionV>
            <wp:extent cx="1368425" cy="1137920"/>
            <wp:effectExtent l="0" t="0" r="3175" b="508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447040</wp:posOffset>
            </wp:positionV>
            <wp:extent cx="3672205" cy="3914775"/>
            <wp:effectExtent l="0" t="0" r="444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B户型大样：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color w:val="404040"/>
          <w:kern w:val="0"/>
          <w:sz w:val="30"/>
          <w:szCs w:val="30"/>
        </w:rPr>
        <w:t>注：以上数据最终以规划及住建委等相关部门审批结果为准。</w:t>
      </w:r>
    </w:p>
    <w:p>
      <w:pPr>
        <w:spacing w:line="560" w:lineRule="exact"/>
        <w:rPr>
          <w:rFonts w:hint="eastAsia" w:ascii="仿宋" w:hAnsi="仿宋" w:eastAsia="仿宋"/>
          <w:lang w:eastAsia="zh-CN"/>
        </w:rPr>
      </w:pPr>
    </w:p>
    <w:p>
      <w:pPr>
        <w:spacing w:line="560" w:lineRule="exact"/>
        <w:rPr>
          <w:rFonts w:hint="eastAsia" w:ascii="仿宋" w:hAnsi="仿宋" w:eastAsia="仿宋"/>
          <w:lang w:eastAsia="zh-CN"/>
        </w:rPr>
      </w:pPr>
    </w:p>
    <w:p>
      <w:pPr>
        <w:spacing w:line="560" w:lineRule="exact"/>
        <w:rPr>
          <w:rFonts w:hint="eastAsia" w:ascii="仿宋" w:hAnsi="仿宋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MWEzZGRmMWNjOTRlMWMxMjdiYThhMDg0YWNlYzYifQ=="/>
  </w:docVars>
  <w:rsids>
    <w:rsidRoot w:val="0074645F"/>
    <w:rsid w:val="000D7ACA"/>
    <w:rsid w:val="00155EBA"/>
    <w:rsid w:val="00181AF6"/>
    <w:rsid w:val="001D7416"/>
    <w:rsid w:val="00243C0F"/>
    <w:rsid w:val="002844D9"/>
    <w:rsid w:val="00314B15"/>
    <w:rsid w:val="0036245C"/>
    <w:rsid w:val="003B627D"/>
    <w:rsid w:val="00426787"/>
    <w:rsid w:val="004E39B4"/>
    <w:rsid w:val="005F268A"/>
    <w:rsid w:val="0074645F"/>
    <w:rsid w:val="00794607"/>
    <w:rsid w:val="008600F5"/>
    <w:rsid w:val="00897285"/>
    <w:rsid w:val="008A1073"/>
    <w:rsid w:val="00957042"/>
    <w:rsid w:val="00A206E3"/>
    <w:rsid w:val="00A37FED"/>
    <w:rsid w:val="00BC2FBC"/>
    <w:rsid w:val="00C223DF"/>
    <w:rsid w:val="00C44DFC"/>
    <w:rsid w:val="00C65070"/>
    <w:rsid w:val="00CD7202"/>
    <w:rsid w:val="00CE62FB"/>
    <w:rsid w:val="00ED6B43"/>
    <w:rsid w:val="00F5070E"/>
    <w:rsid w:val="00FD68FB"/>
    <w:rsid w:val="08A07CAD"/>
    <w:rsid w:val="0F4F6C55"/>
    <w:rsid w:val="2507748D"/>
    <w:rsid w:val="37337890"/>
    <w:rsid w:val="41B81178"/>
    <w:rsid w:val="64145D48"/>
    <w:rsid w:val="7AF0423D"/>
    <w:rsid w:val="7C6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564</Words>
  <Characters>682</Characters>
  <Lines>7</Lines>
  <Paragraphs>2</Paragraphs>
  <TotalTime>0</TotalTime>
  <ScaleCrop>false</ScaleCrop>
  <LinksUpToDate>false</LinksUpToDate>
  <CharactersWithSpaces>689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2020-12-11T01:54:00Z</dcterms:created>
  <dc:creator>13810678947@163.com</dc:creator>
  <cp:lastModifiedBy>魏海宁</cp:lastModifiedBy>
  <dcterms:modified xsi:type="dcterms:W3CDTF">2022-06-24T01:25:12Z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629491FD64C74BEB87045A29F0559E3F</vt:lpwstr>
  </property>
</Properties>
</file>