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燕保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·郭公庄家园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（北区）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大</w:t>
      </w:r>
      <w:r>
        <w:rPr>
          <w:rFonts w:hint="eastAsia" w:ascii="黑体" w:hAnsi="黑体" w:eastAsia="黑体"/>
          <w:sz w:val="32"/>
          <w:szCs w:val="32"/>
        </w:rPr>
        <w:t>套型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B1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户型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 xml:space="preserve">                         B2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户型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tbl>
      <w:tblPr>
        <w:tblStyle w:val="3"/>
        <w:tblW w:w="79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940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2943225</wp:posOffset>
                  </wp:positionH>
                  <wp:positionV relativeFrom="paragraph">
                    <wp:posOffset>109220</wp:posOffset>
                  </wp:positionV>
                  <wp:extent cx="2058035" cy="2931160"/>
                  <wp:effectExtent l="0" t="0" r="18415" b="2540"/>
                  <wp:wrapNone/>
                  <wp:docPr id="75" name="图片 75" descr="B2户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75" descr="B2户型图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9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35" cy="293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95250</wp:posOffset>
                  </wp:positionV>
                  <wp:extent cx="1798955" cy="3286125"/>
                  <wp:effectExtent l="0" t="0" r="10795" b="9525"/>
                  <wp:wrapNone/>
                  <wp:docPr id="7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955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40" w:type="dxa"/>
            <w:vAlign w:val="top"/>
          </w:tcPr>
          <w:p>
            <w:pPr>
              <w:ind w:firstLine="960" w:firstLineChars="300"/>
              <w:jc w:val="both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7940" w:type="dxa"/>
            <w:vAlign w:val="top"/>
          </w:tcPr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307975</wp:posOffset>
                      </wp:positionV>
                      <wp:extent cx="4649470" cy="1642110"/>
                      <wp:effectExtent l="4445" t="4445" r="13335" b="10795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9470" cy="1642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B1、B2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57.3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59.96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西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/东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东西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+南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+东/南北+西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租金标准：50元/平米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.1pt;margin-top:24.25pt;height:129.3pt;width:366.1pt;z-index:251659264;mso-width-relative:page;mso-height-relative:page;" fillcolor="#FFFFFF" filled="t" stroked="t" coordsize="21600,21600" o:gfxdata="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TiAHC2AAAAAkBAAAPAAAAAAAAAAEA&#10;IAAAACIAAABkcnMvZG93bnJldi54bWxQSwECFAAUAAAACACHTuJAZbDkokgCAACYBAAADgAAAAAA&#10;AAABACAAAAAnAQAAZHJzL2Uyb0RvYy54bWxQSwUGAAAAAAYABgBZAQAA4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B1、B2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57.3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59.96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西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/东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东西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+南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+东/南北+西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租金标准：50元/平米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燕保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·郭公庄家园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（北区）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小</w:t>
      </w:r>
      <w:r>
        <w:rPr>
          <w:rFonts w:hint="eastAsia" w:ascii="黑体" w:hAnsi="黑体" w:eastAsia="黑体"/>
          <w:sz w:val="32"/>
          <w:szCs w:val="32"/>
        </w:rPr>
        <w:t>套型</w:t>
      </w:r>
    </w:p>
    <w:p>
      <w:pPr>
        <w:rPr>
          <w:rFonts w:hint="eastAsia" w:eastAsiaTheme="minorEastAsia"/>
          <w:sz w:val="52"/>
          <w:szCs w:val="40"/>
          <w:lang w:eastAsia="zh-CN"/>
        </w:rPr>
      </w:pPr>
    </w:p>
    <w:p>
      <w:pPr>
        <w:jc w:val="center"/>
        <w:rPr>
          <w:rFonts w:hint="eastAsia" w:eastAsiaTheme="minorEastAsia"/>
          <w:sz w:val="52"/>
          <w:szCs w:val="40"/>
          <w:lang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A1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户型</w:t>
      </w:r>
    </w:p>
    <w:tbl>
      <w:tblPr>
        <w:tblStyle w:val="3"/>
        <w:tblW w:w="15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1" w:hRule="atLeast"/>
        </w:trPr>
        <w:tc>
          <w:tcPr>
            <w:tcW w:w="15300" w:type="dxa"/>
            <w:vAlign w:val="top"/>
          </w:tcPr>
          <w:tbl>
            <w:tblPr>
              <w:tblStyle w:val="3"/>
              <w:tblW w:w="952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2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65" w:hRule="atLeast"/>
              </w:trPr>
              <w:tc>
                <w:tcPr>
                  <w:tcW w:w="9520" w:type="dxa"/>
                  <w:vAlign w:val="top"/>
                </w:tcPr>
                <w:p>
                  <w:pPr>
                    <w:rPr>
                      <w:rFonts w:ascii="仿宋_GB2312" w:hAnsi="仿宋_GB2312" w:eastAsia="仿宋_GB2312" w:cs="仿宋_GB2312"/>
                      <w:kern w:val="0"/>
                      <w:sz w:val="24"/>
                      <w:szCs w:val="20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kern w:val="0"/>
                      <w:sz w:val="48"/>
                      <w:szCs w:val="48"/>
                      <w:lang w:val="en-US" w:eastAsia="zh-CN" w:bidi="ar-SA"/>
                    </w:rPr>
                    <w:drawing>
                      <wp:anchor distT="0" distB="0" distL="114300" distR="114300" simplePos="0" relativeHeight="251663360" behindDoc="1" locked="0" layoutInCell="1" allowOverlap="1">
                        <wp:simplePos x="0" y="0"/>
                        <wp:positionH relativeFrom="column">
                          <wp:posOffset>1193800</wp:posOffset>
                        </wp:positionH>
                        <wp:positionV relativeFrom="paragraph">
                          <wp:posOffset>201930</wp:posOffset>
                        </wp:positionV>
                        <wp:extent cx="2287905" cy="2776220"/>
                        <wp:effectExtent l="0" t="0" r="55245" b="43180"/>
                        <wp:wrapTight wrapText="bothSides">
                          <wp:wrapPolygon>
                            <wp:start x="0" y="0"/>
                            <wp:lineTo x="0" y="21491"/>
                            <wp:lineTo x="21402" y="21491"/>
                            <wp:lineTo x="21402" y="0"/>
                            <wp:lineTo x="0" y="0"/>
                          </wp:wrapPolygon>
                        </wp:wrapTight>
                        <wp:docPr id="6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t="10519" r="10860" b="410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87905" cy="2776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ind w:left="420" w:hanging="420"/>
                    <w:jc w:val="left"/>
                    <w:rPr>
                      <w:rFonts w:ascii="仿宋_GB2312" w:hAnsi="仿宋_GB2312" w:eastAsia="仿宋_GB2312" w:cs="仿宋_GB2312"/>
                      <w:kern w:val="0"/>
                      <w:sz w:val="24"/>
                      <w:szCs w:val="20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7" w:hRule="atLeast"/>
              </w:trPr>
              <w:tc>
                <w:tcPr>
                  <w:tcW w:w="9520" w:type="dxa"/>
                  <w:vAlign w:val="top"/>
                </w:tcPr>
                <w:p>
                  <w:pPr>
                    <w:jc w:val="center"/>
                    <w:rPr>
                      <w:rFonts w:hint="default" w:ascii="黑体" w:hAnsi="黑体" w:eastAsia="黑体" w:cs="Times New Roman"/>
                      <w:kern w:val="0"/>
                      <w:sz w:val="32"/>
                      <w:szCs w:val="32"/>
                      <w:lang w:val="en-US" w:eastAsia="zh-CN"/>
                    </w:rPr>
                  </w:pPr>
                </w:p>
              </w:tc>
            </w:tr>
          </w:tbl>
          <w:p>
            <w:pPr>
              <w:ind w:left="420" w:hanging="42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</w:pP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412750</wp:posOffset>
                      </wp:positionV>
                      <wp:extent cx="3343275" cy="1739900"/>
                      <wp:effectExtent l="4445" t="4445" r="5080" b="8255"/>
                      <wp:wrapNone/>
                      <wp:docPr id="54" name="文本框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A1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建筑面积：3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8.35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40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.8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房屋朝向：东/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/西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元/月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1.5pt;margin-top:32.5pt;height:137pt;width:263.25pt;z-index:251662336;mso-width-relative:page;mso-height-relative:page;" fillcolor="#FFFFFF" filled="t" stroked="t" coordsize="21600,21600" o:gfxdata="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4dsOl2QAAAAoBAAAPAAAAAAAA&#10;AAEAIAAAACIAAABkcnMvZG93bnJldi54bWxQSwECFAAUAAAACACHTuJAQXKGiUoCAACYBAAADgAA&#10;AAAAAAABACAAAAAoAQAAZHJzL2Uyb0RvYy54bWxQSwUGAAAAAAYABgBZAQAA5A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A1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建筑面积：3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8.35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40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.8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房屋朝向：东/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/西</w:t>
                            </w:r>
                          </w:p>
                          <w:p>
                            <w:pPr>
                              <w:rPr>
                                <w:rFonts w:hint="default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50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元/月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hint="eastAsia" w:eastAsiaTheme="minorEastAsia"/>
          <w:sz w:val="52"/>
          <w:szCs w:val="40"/>
          <w:lang w:eastAsia="zh-CN"/>
        </w:rPr>
      </w:pPr>
    </w:p>
    <w:p>
      <w:pPr>
        <w:rPr>
          <w:rFonts w:hint="eastAsia" w:eastAsiaTheme="minorEastAsia"/>
          <w:sz w:val="52"/>
          <w:szCs w:val="40"/>
          <w:lang w:eastAsia="zh-CN"/>
        </w:rPr>
      </w:pPr>
    </w:p>
    <w:p>
      <w:pPr>
        <w:rPr>
          <w:rFonts w:hint="eastAsia" w:eastAsiaTheme="minorEastAsia"/>
          <w:sz w:val="52"/>
          <w:szCs w:val="4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9143E"/>
    <w:rsid w:val="09AA2CC1"/>
    <w:rsid w:val="0E44271C"/>
    <w:rsid w:val="14853E3E"/>
    <w:rsid w:val="1827689D"/>
    <w:rsid w:val="1ACC3277"/>
    <w:rsid w:val="1D59143E"/>
    <w:rsid w:val="1DB15D79"/>
    <w:rsid w:val="1FB2057D"/>
    <w:rsid w:val="28820475"/>
    <w:rsid w:val="29862126"/>
    <w:rsid w:val="3EDF21F5"/>
    <w:rsid w:val="57E8535C"/>
    <w:rsid w:val="587F234B"/>
    <w:rsid w:val="723A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2023-03-15T09:05:00Z</dcterms:created>
  <dc:creator>物业前台</dc:creator>
  <cp:lastModifiedBy>HP</cp:lastModifiedBy>
  <dcterms:modified xsi:type="dcterms:W3CDTF">2023-11-13T02:29:55Z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A8901398168D4A74938C8F8B8CF5737B</vt:lpwstr>
  </property>
</Properties>
</file>