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bCs/>
          <w:sz w:val="52"/>
          <w:szCs w:val="52"/>
          <w:lang w:val="en-US" w:eastAsia="zh-CN"/>
        </w:rPr>
        <w:t>（户型仅供参考，实际户型以选房现场及签约为准）</w:t>
      </w:r>
    </w:p>
    <w:p>
      <w:pPr>
        <w:jc w:val="center"/>
        <w:rPr>
          <w:rFonts w:hint="default" w:ascii="黑体" w:hAnsi="黑体" w:eastAsia="黑体"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燕保·郭公庄家园（南区）小套型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3701415" cy="4533900"/>
            <wp:effectExtent l="0" t="0" r="1905" b="762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141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户型编号：</w:t>
      </w:r>
      <w:r>
        <w:rPr>
          <w:rFonts w:hint="eastAsia" w:ascii="黑体" w:hAnsi="黑体" w:eastAsia="黑体"/>
          <w:sz w:val="36"/>
          <w:szCs w:val="32"/>
        </w:rPr>
        <w:t>A户型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</w:t>
      </w:r>
      <w:r>
        <w:rPr>
          <w:rFonts w:hint="eastAsia" w:ascii="黑体" w:hAnsi="黑体" w:eastAsia="黑体"/>
          <w:sz w:val="36"/>
          <w:szCs w:val="32"/>
          <w:lang w:eastAsia="zh-CN"/>
        </w:rPr>
        <w:t>零居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朝向：东、南、西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面积：约</w:t>
      </w:r>
      <w:r>
        <w:rPr>
          <w:rFonts w:hint="eastAsia" w:ascii="黑体" w:hAnsi="黑体" w:eastAsia="黑体"/>
          <w:sz w:val="36"/>
          <w:szCs w:val="32"/>
        </w:rPr>
        <w:t>31.68㎡-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33.29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燕保·郭公庄家园（南区）小套型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753610" cy="599694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5996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户型编号：</w:t>
      </w:r>
      <w:r>
        <w:rPr>
          <w:rFonts w:hint="eastAsia" w:ascii="黑体" w:hAnsi="黑体" w:eastAsia="黑体"/>
          <w:sz w:val="36"/>
          <w:szCs w:val="32"/>
        </w:rPr>
        <w:t>B户型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</w:t>
      </w:r>
      <w:r>
        <w:rPr>
          <w:rFonts w:hint="eastAsia" w:ascii="黑体" w:hAnsi="黑体" w:eastAsia="黑体"/>
          <w:sz w:val="36"/>
          <w:szCs w:val="32"/>
        </w:rPr>
        <w:t>一居室</w:t>
      </w:r>
    </w:p>
    <w:p>
      <w:pPr>
        <w:jc w:val="left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left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面积：约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38.95</w:t>
      </w:r>
      <w:r>
        <w:rPr>
          <w:rFonts w:hint="eastAsia" w:ascii="黑体" w:hAnsi="黑体" w:eastAsia="黑体"/>
          <w:sz w:val="36"/>
          <w:szCs w:val="32"/>
        </w:rPr>
        <w:t>㎡-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43.06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燕保·郭公庄家园（南区）大套型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859655" cy="5970905"/>
            <wp:effectExtent l="0" t="0" r="17145" b="1079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597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户型编号：C户型</w:t>
      </w:r>
    </w:p>
    <w:p>
      <w:pPr>
        <w:jc w:val="left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居室：两居室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朝向：南、南北</w:t>
      </w:r>
    </w:p>
    <w:p>
      <w:pPr>
        <w:jc w:val="left"/>
        <w:rPr>
          <w:rFonts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面积：约60.13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㎡-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62.38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燕保·郭公庄家园（南区）大套型</w:t>
      </w:r>
    </w:p>
    <w:p>
      <w:pPr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205605" cy="5732780"/>
            <wp:effectExtent l="0" t="0" r="4445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573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</w:t>
      </w:r>
    </w:p>
    <w:p>
      <w:pPr>
        <w:jc w:val="left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户型编号：</w:t>
      </w:r>
      <w:r>
        <w:rPr>
          <w:rFonts w:hint="eastAsia" w:ascii="黑体" w:hAnsi="黑体" w:eastAsia="黑体"/>
          <w:sz w:val="36"/>
          <w:szCs w:val="32"/>
        </w:rPr>
        <w:t>D户型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居室：两居室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朝向：南</w:t>
      </w:r>
    </w:p>
    <w:p>
      <w:pPr>
        <w:jc w:val="left"/>
        <w:rPr>
          <w:rFonts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eastAsia="zh-CN"/>
          <w14:textFill>
            <w14:solidFill>
              <w14:schemeClr w14:val="tx1"/>
            </w14:solidFill>
          </w14:textFill>
        </w:rPr>
        <w:t>面积：约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59.36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㎡-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63.66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燕保·郭公庄家园（南区）大套型</w:t>
      </w:r>
    </w:p>
    <w:p>
      <w:pPr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5009515" cy="5954395"/>
            <wp:effectExtent l="0" t="0" r="635" b="8255"/>
            <wp:docPr id="4" name="图片 5" descr="D:/桌面/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D:/桌面/图片1.png图片1"/>
                    <pic:cNvPicPr>
                      <a:picLocks noChangeAspect="1"/>
                    </pic:cNvPicPr>
                  </pic:nvPicPr>
                  <pic:blipFill>
                    <a:blip r:embed="rId8"/>
                    <a:srcRect l="992" r="992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5954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36"/>
          <w:szCs w:val="32"/>
        </w:rPr>
        <w:t xml:space="preserve"> </w:t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户型编号：E户型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居室：两居室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朝向：南</w:t>
      </w:r>
    </w:p>
    <w:p>
      <w:pPr>
        <w:jc w:val="left"/>
        <w:rPr>
          <w:rFonts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面积：约58.43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㎡-6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4.16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燕保·郭公庄家园（南区）中套型</w:t>
      </w:r>
    </w:p>
    <w:p>
      <w:r>
        <w:drawing>
          <wp:inline distT="0" distB="0" distL="114300" distR="114300">
            <wp:extent cx="5209540" cy="5865495"/>
            <wp:effectExtent l="0" t="0" r="10160" b="190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586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户型编号：F户型</w:t>
      </w:r>
    </w:p>
    <w:p>
      <w:pPr>
        <w:jc w:val="left"/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居室：一居室</w:t>
      </w:r>
    </w:p>
    <w:p>
      <w:pPr>
        <w:jc w:val="left"/>
        <w:rPr>
          <w:rFonts w:hint="default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朝向：东北、东南、南西、西南、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西北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2"/>
          <w:lang w:eastAsia="zh-CN"/>
          <w14:textFill>
            <w14:solidFill>
              <w14:schemeClr w14:val="tx1"/>
            </w14:solidFill>
          </w14:textFill>
        </w:rPr>
        <w:t>面积：约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44.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="黑体" w:hAnsi="黑体" w:eastAsia="黑体"/>
          <w:color w:val="000000" w:themeColor="text1"/>
          <w:sz w:val="36"/>
          <w:szCs w:val="32"/>
          <w14:textFill>
            <w14:solidFill>
              <w14:schemeClr w14:val="tx1"/>
            </w14:solidFill>
          </w14:textFill>
        </w:rPr>
        <w:t>㎡</w:t>
      </w:r>
      <w:r>
        <w:rPr>
          <w:rFonts w:hint="eastAsia" w:ascii="黑体" w:hAnsi="黑体" w:eastAsia="黑体"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  <w:t>-55.42㎡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NjI3OWJkOTRmMmI4NTU1YTk1NmQ4OGM3Y2EyYjYifQ=="/>
  </w:docVars>
  <w:rsids>
    <w:rsidRoot w:val="00000000"/>
    <w:rsid w:val="03AD68C9"/>
    <w:rsid w:val="0533416F"/>
    <w:rsid w:val="05882AB6"/>
    <w:rsid w:val="05B41169"/>
    <w:rsid w:val="0C4C1C80"/>
    <w:rsid w:val="0FF6BBC6"/>
    <w:rsid w:val="11400D33"/>
    <w:rsid w:val="1AF02970"/>
    <w:rsid w:val="1E814F1B"/>
    <w:rsid w:val="32F47102"/>
    <w:rsid w:val="353C732B"/>
    <w:rsid w:val="395D3FA6"/>
    <w:rsid w:val="443E6E30"/>
    <w:rsid w:val="450A5506"/>
    <w:rsid w:val="48735DA7"/>
    <w:rsid w:val="4E387C7D"/>
    <w:rsid w:val="55E163FD"/>
    <w:rsid w:val="5EE82C57"/>
    <w:rsid w:val="5F3D7F79"/>
    <w:rsid w:val="63C30A66"/>
    <w:rsid w:val="64567AEA"/>
    <w:rsid w:val="64596796"/>
    <w:rsid w:val="664F6DDE"/>
    <w:rsid w:val="689A3FB0"/>
    <w:rsid w:val="6CDF64B9"/>
    <w:rsid w:val="6DEC1889"/>
    <w:rsid w:val="6F9E2C3B"/>
    <w:rsid w:val="73D11149"/>
    <w:rsid w:val="73DCF459"/>
    <w:rsid w:val="74F10CB5"/>
    <w:rsid w:val="79733DBC"/>
    <w:rsid w:val="7CCA3D48"/>
    <w:rsid w:val="7D57316B"/>
    <w:rsid w:val="7FFEE238"/>
    <w:rsid w:val="DBF9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</Words>
  <Characters>295</Characters>
  <Lines>0</Lines>
  <Paragraphs>0</Paragraphs>
  <TotalTime>4</TotalTime>
  <ScaleCrop>false</ScaleCrop>
  <LinksUpToDate>false</LinksUpToDate>
  <CharactersWithSpaces>343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HP</dc:creator>
  <cp:lastModifiedBy>演示人</cp:lastModifiedBy>
  <cp:lastPrinted>2023-02-10T11:46:00Z</cp:lastPrinted>
  <dcterms:modified xsi:type="dcterms:W3CDTF">2025-05-20T04:20:04Z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0345F7E755474EDBABC0BEEE077C9CDD_13</vt:lpwstr>
  </property>
  <property fmtid="{D5CDD505-2E9C-101B-9397-08002B2CF9AE}" pid="4" name="KSOTemplateDocerSaveRecord">
    <vt:lpwstr>eyJoZGlkIjoiOGZmZjljNjIwMTE4NTJlYTkzZDI1ZjJkMjViNzhhNDYiLCJ1c2VySWQiOiIxMTU5OTY3ODk3In0=</vt:lpwstr>
  </property>
</Properties>
</file>