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B3" w:rsidRPr="0045453A" w:rsidRDefault="00563774" w:rsidP="00563774">
      <w:pPr>
        <w:jc w:val="center"/>
        <w:rPr>
          <w:rFonts w:ascii="方正小标宋简体" w:eastAsia="方正小标宋简体" w:hAnsi="Arial" w:cs="Arial" w:hint="eastAsia"/>
          <w:bCs/>
          <w:color w:val="333333"/>
          <w:sz w:val="44"/>
          <w:szCs w:val="30"/>
          <w:shd w:val="clear" w:color="auto" w:fill="FFFFFF"/>
        </w:rPr>
      </w:pPr>
      <w:r w:rsidRPr="0045453A">
        <w:rPr>
          <w:rFonts w:ascii="方正小标宋简体" w:eastAsia="方正小标宋简体" w:hAnsi="Arial" w:cs="Arial" w:hint="eastAsia"/>
          <w:bCs/>
          <w:color w:val="333333"/>
          <w:sz w:val="44"/>
          <w:szCs w:val="30"/>
          <w:shd w:val="clear" w:color="auto" w:fill="FFFFFF"/>
        </w:rPr>
        <w:t>北京市行政处罚听证程序实施办法</w:t>
      </w:r>
    </w:p>
    <w:p w:rsidR="00563774" w:rsidRPr="00563774" w:rsidRDefault="00563774" w:rsidP="00563774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24"/>
          <w:szCs w:val="21"/>
        </w:rPr>
      </w:pP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(1996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年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9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月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23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日北京市人民政府第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14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号令发布</w:t>
      </w:r>
    </w:p>
    <w:p w:rsidR="00563774" w:rsidRPr="00563774" w:rsidRDefault="00563774" w:rsidP="00563774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24"/>
          <w:szCs w:val="21"/>
        </w:rPr>
      </w:pP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根据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2018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年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2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月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12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日北京市人民政府第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277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号令修改</w:t>
      </w:r>
      <w:r w:rsidRPr="00563774">
        <w:rPr>
          <w:rFonts w:ascii="Arial" w:eastAsia="宋体" w:hAnsi="Arial" w:cs="Arial"/>
          <w:color w:val="000000"/>
          <w:kern w:val="0"/>
          <w:sz w:val="24"/>
          <w:szCs w:val="21"/>
        </w:rPr>
        <w:t>)</w:t>
      </w:r>
    </w:p>
    <w:p w:rsidR="0072699D" w:rsidRDefault="0072699D" w:rsidP="00563774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1"/>
        </w:rPr>
      </w:pP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第一条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为保障听证程序合法、规范、顺利进行，按照《中华人民共和国行政处罚法》(以下简称行政处罚法)有关听证的规定，制定本办法。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第二条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经立案调查，当事人涉嫌违法的行为可能面临责令停产停业、吊销许可证或者执照、较大数额罚款等行政处罚的，行政机关(</w:t>
      </w:r>
      <w:proofErr w:type="gramStart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含经依法</w:t>
      </w:r>
      <w:proofErr w:type="gramEnd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授权或者受委托的行政执法组织，下同)应当在案件调查终结前告知当事人有要求举行听证的权利。当事人要求举行听证的，依照行政处罚法和本办法执行。 前款所称较大数额罚款由市级行政机关确定，并报市政府法制机构备案。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第三条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听证应遵循公开、公正和效率的原则，保障当事人的合法权益。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第四条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听证由</w:t>
      </w:r>
      <w:proofErr w:type="gramStart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作出</w:t>
      </w:r>
      <w:proofErr w:type="gramEnd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行政处罚的行政机关组织。具体实施工作由其法制机构或相应机构负责。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第五条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行政机关依据本办法第二条第一款规定向当事人告知听证权利时，应当送达听证告知书。听证告知书应当载明当事人</w:t>
      </w: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有要求听证的权利，行政机关已掌握的基本事实和相关证据，以及当事人可能面临行政处罚的依据、种类和幅度。 当事人要求听证的，可以在听证告知书的送达回证上签署意见，也可以在3日内以其他书面方式向行政机关提出听证要求。当事人逾期未提出要求的，视为放弃听证权利。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第六条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当事人提出听证要求后，行政机关应当及时组织听证，并在听证举行7日前书面通知当事人举行听证的时间、地点、主持人等有关事项，由当事人在通知书送达回证上签字。 当事人应当按期参加听证。当事人有正当理由要求延期的，准许延期一次；当事人未按期参加</w:t>
      </w:r>
      <w:proofErr w:type="gramStart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听证且</w:t>
      </w:r>
      <w:proofErr w:type="gramEnd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事先未说明理由的，视为放弃听证权利。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第七条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听证由行政机关的法制机构工作人员等非本案调查人员主持，并应当有专人记录。 听证主持人应当由在行政机关从事法制工作2年以上或者从事行政执法工作5年以上、公道正派的人员担任。 当事人认为听证主持人与本案有直接利害关系，有权向行政机关提出回避申请；是否回避，由行政机关负责人决定。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第八条</w:t>
      </w:r>
      <w:bookmarkStart w:id="0" w:name="_GoBack"/>
      <w:bookmarkEnd w:id="0"/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听证参加人包括行政处罚案件的当事人及其委托代理人，以及该案调查人员。 当事人委托代理人参加听证的，应当在举行听证前向行政机关提交授权委托书。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第九条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除涉及国家机密、商业秘密或者个人隐私外，听证应当公开举行。听证举行前，行政机关应当将听证的内容、时间、地点及有关事项，予以公告。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第十条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当事人在听证中的权利和义务： (</w:t>
      </w:r>
      <w:proofErr w:type="gramStart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</w:t>
      </w:r>
      <w:proofErr w:type="gramEnd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)有权对案件涉及的事实、适用法律及有关情况进行陈述和申辩； (二)有权对案件调查人员提出的证据进行质证并提出新的证据； (三)如实陈述案件事实和回答主持人的提问； (四)遵守听证会场纪律、服从听证主持人指挥。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第十一条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听证应当按下列程序进行： (</w:t>
      </w:r>
      <w:proofErr w:type="gramStart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</w:t>
      </w:r>
      <w:proofErr w:type="gramEnd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)听证记录人宣布听证会场纪律、当事人的权利与义务。听证主持人介绍主持人和记录人，询问核实听证参加人的身份，宣布听证开始； (二)案件调查人员提出当事人违法的事实、证据、处罚依据以及行政处罚建议； (三)当事人就案件的事实进行陈述和辩解，提出有关证据，对调查人员提出的证据进行质证； (四)听取当事人最后陈述； (五)主持人宣布听证结束。听证笔录交当事人审核无误后签字或者盖章。 听证主持人在听证中有权对参加人不当的辩论内容予以制止，维护正常的听证秩序。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第十二条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听证结束后，听证主持人应当依据听证情况，向行政机关负责人提出书面意见。行政机关负责人应当根据听证主持人的意见和听证笔录，依法</w:t>
      </w:r>
      <w:proofErr w:type="gramStart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作出</w:t>
      </w:r>
      <w:proofErr w:type="gramEnd"/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行政处罚决定。 听证的举行，</w:t>
      </w: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不影响当事人申请行政复议、提起行政诉讼以及请求国家赔偿等权利的行使。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第十三条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行政机关举行听证，不得向当事人收取费用。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第十四条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本办法执行中的具体问题，由市人民政府法制办公室负责解释。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b/>
          <w:bCs/>
          <w:color w:val="333333"/>
          <w:kern w:val="0"/>
          <w:sz w:val="32"/>
          <w:szCs w:val="32"/>
        </w:rPr>
        <w:t>第十五条</w:t>
      </w:r>
    </w:p>
    <w:p w:rsidR="00563774" w:rsidRPr="0045453A" w:rsidRDefault="00563774" w:rsidP="004545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45453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本办法自1996年10月1日起施行。</w:t>
      </w:r>
    </w:p>
    <w:sectPr w:rsidR="00563774" w:rsidRPr="0045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74"/>
    <w:rsid w:val="0045453A"/>
    <w:rsid w:val="00563774"/>
    <w:rsid w:val="0072699D"/>
    <w:rsid w:val="00C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0073-2114-487A-8A57-A0D8ACE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</dc:creator>
  <cp:lastModifiedBy>Windows User</cp:lastModifiedBy>
  <cp:revision>3</cp:revision>
  <dcterms:created xsi:type="dcterms:W3CDTF">2019-12-10T08:25:00Z</dcterms:created>
  <dcterms:modified xsi:type="dcterms:W3CDTF">2019-12-11T03:25:00Z</dcterms:modified>
</cp:coreProperties>
</file>