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85" w:line="185" w:lineRule="auto"/>
        <w:ind w:left="1373"/>
        <w:rPr>
          <w:rFonts w:ascii="微软雅黑" w:hAnsi="微软雅黑" w:eastAsia="微软雅黑" w:cs="微软雅黑"/>
          <w:sz w:val="43"/>
          <w:szCs w:val="43"/>
        </w:rPr>
      </w:pPr>
      <w:r>
        <w:rPr>
          <w:rFonts w:ascii="微软雅黑" w:hAnsi="微软雅黑" w:eastAsia="微软雅黑" w:cs="微软雅黑"/>
          <w:spacing w:val="8"/>
          <w:sz w:val="43"/>
          <w:szCs w:val="43"/>
        </w:rPr>
        <w:t>应急管理行政处罚裁量权基准</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10" w:line="234" w:lineRule="auto"/>
        <w:ind w:left="3318"/>
        <w:rPr>
          <w:rFonts w:ascii="FZKai-Z03" w:hAnsi="FZKai-Z03" w:eastAsia="FZKai-Z03" w:cs="FZKai-Z03"/>
          <w:sz w:val="31"/>
          <w:szCs w:val="31"/>
        </w:rPr>
      </w:pPr>
      <w:r>
        <w:rPr>
          <w:rFonts w:ascii="宋体" w:hAnsi="宋体" w:eastAsia="宋体" w:cs="宋体"/>
          <w:spacing w:val="-4"/>
          <w:sz w:val="31"/>
          <w:szCs w:val="31"/>
        </w:rPr>
        <w:t>2024</w:t>
      </w:r>
      <w:r>
        <w:rPr>
          <w:rFonts w:ascii="宋体" w:hAnsi="宋体" w:eastAsia="宋体" w:cs="宋体"/>
          <w:spacing w:val="-61"/>
          <w:sz w:val="31"/>
          <w:szCs w:val="31"/>
        </w:rPr>
        <w:t xml:space="preserve"> </w:t>
      </w:r>
      <w:r>
        <w:rPr>
          <w:rFonts w:ascii="FZKai-Z03" w:hAnsi="FZKai-Z03" w:eastAsia="FZKai-Z03" w:cs="FZKai-Z03"/>
          <w:spacing w:val="-4"/>
          <w:sz w:val="31"/>
          <w:szCs w:val="31"/>
        </w:rPr>
        <w:t>年</w:t>
      </w:r>
      <w:r>
        <w:rPr>
          <w:rFonts w:ascii="FZKai-Z03" w:hAnsi="FZKai-Z03" w:eastAsia="FZKai-Z03" w:cs="FZKai-Z03"/>
          <w:spacing w:val="32"/>
          <w:w w:val="101"/>
          <w:sz w:val="31"/>
          <w:szCs w:val="31"/>
        </w:rPr>
        <w:t xml:space="preserve"> </w:t>
      </w:r>
      <w:r>
        <w:rPr>
          <w:rFonts w:ascii="宋体" w:hAnsi="宋体" w:eastAsia="宋体" w:cs="宋体"/>
          <w:spacing w:val="-4"/>
          <w:sz w:val="31"/>
          <w:szCs w:val="31"/>
        </w:rPr>
        <w:t>11</w:t>
      </w:r>
      <w:r>
        <w:rPr>
          <w:rFonts w:ascii="宋体" w:hAnsi="宋体" w:eastAsia="宋体" w:cs="宋体"/>
          <w:spacing w:val="-34"/>
          <w:sz w:val="31"/>
          <w:szCs w:val="31"/>
        </w:rPr>
        <w:t xml:space="preserve"> </w:t>
      </w:r>
      <w:r>
        <w:rPr>
          <w:rFonts w:ascii="FZKai-Z03" w:hAnsi="FZKai-Z03" w:eastAsia="FZKai-Z03" w:cs="FZKai-Z03"/>
          <w:spacing w:val="-4"/>
          <w:sz w:val="31"/>
          <w:szCs w:val="31"/>
        </w:rPr>
        <w:t>月</w:t>
      </w:r>
    </w:p>
    <w:p>
      <w:pPr>
        <w:spacing w:line="234" w:lineRule="auto"/>
        <w:rPr>
          <w:rFonts w:ascii="FZKai-Z03" w:hAnsi="FZKai-Z03" w:eastAsia="FZKai-Z03" w:cs="FZKai-Z03"/>
          <w:sz w:val="31"/>
          <w:szCs w:val="31"/>
        </w:rPr>
        <w:sectPr>
          <w:headerReference r:id="rId3" w:type="default"/>
          <w:footerReference r:id="rId4" w:type="default"/>
          <w:pgSz w:w="11906" w:h="16839"/>
          <w:pgMar w:top="400" w:right="1757" w:bottom="1174" w:left="1785" w:header="0" w:footer="919" w:gutter="0"/>
        </w:sectPr>
      </w:pPr>
    </w:p>
    <w:p>
      <w:pPr>
        <w:rPr>
          <w:rFonts w:ascii="Arial"/>
          <w:sz w:val="21"/>
        </w:rPr>
      </w:pPr>
    </w:p>
    <w:p>
      <w:pPr>
        <w:rPr>
          <w:rFonts w:ascii="Arial" w:hAnsi="Arial" w:eastAsia="Arial" w:cs="Arial"/>
          <w:sz w:val="21"/>
          <w:szCs w:val="21"/>
        </w:rPr>
        <w:sectPr>
          <w:footerReference r:id="rId5" w:type="default"/>
          <w:pgSz w:w="11906" w:h="16839"/>
          <w:pgMar w:top="0" w:right="0" w:bottom="0" w:left="0" w:header="0" w:footer="0" w:gutter="0"/>
        </w:sect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sdt>
      <w:sdtPr>
        <w:rPr>
          <w:rFonts w:ascii="方正小标宋_GBK" w:hAnsi="方正小标宋_GBK" w:eastAsia="方正小标宋_GBK" w:cs="方正小标宋_GBK"/>
          <w:sz w:val="43"/>
          <w:szCs w:val="43"/>
        </w:rPr>
        <w:id w:val="0"/>
        <w:docPartObj>
          <w:docPartGallery w:val="Table of Contents"/>
          <w:docPartUnique/>
        </w:docPartObj>
      </w:sdtPr>
      <w:sdtEndPr>
        <w:rPr>
          <w:rFonts w:ascii="宋体" w:hAnsi="宋体" w:eastAsia="宋体" w:cs="宋体"/>
          <w:sz w:val="22"/>
          <w:szCs w:val="22"/>
        </w:rPr>
      </w:sdtEndPr>
      <w:sdtContent>
        <w:p>
          <w:pPr>
            <w:spacing w:before="167" w:line="172" w:lineRule="auto"/>
            <w:ind w:left="4049"/>
            <w:rPr>
              <w:rFonts w:ascii="方正小标宋_GBK" w:hAnsi="方正小标宋_GBK" w:eastAsia="方正小标宋_GBK" w:cs="方正小标宋_GBK"/>
              <w:sz w:val="43"/>
              <w:szCs w:val="43"/>
            </w:rPr>
          </w:pPr>
          <w:r>
            <w:rPr>
              <w:rFonts w:ascii="方正小标宋_GBK" w:hAnsi="方正小标宋_GBK" w:eastAsia="方正小标宋_GBK" w:cs="方正小标宋_GBK"/>
              <w:spacing w:val="-15"/>
              <w:sz w:val="43"/>
              <w:szCs w:val="43"/>
            </w:rPr>
            <w:t>目录</w:t>
          </w:r>
        </w:p>
        <w:p>
          <w:pPr>
            <w:tabs>
              <w:tab w:val="right" w:leader="dot" w:pos="8824"/>
            </w:tabs>
            <w:spacing w:before="31" w:line="273" w:lineRule="exact"/>
            <w:rPr>
              <w:rFonts w:ascii="宋体" w:hAnsi="宋体" w:eastAsia="宋体" w:cs="宋体"/>
              <w:sz w:val="23"/>
              <w:szCs w:val="23"/>
            </w:rPr>
          </w:pPr>
          <w:r>
            <w:fldChar w:fldCharType="begin"/>
          </w:r>
          <w:r>
            <w:instrText xml:space="preserve"> HYPERLINK \l "bookmark2" </w:instrText>
          </w:r>
          <w:r>
            <w:fldChar w:fldCharType="separate"/>
          </w:r>
          <w:r>
            <w:rPr>
              <w:rFonts w:ascii="方正小标宋_GBK" w:hAnsi="方正小标宋_GBK" w:eastAsia="方正小标宋_GBK" w:cs="方正小标宋_GBK"/>
              <w:position w:val="-2"/>
              <w:sz w:val="28"/>
              <w:szCs w:val="28"/>
            </w:rPr>
            <w:t xml:space="preserve">第一部分  适用说明 </w:t>
          </w:r>
          <w:r>
            <w:rPr>
              <w:rFonts w:ascii="方正小标宋_GBK" w:hAnsi="方正小标宋_GBK" w:eastAsia="方正小标宋_GBK" w:cs="方正小标宋_GBK"/>
              <w:position w:val="-2"/>
              <w:sz w:val="28"/>
              <w:szCs w:val="28"/>
            </w:rPr>
            <w:tab/>
          </w:r>
          <w:r>
            <w:rPr>
              <w:rFonts w:ascii="方正小标宋_GBK" w:hAnsi="方正小标宋_GBK" w:eastAsia="方正小标宋_GBK" w:cs="方正小标宋_GBK"/>
              <w:spacing w:val="3"/>
              <w:position w:val="-2"/>
              <w:sz w:val="28"/>
              <w:szCs w:val="28"/>
            </w:rPr>
            <w:t xml:space="preserve"> </w:t>
          </w:r>
          <w:r>
            <w:rPr>
              <w:rFonts w:ascii="宋体" w:hAnsi="宋体" w:eastAsia="宋体" w:cs="宋体"/>
              <w:spacing w:val="-10"/>
              <w:position w:val="-2"/>
              <w:sz w:val="23"/>
              <w:szCs w:val="23"/>
            </w:rPr>
            <w:t>15</w:t>
          </w:r>
          <w:r>
            <w:rPr>
              <w:rFonts w:ascii="宋体" w:hAnsi="宋体" w:eastAsia="宋体" w:cs="宋体"/>
              <w:spacing w:val="-10"/>
              <w:position w:val="-2"/>
              <w:sz w:val="23"/>
              <w:szCs w:val="23"/>
            </w:rPr>
            <w:fldChar w:fldCharType="end"/>
          </w:r>
        </w:p>
        <w:p>
          <w:pPr>
            <w:tabs>
              <w:tab w:val="right" w:leader="dot" w:pos="8824"/>
            </w:tabs>
            <w:spacing w:before="69" w:line="272" w:lineRule="exact"/>
            <w:rPr>
              <w:rFonts w:ascii="宋体" w:hAnsi="宋体" w:eastAsia="宋体" w:cs="宋体"/>
              <w:sz w:val="23"/>
              <w:szCs w:val="23"/>
            </w:rPr>
          </w:pPr>
          <w:r>
            <w:fldChar w:fldCharType="begin"/>
          </w:r>
          <w:r>
            <w:instrText xml:space="preserve"> HYPERLINK \l "bookmark1" </w:instrText>
          </w:r>
          <w:r>
            <w:fldChar w:fldCharType="separate"/>
          </w:r>
          <w:r>
            <w:rPr>
              <w:rFonts w:ascii="方正小标宋_GBK" w:hAnsi="方正小标宋_GBK" w:eastAsia="方正小标宋_GBK" w:cs="方正小标宋_GBK"/>
              <w:position w:val="-2"/>
              <w:sz w:val="28"/>
              <w:szCs w:val="28"/>
            </w:rPr>
            <w:t xml:space="preserve">第二部分  裁量细则 </w:t>
          </w:r>
          <w:r>
            <w:rPr>
              <w:rFonts w:ascii="方正小标宋_GBK" w:hAnsi="方正小标宋_GBK" w:eastAsia="方正小标宋_GBK" w:cs="方正小标宋_GBK"/>
              <w:position w:val="-2"/>
              <w:sz w:val="28"/>
              <w:szCs w:val="28"/>
            </w:rPr>
            <w:tab/>
          </w:r>
          <w:r>
            <w:rPr>
              <w:rFonts w:ascii="方正小标宋_GBK" w:hAnsi="方正小标宋_GBK" w:eastAsia="方正小标宋_GBK" w:cs="方正小标宋_GBK"/>
              <w:spacing w:val="-12"/>
              <w:position w:val="-2"/>
              <w:sz w:val="28"/>
              <w:szCs w:val="28"/>
            </w:rPr>
            <w:t xml:space="preserve"> </w:t>
          </w:r>
          <w:r>
            <w:rPr>
              <w:rFonts w:ascii="宋体" w:hAnsi="宋体" w:eastAsia="宋体" w:cs="宋体"/>
              <w:spacing w:val="-3"/>
              <w:position w:val="-2"/>
              <w:sz w:val="23"/>
              <w:szCs w:val="23"/>
            </w:rPr>
            <w:t>20</w:t>
          </w:r>
          <w:r>
            <w:rPr>
              <w:rFonts w:ascii="宋体" w:hAnsi="宋体" w:eastAsia="宋体" w:cs="宋体"/>
              <w:spacing w:val="-3"/>
              <w:position w:val="-2"/>
              <w:sz w:val="23"/>
              <w:szCs w:val="23"/>
            </w:rPr>
            <w:fldChar w:fldCharType="end"/>
          </w:r>
        </w:p>
        <w:p>
          <w:pPr>
            <w:pStyle w:val="2"/>
            <w:tabs>
              <w:tab w:val="right" w:leader="dot" w:pos="8840"/>
            </w:tabs>
            <w:spacing w:before="33" w:line="340" w:lineRule="exact"/>
            <w:ind w:left="18"/>
            <w:rPr>
              <w:rFonts w:ascii="宋体" w:hAnsi="宋体" w:eastAsia="宋体" w:cs="宋体"/>
              <w:sz w:val="22"/>
              <w:szCs w:val="22"/>
            </w:rPr>
          </w:pPr>
          <w:r>
            <w:rPr>
              <w:rFonts w:ascii="仿宋" w:hAnsi="仿宋" w:eastAsia="仿宋" w:cs="仿宋"/>
              <w:spacing w:val="-1"/>
              <w:position w:val="2"/>
              <w:sz w:val="22"/>
              <w:szCs w:val="22"/>
            </w:rPr>
            <w:t>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生产经营单位的主要负责人未履行法定的安全生产管</w:t>
          </w:r>
          <w:r>
            <w:rPr>
              <w:spacing w:val="-2"/>
              <w:position w:val="2"/>
              <w:sz w:val="22"/>
              <w:szCs w:val="22"/>
            </w:rPr>
            <w:t>理职责的</w:t>
          </w:r>
          <w:r>
            <w:rPr>
              <w:spacing w:val="-20"/>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6"/>
              <w:position w:val="2"/>
              <w:sz w:val="22"/>
              <w:szCs w:val="22"/>
            </w:rPr>
            <w:t>20</w:t>
          </w:r>
          <w:r>
            <w:rPr>
              <w:rFonts w:ascii="宋体" w:hAnsi="宋体" w:eastAsia="宋体" w:cs="宋体"/>
              <w:spacing w:val="-6"/>
              <w:position w:val="2"/>
              <w:sz w:val="22"/>
              <w:szCs w:val="22"/>
            </w:rPr>
            <w:fldChar w:fldCharType="end"/>
          </w:r>
        </w:p>
        <w:p>
          <w:pPr>
            <w:pStyle w:val="2"/>
            <w:tabs>
              <w:tab w:val="right" w:leader="dot" w:pos="8839"/>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生产经营单位的其他负责人和安全生产管理人员未履行安全生产管理职责的</w:t>
          </w:r>
          <w:r>
            <w:rPr>
              <w:spacing w:val="-4"/>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6"/>
              <w:position w:val="2"/>
              <w:sz w:val="22"/>
              <w:szCs w:val="22"/>
            </w:rPr>
            <w:t>21</w:t>
          </w:r>
          <w:r>
            <w:rPr>
              <w:rFonts w:ascii="宋体" w:hAnsi="宋体" w:eastAsia="宋体" w:cs="宋体"/>
              <w:spacing w:val="-6"/>
              <w:position w:val="2"/>
              <w:sz w:val="22"/>
              <w:szCs w:val="22"/>
            </w:rPr>
            <w:fldChar w:fldCharType="end"/>
          </w:r>
        </w:p>
        <w:p>
          <w:pPr>
            <w:pStyle w:val="2"/>
            <w:tabs>
              <w:tab w:val="right" w:leader="dot" w:pos="8837"/>
            </w:tabs>
            <w:spacing w:line="340" w:lineRule="exact"/>
            <w:ind w:left="6"/>
            <w:rPr>
              <w:rFonts w:ascii="宋体" w:hAnsi="宋体" w:eastAsia="宋体" w:cs="宋体"/>
              <w:sz w:val="22"/>
              <w:szCs w:val="22"/>
            </w:rPr>
          </w:pPr>
          <w:r>
            <w:rPr>
              <w:rFonts w:ascii="仿宋" w:hAnsi="仿宋" w:eastAsia="仿宋" w:cs="仿宋"/>
              <w:spacing w:val="-1"/>
              <w:position w:val="3"/>
              <w:sz w:val="22"/>
              <w:szCs w:val="22"/>
            </w:rPr>
            <w:t>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生产经营单位及其主要负责人或者其他人员违反操作规程或者安全管理规定作业的</w:t>
          </w:r>
          <w:r>
            <w:rPr>
              <w:spacing w:val="-3"/>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6"/>
              <w:position w:val="3"/>
              <w:sz w:val="22"/>
              <w:szCs w:val="22"/>
            </w:rPr>
            <w:t>22</w:t>
          </w:r>
          <w:r>
            <w:rPr>
              <w:rFonts w:ascii="宋体" w:hAnsi="宋体" w:eastAsia="宋体" w:cs="宋体"/>
              <w:spacing w:val="-6"/>
              <w:position w:val="3"/>
              <w:sz w:val="22"/>
              <w:szCs w:val="22"/>
            </w:rPr>
            <w:fldChar w:fldCharType="end"/>
          </w:r>
        </w:p>
        <w:p>
          <w:pPr>
            <w:pStyle w:val="2"/>
            <w:spacing w:line="340" w:lineRule="exact"/>
            <w:ind w:left="1"/>
            <w:rPr>
              <w:sz w:val="22"/>
              <w:szCs w:val="22"/>
            </w:rPr>
          </w:pPr>
          <w:r>
            <w:rPr>
              <w:rFonts w:ascii="仿宋" w:hAnsi="仿宋" w:eastAsia="仿宋" w:cs="仿宋"/>
              <w:spacing w:val="-2"/>
              <w:position w:val="3"/>
              <w:sz w:val="22"/>
              <w:szCs w:val="22"/>
            </w:rPr>
            <w:t>4</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生产经营单位及其主要负责人或者其他人员违章指挥从业人员或者强令从业人员违章、冒</w:t>
          </w:r>
          <w:r>
            <w:rPr>
              <w:spacing w:val="-2"/>
              <w:position w:val="3"/>
              <w:sz w:val="22"/>
              <w:szCs w:val="22"/>
            </w:rPr>
            <w:fldChar w:fldCharType="end"/>
          </w:r>
        </w:p>
        <w:p>
          <w:pPr>
            <w:pStyle w:val="2"/>
            <w:tabs>
              <w:tab w:val="right" w:leader="dot" w:pos="8850"/>
            </w:tabs>
            <w:spacing w:before="76" w:line="197" w:lineRule="auto"/>
            <w:ind w:left="25"/>
            <w:rPr>
              <w:rFonts w:ascii="宋体" w:hAnsi="宋体" w:eastAsia="宋体" w:cs="宋体"/>
              <w:sz w:val="22"/>
              <w:szCs w:val="22"/>
            </w:rPr>
          </w:pPr>
          <w:r>
            <w:fldChar w:fldCharType="begin"/>
          </w:r>
          <w:r>
            <w:instrText xml:space="preserve"> HYPERLINK \l "bookmark3" </w:instrText>
          </w:r>
          <w:r>
            <w:fldChar w:fldCharType="separate"/>
          </w:r>
          <w:r>
            <w:rPr>
              <w:spacing w:val="-8"/>
              <w:sz w:val="22"/>
              <w:szCs w:val="22"/>
            </w:rPr>
            <w:t>险作业的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6"/>
              <w:sz w:val="22"/>
              <w:szCs w:val="22"/>
            </w:rPr>
            <w:t>22</w:t>
          </w:r>
          <w:r>
            <w:rPr>
              <w:rFonts w:ascii="宋体" w:hAnsi="宋体" w:eastAsia="宋体" w:cs="宋体"/>
              <w:spacing w:val="-6"/>
              <w:sz w:val="22"/>
              <w:szCs w:val="22"/>
            </w:rPr>
            <w:fldChar w:fldCharType="end"/>
          </w:r>
        </w:p>
        <w:p>
          <w:pPr>
            <w:pStyle w:val="2"/>
            <w:tabs>
              <w:tab w:val="right" w:leader="dot" w:pos="8837"/>
            </w:tabs>
            <w:spacing w:line="340" w:lineRule="exact"/>
            <w:ind w:left="6"/>
            <w:rPr>
              <w:rFonts w:ascii="宋体" w:hAnsi="宋体" w:eastAsia="宋体" w:cs="宋体"/>
              <w:sz w:val="22"/>
              <w:szCs w:val="22"/>
            </w:rPr>
          </w:pPr>
          <w:r>
            <w:rPr>
              <w:rFonts w:ascii="仿宋" w:hAnsi="仿宋" w:eastAsia="仿宋" w:cs="仿宋"/>
              <w:spacing w:val="-1"/>
              <w:position w:val="2"/>
              <w:sz w:val="22"/>
              <w:szCs w:val="22"/>
            </w:rPr>
            <w:t>5</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生产经营单位及其主要负责人或者其他人员发现从业人员违章作业不加制止的</w:t>
          </w:r>
          <w:r>
            <w:rPr>
              <w:spacing w:val="-7"/>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6"/>
              <w:position w:val="2"/>
              <w:sz w:val="22"/>
              <w:szCs w:val="22"/>
            </w:rPr>
            <w:t>23</w:t>
          </w:r>
          <w:r>
            <w:rPr>
              <w:rFonts w:ascii="宋体" w:hAnsi="宋体" w:eastAsia="宋体" w:cs="宋体"/>
              <w:spacing w:val="-6"/>
              <w:position w:val="2"/>
              <w:sz w:val="22"/>
              <w:szCs w:val="22"/>
            </w:rPr>
            <w:fldChar w:fldCharType="end"/>
          </w:r>
        </w:p>
        <w:p>
          <w:pPr>
            <w:pStyle w:val="2"/>
            <w:spacing w:line="340" w:lineRule="exact"/>
            <w:ind w:left="3"/>
            <w:rPr>
              <w:sz w:val="22"/>
              <w:szCs w:val="22"/>
            </w:rPr>
          </w:pPr>
          <w:r>
            <w:rPr>
              <w:rFonts w:ascii="仿宋" w:hAnsi="仿宋" w:eastAsia="仿宋" w:cs="仿宋"/>
              <w:spacing w:val="-2"/>
              <w:position w:val="3"/>
              <w:sz w:val="22"/>
              <w:szCs w:val="22"/>
            </w:rPr>
            <w:t>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生产经营单位及其主要负责人或者其他人员超过核定的生产能力、强度或者定员进</w:t>
          </w:r>
          <w:r>
            <w:rPr>
              <w:spacing w:val="-3"/>
              <w:position w:val="3"/>
              <w:sz w:val="22"/>
              <w:szCs w:val="22"/>
            </w:rPr>
            <w:t>行生产</w:t>
          </w:r>
          <w:r>
            <w:rPr>
              <w:spacing w:val="-3"/>
              <w:position w:val="3"/>
              <w:sz w:val="22"/>
              <w:szCs w:val="22"/>
            </w:rPr>
            <w:fldChar w:fldCharType="end"/>
          </w:r>
        </w:p>
        <w:p>
          <w:pPr>
            <w:pStyle w:val="2"/>
            <w:tabs>
              <w:tab w:val="right" w:leader="dot" w:pos="8852"/>
            </w:tabs>
            <w:spacing w:before="76" w:line="197" w:lineRule="auto"/>
            <w:ind w:left="27"/>
            <w:rPr>
              <w:rFonts w:ascii="宋体" w:hAnsi="宋体" w:eastAsia="宋体" w:cs="宋体"/>
              <w:sz w:val="22"/>
              <w:szCs w:val="22"/>
            </w:rPr>
          </w:pPr>
          <w:r>
            <w:fldChar w:fldCharType="begin"/>
          </w:r>
          <w:r>
            <w:instrText xml:space="preserve"> HYPERLINK \l "bookmark4" </w:instrText>
          </w:r>
          <w:r>
            <w:fldChar w:fldCharType="separate"/>
          </w:r>
          <w:r>
            <w:rPr>
              <w:spacing w:val="-33"/>
              <w:sz w:val="22"/>
              <w:szCs w:val="22"/>
            </w:rPr>
            <w:t>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6"/>
              <w:sz w:val="22"/>
              <w:szCs w:val="22"/>
            </w:rPr>
            <w:t>24</w:t>
          </w:r>
          <w:r>
            <w:rPr>
              <w:rFonts w:ascii="宋体" w:hAnsi="宋体" w:eastAsia="宋体" w:cs="宋体"/>
              <w:spacing w:val="-6"/>
              <w:sz w:val="22"/>
              <w:szCs w:val="22"/>
            </w:rPr>
            <w:fldChar w:fldCharType="end"/>
          </w:r>
        </w:p>
        <w:p>
          <w:pPr>
            <w:pStyle w:val="2"/>
            <w:spacing w:line="340" w:lineRule="exact"/>
            <w:ind w:left="7"/>
            <w:rPr>
              <w:sz w:val="22"/>
              <w:szCs w:val="22"/>
            </w:rPr>
          </w:pPr>
          <w:r>
            <w:rPr>
              <w:rFonts w:ascii="仿宋" w:hAnsi="仿宋" w:eastAsia="仿宋" w:cs="仿宋"/>
              <w:spacing w:val="-2"/>
              <w:position w:val="3"/>
              <w:sz w:val="22"/>
              <w:szCs w:val="22"/>
            </w:rPr>
            <w:t>7</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生产经营单位及其主要负责人或者其他人员对被查封或者扣押的设施、设</w:t>
          </w:r>
          <w:r>
            <w:rPr>
              <w:spacing w:val="-3"/>
              <w:position w:val="3"/>
              <w:sz w:val="22"/>
              <w:szCs w:val="22"/>
            </w:rPr>
            <w:t>备、器材、危险</w:t>
          </w:r>
          <w:r>
            <w:rPr>
              <w:spacing w:val="-3"/>
              <w:position w:val="3"/>
              <w:sz w:val="22"/>
              <w:szCs w:val="22"/>
            </w:rPr>
            <w:fldChar w:fldCharType="end"/>
          </w:r>
        </w:p>
        <w:p>
          <w:pPr>
            <w:pStyle w:val="2"/>
            <w:tabs>
              <w:tab w:val="right" w:leader="dot" w:pos="8845"/>
            </w:tabs>
            <w:spacing w:before="78" w:line="195" w:lineRule="auto"/>
            <w:ind w:left="13"/>
            <w:rPr>
              <w:rFonts w:ascii="宋体" w:hAnsi="宋体" w:eastAsia="宋体" w:cs="宋体"/>
              <w:sz w:val="22"/>
              <w:szCs w:val="22"/>
            </w:rPr>
          </w:pPr>
          <w:r>
            <w:fldChar w:fldCharType="begin"/>
          </w:r>
          <w:r>
            <w:instrText xml:space="preserve"> HYPERLINK \l "bookmark5" </w:instrText>
          </w:r>
          <w:r>
            <w:fldChar w:fldCharType="separate"/>
          </w:r>
          <w:r>
            <w:rPr>
              <w:spacing w:val="-2"/>
              <w:sz w:val="22"/>
              <w:szCs w:val="22"/>
            </w:rPr>
            <w:t>物品和作业场所，擅自启封或者使用的</w:t>
          </w:r>
          <w:r>
            <w:rPr>
              <w:spacing w:val="-16"/>
              <w:sz w:val="22"/>
              <w:szCs w:val="22"/>
            </w:rPr>
            <w:t xml:space="preserve"> </w:t>
          </w:r>
          <w:r>
            <w:rPr>
              <w:sz w:val="22"/>
              <w:szCs w:val="22"/>
            </w:rPr>
            <w:tab/>
          </w:r>
          <w:r>
            <w:rPr>
              <w:spacing w:val="12"/>
              <w:sz w:val="22"/>
              <w:szCs w:val="22"/>
            </w:rPr>
            <w:t xml:space="preserve"> </w:t>
          </w:r>
          <w:r>
            <w:rPr>
              <w:rFonts w:ascii="宋体" w:hAnsi="宋体" w:eastAsia="宋体" w:cs="宋体"/>
              <w:spacing w:val="-6"/>
              <w:sz w:val="22"/>
              <w:szCs w:val="22"/>
            </w:rPr>
            <w:t>24</w:t>
          </w:r>
          <w:r>
            <w:rPr>
              <w:rFonts w:ascii="宋体" w:hAnsi="宋体" w:eastAsia="宋体" w:cs="宋体"/>
              <w:spacing w:val="-6"/>
              <w:sz w:val="22"/>
              <w:szCs w:val="22"/>
            </w:rPr>
            <w:fldChar w:fldCharType="end"/>
          </w:r>
        </w:p>
        <w:p>
          <w:pPr>
            <w:pStyle w:val="2"/>
            <w:spacing w:line="340" w:lineRule="exact"/>
            <w:ind w:left="2"/>
            <w:rPr>
              <w:sz w:val="22"/>
              <w:szCs w:val="22"/>
            </w:rPr>
          </w:pPr>
          <w:r>
            <w:rPr>
              <w:rFonts w:ascii="仿宋" w:hAnsi="仿宋" w:eastAsia="仿宋" w:cs="仿宋"/>
              <w:spacing w:val="3"/>
              <w:position w:val="2"/>
              <w:sz w:val="22"/>
              <w:szCs w:val="22"/>
            </w:rPr>
            <w:t>8</w:t>
          </w:r>
          <w:r>
            <w:rPr>
              <w:rFonts w:ascii="宋体" w:hAnsi="宋体" w:eastAsia="宋体" w:cs="宋体"/>
              <w:spacing w:val="3"/>
              <w:position w:val="2"/>
              <w:sz w:val="22"/>
              <w:szCs w:val="22"/>
            </w:rPr>
            <w:t>．</w:t>
          </w:r>
          <w:r>
            <w:fldChar w:fldCharType="begin"/>
          </w:r>
          <w:r>
            <w:instrText xml:space="preserve"> HYPERLINK \l "bookmark1" </w:instrText>
          </w:r>
          <w:r>
            <w:fldChar w:fldCharType="separate"/>
          </w:r>
          <w:r>
            <w:rPr>
              <w:spacing w:val="3"/>
              <w:position w:val="2"/>
              <w:sz w:val="22"/>
              <w:szCs w:val="22"/>
            </w:rPr>
            <w:t>生产经营单位及其主要负责人或者其他人员故意提供虚假情况或者隐瞒存在的事故隐患</w:t>
          </w:r>
          <w:r>
            <w:rPr>
              <w:spacing w:val="3"/>
              <w:position w:val="2"/>
              <w:sz w:val="22"/>
              <w:szCs w:val="22"/>
            </w:rPr>
            <w:fldChar w:fldCharType="end"/>
          </w:r>
        </w:p>
        <w:p>
          <w:pPr>
            <w:pStyle w:val="2"/>
            <w:tabs>
              <w:tab w:val="right" w:leader="dot" w:pos="8849"/>
            </w:tabs>
            <w:spacing w:before="77" w:line="196" w:lineRule="auto"/>
            <w:ind w:left="32"/>
            <w:rPr>
              <w:rFonts w:ascii="宋体" w:hAnsi="宋体" w:eastAsia="宋体" w:cs="宋体"/>
              <w:sz w:val="22"/>
              <w:szCs w:val="22"/>
            </w:rPr>
          </w:pPr>
          <w:r>
            <w:fldChar w:fldCharType="begin"/>
          </w:r>
          <w:r>
            <w:instrText xml:space="preserve"> HYPERLINK \l "bookmark6" </w:instrText>
          </w:r>
          <w:r>
            <w:fldChar w:fldCharType="separate"/>
          </w:r>
          <w:r>
            <w:rPr>
              <w:spacing w:val="-5"/>
              <w:sz w:val="22"/>
              <w:szCs w:val="22"/>
            </w:rPr>
            <w:t>以及其他安全问题的</w:t>
          </w:r>
          <w:r>
            <w:rPr>
              <w:spacing w:val="-23"/>
              <w:sz w:val="22"/>
              <w:szCs w:val="22"/>
            </w:rPr>
            <w:t xml:space="preserve"> </w:t>
          </w:r>
          <w:r>
            <w:rPr>
              <w:sz w:val="22"/>
              <w:szCs w:val="22"/>
            </w:rPr>
            <w:tab/>
          </w:r>
          <w:r>
            <w:rPr>
              <w:spacing w:val="10"/>
              <w:sz w:val="22"/>
              <w:szCs w:val="22"/>
            </w:rPr>
            <w:t xml:space="preserve"> </w:t>
          </w:r>
          <w:r>
            <w:rPr>
              <w:rFonts w:ascii="宋体" w:hAnsi="宋体" w:eastAsia="宋体" w:cs="宋体"/>
              <w:spacing w:val="-6"/>
              <w:sz w:val="22"/>
              <w:szCs w:val="22"/>
            </w:rPr>
            <w:t>25</w:t>
          </w:r>
          <w:r>
            <w:rPr>
              <w:rFonts w:ascii="宋体" w:hAnsi="宋体" w:eastAsia="宋体" w:cs="宋体"/>
              <w:spacing w:val="-6"/>
              <w:sz w:val="22"/>
              <w:szCs w:val="22"/>
            </w:rPr>
            <w:fldChar w:fldCharType="end"/>
          </w:r>
        </w:p>
        <w:p>
          <w:pPr>
            <w:pStyle w:val="2"/>
            <w:spacing w:line="340" w:lineRule="exact"/>
            <w:ind w:left="2"/>
            <w:rPr>
              <w:rFonts w:ascii="宋体" w:hAnsi="宋体" w:eastAsia="宋体" w:cs="宋体"/>
              <w:sz w:val="22"/>
              <w:szCs w:val="22"/>
            </w:rPr>
          </w:pPr>
          <w:r>
            <w:rPr>
              <w:rFonts w:ascii="仿宋" w:hAnsi="仿宋" w:eastAsia="仿宋" w:cs="仿宋"/>
              <w:spacing w:val="-1"/>
              <w:position w:val="3"/>
              <w:sz w:val="22"/>
              <w:szCs w:val="22"/>
            </w:rPr>
            <w:t>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生产经营单位及其主要负责人或者其他人员拒不执行依法下达的安全监管监察指令的</w:t>
          </w:r>
          <w:r>
            <w:rPr>
              <w:spacing w:val="89"/>
              <w:position w:val="3"/>
              <w:sz w:val="22"/>
              <w:szCs w:val="22"/>
            </w:rPr>
            <w:t xml:space="preserve"> </w:t>
          </w:r>
          <w:r>
            <w:rPr>
              <w:rFonts w:ascii="宋体" w:hAnsi="宋体" w:eastAsia="宋体" w:cs="宋体"/>
              <w:spacing w:val="-1"/>
              <w:position w:val="3"/>
              <w:sz w:val="22"/>
              <w:szCs w:val="22"/>
            </w:rPr>
            <w:t>25</w:t>
          </w:r>
          <w:r>
            <w:rPr>
              <w:rFonts w:ascii="宋体" w:hAnsi="宋体" w:eastAsia="宋体" w:cs="宋体"/>
              <w:spacing w:val="-1"/>
              <w:position w:val="3"/>
              <w:sz w:val="22"/>
              <w:szCs w:val="22"/>
            </w:rPr>
            <w:fldChar w:fldCharType="end"/>
          </w:r>
        </w:p>
        <w:p>
          <w:pPr>
            <w:pStyle w:val="2"/>
            <w:spacing w:line="340" w:lineRule="exact"/>
            <w:ind w:left="18"/>
            <w:rPr>
              <w:sz w:val="22"/>
              <w:szCs w:val="22"/>
            </w:rPr>
          </w:pPr>
          <w:r>
            <w:rPr>
              <w:rFonts w:ascii="仿宋" w:hAnsi="仿宋" w:eastAsia="仿宋" w:cs="仿宋"/>
              <w:position w:val="3"/>
              <w:sz w:val="22"/>
              <w:szCs w:val="22"/>
            </w:rPr>
            <w:t>10</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未按规定保证安全生产所必需的资金投入致使生产经营单位不具备安全生产条件，导致</w:t>
          </w:r>
          <w:r>
            <w:rPr>
              <w:position w:val="3"/>
              <w:sz w:val="22"/>
              <w:szCs w:val="22"/>
            </w:rPr>
            <w:fldChar w:fldCharType="end"/>
          </w:r>
        </w:p>
        <w:p>
          <w:pPr>
            <w:pStyle w:val="2"/>
            <w:tabs>
              <w:tab w:val="right" w:leader="dot" w:pos="8849"/>
            </w:tabs>
            <w:spacing w:before="78" w:line="196" w:lineRule="auto"/>
            <w:ind w:left="8"/>
            <w:rPr>
              <w:rFonts w:ascii="宋体" w:hAnsi="宋体" w:eastAsia="宋体" w:cs="宋体"/>
              <w:sz w:val="22"/>
              <w:szCs w:val="22"/>
            </w:rPr>
          </w:pPr>
          <w:r>
            <w:fldChar w:fldCharType="begin"/>
          </w:r>
          <w:r>
            <w:instrText xml:space="preserve"> HYPERLINK \l "bookmark7" </w:instrText>
          </w:r>
          <w:r>
            <w:fldChar w:fldCharType="separate"/>
          </w:r>
          <w:r>
            <w:rPr>
              <w:spacing w:val="-2"/>
              <w:sz w:val="22"/>
              <w:szCs w:val="22"/>
            </w:rPr>
            <w:t>发生生产安全事故的</w:t>
          </w:r>
          <w:r>
            <w:rPr>
              <w:spacing w:val="-26"/>
              <w:sz w:val="22"/>
              <w:szCs w:val="22"/>
            </w:rPr>
            <w:t xml:space="preserve"> </w:t>
          </w:r>
          <w:r>
            <w:rPr>
              <w:sz w:val="22"/>
              <w:szCs w:val="22"/>
            </w:rPr>
            <w:tab/>
          </w:r>
          <w:r>
            <w:rPr>
              <w:spacing w:val="10"/>
              <w:sz w:val="22"/>
              <w:szCs w:val="22"/>
            </w:rPr>
            <w:t xml:space="preserve"> </w:t>
          </w:r>
          <w:r>
            <w:rPr>
              <w:rFonts w:ascii="宋体" w:hAnsi="宋体" w:eastAsia="宋体" w:cs="宋体"/>
              <w:spacing w:val="-6"/>
              <w:sz w:val="22"/>
              <w:szCs w:val="22"/>
            </w:rPr>
            <w:t>26</w:t>
          </w:r>
          <w:r>
            <w:rPr>
              <w:rFonts w:ascii="宋体" w:hAnsi="宋体" w:eastAsia="宋体" w:cs="宋体"/>
              <w:spacing w:val="-6"/>
              <w:sz w:val="22"/>
              <w:szCs w:val="22"/>
            </w:rPr>
            <w:fldChar w:fldCharType="end"/>
          </w:r>
        </w:p>
        <w:p>
          <w:pPr>
            <w:pStyle w:val="2"/>
            <w:spacing w:line="340" w:lineRule="exact"/>
            <w:ind w:left="18"/>
            <w:rPr>
              <w:rFonts w:ascii="宋体" w:hAnsi="宋体" w:eastAsia="宋体" w:cs="宋体"/>
              <w:sz w:val="22"/>
              <w:szCs w:val="22"/>
            </w:rPr>
          </w:pPr>
          <w:r>
            <w:rPr>
              <w:rFonts w:ascii="仿宋" w:hAnsi="仿宋" w:eastAsia="仿宋" w:cs="仿宋"/>
              <w:spacing w:val="-1"/>
              <w:position w:val="2"/>
              <w:sz w:val="22"/>
              <w:szCs w:val="22"/>
            </w:rPr>
            <w:t>11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生产经营单位未将安全培训工作纳入本单位工作计划并保证安全培训工作所需资金</w:t>
          </w:r>
          <w:r>
            <w:rPr>
              <w:spacing w:val="-2"/>
              <w:position w:val="2"/>
              <w:sz w:val="22"/>
              <w:szCs w:val="22"/>
            </w:rPr>
            <w:t>的</w:t>
          </w:r>
          <w:r>
            <w:rPr>
              <w:spacing w:val="-33"/>
              <w:position w:val="2"/>
              <w:sz w:val="22"/>
              <w:szCs w:val="22"/>
            </w:rPr>
            <w:t xml:space="preserve"> </w:t>
          </w:r>
          <w:r>
            <w:rPr>
              <w:rFonts w:ascii="宋体" w:hAnsi="宋体" w:eastAsia="宋体" w:cs="宋体"/>
              <w:spacing w:val="-2"/>
              <w:position w:val="2"/>
              <w:sz w:val="22"/>
              <w:szCs w:val="22"/>
            </w:rPr>
            <w:t>27</w:t>
          </w:r>
          <w:r>
            <w:rPr>
              <w:rFonts w:ascii="宋体" w:hAnsi="宋体" w:eastAsia="宋体" w:cs="宋体"/>
              <w:spacing w:val="-2"/>
              <w:position w:val="2"/>
              <w:sz w:val="22"/>
              <w:szCs w:val="22"/>
            </w:rPr>
            <w:fldChar w:fldCharType="end"/>
          </w:r>
        </w:p>
        <w:p>
          <w:pPr>
            <w:pStyle w:val="2"/>
            <w:tabs>
              <w:tab w:val="right" w:leader="dot" w:pos="8837"/>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生产经营单位未按规定设置安全生产管理机构或者配备安全生产管理人员的</w:t>
          </w:r>
          <w:r>
            <w:rPr>
              <w:spacing w:val="-19"/>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6"/>
              <w:position w:val="2"/>
              <w:sz w:val="22"/>
              <w:szCs w:val="22"/>
            </w:rPr>
            <w:t>28</w:t>
          </w:r>
          <w:r>
            <w:rPr>
              <w:rFonts w:ascii="宋体" w:hAnsi="宋体" w:eastAsia="宋体" w:cs="宋体"/>
              <w:spacing w:val="-6"/>
              <w:position w:val="2"/>
              <w:sz w:val="22"/>
              <w:szCs w:val="22"/>
            </w:rPr>
            <w:fldChar w:fldCharType="end"/>
          </w:r>
        </w:p>
        <w:p>
          <w:pPr>
            <w:pStyle w:val="2"/>
            <w:tabs>
              <w:tab w:val="right" w:leader="dot" w:pos="8844"/>
            </w:tabs>
            <w:spacing w:line="340" w:lineRule="exact"/>
            <w:ind w:left="18"/>
            <w:rPr>
              <w:rFonts w:ascii="宋体" w:hAnsi="宋体" w:eastAsia="宋体" w:cs="宋体"/>
              <w:sz w:val="22"/>
              <w:szCs w:val="22"/>
            </w:rPr>
          </w:pPr>
          <w:r>
            <w:rPr>
              <w:rFonts w:ascii="仿宋" w:hAnsi="仿宋" w:eastAsia="仿宋" w:cs="仿宋"/>
              <w:spacing w:val="-2"/>
              <w:position w:val="2"/>
              <w:sz w:val="22"/>
              <w:szCs w:val="22"/>
            </w:rPr>
            <w:t>13</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生产经营单位未按规定配备注册安全工程师的</w:t>
          </w:r>
          <w:r>
            <w:rPr>
              <w:spacing w:val="-7"/>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7"/>
              <w:position w:val="2"/>
              <w:sz w:val="22"/>
              <w:szCs w:val="22"/>
            </w:rPr>
            <w:t>30</w:t>
          </w:r>
          <w:r>
            <w:rPr>
              <w:rFonts w:ascii="宋体" w:hAnsi="宋体" w:eastAsia="宋体" w:cs="宋体"/>
              <w:spacing w:val="-7"/>
              <w:position w:val="2"/>
              <w:sz w:val="22"/>
              <w:szCs w:val="22"/>
            </w:rPr>
            <w:fldChar w:fldCharType="end"/>
          </w:r>
        </w:p>
        <w:p>
          <w:pPr>
            <w:pStyle w:val="2"/>
            <w:tabs>
              <w:tab w:val="right" w:leader="dot" w:pos="8840"/>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生产经营单位未建立专门安全管理制度、未采取可靠的安全措施的</w:t>
          </w:r>
          <w:r>
            <w:rPr>
              <w:spacing w:val="-21"/>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7"/>
              <w:position w:val="2"/>
              <w:sz w:val="22"/>
              <w:szCs w:val="22"/>
            </w:rPr>
            <w:t>31</w:t>
          </w:r>
          <w:r>
            <w:rPr>
              <w:rFonts w:ascii="宋体" w:hAnsi="宋体" w:eastAsia="宋体" w:cs="宋体"/>
              <w:spacing w:val="-7"/>
              <w:position w:val="2"/>
              <w:sz w:val="22"/>
              <w:szCs w:val="22"/>
            </w:rPr>
            <w:fldChar w:fldCharType="end"/>
          </w:r>
        </w:p>
        <w:p>
          <w:pPr>
            <w:pStyle w:val="2"/>
            <w:tabs>
              <w:tab w:val="right" w:leader="dot" w:pos="8839"/>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15</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生产经营单位主要负责人和安全生产管理人员未按照规定经考核合格的</w:t>
          </w:r>
          <w:r>
            <w:rPr>
              <w:spacing w:val="-20"/>
              <w:position w:val="2"/>
              <w:sz w:val="22"/>
              <w:szCs w:val="22"/>
            </w:rPr>
            <w:t xml:space="preserve"> </w:t>
          </w:r>
          <w:r>
            <w:rPr>
              <w:position w:val="2"/>
              <w:sz w:val="22"/>
              <w:szCs w:val="22"/>
            </w:rPr>
            <w:tab/>
          </w:r>
          <w:r>
            <w:rPr>
              <w:spacing w:val="14"/>
              <w:position w:val="2"/>
              <w:sz w:val="22"/>
              <w:szCs w:val="22"/>
            </w:rPr>
            <w:t xml:space="preserve"> </w:t>
          </w:r>
          <w:r>
            <w:rPr>
              <w:rFonts w:ascii="宋体" w:hAnsi="宋体" w:eastAsia="宋体" w:cs="宋体"/>
              <w:spacing w:val="-7"/>
              <w:position w:val="2"/>
              <w:sz w:val="22"/>
              <w:szCs w:val="22"/>
            </w:rPr>
            <w:t>32</w:t>
          </w:r>
          <w:r>
            <w:rPr>
              <w:rFonts w:ascii="宋体" w:hAnsi="宋体" w:eastAsia="宋体" w:cs="宋体"/>
              <w:spacing w:val="-7"/>
              <w:position w:val="2"/>
              <w:sz w:val="22"/>
              <w:szCs w:val="22"/>
            </w:rPr>
            <w:fldChar w:fldCharType="end"/>
          </w:r>
        </w:p>
        <w:p>
          <w:pPr>
            <w:pStyle w:val="2"/>
            <w:spacing w:line="340" w:lineRule="exact"/>
            <w:jc w:val="right"/>
            <w:rPr>
              <w:sz w:val="22"/>
              <w:szCs w:val="22"/>
            </w:rPr>
          </w:pPr>
          <w:r>
            <w:rPr>
              <w:rFonts w:ascii="仿宋" w:hAnsi="仿宋" w:eastAsia="仿宋" w:cs="仿宋"/>
              <w:spacing w:val="-3"/>
              <w:position w:val="3"/>
              <w:sz w:val="22"/>
              <w:szCs w:val="22"/>
            </w:rPr>
            <w:t>16</w:t>
          </w:r>
          <w:r>
            <w:rPr>
              <w:rFonts w:ascii="宋体" w:hAnsi="宋体" w:eastAsia="宋体" w:cs="宋体"/>
              <w:spacing w:val="-3"/>
              <w:position w:val="3"/>
              <w:sz w:val="22"/>
              <w:szCs w:val="22"/>
            </w:rPr>
            <w:t>．</w:t>
          </w:r>
          <w:r>
            <w:fldChar w:fldCharType="begin"/>
          </w:r>
          <w:r>
            <w:instrText xml:space="preserve"> HYPERLINK \l "bookmark1" </w:instrText>
          </w:r>
          <w:r>
            <w:fldChar w:fldCharType="separate"/>
          </w:r>
          <w:r>
            <w:rPr>
              <w:spacing w:val="-3"/>
              <w:position w:val="3"/>
              <w:sz w:val="22"/>
              <w:szCs w:val="22"/>
            </w:rPr>
            <w:t>生产经营单位未按规定对从业人员、被派遣劳动者、实习学生</w:t>
          </w:r>
          <w:r>
            <w:rPr>
              <w:spacing w:val="-4"/>
              <w:position w:val="3"/>
              <w:sz w:val="22"/>
              <w:szCs w:val="22"/>
            </w:rPr>
            <w:t>进行安全生产教育和培训，</w:t>
          </w:r>
          <w:r>
            <w:rPr>
              <w:spacing w:val="-4"/>
              <w:position w:val="3"/>
              <w:sz w:val="22"/>
              <w:szCs w:val="22"/>
            </w:rPr>
            <w:fldChar w:fldCharType="end"/>
          </w:r>
        </w:p>
        <w:p>
          <w:pPr>
            <w:pStyle w:val="2"/>
            <w:tabs>
              <w:tab w:val="right" w:leader="dot" w:pos="8844"/>
            </w:tabs>
            <w:spacing w:before="77" w:line="196" w:lineRule="auto"/>
            <w:ind w:left="9"/>
            <w:rPr>
              <w:rFonts w:ascii="宋体" w:hAnsi="宋体" w:eastAsia="宋体" w:cs="宋体"/>
              <w:sz w:val="22"/>
              <w:szCs w:val="22"/>
            </w:rPr>
          </w:pPr>
          <w:r>
            <w:fldChar w:fldCharType="begin"/>
          </w:r>
          <w:r>
            <w:instrText xml:space="preserve"> HYPERLINK \l "bookmark8" </w:instrText>
          </w:r>
          <w:r>
            <w:fldChar w:fldCharType="separate"/>
          </w:r>
          <w:r>
            <w:rPr>
              <w:spacing w:val="-1"/>
              <w:sz w:val="22"/>
              <w:szCs w:val="22"/>
            </w:rPr>
            <w:t>或者未按照规定如实告知有关的安全生产事</w:t>
          </w:r>
          <w:r>
            <w:rPr>
              <w:spacing w:val="-2"/>
              <w:sz w:val="22"/>
              <w:szCs w:val="22"/>
            </w:rPr>
            <w:t>项的</w:t>
          </w:r>
          <w:r>
            <w:rPr>
              <w:spacing w:val="-22"/>
              <w:sz w:val="22"/>
              <w:szCs w:val="22"/>
            </w:rPr>
            <w:t xml:space="preserve"> </w:t>
          </w:r>
          <w:r>
            <w:rPr>
              <w:sz w:val="22"/>
              <w:szCs w:val="22"/>
            </w:rPr>
            <w:tab/>
          </w:r>
          <w:r>
            <w:rPr>
              <w:spacing w:val="13"/>
              <w:sz w:val="22"/>
              <w:szCs w:val="22"/>
            </w:rPr>
            <w:t xml:space="preserve"> </w:t>
          </w:r>
          <w:r>
            <w:rPr>
              <w:rFonts w:ascii="宋体" w:hAnsi="宋体" w:eastAsia="宋体" w:cs="宋体"/>
              <w:spacing w:val="-7"/>
              <w:sz w:val="22"/>
              <w:szCs w:val="22"/>
            </w:rPr>
            <w:t>33</w:t>
          </w:r>
          <w:r>
            <w:rPr>
              <w:rFonts w:ascii="宋体" w:hAnsi="宋体" w:eastAsia="宋体" w:cs="宋体"/>
              <w:spacing w:val="-7"/>
              <w:sz w:val="22"/>
              <w:szCs w:val="22"/>
            </w:rPr>
            <w:fldChar w:fldCharType="end"/>
          </w:r>
        </w:p>
        <w:p>
          <w:pPr>
            <w:pStyle w:val="2"/>
            <w:tabs>
              <w:tab w:val="right" w:leader="dot" w:pos="8842"/>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生产经营单位未如实记录安全生产教育和培训</w:t>
          </w:r>
          <w:r>
            <w:rPr>
              <w:spacing w:val="-2"/>
              <w:position w:val="2"/>
              <w:sz w:val="22"/>
              <w:szCs w:val="22"/>
            </w:rPr>
            <w:t>情况的</w:t>
          </w:r>
          <w:r>
            <w:rPr>
              <w:spacing w:val="-24"/>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7"/>
              <w:position w:val="2"/>
              <w:sz w:val="22"/>
              <w:szCs w:val="22"/>
            </w:rPr>
            <w:t>35</w:t>
          </w:r>
          <w:r>
            <w:rPr>
              <w:rFonts w:ascii="宋体" w:hAnsi="宋体" w:eastAsia="宋体" w:cs="宋体"/>
              <w:spacing w:val="-7"/>
              <w:position w:val="2"/>
              <w:sz w:val="22"/>
              <w:szCs w:val="22"/>
            </w:rPr>
            <w:fldChar w:fldCharType="end"/>
          </w:r>
        </w:p>
        <w:p>
          <w:pPr>
            <w:pStyle w:val="2"/>
            <w:tabs>
              <w:tab w:val="right" w:leader="dot" w:pos="8840"/>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18</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生产经营单位未支付从业人员安全培训期间工资及安全培训费用的</w:t>
          </w:r>
          <w:r>
            <w:rPr>
              <w:spacing w:val="-21"/>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7"/>
              <w:position w:val="2"/>
              <w:sz w:val="22"/>
              <w:szCs w:val="22"/>
            </w:rPr>
            <w:t>37</w:t>
          </w:r>
          <w:r>
            <w:rPr>
              <w:rFonts w:ascii="宋体" w:hAnsi="宋体" w:eastAsia="宋体" w:cs="宋体"/>
              <w:spacing w:val="-7"/>
              <w:position w:val="2"/>
              <w:sz w:val="22"/>
              <w:szCs w:val="22"/>
            </w:rPr>
            <w:fldChar w:fldCharType="end"/>
          </w:r>
        </w:p>
        <w:p>
          <w:pPr>
            <w:pStyle w:val="2"/>
            <w:tabs>
              <w:tab w:val="right" w:leader="dot" w:pos="8842"/>
            </w:tabs>
            <w:spacing w:line="340" w:lineRule="exact"/>
            <w:ind w:left="18"/>
            <w:rPr>
              <w:rFonts w:ascii="宋体" w:hAnsi="宋体" w:eastAsia="宋体" w:cs="宋体"/>
              <w:sz w:val="22"/>
              <w:szCs w:val="22"/>
            </w:rPr>
          </w:pPr>
          <w:r>
            <w:rPr>
              <w:rFonts w:ascii="仿宋" w:hAnsi="仿宋" w:eastAsia="仿宋" w:cs="仿宋"/>
              <w:spacing w:val="-1"/>
              <w:position w:val="2"/>
              <w:sz w:val="22"/>
              <w:szCs w:val="22"/>
            </w:rPr>
            <w:t>19</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生产经营单位从业人员安全培训的时间不</w:t>
          </w:r>
          <w:r>
            <w:rPr>
              <w:spacing w:val="-2"/>
              <w:position w:val="2"/>
              <w:sz w:val="22"/>
              <w:szCs w:val="22"/>
            </w:rPr>
            <w:t>符合规定的</w:t>
          </w:r>
          <w:r>
            <w:rPr>
              <w:spacing w:val="-22"/>
              <w:position w:val="2"/>
              <w:sz w:val="22"/>
              <w:szCs w:val="22"/>
            </w:rPr>
            <w:t xml:space="preserve"> </w:t>
          </w:r>
          <w:r>
            <w:rPr>
              <w:position w:val="2"/>
              <w:sz w:val="22"/>
              <w:szCs w:val="22"/>
            </w:rPr>
            <w:tab/>
          </w:r>
          <w:r>
            <w:rPr>
              <w:spacing w:val="13"/>
              <w:position w:val="2"/>
              <w:sz w:val="22"/>
              <w:szCs w:val="22"/>
            </w:rPr>
            <w:t xml:space="preserve"> </w:t>
          </w:r>
          <w:r>
            <w:rPr>
              <w:rFonts w:ascii="宋体" w:hAnsi="宋体" w:eastAsia="宋体" w:cs="宋体"/>
              <w:spacing w:val="-7"/>
              <w:position w:val="2"/>
              <w:sz w:val="22"/>
              <w:szCs w:val="22"/>
            </w:rPr>
            <w:t>37</w:t>
          </w:r>
          <w:r>
            <w:rPr>
              <w:rFonts w:ascii="宋体" w:hAnsi="宋体" w:eastAsia="宋体" w:cs="宋体"/>
              <w:spacing w:val="-7"/>
              <w:position w:val="2"/>
              <w:sz w:val="22"/>
              <w:szCs w:val="22"/>
            </w:rPr>
            <w:fldChar w:fldCharType="end"/>
          </w:r>
        </w:p>
        <w:p>
          <w:pPr>
            <w:pStyle w:val="2"/>
            <w:spacing w:line="340" w:lineRule="exact"/>
            <w:ind w:left="4"/>
            <w:rPr>
              <w:rFonts w:ascii="宋体" w:hAnsi="宋体" w:eastAsia="宋体" w:cs="宋体"/>
              <w:sz w:val="22"/>
              <w:szCs w:val="22"/>
            </w:rPr>
          </w:pPr>
          <w:r>
            <w:rPr>
              <w:rFonts w:ascii="仿宋" w:hAnsi="仿宋" w:eastAsia="仿宋" w:cs="仿宋"/>
              <w:spacing w:val="-1"/>
              <w:position w:val="3"/>
              <w:sz w:val="22"/>
              <w:szCs w:val="22"/>
            </w:rPr>
            <w:t>20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危险物品生产经营单位新招的危险工艺操作岗位人员，未经实习期满独立上岗作业的</w:t>
          </w:r>
          <w:r>
            <w:rPr>
              <w:spacing w:val="-22"/>
              <w:position w:val="3"/>
              <w:sz w:val="22"/>
              <w:szCs w:val="22"/>
            </w:rPr>
            <w:t xml:space="preserve"> </w:t>
          </w:r>
          <w:r>
            <w:rPr>
              <w:rFonts w:ascii="宋体" w:hAnsi="宋体" w:eastAsia="宋体" w:cs="宋体"/>
              <w:spacing w:val="-1"/>
              <w:position w:val="3"/>
              <w:sz w:val="22"/>
              <w:szCs w:val="22"/>
            </w:rPr>
            <w:t>38</w:t>
          </w:r>
          <w:r>
            <w:rPr>
              <w:rFonts w:ascii="宋体" w:hAnsi="宋体" w:eastAsia="宋体" w:cs="宋体"/>
              <w:spacing w:val="-1"/>
              <w:position w:val="3"/>
              <w:sz w:val="22"/>
              <w:szCs w:val="22"/>
            </w:rPr>
            <w:fldChar w:fldCharType="end"/>
          </w:r>
        </w:p>
        <w:p>
          <w:pPr>
            <w:pStyle w:val="2"/>
            <w:tabs>
              <w:tab w:val="right" w:leader="dot" w:pos="8839"/>
            </w:tabs>
            <w:spacing w:line="340" w:lineRule="exact"/>
            <w:ind w:left="4"/>
            <w:rPr>
              <w:rFonts w:ascii="宋体" w:hAnsi="宋体" w:eastAsia="宋体" w:cs="宋体"/>
              <w:sz w:val="22"/>
              <w:szCs w:val="22"/>
            </w:rPr>
          </w:pPr>
          <w:r>
            <w:rPr>
              <w:rFonts w:ascii="仿宋" w:hAnsi="仿宋" w:eastAsia="仿宋" w:cs="仿宋"/>
              <w:spacing w:val="-1"/>
              <w:position w:val="3"/>
              <w:sz w:val="22"/>
              <w:szCs w:val="22"/>
            </w:rPr>
            <w:t>21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生产经营单位出现法定情形，相关人员未按照规定重新参加安全培训的</w:t>
          </w:r>
          <w:r>
            <w:rPr>
              <w:spacing w:val="-6"/>
              <w:position w:val="3"/>
              <w:sz w:val="22"/>
              <w:szCs w:val="22"/>
            </w:rPr>
            <w:t xml:space="preserve"> </w:t>
          </w:r>
          <w:r>
            <w:rPr>
              <w:position w:val="3"/>
              <w:sz w:val="22"/>
              <w:szCs w:val="22"/>
            </w:rPr>
            <w:tab/>
          </w:r>
          <w:r>
            <w:rPr>
              <w:spacing w:val="14"/>
              <w:position w:val="3"/>
              <w:sz w:val="22"/>
              <w:szCs w:val="22"/>
            </w:rPr>
            <w:t xml:space="preserve"> </w:t>
          </w:r>
          <w:r>
            <w:rPr>
              <w:rFonts w:ascii="宋体" w:hAnsi="宋体" w:eastAsia="宋体" w:cs="宋体"/>
              <w:spacing w:val="-7"/>
              <w:position w:val="3"/>
              <w:sz w:val="22"/>
              <w:szCs w:val="22"/>
            </w:rPr>
            <w:t>39</w:t>
          </w:r>
          <w:r>
            <w:rPr>
              <w:rFonts w:ascii="宋体" w:hAnsi="宋体" w:eastAsia="宋体" w:cs="宋体"/>
              <w:spacing w:val="-7"/>
              <w:position w:val="3"/>
              <w:sz w:val="22"/>
              <w:szCs w:val="22"/>
            </w:rPr>
            <w:fldChar w:fldCharType="end"/>
          </w:r>
        </w:p>
        <w:p>
          <w:pPr>
            <w:pStyle w:val="2"/>
            <w:tabs>
              <w:tab w:val="right" w:leader="dot" w:pos="8845"/>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安全培训机构不具备安全培训条件的</w:t>
          </w:r>
          <w:r>
            <w:rPr>
              <w:spacing w:val="-21"/>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7"/>
              <w:position w:val="2"/>
              <w:sz w:val="22"/>
              <w:szCs w:val="22"/>
            </w:rPr>
            <w:t>39</w:t>
          </w:r>
          <w:r>
            <w:rPr>
              <w:rFonts w:ascii="宋体" w:hAnsi="宋体" w:eastAsia="宋体" w:cs="宋体"/>
              <w:spacing w:val="-7"/>
              <w:position w:val="2"/>
              <w:sz w:val="22"/>
              <w:szCs w:val="22"/>
            </w:rPr>
            <w:fldChar w:fldCharType="end"/>
          </w:r>
        </w:p>
        <w:p>
          <w:pPr>
            <w:pStyle w:val="2"/>
            <w:tabs>
              <w:tab w:val="right" w:leader="dot" w:pos="8842"/>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安全培训机构未按照统一的培训大纲组织教学培训的</w:t>
          </w:r>
          <w:r>
            <w:rPr>
              <w:spacing w:val="-13"/>
              <w:position w:val="2"/>
              <w:sz w:val="22"/>
              <w:szCs w:val="22"/>
            </w:rPr>
            <w:t xml:space="preserve"> </w:t>
          </w:r>
          <w:r>
            <w:rPr>
              <w:position w:val="2"/>
              <w:sz w:val="22"/>
              <w:szCs w:val="22"/>
            </w:rPr>
            <w:tab/>
          </w:r>
          <w:r>
            <w:rPr>
              <w:spacing w:val="7"/>
              <w:position w:val="2"/>
              <w:sz w:val="22"/>
              <w:szCs w:val="22"/>
            </w:rPr>
            <w:t xml:space="preserve"> </w:t>
          </w:r>
          <w:r>
            <w:rPr>
              <w:rFonts w:ascii="宋体" w:hAnsi="宋体" w:eastAsia="宋体" w:cs="宋体"/>
              <w:spacing w:val="-4"/>
              <w:position w:val="2"/>
              <w:sz w:val="22"/>
              <w:szCs w:val="22"/>
            </w:rPr>
            <w:t>40</w:t>
          </w:r>
          <w:r>
            <w:rPr>
              <w:rFonts w:ascii="宋体" w:hAnsi="宋体" w:eastAsia="宋体" w:cs="宋体"/>
              <w:spacing w:val="-4"/>
              <w:position w:val="2"/>
              <w:sz w:val="22"/>
              <w:szCs w:val="22"/>
            </w:rPr>
            <w:fldChar w:fldCharType="end"/>
          </w:r>
        </w:p>
        <w:p>
          <w:pPr>
            <w:pStyle w:val="2"/>
            <w:tabs>
              <w:tab w:val="right" w:leader="dot" w:pos="8842"/>
            </w:tabs>
            <w:spacing w:line="340" w:lineRule="exact"/>
            <w:ind w:left="4"/>
            <w:rPr>
              <w:rFonts w:ascii="宋体" w:hAnsi="宋体" w:eastAsia="宋体" w:cs="宋体"/>
              <w:sz w:val="22"/>
              <w:szCs w:val="22"/>
            </w:rPr>
          </w:pPr>
          <w:r>
            <w:rPr>
              <w:rFonts w:ascii="仿宋" w:hAnsi="仿宋" w:eastAsia="仿宋" w:cs="仿宋"/>
              <w:spacing w:val="-1"/>
              <w:position w:val="3"/>
              <w:sz w:val="22"/>
              <w:szCs w:val="22"/>
            </w:rPr>
            <w:t>24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安全培训机构未建立培训档案或者培训档案管理不规范的</w:t>
          </w:r>
          <w:r>
            <w:rPr>
              <w:spacing w:val="-12"/>
              <w:position w:val="3"/>
              <w:sz w:val="22"/>
              <w:szCs w:val="22"/>
            </w:rPr>
            <w:t xml:space="preserve"> </w:t>
          </w:r>
          <w:r>
            <w:rPr>
              <w:position w:val="3"/>
              <w:sz w:val="22"/>
              <w:szCs w:val="22"/>
            </w:rPr>
            <w:tab/>
          </w:r>
          <w:r>
            <w:rPr>
              <w:spacing w:val="8"/>
              <w:position w:val="3"/>
              <w:sz w:val="22"/>
              <w:szCs w:val="22"/>
            </w:rPr>
            <w:t xml:space="preserve"> </w:t>
          </w:r>
          <w:r>
            <w:rPr>
              <w:rFonts w:ascii="宋体" w:hAnsi="宋体" w:eastAsia="宋体" w:cs="宋体"/>
              <w:spacing w:val="-4"/>
              <w:position w:val="3"/>
              <w:sz w:val="22"/>
              <w:szCs w:val="22"/>
            </w:rPr>
            <w:t>40</w:t>
          </w:r>
          <w:r>
            <w:rPr>
              <w:rFonts w:ascii="宋体" w:hAnsi="宋体" w:eastAsia="宋体" w:cs="宋体"/>
              <w:spacing w:val="-4"/>
              <w:position w:val="3"/>
              <w:sz w:val="22"/>
              <w:szCs w:val="22"/>
            </w:rPr>
            <w:fldChar w:fldCharType="end"/>
          </w:r>
        </w:p>
        <w:p>
          <w:pPr>
            <w:pStyle w:val="2"/>
            <w:tabs>
              <w:tab w:val="right" w:leader="dot" w:pos="8839"/>
            </w:tabs>
            <w:spacing w:line="340" w:lineRule="exact"/>
            <w:ind w:left="4"/>
            <w:rPr>
              <w:rFonts w:ascii="宋体" w:hAnsi="宋体" w:eastAsia="宋体" w:cs="宋体"/>
              <w:sz w:val="22"/>
              <w:szCs w:val="22"/>
            </w:rPr>
          </w:pPr>
          <w:r>
            <w:rPr>
              <w:rFonts w:ascii="仿宋" w:hAnsi="仿宋" w:eastAsia="仿宋" w:cs="仿宋"/>
              <w:spacing w:val="-1"/>
              <w:position w:val="3"/>
              <w:sz w:val="22"/>
              <w:szCs w:val="22"/>
            </w:rPr>
            <w:t>25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安全培训机构采取不正当竞争手段，故意贬低、诋毁其他安全培训机构的</w:t>
          </w:r>
          <w:r>
            <w:rPr>
              <w:spacing w:val="-5"/>
              <w:position w:val="3"/>
              <w:sz w:val="22"/>
              <w:szCs w:val="22"/>
            </w:rPr>
            <w:t xml:space="preserve"> </w:t>
          </w:r>
          <w:r>
            <w:rPr>
              <w:position w:val="3"/>
              <w:sz w:val="22"/>
              <w:szCs w:val="22"/>
            </w:rPr>
            <w:tab/>
          </w:r>
          <w:r>
            <w:rPr>
              <w:spacing w:val="8"/>
              <w:position w:val="3"/>
              <w:sz w:val="22"/>
              <w:szCs w:val="22"/>
            </w:rPr>
            <w:t xml:space="preserve"> </w:t>
          </w:r>
          <w:r>
            <w:rPr>
              <w:rFonts w:ascii="宋体" w:hAnsi="宋体" w:eastAsia="宋体" w:cs="宋体"/>
              <w:spacing w:val="-4"/>
              <w:position w:val="3"/>
              <w:sz w:val="22"/>
              <w:szCs w:val="22"/>
            </w:rPr>
            <w:t>41</w:t>
          </w:r>
          <w:r>
            <w:rPr>
              <w:rFonts w:ascii="宋体" w:hAnsi="宋体" w:eastAsia="宋体" w:cs="宋体"/>
              <w:spacing w:val="-4"/>
              <w:position w:val="3"/>
              <w:sz w:val="22"/>
              <w:szCs w:val="22"/>
            </w:rPr>
            <w:fldChar w:fldCharType="end"/>
          </w:r>
        </w:p>
        <w:p>
          <w:pPr>
            <w:pStyle w:val="2"/>
            <w:spacing w:line="340" w:lineRule="exact"/>
            <w:ind w:left="4"/>
            <w:rPr>
              <w:sz w:val="22"/>
              <w:szCs w:val="22"/>
            </w:rPr>
          </w:pPr>
          <w:r>
            <w:rPr>
              <w:rFonts w:ascii="仿宋" w:hAnsi="仿宋" w:eastAsia="仿宋" w:cs="仿宋"/>
              <w:spacing w:val="1"/>
              <w:position w:val="3"/>
              <w:sz w:val="22"/>
              <w:szCs w:val="22"/>
            </w:rPr>
            <w:t>26</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生产经营单位特种作业人员未按规定经专门的</w:t>
          </w:r>
          <w:r>
            <w:rPr>
              <w:position w:val="3"/>
              <w:sz w:val="22"/>
              <w:szCs w:val="22"/>
            </w:rPr>
            <w:t>安全作业培训并取得相应资格，上岗作业</w:t>
          </w:r>
          <w:r>
            <w:rPr>
              <w:position w:val="3"/>
              <w:sz w:val="22"/>
              <w:szCs w:val="22"/>
            </w:rPr>
            <w:fldChar w:fldCharType="end"/>
          </w:r>
        </w:p>
        <w:p>
          <w:pPr>
            <w:pStyle w:val="2"/>
            <w:tabs>
              <w:tab w:val="right" w:leader="dot" w:pos="8852"/>
            </w:tabs>
            <w:spacing w:before="76" w:line="236" w:lineRule="auto"/>
            <w:ind w:left="27"/>
            <w:rPr>
              <w:rFonts w:ascii="宋体" w:hAnsi="宋体" w:eastAsia="宋体" w:cs="宋体"/>
              <w:sz w:val="22"/>
              <w:szCs w:val="22"/>
            </w:rPr>
          </w:pPr>
          <w:r>
            <w:fldChar w:fldCharType="begin"/>
          </w:r>
          <w:r>
            <w:instrText xml:space="preserve"> HYPERLINK \l "bookmark9" </w:instrText>
          </w:r>
          <w:r>
            <w:fldChar w:fldCharType="separate"/>
          </w:r>
          <w:r>
            <w:rPr>
              <w:spacing w:val="-33"/>
              <w:sz w:val="22"/>
              <w:szCs w:val="22"/>
            </w:rPr>
            <w:t>的</w:t>
          </w:r>
          <w:r>
            <w:rPr>
              <w:spacing w:val="-28"/>
              <w:sz w:val="22"/>
              <w:szCs w:val="22"/>
            </w:rPr>
            <w:t xml:space="preserve"> </w:t>
          </w:r>
          <w:r>
            <w:rPr>
              <w:sz w:val="22"/>
              <w:szCs w:val="22"/>
            </w:rPr>
            <w:tab/>
          </w:r>
          <w:r>
            <w:rPr>
              <w:spacing w:val="5"/>
              <w:sz w:val="22"/>
              <w:szCs w:val="22"/>
            </w:rPr>
            <w:t xml:space="preserve"> </w:t>
          </w:r>
          <w:r>
            <w:rPr>
              <w:rFonts w:ascii="宋体" w:hAnsi="宋体" w:eastAsia="宋体" w:cs="宋体"/>
              <w:spacing w:val="-4"/>
              <w:sz w:val="22"/>
              <w:szCs w:val="22"/>
            </w:rPr>
            <w:t>41</w:t>
          </w:r>
          <w:r>
            <w:rPr>
              <w:rFonts w:ascii="宋体" w:hAnsi="宋体" w:eastAsia="宋体" w:cs="宋体"/>
              <w:spacing w:val="-4"/>
              <w:sz w:val="22"/>
              <w:szCs w:val="22"/>
            </w:rPr>
            <w:fldChar w:fldCharType="end"/>
          </w:r>
        </w:p>
      </w:sdtContent>
    </w:sdt>
    <w:p>
      <w:pPr>
        <w:spacing w:line="236" w:lineRule="auto"/>
        <w:rPr>
          <w:rFonts w:ascii="宋体" w:hAnsi="宋体" w:eastAsia="宋体" w:cs="宋体"/>
          <w:sz w:val="22"/>
          <w:szCs w:val="22"/>
        </w:rPr>
        <w:sectPr>
          <w:footerReference r:id="rId6" w:type="default"/>
          <w:pgSz w:w="11906" w:h="16839"/>
          <w:pgMar w:top="400" w:right="1412" w:bottom="1172" w:left="1591"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FZFangSong-Z02" w:hAnsi="FZFangSong-Z02" w:eastAsia="FZFangSong-Z02" w:cs="FZFangSong-Z02"/>
          <w:position w:val="1"/>
          <w:sz w:val="22"/>
          <w:szCs w:val="22"/>
        </w:rPr>
      </w:sdtEndPr>
      <w:sdtContent>
        <w:p>
          <w:pPr>
            <w:pStyle w:val="2"/>
            <w:spacing w:before="81" w:line="340" w:lineRule="exact"/>
            <w:ind w:left="3"/>
            <w:rPr>
              <w:sz w:val="22"/>
              <w:szCs w:val="22"/>
            </w:rPr>
          </w:pPr>
          <w:r>
            <w:rPr>
              <w:rFonts w:ascii="仿宋" w:hAnsi="仿宋" w:eastAsia="仿宋" w:cs="仿宋"/>
              <w:position w:val="3"/>
              <w:sz w:val="22"/>
              <w:szCs w:val="22"/>
            </w:rPr>
            <w:t>27</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生产经营单位非法印制、伪造、倒卖特种作业操作证，或者使用非法印制、伪造、倒卖</w:t>
          </w:r>
          <w:r>
            <w:rPr>
              <w:position w:val="3"/>
              <w:sz w:val="22"/>
              <w:szCs w:val="22"/>
            </w:rPr>
            <w:fldChar w:fldCharType="end"/>
          </w:r>
        </w:p>
        <w:p>
          <w:pPr>
            <w:pStyle w:val="2"/>
            <w:tabs>
              <w:tab w:val="right" w:leader="dot" w:pos="8847"/>
            </w:tabs>
            <w:spacing w:before="78" w:line="195" w:lineRule="auto"/>
            <w:ind w:left="25"/>
            <w:rPr>
              <w:rFonts w:ascii="宋体" w:hAnsi="宋体" w:eastAsia="宋体" w:cs="宋体"/>
              <w:sz w:val="22"/>
              <w:szCs w:val="22"/>
            </w:rPr>
          </w:pPr>
          <w:r>
            <w:fldChar w:fldCharType="begin"/>
          </w:r>
          <w:r>
            <w:instrText xml:space="preserve"> HYPERLINK \l "bookmark10" </w:instrText>
          </w:r>
          <w:r>
            <w:fldChar w:fldCharType="separate"/>
          </w:r>
          <w:r>
            <w:rPr>
              <w:spacing w:val="-4"/>
              <w:sz w:val="22"/>
              <w:szCs w:val="22"/>
            </w:rPr>
            <w:t>的特种作业操作证的</w:t>
          </w:r>
          <w:r>
            <w:rPr>
              <w:spacing w:val="-26"/>
              <w:sz w:val="22"/>
              <w:szCs w:val="22"/>
            </w:rPr>
            <w:t xml:space="preserve"> </w:t>
          </w:r>
          <w:r>
            <w:rPr>
              <w:sz w:val="22"/>
              <w:szCs w:val="22"/>
            </w:rPr>
            <w:tab/>
          </w:r>
          <w:r>
            <w:rPr>
              <w:spacing w:val="6"/>
              <w:sz w:val="22"/>
              <w:szCs w:val="22"/>
            </w:rPr>
            <w:t xml:space="preserve"> </w:t>
          </w:r>
          <w:r>
            <w:rPr>
              <w:rFonts w:ascii="宋体" w:hAnsi="宋体" w:eastAsia="宋体" w:cs="宋体"/>
              <w:spacing w:val="-4"/>
              <w:sz w:val="22"/>
              <w:szCs w:val="22"/>
            </w:rPr>
            <w:t>42</w:t>
          </w:r>
          <w:r>
            <w:rPr>
              <w:rFonts w:ascii="宋体" w:hAnsi="宋体" w:eastAsia="宋体" w:cs="宋体"/>
              <w:spacing w:val="-4"/>
              <w:sz w:val="22"/>
              <w:szCs w:val="22"/>
            </w:rPr>
            <w:fldChar w:fldCharType="end"/>
          </w:r>
        </w:p>
        <w:p>
          <w:pPr>
            <w:pStyle w:val="2"/>
            <w:spacing w:line="340" w:lineRule="exact"/>
            <w:ind w:left="3"/>
            <w:rPr>
              <w:sz w:val="22"/>
              <w:szCs w:val="22"/>
            </w:rPr>
          </w:pPr>
          <w:r>
            <w:rPr>
              <w:rFonts w:ascii="仿宋" w:hAnsi="仿宋" w:eastAsia="仿宋" w:cs="仿宋"/>
              <w:spacing w:val="1"/>
              <w:position w:val="3"/>
              <w:sz w:val="22"/>
              <w:szCs w:val="22"/>
            </w:rPr>
            <w:t>28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生产经营单位未按照规定对金属冶炼建设项目</w:t>
          </w:r>
          <w:r>
            <w:rPr>
              <w:position w:val="3"/>
              <w:sz w:val="22"/>
              <w:szCs w:val="22"/>
            </w:rPr>
            <w:t>或者用于生产、储存、装卸危险物品的建</w:t>
          </w:r>
          <w:r>
            <w:rPr>
              <w:position w:val="3"/>
              <w:sz w:val="22"/>
              <w:szCs w:val="22"/>
            </w:rPr>
            <w:fldChar w:fldCharType="end"/>
          </w:r>
        </w:p>
        <w:p>
          <w:pPr>
            <w:pStyle w:val="2"/>
            <w:tabs>
              <w:tab w:val="right" w:leader="dot" w:pos="8847"/>
            </w:tabs>
            <w:spacing w:before="77" w:line="196" w:lineRule="auto"/>
            <w:ind w:left="4"/>
            <w:rPr>
              <w:rFonts w:ascii="宋体" w:hAnsi="宋体" w:eastAsia="宋体" w:cs="宋体"/>
              <w:sz w:val="22"/>
              <w:szCs w:val="22"/>
            </w:rPr>
          </w:pPr>
          <w:r>
            <w:fldChar w:fldCharType="begin"/>
          </w:r>
          <w:r>
            <w:instrText xml:space="preserve"> HYPERLINK \l "bookmark11" </w:instrText>
          </w:r>
          <w:r>
            <w:fldChar w:fldCharType="separate"/>
          </w:r>
          <w:r>
            <w:rPr>
              <w:spacing w:val="-2"/>
              <w:sz w:val="22"/>
              <w:szCs w:val="22"/>
            </w:rPr>
            <w:t>设项目进行安全评价的</w:t>
          </w:r>
          <w:r>
            <w:rPr>
              <w:spacing w:val="-20"/>
              <w:sz w:val="22"/>
              <w:szCs w:val="22"/>
            </w:rPr>
            <w:t xml:space="preserve"> </w:t>
          </w:r>
          <w:r>
            <w:rPr>
              <w:sz w:val="22"/>
              <w:szCs w:val="22"/>
            </w:rPr>
            <w:tab/>
          </w:r>
          <w:r>
            <w:rPr>
              <w:spacing w:val="6"/>
              <w:sz w:val="22"/>
              <w:szCs w:val="22"/>
            </w:rPr>
            <w:t xml:space="preserve"> </w:t>
          </w:r>
          <w:r>
            <w:rPr>
              <w:rFonts w:ascii="宋体" w:hAnsi="宋体" w:eastAsia="宋体" w:cs="宋体"/>
              <w:spacing w:val="-4"/>
              <w:sz w:val="22"/>
              <w:szCs w:val="22"/>
            </w:rPr>
            <w:t>43</w:t>
          </w:r>
          <w:r>
            <w:rPr>
              <w:rFonts w:ascii="宋体" w:hAnsi="宋体" w:eastAsia="宋体" w:cs="宋体"/>
              <w:spacing w:val="-4"/>
              <w:sz w:val="22"/>
              <w:szCs w:val="22"/>
            </w:rPr>
            <w:fldChar w:fldCharType="end"/>
          </w:r>
        </w:p>
        <w:p>
          <w:pPr>
            <w:pStyle w:val="2"/>
            <w:spacing w:line="339" w:lineRule="exact"/>
            <w:ind w:left="3"/>
            <w:rPr>
              <w:sz w:val="22"/>
              <w:szCs w:val="22"/>
            </w:rPr>
          </w:pPr>
          <w:r>
            <w:rPr>
              <w:rFonts w:ascii="仿宋" w:hAnsi="仿宋" w:eastAsia="仿宋" w:cs="仿宋"/>
              <w:spacing w:val="1"/>
              <w:position w:val="3"/>
              <w:sz w:val="22"/>
              <w:szCs w:val="22"/>
            </w:rPr>
            <w:t>29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金属冶炼建设项目或者用于生产、储存、装卸</w:t>
          </w:r>
          <w:r>
            <w:rPr>
              <w:position w:val="3"/>
              <w:sz w:val="22"/>
              <w:szCs w:val="22"/>
            </w:rPr>
            <w:t>危险物品的建设项目没有安全设施设计或</w:t>
          </w:r>
          <w:r>
            <w:rPr>
              <w:position w:val="3"/>
              <w:sz w:val="22"/>
              <w:szCs w:val="22"/>
            </w:rPr>
            <w:fldChar w:fldCharType="end"/>
          </w:r>
        </w:p>
        <w:p>
          <w:pPr>
            <w:pStyle w:val="2"/>
            <w:tabs>
              <w:tab w:val="right" w:leader="dot" w:pos="8842"/>
            </w:tabs>
            <w:spacing w:before="75" w:line="197" w:lineRule="auto"/>
            <w:ind w:left="7"/>
            <w:rPr>
              <w:rFonts w:ascii="宋体" w:hAnsi="宋体" w:eastAsia="宋体" w:cs="宋体"/>
              <w:sz w:val="22"/>
              <w:szCs w:val="22"/>
            </w:rPr>
          </w:pPr>
          <w:r>
            <w:fldChar w:fldCharType="begin"/>
          </w:r>
          <w:r>
            <w:instrText xml:space="preserve"> HYPERLINK \l "bookmark12" </w:instrText>
          </w:r>
          <w:r>
            <w:fldChar w:fldCharType="separate"/>
          </w:r>
          <w:r>
            <w:rPr>
              <w:spacing w:val="-1"/>
              <w:sz w:val="22"/>
              <w:szCs w:val="22"/>
            </w:rPr>
            <w:t>者安全设施设计未按照规定报经有关部门审查同意的</w:t>
          </w:r>
          <w:r>
            <w:rPr>
              <w:spacing w:val="-22"/>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44</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金属冶炼建设项目或者用于生产、储存、</w:t>
          </w:r>
          <w:r>
            <w:rPr>
              <w:position w:val="3"/>
              <w:sz w:val="22"/>
              <w:szCs w:val="22"/>
            </w:rPr>
            <w:t>装卸危险物品的建设项目的施工单位未按照批</w:t>
          </w:r>
          <w:r>
            <w:rPr>
              <w:position w:val="3"/>
              <w:sz w:val="22"/>
              <w:szCs w:val="22"/>
            </w:rPr>
            <w:fldChar w:fldCharType="end"/>
          </w:r>
        </w:p>
        <w:p>
          <w:pPr>
            <w:pStyle w:val="2"/>
            <w:tabs>
              <w:tab w:val="right" w:leader="dot" w:pos="8847"/>
            </w:tabs>
            <w:spacing w:before="79" w:line="195" w:lineRule="auto"/>
            <w:ind w:left="9"/>
            <w:rPr>
              <w:rFonts w:ascii="宋体" w:hAnsi="宋体" w:eastAsia="宋体" w:cs="宋体"/>
              <w:sz w:val="22"/>
              <w:szCs w:val="22"/>
            </w:rPr>
          </w:pPr>
          <w:r>
            <w:fldChar w:fldCharType="begin"/>
          </w:r>
          <w:r>
            <w:instrText xml:space="preserve"> HYPERLINK \l "bookmark13" </w:instrText>
          </w:r>
          <w:r>
            <w:fldChar w:fldCharType="separate"/>
          </w:r>
          <w:r>
            <w:rPr>
              <w:spacing w:val="-2"/>
              <w:sz w:val="22"/>
              <w:szCs w:val="22"/>
            </w:rPr>
            <w:t>准的安全设施设计施工的</w:t>
          </w:r>
          <w:r>
            <w:rPr>
              <w:spacing w:val="-25"/>
              <w:sz w:val="22"/>
              <w:szCs w:val="22"/>
            </w:rPr>
            <w:t xml:space="preserve"> </w:t>
          </w:r>
          <w:r>
            <w:rPr>
              <w:sz w:val="22"/>
              <w:szCs w:val="22"/>
            </w:rPr>
            <w:tab/>
          </w:r>
          <w:r>
            <w:rPr>
              <w:spacing w:val="7"/>
              <w:sz w:val="22"/>
              <w:szCs w:val="22"/>
            </w:rPr>
            <w:t xml:space="preserve"> </w:t>
          </w:r>
          <w:r>
            <w:rPr>
              <w:rFonts w:ascii="宋体" w:hAnsi="宋体" w:eastAsia="宋体" w:cs="宋体"/>
              <w:spacing w:val="-4"/>
              <w:sz w:val="22"/>
              <w:szCs w:val="22"/>
            </w:rPr>
            <w:t>45</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金属冶炼建设项目或者用于生产、储存、</w:t>
          </w:r>
          <w:r>
            <w:rPr>
              <w:position w:val="3"/>
              <w:sz w:val="22"/>
              <w:szCs w:val="22"/>
            </w:rPr>
            <w:t>装卸危险物品的建设项目竣工投入生产或者使</w:t>
          </w:r>
          <w:r>
            <w:rPr>
              <w:position w:val="3"/>
              <w:sz w:val="22"/>
              <w:szCs w:val="22"/>
            </w:rPr>
            <w:fldChar w:fldCharType="end"/>
          </w:r>
        </w:p>
        <w:p>
          <w:pPr>
            <w:pStyle w:val="2"/>
            <w:tabs>
              <w:tab w:val="right" w:leader="dot" w:pos="8845"/>
            </w:tabs>
            <w:spacing w:before="77" w:line="196" w:lineRule="auto"/>
            <w:ind w:left="7"/>
            <w:rPr>
              <w:rFonts w:ascii="宋体" w:hAnsi="宋体" w:eastAsia="宋体" w:cs="宋体"/>
              <w:sz w:val="22"/>
              <w:szCs w:val="22"/>
            </w:rPr>
          </w:pPr>
          <w:r>
            <w:fldChar w:fldCharType="begin"/>
          </w:r>
          <w:r>
            <w:instrText xml:space="preserve"> HYPERLINK \l "bookmark14" </w:instrText>
          </w:r>
          <w:r>
            <w:fldChar w:fldCharType="separate"/>
          </w:r>
          <w:r>
            <w:rPr>
              <w:spacing w:val="-2"/>
              <w:sz w:val="22"/>
              <w:szCs w:val="22"/>
            </w:rPr>
            <w:t>用前，安全设施未经验收合格的</w:t>
          </w:r>
          <w:r>
            <w:rPr>
              <w:spacing w:val="-17"/>
              <w:sz w:val="22"/>
              <w:szCs w:val="22"/>
            </w:rPr>
            <w:t xml:space="preserve"> </w:t>
          </w:r>
          <w:r>
            <w:rPr>
              <w:sz w:val="22"/>
              <w:szCs w:val="22"/>
            </w:rPr>
            <w:tab/>
          </w:r>
          <w:r>
            <w:rPr>
              <w:spacing w:val="7"/>
              <w:sz w:val="22"/>
              <w:szCs w:val="22"/>
            </w:rPr>
            <w:t xml:space="preserve"> </w:t>
          </w:r>
          <w:r>
            <w:rPr>
              <w:rFonts w:ascii="宋体" w:hAnsi="宋体" w:eastAsia="宋体" w:cs="宋体"/>
              <w:spacing w:val="-4"/>
              <w:sz w:val="22"/>
              <w:szCs w:val="22"/>
            </w:rPr>
            <w:t>47</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使用危险化学品从事生产并且使用量达到</w:t>
          </w:r>
          <w:r>
            <w:rPr>
              <w:position w:val="3"/>
              <w:sz w:val="22"/>
              <w:szCs w:val="22"/>
            </w:rPr>
            <w:t>规定数量的化工建设项目以及法律、行政法规</w:t>
          </w:r>
          <w:r>
            <w:rPr>
              <w:position w:val="3"/>
              <w:sz w:val="22"/>
              <w:szCs w:val="22"/>
            </w:rPr>
            <w:fldChar w:fldCharType="end"/>
          </w:r>
        </w:p>
        <w:p>
          <w:pPr>
            <w:pStyle w:val="2"/>
            <w:tabs>
              <w:tab w:val="right" w:leader="dot" w:pos="8842"/>
            </w:tabs>
            <w:spacing w:before="76" w:line="197" w:lineRule="auto"/>
            <w:ind w:left="7"/>
            <w:rPr>
              <w:rFonts w:ascii="宋体" w:hAnsi="宋体" w:eastAsia="宋体" w:cs="宋体"/>
              <w:sz w:val="22"/>
              <w:szCs w:val="22"/>
            </w:rPr>
          </w:pPr>
          <w:r>
            <w:fldChar w:fldCharType="begin"/>
          </w:r>
          <w:r>
            <w:instrText xml:space="preserve"> HYPERLINK \l "bookmark15" </w:instrText>
          </w:r>
          <w:r>
            <w:fldChar w:fldCharType="separate"/>
          </w:r>
          <w:r>
            <w:rPr>
              <w:spacing w:val="-1"/>
              <w:sz w:val="22"/>
              <w:szCs w:val="22"/>
            </w:rPr>
            <w:t>和国务院规定其他建设项目，没有安全设施设计的</w:t>
          </w:r>
          <w:r>
            <w:rPr>
              <w:spacing w:val="-22"/>
              <w:sz w:val="22"/>
              <w:szCs w:val="22"/>
            </w:rPr>
            <w:t xml:space="preserve"> </w:t>
          </w:r>
          <w:r>
            <w:rPr>
              <w:sz w:val="22"/>
              <w:szCs w:val="22"/>
            </w:rPr>
            <w:tab/>
          </w:r>
          <w:r>
            <w:rPr>
              <w:spacing w:val="7"/>
              <w:sz w:val="22"/>
              <w:szCs w:val="22"/>
            </w:rPr>
            <w:t xml:space="preserve"> </w:t>
          </w:r>
          <w:r>
            <w:rPr>
              <w:rFonts w:ascii="宋体" w:hAnsi="宋体" w:eastAsia="宋体" w:cs="宋体"/>
              <w:spacing w:val="-4"/>
              <w:sz w:val="22"/>
              <w:szCs w:val="22"/>
            </w:rPr>
            <w:t>48</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使用危险化学品从事生产并且使用量达到</w:t>
          </w:r>
          <w:r>
            <w:rPr>
              <w:position w:val="3"/>
              <w:sz w:val="22"/>
              <w:szCs w:val="22"/>
            </w:rPr>
            <w:t>规定数量的化工建设项目以及法律、行政法规</w:t>
          </w:r>
          <w:r>
            <w:rPr>
              <w:position w:val="3"/>
              <w:sz w:val="22"/>
              <w:szCs w:val="22"/>
            </w:rPr>
            <w:fldChar w:fldCharType="end"/>
          </w:r>
        </w:p>
        <w:p>
          <w:pPr>
            <w:pStyle w:val="2"/>
            <w:tabs>
              <w:tab w:val="right" w:leader="dot" w:pos="8837"/>
            </w:tabs>
            <w:spacing w:before="79" w:line="195" w:lineRule="auto"/>
            <w:ind w:left="7"/>
            <w:rPr>
              <w:rFonts w:ascii="宋体" w:hAnsi="宋体" w:eastAsia="宋体" w:cs="宋体"/>
              <w:sz w:val="22"/>
              <w:szCs w:val="22"/>
            </w:rPr>
          </w:pPr>
          <w:r>
            <w:fldChar w:fldCharType="begin"/>
          </w:r>
          <w:r>
            <w:instrText xml:space="preserve"> HYPERLINK \l "bookmark16" </w:instrText>
          </w:r>
          <w:r>
            <w:fldChar w:fldCharType="separate"/>
          </w:r>
          <w:r>
            <w:rPr>
              <w:spacing w:val="-1"/>
              <w:sz w:val="22"/>
              <w:szCs w:val="22"/>
            </w:rPr>
            <w:t>和国务院规定其他建设项目，安全设施设计未组织审查，并形成书面审查报告的</w:t>
          </w:r>
          <w:r>
            <w:rPr>
              <w:spacing w:val="-10"/>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48</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使用危险化学品从事生产并且使用量达到</w:t>
          </w:r>
          <w:r>
            <w:rPr>
              <w:position w:val="3"/>
              <w:sz w:val="22"/>
              <w:szCs w:val="22"/>
            </w:rPr>
            <w:t>规定数量的化工建设项目以及法律、行政法规</w:t>
          </w:r>
          <w:r>
            <w:rPr>
              <w:position w:val="3"/>
              <w:sz w:val="22"/>
              <w:szCs w:val="22"/>
            </w:rPr>
            <w:fldChar w:fldCharType="end"/>
          </w:r>
        </w:p>
        <w:p>
          <w:pPr>
            <w:pStyle w:val="2"/>
            <w:tabs>
              <w:tab w:val="right" w:leader="dot" w:pos="8840"/>
            </w:tabs>
            <w:spacing w:before="77" w:line="196" w:lineRule="auto"/>
            <w:ind w:left="7"/>
            <w:rPr>
              <w:rFonts w:ascii="宋体" w:hAnsi="宋体" w:eastAsia="宋体" w:cs="宋体"/>
              <w:sz w:val="22"/>
              <w:szCs w:val="22"/>
            </w:rPr>
          </w:pPr>
          <w:r>
            <w:fldChar w:fldCharType="begin"/>
          </w:r>
          <w:r>
            <w:instrText xml:space="preserve"> HYPERLINK \l "bookmark17" </w:instrText>
          </w:r>
          <w:r>
            <w:fldChar w:fldCharType="separate"/>
          </w:r>
          <w:r>
            <w:rPr>
              <w:spacing w:val="-1"/>
              <w:sz w:val="22"/>
              <w:szCs w:val="22"/>
            </w:rPr>
            <w:t>和国务院规定其他建设项目，施工单位未按照安全设施设计施工的</w:t>
          </w:r>
          <w:r>
            <w:rPr>
              <w:spacing w:val="-16"/>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49</w:t>
          </w:r>
          <w:r>
            <w:rPr>
              <w:rFonts w:ascii="宋体" w:hAnsi="宋体" w:eastAsia="宋体" w:cs="宋体"/>
              <w:spacing w:val="-4"/>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使用危险化学品从事生产并且使用量达到</w:t>
          </w:r>
          <w:r>
            <w:rPr>
              <w:position w:val="3"/>
              <w:sz w:val="22"/>
              <w:szCs w:val="22"/>
            </w:rPr>
            <w:t>规定数量的化工建设项目以及法律、行政法规</w:t>
          </w:r>
          <w:r>
            <w:rPr>
              <w:position w:val="3"/>
              <w:sz w:val="22"/>
              <w:szCs w:val="22"/>
            </w:rPr>
            <w:fldChar w:fldCharType="end"/>
          </w:r>
        </w:p>
        <w:p>
          <w:pPr>
            <w:pStyle w:val="2"/>
            <w:spacing w:before="76" w:line="226" w:lineRule="auto"/>
            <w:ind w:left="7"/>
            <w:rPr>
              <w:sz w:val="22"/>
              <w:szCs w:val="22"/>
            </w:rPr>
          </w:pPr>
          <w:r>
            <w:fldChar w:fldCharType="begin"/>
          </w:r>
          <w:r>
            <w:instrText xml:space="preserve"> HYPERLINK \l "bookmark18" </w:instrText>
          </w:r>
          <w:r>
            <w:fldChar w:fldCharType="separate"/>
          </w:r>
          <w:r>
            <w:rPr>
              <w:sz w:val="22"/>
              <w:szCs w:val="22"/>
            </w:rPr>
            <w:t>和国务院规定其他建设项目，投入生产或者使用前，安全设施未经竣工验收合格，并形成书</w:t>
          </w:r>
          <w:r>
            <w:rPr>
              <w:sz w:val="22"/>
              <w:szCs w:val="22"/>
            </w:rPr>
            <w:fldChar w:fldCharType="end"/>
          </w:r>
        </w:p>
        <w:p>
          <w:pPr>
            <w:pStyle w:val="2"/>
            <w:tabs>
              <w:tab w:val="right" w:leader="dot" w:pos="8850"/>
            </w:tabs>
            <w:spacing w:before="38" w:line="196" w:lineRule="auto"/>
            <w:ind w:left="13"/>
            <w:rPr>
              <w:rFonts w:ascii="宋体" w:hAnsi="宋体" w:eastAsia="宋体" w:cs="宋体"/>
              <w:sz w:val="22"/>
              <w:szCs w:val="22"/>
            </w:rPr>
          </w:pPr>
          <w:r>
            <w:fldChar w:fldCharType="begin"/>
          </w:r>
          <w:r>
            <w:instrText xml:space="preserve"> HYPERLINK \l "bookmark18" </w:instrText>
          </w:r>
          <w:r>
            <w:fldChar w:fldCharType="separate"/>
          </w:r>
          <w:r>
            <w:rPr>
              <w:spacing w:val="-6"/>
              <w:sz w:val="22"/>
              <w:szCs w:val="22"/>
            </w:rPr>
            <w:t>面报告的</w:t>
          </w:r>
          <w:r>
            <w:rPr>
              <w:spacing w:val="-26"/>
              <w:sz w:val="22"/>
              <w:szCs w:val="22"/>
            </w:rPr>
            <w:t xml:space="preserve"> </w:t>
          </w:r>
          <w:r>
            <w:rPr>
              <w:sz w:val="22"/>
              <w:szCs w:val="22"/>
            </w:rPr>
            <w:tab/>
          </w:r>
          <w:r>
            <w:rPr>
              <w:spacing w:val="4"/>
              <w:sz w:val="22"/>
              <w:szCs w:val="22"/>
            </w:rPr>
            <w:t xml:space="preserve"> </w:t>
          </w:r>
          <w:r>
            <w:rPr>
              <w:rFonts w:ascii="宋体" w:hAnsi="宋体" w:eastAsia="宋体" w:cs="宋体"/>
              <w:spacing w:val="-5"/>
              <w:sz w:val="22"/>
              <w:szCs w:val="22"/>
            </w:rPr>
            <w:t>49</w:t>
          </w:r>
          <w:r>
            <w:rPr>
              <w:rFonts w:ascii="宋体" w:hAnsi="宋体" w:eastAsia="宋体" w:cs="宋体"/>
              <w:spacing w:val="-5"/>
              <w:sz w:val="22"/>
              <w:szCs w:val="22"/>
            </w:rPr>
            <w:fldChar w:fldCharType="end"/>
          </w:r>
        </w:p>
        <w:p>
          <w:pPr>
            <w:pStyle w:val="2"/>
            <w:spacing w:line="340" w:lineRule="exact"/>
            <w:ind w:left="5"/>
            <w:rPr>
              <w:sz w:val="22"/>
              <w:szCs w:val="22"/>
            </w:rPr>
          </w:pPr>
          <w:r>
            <w:rPr>
              <w:rFonts w:ascii="仿宋" w:hAnsi="仿宋" w:eastAsia="仿宋" w:cs="仿宋"/>
              <w:spacing w:val="1"/>
              <w:position w:val="2"/>
              <w:sz w:val="22"/>
              <w:szCs w:val="22"/>
            </w:rPr>
            <w:t>36</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已经批准的建设项目安全设施设计发生重</w:t>
          </w:r>
          <w:r>
            <w:rPr>
              <w:position w:val="2"/>
              <w:sz w:val="22"/>
              <w:szCs w:val="22"/>
            </w:rPr>
            <w:t>大变更，生产经营单位未报原批准部门审查同</w:t>
          </w:r>
          <w:r>
            <w:rPr>
              <w:position w:val="2"/>
              <w:sz w:val="22"/>
              <w:szCs w:val="22"/>
            </w:rPr>
            <w:fldChar w:fldCharType="end"/>
          </w:r>
        </w:p>
        <w:p>
          <w:pPr>
            <w:pStyle w:val="2"/>
            <w:tabs>
              <w:tab w:val="right" w:leader="dot" w:pos="8847"/>
            </w:tabs>
            <w:spacing w:before="76" w:line="197" w:lineRule="auto"/>
            <w:ind w:left="14"/>
            <w:rPr>
              <w:rFonts w:ascii="宋体" w:hAnsi="宋体" w:eastAsia="宋体" w:cs="宋体"/>
              <w:sz w:val="22"/>
              <w:szCs w:val="22"/>
            </w:rPr>
          </w:pPr>
          <w:r>
            <w:fldChar w:fldCharType="begin"/>
          </w:r>
          <w:r>
            <w:instrText xml:space="preserve"> HYPERLINK \l "bookmark19" </w:instrText>
          </w:r>
          <w:r>
            <w:fldChar w:fldCharType="separate"/>
          </w:r>
          <w:r>
            <w:rPr>
              <w:spacing w:val="-3"/>
              <w:sz w:val="22"/>
              <w:szCs w:val="22"/>
            </w:rPr>
            <w:t>意擅自开工建设的</w:t>
          </w:r>
          <w:r>
            <w:rPr>
              <w:spacing w:val="-28"/>
              <w:sz w:val="22"/>
              <w:szCs w:val="22"/>
            </w:rPr>
            <w:t xml:space="preserve"> </w:t>
          </w:r>
          <w:r>
            <w:rPr>
              <w:sz w:val="22"/>
              <w:szCs w:val="22"/>
            </w:rPr>
            <w:tab/>
          </w:r>
          <w:r>
            <w:rPr>
              <w:spacing w:val="12"/>
              <w:sz w:val="22"/>
              <w:szCs w:val="22"/>
            </w:rPr>
            <w:t xml:space="preserve"> </w:t>
          </w:r>
          <w:r>
            <w:rPr>
              <w:rFonts w:ascii="宋体" w:hAnsi="宋体" w:eastAsia="宋体" w:cs="宋体"/>
              <w:spacing w:val="-7"/>
              <w:sz w:val="22"/>
              <w:szCs w:val="22"/>
            </w:rPr>
            <w:t>50</w:t>
          </w:r>
          <w:r>
            <w:rPr>
              <w:rFonts w:ascii="宋体" w:hAnsi="宋体" w:eastAsia="宋体" w:cs="宋体"/>
              <w:spacing w:val="-7"/>
              <w:sz w:val="22"/>
              <w:szCs w:val="22"/>
            </w:rPr>
            <w:fldChar w:fldCharType="end"/>
          </w:r>
        </w:p>
        <w:p>
          <w:pPr>
            <w:pStyle w:val="2"/>
            <w:spacing w:line="340" w:lineRule="exact"/>
            <w:ind w:left="5"/>
            <w:rPr>
              <w:sz w:val="22"/>
              <w:szCs w:val="22"/>
            </w:rPr>
          </w:pPr>
          <w:r>
            <w:rPr>
              <w:rFonts w:ascii="仿宋" w:hAnsi="仿宋" w:eastAsia="仿宋" w:cs="仿宋"/>
              <w:spacing w:val="1"/>
              <w:position w:val="2"/>
              <w:sz w:val="22"/>
              <w:szCs w:val="22"/>
            </w:rPr>
            <w:t>37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生产经营单位未在有较大危险因素的生产</w:t>
          </w:r>
          <w:r>
            <w:rPr>
              <w:position w:val="2"/>
              <w:sz w:val="22"/>
              <w:szCs w:val="22"/>
            </w:rPr>
            <w:t>经营场所和有关设施、设备上设置明显的安全</w:t>
          </w:r>
          <w:r>
            <w:rPr>
              <w:position w:val="2"/>
              <w:sz w:val="22"/>
              <w:szCs w:val="22"/>
            </w:rPr>
            <w:fldChar w:fldCharType="end"/>
          </w:r>
        </w:p>
        <w:p>
          <w:pPr>
            <w:pStyle w:val="2"/>
            <w:tabs>
              <w:tab w:val="right" w:leader="dot" w:pos="8849"/>
            </w:tabs>
            <w:spacing w:before="79" w:line="195" w:lineRule="auto"/>
            <w:ind w:left="7"/>
            <w:rPr>
              <w:rFonts w:ascii="宋体" w:hAnsi="宋体" w:eastAsia="宋体" w:cs="宋体"/>
              <w:sz w:val="22"/>
              <w:szCs w:val="22"/>
            </w:rPr>
          </w:pPr>
          <w:r>
            <w:fldChar w:fldCharType="begin"/>
          </w:r>
          <w:r>
            <w:instrText xml:space="preserve"> HYPERLINK \l "bookmark20" </w:instrText>
          </w:r>
          <w:r>
            <w:fldChar w:fldCharType="separate"/>
          </w:r>
          <w:r>
            <w:rPr>
              <w:spacing w:val="-3"/>
              <w:sz w:val="22"/>
              <w:szCs w:val="22"/>
            </w:rPr>
            <w:t>警示标志的</w:t>
          </w:r>
          <w:r>
            <w:rPr>
              <w:spacing w:val="-29"/>
              <w:sz w:val="22"/>
              <w:szCs w:val="22"/>
            </w:rPr>
            <w:t xml:space="preserve"> </w:t>
          </w:r>
          <w:r>
            <w:rPr>
              <w:sz w:val="22"/>
              <w:szCs w:val="22"/>
            </w:rPr>
            <w:tab/>
          </w:r>
          <w:r>
            <w:rPr>
              <w:spacing w:val="12"/>
              <w:sz w:val="22"/>
              <w:szCs w:val="22"/>
            </w:rPr>
            <w:t xml:space="preserve"> </w:t>
          </w:r>
          <w:r>
            <w:rPr>
              <w:rFonts w:ascii="宋体" w:hAnsi="宋体" w:eastAsia="宋体" w:cs="宋体"/>
              <w:spacing w:val="-7"/>
              <w:sz w:val="22"/>
              <w:szCs w:val="22"/>
            </w:rPr>
            <w:t>50</w:t>
          </w:r>
          <w:r>
            <w:rPr>
              <w:rFonts w:ascii="宋体" w:hAnsi="宋体" w:eastAsia="宋体" w:cs="宋体"/>
              <w:spacing w:val="-7"/>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38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生产经营单位安全设备的安装、使用、检</w:t>
          </w:r>
          <w:r>
            <w:rPr>
              <w:position w:val="3"/>
              <w:sz w:val="22"/>
              <w:szCs w:val="22"/>
            </w:rPr>
            <w:t>测、改造和报废不符合国家标准或者行业标准</w:t>
          </w:r>
          <w:r>
            <w:rPr>
              <w:position w:val="3"/>
              <w:sz w:val="22"/>
              <w:szCs w:val="22"/>
            </w:rPr>
            <w:fldChar w:fldCharType="end"/>
          </w:r>
        </w:p>
        <w:p>
          <w:pPr>
            <w:pStyle w:val="2"/>
            <w:tabs>
              <w:tab w:val="right" w:leader="dot" w:pos="8850"/>
            </w:tabs>
            <w:spacing w:before="77" w:line="196" w:lineRule="auto"/>
            <w:ind w:left="25"/>
            <w:rPr>
              <w:rFonts w:ascii="宋体" w:hAnsi="宋体" w:eastAsia="宋体" w:cs="宋体"/>
              <w:sz w:val="22"/>
              <w:szCs w:val="22"/>
            </w:rPr>
          </w:pPr>
          <w:r>
            <w:fldChar w:fldCharType="begin"/>
          </w:r>
          <w:r>
            <w:instrText xml:space="preserve"> HYPERLINK \l "bookmark21" </w:instrText>
          </w:r>
          <w:r>
            <w:fldChar w:fldCharType="separate"/>
          </w:r>
          <w:r>
            <w:rPr>
              <w:spacing w:val="-33"/>
              <w:sz w:val="22"/>
              <w:szCs w:val="22"/>
            </w:rPr>
            <w:t>的</w:t>
          </w:r>
          <w:r>
            <w:rPr>
              <w:spacing w:val="-28"/>
              <w:sz w:val="22"/>
              <w:szCs w:val="22"/>
            </w:rPr>
            <w:t xml:space="preserve"> </w:t>
          </w:r>
          <w:r>
            <w:rPr>
              <w:sz w:val="22"/>
              <w:szCs w:val="22"/>
            </w:rPr>
            <w:tab/>
          </w:r>
          <w:r>
            <w:rPr>
              <w:spacing w:val="10"/>
              <w:sz w:val="22"/>
              <w:szCs w:val="22"/>
            </w:rPr>
            <w:t xml:space="preserve"> </w:t>
          </w:r>
          <w:r>
            <w:rPr>
              <w:rFonts w:ascii="宋体" w:hAnsi="宋体" w:eastAsia="宋体" w:cs="宋体"/>
              <w:spacing w:val="-8"/>
              <w:sz w:val="22"/>
              <w:szCs w:val="22"/>
            </w:rPr>
            <w:t>53</w:t>
          </w:r>
          <w:r>
            <w:rPr>
              <w:rFonts w:ascii="宋体" w:hAnsi="宋体" w:eastAsia="宋体" w:cs="宋体"/>
              <w:spacing w:val="-8"/>
              <w:sz w:val="22"/>
              <w:szCs w:val="22"/>
            </w:rPr>
            <w:fldChar w:fldCharType="end"/>
          </w:r>
        </w:p>
        <w:p>
          <w:pPr>
            <w:pStyle w:val="2"/>
            <w:tabs>
              <w:tab w:val="right" w:leader="dot" w:pos="8840"/>
            </w:tabs>
            <w:spacing w:line="340" w:lineRule="exact"/>
            <w:ind w:left="5"/>
            <w:rPr>
              <w:rFonts w:ascii="宋体" w:hAnsi="宋体" w:eastAsia="宋体" w:cs="宋体"/>
              <w:sz w:val="22"/>
              <w:szCs w:val="22"/>
            </w:rPr>
          </w:pPr>
          <w:r>
            <w:rPr>
              <w:rFonts w:ascii="仿宋" w:hAnsi="仿宋" w:eastAsia="仿宋" w:cs="仿宋"/>
              <w:spacing w:val="-1"/>
              <w:position w:val="2"/>
              <w:sz w:val="22"/>
              <w:szCs w:val="22"/>
            </w:rPr>
            <w:t>39</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生产经营单位未对安全设备进行经常性维护、保养和定期检测的</w:t>
          </w:r>
          <w:r>
            <w:rPr>
              <w:spacing w:val="-11"/>
              <w:position w:val="2"/>
              <w:sz w:val="22"/>
              <w:szCs w:val="22"/>
            </w:rPr>
            <w:t xml:space="preserve"> </w:t>
          </w:r>
          <w:r>
            <w:rPr>
              <w:position w:val="2"/>
              <w:sz w:val="22"/>
              <w:szCs w:val="22"/>
            </w:rPr>
            <w:tab/>
          </w:r>
          <w:r>
            <w:rPr>
              <w:spacing w:val="14"/>
              <w:position w:val="2"/>
              <w:sz w:val="22"/>
              <w:szCs w:val="22"/>
            </w:rPr>
            <w:t xml:space="preserve"> </w:t>
          </w:r>
          <w:r>
            <w:rPr>
              <w:rFonts w:ascii="宋体" w:hAnsi="宋体" w:eastAsia="宋体" w:cs="宋体"/>
              <w:spacing w:val="-7"/>
              <w:position w:val="2"/>
              <w:sz w:val="22"/>
              <w:szCs w:val="22"/>
            </w:rPr>
            <w:t>55</w:t>
          </w:r>
          <w:r>
            <w:rPr>
              <w:rFonts w:ascii="宋体" w:hAnsi="宋体" w:eastAsia="宋体" w:cs="宋体"/>
              <w:spacing w:val="-7"/>
              <w:position w:val="2"/>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40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生产经营单位关闭、破坏直接关系生产安全的监控、</w:t>
          </w:r>
          <w:r>
            <w:rPr>
              <w:position w:val="3"/>
              <w:sz w:val="22"/>
              <w:szCs w:val="22"/>
            </w:rPr>
            <w:t>报警、防护、救生设备、设施，或</w:t>
          </w:r>
          <w:r>
            <w:rPr>
              <w:position w:val="3"/>
              <w:sz w:val="22"/>
              <w:szCs w:val="22"/>
            </w:rPr>
            <w:fldChar w:fldCharType="end"/>
          </w:r>
        </w:p>
        <w:p>
          <w:pPr>
            <w:pStyle w:val="2"/>
            <w:tabs>
              <w:tab w:val="right" w:leader="dot" w:pos="8844"/>
            </w:tabs>
            <w:spacing w:before="77" w:line="196" w:lineRule="auto"/>
            <w:ind w:left="7"/>
            <w:rPr>
              <w:rFonts w:ascii="宋体" w:hAnsi="宋体" w:eastAsia="宋体" w:cs="宋体"/>
              <w:sz w:val="22"/>
              <w:szCs w:val="22"/>
            </w:rPr>
          </w:pPr>
          <w:r>
            <w:fldChar w:fldCharType="begin"/>
          </w:r>
          <w:r>
            <w:instrText xml:space="preserve"> HYPERLINK \l "bookmark22" </w:instrText>
          </w:r>
          <w:r>
            <w:fldChar w:fldCharType="separate"/>
          </w:r>
          <w:r>
            <w:rPr>
              <w:spacing w:val="-2"/>
              <w:sz w:val="22"/>
              <w:szCs w:val="22"/>
            </w:rPr>
            <w:t>者篡改、隐瞒、销毁其相关数据、信息的</w:t>
          </w:r>
          <w:r>
            <w:rPr>
              <w:spacing w:val="-8"/>
              <w:sz w:val="22"/>
              <w:szCs w:val="22"/>
            </w:rPr>
            <w:t xml:space="preserve"> </w:t>
          </w:r>
          <w:r>
            <w:rPr>
              <w:sz w:val="22"/>
              <w:szCs w:val="22"/>
            </w:rPr>
            <w:tab/>
          </w:r>
          <w:r>
            <w:rPr>
              <w:spacing w:val="13"/>
              <w:sz w:val="22"/>
              <w:szCs w:val="22"/>
            </w:rPr>
            <w:t xml:space="preserve"> </w:t>
          </w:r>
          <w:r>
            <w:rPr>
              <w:rFonts w:ascii="宋体" w:hAnsi="宋体" w:eastAsia="宋体" w:cs="宋体"/>
              <w:spacing w:val="-7"/>
              <w:sz w:val="22"/>
              <w:szCs w:val="22"/>
            </w:rPr>
            <w:t>57</w:t>
          </w:r>
          <w:r>
            <w:rPr>
              <w:rFonts w:ascii="宋体" w:hAnsi="宋体" w:eastAsia="宋体" w:cs="宋体"/>
              <w:spacing w:val="-7"/>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41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危险物品的容器、运输工具，以及涉及人身安全、危</w:t>
          </w:r>
          <w:r>
            <w:rPr>
              <w:position w:val="3"/>
              <w:sz w:val="22"/>
              <w:szCs w:val="22"/>
            </w:rPr>
            <w:t>险性较大的海洋石油开采特种设备</w:t>
          </w:r>
          <w:r>
            <w:rPr>
              <w:position w:val="3"/>
              <w:sz w:val="22"/>
              <w:szCs w:val="22"/>
            </w:rPr>
            <w:fldChar w:fldCharType="end"/>
          </w:r>
        </w:p>
        <w:p>
          <w:pPr>
            <w:pStyle w:val="2"/>
            <w:spacing w:before="76" w:line="231" w:lineRule="auto"/>
            <w:ind w:left="7"/>
            <w:rPr>
              <w:sz w:val="22"/>
              <w:szCs w:val="22"/>
            </w:rPr>
          </w:pPr>
          <w:r>
            <w:fldChar w:fldCharType="begin"/>
          </w:r>
          <w:r>
            <w:instrText xml:space="preserve"> HYPERLINK \l "bookmark23" </w:instrText>
          </w:r>
          <w:r>
            <w:fldChar w:fldCharType="separate"/>
          </w:r>
          <w:r>
            <w:rPr>
              <w:sz w:val="22"/>
              <w:szCs w:val="22"/>
            </w:rPr>
            <w:t>和矿山井下特种设备未经具有专业资质的机构检测、检验合格，取得安全使用证或者安全标</w:t>
          </w:r>
          <w:r>
            <w:rPr>
              <w:sz w:val="22"/>
              <w:szCs w:val="22"/>
            </w:rPr>
            <w:fldChar w:fldCharType="end"/>
          </w:r>
        </w:p>
        <w:p>
          <w:pPr>
            <w:pStyle w:val="2"/>
            <w:tabs>
              <w:tab w:val="right" w:leader="dot" w:pos="8849"/>
            </w:tabs>
            <w:spacing w:before="32" w:line="196" w:lineRule="auto"/>
            <w:ind w:left="15"/>
            <w:rPr>
              <w:rFonts w:ascii="宋体" w:hAnsi="宋体" w:eastAsia="宋体" w:cs="宋体"/>
              <w:sz w:val="22"/>
              <w:szCs w:val="22"/>
            </w:rPr>
          </w:pPr>
          <w:r>
            <w:fldChar w:fldCharType="begin"/>
          </w:r>
          <w:r>
            <w:instrText xml:space="preserve"> HYPERLINK \l "bookmark23" </w:instrText>
          </w:r>
          <w:r>
            <w:fldChar w:fldCharType="separate"/>
          </w:r>
          <w:r>
            <w:rPr>
              <w:spacing w:val="-4"/>
              <w:sz w:val="22"/>
              <w:szCs w:val="22"/>
            </w:rPr>
            <w:t>志，投入使用的</w:t>
          </w:r>
          <w:r>
            <w:rPr>
              <w:spacing w:val="-23"/>
              <w:sz w:val="22"/>
              <w:szCs w:val="22"/>
            </w:rPr>
            <w:t xml:space="preserve"> </w:t>
          </w:r>
          <w:r>
            <w:rPr>
              <w:sz w:val="22"/>
              <w:szCs w:val="22"/>
            </w:rPr>
            <w:tab/>
          </w:r>
          <w:r>
            <w:rPr>
              <w:spacing w:val="11"/>
              <w:sz w:val="22"/>
              <w:szCs w:val="22"/>
            </w:rPr>
            <w:t xml:space="preserve"> </w:t>
          </w:r>
          <w:r>
            <w:rPr>
              <w:rFonts w:ascii="宋体" w:hAnsi="宋体" w:eastAsia="宋体" w:cs="宋体"/>
              <w:spacing w:val="-7"/>
              <w:sz w:val="22"/>
              <w:szCs w:val="22"/>
            </w:rPr>
            <w:t>59</w:t>
          </w:r>
          <w:r>
            <w:rPr>
              <w:rFonts w:ascii="宋体" w:hAnsi="宋体" w:eastAsia="宋体" w:cs="宋体"/>
              <w:spacing w:val="-7"/>
              <w:sz w:val="22"/>
              <w:szCs w:val="22"/>
            </w:rPr>
            <w:fldChar w:fldCharType="end"/>
          </w:r>
        </w:p>
        <w:p>
          <w:pPr>
            <w:pStyle w:val="2"/>
            <w:tabs>
              <w:tab w:val="right" w:leader="dot" w:pos="8840"/>
            </w:tabs>
            <w:spacing w:line="340" w:lineRule="exact"/>
            <w:rPr>
              <w:rFonts w:ascii="宋体" w:hAnsi="宋体" w:eastAsia="宋体" w:cs="宋体"/>
              <w:sz w:val="22"/>
              <w:szCs w:val="22"/>
            </w:rPr>
          </w:pPr>
          <w:r>
            <w:rPr>
              <w:rFonts w:ascii="仿宋" w:hAnsi="仿宋" w:eastAsia="仿宋" w:cs="仿宋"/>
              <w:spacing w:val="-1"/>
              <w:position w:val="2"/>
              <w:sz w:val="22"/>
              <w:szCs w:val="22"/>
            </w:rPr>
            <w:t>42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生产经营单位使用应当淘汰的危及生产安全的工艺、设备的</w:t>
          </w:r>
          <w:r>
            <w:rPr>
              <w:spacing w:val="-7"/>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6"/>
              <w:position w:val="2"/>
              <w:sz w:val="22"/>
              <w:szCs w:val="22"/>
            </w:rPr>
            <w:t>60</w:t>
          </w:r>
          <w:r>
            <w:rPr>
              <w:rFonts w:ascii="宋体" w:hAnsi="宋体" w:eastAsia="宋体" w:cs="宋体"/>
              <w:spacing w:val="-6"/>
              <w:position w:val="2"/>
              <w:sz w:val="22"/>
              <w:szCs w:val="22"/>
            </w:rPr>
            <w:fldChar w:fldCharType="end"/>
          </w:r>
        </w:p>
        <w:p>
          <w:pPr>
            <w:pStyle w:val="2"/>
            <w:spacing w:line="340" w:lineRule="exact"/>
            <w:rPr>
              <w:sz w:val="22"/>
              <w:szCs w:val="22"/>
            </w:rPr>
          </w:pPr>
          <w:r>
            <w:rPr>
              <w:rFonts w:ascii="仿宋" w:hAnsi="仿宋" w:eastAsia="仿宋" w:cs="仿宋"/>
              <w:spacing w:val="-3"/>
              <w:position w:val="3"/>
              <w:sz w:val="22"/>
              <w:szCs w:val="22"/>
            </w:rPr>
            <w:t>43</w:t>
          </w:r>
          <w:r>
            <w:rPr>
              <w:rFonts w:ascii="宋体" w:hAnsi="宋体" w:eastAsia="宋体" w:cs="宋体"/>
              <w:spacing w:val="-3"/>
              <w:position w:val="3"/>
              <w:sz w:val="22"/>
              <w:szCs w:val="22"/>
            </w:rPr>
            <w:t>．</w:t>
          </w:r>
          <w:r>
            <w:fldChar w:fldCharType="begin"/>
          </w:r>
          <w:r>
            <w:instrText xml:space="preserve"> HYPERLINK \l "bookmark1" </w:instrText>
          </w:r>
          <w:r>
            <w:fldChar w:fldCharType="separate"/>
          </w:r>
          <w:r>
            <w:rPr>
              <w:spacing w:val="-3"/>
              <w:position w:val="3"/>
              <w:sz w:val="22"/>
              <w:szCs w:val="22"/>
            </w:rPr>
            <w:t>生产经营单位对重大危险源未登记建档，未进行定期检测</w:t>
          </w:r>
          <w:r>
            <w:rPr>
              <w:spacing w:val="-4"/>
              <w:position w:val="3"/>
              <w:sz w:val="22"/>
              <w:szCs w:val="22"/>
            </w:rPr>
            <w:t>、评估、监控，</w:t>
          </w:r>
          <w:r>
            <w:rPr>
              <w:spacing w:val="66"/>
              <w:position w:val="3"/>
              <w:sz w:val="22"/>
              <w:szCs w:val="22"/>
            </w:rPr>
            <w:t xml:space="preserve"> </w:t>
          </w:r>
          <w:r>
            <w:rPr>
              <w:spacing w:val="-4"/>
              <w:position w:val="3"/>
              <w:sz w:val="22"/>
              <w:szCs w:val="22"/>
            </w:rPr>
            <w:t>未制定应急预</w:t>
          </w:r>
          <w:r>
            <w:rPr>
              <w:spacing w:val="-4"/>
              <w:position w:val="3"/>
              <w:sz w:val="22"/>
              <w:szCs w:val="22"/>
            </w:rPr>
            <w:fldChar w:fldCharType="end"/>
          </w:r>
        </w:p>
        <w:p>
          <w:pPr>
            <w:pStyle w:val="2"/>
            <w:tabs>
              <w:tab w:val="right" w:leader="dot" w:pos="8845"/>
            </w:tabs>
            <w:spacing w:before="77" w:line="196" w:lineRule="auto"/>
            <w:ind w:left="11"/>
            <w:rPr>
              <w:rFonts w:ascii="宋体" w:hAnsi="宋体" w:eastAsia="宋体" w:cs="宋体"/>
              <w:sz w:val="22"/>
              <w:szCs w:val="22"/>
            </w:rPr>
          </w:pPr>
          <w:r>
            <w:fldChar w:fldCharType="begin"/>
          </w:r>
          <w:r>
            <w:instrText xml:space="preserve"> HYPERLINK \l "bookmark24" </w:instrText>
          </w:r>
          <w:r>
            <w:fldChar w:fldCharType="separate"/>
          </w:r>
          <w:r>
            <w:rPr>
              <w:spacing w:val="-2"/>
              <w:sz w:val="22"/>
              <w:szCs w:val="22"/>
            </w:rPr>
            <w:t>案，或者未告知应急措施的</w:t>
          </w:r>
          <w:r>
            <w:rPr>
              <w:spacing w:val="-24"/>
              <w:sz w:val="22"/>
              <w:szCs w:val="22"/>
            </w:rPr>
            <w:t xml:space="preserve"> </w:t>
          </w:r>
          <w:r>
            <w:rPr>
              <w:sz w:val="22"/>
              <w:szCs w:val="22"/>
            </w:rPr>
            <w:tab/>
          </w:r>
          <w:r>
            <w:rPr>
              <w:spacing w:val="9"/>
              <w:sz w:val="22"/>
              <w:szCs w:val="22"/>
            </w:rPr>
            <w:t xml:space="preserve"> </w:t>
          </w:r>
          <w:r>
            <w:rPr>
              <w:rFonts w:ascii="宋体" w:hAnsi="宋体" w:eastAsia="宋体" w:cs="宋体"/>
              <w:spacing w:val="-6"/>
              <w:sz w:val="22"/>
              <w:szCs w:val="22"/>
            </w:rPr>
            <w:t>60</w:t>
          </w:r>
          <w:r>
            <w:rPr>
              <w:rFonts w:ascii="宋体" w:hAnsi="宋体" w:eastAsia="宋体" w:cs="宋体"/>
              <w:spacing w:val="-6"/>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44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生产经营单位未建立安全风险分级管控制度或者未按</w:t>
          </w:r>
          <w:r>
            <w:rPr>
              <w:position w:val="3"/>
              <w:sz w:val="22"/>
              <w:szCs w:val="22"/>
            </w:rPr>
            <w:t>照安全风险分级采取相应管控措施</w:t>
          </w:r>
          <w:r>
            <w:rPr>
              <w:position w:val="3"/>
              <w:sz w:val="22"/>
              <w:szCs w:val="22"/>
            </w:rPr>
            <w:fldChar w:fldCharType="end"/>
          </w:r>
        </w:p>
        <w:p>
          <w:pPr>
            <w:pStyle w:val="2"/>
            <w:tabs>
              <w:tab w:val="right" w:leader="dot" w:pos="8850"/>
            </w:tabs>
            <w:spacing w:before="76" w:line="197" w:lineRule="auto"/>
            <w:ind w:left="25"/>
            <w:rPr>
              <w:rFonts w:ascii="宋体" w:hAnsi="宋体" w:eastAsia="宋体" w:cs="宋体"/>
              <w:sz w:val="22"/>
              <w:szCs w:val="22"/>
            </w:rPr>
          </w:pPr>
          <w:r>
            <w:fldChar w:fldCharType="begin"/>
          </w:r>
          <w:r>
            <w:instrText xml:space="preserve"> HYPERLINK \l "bookmark25" </w:instrText>
          </w:r>
          <w:r>
            <w:fldChar w:fldCharType="separate"/>
          </w:r>
          <w:r>
            <w:rPr>
              <w:spacing w:val="-33"/>
              <w:sz w:val="22"/>
              <w:szCs w:val="22"/>
            </w:rPr>
            <w:t>的</w:t>
          </w:r>
          <w:r>
            <w:rPr>
              <w:spacing w:val="-28"/>
              <w:sz w:val="22"/>
              <w:szCs w:val="22"/>
            </w:rPr>
            <w:t xml:space="preserve"> </w:t>
          </w:r>
          <w:r>
            <w:rPr>
              <w:sz w:val="22"/>
              <w:szCs w:val="22"/>
            </w:rPr>
            <w:tab/>
          </w:r>
          <w:r>
            <w:rPr>
              <w:spacing w:val="7"/>
              <w:sz w:val="22"/>
              <w:szCs w:val="22"/>
            </w:rPr>
            <w:t xml:space="preserve"> </w:t>
          </w:r>
          <w:r>
            <w:rPr>
              <w:rFonts w:ascii="宋体" w:hAnsi="宋体" w:eastAsia="宋体" w:cs="宋体"/>
              <w:spacing w:val="-6"/>
              <w:sz w:val="22"/>
              <w:szCs w:val="22"/>
            </w:rPr>
            <w:t>62</w:t>
          </w:r>
          <w:r>
            <w:rPr>
              <w:rFonts w:ascii="宋体" w:hAnsi="宋体" w:eastAsia="宋体" w:cs="宋体"/>
              <w:spacing w:val="-6"/>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45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生产经营单位未建立事故隐患排查治理制度，或者重</w:t>
          </w:r>
          <w:r>
            <w:rPr>
              <w:position w:val="3"/>
              <w:sz w:val="22"/>
              <w:szCs w:val="22"/>
            </w:rPr>
            <w:t>大事故隐患排查治理情况未按照规</w:t>
          </w:r>
          <w:r>
            <w:rPr>
              <w:position w:val="3"/>
              <w:sz w:val="22"/>
              <w:szCs w:val="22"/>
            </w:rPr>
            <w:fldChar w:fldCharType="end"/>
          </w:r>
        </w:p>
      </w:sdtContent>
    </w:sdt>
    <w:p>
      <w:pPr>
        <w:spacing w:line="340" w:lineRule="exact"/>
        <w:rPr>
          <w:sz w:val="22"/>
          <w:szCs w:val="22"/>
        </w:rPr>
        <w:sectPr>
          <w:footerReference r:id="rId7" w:type="default"/>
          <w:pgSz w:w="11906" w:h="16839"/>
          <w:pgMar w:top="400" w:right="1461" w:bottom="1174" w:left="1593" w:header="0" w:footer="919" w:gutter="0"/>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sdt>
      <w:sdtPr>
        <w:rPr>
          <w:rFonts w:ascii="FZFangSong-Z02" w:hAnsi="FZFangSong-Z02" w:eastAsia="FZFangSong-Z02" w:cs="FZFangSong-Z02"/>
          <w:sz w:val="22"/>
          <w:szCs w:val="22"/>
        </w:rPr>
        <w:id w:val="0"/>
        <w:docPartObj>
          <w:docPartGallery w:val="Table of Contents"/>
          <w:docPartUnique/>
        </w:docPartObj>
      </w:sdtPr>
      <w:sdtEndPr>
        <w:rPr>
          <w:rFonts w:ascii="FZFangSong-Z02" w:hAnsi="FZFangSong-Z02" w:eastAsia="FZFangSong-Z02" w:cs="FZFangSong-Z02"/>
          <w:position w:val="1"/>
          <w:sz w:val="22"/>
          <w:szCs w:val="22"/>
        </w:rPr>
      </w:sdtEndPr>
      <w:sdtContent>
        <w:p>
          <w:pPr>
            <w:pStyle w:val="2"/>
            <w:tabs>
              <w:tab w:val="right" w:leader="dot" w:pos="8850"/>
            </w:tabs>
            <w:spacing w:before="80" w:line="185" w:lineRule="auto"/>
            <w:ind w:left="5"/>
            <w:rPr>
              <w:rFonts w:ascii="宋体" w:hAnsi="宋体" w:eastAsia="宋体" w:cs="宋体"/>
              <w:sz w:val="22"/>
              <w:szCs w:val="22"/>
            </w:rPr>
          </w:pPr>
          <w:r>
            <w:fldChar w:fldCharType="begin"/>
          </w:r>
          <w:r>
            <w:instrText xml:space="preserve"> HYPERLINK \l "bookmark1" </w:instrText>
          </w:r>
          <w:r>
            <w:fldChar w:fldCharType="separate"/>
          </w:r>
          <w:r>
            <w:rPr>
              <w:spacing w:val="-4"/>
              <w:sz w:val="22"/>
              <w:szCs w:val="22"/>
            </w:rPr>
            <w:t>定报告的</w:t>
          </w:r>
          <w:r>
            <w:rPr>
              <w:spacing w:val="-25"/>
              <w:sz w:val="22"/>
              <w:szCs w:val="22"/>
            </w:rPr>
            <w:t xml:space="preserve"> </w:t>
          </w:r>
          <w:r>
            <w:rPr>
              <w:sz w:val="22"/>
              <w:szCs w:val="22"/>
            </w:rPr>
            <w:tab/>
          </w:r>
          <w:r>
            <w:rPr>
              <w:spacing w:val="8"/>
              <w:sz w:val="22"/>
              <w:szCs w:val="22"/>
            </w:rPr>
            <w:t xml:space="preserve"> </w:t>
          </w:r>
          <w:r>
            <w:rPr>
              <w:rFonts w:ascii="宋体" w:hAnsi="宋体" w:eastAsia="宋体" w:cs="宋体"/>
              <w:spacing w:val="-6"/>
              <w:sz w:val="22"/>
              <w:szCs w:val="22"/>
            </w:rPr>
            <w:t>63</w:t>
          </w:r>
          <w:r>
            <w:rPr>
              <w:rFonts w:ascii="宋体" w:hAnsi="宋体" w:eastAsia="宋体" w:cs="宋体"/>
              <w:spacing w:val="-6"/>
              <w:sz w:val="22"/>
              <w:szCs w:val="22"/>
            </w:rPr>
            <w:fldChar w:fldCharType="end"/>
          </w:r>
        </w:p>
        <w:p>
          <w:pPr>
            <w:pStyle w:val="2"/>
            <w:tabs>
              <w:tab w:val="right" w:leader="dot" w:pos="8842"/>
            </w:tabs>
            <w:spacing w:before="14" w:line="340" w:lineRule="exact"/>
            <w:rPr>
              <w:rFonts w:ascii="宋体" w:hAnsi="宋体" w:eastAsia="宋体" w:cs="宋体"/>
              <w:sz w:val="22"/>
              <w:szCs w:val="22"/>
            </w:rPr>
          </w:pPr>
          <w:r>
            <w:rPr>
              <w:rFonts w:ascii="仿宋" w:hAnsi="仿宋" w:eastAsia="仿宋" w:cs="仿宋"/>
              <w:spacing w:val="-1"/>
              <w:position w:val="3"/>
              <w:sz w:val="22"/>
              <w:szCs w:val="22"/>
            </w:rPr>
            <w:t>46</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生产经营单位未采取措施消除事故隐患的</w:t>
          </w:r>
          <w:r>
            <w:rPr>
              <w:spacing w:val="-16"/>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6"/>
              <w:position w:val="3"/>
              <w:sz w:val="22"/>
              <w:szCs w:val="22"/>
            </w:rPr>
            <w:t>64</w:t>
          </w:r>
          <w:r>
            <w:rPr>
              <w:rFonts w:ascii="宋体" w:hAnsi="宋体" w:eastAsia="宋体" w:cs="宋体"/>
              <w:spacing w:val="-6"/>
              <w:position w:val="3"/>
              <w:sz w:val="22"/>
              <w:szCs w:val="22"/>
            </w:rPr>
            <w:fldChar w:fldCharType="end"/>
          </w:r>
        </w:p>
        <w:p>
          <w:pPr>
            <w:pStyle w:val="2"/>
            <w:tabs>
              <w:tab w:val="right" w:leader="dot" w:pos="8837"/>
            </w:tabs>
            <w:spacing w:line="340" w:lineRule="exact"/>
            <w:rPr>
              <w:rFonts w:ascii="宋体" w:hAnsi="宋体" w:eastAsia="宋体" w:cs="宋体"/>
              <w:sz w:val="22"/>
              <w:szCs w:val="22"/>
            </w:rPr>
          </w:pPr>
          <w:r>
            <w:rPr>
              <w:rFonts w:ascii="仿宋" w:hAnsi="仿宋" w:eastAsia="仿宋" w:cs="仿宋"/>
              <w:position w:val="3"/>
              <w:sz w:val="22"/>
              <w:szCs w:val="22"/>
            </w:rPr>
            <w:t>47</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生产经营单位未将事故隐患排查治理</w:t>
          </w:r>
          <w:r>
            <w:rPr>
              <w:spacing w:val="-1"/>
              <w:position w:val="3"/>
              <w:sz w:val="22"/>
              <w:szCs w:val="22"/>
            </w:rPr>
            <w:t>情况如实记录或者未向从业人员通报的</w:t>
          </w:r>
          <w:r>
            <w:rPr>
              <w:spacing w:val="-21"/>
              <w:position w:val="3"/>
              <w:sz w:val="22"/>
              <w:szCs w:val="22"/>
            </w:rPr>
            <w:t xml:space="preserve"> </w:t>
          </w:r>
          <w:r>
            <w:rPr>
              <w:position w:val="3"/>
              <w:sz w:val="22"/>
              <w:szCs w:val="22"/>
            </w:rPr>
            <w:tab/>
          </w:r>
          <w:r>
            <w:rPr>
              <w:spacing w:val="13"/>
              <w:position w:val="3"/>
              <w:sz w:val="22"/>
              <w:szCs w:val="22"/>
            </w:rPr>
            <w:t xml:space="preserve"> </w:t>
          </w:r>
          <w:r>
            <w:rPr>
              <w:rFonts w:ascii="宋体" w:hAnsi="宋体" w:eastAsia="宋体" w:cs="宋体"/>
              <w:spacing w:val="-6"/>
              <w:position w:val="3"/>
              <w:sz w:val="22"/>
              <w:szCs w:val="22"/>
            </w:rPr>
            <w:t>65</w:t>
          </w:r>
          <w:r>
            <w:rPr>
              <w:rFonts w:ascii="宋体" w:hAnsi="宋体" w:eastAsia="宋体" w:cs="宋体"/>
              <w:spacing w:val="-6"/>
              <w:position w:val="3"/>
              <w:sz w:val="22"/>
              <w:szCs w:val="22"/>
            </w:rPr>
            <w:fldChar w:fldCharType="end"/>
          </w:r>
        </w:p>
        <w:p>
          <w:pPr>
            <w:pStyle w:val="2"/>
            <w:tabs>
              <w:tab w:val="right" w:leader="dot" w:pos="8840"/>
            </w:tabs>
            <w:spacing w:line="339" w:lineRule="exact"/>
            <w:rPr>
              <w:rFonts w:ascii="宋体" w:hAnsi="宋体" w:eastAsia="宋体" w:cs="宋体"/>
              <w:sz w:val="22"/>
              <w:szCs w:val="22"/>
            </w:rPr>
          </w:pPr>
          <w:r>
            <w:rPr>
              <w:rFonts w:ascii="仿宋" w:hAnsi="仿宋" w:eastAsia="仿宋" w:cs="仿宋"/>
              <w:spacing w:val="-1"/>
              <w:position w:val="2"/>
              <w:sz w:val="22"/>
              <w:szCs w:val="22"/>
            </w:rPr>
            <w:t>48</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生产经营单位未按规定上报事故隐患排查治理统计分析表的</w:t>
          </w:r>
          <w:r>
            <w:rPr>
              <w:spacing w:val="-7"/>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6"/>
              <w:position w:val="2"/>
              <w:sz w:val="22"/>
              <w:szCs w:val="22"/>
            </w:rPr>
            <w:t>66</w:t>
          </w:r>
          <w:r>
            <w:rPr>
              <w:rFonts w:ascii="宋体" w:hAnsi="宋体" w:eastAsia="宋体" w:cs="宋体"/>
              <w:spacing w:val="-6"/>
              <w:position w:val="2"/>
              <w:sz w:val="22"/>
              <w:szCs w:val="22"/>
            </w:rPr>
            <w:fldChar w:fldCharType="end"/>
          </w:r>
        </w:p>
        <w:p>
          <w:pPr>
            <w:pStyle w:val="2"/>
            <w:tabs>
              <w:tab w:val="right" w:leader="dot" w:pos="8842"/>
            </w:tabs>
            <w:spacing w:line="340" w:lineRule="exact"/>
            <w:rPr>
              <w:rFonts w:ascii="宋体" w:hAnsi="宋体" w:eastAsia="宋体" w:cs="宋体"/>
              <w:sz w:val="22"/>
              <w:szCs w:val="22"/>
            </w:rPr>
          </w:pPr>
          <w:r>
            <w:rPr>
              <w:rFonts w:ascii="仿宋" w:hAnsi="仿宋" w:eastAsia="仿宋" w:cs="仿宋"/>
              <w:spacing w:val="-1"/>
              <w:position w:val="2"/>
              <w:sz w:val="22"/>
              <w:szCs w:val="22"/>
            </w:rPr>
            <w:t>49</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生产经营单位未制定重大事故隐患治理方案的</w:t>
          </w:r>
          <w:r>
            <w:rPr>
              <w:spacing w:val="-13"/>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6"/>
              <w:position w:val="2"/>
              <w:sz w:val="22"/>
              <w:szCs w:val="22"/>
            </w:rPr>
            <w:t>67</w:t>
          </w:r>
          <w:r>
            <w:rPr>
              <w:rFonts w:ascii="宋体" w:hAnsi="宋体" w:eastAsia="宋体" w:cs="宋体"/>
              <w:spacing w:val="-6"/>
              <w:position w:val="2"/>
              <w:sz w:val="22"/>
              <w:szCs w:val="22"/>
            </w:rPr>
            <w:fldChar w:fldCharType="end"/>
          </w:r>
        </w:p>
        <w:p>
          <w:pPr>
            <w:pStyle w:val="2"/>
            <w:tabs>
              <w:tab w:val="right" w:leader="dot" w:pos="8840"/>
            </w:tabs>
            <w:spacing w:line="340" w:lineRule="exact"/>
            <w:ind w:left="5"/>
            <w:rPr>
              <w:rFonts w:ascii="宋体" w:hAnsi="宋体" w:eastAsia="宋体" w:cs="宋体"/>
              <w:sz w:val="22"/>
              <w:szCs w:val="22"/>
            </w:rPr>
          </w:pPr>
          <w:r>
            <w:rPr>
              <w:rFonts w:ascii="仿宋" w:hAnsi="仿宋" w:eastAsia="仿宋" w:cs="仿宋"/>
              <w:spacing w:val="-1"/>
              <w:position w:val="3"/>
              <w:sz w:val="22"/>
              <w:szCs w:val="22"/>
            </w:rPr>
            <w:t>50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生产经营单位未对事故隐患进行排查治理擅自生产经营的</w:t>
          </w:r>
          <w:r>
            <w:rPr>
              <w:spacing w:val="-14"/>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6"/>
              <w:position w:val="3"/>
              <w:sz w:val="22"/>
              <w:szCs w:val="22"/>
            </w:rPr>
            <w:t>67</w:t>
          </w:r>
          <w:r>
            <w:rPr>
              <w:rFonts w:ascii="宋体" w:hAnsi="宋体" w:eastAsia="宋体" w:cs="宋体"/>
              <w:spacing w:val="-6"/>
              <w:position w:val="3"/>
              <w:sz w:val="22"/>
              <w:szCs w:val="22"/>
            </w:rPr>
            <w:fldChar w:fldCharType="end"/>
          </w:r>
        </w:p>
        <w:p>
          <w:pPr>
            <w:pStyle w:val="2"/>
            <w:tabs>
              <w:tab w:val="right" w:leader="dot" w:pos="8839"/>
            </w:tabs>
            <w:spacing w:line="340" w:lineRule="exact"/>
            <w:ind w:left="5"/>
            <w:rPr>
              <w:rFonts w:ascii="宋体" w:hAnsi="宋体" w:eastAsia="宋体" w:cs="宋体"/>
              <w:sz w:val="22"/>
              <w:szCs w:val="22"/>
            </w:rPr>
          </w:pPr>
          <w:r>
            <w:rPr>
              <w:rFonts w:ascii="仿宋" w:hAnsi="仿宋" w:eastAsia="仿宋" w:cs="仿宋"/>
              <w:spacing w:val="-1"/>
              <w:position w:val="3"/>
              <w:sz w:val="22"/>
              <w:szCs w:val="22"/>
            </w:rPr>
            <w:t>51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生产经营单位整改不合格或者未经审查同意擅自恢复生产经营的</w:t>
          </w:r>
          <w:r>
            <w:rPr>
              <w:spacing w:val="-11"/>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6"/>
              <w:position w:val="3"/>
              <w:sz w:val="22"/>
              <w:szCs w:val="22"/>
            </w:rPr>
            <w:t>68</w:t>
          </w:r>
          <w:r>
            <w:rPr>
              <w:rFonts w:ascii="宋体" w:hAnsi="宋体" w:eastAsia="宋体" w:cs="宋体"/>
              <w:spacing w:val="-6"/>
              <w:position w:val="3"/>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52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生产经营单位的生产、经营、储存、使用</w:t>
          </w:r>
          <w:r>
            <w:rPr>
              <w:position w:val="3"/>
              <w:sz w:val="22"/>
              <w:szCs w:val="22"/>
            </w:rPr>
            <w:t>危险物品的车间、商店、仓库与员工宿舍在同</w:t>
          </w:r>
          <w:r>
            <w:rPr>
              <w:position w:val="3"/>
              <w:sz w:val="22"/>
              <w:szCs w:val="22"/>
            </w:rPr>
            <w:fldChar w:fldCharType="end"/>
          </w:r>
        </w:p>
        <w:p>
          <w:pPr>
            <w:pStyle w:val="2"/>
            <w:tabs>
              <w:tab w:val="right" w:leader="dot" w:pos="8842"/>
            </w:tabs>
            <w:spacing w:before="76" w:line="197" w:lineRule="auto"/>
            <w:ind w:left="18"/>
            <w:rPr>
              <w:rFonts w:ascii="宋体" w:hAnsi="宋体" w:eastAsia="宋体" w:cs="宋体"/>
              <w:sz w:val="22"/>
              <w:szCs w:val="22"/>
            </w:rPr>
          </w:pPr>
          <w:r>
            <w:fldChar w:fldCharType="begin"/>
          </w:r>
          <w:r>
            <w:instrText xml:space="preserve"> HYPERLINK \l "bookmark26" </w:instrText>
          </w:r>
          <w:r>
            <w:fldChar w:fldCharType="separate"/>
          </w:r>
          <w:r>
            <w:rPr>
              <w:spacing w:val="-2"/>
              <w:sz w:val="22"/>
              <w:szCs w:val="22"/>
            </w:rPr>
            <w:t>一座建筑内，或者与员工宿舍的距离不符合安全要求的</w:t>
          </w:r>
          <w:r>
            <w:rPr>
              <w:spacing w:val="-7"/>
              <w:sz w:val="22"/>
              <w:szCs w:val="22"/>
            </w:rPr>
            <w:t xml:space="preserve"> </w:t>
          </w:r>
          <w:r>
            <w:rPr>
              <w:sz w:val="22"/>
              <w:szCs w:val="22"/>
            </w:rPr>
            <w:tab/>
          </w:r>
          <w:r>
            <w:rPr>
              <w:spacing w:val="12"/>
              <w:sz w:val="22"/>
              <w:szCs w:val="22"/>
            </w:rPr>
            <w:t xml:space="preserve"> </w:t>
          </w:r>
          <w:r>
            <w:rPr>
              <w:rFonts w:ascii="宋体" w:hAnsi="宋体" w:eastAsia="宋体" w:cs="宋体"/>
              <w:spacing w:val="-6"/>
              <w:sz w:val="22"/>
              <w:szCs w:val="22"/>
            </w:rPr>
            <w:t>68</w:t>
          </w:r>
          <w:r>
            <w:rPr>
              <w:rFonts w:ascii="宋体" w:hAnsi="宋体" w:eastAsia="宋体" w:cs="宋体"/>
              <w:spacing w:val="-6"/>
              <w:sz w:val="22"/>
              <w:szCs w:val="22"/>
            </w:rPr>
            <w:fldChar w:fldCharType="end"/>
          </w:r>
        </w:p>
        <w:p>
          <w:pPr>
            <w:pStyle w:val="2"/>
            <w:spacing w:line="340" w:lineRule="exact"/>
            <w:ind w:left="5"/>
            <w:rPr>
              <w:sz w:val="22"/>
              <w:szCs w:val="22"/>
            </w:rPr>
          </w:pPr>
          <w:r>
            <w:rPr>
              <w:rFonts w:ascii="仿宋" w:hAnsi="仿宋" w:eastAsia="仿宋" w:cs="仿宋"/>
              <w:spacing w:val="1"/>
              <w:position w:val="3"/>
              <w:sz w:val="22"/>
              <w:szCs w:val="22"/>
            </w:rPr>
            <w:t>53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生产经营单位的生产经营场所和员工宿舍</w:t>
          </w:r>
          <w:r>
            <w:rPr>
              <w:position w:val="3"/>
              <w:sz w:val="22"/>
              <w:szCs w:val="22"/>
            </w:rPr>
            <w:t>未设有符合紧急疏散需要、标志明显、保持畅</w:t>
          </w:r>
          <w:r>
            <w:rPr>
              <w:position w:val="3"/>
              <w:sz w:val="22"/>
              <w:szCs w:val="22"/>
            </w:rPr>
            <w:fldChar w:fldCharType="end"/>
          </w:r>
        </w:p>
        <w:p>
          <w:pPr>
            <w:pStyle w:val="2"/>
            <w:spacing w:before="79" w:line="195" w:lineRule="auto"/>
            <w:jc w:val="right"/>
            <w:rPr>
              <w:rFonts w:ascii="宋体" w:hAnsi="宋体" w:eastAsia="宋体" w:cs="宋体"/>
              <w:sz w:val="22"/>
              <w:szCs w:val="22"/>
            </w:rPr>
          </w:pPr>
          <w:r>
            <w:fldChar w:fldCharType="begin"/>
          </w:r>
          <w:r>
            <w:instrText xml:space="preserve"> HYPERLINK \l "bookmark27" </w:instrText>
          </w:r>
          <w:r>
            <w:fldChar w:fldCharType="separate"/>
          </w:r>
          <w:r>
            <w:rPr>
              <w:sz w:val="22"/>
              <w:szCs w:val="22"/>
            </w:rPr>
            <w:t>通的出口、疏散通道，或者占用、锁闭、封堵生产经营</w:t>
          </w:r>
          <w:r>
            <w:rPr>
              <w:spacing w:val="-1"/>
              <w:sz w:val="22"/>
              <w:szCs w:val="22"/>
            </w:rPr>
            <w:t>场所或者员工宿舍出口、疏散通道的</w:t>
          </w:r>
          <w:r>
            <w:rPr>
              <w:rFonts w:ascii="宋体" w:hAnsi="宋体" w:eastAsia="宋体" w:cs="宋体"/>
              <w:spacing w:val="-1"/>
              <w:sz w:val="22"/>
              <w:szCs w:val="22"/>
            </w:rPr>
            <w:t>69</w:t>
          </w:r>
          <w:r>
            <w:rPr>
              <w:rFonts w:ascii="宋体" w:hAnsi="宋体" w:eastAsia="宋体" w:cs="宋体"/>
              <w:spacing w:val="-1"/>
              <w:sz w:val="22"/>
              <w:szCs w:val="22"/>
            </w:rPr>
            <w:fldChar w:fldCharType="end"/>
          </w:r>
        </w:p>
        <w:p>
          <w:pPr>
            <w:pStyle w:val="2"/>
            <w:spacing w:line="340" w:lineRule="exact"/>
            <w:ind w:left="5"/>
            <w:rPr>
              <w:sz w:val="22"/>
              <w:szCs w:val="22"/>
            </w:rPr>
          </w:pPr>
          <w:r>
            <w:rPr>
              <w:rFonts w:ascii="仿宋" w:hAnsi="仿宋" w:eastAsia="仿宋" w:cs="仿宋"/>
              <w:spacing w:val="1"/>
              <w:position w:val="2"/>
              <w:sz w:val="22"/>
              <w:szCs w:val="22"/>
            </w:rPr>
            <w:t>54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生产经营单位进行爆破、吊装、动火、临</w:t>
          </w:r>
          <w:r>
            <w:rPr>
              <w:position w:val="2"/>
              <w:sz w:val="22"/>
              <w:szCs w:val="22"/>
            </w:rPr>
            <w:t>时用电以及国务院应急管理部门会同国务院有</w:t>
          </w:r>
          <w:r>
            <w:rPr>
              <w:position w:val="2"/>
              <w:sz w:val="22"/>
              <w:szCs w:val="22"/>
            </w:rPr>
            <w:fldChar w:fldCharType="end"/>
          </w:r>
        </w:p>
        <w:p>
          <w:pPr>
            <w:pStyle w:val="2"/>
            <w:tabs>
              <w:tab w:val="right" w:leader="dot" w:pos="8840"/>
            </w:tabs>
            <w:spacing w:before="77" w:line="196" w:lineRule="auto"/>
            <w:ind w:left="12"/>
            <w:rPr>
              <w:rFonts w:ascii="宋体" w:hAnsi="宋体" w:eastAsia="宋体" w:cs="宋体"/>
              <w:sz w:val="22"/>
              <w:szCs w:val="22"/>
            </w:rPr>
          </w:pPr>
          <w:r>
            <w:fldChar w:fldCharType="begin"/>
          </w:r>
          <w:r>
            <w:instrText xml:space="preserve"> HYPERLINK \l "bookmark27" </w:instrText>
          </w:r>
          <w:r>
            <w:fldChar w:fldCharType="separate"/>
          </w:r>
          <w:r>
            <w:rPr>
              <w:spacing w:val="-1"/>
              <w:sz w:val="22"/>
              <w:szCs w:val="22"/>
            </w:rPr>
            <w:t>关部门规定的其他危险作业，未安排专门人员进行现场安全管理的</w:t>
          </w:r>
          <w:r>
            <w:rPr>
              <w:spacing w:val="-21"/>
              <w:sz w:val="22"/>
              <w:szCs w:val="22"/>
            </w:rPr>
            <w:t xml:space="preserve"> </w:t>
          </w:r>
          <w:r>
            <w:rPr>
              <w:sz w:val="22"/>
              <w:szCs w:val="22"/>
            </w:rPr>
            <w:tab/>
          </w:r>
          <w:r>
            <w:rPr>
              <w:spacing w:val="15"/>
              <w:sz w:val="22"/>
              <w:szCs w:val="22"/>
            </w:rPr>
            <w:t xml:space="preserve"> </w:t>
          </w:r>
          <w:r>
            <w:rPr>
              <w:rFonts w:ascii="宋体" w:hAnsi="宋体" w:eastAsia="宋体" w:cs="宋体"/>
              <w:spacing w:val="-7"/>
              <w:sz w:val="22"/>
              <w:szCs w:val="22"/>
            </w:rPr>
            <w:t>70</w:t>
          </w:r>
          <w:r>
            <w:rPr>
              <w:rFonts w:ascii="宋体" w:hAnsi="宋体" w:eastAsia="宋体" w:cs="宋体"/>
              <w:spacing w:val="-7"/>
              <w:sz w:val="22"/>
              <w:szCs w:val="22"/>
            </w:rPr>
            <w:fldChar w:fldCharType="end"/>
          </w:r>
        </w:p>
        <w:p>
          <w:pPr>
            <w:pStyle w:val="2"/>
            <w:tabs>
              <w:tab w:val="right" w:leader="dot" w:pos="8837"/>
            </w:tabs>
            <w:spacing w:line="340" w:lineRule="exact"/>
            <w:ind w:left="5"/>
            <w:rPr>
              <w:rFonts w:ascii="宋体" w:hAnsi="宋体" w:eastAsia="宋体" w:cs="宋体"/>
              <w:sz w:val="22"/>
              <w:szCs w:val="22"/>
            </w:rPr>
          </w:pPr>
          <w:r>
            <w:rPr>
              <w:rFonts w:ascii="仿宋" w:hAnsi="仿宋" w:eastAsia="仿宋" w:cs="仿宋"/>
              <w:spacing w:val="-1"/>
              <w:position w:val="3"/>
              <w:sz w:val="22"/>
              <w:szCs w:val="22"/>
            </w:rPr>
            <w:t>55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生产经营单位未为从业人员提供符合国家标准或者行业标准的劳动防护用品的</w:t>
          </w:r>
          <w:r>
            <w:rPr>
              <w:spacing w:val="-5"/>
              <w:position w:val="3"/>
              <w:sz w:val="22"/>
              <w:szCs w:val="22"/>
            </w:rPr>
            <w:t xml:space="preserve"> </w:t>
          </w:r>
          <w:r>
            <w:rPr>
              <w:position w:val="3"/>
              <w:sz w:val="22"/>
              <w:szCs w:val="22"/>
            </w:rPr>
            <w:tab/>
          </w:r>
          <w:r>
            <w:rPr>
              <w:spacing w:val="15"/>
              <w:position w:val="3"/>
              <w:sz w:val="22"/>
              <w:szCs w:val="22"/>
            </w:rPr>
            <w:t xml:space="preserve"> </w:t>
          </w:r>
          <w:r>
            <w:rPr>
              <w:rFonts w:ascii="宋体" w:hAnsi="宋体" w:eastAsia="宋体" w:cs="宋体"/>
              <w:spacing w:val="-7"/>
              <w:position w:val="3"/>
              <w:sz w:val="22"/>
              <w:szCs w:val="22"/>
            </w:rPr>
            <w:t>71</w:t>
          </w:r>
          <w:r>
            <w:rPr>
              <w:rFonts w:ascii="宋体" w:hAnsi="宋体" w:eastAsia="宋体" w:cs="宋体"/>
              <w:spacing w:val="-7"/>
              <w:position w:val="3"/>
              <w:sz w:val="22"/>
              <w:szCs w:val="22"/>
            </w:rPr>
            <w:fldChar w:fldCharType="end"/>
          </w:r>
        </w:p>
        <w:p>
          <w:pPr>
            <w:pStyle w:val="2"/>
            <w:spacing w:line="340" w:lineRule="exact"/>
            <w:ind w:left="5"/>
            <w:rPr>
              <w:sz w:val="22"/>
              <w:szCs w:val="22"/>
            </w:rPr>
          </w:pPr>
          <w:r>
            <w:rPr>
              <w:rFonts w:ascii="仿宋" w:hAnsi="仿宋" w:eastAsia="仿宋" w:cs="仿宋"/>
              <w:position w:val="2"/>
              <w:sz w:val="22"/>
              <w:szCs w:val="22"/>
            </w:rPr>
            <w:t>56</w:t>
          </w:r>
          <w:r>
            <w:rPr>
              <w:rFonts w:ascii="宋体" w:hAnsi="宋体" w:eastAsia="宋体" w:cs="宋体"/>
              <w:position w:val="2"/>
              <w:sz w:val="22"/>
              <w:szCs w:val="22"/>
            </w:rPr>
            <w:t>．</w:t>
          </w:r>
          <w:r>
            <w:fldChar w:fldCharType="begin"/>
          </w:r>
          <w:r>
            <w:instrText xml:space="preserve"> HYPERLINK \l "bookmark1" </w:instrText>
          </w:r>
          <w:r>
            <w:fldChar w:fldCharType="separate"/>
          </w:r>
          <w:r>
            <w:rPr>
              <w:position w:val="2"/>
              <w:sz w:val="22"/>
              <w:szCs w:val="22"/>
            </w:rPr>
            <w:t>两个以上生产经营单位在同一作业区域内进行可能危及对方</w:t>
          </w:r>
          <w:r>
            <w:rPr>
              <w:spacing w:val="-1"/>
              <w:position w:val="2"/>
              <w:sz w:val="22"/>
              <w:szCs w:val="22"/>
            </w:rPr>
            <w:t>安全生产的生产经营活动，</w:t>
          </w:r>
          <w:r>
            <w:rPr>
              <w:spacing w:val="-1"/>
              <w:position w:val="2"/>
              <w:sz w:val="22"/>
              <w:szCs w:val="22"/>
            </w:rPr>
            <w:fldChar w:fldCharType="end"/>
          </w:r>
        </w:p>
        <w:p>
          <w:pPr>
            <w:pStyle w:val="2"/>
            <w:tabs>
              <w:tab w:val="right" w:leader="dot" w:pos="8835"/>
            </w:tabs>
            <w:spacing w:before="77" w:line="196" w:lineRule="auto"/>
            <w:ind w:left="6"/>
            <w:rPr>
              <w:rFonts w:ascii="宋体" w:hAnsi="宋体" w:eastAsia="宋体" w:cs="宋体"/>
              <w:sz w:val="22"/>
              <w:szCs w:val="22"/>
            </w:rPr>
          </w:pPr>
          <w:r>
            <w:fldChar w:fldCharType="begin"/>
          </w:r>
          <w:r>
            <w:instrText xml:space="preserve"> HYPERLINK \l "bookmark28" </w:instrText>
          </w:r>
          <w:r>
            <w:fldChar w:fldCharType="separate"/>
          </w:r>
          <w:r>
            <w:rPr>
              <w:spacing w:val="-1"/>
              <w:sz w:val="22"/>
              <w:szCs w:val="22"/>
            </w:rPr>
            <w:t>未签订安全生产管理协议或者未指定专职安全生产管理人员进行安全检查与协调的</w:t>
          </w:r>
          <w:r>
            <w:rPr>
              <w:spacing w:val="-7"/>
              <w:sz w:val="22"/>
              <w:szCs w:val="22"/>
            </w:rPr>
            <w:t xml:space="preserve"> </w:t>
          </w:r>
          <w:r>
            <w:rPr>
              <w:sz w:val="22"/>
              <w:szCs w:val="22"/>
            </w:rPr>
            <w:tab/>
          </w:r>
          <w:r>
            <w:rPr>
              <w:spacing w:val="15"/>
              <w:sz w:val="22"/>
              <w:szCs w:val="22"/>
            </w:rPr>
            <w:t xml:space="preserve"> </w:t>
          </w:r>
          <w:r>
            <w:rPr>
              <w:rFonts w:ascii="宋体" w:hAnsi="宋体" w:eastAsia="宋体" w:cs="宋体"/>
              <w:spacing w:val="-7"/>
              <w:sz w:val="22"/>
              <w:szCs w:val="22"/>
            </w:rPr>
            <w:t>73</w:t>
          </w:r>
          <w:r>
            <w:rPr>
              <w:rFonts w:ascii="宋体" w:hAnsi="宋体" w:eastAsia="宋体" w:cs="宋体"/>
              <w:spacing w:val="-7"/>
              <w:sz w:val="22"/>
              <w:szCs w:val="22"/>
            </w:rPr>
            <w:fldChar w:fldCharType="end"/>
          </w:r>
        </w:p>
        <w:p>
          <w:pPr>
            <w:pStyle w:val="2"/>
            <w:spacing w:line="340" w:lineRule="exact"/>
            <w:ind w:left="5"/>
            <w:rPr>
              <w:sz w:val="22"/>
              <w:szCs w:val="22"/>
            </w:rPr>
          </w:pPr>
          <w:r>
            <w:rPr>
              <w:rFonts w:ascii="仿宋" w:hAnsi="仿宋" w:eastAsia="仿宋" w:cs="仿宋"/>
              <w:spacing w:val="1"/>
              <w:position w:val="2"/>
              <w:sz w:val="22"/>
              <w:szCs w:val="22"/>
            </w:rPr>
            <w:t>57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生产经营单位将生产经营项目、场所、设</w:t>
          </w:r>
          <w:r>
            <w:rPr>
              <w:position w:val="2"/>
              <w:sz w:val="22"/>
              <w:szCs w:val="22"/>
            </w:rPr>
            <w:t>备发包或者出租给不具备安全生产条件或者相</w:t>
          </w:r>
          <w:r>
            <w:rPr>
              <w:position w:val="2"/>
              <w:sz w:val="22"/>
              <w:szCs w:val="22"/>
            </w:rPr>
            <w:fldChar w:fldCharType="end"/>
          </w:r>
        </w:p>
        <w:p>
          <w:pPr>
            <w:pStyle w:val="2"/>
            <w:tabs>
              <w:tab w:val="right" w:leader="dot" w:pos="8847"/>
            </w:tabs>
            <w:spacing w:before="76" w:line="197" w:lineRule="auto"/>
            <w:ind w:left="11"/>
            <w:rPr>
              <w:rFonts w:ascii="宋体" w:hAnsi="宋体" w:eastAsia="宋体" w:cs="宋体"/>
              <w:sz w:val="22"/>
              <w:szCs w:val="22"/>
            </w:rPr>
          </w:pPr>
          <w:r>
            <w:fldChar w:fldCharType="begin"/>
          </w:r>
          <w:r>
            <w:instrText xml:space="preserve"> HYPERLINK \l "bookmark29" </w:instrText>
          </w:r>
          <w:r>
            <w:fldChar w:fldCharType="separate"/>
          </w:r>
          <w:r>
            <w:rPr>
              <w:spacing w:val="-2"/>
              <w:sz w:val="22"/>
              <w:szCs w:val="22"/>
            </w:rPr>
            <w:t>应资质的单位或者个人的</w:t>
          </w:r>
          <w:r>
            <w:rPr>
              <w:spacing w:val="-27"/>
              <w:sz w:val="22"/>
              <w:szCs w:val="22"/>
            </w:rPr>
            <w:t xml:space="preserve"> </w:t>
          </w:r>
          <w:r>
            <w:rPr>
              <w:sz w:val="22"/>
              <w:szCs w:val="22"/>
            </w:rPr>
            <w:tab/>
          </w:r>
          <w:r>
            <w:rPr>
              <w:spacing w:val="14"/>
              <w:sz w:val="22"/>
              <w:szCs w:val="22"/>
            </w:rPr>
            <w:t xml:space="preserve"> </w:t>
          </w:r>
          <w:r>
            <w:rPr>
              <w:rFonts w:ascii="宋体" w:hAnsi="宋体" w:eastAsia="宋体" w:cs="宋体"/>
              <w:spacing w:val="-7"/>
              <w:sz w:val="22"/>
              <w:szCs w:val="22"/>
            </w:rPr>
            <w:t>74</w:t>
          </w:r>
          <w:r>
            <w:rPr>
              <w:rFonts w:ascii="宋体" w:hAnsi="宋体" w:eastAsia="宋体" w:cs="宋体"/>
              <w:spacing w:val="-7"/>
              <w:sz w:val="22"/>
              <w:szCs w:val="22"/>
            </w:rPr>
            <w:fldChar w:fldCharType="end"/>
          </w:r>
        </w:p>
        <w:p>
          <w:pPr>
            <w:pStyle w:val="2"/>
            <w:spacing w:line="340" w:lineRule="exact"/>
            <w:ind w:left="5"/>
            <w:rPr>
              <w:sz w:val="22"/>
              <w:szCs w:val="22"/>
            </w:rPr>
          </w:pPr>
          <w:r>
            <w:rPr>
              <w:rFonts w:ascii="仿宋" w:hAnsi="仿宋" w:eastAsia="仿宋" w:cs="仿宋"/>
              <w:spacing w:val="-2"/>
              <w:position w:val="2"/>
              <w:sz w:val="22"/>
              <w:szCs w:val="22"/>
            </w:rPr>
            <w:t>58</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生产经营单位未与承包单位、承租单位签订专</w:t>
          </w:r>
          <w:r>
            <w:rPr>
              <w:spacing w:val="-3"/>
              <w:position w:val="2"/>
              <w:sz w:val="22"/>
              <w:szCs w:val="22"/>
            </w:rPr>
            <w:t>门的安全生产管理协议或者未在承包合同、</w:t>
          </w:r>
          <w:r>
            <w:rPr>
              <w:spacing w:val="-3"/>
              <w:position w:val="2"/>
              <w:sz w:val="22"/>
              <w:szCs w:val="22"/>
            </w:rPr>
            <w:fldChar w:fldCharType="end"/>
          </w:r>
        </w:p>
        <w:p>
          <w:pPr>
            <w:pStyle w:val="2"/>
            <w:spacing w:before="77" w:line="229" w:lineRule="auto"/>
            <w:ind w:left="8"/>
            <w:rPr>
              <w:sz w:val="22"/>
              <w:szCs w:val="22"/>
            </w:rPr>
          </w:pPr>
          <w:r>
            <w:fldChar w:fldCharType="begin"/>
          </w:r>
          <w:r>
            <w:instrText xml:space="preserve"> HYPERLINK \l "bookmark30" </w:instrText>
          </w:r>
          <w:r>
            <w:fldChar w:fldCharType="separate"/>
          </w:r>
          <w:r>
            <w:rPr>
              <w:sz w:val="22"/>
              <w:szCs w:val="22"/>
            </w:rPr>
            <w:t>租赁合同中明确各自的安全生产管理职责，或者未对承包单位、承租单位的安全生产统一协</w:t>
          </w:r>
          <w:r>
            <w:rPr>
              <w:sz w:val="22"/>
              <w:szCs w:val="22"/>
            </w:rPr>
            <w:fldChar w:fldCharType="end"/>
          </w:r>
        </w:p>
        <w:p>
          <w:pPr>
            <w:pStyle w:val="2"/>
            <w:tabs>
              <w:tab w:val="right" w:leader="dot" w:pos="8849"/>
            </w:tabs>
            <w:spacing w:before="32" w:line="197" w:lineRule="auto"/>
            <w:ind w:left="4"/>
            <w:rPr>
              <w:rFonts w:ascii="宋体" w:hAnsi="宋体" w:eastAsia="宋体" w:cs="宋体"/>
              <w:sz w:val="22"/>
              <w:szCs w:val="22"/>
            </w:rPr>
          </w:pPr>
          <w:r>
            <w:fldChar w:fldCharType="begin"/>
          </w:r>
          <w:r>
            <w:instrText xml:space="preserve"> HYPERLINK \l "bookmark30" </w:instrText>
          </w:r>
          <w:r>
            <w:fldChar w:fldCharType="separate"/>
          </w:r>
          <w:r>
            <w:rPr>
              <w:spacing w:val="-3"/>
              <w:sz w:val="22"/>
              <w:szCs w:val="22"/>
            </w:rPr>
            <w:t>调、管理的</w:t>
          </w:r>
          <w:r>
            <w:rPr>
              <w:spacing w:val="-27"/>
              <w:sz w:val="22"/>
              <w:szCs w:val="22"/>
            </w:rPr>
            <w:t xml:space="preserve"> </w:t>
          </w:r>
          <w:r>
            <w:rPr>
              <w:sz w:val="22"/>
              <w:szCs w:val="22"/>
            </w:rPr>
            <w:tab/>
          </w:r>
          <w:r>
            <w:rPr>
              <w:spacing w:val="13"/>
              <w:sz w:val="22"/>
              <w:szCs w:val="22"/>
            </w:rPr>
            <w:t xml:space="preserve"> </w:t>
          </w:r>
          <w:r>
            <w:rPr>
              <w:rFonts w:ascii="宋体" w:hAnsi="宋体" w:eastAsia="宋体" w:cs="宋体"/>
              <w:spacing w:val="-7"/>
              <w:sz w:val="22"/>
              <w:szCs w:val="22"/>
            </w:rPr>
            <w:t>74</w:t>
          </w:r>
          <w:r>
            <w:rPr>
              <w:rFonts w:ascii="宋体" w:hAnsi="宋体" w:eastAsia="宋体" w:cs="宋体"/>
              <w:spacing w:val="-7"/>
              <w:sz w:val="22"/>
              <w:szCs w:val="22"/>
            </w:rPr>
            <w:fldChar w:fldCharType="end"/>
          </w:r>
        </w:p>
        <w:p>
          <w:pPr>
            <w:pStyle w:val="2"/>
            <w:tabs>
              <w:tab w:val="right" w:leader="dot" w:pos="8837"/>
            </w:tabs>
            <w:spacing w:line="340" w:lineRule="exact"/>
            <w:ind w:left="5"/>
            <w:rPr>
              <w:rFonts w:ascii="宋体" w:hAnsi="宋体" w:eastAsia="宋体" w:cs="宋体"/>
              <w:sz w:val="22"/>
              <w:szCs w:val="22"/>
            </w:rPr>
          </w:pPr>
          <w:r>
            <w:rPr>
              <w:rFonts w:ascii="仿宋" w:hAnsi="仿宋" w:eastAsia="仿宋" w:cs="仿宋"/>
              <w:spacing w:val="-1"/>
              <w:position w:val="3"/>
              <w:sz w:val="22"/>
              <w:szCs w:val="22"/>
            </w:rPr>
            <w:t>59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高危行业、领域的生产经营单位未按照国家规定投保安全生产责任保险的</w:t>
          </w:r>
          <w:r>
            <w:rPr>
              <w:spacing w:val="-6"/>
              <w:position w:val="3"/>
              <w:sz w:val="22"/>
              <w:szCs w:val="22"/>
            </w:rPr>
            <w:t xml:space="preserve"> </w:t>
          </w:r>
          <w:r>
            <w:rPr>
              <w:position w:val="3"/>
              <w:sz w:val="22"/>
              <w:szCs w:val="22"/>
            </w:rPr>
            <w:tab/>
          </w:r>
          <w:r>
            <w:rPr>
              <w:spacing w:val="14"/>
              <w:position w:val="3"/>
              <w:sz w:val="22"/>
              <w:szCs w:val="22"/>
            </w:rPr>
            <w:t xml:space="preserve"> </w:t>
          </w:r>
          <w:r>
            <w:rPr>
              <w:rFonts w:ascii="宋体" w:hAnsi="宋体" w:eastAsia="宋体" w:cs="宋体"/>
              <w:spacing w:val="-7"/>
              <w:position w:val="3"/>
              <w:sz w:val="22"/>
              <w:szCs w:val="22"/>
            </w:rPr>
            <w:t>75</w:t>
          </w:r>
          <w:r>
            <w:rPr>
              <w:rFonts w:ascii="宋体" w:hAnsi="宋体" w:eastAsia="宋体" w:cs="宋体"/>
              <w:spacing w:val="-7"/>
              <w:position w:val="3"/>
              <w:sz w:val="22"/>
              <w:szCs w:val="22"/>
            </w:rPr>
            <w:fldChar w:fldCharType="end"/>
          </w:r>
        </w:p>
        <w:p>
          <w:pPr>
            <w:pStyle w:val="2"/>
            <w:spacing w:line="340" w:lineRule="exact"/>
            <w:ind w:left="2"/>
            <w:rPr>
              <w:sz w:val="22"/>
              <w:szCs w:val="22"/>
            </w:rPr>
          </w:pPr>
          <w:r>
            <w:rPr>
              <w:rFonts w:ascii="仿宋" w:hAnsi="仿宋" w:eastAsia="仿宋" w:cs="仿宋"/>
              <w:spacing w:val="1"/>
              <w:position w:val="2"/>
              <w:sz w:val="22"/>
              <w:szCs w:val="22"/>
            </w:rPr>
            <w:t>60</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生产经营单位与从业人员订立协议，免除或者减</w:t>
          </w:r>
          <w:r>
            <w:rPr>
              <w:position w:val="2"/>
              <w:sz w:val="22"/>
              <w:szCs w:val="22"/>
            </w:rPr>
            <w:t>轻其对从业人员因生产安全事故伤亡依</w:t>
          </w:r>
          <w:r>
            <w:rPr>
              <w:position w:val="2"/>
              <w:sz w:val="22"/>
              <w:szCs w:val="22"/>
            </w:rPr>
            <w:fldChar w:fldCharType="end"/>
          </w:r>
        </w:p>
        <w:p>
          <w:pPr>
            <w:pStyle w:val="2"/>
            <w:tabs>
              <w:tab w:val="right" w:leader="dot" w:pos="8847"/>
            </w:tabs>
            <w:spacing w:before="76" w:line="197" w:lineRule="auto"/>
            <w:ind w:left="16"/>
            <w:rPr>
              <w:rFonts w:ascii="宋体" w:hAnsi="宋体" w:eastAsia="宋体" w:cs="宋体"/>
              <w:sz w:val="22"/>
              <w:szCs w:val="22"/>
            </w:rPr>
          </w:pPr>
          <w:r>
            <w:fldChar w:fldCharType="begin"/>
          </w:r>
          <w:r>
            <w:instrText xml:space="preserve"> HYPERLINK \l "bookmark31" </w:instrText>
          </w:r>
          <w:r>
            <w:fldChar w:fldCharType="separate"/>
          </w:r>
          <w:r>
            <w:rPr>
              <w:spacing w:val="-3"/>
              <w:sz w:val="22"/>
              <w:szCs w:val="22"/>
            </w:rPr>
            <w:t>法应承担的责任的</w:t>
          </w:r>
          <w:r>
            <w:rPr>
              <w:spacing w:val="-29"/>
              <w:sz w:val="22"/>
              <w:szCs w:val="22"/>
            </w:rPr>
            <w:t xml:space="preserve"> </w:t>
          </w:r>
          <w:r>
            <w:rPr>
              <w:sz w:val="22"/>
              <w:szCs w:val="22"/>
            </w:rPr>
            <w:tab/>
          </w:r>
          <w:r>
            <w:rPr>
              <w:spacing w:val="13"/>
              <w:sz w:val="22"/>
              <w:szCs w:val="22"/>
            </w:rPr>
            <w:t xml:space="preserve"> </w:t>
          </w:r>
          <w:r>
            <w:rPr>
              <w:rFonts w:ascii="宋体" w:hAnsi="宋体" w:eastAsia="宋体" w:cs="宋体"/>
              <w:spacing w:val="-7"/>
              <w:sz w:val="22"/>
              <w:szCs w:val="22"/>
            </w:rPr>
            <w:t>76</w:t>
          </w:r>
          <w:r>
            <w:rPr>
              <w:rFonts w:ascii="宋体" w:hAnsi="宋体" w:eastAsia="宋体" w:cs="宋体"/>
              <w:spacing w:val="-7"/>
              <w:sz w:val="22"/>
              <w:szCs w:val="22"/>
            </w:rPr>
            <w:fldChar w:fldCharType="end"/>
          </w:r>
        </w:p>
        <w:p>
          <w:pPr>
            <w:pStyle w:val="2"/>
            <w:tabs>
              <w:tab w:val="right" w:leader="dot" w:pos="8842"/>
            </w:tabs>
            <w:spacing w:line="340" w:lineRule="exact"/>
            <w:ind w:left="2"/>
            <w:rPr>
              <w:rFonts w:ascii="宋体" w:hAnsi="宋体" w:eastAsia="宋体" w:cs="宋体"/>
              <w:sz w:val="22"/>
              <w:szCs w:val="22"/>
            </w:rPr>
          </w:pPr>
          <w:r>
            <w:rPr>
              <w:rFonts w:ascii="仿宋" w:hAnsi="仿宋" w:eastAsia="仿宋" w:cs="仿宋"/>
              <w:spacing w:val="-1"/>
              <w:position w:val="3"/>
              <w:sz w:val="22"/>
              <w:szCs w:val="22"/>
            </w:rPr>
            <w:t>61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未经注册擅自以注册安全工程师名义执业的</w:t>
          </w:r>
          <w:r>
            <w:rPr>
              <w:spacing w:val="-17"/>
              <w:position w:val="3"/>
              <w:sz w:val="22"/>
              <w:szCs w:val="22"/>
            </w:rPr>
            <w:t xml:space="preserve"> </w:t>
          </w:r>
          <w:r>
            <w:rPr>
              <w:position w:val="3"/>
              <w:sz w:val="22"/>
              <w:szCs w:val="22"/>
            </w:rPr>
            <w:tab/>
          </w:r>
          <w:r>
            <w:rPr>
              <w:spacing w:val="14"/>
              <w:position w:val="3"/>
              <w:sz w:val="22"/>
              <w:szCs w:val="22"/>
            </w:rPr>
            <w:t xml:space="preserve"> </w:t>
          </w:r>
          <w:r>
            <w:rPr>
              <w:rFonts w:ascii="宋体" w:hAnsi="宋体" w:eastAsia="宋体" w:cs="宋体"/>
              <w:spacing w:val="-7"/>
              <w:position w:val="3"/>
              <w:sz w:val="22"/>
              <w:szCs w:val="22"/>
            </w:rPr>
            <w:t>77</w:t>
          </w:r>
          <w:r>
            <w:rPr>
              <w:rFonts w:ascii="宋体" w:hAnsi="宋体" w:eastAsia="宋体" w:cs="宋体"/>
              <w:spacing w:val="-7"/>
              <w:position w:val="3"/>
              <w:sz w:val="22"/>
              <w:szCs w:val="22"/>
            </w:rPr>
            <w:fldChar w:fldCharType="end"/>
          </w:r>
        </w:p>
        <w:p>
          <w:pPr>
            <w:pStyle w:val="2"/>
            <w:tabs>
              <w:tab w:val="right" w:leader="dot" w:pos="8840"/>
            </w:tabs>
            <w:spacing w:line="340" w:lineRule="exact"/>
            <w:ind w:left="2"/>
            <w:rPr>
              <w:rFonts w:ascii="宋体" w:hAnsi="宋体" w:eastAsia="宋体" w:cs="宋体"/>
              <w:sz w:val="22"/>
              <w:szCs w:val="22"/>
            </w:rPr>
          </w:pPr>
          <w:r>
            <w:rPr>
              <w:rFonts w:ascii="仿宋" w:hAnsi="仿宋" w:eastAsia="仿宋" w:cs="仿宋"/>
              <w:spacing w:val="-1"/>
              <w:position w:val="2"/>
              <w:sz w:val="22"/>
              <w:szCs w:val="22"/>
            </w:rPr>
            <w:t>62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注册安全工程师以欺骗、贿赂等不正当手段取得执业证的</w:t>
          </w:r>
          <w:r>
            <w:rPr>
              <w:spacing w:val="-11"/>
              <w:position w:val="2"/>
              <w:sz w:val="22"/>
              <w:szCs w:val="22"/>
            </w:rPr>
            <w:t xml:space="preserve"> </w:t>
          </w:r>
          <w:r>
            <w:rPr>
              <w:position w:val="2"/>
              <w:sz w:val="22"/>
              <w:szCs w:val="22"/>
            </w:rPr>
            <w:tab/>
          </w:r>
          <w:r>
            <w:rPr>
              <w:spacing w:val="14"/>
              <w:position w:val="2"/>
              <w:sz w:val="22"/>
              <w:szCs w:val="22"/>
            </w:rPr>
            <w:t xml:space="preserve"> </w:t>
          </w:r>
          <w:r>
            <w:rPr>
              <w:rFonts w:ascii="宋体" w:hAnsi="宋体" w:eastAsia="宋体" w:cs="宋体"/>
              <w:spacing w:val="-7"/>
              <w:position w:val="2"/>
              <w:sz w:val="22"/>
              <w:szCs w:val="22"/>
            </w:rPr>
            <w:t>77</w:t>
          </w:r>
          <w:r>
            <w:rPr>
              <w:rFonts w:ascii="宋体" w:hAnsi="宋体" w:eastAsia="宋体" w:cs="宋体"/>
              <w:spacing w:val="-7"/>
              <w:position w:val="2"/>
              <w:sz w:val="22"/>
              <w:szCs w:val="22"/>
            </w:rPr>
            <w:fldChar w:fldCharType="end"/>
          </w:r>
        </w:p>
        <w:p>
          <w:pPr>
            <w:pStyle w:val="2"/>
            <w:tabs>
              <w:tab w:val="right" w:leader="dot" w:pos="8842"/>
            </w:tabs>
            <w:spacing w:line="340" w:lineRule="exact"/>
            <w:ind w:left="2"/>
            <w:rPr>
              <w:rFonts w:ascii="宋体" w:hAnsi="宋体" w:eastAsia="宋体" w:cs="宋体"/>
              <w:sz w:val="22"/>
              <w:szCs w:val="22"/>
            </w:rPr>
          </w:pPr>
          <w:r>
            <w:rPr>
              <w:rFonts w:ascii="仿宋" w:hAnsi="仿宋" w:eastAsia="仿宋" w:cs="仿宋"/>
              <w:spacing w:val="-1"/>
              <w:position w:val="2"/>
              <w:sz w:val="22"/>
              <w:szCs w:val="22"/>
            </w:rPr>
            <w:t>63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注册安全工程师以个人名义承接业务、收取费用的</w:t>
          </w:r>
          <w:r>
            <w:rPr>
              <w:spacing w:val="-14"/>
              <w:position w:val="2"/>
              <w:sz w:val="22"/>
              <w:szCs w:val="22"/>
            </w:rPr>
            <w:t xml:space="preserve"> </w:t>
          </w:r>
          <w:r>
            <w:rPr>
              <w:position w:val="2"/>
              <w:sz w:val="22"/>
              <w:szCs w:val="22"/>
            </w:rPr>
            <w:tab/>
          </w:r>
          <w:r>
            <w:rPr>
              <w:spacing w:val="14"/>
              <w:position w:val="2"/>
              <w:sz w:val="22"/>
              <w:szCs w:val="22"/>
            </w:rPr>
            <w:t xml:space="preserve"> </w:t>
          </w:r>
          <w:r>
            <w:rPr>
              <w:rFonts w:ascii="宋体" w:hAnsi="宋体" w:eastAsia="宋体" w:cs="宋体"/>
              <w:spacing w:val="-7"/>
              <w:position w:val="2"/>
              <w:sz w:val="22"/>
              <w:szCs w:val="22"/>
            </w:rPr>
            <w:t>78</w:t>
          </w:r>
          <w:r>
            <w:rPr>
              <w:rFonts w:ascii="宋体" w:hAnsi="宋体" w:eastAsia="宋体" w:cs="宋体"/>
              <w:spacing w:val="-7"/>
              <w:position w:val="2"/>
              <w:sz w:val="22"/>
              <w:szCs w:val="22"/>
            </w:rPr>
            <w:fldChar w:fldCharType="end"/>
          </w:r>
        </w:p>
        <w:p>
          <w:pPr>
            <w:pStyle w:val="2"/>
            <w:tabs>
              <w:tab w:val="right" w:leader="dot" w:pos="8840"/>
            </w:tabs>
            <w:spacing w:line="340" w:lineRule="exact"/>
            <w:ind w:left="2"/>
            <w:rPr>
              <w:rFonts w:ascii="宋体" w:hAnsi="宋体" w:eastAsia="宋体" w:cs="宋体"/>
              <w:sz w:val="22"/>
              <w:szCs w:val="22"/>
            </w:rPr>
          </w:pPr>
          <w:r>
            <w:rPr>
              <w:rFonts w:ascii="仿宋" w:hAnsi="仿宋" w:eastAsia="仿宋" w:cs="仿宋"/>
              <w:spacing w:val="-1"/>
              <w:position w:val="2"/>
              <w:sz w:val="22"/>
              <w:szCs w:val="22"/>
            </w:rPr>
            <w:t>64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注册安全工程师出租、出借、涂改、变造执业证和执业印章的</w:t>
          </w:r>
          <w:r>
            <w:rPr>
              <w:spacing w:val="-10"/>
              <w:position w:val="2"/>
              <w:sz w:val="22"/>
              <w:szCs w:val="22"/>
            </w:rPr>
            <w:t xml:space="preserve"> </w:t>
          </w:r>
          <w:r>
            <w:rPr>
              <w:position w:val="2"/>
              <w:sz w:val="22"/>
              <w:szCs w:val="22"/>
            </w:rPr>
            <w:tab/>
          </w:r>
          <w:r>
            <w:rPr>
              <w:spacing w:val="15"/>
              <w:position w:val="2"/>
              <w:sz w:val="22"/>
              <w:szCs w:val="22"/>
            </w:rPr>
            <w:t xml:space="preserve"> </w:t>
          </w:r>
          <w:r>
            <w:rPr>
              <w:rFonts w:ascii="宋体" w:hAnsi="宋体" w:eastAsia="宋体" w:cs="宋体"/>
              <w:spacing w:val="-7"/>
              <w:position w:val="2"/>
              <w:sz w:val="22"/>
              <w:szCs w:val="22"/>
            </w:rPr>
            <w:t>79</w:t>
          </w:r>
          <w:r>
            <w:rPr>
              <w:rFonts w:ascii="宋体" w:hAnsi="宋体" w:eastAsia="宋体" w:cs="宋体"/>
              <w:spacing w:val="-7"/>
              <w:position w:val="2"/>
              <w:sz w:val="22"/>
              <w:szCs w:val="22"/>
            </w:rPr>
            <w:fldChar w:fldCharType="end"/>
          </w:r>
        </w:p>
        <w:p>
          <w:pPr>
            <w:pStyle w:val="2"/>
            <w:tabs>
              <w:tab w:val="right" w:leader="dot" w:pos="8839"/>
            </w:tabs>
            <w:spacing w:line="340" w:lineRule="exact"/>
            <w:ind w:left="2"/>
            <w:rPr>
              <w:rFonts w:ascii="宋体" w:hAnsi="宋体" w:eastAsia="宋体" w:cs="宋体"/>
              <w:sz w:val="22"/>
              <w:szCs w:val="22"/>
            </w:rPr>
          </w:pPr>
          <w:r>
            <w:rPr>
              <w:rFonts w:ascii="仿宋" w:hAnsi="仿宋" w:eastAsia="仿宋" w:cs="仿宋"/>
              <w:spacing w:val="-1"/>
              <w:position w:val="3"/>
              <w:sz w:val="22"/>
              <w:szCs w:val="22"/>
            </w:rPr>
            <w:t>65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注册安全工程师泄漏执业过程中应当保守的秘密并造成严重后果的</w:t>
          </w:r>
          <w:r>
            <w:rPr>
              <w:spacing w:val="-7"/>
              <w:position w:val="3"/>
              <w:sz w:val="22"/>
              <w:szCs w:val="22"/>
            </w:rPr>
            <w:t xml:space="preserve"> </w:t>
          </w:r>
          <w:r>
            <w:rPr>
              <w:position w:val="3"/>
              <w:sz w:val="22"/>
              <w:szCs w:val="22"/>
            </w:rPr>
            <w:tab/>
          </w:r>
          <w:r>
            <w:rPr>
              <w:spacing w:val="14"/>
              <w:position w:val="3"/>
              <w:sz w:val="22"/>
              <w:szCs w:val="22"/>
            </w:rPr>
            <w:t xml:space="preserve"> </w:t>
          </w:r>
          <w:r>
            <w:rPr>
              <w:rFonts w:ascii="宋体" w:hAnsi="宋体" w:eastAsia="宋体" w:cs="宋体"/>
              <w:spacing w:val="-7"/>
              <w:position w:val="3"/>
              <w:sz w:val="22"/>
              <w:szCs w:val="22"/>
            </w:rPr>
            <w:t>79</w:t>
          </w:r>
          <w:r>
            <w:rPr>
              <w:rFonts w:ascii="宋体" w:hAnsi="宋体" w:eastAsia="宋体" w:cs="宋体"/>
              <w:spacing w:val="-7"/>
              <w:position w:val="3"/>
              <w:sz w:val="22"/>
              <w:szCs w:val="22"/>
            </w:rPr>
            <w:fldChar w:fldCharType="end"/>
          </w:r>
        </w:p>
        <w:p>
          <w:pPr>
            <w:pStyle w:val="2"/>
            <w:tabs>
              <w:tab w:val="right" w:leader="dot" w:pos="8837"/>
            </w:tabs>
            <w:spacing w:line="340" w:lineRule="exact"/>
            <w:ind w:left="2"/>
            <w:rPr>
              <w:rFonts w:ascii="宋体" w:hAnsi="宋体" w:eastAsia="宋体" w:cs="宋体"/>
              <w:sz w:val="22"/>
              <w:szCs w:val="22"/>
            </w:rPr>
          </w:pPr>
          <w:r>
            <w:rPr>
              <w:rFonts w:ascii="仿宋" w:hAnsi="仿宋" w:eastAsia="仿宋" w:cs="仿宋"/>
              <w:spacing w:val="-1"/>
              <w:position w:val="3"/>
              <w:sz w:val="22"/>
              <w:szCs w:val="22"/>
            </w:rPr>
            <w:t>66</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注册安全工程师利用执业之便，贪污、索贿、受贿或者谋取不正当利益的</w:t>
          </w:r>
          <w:r>
            <w:rPr>
              <w:spacing w:val="-4"/>
              <w:position w:val="3"/>
              <w:sz w:val="22"/>
              <w:szCs w:val="22"/>
            </w:rPr>
            <w:t xml:space="preserve"> </w:t>
          </w:r>
          <w:r>
            <w:rPr>
              <w:position w:val="3"/>
              <w:sz w:val="22"/>
              <w:szCs w:val="22"/>
            </w:rPr>
            <w:tab/>
          </w:r>
          <w:r>
            <w:rPr>
              <w:spacing w:val="10"/>
              <w:position w:val="3"/>
              <w:sz w:val="22"/>
              <w:szCs w:val="22"/>
            </w:rPr>
            <w:t xml:space="preserve"> </w:t>
          </w:r>
          <w:r>
            <w:rPr>
              <w:rFonts w:ascii="宋体" w:hAnsi="宋体" w:eastAsia="宋体" w:cs="宋体"/>
              <w:spacing w:val="-5"/>
              <w:position w:val="3"/>
              <w:sz w:val="22"/>
              <w:szCs w:val="22"/>
            </w:rPr>
            <w:t>80</w:t>
          </w:r>
          <w:r>
            <w:rPr>
              <w:rFonts w:ascii="宋体" w:hAnsi="宋体" w:eastAsia="宋体" w:cs="宋体"/>
              <w:spacing w:val="-5"/>
              <w:position w:val="3"/>
              <w:sz w:val="22"/>
              <w:szCs w:val="22"/>
            </w:rPr>
            <w:fldChar w:fldCharType="end"/>
          </w:r>
        </w:p>
        <w:p>
          <w:pPr>
            <w:pStyle w:val="2"/>
            <w:tabs>
              <w:tab w:val="right" w:leader="dot" w:pos="8842"/>
            </w:tabs>
            <w:spacing w:line="340" w:lineRule="exact"/>
            <w:ind w:left="2"/>
            <w:rPr>
              <w:rFonts w:ascii="宋体" w:hAnsi="宋体" w:eastAsia="宋体" w:cs="宋体"/>
              <w:sz w:val="22"/>
              <w:szCs w:val="22"/>
            </w:rPr>
          </w:pPr>
          <w:r>
            <w:rPr>
              <w:rFonts w:ascii="仿宋" w:hAnsi="仿宋" w:eastAsia="仿宋" w:cs="仿宋"/>
              <w:spacing w:val="-1"/>
              <w:position w:val="3"/>
              <w:sz w:val="22"/>
              <w:szCs w:val="22"/>
            </w:rPr>
            <w:t>67</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注册安全工程师提供虚假执业活动成果的</w:t>
          </w:r>
          <w:r>
            <w:rPr>
              <w:spacing w:val="-19"/>
              <w:position w:val="3"/>
              <w:sz w:val="22"/>
              <w:szCs w:val="22"/>
            </w:rPr>
            <w:t xml:space="preserve"> </w:t>
          </w:r>
          <w:r>
            <w:rPr>
              <w:position w:val="3"/>
              <w:sz w:val="22"/>
              <w:szCs w:val="22"/>
            </w:rPr>
            <w:tab/>
          </w:r>
          <w:r>
            <w:rPr>
              <w:spacing w:val="10"/>
              <w:position w:val="3"/>
              <w:sz w:val="22"/>
              <w:szCs w:val="22"/>
            </w:rPr>
            <w:t xml:space="preserve"> </w:t>
          </w:r>
          <w:r>
            <w:rPr>
              <w:rFonts w:ascii="宋体" w:hAnsi="宋体" w:eastAsia="宋体" w:cs="宋体"/>
              <w:spacing w:val="-5"/>
              <w:position w:val="3"/>
              <w:sz w:val="22"/>
              <w:szCs w:val="22"/>
            </w:rPr>
            <w:t>80</w:t>
          </w:r>
          <w:r>
            <w:rPr>
              <w:rFonts w:ascii="宋体" w:hAnsi="宋体" w:eastAsia="宋体" w:cs="宋体"/>
              <w:spacing w:val="-5"/>
              <w:position w:val="3"/>
              <w:sz w:val="22"/>
              <w:szCs w:val="22"/>
            </w:rPr>
            <w:fldChar w:fldCharType="end"/>
          </w:r>
        </w:p>
        <w:p>
          <w:pPr>
            <w:pStyle w:val="2"/>
            <w:tabs>
              <w:tab w:val="right" w:leader="dot" w:pos="8837"/>
            </w:tabs>
            <w:spacing w:line="340" w:lineRule="exact"/>
            <w:ind w:left="2"/>
            <w:rPr>
              <w:rFonts w:ascii="宋体" w:hAnsi="宋体" w:eastAsia="宋体" w:cs="宋体"/>
              <w:sz w:val="22"/>
              <w:szCs w:val="22"/>
            </w:rPr>
          </w:pPr>
          <w:r>
            <w:rPr>
              <w:rFonts w:ascii="仿宋" w:hAnsi="仿宋" w:eastAsia="仿宋" w:cs="仿宋"/>
              <w:spacing w:val="-1"/>
              <w:position w:val="3"/>
              <w:sz w:val="22"/>
              <w:szCs w:val="22"/>
            </w:rPr>
            <w:t>68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注册安全工程师超出执业范围或者聘用单位业务范围从事执业活动的</w:t>
          </w:r>
          <w:r>
            <w:rPr>
              <w:spacing w:val="-7"/>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5"/>
              <w:position w:val="3"/>
              <w:sz w:val="22"/>
              <w:szCs w:val="22"/>
            </w:rPr>
            <w:t>81</w:t>
          </w:r>
          <w:r>
            <w:rPr>
              <w:rFonts w:ascii="宋体" w:hAnsi="宋体" w:eastAsia="宋体" w:cs="宋体"/>
              <w:spacing w:val="-5"/>
              <w:position w:val="3"/>
              <w:sz w:val="22"/>
              <w:szCs w:val="22"/>
            </w:rPr>
            <w:fldChar w:fldCharType="end"/>
          </w:r>
        </w:p>
        <w:p>
          <w:pPr>
            <w:pStyle w:val="2"/>
            <w:tabs>
              <w:tab w:val="right" w:leader="dot" w:pos="8840"/>
            </w:tabs>
            <w:spacing w:line="340" w:lineRule="exact"/>
            <w:ind w:left="2"/>
            <w:rPr>
              <w:rFonts w:ascii="宋体" w:hAnsi="宋体" w:eastAsia="宋体" w:cs="宋体"/>
              <w:sz w:val="22"/>
              <w:szCs w:val="22"/>
            </w:rPr>
          </w:pPr>
          <w:r>
            <w:rPr>
              <w:rFonts w:ascii="仿宋" w:hAnsi="仿宋" w:eastAsia="仿宋" w:cs="仿宋"/>
              <w:spacing w:val="-1"/>
              <w:position w:val="2"/>
              <w:sz w:val="22"/>
              <w:szCs w:val="22"/>
            </w:rPr>
            <w:t>69</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生产经营单位未按照规定制定生产安全事故应急救援预案的</w:t>
          </w:r>
          <w:r>
            <w:rPr>
              <w:spacing w:val="-10"/>
              <w:position w:val="2"/>
              <w:sz w:val="22"/>
              <w:szCs w:val="22"/>
            </w:rPr>
            <w:t xml:space="preserve"> </w:t>
          </w:r>
          <w:r>
            <w:rPr>
              <w:position w:val="2"/>
              <w:sz w:val="22"/>
              <w:szCs w:val="22"/>
            </w:rPr>
            <w:tab/>
          </w:r>
          <w:r>
            <w:rPr>
              <w:spacing w:val="9"/>
              <w:position w:val="2"/>
              <w:sz w:val="22"/>
              <w:szCs w:val="22"/>
            </w:rPr>
            <w:t xml:space="preserve"> </w:t>
          </w:r>
          <w:r>
            <w:rPr>
              <w:rFonts w:ascii="宋体" w:hAnsi="宋体" w:eastAsia="宋体" w:cs="宋体"/>
              <w:spacing w:val="-5"/>
              <w:position w:val="2"/>
              <w:sz w:val="22"/>
              <w:szCs w:val="22"/>
            </w:rPr>
            <w:t>81</w:t>
          </w:r>
          <w:r>
            <w:rPr>
              <w:rFonts w:ascii="宋体" w:hAnsi="宋体" w:eastAsia="宋体" w:cs="宋体"/>
              <w:spacing w:val="-5"/>
              <w:position w:val="2"/>
              <w:sz w:val="22"/>
              <w:szCs w:val="22"/>
            </w:rPr>
            <w:fldChar w:fldCharType="end"/>
          </w:r>
        </w:p>
        <w:p>
          <w:pPr>
            <w:pStyle w:val="2"/>
            <w:tabs>
              <w:tab w:val="right" w:leader="dot" w:pos="8842"/>
            </w:tabs>
            <w:spacing w:line="340" w:lineRule="exact"/>
            <w:ind w:left="6"/>
            <w:rPr>
              <w:rFonts w:ascii="宋体" w:hAnsi="宋体" w:eastAsia="宋体" w:cs="宋体"/>
              <w:sz w:val="22"/>
              <w:szCs w:val="22"/>
            </w:rPr>
          </w:pPr>
          <w:r>
            <w:rPr>
              <w:rFonts w:ascii="仿宋" w:hAnsi="仿宋" w:eastAsia="仿宋" w:cs="仿宋"/>
              <w:spacing w:val="-1"/>
              <w:position w:val="2"/>
              <w:sz w:val="22"/>
              <w:szCs w:val="22"/>
            </w:rPr>
            <w:t>70</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生产经营单位未定期组织应急预案演练的</w:t>
          </w:r>
          <w:r>
            <w:rPr>
              <w:spacing w:val="-23"/>
              <w:position w:val="2"/>
              <w:sz w:val="22"/>
              <w:szCs w:val="22"/>
            </w:rPr>
            <w:t xml:space="preserve"> </w:t>
          </w:r>
          <w:r>
            <w:rPr>
              <w:position w:val="2"/>
              <w:sz w:val="22"/>
              <w:szCs w:val="22"/>
            </w:rPr>
            <w:tab/>
          </w:r>
          <w:r>
            <w:rPr>
              <w:spacing w:val="10"/>
              <w:position w:val="2"/>
              <w:sz w:val="22"/>
              <w:szCs w:val="22"/>
            </w:rPr>
            <w:t xml:space="preserve"> </w:t>
          </w:r>
          <w:r>
            <w:rPr>
              <w:rFonts w:ascii="宋体" w:hAnsi="宋体" w:eastAsia="宋体" w:cs="宋体"/>
              <w:spacing w:val="-5"/>
              <w:position w:val="2"/>
              <w:sz w:val="22"/>
              <w:szCs w:val="22"/>
            </w:rPr>
            <w:t>83</w:t>
          </w:r>
          <w:r>
            <w:rPr>
              <w:rFonts w:ascii="宋体" w:hAnsi="宋体" w:eastAsia="宋体" w:cs="宋体"/>
              <w:spacing w:val="-5"/>
              <w:position w:val="2"/>
              <w:sz w:val="22"/>
              <w:szCs w:val="22"/>
            </w:rPr>
            <w:fldChar w:fldCharType="end"/>
          </w:r>
        </w:p>
        <w:p>
          <w:pPr>
            <w:pStyle w:val="2"/>
            <w:tabs>
              <w:tab w:val="right" w:leader="dot" w:pos="8840"/>
            </w:tabs>
            <w:spacing w:line="340" w:lineRule="exact"/>
            <w:ind w:left="6"/>
            <w:rPr>
              <w:rFonts w:ascii="宋体" w:hAnsi="宋体" w:eastAsia="宋体" w:cs="宋体"/>
              <w:sz w:val="22"/>
              <w:szCs w:val="22"/>
            </w:rPr>
          </w:pPr>
          <w:r>
            <w:rPr>
              <w:rFonts w:ascii="仿宋" w:hAnsi="仿宋" w:eastAsia="仿宋" w:cs="仿宋"/>
              <w:spacing w:val="-1"/>
              <w:position w:val="2"/>
              <w:sz w:val="22"/>
              <w:szCs w:val="22"/>
            </w:rPr>
            <w:t>71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生产经营单位未将生产安全事故应急救援预案报送备案的</w:t>
          </w:r>
          <w:r>
            <w:rPr>
              <w:spacing w:val="-15"/>
              <w:position w:val="2"/>
              <w:sz w:val="22"/>
              <w:szCs w:val="22"/>
            </w:rPr>
            <w:t xml:space="preserve"> </w:t>
          </w:r>
          <w:r>
            <w:rPr>
              <w:position w:val="2"/>
              <w:sz w:val="22"/>
              <w:szCs w:val="22"/>
            </w:rPr>
            <w:tab/>
          </w:r>
          <w:r>
            <w:rPr>
              <w:spacing w:val="10"/>
              <w:position w:val="2"/>
              <w:sz w:val="22"/>
              <w:szCs w:val="22"/>
            </w:rPr>
            <w:t xml:space="preserve"> </w:t>
          </w:r>
          <w:r>
            <w:rPr>
              <w:rFonts w:ascii="宋体" w:hAnsi="宋体" w:eastAsia="宋体" w:cs="宋体"/>
              <w:spacing w:val="-5"/>
              <w:position w:val="2"/>
              <w:sz w:val="22"/>
              <w:szCs w:val="22"/>
            </w:rPr>
            <w:t>87</w:t>
          </w:r>
          <w:r>
            <w:rPr>
              <w:rFonts w:ascii="宋体" w:hAnsi="宋体" w:eastAsia="宋体" w:cs="宋体"/>
              <w:spacing w:val="-5"/>
              <w:position w:val="2"/>
              <w:sz w:val="22"/>
              <w:szCs w:val="22"/>
            </w:rPr>
            <w:fldChar w:fldCharType="end"/>
          </w:r>
        </w:p>
        <w:p>
          <w:pPr>
            <w:pStyle w:val="2"/>
            <w:spacing w:line="340" w:lineRule="exact"/>
            <w:ind w:left="6"/>
            <w:rPr>
              <w:rFonts w:ascii="宋体" w:hAnsi="宋体" w:eastAsia="宋体" w:cs="宋体"/>
              <w:sz w:val="22"/>
              <w:szCs w:val="22"/>
            </w:rPr>
          </w:pPr>
          <w:r>
            <w:rPr>
              <w:rFonts w:ascii="仿宋" w:hAnsi="仿宋" w:eastAsia="仿宋" w:cs="仿宋"/>
              <w:spacing w:val="-1"/>
              <w:position w:val="3"/>
              <w:sz w:val="22"/>
              <w:szCs w:val="22"/>
            </w:rPr>
            <w:t>72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生产经营单位在应急预案编制前未按照规定开展风险辨识、评估和应急资源调查的</w:t>
          </w:r>
          <w:r>
            <w:rPr>
              <w:spacing w:val="-20"/>
              <w:position w:val="3"/>
              <w:sz w:val="22"/>
              <w:szCs w:val="22"/>
            </w:rPr>
            <w:t xml:space="preserve"> </w:t>
          </w:r>
          <w:r>
            <w:rPr>
              <w:rFonts w:ascii="宋体" w:hAnsi="宋体" w:eastAsia="宋体" w:cs="宋体"/>
              <w:spacing w:val="-2"/>
              <w:position w:val="3"/>
              <w:sz w:val="22"/>
              <w:szCs w:val="22"/>
            </w:rPr>
            <w:t>. 89</w:t>
          </w:r>
          <w:r>
            <w:rPr>
              <w:rFonts w:ascii="宋体" w:hAnsi="宋体" w:eastAsia="宋体" w:cs="宋体"/>
              <w:spacing w:val="-2"/>
              <w:position w:val="3"/>
              <w:sz w:val="22"/>
              <w:szCs w:val="22"/>
            </w:rPr>
            <w:fldChar w:fldCharType="end"/>
          </w:r>
        </w:p>
        <w:p>
          <w:pPr>
            <w:pStyle w:val="2"/>
            <w:spacing w:line="340" w:lineRule="exact"/>
            <w:ind w:left="6"/>
            <w:rPr>
              <w:sz w:val="22"/>
              <w:szCs w:val="22"/>
            </w:rPr>
          </w:pPr>
          <w:r>
            <w:rPr>
              <w:rFonts w:ascii="仿宋" w:hAnsi="仿宋" w:eastAsia="仿宋" w:cs="仿宋"/>
              <w:spacing w:val="1"/>
              <w:position w:val="3"/>
              <w:sz w:val="22"/>
              <w:szCs w:val="22"/>
            </w:rPr>
            <w:t>73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矿山、金属冶炼企业和易燃易爆物品、</w:t>
          </w:r>
          <w:r>
            <w:rPr>
              <w:position w:val="3"/>
              <w:sz w:val="22"/>
              <w:szCs w:val="22"/>
            </w:rPr>
            <w:t>危险化学品的生产、经营（带储存设施的）、储</w:t>
          </w:r>
          <w:r>
            <w:rPr>
              <w:position w:val="3"/>
              <w:sz w:val="22"/>
              <w:szCs w:val="22"/>
            </w:rPr>
            <w:fldChar w:fldCharType="end"/>
          </w:r>
        </w:p>
      </w:sdtContent>
    </w:sdt>
    <w:p>
      <w:pPr>
        <w:spacing w:line="340" w:lineRule="exact"/>
        <w:rPr>
          <w:sz w:val="22"/>
          <w:szCs w:val="22"/>
        </w:rPr>
        <w:sectPr>
          <w:footerReference r:id="rId8" w:type="default"/>
          <w:pgSz w:w="11906" w:h="16839"/>
          <w:pgMar w:top="400" w:right="1301" w:bottom="1172" w:left="1593" w:header="0" w:footer="919" w:gutter="0"/>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sdt>
      <w:sdtPr>
        <w:rPr>
          <w:rFonts w:ascii="FZFangSong-Z02" w:hAnsi="FZFangSong-Z02" w:eastAsia="FZFangSong-Z02" w:cs="FZFangSong-Z02"/>
          <w:sz w:val="22"/>
          <w:szCs w:val="22"/>
        </w:rPr>
        <w:id w:val="0"/>
        <w:docPartObj>
          <w:docPartGallery w:val="Table of Contents"/>
          <w:docPartUnique/>
        </w:docPartObj>
      </w:sdtPr>
      <w:sdtEndPr>
        <w:rPr>
          <w:rFonts w:ascii="宋体" w:hAnsi="宋体" w:eastAsia="宋体" w:cs="宋体"/>
          <w:position w:val="1"/>
          <w:sz w:val="22"/>
          <w:szCs w:val="22"/>
        </w:rPr>
      </w:sdtEndPr>
      <w:sdtContent>
        <w:p>
          <w:pPr>
            <w:pStyle w:val="2"/>
            <w:spacing w:before="80" w:line="230" w:lineRule="auto"/>
            <w:ind w:left="3"/>
            <w:rPr>
              <w:sz w:val="22"/>
              <w:szCs w:val="22"/>
            </w:rPr>
          </w:pPr>
          <w:r>
            <w:fldChar w:fldCharType="begin"/>
          </w:r>
          <w:r>
            <w:instrText xml:space="preserve"> HYPERLINK \l "bookmark1" </w:instrText>
          </w:r>
          <w:r>
            <w:fldChar w:fldCharType="separate"/>
          </w:r>
          <w:r>
            <w:rPr>
              <w:spacing w:val="1"/>
              <w:sz w:val="22"/>
              <w:szCs w:val="22"/>
            </w:rPr>
            <w:t>存、运输企业，以及使用危险化学品达到国家规</w:t>
          </w:r>
          <w:r>
            <w:rPr>
              <w:sz w:val="22"/>
              <w:szCs w:val="22"/>
            </w:rPr>
            <w:t>定数量的化工企业、烟花爆竹生产、批发经</w:t>
          </w:r>
          <w:r>
            <w:rPr>
              <w:sz w:val="22"/>
              <w:szCs w:val="22"/>
            </w:rPr>
            <w:fldChar w:fldCharType="end"/>
          </w:r>
        </w:p>
        <w:p>
          <w:pPr>
            <w:pStyle w:val="2"/>
            <w:tabs>
              <w:tab w:val="right" w:leader="dot" w:pos="8835"/>
            </w:tabs>
            <w:spacing w:before="33" w:line="195" w:lineRule="auto"/>
            <w:ind w:left="16"/>
            <w:rPr>
              <w:rFonts w:ascii="宋体" w:hAnsi="宋体" w:eastAsia="宋体" w:cs="宋体"/>
              <w:sz w:val="22"/>
              <w:szCs w:val="22"/>
            </w:rPr>
          </w:pPr>
          <w:r>
            <w:fldChar w:fldCharType="begin"/>
          </w:r>
          <w:r>
            <w:instrText xml:space="preserve"> HYPERLINK \l "bookmark32" </w:instrText>
          </w:r>
          <w:r>
            <w:fldChar w:fldCharType="separate"/>
          </w:r>
          <w:r>
            <w:rPr>
              <w:spacing w:val="-1"/>
              <w:sz w:val="22"/>
              <w:szCs w:val="22"/>
            </w:rPr>
            <w:t>营企业和中型规模以上的其他生产经营单位，未按照规定开展应急预案评审的</w:t>
          </w:r>
          <w:r>
            <w:rPr>
              <w:spacing w:val="-20"/>
              <w:sz w:val="22"/>
              <w:szCs w:val="22"/>
            </w:rPr>
            <w:t xml:space="preserve"> </w:t>
          </w:r>
          <w:r>
            <w:rPr>
              <w:sz w:val="22"/>
              <w:szCs w:val="22"/>
            </w:rPr>
            <w:tab/>
          </w:r>
          <w:r>
            <w:rPr>
              <w:spacing w:val="10"/>
              <w:sz w:val="22"/>
              <w:szCs w:val="22"/>
            </w:rPr>
            <w:t xml:space="preserve"> </w:t>
          </w:r>
          <w:r>
            <w:rPr>
              <w:rFonts w:ascii="宋体" w:hAnsi="宋体" w:eastAsia="宋体" w:cs="宋体"/>
              <w:spacing w:val="-5"/>
              <w:sz w:val="22"/>
              <w:szCs w:val="22"/>
            </w:rPr>
            <w:t>90</w:t>
          </w:r>
          <w:r>
            <w:rPr>
              <w:rFonts w:ascii="宋体" w:hAnsi="宋体" w:eastAsia="宋体" w:cs="宋体"/>
              <w:spacing w:val="-5"/>
              <w:sz w:val="22"/>
              <w:szCs w:val="22"/>
            </w:rPr>
            <w:fldChar w:fldCharType="end"/>
          </w:r>
        </w:p>
        <w:p>
          <w:pPr>
            <w:pStyle w:val="2"/>
            <w:spacing w:line="340" w:lineRule="exact"/>
            <w:ind w:left="4"/>
            <w:rPr>
              <w:sz w:val="22"/>
              <w:szCs w:val="22"/>
            </w:rPr>
          </w:pPr>
          <w:r>
            <w:rPr>
              <w:rFonts w:ascii="仿宋" w:hAnsi="仿宋" w:eastAsia="仿宋" w:cs="仿宋"/>
              <w:position w:val="3"/>
              <w:sz w:val="22"/>
              <w:szCs w:val="22"/>
            </w:rPr>
            <w:t>74</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事故风险可能影响周边单位、人员的，生产经营单位未将事故风险的性质、影响范围和</w:t>
          </w:r>
          <w:r>
            <w:rPr>
              <w:position w:val="3"/>
              <w:sz w:val="22"/>
              <w:szCs w:val="22"/>
            </w:rPr>
            <w:fldChar w:fldCharType="end"/>
          </w:r>
        </w:p>
        <w:p>
          <w:pPr>
            <w:pStyle w:val="2"/>
            <w:tabs>
              <w:tab w:val="right" w:leader="dot" w:pos="8842"/>
            </w:tabs>
            <w:spacing w:before="77" w:line="196" w:lineRule="auto"/>
            <w:ind w:left="9"/>
            <w:rPr>
              <w:rFonts w:ascii="宋体" w:hAnsi="宋体" w:eastAsia="宋体" w:cs="宋体"/>
              <w:sz w:val="22"/>
              <w:szCs w:val="22"/>
            </w:rPr>
          </w:pPr>
          <w:r>
            <w:fldChar w:fldCharType="begin"/>
          </w:r>
          <w:r>
            <w:instrText xml:space="preserve"> HYPERLINK \l "bookmark33" </w:instrText>
          </w:r>
          <w:r>
            <w:fldChar w:fldCharType="separate"/>
          </w:r>
          <w:r>
            <w:rPr>
              <w:spacing w:val="-2"/>
              <w:sz w:val="22"/>
              <w:szCs w:val="22"/>
            </w:rPr>
            <w:t>应急防范措施告知周边单位和人员的</w:t>
          </w:r>
          <w:r>
            <w:rPr>
              <w:spacing w:val="-15"/>
              <w:sz w:val="22"/>
              <w:szCs w:val="22"/>
            </w:rPr>
            <w:t xml:space="preserve"> </w:t>
          </w:r>
          <w:r>
            <w:rPr>
              <w:sz w:val="22"/>
              <w:szCs w:val="22"/>
            </w:rPr>
            <w:tab/>
          </w:r>
          <w:r>
            <w:rPr>
              <w:spacing w:val="9"/>
              <w:sz w:val="22"/>
              <w:szCs w:val="22"/>
            </w:rPr>
            <w:t xml:space="preserve"> </w:t>
          </w:r>
          <w:r>
            <w:rPr>
              <w:rFonts w:ascii="宋体" w:hAnsi="宋体" w:eastAsia="宋体" w:cs="宋体"/>
              <w:spacing w:val="-5"/>
              <w:sz w:val="22"/>
              <w:szCs w:val="22"/>
            </w:rPr>
            <w:t>91</w:t>
          </w:r>
          <w:r>
            <w:rPr>
              <w:rFonts w:ascii="宋体" w:hAnsi="宋体" w:eastAsia="宋体" w:cs="宋体"/>
              <w:spacing w:val="-5"/>
              <w:sz w:val="22"/>
              <w:szCs w:val="22"/>
            </w:rPr>
            <w:fldChar w:fldCharType="end"/>
          </w:r>
        </w:p>
        <w:p>
          <w:pPr>
            <w:pStyle w:val="2"/>
            <w:tabs>
              <w:tab w:val="right" w:leader="dot" w:pos="8840"/>
            </w:tabs>
            <w:spacing w:line="339" w:lineRule="exact"/>
            <w:ind w:left="4"/>
            <w:rPr>
              <w:rFonts w:ascii="宋体" w:hAnsi="宋体" w:eastAsia="宋体" w:cs="宋体"/>
              <w:sz w:val="22"/>
              <w:szCs w:val="22"/>
            </w:rPr>
          </w:pPr>
          <w:r>
            <w:rPr>
              <w:rFonts w:ascii="仿宋" w:hAnsi="仿宋" w:eastAsia="仿宋" w:cs="仿宋"/>
              <w:spacing w:val="-1"/>
              <w:position w:val="2"/>
              <w:sz w:val="22"/>
              <w:szCs w:val="22"/>
            </w:rPr>
            <w:t>75</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生产经营单位未按照规定开展应急预案评估的</w:t>
          </w:r>
          <w:r>
            <w:rPr>
              <w:spacing w:val="-19"/>
              <w:position w:val="2"/>
              <w:sz w:val="22"/>
              <w:szCs w:val="22"/>
            </w:rPr>
            <w:t xml:space="preserve"> </w:t>
          </w:r>
          <w:r>
            <w:rPr>
              <w:position w:val="2"/>
              <w:sz w:val="22"/>
              <w:szCs w:val="22"/>
            </w:rPr>
            <w:tab/>
          </w:r>
          <w:r>
            <w:rPr>
              <w:spacing w:val="9"/>
              <w:position w:val="2"/>
              <w:sz w:val="22"/>
              <w:szCs w:val="22"/>
            </w:rPr>
            <w:t xml:space="preserve"> </w:t>
          </w:r>
          <w:r>
            <w:rPr>
              <w:rFonts w:ascii="宋体" w:hAnsi="宋体" w:eastAsia="宋体" w:cs="宋体"/>
              <w:spacing w:val="-5"/>
              <w:position w:val="2"/>
              <w:sz w:val="22"/>
              <w:szCs w:val="22"/>
            </w:rPr>
            <w:t>92</w:t>
          </w:r>
          <w:r>
            <w:rPr>
              <w:rFonts w:ascii="宋体" w:hAnsi="宋体" w:eastAsia="宋体" w:cs="宋体"/>
              <w:spacing w:val="-5"/>
              <w:position w:val="2"/>
              <w:sz w:val="22"/>
              <w:szCs w:val="22"/>
            </w:rPr>
            <w:fldChar w:fldCharType="end"/>
          </w:r>
        </w:p>
        <w:p>
          <w:pPr>
            <w:pStyle w:val="2"/>
            <w:tabs>
              <w:tab w:val="right" w:leader="dot" w:pos="8840"/>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76</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生产经营单位未按照规定进行应急预案修订的</w:t>
          </w:r>
          <w:r>
            <w:rPr>
              <w:spacing w:val="-19"/>
              <w:position w:val="2"/>
              <w:sz w:val="22"/>
              <w:szCs w:val="22"/>
            </w:rPr>
            <w:t xml:space="preserve"> </w:t>
          </w:r>
          <w:r>
            <w:rPr>
              <w:position w:val="2"/>
              <w:sz w:val="22"/>
              <w:szCs w:val="22"/>
            </w:rPr>
            <w:tab/>
          </w:r>
          <w:r>
            <w:rPr>
              <w:spacing w:val="9"/>
              <w:position w:val="2"/>
              <w:sz w:val="22"/>
              <w:szCs w:val="22"/>
            </w:rPr>
            <w:t xml:space="preserve"> </w:t>
          </w:r>
          <w:r>
            <w:rPr>
              <w:rFonts w:ascii="宋体" w:hAnsi="宋体" w:eastAsia="宋体" w:cs="宋体"/>
              <w:spacing w:val="-5"/>
              <w:position w:val="2"/>
              <w:sz w:val="22"/>
              <w:szCs w:val="22"/>
            </w:rPr>
            <w:t>93</w:t>
          </w:r>
          <w:r>
            <w:rPr>
              <w:rFonts w:ascii="宋体" w:hAnsi="宋体" w:eastAsia="宋体" w:cs="宋体"/>
              <w:spacing w:val="-5"/>
              <w:position w:val="2"/>
              <w:sz w:val="22"/>
              <w:szCs w:val="22"/>
            </w:rPr>
            <w:fldChar w:fldCharType="end"/>
          </w:r>
        </w:p>
        <w:p>
          <w:pPr>
            <w:pStyle w:val="2"/>
            <w:tabs>
              <w:tab w:val="right" w:leader="dot" w:pos="8839"/>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77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生产经营单位未落实应急预案规定的应急物资及装备的</w:t>
          </w:r>
          <w:r>
            <w:rPr>
              <w:spacing w:val="-17"/>
              <w:position w:val="2"/>
              <w:sz w:val="22"/>
              <w:szCs w:val="22"/>
            </w:rPr>
            <w:t xml:space="preserve"> </w:t>
          </w:r>
          <w:r>
            <w:rPr>
              <w:position w:val="2"/>
              <w:sz w:val="22"/>
              <w:szCs w:val="22"/>
            </w:rPr>
            <w:tab/>
          </w:r>
          <w:r>
            <w:rPr>
              <w:spacing w:val="10"/>
              <w:position w:val="2"/>
              <w:sz w:val="22"/>
              <w:szCs w:val="22"/>
            </w:rPr>
            <w:t xml:space="preserve"> </w:t>
          </w:r>
          <w:r>
            <w:rPr>
              <w:rFonts w:ascii="宋体" w:hAnsi="宋体" w:eastAsia="宋体" w:cs="宋体"/>
              <w:spacing w:val="-5"/>
              <w:position w:val="2"/>
              <w:sz w:val="22"/>
              <w:szCs w:val="22"/>
            </w:rPr>
            <w:t>94</w:t>
          </w:r>
          <w:r>
            <w:rPr>
              <w:rFonts w:ascii="宋体" w:hAnsi="宋体" w:eastAsia="宋体" w:cs="宋体"/>
              <w:spacing w:val="-5"/>
              <w:position w:val="2"/>
              <w:sz w:val="22"/>
              <w:szCs w:val="22"/>
            </w:rPr>
            <w:fldChar w:fldCharType="end"/>
          </w:r>
        </w:p>
        <w:p>
          <w:pPr>
            <w:pStyle w:val="2"/>
            <w:spacing w:line="340" w:lineRule="exact"/>
            <w:ind w:left="4"/>
            <w:rPr>
              <w:sz w:val="22"/>
              <w:szCs w:val="22"/>
            </w:rPr>
          </w:pPr>
          <w:r>
            <w:rPr>
              <w:rFonts w:ascii="仿宋" w:hAnsi="仿宋" w:eastAsia="仿宋" w:cs="仿宋"/>
              <w:spacing w:val="1"/>
              <w:position w:val="3"/>
              <w:sz w:val="22"/>
              <w:szCs w:val="22"/>
            </w:rPr>
            <w:t>78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危险物品的生产、经营、储存单位以及</w:t>
          </w:r>
          <w:r>
            <w:rPr>
              <w:position w:val="3"/>
              <w:sz w:val="22"/>
              <w:szCs w:val="22"/>
            </w:rPr>
            <w:t>金属冶炼单位未建立应急救援组织或者生产经营</w:t>
          </w:r>
          <w:r>
            <w:rPr>
              <w:position w:val="3"/>
              <w:sz w:val="22"/>
              <w:szCs w:val="22"/>
            </w:rPr>
            <w:fldChar w:fldCharType="end"/>
          </w:r>
        </w:p>
        <w:p>
          <w:pPr>
            <w:pStyle w:val="2"/>
            <w:tabs>
              <w:tab w:val="right" w:leader="dot" w:pos="8842"/>
            </w:tabs>
            <w:spacing w:before="75" w:line="197" w:lineRule="auto"/>
            <w:ind w:left="7"/>
            <w:rPr>
              <w:rFonts w:ascii="宋体" w:hAnsi="宋体" w:eastAsia="宋体" w:cs="宋体"/>
              <w:sz w:val="22"/>
              <w:szCs w:val="22"/>
            </w:rPr>
          </w:pPr>
          <w:r>
            <w:fldChar w:fldCharType="begin"/>
          </w:r>
          <w:r>
            <w:instrText xml:space="preserve"> HYPERLINK \l "bookmark34" </w:instrText>
          </w:r>
          <w:r>
            <w:fldChar w:fldCharType="separate"/>
          </w:r>
          <w:r>
            <w:rPr>
              <w:spacing w:val="-2"/>
              <w:sz w:val="22"/>
              <w:szCs w:val="22"/>
            </w:rPr>
            <w:t>规模较小、未指定兼职应急救援人员的</w:t>
          </w:r>
          <w:r>
            <w:rPr>
              <w:spacing w:val="-13"/>
              <w:sz w:val="22"/>
              <w:szCs w:val="22"/>
            </w:rPr>
            <w:t xml:space="preserve"> </w:t>
          </w:r>
          <w:r>
            <w:rPr>
              <w:sz w:val="22"/>
              <w:szCs w:val="22"/>
            </w:rPr>
            <w:tab/>
          </w:r>
          <w:r>
            <w:rPr>
              <w:spacing w:val="10"/>
              <w:sz w:val="22"/>
              <w:szCs w:val="22"/>
            </w:rPr>
            <w:t xml:space="preserve"> </w:t>
          </w:r>
          <w:r>
            <w:rPr>
              <w:rFonts w:ascii="宋体" w:hAnsi="宋体" w:eastAsia="宋体" w:cs="宋体"/>
              <w:spacing w:val="-5"/>
              <w:sz w:val="22"/>
              <w:szCs w:val="22"/>
            </w:rPr>
            <w:t>95</w:t>
          </w:r>
          <w:r>
            <w:rPr>
              <w:rFonts w:ascii="宋体" w:hAnsi="宋体" w:eastAsia="宋体" w:cs="宋体"/>
              <w:spacing w:val="-5"/>
              <w:sz w:val="22"/>
              <w:szCs w:val="22"/>
            </w:rPr>
            <w:fldChar w:fldCharType="end"/>
          </w:r>
        </w:p>
        <w:p>
          <w:pPr>
            <w:pStyle w:val="2"/>
            <w:spacing w:line="340" w:lineRule="exact"/>
            <w:ind w:left="4"/>
            <w:rPr>
              <w:sz w:val="22"/>
              <w:szCs w:val="22"/>
            </w:rPr>
          </w:pPr>
          <w:r>
            <w:rPr>
              <w:rFonts w:ascii="仿宋" w:hAnsi="仿宋" w:eastAsia="仿宋" w:cs="仿宋"/>
              <w:spacing w:val="1"/>
              <w:position w:val="3"/>
              <w:sz w:val="22"/>
              <w:szCs w:val="22"/>
            </w:rPr>
            <w:t>79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危险物品的生产、经营、储存单位以及</w:t>
          </w:r>
          <w:r>
            <w:rPr>
              <w:position w:val="3"/>
              <w:sz w:val="22"/>
              <w:szCs w:val="22"/>
            </w:rPr>
            <w:t>金属冶炼单位未配备必要的应急救援器材、设备</w:t>
          </w:r>
          <w:r>
            <w:rPr>
              <w:position w:val="3"/>
              <w:sz w:val="22"/>
              <w:szCs w:val="22"/>
            </w:rPr>
            <w:fldChar w:fldCharType="end"/>
          </w:r>
        </w:p>
        <w:p>
          <w:pPr>
            <w:pStyle w:val="2"/>
            <w:tabs>
              <w:tab w:val="right" w:leader="dot" w:pos="8840"/>
            </w:tabs>
            <w:spacing w:before="79" w:line="195" w:lineRule="auto"/>
            <w:ind w:left="5"/>
            <w:rPr>
              <w:rFonts w:ascii="宋体" w:hAnsi="宋体" w:eastAsia="宋体" w:cs="宋体"/>
              <w:sz w:val="22"/>
              <w:szCs w:val="22"/>
            </w:rPr>
          </w:pPr>
          <w:r>
            <w:fldChar w:fldCharType="begin"/>
          </w:r>
          <w:r>
            <w:instrText xml:space="preserve"> HYPERLINK \l "bookmark35" </w:instrText>
          </w:r>
          <w:r>
            <w:fldChar w:fldCharType="separate"/>
          </w:r>
          <w:r>
            <w:rPr>
              <w:spacing w:val="-1"/>
              <w:sz w:val="22"/>
              <w:szCs w:val="22"/>
            </w:rPr>
            <w:t>和物资，并进行经常性维护、保养，保证正常运转的</w:t>
          </w:r>
          <w:r>
            <w:rPr>
              <w:spacing w:val="-22"/>
              <w:sz w:val="22"/>
              <w:szCs w:val="22"/>
            </w:rPr>
            <w:t xml:space="preserve"> </w:t>
          </w:r>
          <w:r>
            <w:rPr>
              <w:sz w:val="22"/>
              <w:szCs w:val="22"/>
            </w:rPr>
            <w:tab/>
          </w:r>
          <w:r>
            <w:rPr>
              <w:spacing w:val="11"/>
              <w:sz w:val="22"/>
              <w:szCs w:val="22"/>
            </w:rPr>
            <w:t xml:space="preserve"> </w:t>
          </w:r>
          <w:r>
            <w:rPr>
              <w:rFonts w:ascii="宋体" w:hAnsi="宋体" w:eastAsia="宋体" w:cs="宋体"/>
              <w:spacing w:val="-5"/>
              <w:sz w:val="22"/>
              <w:szCs w:val="22"/>
            </w:rPr>
            <w:t>95</w:t>
          </w:r>
          <w:r>
            <w:rPr>
              <w:rFonts w:ascii="宋体" w:hAnsi="宋体" w:eastAsia="宋体" w:cs="宋体"/>
              <w:spacing w:val="-5"/>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80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危险化学品、烟花爆竹生产企业和石油天然气企业</w:t>
          </w:r>
          <w:r>
            <w:rPr>
              <w:position w:val="3"/>
              <w:sz w:val="22"/>
              <w:szCs w:val="22"/>
            </w:rPr>
            <w:t>未取得安全生产许可证擅自进行生产</w:t>
          </w:r>
          <w:r>
            <w:rPr>
              <w:position w:val="3"/>
              <w:sz w:val="22"/>
              <w:szCs w:val="22"/>
            </w:rPr>
            <w:fldChar w:fldCharType="end"/>
          </w:r>
        </w:p>
        <w:p>
          <w:pPr>
            <w:pStyle w:val="2"/>
            <w:tabs>
              <w:tab w:val="right" w:leader="dot" w:pos="8850"/>
            </w:tabs>
            <w:spacing w:before="77" w:line="196" w:lineRule="auto"/>
            <w:ind w:left="24"/>
            <w:rPr>
              <w:rFonts w:ascii="宋体" w:hAnsi="宋体" w:eastAsia="宋体" w:cs="宋体"/>
              <w:sz w:val="22"/>
              <w:szCs w:val="22"/>
            </w:rPr>
          </w:pPr>
          <w:r>
            <w:fldChar w:fldCharType="begin"/>
          </w:r>
          <w:r>
            <w:instrText xml:space="preserve"> HYPERLINK \l "bookmark36" </w:instrText>
          </w:r>
          <w:r>
            <w:fldChar w:fldCharType="separate"/>
          </w:r>
          <w:r>
            <w:rPr>
              <w:spacing w:val="-33"/>
              <w:sz w:val="22"/>
              <w:szCs w:val="22"/>
            </w:rPr>
            <w:t>的</w:t>
          </w:r>
          <w:r>
            <w:rPr>
              <w:spacing w:val="-28"/>
              <w:sz w:val="22"/>
              <w:szCs w:val="22"/>
            </w:rPr>
            <w:t xml:space="preserve"> </w:t>
          </w:r>
          <w:r>
            <w:rPr>
              <w:sz w:val="22"/>
              <w:szCs w:val="22"/>
            </w:rPr>
            <w:tab/>
          </w:r>
          <w:r>
            <w:rPr>
              <w:spacing w:val="7"/>
              <w:sz w:val="22"/>
              <w:szCs w:val="22"/>
            </w:rPr>
            <w:t xml:space="preserve"> </w:t>
          </w:r>
          <w:r>
            <w:rPr>
              <w:rFonts w:ascii="宋体" w:hAnsi="宋体" w:eastAsia="宋体" w:cs="宋体"/>
              <w:spacing w:val="-5"/>
              <w:sz w:val="22"/>
              <w:szCs w:val="22"/>
            </w:rPr>
            <w:t>96</w:t>
          </w:r>
          <w:r>
            <w:rPr>
              <w:rFonts w:ascii="宋体" w:hAnsi="宋体" w:eastAsia="宋体" w:cs="宋体"/>
              <w:spacing w:val="-5"/>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position w:val="3"/>
              <w:sz w:val="22"/>
              <w:szCs w:val="22"/>
            </w:rPr>
            <w:t>81</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危险化学品、烟花爆竹生产企业和石油天然气企业未按规定办理安</w:t>
          </w:r>
          <w:r>
            <w:rPr>
              <w:spacing w:val="-1"/>
              <w:position w:val="3"/>
              <w:sz w:val="22"/>
              <w:szCs w:val="22"/>
            </w:rPr>
            <w:t>全生产许可证延期的</w:t>
          </w:r>
          <w:r>
            <w:rPr>
              <w:rFonts w:ascii="宋体" w:hAnsi="宋体" w:eastAsia="宋体" w:cs="宋体"/>
              <w:spacing w:val="-1"/>
              <w:position w:val="3"/>
              <w:sz w:val="22"/>
              <w:szCs w:val="22"/>
            </w:rPr>
            <w:t>97</w:t>
          </w:r>
          <w:r>
            <w:rPr>
              <w:rFonts w:ascii="宋体" w:hAnsi="宋体" w:eastAsia="宋体" w:cs="宋体"/>
              <w:spacing w:val="-1"/>
              <w:position w:val="3"/>
              <w:sz w:val="22"/>
              <w:szCs w:val="22"/>
            </w:rPr>
            <w:fldChar w:fldCharType="end"/>
          </w:r>
        </w:p>
        <w:p>
          <w:pPr>
            <w:pStyle w:val="2"/>
            <w:tabs>
              <w:tab w:val="right" w:leader="dot" w:pos="8835"/>
            </w:tabs>
            <w:spacing w:line="340" w:lineRule="exact"/>
            <w:rPr>
              <w:rFonts w:ascii="宋体" w:hAnsi="宋体" w:eastAsia="宋体" w:cs="宋体"/>
              <w:sz w:val="22"/>
              <w:szCs w:val="22"/>
            </w:rPr>
          </w:pPr>
          <w:r>
            <w:rPr>
              <w:rFonts w:ascii="仿宋" w:hAnsi="仿宋" w:eastAsia="仿宋" w:cs="仿宋"/>
              <w:spacing w:val="-1"/>
              <w:position w:val="3"/>
              <w:sz w:val="22"/>
              <w:szCs w:val="22"/>
            </w:rPr>
            <w:t>82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危险化学品、烟花爆竹生产企业和石油天然气企业转让安全生产许可证的</w:t>
          </w:r>
          <w:r>
            <w:rPr>
              <w:spacing w:val="-3"/>
              <w:position w:val="3"/>
              <w:sz w:val="22"/>
              <w:szCs w:val="22"/>
            </w:rPr>
            <w:t xml:space="preserve"> </w:t>
          </w:r>
          <w:r>
            <w:rPr>
              <w:position w:val="3"/>
              <w:sz w:val="22"/>
              <w:szCs w:val="22"/>
            </w:rPr>
            <w:tab/>
          </w:r>
          <w:r>
            <w:rPr>
              <w:spacing w:val="10"/>
              <w:position w:val="3"/>
              <w:sz w:val="22"/>
              <w:szCs w:val="22"/>
            </w:rPr>
            <w:t xml:space="preserve"> </w:t>
          </w:r>
          <w:r>
            <w:rPr>
              <w:rFonts w:ascii="宋体" w:hAnsi="宋体" w:eastAsia="宋体" w:cs="宋体"/>
              <w:spacing w:val="-5"/>
              <w:position w:val="3"/>
              <w:sz w:val="22"/>
              <w:szCs w:val="22"/>
            </w:rPr>
            <w:t>99</w:t>
          </w:r>
          <w:r>
            <w:rPr>
              <w:rFonts w:ascii="宋体" w:hAnsi="宋体" w:eastAsia="宋体" w:cs="宋体"/>
              <w:spacing w:val="-5"/>
              <w:position w:val="3"/>
              <w:sz w:val="22"/>
              <w:szCs w:val="22"/>
            </w:rPr>
            <w:fldChar w:fldCharType="end"/>
          </w:r>
        </w:p>
        <w:p>
          <w:pPr>
            <w:pStyle w:val="2"/>
            <w:tabs>
              <w:tab w:val="right" w:leader="dot" w:pos="8834"/>
            </w:tabs>
            <w:spacing w:line="340" w:lineRule="exact"/>
            <w:rPr>
              <w:rFonts w:ascii="宋体" w:hAnsi="宋体" w:eastAsia="宋体" w:cs="宋体"/>
              <w:sz w:val="22"/>
              <w:szCs w:val="22"/>
            </w:rPr>
          </w:pPr>
          <w:r>
            <w:rPr>
              <w:rFonts w:ascii="仿宋" w:hAnsi="仿宋" w:eastAsia="仿宋" w:cs="仿宋"/>
              <w:position w:val="3"/>
              <w:sz w:val="22"/>
              <w:szCs w:val="22"/>
            </w:rPr>
            <w:t>83</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危险化学品、烟花爆竹生产企业和石油天</w:t>
          </w:r>
          <w:r>
            <w:rPr>
              <w:spacing w:val="-1"/>
              <w:position w:val="3"/>
              <w:sz w:val="22"/>
              <w:szCs w:val="22"/>
            </w:rPr>
            <w:t>然气企业接受转让的安全生产许可证的</w:t>
          </w:r>
          <w:r>
            <w:rPr>
              <w:spacing w:val="-21"/>
              <w:position w:val="3"/>
              <w:sz w:val="22"/>
              <w:szCs w:val="22"/>
            </w:rPr>
            <w:t xml:space="preserve"> </w:t>
          </w:r>
          <w:r>
            <w:rPr>
              <w:position w:val="3"/>
              <w:sz w:val="22"/>
              <w:szCs w:val="22"/>
            </w:rPr>
            <w:tab/>
          </w:r>
          <w:r>
            <w:rPr>
              <w:spacing w:val="26"/>
              <w:position w:val="3"/>
              <w:sz w:val="22"/>
              <w:szCs w:val="22"/>
            </w:rPr>
            <w:t xml:space="preserve"> </w:t>
          </w:r>
          <w:r>
            <w:rPr>
              <w:rFonts w:ascii="宋体" w:hAnsi="宋体" w:eastAsia="宋体" w:cs="宋体"/>
              <w:spacing w:val="-9"/>
              <w:position w:val="3"/>
              <w:sz w:val="22"/>
              <w:szCs w:val="22"/>
            </w:rPr>
            <w:t>101</w:t>
          </w:r>
          <w:r>
            <w:rPr>
              <w:rFonts w:ascii="宋体" w:hAnsi="宋体" w:eastAsia="宋体" w:cs="宋体"/>
              <w:spacing w:val="-9"/>
              <w:position w:val="3"/>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84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危险化学品、烟花爆竹生产企业和石油天然气企</w:t>
          </w:r>
          <w:r>
            <w:rPr>
              <w:position w:val="3"/>
              <w:sz w:val="22"/>
              <w:szCs w:val="22"/>
            </w:rPr>
            <w:t>业冒用或者使用伪造的安全生产许可证</w:t>
          </w:r>
          <w:r>
            <w:rPr>
              <w:position w:val="3"/>
              <w:sz w:val="22"/>
              <w:szCs w:val="22"/>
            </w:rPr>
            <w:fldChar w:fldCharType="end"/>
          </w:r>
        </w:p>
        <w:p>
          <w:pPr>
            <w:pStyle w:val="2"/>
            <w:tabs>
              <w:tab w:val="right" w:leader="dot" w:pos="8849"/>
            </w:tabs>
            <w:spacing w:before="76" w:line="197" w:lineRule="auto"/>
            <w:ind w:left="24"/>
            <w:rPr>
              <w:rFonts w:ascii="宋体" w:hAnsi="宋体" w:eastAsia="宋体" w:cs="宋体"/>
              <w:sz w:val="22"/>
              <w:szCs w:val="22"/>
            </w:rPr>
          </w:pPr>
          <w:r>
            <w:fldChar w:fldCharType="begin"/>
          </w:r>
          <w:r>
            <w:instrText xml:space="preserve"> HYPERLINK \l "bookmark37" </w:instrText>
          </w:r>
          <w:r>
            <w:fldChar w:fldCharType="separate"/>
          </w:r>
          <w:r>
            <w:rPr>
              <w:spacing w:val="-33"/>
              <w:sz w:val="22"/>
              <w:szCs w:val="22"/>
            </w:rPr>
            <w:t>的</w:t>
          </w:r>
          <w:r>
            <w:rPr>
              <w:spacing w:val="-28"/>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103</w:t>
          </w:r>
          <w:r>
            <w:rPr>
              <w:rFonts w:ascii="宋体" w:hAnsi="宋体" w:eastAsia="宋体" w:cs="宋体"/>
              <w:spacing w:val="-9"/>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85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知道或者应当知道生产经营单位未取得安全生产</w:t>
          </w:r>
          <w:r>
            <w:rPr>
              <w:position w:val="3"/>
              <w:sz w:val="22"/>
              <w:szCs w:val="22"/>
            </w:rPr>
            <w:t>许可证或者其他批准文件擅自从事生产</w:t>
          </w:r>
          <w:r>
            <w:rPr>
              <w:position w:val="3"/>
              <w:sz w:val="22"/>
              <w:szCs w:val="22"/>
            </w:rPr>
            <w:fldChar w:fldCharType="end"/>
          </w:r>
        </w:p>
        <w:p>
          <w:pPr>
            <w:pStyle w:val="2"/>
            <w:tabs>
              <w:tab w:val="right" w:leader="dot" w:pos="8837"/>
            </w:tabs>
            <w:spacing w:before="79" w:line="195" w:lineRule="auto"/>
            <w:ind w:left="8"/>
            <w:rPr>
              <w:rFonts w:ascii="宋体" w:hAnsi="宋体" w:eastAsia="宋体" w:cs="宋体"/>
              <w:sz w:val="22"/>
              <w:szCs w:val="22"/>
            </w:rPr>
          </w:pPr>
          <w:r>
            <w:fldChar w:fldCharType="begin"/>
          </w:r>
          <w:r>
            <w:instrText xml:space="preserve"> HYPERLINK \l "bookmark38" </w:instrText>
          </w:r>
          <w:r>
            <w:fldChar w:fldCharType="separate"/>
          </w:r>
          <w:r>
            <w:rPr>
              <w:spacing w:val="-1"/>
              <w:sz w:val="22"/>
              <w:szCs w:val="22"/>
            </w:rPr>
            <w:t>经营活动，仍为其提供生产经营场所、运输、保管、仓储等条件的</w:t>
          </w:r>
          <w:r>
            <w:rPr>
              <w:spacing w:val="-19"/>
              <w:sz w:val="22"/>
              <w:szCs w:val="22"/>
            </w:rPr>
            <w:t xml:space="preserve"> </w:t>
          </w:r>
          <w:r>
            <w:rPr>
              <w:sz w:val="22"/>
              <w:szCs w:val="22"/>
            </w:rPr>
            <w:tab/>
          </w:r>
          <w:r>
            <w:rPr>
              <w:spacing w:val="27"/>
              <w:sz w:val="22"/>
              <w:szCs w:val="22"/>
            </w:rPr>
            <w:t xml:space="preserve"> </w:t>
          </w:r>
          <w:r>
            <w:rPr>
              <w:rFonts w:ascii="宋体" w:hAnsi="宋体" w:eastAsia="宋体" w:cs="宋体"/>
              <w:spacing w:val="-9"/>
              <w:sz w:val="22"/>
              <w:szCs w:val="22"/>
            </w:rPr>
            <w:t>104</w:t>
          </w:r>
          <w:r>
            <w:rPr>
              <w:rFonts w:ascii="宋体" w:hAnsi="宋体" w:eastAsia="宋体" w:cs="宋体"/>
              <w:spacing w:val="-9"/>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86</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生产经营单位及其有关人员弄虚作假，骗取或者</w:t>
          </w:r>
          <w:r>
            <w:rPr>
              <w:position w:val="3"/>
              <w:sz w:val="22"/>
              <w:szCs w:val="22"/>
            </w:rPr>
            <w:t>勾结、串通行政审批工作人员取得安全</w:t>
          </w:r>
          <w:r>
            <w:rPr>
              <w:position w:val="3"/>
              <w:sz w:val="22"/>
              <w:szCs w:val="22"/>
            </w:rPr>
            <w:fldChar w:fldCharType="end"/>
          </w:r>
        </w:p>
        <w:p>
          <w:pPr>
            <w:pStyle w:val="2"/>
            <w:tabs>
              <w:tab w:val="right" w:leader="dot" w:pos="8844"/>
            </w:tabs>
            <w:spacing w:before="77" w:line="196" w:lineRule="auto"/>
            <w:ind w:left="16"/>
            <w:rPr>
              <w:rFonts w:ascii="宋体" w:hAnsi="宋体" w:eastAsia="宋体" w:cs="宋体"/>
              <w:sz w:val="22"/>
              <w:szCs w:val="22"/>
            </w:rPr>
          </w:pPr>
          <w:r>
            <w:fldChar w:fldCharType="begin"/>
          </w:r>
          <w:r>
            <w:instrText xml:space="preserve"> HYPERLINK \l "bookmark39" </w:instrText>
          </w:r>
          <w:r>
            <w:fldChar w:fldCharType="separate"/>
          </w:r>
          <w:r>
            <w:rPr>
              <w:spacing w:val="-2"/>
              <w:sz w:val="22"/>
              <w:szCs w:val="22"/>
            </w:rPr>
            <w:t>生产许可证书及其他批准文件的</w:t>
          </w:r>
          <w:r>
            <w:rPr>
              <w:spacing w:val="-27"/>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105</w:t>
          </w:r>
          <w:r>
            <w:rPr>
              <w:rFonts w:ascii="宋体" w:hAnsi="宋体" w:eastAsia="宋体" w:cs="宋体"/>
              <w:spacing w:val="-9"/>
              <w:sz w:val="22"/>
              <w:szCs w:val="22"/>
            </w:rPr>
            <w:fldChar w:fldCharType="end"/>
          </w:r>
        </w:p>
        <w:p>
          <w:pPr>
            <w:pStyle w:val="2"/>
            <w:tabs>
              <w:tab w:val="right" w:leader="dot" w:pos="8842"/>
            </w:tabs>
            <w:spacing w:line="340" w:lineRule="exact"/>
            <w:rPr>
              <w:rFonts w:ascii="宋体" w:hAnsi="宋体" w:eastAsia="宋体" w:cs="宋体"/>
              <w:sz w:val="22"/>
              <w:szCs w:val="22"/>
            </w:rPr>
          </w:pPr>
          <w:r>
            <w:rPr>
              <w:rFonts w:ascii="仿宋" w:hAnsi="仿宋" w:eastAsia="仿宋" w:cs="仿宋"/>
              <w:spacing w:val="-1"/>
              <w:position w:val="2"/>
              <w:sz w:val="22"/>
              <w:szCs w:val="22"/>
            </w:rPr>
            <w:t>87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生产经营单位拒绝、阻碍监督检查的</w:t>
          </w:r>
          <w:r>
            <w:rPr>
              <w:spacing w:val="-19"/>
              <w:position w:val="2"/>
              <w:sz w:val="22"/>
              <w:szCs w:val="22"/>
            </w:rPr>
            <w:t xml:space="preserve"> </w:t>
          </w:r>
          <w:r>
            <w:rPr>
              <w:position w:val="2"/>
              <w:sz w:val="22"/>
              <w:szCs w:val="22"/>
            </w:rPr>
            <w:tab/>
          </w:r>
          <w:r>
            <w:rPr>
              <w:spacing w:val="25"/>
              <w:position w:val="2"/>
              <w:sz w:val="22"/>
              <w:szCs w:val="22"/>
            </w:rPr>
            <w:t xml:space="preserve"> </w:t>
          </w:r>
          <w:r>
            <w:rPr>
              <w:rFonts w:ascii="宋体" w:hAnsi="宋体" w:eastAsia="宋体" w:cs="宋体"/>
              <w:spacing w:val="-9"/>
              <w:position w:val="2"/>
              <w:sz w:val="22"/>
              <w:szCs w:val="22"/>
            </w:rPr>
            <w:t>105</w:t>
          </w:r>
          <w:r>
            <w:rPr>
              <w:rFonts w:ascii="宋体" w:hAnsi="宋体" w:eastAsia="宋体" w:cs="宋体"/>
              <w:spacing w:val="-9"/>
              <w:position w:val="2"/>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88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生产经营单位的主要负责人不立即组织抢救或者</w:t>
          </w:r>
          <w:r>
            <w:rPr>
              <w:position w:val="3"/>
              <w:sz w:val="22"/>
              <w:szCs w:val="22"/>
            </w:rPr>
            <w:t>在事故调查处理期间擅离职守或者逃匿</w:t>
          </w:r>
          <w:r>
            <w:rPr>
              <w:position w:val="3"/>
              <w:sz w:val="22"/>
              <w:szCs w:val="22"/>
            </w:rPr>
            <w:fldChar w:fldCharType="end"/>
          </w:r>
        </w:p>
        <w:p>
          <w:pPr>
            <w:pStyle w:val="2"/>
            <w:tabs>
              <w:tab w:val="right" w:leader="dot" w:pos="8849"/>
            </w:tabs>
            <w:spacing w:before="77" w:line="196" w:lineRule="auto"/>
            <w:ind w:left="24"/>
            <w:rPr>
              <w:rFonts w:ascii="宋体" w:hAnsi="宋体" w:eastAsia="宋体" w:cs="宋体"/>
              <w:sz w:val="22"/>
              <w:szCs w:val="22"/>
            </w:rPr>
          </w:pPr>
          <w:r>
            <w:fldChar w:fldCharType="begin"/>
          </w:r>
          <w:r>
            <w:instrText xml:space="preserve"> HYPERLINK \l "bookmark40" </w:instrText>
          </w:r>
          <w:r>
            <w:fldChar w:fldCharType="separate"/>
          </w:r>
          <w:r>
            <w:rPr>
              <w:spacing w:val="-33"/>
              <w:sz w:val="22"/>
              <w:szCs w:val="22"/>
            </w:rPr>
            <w:t>的</w:t>
          </w:r>
          <w:r>
            <w:rPr>
              <w:spacing w:val="-28"/>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106</w:t>
          </w:r>
          <w:r>
            <w:rPr>
              <w:rFonts w:ascii="宋体" w:hAnsi="宋体" w:eastAsia="宋体" w:cs="宋体"/>
              <w:spacing w:val="-9"/>
              <w:sz w:val="22"/>
              <w:szCs w:val="22"/>
            </w:rPr>
            <w:fldChar w:fldCharType="end"/>
          </w:r>
        </w:p>
        <w:p>
          <w:pPr>
            <w:pStyle w:val="2"/>
            <w:tabs>
              <w:tab w:val="right" w:leader="dot" w:pos="8835"/>
            </w:tabs>
            <w:spacing w:line="340" w:lineRule="exact"/>
            <w:rPr>
              <w:rFonts w:ascii="宋体" w:hAnsi="宋体" w:eastAsia="宋体" w:cs="宋体"/>
              <w:sz w:val="22"/>
              <w:szCs w:val="22"/>
            </w:rPr>
          </w:pPr>
          <w:r>
            <w:rPr>
              <w:rFonts w:ascii="仿宋" w:hAnsi="仿宋" w:eastAsia="仿宋" w:cs="仿宋"/>
              <w:spacing w:val="-1"/>
              <w:position w:val="3"/>
              <w:sz w:val="22"/>
              <w:szCs w:val="22"/>
            </w:rPr>
            <w:t>89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生产经营单位的主要负责人对生产安全事故隐瞒不报、谎报或者迟报的</w:t>
          </w:r>
          <w:r>
            <w:rPr>
              <w:spacing w:val="-5"/>
              <w:position w:val="3"/>
              <w:sz w:val="22"/>
              <w:szCs w:val="22"/>
            </w:rPr>
            <w:t xml:space="preserve"> </w:t>
          </w:r>
          <w:r>
            <w:rPr>
              <w:position w:val="3"/>
              <w:sz w:val="22"/>
              <w:szCs w:val="22"/>
            </w:rPr>
            <w:tab/>
          </w:r>
          <w:r>
            <w:rPr>
              <w:spacing w:val="27"/>
              <w:position w:val="3"/>
              <w:sz w:val="22"/>
              <w:szCs w:val="22"/>
            </w:rPr>
            <w:t xml:space="preserve"> </w:t>
          </w:r>
          <w:r>
            <w:rPr>
              <w:rFonts w:ascii="宋体" w:hAnsi="宋体" w:eastAsia="宋体" w:cs="宋体"/>
              <w:spacing w:val="-9"/>
              <w:position w:val="3"/>
              <w:sz w:val="22"/>
              <w:szCs w:val="22"/>
            </w:rPr>
            <w:t>108</w:t>
          </w:r>
          <w:r>
            <w:rPr>
              <w:rFonts w:ascii="宋体" w:hAnsi="宋体" w:eastAsia="宋体" w:cs="宋体"/>
              <w:spacing w:val="-9"/>
              <w:position w:val="3"/>
              <w:sz w:val="22"/>
              <w:szCs w:val="22"/>
            </w:rPr>
            <w:fldChar w:fldCharType="end"/>
          </w:r>
        </w:p>
        <w:p>
          <w:pPr>
            <w:pStyle w:val="2"/>
            <w:tabs>
              <w:tab w:val="right" w:leader="dot" w:pos="8842"/>
            </w:tabs>
            <w:spacing w:line="340" w:lineRule="exact"/>
            <w:rPr>
              <w:rFonts w:ascii="宋体" w:hAnsi="宋体" w:eastAsia="宋体" w:cs="宋体"/>
              <w:sz w:val="22"/>
              <w:szCs w:val="22"/>
            </w:rPr>
          </w:pPr>
          <w:r>
            <w:rPr>
              <w:rFonts w:ascii="仿宋" w:hAnsi="仿宋" w:eastAsia="仿宋" w:cs="仿宋"/>
              <w:spacing w:val="-1"/>
              <w:position w:val="2"/>
              <w:sz w:val="22"/>
              <w:szCs w:val="22"/>
            </w:rPr>
            <w:t>90</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事故发生单位主要负责人漏报事故的</w:t>
          </w:r>
          <w:r>
            <w:rPr>
              <w:spacing w:val="-19"/>
              <w:position w:val="2"/>
              <w:sz w:val="22"/>
              <w:szCs w:val="22"/>
            </w:rPr>
            <w:t xml:space="preserve"> </w:t>
          </w:r>
          <w:r>
            <w:rPr>
              <w:position w:val="2"/>
              <w:sz w:val="22"/>
              <w:szCs w:val="22"/>
            </w:rPr>
            <w:tab/>
          </w:r>
          <w:r>
            <w:rPr>
              <w:spacing w:val="25"/>
              <w:position w:val="2"/>
              <w:sz w:val="22"/>
              <w:szCs w:val="22"/>
            </w:rPr>
            <w:t xml:space="preserve"> </w:t>
          </w:r>
          <w:r>
            <w:rPr>
              <w:rFonts w:ascii="宋体" w:hAnsi="宋体" w:eastAsia="宋体" w:cs="宋体"/>
              <w:spacing w:val="-9"/>
              <w:position w:val="2"/>
              <w:sz w:val="22"/>
              <w:szCs w:val="22"/>
            </w:rPr>
            <w:t>111</w:t>
          </w:r>
          <w:r>
            <w:rPr>
              <w:rFonts w:ascii="宋体" w:hAnsi="宋体" w:eastAsia="宋体" w:cs="宋体"/>
              <w:spacing w:val="-9"/>
              <w:position w:val="2"/>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91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事故发生单位主要负责人伪造、故意破坏事故现</w:t>
          </w:r>
          <w:r>
            <w:rPr>
              <w:position w:val="3"/>
              <w:sz w:val="22"/>
              <w:szCs w:val="22"/>
            </w:rPr>
            <w:t>场，或者转移、隐匿资金、财产、销毁</w:t>
          </w:r>
          <w:r>
            <w:rPr>
              <w:position w:val="3"/>
              <w:sz w:val="22"/>
              <w:szCs w:val="22"/>
            </w:rPr>
            <w:fldChar w:fldCharType="end"/>
          </w:r>
        </w:p>
        <w:p>
          <w:pPr>
            <w:pStyle w:val="2"/>
            <w:spacing w:before="79" w:line="223" w:lineRule="auto"/>
            <w:ind w:left="8"/>
            <w:rPr>
              <w:sz w:val="22"/>
              <w:szCs w:val="22"/>
            </w:rPr>
          </w:pPr>
          <w:r>
            <w:fldChar w:fldCharType="begin"/>
          </w:r>
          <w:r>
            <w:instrText xml:space="preserve"> HYPERLINK \l "bookmark41" </w:instrText>
          </w:r>
          <w:r>
            <w:fldChar w:fldCharType="separate"/>
          </w:r>
          <w:r>
            <w:rPr>
              <w:sz w:val="22"/>
              <w:szCs w:val="22"/>
            </w:rPr>
            <w:t>有关证据、资料，或者拒绝接受调查，或者拒绝提供有关情况和资料，或者在事故调查中作</w:t>
          </w:r>
          <w:r>
            <w:rPr>
              <w:sz w:val="22"/>
              <w:szCs w:val="22"/>
            </w:rPr>
            <w:fldChar w:fldCharType="end"/>
          </w:r>
        </w:p>
        <w:p>
          <w:pPr>
            <w:pStyle w:val="2"/>
            <w:tabs>
              <w:tab w:val="right" w:leader="dot" w:pos="8844"/>
            </w:tabs>
            <w:spacing w:before="38" w:line="197" w:lineRule="auto"/>
            <w:ind w:left="10"/>
            <w:rPr>
              <w:rFonts w:ascii="宋体" w:hAnsi="宋体" w:eastAsia="宋体" w:cs="宋体"/>
              <w:sz w:val="22"/>
              <w:szCs w:val="22"/>
            </w:rPr>
          </w:pPr>
          <w:r>
            <w:fldChar w:fldCharType="begin"/>
          </w:r>
          <w:r>
            <w:instrText xml:space="preserve"> HYPERLINK \l "bookmark41" </w:instrText>
          </w:r>
          <w:r>
            <w:fldChar w:fldCharType="separate"/>
          </w:r>
          <w:r>
            <w:rPr>
              <w:spacing w:val="-2"/>
              <w:sz w:val="22"/>
              <w:szCs w:val="22"/>
            </w:rPr>
            <w:t>伪证，或者指使他人作伪证的</w:t>
          </w:r>
          <w:r>
            <w:rPr>
              <w:spacing w:val="-22"/>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112</w:t>
          </w:r>
          <w:r>
            <w:rPr>
              <w:rFonts w:ascii="宋体" w:hAnsi="宋体" w:eastAsia="宋体" w:cs="宋体"/>
              <w:spacing w:val="-9"/>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92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事故发生单位直接负责的主管人员和其他直接责</w:t>
          </w:r>
          <w:r>
            <w:rPr>
              <w:position w:val="3"/>
              <w:sz w:val="22"/>
              <w:szCs w:val="22"/>
            </w:rPr>
            <w:t>任人员有《生产安全事故报告和调查处</w:t>
          </w:r>
          <w:r>
            <w:rPr>
              <w:position w:val="3"/>
              <w:sz w:val="22"/>
              <w:szCs w:val="22"/>
            </w:rPr>
            <w:fldChar w:fldCharType="end"/>
          </w:r>
        </w:p>
        <w:p>
          <w:pPr>
            <w:pStyle w:val="2"/>
            <w:tabs>
              <w:tab w:val="right" w:leader="dot" w:pos="8842"/>
            </w:tabs>
            <w:spacing w:before="77" w:line="196" w:lineRule="auto"/>
            <w:ind w:left="2"/>
            <w:rPr>
              <w:rFonts w:ascii="宋体" w:hAnsi="宋体" w:eastAsia="宋体" w:cs="宋体"/>
              <w:sz w:val="22"/>
              <w:szCs w:val="22"/>
            </w:rPr>
          </w:pPr>
          <w:r>
            <w:fldChar w:fldCharType="begin"/>
          </w:r>
          <w:r>
            <w:instrText xml:space="preserve"> HYPERLINK \l "bookmark42" </w:instrText>
          </w:r>
          <w:r>
            <w:fldChar w:fldCharType="separate"/>
          </w:r>
          <w:r>
            <w:rPr>
              <w:spacing w:val="-1"/>
              <w:sz w:val="22"/>
              <w:szCs w:val="22"/>
            </w:rPr>
            <w:t>理条例》第三十六条规定的行为之一的</w:t>
          </w:r>
          <w:r>
            <w:rPr>
              <w:spacing w:val="-25"/>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113</w:t>
          </w:r>
          <w:r>
            <w:rPr>
              <w:rFonts w:ascii="宋体" w:hAnsi="宋体" w:eastAsia="宋体" w:cs="宋体"/>
              <w:spacing w:val="-9"/>
              <w:sz w:val="22"/>
              <w:szCs w:val="22"/>
            </w:rPr>
            <w:fldChar w:fldCharType="end"/>
          </w:r>
        </w:p>
        <w:p>
          <w:pPr>
            <w:pStyle w:val="2"/>
            <w:spacing w:line="340" w:lineRule="exact"/>
            <w:rPr>
              <w:sz w:val="22"/>
              <w:szCs w:val="22"/>
            </w:rPr>
          </w:pPr>
          <w:r>
            <w:rPr>
              <w:rFonts w:ascii="仿宋" w:hAnsi="仿宋" w:eastAsia="仿宋" w:cs="仿宋"/>
              <w:spacing w:val="1"/>
              <w:position w:val="3"/>
              <w:sz w:val="22"/>
              <w:szCs w:val="22"/>
            </w:rPr>
            <w:t>93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事故发生单位有《生产安全事故报告和调查</w:t>
          </w:r>
          <w:r>
            <w:rPr>
              <w:position w:val="3"/>
              <w:sz w:val="22"/>
              <w:szCs w:val="22"/>
            </w:rPr>
            <w:t>处理条例》第三十六条第一项至第五项规定</w:t>
          </w:r>
          <w:r>
            <w:rPr>
              <w:position w:val="3"/>
              <w:sz w:val="22"/>
              <w:szCs w:val="22"/>
            </w:rPr>
            <w:fldChar w:fldCharType="end"/>
          </w:r>
        </w:p>
        <w:p>
          <w:pPr>
            <w:pStyle w:val="2"/>
            <w:tabs>
              <w:tab w:val="right" w:leader="dot" w:pos="8847"/>
            </w:tabs>
            <w:spacing w:before="78" w:line="196" w:lineRule="auto"/>
            <w:ind w:left="24"/>
            <w:rPr>
              <w:rFonts w:ascii="宋体" w:hAnsi="宋体" w:eastAsia="宋体" w:cs="宋体"/>
              <w:sz w:val="22"/>
              <w:szCs w:val="22"/>
            </w:rPr>
          </w:pPr>
          <w:r>
            <w:fldChar w:fldCharType="begin"/>
          </w:r>
          <w:r>
            <w:instrText xml:space="preserve"> HYPERLINK \l "bookmark43" </w:instrText>
          </w:r>
          <w:r>
            <w:fldChar w:fldCharType="separate"/>
          </w:r>
          <w:r>
            <w:rPr>
              <w:spacing w:val="-6"/>
              <w:sz w:val="22"/>
              <w:szCs w:val="22"/>
            </w:rPr>
            <w:t>的行为之一的</w:t>
          </w:r>
          <w:r>
            <w:rPr>
              <w:spacing w:val="-26"/>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115</w:t>
          </w:r>
          <w:r>
            <w:rPr>
              <w:rFonts w:ascii="宋体" w:hAnsi="宋体" w:eastAsia="宋体" w:cs="宋体"/>
              <w:spacing w:val="-9"/>
              <w:sz w:val="22"/>
              <w:szCs w:val="22"/>
            </w:rPr>
            <w:fldChar w:fldCharType="end"/>
          </w:r>
        </w:p>
        <w:p>
          <w:pPr>
            <w:pStyle w:val="2"/>
            <w:spacing w:line="340" w:lineRule="exact"/>
            <w:rPr>
              <w:sz w:val="22"/>
              <w:szCs w:val="22"/>
            </w:rPr>
          </w:pPr>
          <w:r>
            <w:rPr>
              <w:rFonts w:ascii="仿宋" w:hAnsi="仿宋" w:eastAsia="仿宋" w:cs="仿宋"/>
              <w:spacing w:val="1"/>
              <w:position w:val="2"/>
              <w:sz w:val="22"/>
              <w:szCs w:val="22"/>
            </w:rPr>
            <w:t>94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生产经营单位的主要负责人未履行《中华人民共</w:t>
          </w:r>
          <w:r>
            <w:rPr>
              <w:position w:val="2"/>
              <w:sz w:val="22"/>
              <w:szCs w:val="22"/>
            </w:rPr>
            <w:t>和国安全生产法》规定的安全生产管理</w:t>
          </w:r>
          <w:r>
            <w:rPr>
              <w:position w:val="2"/>
              <w:sz w:val="22"/>
              <w:szCs w:val="22"/>
            </w:rPr>
            <w:fldChar w:fldCharType="end"/>
          </w:r>
        </w:p>
        <w:p>
          <w:pPr>
            <w:pStyle w:val="2"/>
            <w:tabs>
              <w:tab w:val="right" w:leader="dot" w:pos="8844"/>
            </w:tabs>
            <w:spacing w:before="76" w:line="197" w:lineRule="auto"/>
            <w:ind w:left="10"/>
            <w:rPr>
              <w:rFonts w:ascii="宋体" w:hAnsi="宋体" w:eastAsia="宋体" w:cs="宋体"/>
              <w:sz w:val="22"/>
              <w:szCs w:val="22"/>
            </w:rPr>
          </w:pPr>
          <w:r>
            <w:fldChar w:fldCharType="begin"/>
          </w:r>
          <w:r>
            <w:instrText xml:space="preserve"> HYPERLINK \l "bookmark44" </w:instrText>
          </w:r>
          <w:r>
            <w:fldChar w:fldCharType="separate"/>
          </w:r>
          <w:r>
            <w:rPr>
              <w:spacing w:val="-2"/>
              <w:sz w:val="22"/>
              <w:szCs w:val="22"/>
            </w:rPr>
            <w:t>职责，导致发生生产安全事故的</w:t>
          </w:r>
          <w:r>
            <w:rPr>
              <w:spacing w:val="-22"/>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117</w:t>
          </w:r>
          <w:r>
            <w:rPr>
              <w:rFonts w:ascii="宋体" w:hAnsi="宋体" w:eastAsia="宋体" w:cs="宋体"/>
              <w:spacing w:val="-9"/>
              <w:sz w:val="22"/>
              <w:szCs w:val="22"/>
            </w:rPr>
            <w:fldChar w:fldCharType="end"/>
          </w:r>
        </w:p>
        <w:p>
          <w:pPr>
            <w:pStyle w:val="2"/>
            <w:tabs>
              <w:tab w:val="right" w:leader="dot" w:pos="8840"/>
            </w:tabs>
            <w:spacing w:line="340" w:lineRule="exact"/>
            <w:rPr>
              <w:rFonts w:ascii="宋体" w:hAnsi="宋体" w:eastAsia="宋体" w:cs="宋体"/>
              <w:sz w:val="22"/>
              <w:szCs w:val="22"/>
            </w:rPr>
          </w:pPr>
          <w:r>
            <w:rPr>
              <w:rFonts w:ascii="仿宋" w:hAnsi="仿宋" w:eastAsia="仿宋" w:cs="仿宋"/>
              <w:spacing w:val="-1"/>
              <w:position w:val="2"/>
              <w:sz w:val="22"/>
              <w:szCs w:val="22"/>
            </w:rPr>
            <w:t>95</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生产经营单位对一般生产安全事故发生负有责任的</w:t>
          </w:r>
          <w:r>
            <w:rPr>
              <w:spacing w:val="-13"/>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118</w:t>
          </w:r>
          <w:r>
            <w:rPr>
              <w:rFonts w:ascii="宋体" w:hAnsi="宋体" w:eastAsia="宋体" w:cs="宋体"/>
              <w:spacing w:val="-9"/>
              <w:position w:val="2"/>
              <w:sz w:val="22"/>
              <w:szCs w:val="22"/>
            </w:rPr>
            <w:fldChar w:fldCharType="end"/>
          </w:r>
        </w:p>
      </w:sdtContent>
    </w:sdt>
    <w:p>
      <w:pPr>
        <w:spacing w:line="340" w:lineRule="exact"/>
        <w:rPr>
          <w:rFonts w:ascii="宋体" w:hAnsi="宋体" w:eastAsia="宋体" w:cs="宋体"/>
          <w:sz w:val="22"/>
          <w:szCs w:val="22"/>
        </w:rPr>
        <w:sectPr>
          <w:footerReference r:id="rId9" w:type="default"/>
          <w:pgSz w:w="11906" w:h="16839"/>
          <w:pgMar w:top="400" w:right="1300" w:bottom="1174" w:left="1594"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FZFangSong-Z02" w:hAnsi="FZFangSong-Z02" w:eastAsia="FZFangSong-Z02" w:cs="FZFangSong-Z02"/>
          <w:position w:val="1"/>
          <w:sz w:val="22"/>
          <w:szCs w:val="22"/>
        </w:rPr>
      </w:sdtEndPr>
      <w:sdtContent>
        <w:p>
          <w:pPr>
            <w:pStyle w:val="2"/>
            <w:tabs>
              <w:tab w:val="right" w:leader="dot" w:pos="8840"/>
            </w:tabs>
            <w:spacing w:before="81" w:line="340" w:lineRule="exact"/>
            <w:rPr>
              <w:rFonts w:ascii="宋体" w:hAnsi="宋体" w:eastAsia="宋体" w:cs="宋体"/>
              <w:sz w:val="22"/>
              <w:szCs w:val="22"/>
            </w:rPr>
          </w:pPr>
          <w:r>
            <w:rPr>
              <w:rFonts w:ascii="仿宋" w:hAnsi="仿宋" w:eastAsia="仿宋" w:cs="仿宋"/>
              <w:spacing w:val="-1"/>
              <w:position w:val="2"/>
              <w:sz w:val="22"/>
              <w:szCs w:val="22"/>
            </w:rPr>
            <w:t>96</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生产经营单位对较大生产安全事故发生负有责任的</w:t>
          </w:r>
          <w:r>
            <w:rPr>
              <w:spacing w:val="-13"/>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119</w:t>
          </w:r>
          <w:r>
            <w:rPr>
              <w:rFonts w:ascii="宋体" w:hAnsi="宋体" w:eastAsia="宋体" w:cs="宋体"/>
              <w:spacing w:val="-9"/>
              <w:position w:val="2"/>
              <w:sz w:val="22"/>
              <w:szCs w:val="22"/>
            </w:rPr>
            <w:fldChar w:fldCharType="end"/>
          </w:r>
        </w:p>
        <w:p>
          <w:pPr>
            <w:pStyle w:val="2"/>
            <w:tabs>
              <w:tab w:val="right" w:leader="dot" w:pos="8840"/>
            </w:tabs>
            <w:spacing w:line="339" w:lineRule="exact"/>
            <w:rPr>
              <w:rFonts w:ascii="宋体" w:hAnsi="宋体" w:eastAsia="宋体" w:cs="宋体"/>
              <w:sz w:val="22"/>
              <w:szCs w:val="22"/>
            </w:rPr>
          </w:pPr>
          <w:r>
            <w:rPr>
              <w:rFonts w:ascii="仿宋" w:hAnsi="仿宋" w:eastAsia="仿宋" w:cs="仿宋"/>
              <w:spacing w:val="-1"/>
              <w:position w:val="2"/>
              <w:sz w:val="22"/>
              <w:szCs w:val="22"/>
            </w:rPr>
            <w:t>97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生产经营单位对重大生产安全事故发生负有责任的</w:t>
          </w:r>
          <w:r>
            <w:rPr>
              <w:spacing w:val="-13"/>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121</w:t>
          </w:r>
          <w:r>
            <w:rPr>
              <w:rFonts w:ascii="宋体" w:hAnsi="宋体" w:eastAsia="宋体" w:cs="宋体"/>
              <w:spacing w:val="-9"/>
              <w:position w:val="2"/>
              <w:sz w:val="22"/>
              <w:szCs w:val="22"/>
            </w:rPr>
            <w:fldChar w:fldCharType="end"/>
          </w:r>
        </w:p>
        <w:p>
          <w:pPr>
            <w:pStyle w:val="2"/>
            <w:tabs>
              <w:tab w:val="right" w:leader="dot" w:pos="8839"/>
            </w:tabs>
            <w:spacing w:line="340" w:lineRule="exact"/>
            <w:rPr>
              <w:rFonts w:ascii="宋体" w:hAnsi="宋体" w:eastAsia="宋体" w:cs="宋体"/>
              <w:sz w:val="22"/>
              <w:szCs w:val="22"/>
            </w:rPr>
          </w:pPr>
          <w:r>
            <w:rPr>
              <w:rFonts w:ascii="仿宋" w:hAnsi="仿宋" w:eastAsia="仿宋" w:cs="仿宋"/>
              <w:spacing w:val="-1"/>
              <w:position w:val="2"/>
              <w:sz w:val="22"/>
              <w:szCs w:val="22"/>
            </w:rPr>
            <w:t>98</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生产经营单位对特别重大生产安全事故发生负有责任的</w:t>
          </w:r>
          <w:r>
            <w:rPr>
              <w:spacing w:val="-12"/>
              <w:position w:val="2"/>
              <w:sz w:val="22"/>
              <w:szCs w:val="22"/>
            </w:rPr>
            <w:t xml:space="preserve"> </w:t>
          </w:r>
          <w:r>
            <w:rPr>
              <w:position w:val="2"/>
              <w:sz w:val="22"/>
              <w:szCs w:val="22"/>
            </w:rPr>
            <w:tab/>
          </w:r>
          <w:r>
            <w:rPr>
              <w:spacing w:val="27"/>
              <w:position w:val="2"/>
              <w:sz w:val="22"/>
              <w:szCs w:val="22"/>
            </w:rPr>
            <w:t xml:space="preserve"> </w:t>
          </w:r>
          <w:r>
            <w:rPr>
              <w:rFonts w:ascii="宋体" w:hAnsi="宋体" w:eastAsia="宋体" w:cs="宋体"/>
              <w:spacing w:val="-9"/>
              <w:position w:val="2"/>
              <w:sz w:val="22"/>
              <w:szCs w:val="22"/>
            </w:rPr>
            <w:t>122</w:t>
          </w:r>
          <w:r>
            <w:rPr>
              <w:rFonts w:ascii="宋体" w:hAnsi="宋体" w:eastAsia="宋体" w:cs="宋体"/>
              <w:spacing w:val="-9"/>
              <w:position w:val="2"/>
              <w:sz w:val="22"/>
              <w:szCs w:val="22"/>
            </w:rPr>
            <w:fldChar w:fldCharType="end"/>
          </w:r>
        </w:p>
        <w:p>
          <w:pPr>
            <w:pStyle w:val="2"/>
            <w:tabs>
              <w:tab w:val="right" w:leader="dot" w:pos="8839"/>
            </w:tabs>
            <w:spacing w:line="339" w:lineRule="exact"/>
            <w:rPr>
              <w:rFonts w:ascii="宋体" w:hAnsi="宋体" w:eastAsia="宋体" w:cs="宋体"/>
              <w:sz w:val="22"/>
              <w:szCs w:val="22"/>
            </w:rPr>
          </w:pPr>
          <w:r>
            <w:rPr>
              <w:rFonts w:ascii="仿宋" w:hAnsi="仿宋" w:eastAsia="仿宋" w:cs="仿宋"/>
              <w:spacing w:val="-1"/>
              <w:position w:val="3"/>
              <w:sz w:val="22"/>
              <w:szCs w:val="22"/>
            </w:rPr>
            <w:t>99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生产经营单位迟报、漏报、谎报或者瞒报较大涉险事故的</w:t>
          </w:r>
          <w:r>
            <w:rPr>
              <w:spacing w:val="-11"/>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124</w:t>
          </w:r>
          <w:r>
            <w:rPr>
              <w:rFonts w:ascii="宋体" w:hAnsi="宋体" w:eastAsia="宋体" w:cs="宋体"/>
              <w:spacing w:val="-9"/>
              <w:position w:val="3"/>
              <w:sz w:val="22"/>
              <w:szCs w:val="22"/>
            </w:rPr>
            <w:fldChar w:fldCharType="end"/>
          </w:r>
        </w:p>
        <w:p>
          <w:pPr>
            <w:pStyle w:val="2"/>
            <w:tabs>
              <w:tab w:val="right" w:leader="dot" w:pos="8835"/>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100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危险化学品生产企业未按规定时限提出安全生产许可证变更申请的</w:t>
          </w:r>
          <w:r>
            <w:rPr>
              <w:spacing w:val="-20"/>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124</w:t>
          </w:r>
          <w:r>
            <w:rPr>
              <w:rFonts w:ascii="宋体" w:hAnsi="宋体" w:eastAsia="宋体" w:cs="宋体"/>
              <w:spacing w:val="-9"/>
              <w:position w:val="3"/>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spacing w:val="-1"/>
              <w:position w:val="3"/>
              <w:sz w:val="22"/>
              <w:szCs w:val="22"/>
            </w:rPr>
            <w:t>101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危险化学品生产企业未按规定时限提出安全生产许可证变更申请并且擅自投入运行的</w:t>
          </w:r>
          <w:r>
            <w:rPr>
              <w:rFonts w:ascii="宋体" w:hAnsi="宋体" w:eastAsia="宋体" w:cs="宋体"/>
              <w:spacing w:val="-1"/>
              <w:position w:val="3"/>
              <w:sz w:val="22"/>
              <w:szCs w:val="22"/>
            </w:rPr>
            <w:t>125</w:t>
          </w:r>
          <w:r>
            <w:rPr>
              <w:rFonts w:ascii="宋体" w:hAnsi="宋体" w:eastAsia="宋体" w:cs="宋体"/>
              <w:spacing w:val="-1"/>
              <w:position w:val="3"/>
              <w:sz w:val="22"/>
              <w:szCs w:val="22"/>
            </w:rPr>
            <w:fldChar w:fldCharType="end"/>
          </w:r>
        </w:p>
        <w:p>
          <w:pPr>
            <w:pStyle w:val="2"/>
            <w:tabs>
              <w:tab w:val="right" w:leader="dot" w:pos="8839"/>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102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未取得危险化学品经营许可证从事危险化学</w:t>
          </w:r>
          <w:r>
            <w:rPr>
              <w:spacing w:val="-2"/>
              <w:position w:val="3"/>
              <w:sz w:val="22"/>
              <w:szCs w:val="22"/>
            </w:rPr>
            <w:t>品经营的</w:t>
          </w:r>
          <w:r>
            <w:rPr>
              <w:spacing w:val="-22"/>
              <w:position w:val="3"/>
              <w:sz w:val="22"/>
              <w:szCs w:val="22"/>
            </w:rPr>
            <w:t xml:space="preserve"> </w:t>
          </w:r>
          <w:r>
            <w:rPr>
              <w:position w:val="3"/>
              <w:sz w:val="22"/>
              <w:szCs w:val="22"/>
            </w:rPr>
            <w:tab/>
          </w:r>
          <w:r>
            <w:rPr>
              <w:spacing w:val="24"/>
              <w:position w:val="3"/>
              <w:sz w:val="22"/>
              <w:szCs w:val="22"/>
            </w:rPr>
            <w:t xml:space="preserve"> </w:t>
          </w:r>
          <w:r>
            <w:rPr>
              <w:rFonts w:ascii="宋体" w:hAnsi="宋体" w:eastAsia="宋体" w:cs="宋体"/>
              <w:spacing w:val="-9"/>
              <w:position w:val="3"/>
              <w:sz w:val="22"/>
              <w:szCs w:val="22"/>
            </w:rPr>
            <w:t>126</w:t>
          </w:r>
          <w:r>
            <w:rPr>
              <w:rFonts w:ascii="宋体" w:hAnsi="宋体" w:eastAsia="宋体" w:cs="宋体"/>
              <w:spacing w:val="-9"/>
              <w:position w:val="3"/>
              <w:sz w:val="22"/>
              <w:szCs w:val="22"/>
            </w:rPr>
            <w:fldChar w:fldCharType="end"/>
          </w:r>
        </w:p>
        <w:p>
          <w:pPr>
            <w:pStyle w:val="2"/>
            <w:tabs>
              <w:tab w:val="right" w:leader="dot" w:pos="8835"/>
            </w:tabs>
            <w:spacing w:line="340" w:lineRule="exact"/>
            <w:ind w:left="15"/>
            <w:rPr>
              <w:rFonts w:ascii="宋体" w:hAnsi="宋体" w:eastAsia="宋体" w:cs="宋体"/>
              <w:sz w:val="22"/>
              <w:szCs w:val="22"/>
            </w:rPr>
          </w:pPr>
          <w:r>
            <w:rPr>
              <w:rFonts w:ascii="仿宋" w:hAnsi="仿宋" w:eastAsia="仿宋" w:cs="仿宋"/>
              <w:spacing w:val="-1"/>
              <w:position w:val="2"/>
              <w:sz w:val="22"/>
              <w:szCs w:val="22"/>
            </w:rPr>
            <w:t>103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危险化学品经营企业在经营许可证有效期届满后仍然从事危险化学品经营的</w:t>
          </w:r>
          <w:r>
            <w:rPr>
              <w:spacing w:val="-17"/>
              <w:position w:val="2"/>
              <w:sz w:val="22"/>
              <w:szCs w:val="22"/>
            </w:rPr>
            <w:t xml:space="preserve"> </w:t>
          </w:r>
          <w:r>
            <w:rPr>
              <w:position w:val="2"/>
              <w:sz w:val="22"/>
              <w:szCs w:val="22"/>
            </w:rPr>
            <w:tab/>
          </w:r>
          <w:r>
            <w:rPr>
              <w:spacing w:val="27"/>
              <w:position w:val="2"/>
              <w:sz w:val="22"/>
              <w:szCs w:val="22"/>
            </w:rPr>
            <w:t xml:space="preserve"> </w:t>
          </w:r>
          <w:r>
            <w:rPr>
              <w:rFonts w:ascii="宋体" w:hAnsi="宋体" w:eastAsia="宋体" w:cs="宋体"/>
              <w:spacing w:val="-9"/>
              <w:position w:val="2"/>
              <w:sz w:val="22"/>
              <w:szCs w:val="22"/>
            </w:rPr>
            <w:t>127</w:t>
          </w:r>
          <w:r>
            <w:rPr>
              <w:rFonts w:ascii="宋体" w:hAnsi="宋体" w:eastAsia="宋体" w:cs="宋体"/>
              <w:spacing w:val="-9"/>
              <w:position w:val="2"/>
              <w:sz w:val="22"/>
              <w:szCs w:val="22"/>
            </w:rPr>
            <w:fldChar w:fldCharType="end"/>
          </w:r>
        </w:p>
        <w:p>
          <w:pPr>
            <w:pStyle w:val="2"/>
            <w:tabs>
              <w:tab w:val="right" w:leader="dot" w:pos="8839"/>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104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危险化学品经营企业未按规定办理经营许可</w:t>
          </w:r>
          <w:r>
            <w:rPr>
              <w:spacing w:val="-2"/>
              <w:position w:val="3"/>
              <w:sz w:val="22"/>
              <w:szCs w:val="22"/>
            </w:rPr>
            <w:t>证变更的</w:t>
          </w:r>
          <w:r>
            <w:rPr>
              <w:spacing w:val="-22"/>
              <w:position w:val="3"/>
              <w:sz w:val="22"/>
              <w:szCs w:val="22"/>
            </w:rPr>
            <w:t xml:space="preserve"> </w:t>
          </w:r>
          <w:r>
            <w:rPr>
              <w:position w:val="3"/>
              <w:sz w:val="22"/>
              <w:szCs w:val="22"/>
            </w:rPr>
            <w:tab/>
          </w:r>
          <w:r>
            <w:rPr>
              <w:spacing w:val="24"/>
              <w:position w:val="3"/>
              <w:sz w:val="22"/>
              <w:szCs w:val="22"/>
            </w:rPr>
            <w:t xml:space="preserve"> </w:t>
          </w:r>
          <w:r>
            <w:rPr>
              <w:rFonts w:ascii="宋体" w:hAnsi="宋体" w:eastAsia="宋体" w:cs="宋体"/>
              <w:spacing w:val="-9"/>
              <w:position w:val="3"/>
              <w:sz w:val="22"/>
              <w:szCs w:val="22"/>
            </w:rPr>
            <w:t>128</w:t>
          </w:r>
          <w:r>
            <w:rPr>
              <w:rFonts w:ascii="宋体" w:hAnsi="宋体" w:eastAsia="宋体" w:cs="宋体"/>
              <w:spacing w:val="-9"/>
              <w:position w:val="3"/>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spacing w:val="-1"/>
              <w:position w:val="3"/>
              <w:sz w:val="22"/>
              <w:szCs w:val="22"/>
            </w:rPr>
            <w:t>105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伪造、变造或者出租、出借、转让经营许可证，或者使用伪造、变造的经营许可证的</w:t>
          </w:r>
          <w:r>
            <w:rPr>
              <w:rFonts w:ascii="宋体" w:hAnsi="宋体" w:eastAsia="宋体" w:cs="宋体"/>
              <w:spacing w:val="-1"/>
              <w:position w:val="3"/>
              <w:sz w:val="22"/>
              <w:szCs w:val="22"/>
            </w:rPr>
            <w:t>129</w:t>
          </w:r>
          <w:r>
            <w:rPr>
              <w:rFonts w:ascii="宋体" w:hAnsi="宋体" w:eastAsia="宋体" w:cs="宋体"/>
              <w:spacing w:val="-1"/>
              <w:position w:val="3"/>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106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化工企业未取得危险化学品安全使用许可证使用危险</w:t>
          </w:r>
          <w:r>
            <w:rPr>
              <w:spacing w:val="-3"/>
              <w:position w:val="3"/>
              <w:sz w:val="22"/>
              <w:szCs w:val="22"/>
            </w:rPr>
            <w:t>化学品从事生产，且达到危险化学</w:t>
          </w:r>
          <w:r>
            <w:rPr>
              <w:spacing w:val="-3"/>
              <w:position w:val="3"/>
              <w:sz w:val="22"/>
              <w:szCs w:val="22"/>
            </w:rPr>
            <w:fldChar w:fldCharType="end"/>
          </w:r>
        </w:p>
        <w:p>
          <w:pPr>
            <w:pStyle w:val="2"/>
            <w:tabs>
              <w:tab w:val="right" w:leader="dot" w:pos="8845"/>
            </w:tabs>
            <w:spacing w:before="75" w:line="197" w:lineRule="auto"/>
            <w:ind w:left="29"/>
            <w:rPr>
              <w:rFonts w:ascii="宋体" w:hAnsi="宋体" w:eastAsia="宋体" w:cs="宋体"/>
              <w:sz w:val="22"/>
              <w:szCs w:val="22"/>
            </w:rPr>
          </w:pPr>
          <w:r>
            <w:fldChar w:fldCharType="begin"/>
          </w:r>
          <w:r>
            <w:instrText xml:space="preserve"> HYPERLINK \l "bookmark45" </w:instrText>
          </w:r>
          <w:r>
            <w:fldChar w:fldCharType="separate"/>
          </w:r>
          <w:r>
            <w:rPr>
              <w:spacing w:val="-4"/>
              <w:sz w:val="22"/>
              <w:szCs w:val="22"/>
            </w:rPr>
            <w:t>品使用量的数量标准规定的</w:t>
          </w:r>
          <w:r>
            <w:rPr>
              <w:spacing w:val="-20"/>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130</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2"/>
              <w:sz w:val="22"/>
              <w:szCs w:val="22"/>
            </w:rPr>
            <w:t>107</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化工企业在安全使用许可证有效期届满后未办理延期手</w:t>
          </w:r>
          <w:r>
            <w:rPr>
              <w:spacing w:val="-3"/>
              <w:position w:val="2"/>
              <w:sz w:val="22"/>
              <w:szCs w:val="22"/>
            </w:rPr>
            <w:t>续，仍然使用危险化学品从事生</w:t>
          </w:r>
          <w:r>
            <w:rPr>
              <w:spacing w:val="-3"/>
              <w:position w:val="2"/>
              <w:sz w:val="22"/>
              <w:szCs w:val="22"/>
            </w:rPr>
            <w:fldChar w:fldCharType="end"/>
          </w:r>
        </w:p>
        <w:p>
          <w:pPr>
            <w:pStyle w:val="2"/>
            <w:tabs>
              <w:tab w:val="right" w:leader="dot" w:pos="8840"/>
            </w:tabs>
            <w:spacing w:before="79" w:line="195" w:lineRule="auto"/>
            <w:ind w:left="5"/>
            <w:rPr>
              <w:rFonts w:ascii="宋体" w:hAnsi="宋体" w:eastAsia="宋体" w:cs="宋体"/>
              <w:sz w:val="22"/>
              <w:szCs w:val="22"/>
            </w:rPr>
          </w:pPr>
          <w:r>
            <w:fldChar w:fldCharType="begin"/>
          </w:r>
          <w:r>
            <w:instrText xml:space="preserve"> HYPERLINK \l "bookmark46" </w:instrText>
          </w:r>
          <w:r>
            <w:fldChar w:fldCharType="separate"/>
          </w:r>
          <w:r>
            <w:rPr>
              <w:spacing w:val="-1"/>
              <w:sz w:val="22"/>
              <w:szCs w:val="22"/>
            </w:rPr>
            <w:t>产，且达到危险化学品使用量的数量标准规定的</w:t>
          </w:r>
          <w:r>
            <w:rPr>
              <w:spacing w:val="-23"/>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130</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108</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企业伪造、变造或者出租、出借、转让安全使用许可</w:t>
          </w:r>
          <w:r>
            <w:rPr>
              <w:spacing w:val="-3"/>
              <w:position w:val="3"/>
              <w:sz w:val="22"/>
              <w:szCs w:val="22"/>
            </w:rPr>
            <w:t>证，或者使用伪造、变造的安全使</w:t>
          </w:r>
          <w:r>
            <w:rPr>
              <w:spacing w:val="-3"/>
              <w:position w:val="3"/>
              <w:sz w:val="22"/>
              <w:szCs w:val="22"/>
            </w:rPr>
            <w:fldChar w:fldCharType="end"/>
          </w:r>
        </w:p>
        <w:p>
          <w:pPr>
            <w:pStyle w:val="2"/>
            <w:tabs>
              <w:tab w:val="right" w:leader="dot" w:pos="8847"/>
            </w:tabs>
            <w:spacing w:before="77" w:line="196" w:lineRule="auto"/>
            <w:ind w:left="5"/>
            <w:rPr>
              <w:rFonts w:ascii="宋体" w:hAnsi="宋体" w:eastAsia="宋体" w:cs="宋体"/>
              <w:sz w:val="22"/>
              <w:szCs w:val="22"/>
            </w:rPr>
          </w:pPr>
          <w:r>
            <w:fldChar w:fldCharType="begin"/>
          </w:r>
          <w:r>
            <w:instrText xml:space="preserve"> HYPERLINK \l "bookmark47" </w:instrText>
          </w:r>
          <w:r>
            <w:fldChar w:fldCharType="separate"/>
          </w:r>
          <w:r>
            <w:rPr>
              <w:spacing w:val="-3"/>
              <w:sz w:val="22"/>
              <w:szCs w:val="22"/>
            </w:rPr>
            <w:t>用许可证的</w:t>
          </w:r>
          <w:r>
            <w:rPr>
              <w:spacing w:val="-30"/>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131</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5"/>
              <w:position w:val="2"/>
              <w:sz w:val="22"/>
              <w:szCs w:val="22"/>
            </w:rPr>
            <w:t>109</w:t>
          </w:r>
          <w:r>
            <w:rPr>
              <w:rFonts w:ascii="宋体" w:hAnsi="宋体" w:eastAsia="宋体" w:cs="宋体"/>
              <w:spacing w:val="-5"/>
              <w:position w:val="2"/>
              <w:sz w:val="22"/>
              <w:szCs w:val="22"/>
            </w:rPr>
            <w:t>．</w:t>
          </w:r>
          <w:r>
            <w:fldChar w:fldCharType="begin"/>
          </w:r>
          <w:r>
            <w:instrText xml:space="preserve"> HYPERLINK \l "bookmark1" </w:instrText>
          </w:r>
          <w:r>
            <w:fldChar w:fldCharType="separate"/>
          </w:r>
          <w:r>
            <w:rPr>
              <w:spacing w:val="-5"/>
              <w:position w:val="2"/>
              <w:sz w:val="22"/>
              <w:szCs w:val="22"/>
            </w:rPr>
            <w:t>企业在安全使用许可证有效期内主要负</w:t>
          </w:r>
          <w:r>
            <w:rPr>
              <w:spacing w:val="-6"/>
              <w:position w:val="2"/>
              <w:sz w:val="22"/>
              <w:szCs w:val="22"/>
            </w:rPr>
            <w:t>责人、企业名称、注册地址、隶属关系发生变更，</w:t>
          </w:r>
          <w:r>
            <w:rPr>
              <w:spacing w:val="-6"/>
              <w:position w:val="2"/>
              <w:sz w:val="22"/>
              <w:szCs w:val="22"/>
            </w:rPr>
            <w:fldChar w:fldCharType="end"/>
          </w:r>
        </w:p>
        <w:p>
          <w:pPr>
            <w:pStyle w:val="2"/>
            <w:spacing w:before="76" w:line="197" w:lineRule="auto"/>
            <w:ind w:left="4"/>
            <w:rPr>
              <w:rFonts w:ascii="宋体" w:hAnsi="宋体" w:eastAsia="宋体" w:cs="宋体"/>
              <w:sz w:val="22"/>
              <w:szCs w:val="22"/>
            </w:rPr>
          </w:pPr>
          <w:r>
            <w:fldChar w:fldCharType="begin"/>
          </w:r>
          <w:r>
            <w:instrText xml:space="preserve"> HYPERLINK \l "bookmark48" </w:instrText>
          </w:r>
          <w:r>
            <w:fldChar w:fldCharType="separate"/>
          </w:r>
          <w:r>
            <w:rPr>
              <w:spacing w:val="-1"/>
              <w:sz w:val="22"/>
              <w:szCs w:val="22"/>
            </w:rPr>
            <w:t>未按法定时限提出安全使用许可证变更申请或者将隶属关系变更证明材料</w:t>
          </w:r>
          <w:r>
            <w:rPr>
              <w:spacing w:val="-2"/>
              <w:sz w:val="22"/>
              <w:szCs w:val="22"/>
            </w:rPr>
            <w:t>报发证机关的</w:t>
          </w:r>
          <w:r>
            <w:rPr>
              <w:spacing w:val="92"/>
              <w:sz w:val="22"/>
              <w:szCs w:val="22"/>
            </w:rPr>
            <w:t xml:space="preserve"> </w:t>
          </w:r>
          <w:r>
            <w:rPr>
              <w:rFonts w:ascii="宋体" w:hAnsi="宋体" w:eastAsia="宋体" w:cs="宋体"/>
              <w:spacing w:val="-2"/>
              <w:sz w:val="22"/>
              <w:szCs w:val="22"/>
            </w:rPr>
            <w:t>132</w:t>
          </w:r>
          <w:r>
            <w:rPr>
              <w:rFonts w:ascii="宋体" w:hAnsi="宋体" w:eastAsia="宋体" w:cs="宋体"/>
              <w:spacing w:val="-2"/>
              <w:sz w:val="22"/>
              <w:szCs w:val="22"/>
            </w:rPr>
            <w:fldChar w:fldCharType="end"/>
          </w:r>
        </w:p>
        <w:p>
          <w:pPr>
            <w:pStyle w:val="2"/>
            <w:spacing w:line="340" w:lineRule="exact"/>
            <w:ind w:left="15"/>
            <w:rPr>
              <w:sz w:val="22"/>
              <w:szCs w:val="22"/>
            </w:rPr>
          </w:pPr>
          <w:r>
            <w:rPr>
              <w:rFonts w:ascii="仿宋" w:hAnsi="仿宋" w:eastAsia="仿宋" w:cs="仿宋"/>
              <w:spacing w:val="-2"/>
              <w:position w:val="2"/>
              <w:sz w:val="22"/>
              <w:szCs w:val="22"/>
            </w:rPr>
            <w:t>110</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企业在安全使用许可证有效期内有增加使用的危险</w:t>
          </w:r>
          <w:r>
            <w:rPr>
              <w:spacing w:val="-3"/>
              <w:position w:val="2"/>
              <w:sz w:val="22"/>
              <w:szCs w:val="22"/>
            </w:rPr>
            <w:t>化学品品种，且达到危险化学品使用</w:t>
          </w:r>
          <w:r>
            <w:rPr>
              <w:spacing w:val="-3"/>
              <w:position w:val="2"/>
              <w:sz w:val="22"/>
              <w:szCs w:val="22"/>
            </w:rPr>
            <w:fldChar w:fldCharType="end"/>
          </w:r>
        </w:p>
        <w:p>
          <w:pPr>
            <w:pStyle w:val="2"/>
            <w:tabs>
              <w:tab w:val="right" w:leader="dot" w:pos="8837"/>
            </w:tabs>
            <w:spacing w:before="79" w:line="195" w:lineRule="auto"/>
            <w:ind w:left="7"/>
            <w:rPr>
              <w:rFonts w:ascii="宋体" w:hAnsi="宋体" w:eastAsia="宋体" w:cs="宋体"/>
              <w:sz w:val="22"/>
              <w:szCs w:val="22"/>
            </w:rPr>
          </w:pPr>
          <w:r>
            <w:fldChar w:fldCharType="begin"/>
          </w:r>
          <w:r>
            <w:instrText xml:space="preserve"> HYPERLINK \l "bookmark49" </w:instrText>
          </w:r>
          <w:r>
            <w:fldChar w:fldCharType="separate"/>
          </w:r>
          <w:r>
            <w:rPr>
              <w:spacing w:val="-1"/>
              <w:sz w:val="22"/>
              <w:szCs w:val="22"/>
            </w:rPr>
            <w:t>量的数量标准规定等情形，未按规定提出变更申请，继续从事生产的</w:t>
          </w:r>
          <w:r>
            <w:rPr>
              <w:spacing w:val="-16"/>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133</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111</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未经安全条件审查或者安全条件审查未通过，新建、改建、扩</w:t>
          </w:r>
          <w:r>
            <w:rPr>
              <w:spacing w:val="-3"/>
              <w:position w:val="3"/>
              <w:sz w:val="22"/>
              <w:szCs w:val="22"/>
            </w:rPr>
            <w:t>建生产、储存危险化学品</w:t>
          </w:r>
          <w:r>
            <w:rPr>
              <w:spacing w:val="-3"/>
              <w:position w:val="3"/>
              <w:sz w:val="22"/>
              <w:szCs w:val="22"/>
            </w:rPr>
            <w:fldChar w:fldCharType="end"/>
          </w:r>
        </w:p>
        <w:p>
          <w:pPr>
            <w:pStyle w:val="2"/>
            <w:tabs>
              <w:tab w:val="right" w:leader="dot" w:pos="8847"/>
            </w:tabs>
            <w:spacing w:before="77" w:line="196" w:lineRule="auto"/>
            <w:ind w:left="24"/>
            <w:rPr>
              <w:rFonts w:ascii="宋体" w:hAnsi="宋体" w:eastAsia="宋体" w:cs="宋体"/>
              <w:sz w:val="22"/>
              <w:szCs w:val="22"/>
            </w:rPr>
          </w:pPr>
          <w:r>
            <w:fldChar w:fldCharType="begin"/>
          </w:r>
          <w:r>
            <w:instrText xml:space="preserve"> HYPERLINK \l "bookmark50" </w:instrText>
          </w:r>
          <w:r>
            <w:fldChar w:fldCharType="separate"/>
          </w:r>
          <w:r>
            <w:rPr>
              <w:spacing w:val="-6"/>
              <w:sz w:val="22"/>
              <w:szCs w:val="22"/>
            </w:rPr>
            <w:t>的建设项目的</w:t>
          </w:r>
          <w:r>
            <w:rPr>
              <w:spacing w:val="-26"/>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134</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112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危险化学品单位未按照《危险化学品重大危险源监督</w:t>
          </w:r>
          <w:r>
            <w:rPr>
              <w:spacing w:val="-3"/>
              <w:position w:val="3"/>
              <w:sz w:val="22"/>
              <w:szCs w:val="22"/>
            </w:rPr>
            <w:t>管理暂行规定》要求对重大危险源</w:t>
          </w:r>
          <w:r>
            <w:rPr>
              <w:spacing w:val="-3"/>
              <w:position w:val="3"/>
              <w:sz w:val="22"/>
              <w:szCs w:val="22"/>
            </w:rPr>
            <w:fldChar w:fldCharType="end"/>
          </w:r>
        </w:p>
        <w:p>
          <w:pPr>
            <w:pStyle w:val="2"/>
            <w:tabs>
              <w:tab w:val="right" w:leader="dot" w:pos="8844"/>
            </w:tabs>
            <w:spacing w:before="76" w:line="197" w:lineRule="auto"/>
            <w:rPr>
              <w:rFonts w:ascii="宋体" w:hAnsi="宋体" w:eastAsia="宋体" w:cs="宋体"/>
              <w:sz w:val="22"/>
              <w:szCs w:val="22"/>
            </w:rPr>
          </w:pPr>
          <w:r>
            <w:fldChar w:fldCharType="begin"/>
          </w:r>
          <w:r>
            <w:instrText xml:space="preserve"> HYPERLINK \l "bookmark51" </w:instrText>
          </w:r>
          <w:r>
            <w:fldChar w:fldCharType="separate"/>
          </w:r>
          <w:r>
            <w:rPr>
              <w:spacing w:val="-1"/>
              <w:sz w:val="22"/>
              <w:szCs w:val="22"/>
            </w:rPr>
            <w:t>进行安全评估或者安全评价的</w:t>
          </w:r>
          <w:r>
            <w:rPr>
              <w:spacing w:val="-25"/>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136</w:t>
          </w:r>
          <w:r>
            <w:rPr>
              <w:rFonts w:ascii="宋体" w:hAnsi="宋体" w:eastAsia="宋体" w:cs="宋体"/>
              <w:spacing w:val="-9"/>
              <w:sz w:val="22"/>
              <w:szCs w:val="22"/>
            </w:rPr>
            <w:fldChar w:fldCharType="end"/>
          </w:r>
        </w:p>
        <w:p>
          <w:pPr>
            <w:pStyle w:val="2"/>
            <w:tabs>
              <w:tab w:val="right" w:leader="dot" w:pos="8835"/>
            </w:tabs>
            <w:spacing w:line="340" w:lineRule="exact"/>
            <w:ind w:left="15"/>
            <w:rPr>
              <w:rFonts w:ascii="宋体" w:hAnsi="宋体" w:eastAsia="宋体" w:cs="宋体"/>
              <w:sz w:val="22"/>
              <w:szCs w:val="22"/>
            </w:rPr>
          </w:pPr>
          <w:r>
            <w:rPr>
              <w:rFonts w:ascii="仿宋" w:hAnsi="仿宋" w:eastAsia="仿宋" w:cs="仿宋"/>
              <w:spacing w:val="-1"/>
              <w:position w:val="2"/>
              <w:sz w:val="22"/>
              <w:szCs w:val="22"/>
            </w:rPr>
            <w:t>113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危险化学品单位未在构成重大危险源的场所设置明显的安全警示标志的</w:t>
          </w:r>
          <w:r>
            <w:rPr>
              <w:spacing w:val="-19"/>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137</w:t>
          </w:r>
          <w:r>
            <w:rPr>
              <w:rFonts w:ascii="宋体" w:hAnsi="宋体" w:eastAsia="宋体" w:cs="宋体"/>
              <w:spacing w:val="-9"/>
              <w:position w:val="2"/>
              <w:sz w:val="22"/>
              <w:szCs w:val="22"/>
            </w:rPr>
            <w:fldChar w:fldCharType="end"/>
          </w:r>
        </w:p>
        <w:p>
          <w:pPr>
            <w:pStyle w:val="2"/>
            <w:tabs>
              <w:tab w:val="right" w:leader="dot" w:pos="8835"/>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114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危险化学品单位未对重大危险源中的设备、设施等进行定期检测、检验的</w:t>
          </w:r>
          <w:r>
            <w:rPr>
              <w:spacing w:val="-17"/>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138</w:t>
          </w:r>
          <w:r>
            <w:rPr>
              <w:rFonts w:ascii="宋体" w:hAnsi="宋体" w:eastAsia="宋体" w:cs="宋体"/>
              <w:spacing w:val="-9"/>
              <w:position w:val="3"/>
              <w:sz w:val="22"/>
              <w:szCs w:val="22"/>
            </w:rPr>
            <w:fldChar w:fldCharType="end"/>
          </w:r>
        </w:p>
        <w:p>
          <w:pPr>
            <w:pStyle w:val="2"/>
            <w:tabs>
              <w:tab w:val="right" w:leader="dot" w:pos="8839"/>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115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危险化学品单位未按照标准对重大危险源进</w:t>
          </w:r>
          <w:r>
            <w:rPr>
              <w:spacing w:val="-2"/>
              <w:position w:val="3"/>
              <w:sz w:val="22"/>
              <w:szCs w:val="22"/>
            </w:rPr>
            <w:t>行辨识的</w:t>
          </w:r>
          <w:r>
            <w:rPr>
              <w:spacing w:val="-22"/>
              <w:position w:val="3"/>
              <w:sz w:val="22"/>
              <w:szCs w:val="22"/>
            </w:rPr>
            <w:t xml:space="preserve"> </w:t>
          </w:r>
          <w:r>
            <w:rPr>
              <w:position w:val="3"/>
              <w:sz w:val="22"/>
              <w:szCs w:val="22"/>
            </w:rPr>
            <w:tab/>
          </w:r>
          <w:r>
            <w:rPr>
              <w:spacing w:val="24"/>
              <w:position w:val="3"/>
              <w:sz w:val="22"/>
              <w:szCs w:val="22"/>
            </w:rPr>
            <w:t xml:space="preserve"> </w:t>
          </w:r>
          <w:r>
            <w:rPr>
              <w:rFonts w:ascii="宋体" w:hAnsi="宋体" w:eastAsia="宋体" w:cs="宋体"/>
              <w:spacing w:val="-9"/>
              <w:position w:val="3"/>
              <w:sz w:val="22"/>
              <w:szCs w:val="22"/>
            </w:rPr>
            <w:t>139</w:t>
          </w:r>
          <w:r>
            <w:rPr>
              <w:rFonts w:ascii="宋体" w:hAnsi="宋体" w:eastAsia="宋体" w:cs="宋体"/>
              <w:spacing w:val="-9"/>
              <w:position w:val="3"/>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116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危险化学品单位未按规定明确重大危险源中关键装</w:t>
          </w:r>
          <w:r>
            <w:rPr>
              <w:spacing w:val="-3"/>
              <w:position w:val="3"/>
              <w:sz w:val="22"/>
              <w:szCs w:val="22"/>
            </w:rPr>
            <w:t>置、重点部位的责任人或者责任机构</w:t>
          </w:r>
          <w:r>
            <w:rPr>
              <w:spacing w:val="-3"/>
              <w:position w:val="3"/>
              <w:sz w:val="22"/>
              <w:szCs w:val="22"/>
            </w:rPr>
            <w:fldChar w:fldCharType="end"/>
          </w:r>
        </w:p>
        <w:p>
          <w:pPr>
            <w:pStyle w:val="2"/>
            <w:tabs>
              <w:tab w:val="right" w:leader="dot" w:pos="8849"/>
            </w:tabs>
            <w:spacing w:before="77" w:line="196" w:lineRule="auto"/>
            <w:ind w:left="24"/>
            <w:rPr>
              <w:rFonts w:ascii="宋体" w:hAnsi="宋体" w:eastAsia="宋体" w:cs="宋体"/>
              <w:sz w:val="22"/>
              <w:szCs w:val="22"/>
            </w:rPr>
          </w:pPr>
          <w:r>
            <w:fldChar w:fldCharType="begin"/>
          </w:r>
          <w:r>
            <w:instrText xml:space="preserve"> HYPERLINK \l "bookmark52" </w:instrText>
          </w:r>
          <w:r>
            <w:fldChar w:fldCharType="separate"/>
          </w:r>
          <w:r>
            <w:rPr>
              <w:spacing w:val="-33"/>
              <w:sz w:val="22"/>
              <w:szCs w:val="22"/>
            </w:rPr>
            <w:t>的</w:t>
          </w:r>
          <w:r>
            <w:rPr>
              <w:spacing w:val="-28"/>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140</w:t>
          </w:r>
          <w:r>
            <w:rPr>
              <w:rFonts w:ascii="宋体" w:hAnsi="宋体" w:eastAsia="宋体" w:cs="宋体"/>
              <w:spacing w:val="-9"/>
              <w:sz w:val="22"/>
              <w:szCs w:val="22"/>
            </w:rPr>
            <w:fldChar w:fldCharType="end"/>
          </w:r>
        </w:p>
        <w:p>
          <w:pPr>
            <w:pStyle w:val="2"/>
            <w:tabs>
              <w:tab w:val="right" w:leader="dot" w:pos="8837"/>
            </w:tabs>
            <w:spacing w:line="340" w:lineRule="exact"/>
            <w:ind w:left="15"/>
            <w:rPr>
              <w:rFonts w:ascii="宋体" w:hAnsi="宋体" w:eastAsia="宋体" w:cs="宋体"/>
              <w:sz w:val="22"/>
              <w:szCs w:val="22"/>
            </w:rPr>
          </w:pPr>
          <w:r>
            <w:rPr>
              <w:rFonts w:ascii="仿宋" w:hAnsi="仿宋" w:eastAsia="仿宋" w:cs="仿宋"/>
              <w:spacing w:val="-1"/>
              <w:position w:val="3"/>
              <w:sz w:val="22"/>
              <w:szCs w:val="22"/>
            </w:rPr>
            <w:t>117</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危险化学品单位未按规定进行重大危险源备案或</w:t>
          </w:r>
          <w:r>
            <w:rPr>
              <w:spacing w:val="-2"/>
              <w:position w:val="3"/>
              <w:sz w:val="22"/>
              <w:szCs w:val="22"/>
            </w:rPr>
            <w:t>者核销的</w:t>
          </w:r>
          <w:r>
            <w:rPr>
              <w:spacing w:val="-21"/>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140</w:t>
          </w:r>
          <w:r>
            <w:rPr>
              <w:rFonts w:ascii="宋体" w:hAnsi="宋体" w:eastAsia="宋体" w:cs="宋体"/>
              <w:spacing w:val="-9"/>
              <w:position w:val="3"/>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118</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危险化学品单位未按规定建立应急救援组织或者配</w:t>
          </w:r>
          <w:r>
            <w:rPr>
              <w:spacing w:val="-3"/>
              <w:position w:val="3"/>
              <w:sz w:val="22"/>
              <w:szCs w:val="22"/>
            </w:rPr>
            <w:t>备应急救援人员，以及配备必要的防</w:t>
          </w:r>
          <w:r>
            <w:rPr>
              <w:spacing w:val="-3"/>
              <w:position w:val="3"/>
              <w:sz w:val="22"/>
              <w:szCs w:val="22"/>
            </w:rPr>
            <w:fldChar w:fldCharType="end"/>
          </w:r>
        </w:p>
        <w:p>
          <w:pPr>
            <w:pStyle w:val="2"/>
            <w:tabs>
              <w:tab w:val="right" w:leader="dot" w:pos="8840"/>
            </w:tabs>
            <w:spacing w:before="77" w:line="196" w:lineRule="auto"/>
            <w:ind w:left="10"/>
            <w:rPr>
              <w:rFonts w:ascii="宋体" w:hAnsi="宋体" w:eastAsia="宋体" w:cs="宋体"/>
              <w:sz w:val="22"/>
              <w:szCs w:val="22"/>
            </w:rPr>
          </w:pPr>
          <w:r>
            <w:fldChar w:fldCharType="begin"/>
          </w:r>
          <w:r>
            <w:instrText xml:space="preserve"> HYPERLINK \l "bookmark53" </w:instrText>
          </w:r>
          <w:r>
            <w:fldChar w:fldCharType="separate"/>
          </w:r>
          <w:r>
            <w:rPr>
              <w:spacing w:val="-2"/>
              <w:sz w:val="22"/>
              <w:szCs w:val="22"/>
            </w:rPr>
            <w:t>护装备及器材、设备、物资，并保障其完好的</w:t>
          </w:r>
          <w:r>
            <w:rPr>
              <w:spacing w:val="-10"/>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142</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119</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危险化学品单位未将重大危险源可能引发的事故后</w:t>
          </w:r>
          <w:r>
            <w:rPr>
              <w:spacing w:val="-3"/>
              <w:position w:val="3"/>
              <w:sz w:val="22"/>
              <w:szCs w:val="22"/>
            </w:rPr>
            <w:t>果、应急措施等信息告知可能受影响</w:t>
          </w:r>
          <w:r>
            <w:rPr>
              <w:spacing w:val="-3"/>
              <w:position w:val="3"/>
              <w:sz w:val="22"/>
              <w:szCs w:val="22"/>
            </w:rPr>
            <w:fldChar w:fldCharType="end"/>
          </w:r>
        </w:p>
        <w:p>
          <w:pPr>
            <w:pStyle w:val="2"/>
            <w:tabs>
              <w:tab w:val="right" w:leader="dot" w:pos="8845"/>
            </w:tabs>
            <w:spacing w:before="78" w:line="196" w:lineRule="auto"/>
            <w:ind w:left="24"/>
            <w:rPr>
              <w:rFonts w:ascii="宋体" w:hAnsi="宋体" w:eastAsia="宋体" w:cs="宋体"/>
              <w:sz w:val="22"/>
              <w:szCs w:val="22"/>
            </w:rPr>
          </w:pPr>
          <w:r>
            <w:fldChar w:fldCharType="begin"/>
          </w:r>
          <w:r>
            <w:instrText xml:space="preserve"> HYPERLINK \l "bookmark54" </w:instrText>
          </w:r>
          <w:r>
            <w:fldChar w:fldCharType="separate"/>
          </w:r>
          <w:r>
            <w:rPr>
              <w:spacing w:val="-4"/>
              <w:sz w:val="22"/>
              <w:szCs w:val="22"/>
            </w:rPr>
            <w:t>的单位、区域及人员的</w:t>
          </w:r>
          <w:r>
            <w:rPr>
              <w:spacing w:val="-22"/>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143</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3"/>
              <w:sz w:val="22"/>
              <w:szCs w:val="22"/>
            </w:rPr>
            <w:t>120</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生产、储存、使用危险化学品的单位，危险化学品的储存方</w:t>
          </w:r>
          <w:r>
            <w:rPr>
              <w:spacing w:val="-3"/>
              <w:position w:val="3"/>
              <w:sz w:val="22"/>
              <w:szCs w:val="22"/>
            </w:rPr>
            <w:t>式、方法或者储存数量不符</w:t>
          </w:r>
          <w:r>
            <w:rPr>
              <w:spacing w:val="-3"/>
              <w:position w:val="3"/>
              <w:sz w:val="22"/>
              <w:szCs w:val="22"/>
            </w:rPr>
            <w:fldChar w:fldCharType="end"/>
          </w:r>
        </w:p>
        <w:p>
          <w:pPr>
            <w:pStyle w:val="2"/>
            <w:tabs>
              <w:tab w:val="right" w:leader="dot" w:pos="8847"/>
            </w:tabs>
            <w:spacing w:before="76" w:line="197" w:lineRule="auto"/>
            <w:ind w:left="4"/>
            <w:rPr>
              <w:rFonts w:ascii="宋体" w:hAnsi="宋体" w:eastAsia="宋体" w:cs="宋体"/>
              <w:sz w:val="22"/>
              <w:szCs w:val="22"/>
            </w:rPr>
          </w:pPr>
          <w:r>
            <w:fldChar w:fldCharType="begin"/>
          </w:r>
          <w:r>
            <w:instrText xml:space="preserve"> HYPERLINK \l "bookmark55" </w:instrText>
          </w:r>
          <w:r>
            <w:fldChar w:fldCharType="separate"/>
          </w:r>
          <w:r>
            <w:rPr>
              <w:spacing w:val="-4"/>
              <w:sz w:val="22"/>
              <w:szCs w:val="22"/>
            </w:rPr>
            <w:t>合规定的</w:t>
          </w:r>
          <w:r>
            <w:rPr>
              <w:spacing w:val="-26"/>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144</w:t>
          </w:r>
          <w:r>
            <w:rPr>
              <w:rFonts w:ascii="宋体" w:hAnsi="宋体" w:eastAsia="宋体" w:cs="宋体"/>
              <w:spacing w:val="-9"/>
              <w:sz w:val="22"/>
              <w:szCs w:val="22"/>
            </w:rPr>
            <w:fldChar w:fldCharType="end"/>
          </w:r>
        </w:p>
        <w:p>
          <w:pPr>
            <w:pStyle w:val="2"/>
            <w:spacing w:line="340" w:lineRule="exact"/>
            <w:ind w:left="15"/>
            <w:rPr>
              <w:sz w:val="22"/>
              <w:szCs w:val="22"/>
            </w:rPr>
          </w:pPr>
          <w:r>
            <w:rPr>
              <w:rFonts w:ascii="仿宋" w:hAnsi="仿宋" w:eastAsia="仿宋" w:cs="仿宋"/>
              <w:spacing w:val="-2"/>
              <w:position w:val="2"/>
              <w:sz w:val="22"/>
              <w:szCs w:val="22"/>
            </w:rPr>
            <w:t>121</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危险化学品生产企业未提供化学品安全技术说明书</w:t>
          </w:r>
          <w:r>
            <w:rPr>
              <w:spacing w:val="-3"/>
              <w:position w:val="2"/>
              <w:sz w:val="22"/>
              <w:szCs w:val="22"/>
            </w:rPr>
            <w:t>，或者未在包装（包括外包装件）上</w:t>
          </w:r>
          <w:r>
            <w:rPr>
              <w:spacing w:val="-3"/>
              <w:position w:val="2"/>
              <w:sz w:val="22"/>
              <w:szCs w:val="22"/>
            </w:rPr>
            <w:fldChar w:fldCharType="end"/>
          </w:r>
        </w:p>
      </w:sdtContent>
    </w:sdt>
    <w:p>
      <w:pPr>
        <w:spacing w:line="340" w:lineRule="exact"/>
        <w:rPr>
          <w:sz w:val="22"/>
          <w:szCs w:val="22"/>
        </w:rPr>
        <w:sectPr>
          <w:footerReference r:id="rId10" w:type="default"/>
          <w:pgSz w:w="11906" w:h="16839"/>
          <w:pgMar w:top="400" w:right="1300" w:bottom="1174" w:left="1594" w:header="0" w:footer="919" w:gutter="0"/>
        </w:sect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sdt>
      <w:sdtPr>
        <w:rPr>
          <w:rFonts w:ascii="FZFangSong-Z02" w:hAnsi="FZFangSong-Z02" w:eastAsia="FZFangSong-Z02" w:cs="FZFangSong-Z02"/>
          <w:sz w:val="22"/>
          <w:szCs w:val="22"/>
        </w:rPr>
        <w:id w:val="0"/>
        <w:docPartObj>
          <w:docPartGallery w:val="Table of Contents"/>
          <w:docPartUnique/>
        </w:docPartObj>
      </w:sdtPr>
      <w:sdtEndPr>
        <w:rPr>
          <w:rFonts w:ascii="宋体" w:hAnsi="宋体" w:eastAsia="宋体" w:cs="宋体"/>
          <w:sz w:val="22"/>
          <w:szCs w:val="22"/>
        </w:rPr>
      </w:sdtEndPr>
      <w:sdtContent>
        <w:p>
          <w:pPr>
            <w:pStyle w:val="2"/>
            <w:tabs>
              <w:tab w:val="right" w:leader="dot" w:pos="8842"/>
            </w:tabs>
            <w:spacing w:before="80" w:line="185" w:lineRule="auto"/>
            <w:ind w:left="3"/>
            <w:rPr>
              <w:rFonts w:ascii="宋体" w:hAnsi="宋体" w:eastAsia="宋体" w:cs="宋体"/>
              <w:sz w:val="22"/>
              <w:szCs w:val="22"/>
            </w:rPr>
          </w:pPr>
          <w:r>
            <w:fldChar w:fldCharType="begin"/>
          </w:r>
          <w:r>
            <w:instrText xml:space="preserve"> HYPERLINK \l "bookmark1" </w:instrText>
          </w:r>
          <w:r>
            <w:fldChar w:fldCharType="separate"/>
          </w:r>
          <w:r>
            <w:rPr>
              <w:spacing w:val="-2"/>
              <w:sz w:val="22"/>
              <w:szCs w:val="22"/>
            </w:rPr>
            <w:t>粘贴、拴挂化学品安全标签的</w:t>
          </w:r>
          <w:r>
            <w:rPr>
              <w:spacing w:val="-16"/>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145</w:t>
          </w:r>
          <w:r>
            <w:rPr>
              <w:rFonts w:ascii="宋体" w:hAnsi="宋体" w:eastAsia="宋体" w:cs="宋体"/>
              <w:spacing w:val="-9"/>
              <w:sz w:val="22"/>
              <w:szCs w:val="22"/>
            </w:rPr>
            <w:fldChar w:fldCharType="end"/>
          </w:r>
        </w:p>
        <w:p>
          <w:pPr>
            <w:pStyle w:val="2"/>
            <w:spacing w:before="14" w:line="340" w:lineRule="exact"/>
            <w:ind w:left="14"/>
            <w:rPr>
              <w:sz w:val="22"/>
              <w:szCs w:val="22"/>
            </w:rPr>
          </w:pPr>
          <w:r>
            <w:rPr>
              <w:rFonts w:ascii="仿宋" w:hAnsi="仿宋" w:eastAsia="仿宋" w:cs="仿宋"/>
              <w:spacing w:val="-2"/>
              <w:position w:val="3"/>
              <w:sz w:val="22"/>
              <w:szCs w:val="22"/>
            </w:rPr>
            <w:t>122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危险化学品生产企业提供的化学品安全技术说明书与其生产的危险化</w:t>
          </w:r>
          <w:r>
            <w:rPr>
              <w:spacing w:val="-3"/>
              <w:position w:val="3"/>
              <w:sz w:val="22"/>
              <w:szCs w:val="22"/>
            </w:rPr>
            <w:t>学品不相符，或者</w:t>
          </w:r>
          <w:r>
            <w:rPr>
              <w:spacing w:val="-3"/>
              <w:position w:val="3"/>
              <w:sz w:val="22"/>
              <w:szCs w:val="22"/>
            </w:rPr>
            <w:fldChar w:fldCharType="end"/>
          </w:r>
        </w:p>
        <w:p>
          <w:pPr>
            <w:pStyle w:val="2"/>
            <w:spacing w:before="76" w:line="230" w:lineRule="auto"/>
            <w:ind w:left="2"/>
            <w:rPr>
              <w:sz w:val="22"/>
              <w:szCs w:val="22"/>
            </w:rPr>
          </w:pPr>
          <w:r>
            <w:fldChar w:fldCharType="begin"/>
          </w:r>
          <w:r>
            <w:instrText xml:space="preserve"> HYPERLINK \l "bookmark56" </w:instrText>
          </w:r>
          <w:r>
            <w:fldChar w:fldCharType="separate"/>
          </w:r>
          <w:r>
            <w:rPr>
              <w:spacing w:val="-2"/>
              <w:sz w:val="22"/>
              <w:szCs w:val="22"/>
            </w:rPr>
            <w:t>在包装（包括外包装件） 粘贴、拴挂的化学品安全标签与包装内危险化学品不相符，或者化</w:t>
          </w:r>
          <w:r>
            <w:rPr>
              <w:spacing w:val="-2"/>
              <w:sz w:val="22"/>
              <w:szCs w:val="22"/>
            </w:rPr>
            <w:fldChar w:fldCharType="end"/>
          </w:r>
        </w:p>
        <w:p>
          <w:pPr>
            <w:pStyle w:val="2"/>
            <w:tabs>
              <w:tab w:val="right" w:leader="dot" w:pos="8835"/>
            </w:tabs>
            <w:spacing w:before="32" w:line="196" w:lineRule="auto"/>
            <w:ind w:left="14"/>
            <w:rPr>
              <w:rFonts w:ascii="宋体" w:hAnsi="宋体" w:eastAsia="宋体" w:cs="宋体"/>
              <w:sz w:val="22"/>
              <w:szCs w:val="22"/>
            </w:rPr>
          </w:pPr>
          <w:r>
            <w:fldChar w:fldCharType="begin"/>
          </w:r>
          <w:r>
            <w:instrText xml:space="preserve"> HYPERLINK \l "bookmark56" </w:instrText>
          </w:r>
          <w:r>
            <w:fldChar w:fldCharType="separate"/>
          </w:r>
          <w:r>
            <w:rPr>
              <w:spacing w:val="-1"/>
              <w:sz w:val="22"/>
              <w:szCs w:val="22"/>
            </w:rPr>
            <w:t>学品安全技术说明书、化学品安全标签所载明的内容不符合国家标准要</w:t>
          </w:r>
          <w:r>
            <w:rPr>
              <w:spacing w:val="-2"/>
              <w:sz w:val="22"/>
              <w:szCs w:val="22"/>
            </w:rPr>
            <w:t>求的</w:t>
          </w:r>
          <w:r>
            <w:rPr>
              <w:spacing w:val="-19"/>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146</w:t>
          </w:r>
          <w:r>
            <w:rPr>
              <w:rFonts w:ascii="宋体" w:hAnsi="宋体" w:eastAsia="宋体" w:cs="宋体"/>
              <w:spacing w:val="-9"/>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123</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危险化学品生产企业发现其生产的危险化学品有新的</w:t>
          </w:r>
          <w:r>
            <w:rPr>
              <w:spacing w:val="-3"/>
              <w:position w:val="3"/>
              <w:sz w:val="22"/>
              <w:szCs w:val="22"/>
            </w:rPr>
            <w:t>危险特性不立即公告，或者不及时</w:t>
          </w:r>
          <w:r>
            <w:rPr>
              <w:spacing w:val="-3"/>
              <w:position w:val="3"/>
              <w:sz w:val="22"/>
              <w:szCs w:val="22"/>
            </w:rPr>
            <w:fldChar w:fldCharType="end"/>
          </w:r>
        </w:p>
        <w:p>
          <w:pPr>
            <w:pStyle w:val="2"/>
            <w:tabs>
              <w:tab w:val="right" w:leader="dot" w:pos="8840"/>
            </w:tabs>
            <w:spacing w:before="76" w:line="197" w:lineRule="auto"/>
            <w:rPr>
              <w:rFonts w:ascii="宋体" w:hAnsi="宋体" w:eastAsia="宋体" w:cs="宋体"/>
              <w:sz w:val="22"/>
              <w:szCs w:val="22"/>
            </w:rPr>
          </w:pPr>
          <w:r>
            <w:fldChar w:fldCharType="begin"/>
          </w:r>
          <w:r>
            <w:instrText xml:space="preserve"> HYPERLINK \l "bookmark57" </w:instrText>
          </w:r>
          <w:r>
            <w:fldChar w:fldCharType="separate"/>
          </w:r>
          <w:r>
            <w:rPr>
              <w:spacing w:val="-1"/>
              <w:sz w:val="22"/>
              <w:szCs w:val="22"/>
            </w:rPr>
            <w:t>修订其化学品安全技术说明书和化学品安全标签的</w:t>
          </w:r>
          <w:r>
            <w:rPr>
              <w:spacing w:val="-17"/>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147</w:t>
          </w:r>
          <w:r>
            <w:rPr>
              <w:rFonts w:ascii="宋体" w:hAnsi="宋体" w:eastAsia="宋体" w:cs="宋体"/>
              <w:spacing w:val="-9"/>
              <w:sz w:val="22"/>
              <w:szCs w:val="22"/>
            </w:rPr>
            <w:fldChar w:fldCharType="end"/>
          </w:r>
        </w:p>
        <w:p>
          <w:pPr>
            <w:pStyle w:val="2"/>
            <w:spacing w:line="340" w:lineRule="exact"/>
            <w:ind w:left="14"/>
            <w:rPr>
              <w:sz w:val="22"/>
              <w:szCs w:val="22"/>
            </w:rPr>
          </w:pPr>
          <w:r>
            <w:rPr>
              <w:rFonts w:ascii="仿宋" w:hAnsi="仿宋" w:eastAsia="仿宋" w:cs="仿宋"/>
              <w:spacing w:val="3"/>
              <w:position w:val="3"/>
              <w:sz w:val="22"/>
              <w:szCs w:val="22"/>
            </w:rPr>
            <w:t>124</w:t>
          </w:r>
          <w:r>
            <w:rPr>
              <w:rFonts w:ascii="宋体" w:hAnsi="宋体" w:eastAsia="宋体" w:cs="宋体"/>
              <w:spacing w:val="3"/>
              <w:position w:val="3"/>
              <w:sz w:val="22"/>
              <w:szCs w:val="22"/>
            </w:rPr>
            <w:t>．</w:t>
          </w:r>
          <w:r>
            <w:fldChar w:fldCharType="begin"/>
          </w:r>
          <w:r>
            <w:instrText xml:space="preserve"> HYPERLINK \l "bookmark1" </w:instrText>
          </w:r>
          <w:r>
            <w:fldChar w:fldCharType="separate"/>
          </w:r>
          <w:r>
            <w:rPr>
              <w:spacing w:val="3"/>
              <w:position w:val="3"/>
              <w:sz w:val="22"/>
              <w:szCs w:val="22"/>
            </w:rPr>
            <w:t>危险化学品经营企业经营没有化学品安全技术说明书和化学品安全标签</w:t>
          </w:r>
          <w:r>
            <w:rPr>
              <w:spacing w:val="2"/>
              <w:position w:val="3"/>
              <w:sz w:val="22"/>
              <w:szCs w:val="22"/>
            </w:rPr>
            <w:t>的危险化学品</w:t>
          </w:r>
          <w:r>
            <w:rPr>
              <w:spacing w:val="2"/>
              <w:position w:val="3"/>
              <w:sz w:val="22"/>
              <w:szCs w:val="22"/>
            </w:rPr>
            <w:fldChar w:fldCharType="end"/>
          </w:r>
        </w:p>
        <w:p>
          <w:pPr>
            <w:pStyle w:val="2"/>
            <w:tabs>
              <w:tab w:val="right" w:leader="dot" w:pos="8847"/>
            </w:tabs>
            <w:spacing w:before="78" w:line="195" w:lineRule="auto"/>
            <w:ind w:left="23"/>
            <w:rPr>
              <w:rFonts w:ascii="宋体" w:hAnsi="宋体" w:eastAsia="宋体" w:cs="宋体"/>
              <w:sz w:val="22"/>
              <w:szCs w:val="22"/>
            </w:rPr>
          </w:pPr>
          <w:r>
            <w:fldChar w:fldCharType="begin"/>
          </w:r>
          <w:r>
            <w:instrText xml:space="preserve"> HYPERLINK \l "bookmark58" </w:instrText>
          </w:r>
          <w:r>
            <w:fldChar w:fldCharType="separate"/>
          </w:r>
          <w:r>
            <w:rPr>
              <w:spacing w:val="-33"/>
              <w:sz w:val="22"/>
              <w:szCs w:val="22"/>
            </w:rPr>
            <w:t>的</w:t>
          </w:r>
          <w:r>
            <w:rPr>
              <w:spacing w:val="-28"/>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148</w:t>
          </w:r>
          <w:r>
            <w:rPr>
              <w:rFonts w:ascii="宋体" w:hAnsi="宋体" w:eastAsia="宋体" w:cs="宋体"/>
              <w:spacing w:val="-9"/>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125</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危险化学品包装物、容器的材质以及包装的型式、</w:t>
          </w:r>
          <w:r>
            <w:rPr>
              <w:spacing w:val="-3"/>
              <w:position w:val="3"/>
              <w:sz w:val="22"/>
              <w:szCs w:val="22"/>
            </w:rPr>
            <w:t>规格、方法和单件质量（重量）与所</w:t>
          </w:r>
          <w:r>
            <w:rPr>
              <w:spacing w:val="-3"/>
              <w:position w:val="3"/>
              <w:sz w:val="22"/>
              <w:szCs w:val="22"/>
            </w:rPr>
            <w:fldChar w:fldCharType="end"/>
          </w:r>
        </w:p>
        <w:p>
          <w:pPr>
            <w:pStyle w:val="2"/>
            <w:tabs>
              <w:tab w:val="right" w:leader="dot" w:pos="8840"/>
            </w:tabs>
            <w:spacing w:before="78" w:line="196" w:lineRule="auto"/>
            <w:rPr>
              <w:rFonts w:ascii="宋体" w:hAnsi="宋体" w:eastAsia="宋体" w:cs="宋体"/>
              <w:sz w:val="22"/>
              <w:szCs w:val="22"/>
            </w:rPr>
          </w:pPr>
          <w:r>
            <w:fldChar w:fldCharType="begin"/>
          </w:r>
          <w:r>
            <w:instrText xml:space="preserve"> HYPERLINK \l "bookmark59" </w:instrText>
          </w:r>
          <w:r>
            <w:fldChar w:fldCharType="separate"/>
          </w:r>
          <w:r>
            <w:rPr>
              <w:spacing w:val="-1"/>
              <w:sz w:val="22"/>
              <w:szCs w:val="22"/>
            </w:rPr>
            <w:t>包装的危险化学品的性质和用途不相适应的</w:t>
          </w:r>
          <w:r>
            <w:rPr>
              <w:spacing w:val="-20"/>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149</w:t>
          </w:r>
          <w:r>
            <w:rPr>
              <w:rFonts w:ascii="宋体" w:hAnsi="宋体" w:eastAsia="宋体" w:cs="宋体"/>
              <w:spacing w:val="-9"/>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126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危险化学品专用仓库未设专人负责管理，或者对储</w:t>
          </w:r>
          <w:r>
            <w:rPr>
              <w:spacing w:val="-3"/>
              <w:position w:val="3"/>
              <w:sz w:val="22"/>
              <w:szCs w:val="22"/>
            </w:rPr>
            <w:t>存的剧毒化学品以及储存数量构成重</w:t>
          </w:r>
          <w:r>
            <w:rPr>
              <w:spacing w:val="-3"/>
              <w:position w:val="3"/>
              <w:sz w:val="22"/>
              <w:szCs w:val="22"/>
            </w:rPr>
            <w:fldChar w:fldCharType="end"/>
          </w:r>
        </w:p>
        <w:p>
          <w:pPr>
            <w:pStyle w:val="2"/>
            <w:tabs>
              <w:tab w:val="right" w:leader="dot" w:pos="8837"/>
            </w:tabs>
            <w:spacing w:before="76" w:line="197" w:lineRule="auto"/>
            <w:ind w:left="10"/>
            <w:rPr>
              <w:rFonts w:ascii="宋体" w:hAnsi="宋体" w:eastAsia="宋体" w:cs="宋体"/>
              <w:sz w:val="22"/>
              <w:szCs w:val="22"/>
            </w:rPr>
          </w:pPr>
          <w:r>
            <w:fldChar w:fldCharType="begin"/>
          </w:r>
          <w:r>
            <w:instrText xml:space="preserve"> HYPERLINK \l "bookmark60" </w:instrText>
          </w:r>
          <w:r>
            <w:fldChar w:fldCharType="separate"/>
          </w:r>
          <w:r>
            <w:rPr>
              <w:spacing w:val="-1"/>
              <w:sz w:val="22"/>
              <w:szCs w:val="22"/>
            </w:rPr>
            <w:t>大危险源的其他危险化学品未实行双人收发、双人保管</w:t>
          </w:r>
          <w:r>
            <w:rPr>
              <w:spacing w:val="-2"/>
              <w:sz w:val="22"/>
              <w:szCs w:val="22"/>
            </w:rPr>
            <w:t>制度的</w:t>
          </w:r>
          <w:r>
            <w:rPr>
              <w:spacing w:val="-20"/>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150</w:t>
          </w:r>
          <w:r>
            <w:rPr>
              <w:rFonts w:ascii="宋体" w:hAnsi="宋体" w:eastAsia="宋体" w:cs="宋体"/>
              <w:spacing w:val="-9"/>
              <w:sz w:val="22"/>
              <w:szCs w:val="22"/>
            </w:rPr>
            <w:fldChar w:fldCharType="end"/>
          </w:r>
        </w:p>
        <w:p>
          <w:pPr>
            <w:pStyle w:val="2"/>
            <w:tabs>
              <w:tab w:val="right" w:leader="dot" w:pos="8835"/>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127</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储存危险化学品的单位未建立危险化学品出入库核查、登记制度的</w:t>
          </w:r>
          <w:r>
            <w:rPr>
              <w:spacing w:val="-20"/>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151</w:t>
          </w:r>
          <w:r>
            <w:rPr>
              <w:rFonts w:ascii="宋体" w:hAnsi="宋体" w:eastAsia="宋体" w:cs="宋体"/>
              <w:spacing w:val="-9"/>
              <w:position w:val="3"/>
              <w:sz w:val="22"/>
              <w:szCs w:val="22"/>
            </w:rPr>
            <w:fldChar w:fldCharType="end"/>
          </w:r>
        </w:p>
        <w:p>
          <w:pPr>
            <w:pStyle w:val="2"/>
            <w:tabs>
              <w:tab w:val="right" w:leader="dot" w:pos="8840"/>
            </w:tabs>
            <w:spacing w:line="340" w:lineRule="exact"/>
            <w:ind w:left="14"/>
            <w:rPr>
              <w:rFonts w:ascii="宋体" w:hAnsi="宋体" w:eastAsia="宋体" w:cs="宋体"/>
              <w:sz w:val="22"/>
              <w:szCs w:val="22"/>
            </w:rPr>
          </w:pPr>
          <w:r>
            <w:rPr>
              <w:rFonts w:ascii="仿宋" w:hAnsi="仿宋" w:eastAsia="仿宋" w:cs="仿宋"/>
              <w:spacing w:val="-2"/>
              <w:position w:val="3"/>
              <w:sz w:val="22"/>
              <w:szCs w:val="22"/>
            </w:rPr>
            <w:t>128</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危险化学品专用仓库未设置明显标志的</w:t>
          </w:r>
          <w:r>
            <w:rPr>
              <w:spacing w:val="-11"/>
              <w:position w:val="3"/>
              <w:sz w:val="22"/>
              <w:szCs w:val="22"/>
            </w:rPr>
            <w:t xml:space="preserve"> </w:t>
          </w:r>
          <w:r>
            <w:rPr>
              <w:position w:val="3"/>
              <w:sz w:val="22"/>
              <w:szCs w:val="22"/>
            </w:rPr>
            <w:tab/>
          </w:r>
          <w:r>
            <w:rPr>
              <w:spacing w:val="23"/>
              <w:position w:val="3"/>
              <w:sz w:val="22"/>
              <w:szCs w:val="22"/>
            </w:rPr>
            <w:t xml:space="preserve"> </w:t>
          </w:r>
          <w:r>
            <w:rPr>
              <w:rFonts w:ascii="宋体" w:hAnsi="宋体" w:eastAsia="宋体" w:cs="宋体"/>
              <w:spacing w:val="-9"/>
              <w:position w:val="3"/>
              <w:sz w:val="22"/>
              <w:szCs w:val="22"/>
            </w:rPr>
            <w:t>151</w:t>
          </w:r>
          <w:r>
            <w:rPr>
              <w:rFonts w:ascii="宋体" w:hAnsi="宋体" w:eastAsia="宋体" w:cs="宋体"/>
              <w:spacing w:val="-9"/>
              <w:position w:val="3"/>
              <w:sz w:val="22"/>
              <w:szCs w:val="22"/>
            </w:rPr>
            <w:fldChar w:fldCharType="end"/>
          </w:r>
        </w:p>
        <w:p>
          <w:pPr>
            <w:pStyle w:val="2"/>
            <w:tabs>
              <w:tab w:val="right" w:leader="dot" w:pos="8835"/>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129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生产、储存危险化学品的单位未在作业场所设置通信、报警装置的</w:t>
          </w:r>
          <w:r>
            <w:rPr>
              <w:spacing w:val="-20"/>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152</w:t>
          </w:r>
          <w:r>
            <w:rPr>
              <w:rFonts w:ascii="宋体" w:hAnsi="宋体" w:eastAsia="宋体" w:cs="宋体"/>
              <w:spacing w:val="-9"/>
              <w:position w:val="3"/>
              <w:sz w:val="22"/>
              <w:szCs w:val="22"/>
            </w:rPr>
            <w:fldChar w:fldCharType="end"/>
          </w:r>
        </w:p>
        <w:p>
          <w:pPr>
            <w:pStyle w:val="2"/>
            <w:tabs>
              <w:tab w:val="right" w:leader="dot" w:pos="8834"/>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130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生产、储存危险化学品的单位未按规定对危险化学品管道定期检查、检测的</w:t>
          </w:r>
          <w:r>
            <w:rPr>
              <w:spacing w:val="-17"/>
              <w:position w:val="3"/>
              <w:sz w:val="22"/>
              <w:szCs w:val="22"/>
            </w:rPr>
            <w:t xml:space="preserve"> </w:t>
          </w:r>
          <w:r>
            <w:rPr>
              <w:position w:val="3"/>
              <w:sz w:val="22"/>
              <w:szCs w:val="22"/>
            </w:rPr>
            <w:tab/>
          </w:r>
          <w:r>
            <w:rPr>
              <w:spacing w:val="27"/>
              <w:position w:val="3"/>
              <w:sz w:val="22"/>
              <w:szCs w:val="22"/>
            </w:rPr>
            <w:t xml:space="preserve"> </w:t>
          </w:r>
          <w:r>
            <w:rPr>
              <w:rFonts w:ascii="宋体" w:hAnsi="宋体" w:eastAsia="宋体" w:cs="宋体"/>
              <w:spacing w:val="-9"/>
              <w:position w:val="3"/>
              <w:sz w:val="22"/>
              <w:szCs w:val="22"/>
            </w:rPr>
            <w:t>153</w:t>
          </w:r>
          <w:r>
            <w:rPr>
              <w:rFonts w:ascii="宋体" w:hAnsi="宋体" w:eastAsia="宋体" w:cs="宋体"/>
              <w:spacing w:val="-9"/>
              <w:position w:val="3"/>
              <w:sz w:val="22"/>
              <w:szCs w:val="22"/>
            </w:rPr>
            <w:fldChar w:fldCharType="end"/>
          </w:r>
        </w:p>
        <w:p>
          <w:pPr>
            <w:pStyle w:val="2"/>
            <w:spacing w:line="340" w:lineRule="exact"/>
            <w:ind w:left="14"/>
            <w:rPr>
              <w:sz w:val="22"/>
              <w:szCs w:val="22"/>
            </w:rPr>
          </w:pPr>
          <w:r>
            <w:rPr>
              <w:rFonts w:ascii="仿宋" w:hAnsi="仿宋" w:eastAsia="仿宋" w:cs="仿宋"/>
              <w:spacing w:val="-2"/>
              <w:position w:val="2"/>
              <w:sz w:val="22"/>
              <w:szCs w:val="22"/>
            </w:rPr>
            <w:t>131</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进行可能危及危险化学品管道安全的施工作业，施工</w:t>
          </w:r>
          <w:r>
            <w:rPr>
              <w:spacing w:val="-3"/>
              <w:position w:val="2"/>
              <w:sz w:val="22"/>
              <w:szCs w:val="22"/>
            </w:rPr>
            <w:t>单位存在未按照规定书面通知管道</w:t>
          </w:r>
          <w:r>
            <w:rPr>
              <w:spacing w:val="-3"/>
              <w:position w:val="2"/>
              <w:sz w:val="22"/>
              <w:szCs w:val="22"/>
            </w:rPr>
            <w:fldChar w:fldCharType="end"/>
          </w:r>
        </w:p>
        <w:p>
          <w:pPr>
            <w:pStyle w:val="2"/>
            <w:tabs>
              <w:tab w:val="right" w:leader="dot" w:pos="8845"/>
            </w:tabs>
            <w:spacing w:before="76" w:line="197" w:lineRule="auto"/>
            <w:ind w:left="7"/>
            <w:rPr>
              <w:rFonts w:ascii="宋体" w:hAnsi="宋体" w:eastAsia="宋体" w:cs="宋体"/>
              <w:sz w:val="22"/>
              <w:szCs w:val="22"/>
            </w:rPr>
          </w:pPr>
          <w:r>
            <w:fldChar w:fldCharType="begin"/>
          </w:r>
          <w:r>
            <w:instrText xml:space="preserve"> HYPERLINK \l "bookmark61" </w:instrText>
          </w:r>
          <w:r>
            <w:fldChar w:fldCharType="separate"/>
          </w:r>
          <w:r>
            <w:rPr>
              <w:spacing w:val="-4"/>
              <w:sz w:val="22"/>
              <w:szCs w:val="22"/>
            </w:rPr>
            <w:t>单位等行为的</w:t>
          </w:r>
          <w:r>
            <w:rPr>
              <w:spacing w:val="-23"/>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154</w:t>
          </w:r>
          <w:r>
            <w:rPr>
              <w:rFonts w:ascii="宋体" w:hAnsi="宋体" w:eastAsia="宋体" w:cs="宋体"/>
              <w:spacing w:val="-9"/>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132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转产、停产、停止使用的危险化学品管道，管道单位未采</w:t>
          </w:r>
          <w:r>
            <w:rPr>
              <w:spacing w:val="-3"/>
              <w:position w:val="3"/>
              <w:sz w:val="22"/>
              <w:szCs w:val="22"/>
            </w:rPr>
            <w:t>取有效措施及时、妥善处置的</w:t>
          </w:r>
          <w:r>
            <w:rPr>
              <w:spacing w:val="-3"/>
              <w:position w:val="3"/>
              <w:sz w:val="22"/>
              <w:szCs w:val="22"/>
            </w:rPr>
            <w:fldChar w:fldCharType="end"/>
          </w:r>
        </w:p>
        <w:p>
          <w:pPr>
            <w:tabs>
              <w:tab w:val="right" w:leader="dot" w:pos="8847"/>
            </w:tabs>
            <w:spacing w:before="116" w:line="185" w:lineRule="auto"/>
            <w:ind w:left="60"/>
            <w:rPr>
              <w:rFonts w:ascii="宋体" w:hAnsi="宋体" w:eastAsia="宋体" w:cs="宋体"/>
              <w:sz w:val="22"/>
              <w:szCs w:val="22"/>
            </w:rPr>
          </w:pPr>
          <w:r>
            <w:fldChar w:fldCharType="begin"/>
          </w:r>
          <w:r>
            <w:instrText xml:space="preserve"> HYPERLINK \l "bookmark62" </w:instrText>
          </w:r>
          <w:r>
            <w:fldChar w:fldCharType="separate"/>
          </w:r>
          <w:r>
            <w:rPr>
              <w:rFonts w:ascii="宋体" w:hAnsi="宋体" w:eastAsia="宋体" w:cs="宋体"/>
              <w:sz w:val="22"/>
              <w:szCs w:val="22"/>
            </w:rPr>
            <w:tab/>
          </w:r>
          <w:r>
            <w:rPr>
              <w:rFonts w:ascii="宋体" w:hAnsi="宋体" w:eastAsia="宋体" w:cs="宋体"/>
              <w:spacing w:val="10"/>
              <w:sz w:val="22"/>
              <w:szCs w:val="22"/>
            </w:rPr>
            <w:t xml:space="preserve"> </w:t>
          </w:r>
          <w:r>
            <w:rPr>
              <w:rFonts w:ascii="宋体" w:hAnsi="宋体" w:eastAsia="宋体" w:cs="宋体"/>
              <w:spacing w:val="-9"/>
              <w:sz w:val="22"/>
              <w:szCs w:val="22"/>
            </w:rPr>
            <w:t>155</w:t>
          </w:r>
          <w:r>
            <w:rPr>
              <w:rFonts w:ascii="宋体" w:hAnsi="宋体" w:eastAsia="宋体" w:cs="宋体"/>
              <w:spacing w:val="-9"/>
              <w:sz w:val="22"/>
              <w:szCs w:val="22"/>
            </w:rPr>
            <w:fldChar w:fldCharType="end"/>
          </w:r>
        </w:p>
        <w:p>
          <w:pPr>
            <w:pStyle w:val="2"/>
            <w:spacing w:before="3" w:line="340" w:lineRule="exact"/>
            <w:ind w:left="14"/>
            <w:rPr>
              <w:rFonts w:ascii="宋体" w:hAnsi="宋体" w:eastAsia="宋体" w:cs="宋体"/>
              <w:sz w:val="22"/>
              <w:szCs w:val="22"/>
            </w:rPr>
          </w:pPr>
          <w:r>
            <w:rPr>
              <w:rFonts w:ascii="仿宋" w:hAnsi="仿宋" w:eastAsia="仿宋" w:cs="仿宋"/>
              <w:spacing w:val="-1"/>
              <w:position w:val="3"/>
              <w:sz w:val="22"/>
              <w:szCs w:val="22"/>
            </w:rPr>
            <w:t>133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转产、停产、停止使用的危险化学品管道，管道单位</w:t>
          </w:r>
          <w:r>
            <w:rPr>
              <w:spacing w:val="-2"/>
              <w:position w:val="3"/>
              <w:sz w:val="22"/>
              <w:szCs w:val="22"/>
            </w:rPr>
            <w:t>未按规定将处置方案报备的</w:t>
          </w:r>
          <w:r>
            <w:rPr>
              <w:spacing w:val="-18"/>
              <w:position w:val="3"/>
              <w:sz w:val="22"/>
              <w:szCs w:val="22"/>
            </w:rPr>
            <w:t xml:space="preserve"> </w:t>
          </w:r>
          <w:r>
            <w:rPr>
              <w:rFonts w:ascii="宋体" w:hAnsi="宋体" w:eastAsia="宋体" w:cs="宋体"/>
              <w:spacing w:val="-2"/>
              <w:position w:val="3"/>
              <w:sz w:val="22"/>
              <w:szCs w:val="22"/>
            </w:rPr>
            <w:t>. 155</w:t>
          </w:r>
          <w:r>
            <w:rPr>
              <w:rFonts w:ascii="宋体" w:hAnsi="宋体" w:eastAsia="宋体" w:cs="宋体"/>
              <w:spacing w:val="-2"/>
              <w:position w:val="3"/>
              <w:sz w:val="22"/>
              <w:szCs w:val="22"/>
            </w:rPr>
            <w:fldChar w:fldCharType="end"/>
          </w:r>
        </w:p>
        <w:p>
          <w:pPr>
            <w:pStyle w:val="2"/>
            <w:tabs>
              <w:tab w:val="right" w:leader="dot" w:pos="8837"/>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134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危险化学品建设项目安全设施竣工后未进行检验</w:t>
          </w:r>
          <w:r>
            <w:rPr>
              <w:spacing w:val="-2"/>
              <w:position w:val="3"/>
              <w:sz w:val="22"/>
              <w:szCs w:val="22"/>
            </w:rPr>
            <w:t>、检测的</w:t>
          </w:r>
          <w:r>
            <w:rPr>
              <w:spacing w:val="-21"/>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156</w:t>
          </w:r>
          <w:r>
            <w:rPr>
              <w:rFonts w:ascii="宋体" w:hAnsi="宋体" w:eastAsia="宋体" w:cs="宋体"/>
              <w:spacing w:val="-9"/>
              <w:position w:val="3"/>
              <w:sz w:val="22"/>
              <w:szCs w:val="22"/>
            </w:rPr>
            <w:fldChar w:fldCharType="end"/>
          </w:r>
        </w:p>
        <w:p>
          <w:pPr>
            <w:pStyle w:val="2"/>
            <w:tabs>
              <w:tab w:val="right" w:leader="dot" w:pos="8834"/>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135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危险化学品建设单位在申请建设项目安全审查时提供虚假文件、资料的</w:t>
          </w:r>
          <w:r>
            <w:rPr>
              <w:spacing w:val="-19"/>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157</w:t>
          </w:r>
          <w:r>
            <w:rPr>
              <w:rFonts w:ascii="宋体" w:hAnsi="宋体" w:eastAsia="宋体" w:cs="宋体"/>
              <w:spacing w:val="-9"/>
              <w:position w:val="3"/>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136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危险化学品建设单位未组织有关单位和专家研究提出</w:t>
          </w:r>
          <w:r>
            <w:rPr>
              <w:spacing w:val="-3"/>
              <w:position w:val="3"/>
              <w:sz w:val="22"/>
              <w:szCs w:val="22"/>
            </w:rPr>
            <w:t>试生产（使用）可能出现的安全问</w:t>
          </w:r>
          <w:r>
            <w:rPr>
              <w:spacing w:val="-3"/>
              <w:position w:val="3"/>
              <w:sz w:val="22"/>
              <w:szCs w:val="22"/>
            </w:rPr>
            <w:fldChar w:fldCharType="end"/>
          </w:r>
        </w:p>
        <w:p>
          <w:pPr>
            <w:pStyle w:val="2"/>
            <w:tabs>
              <w:tab w:val="right" w:leader="dot" w:pos="8835"/>
            </w:tabs>
            <w:spacing w:before="77" w:line="196" w:lineRule="auto"/>
            <w:ind w:left="4"/>
            <w:rPr>
              <w:rFonts w:ascii="宋体" w:hAnsi="宋体" w:eastAsia="宋体" w:cs="宋体"/>
              <w:sz w:val="22"/>
              <w:szCs w:val="22"/>
            </w:rPr>
          </w:pPr>
          <w:r>
            <w:fldChar w:fldCharType="begin"/>
          </w:r>
          <w:r>
            <w:instrText xml:space="preserve"> HYPERLINK \l "bookmark63" </w:instrText>
          </w:r>
          <w:r>
            <w:fldChar w:fldCharType="separate"/>
          </w:r>
          <w:r>
            <w:rPr>
              <w:spacing w:val="-6"/>
              <w:sz w:val="22"/>
              <w:szCs w:val="22"/>
            </w:rPr>
            <w:t>题及对策，或者未制定周密的试生产（使用）</w:t>
          </w:r>
          <w:r>
            <w:rPr>
              <w:spacing w:val="-17"/>
              <w:sz w:val="22"/>
              <w:szCs w:val="22"/>
            </w:rPr>
            <w:t xml:space="preserve"> </w:t>
          </w:r>
          <w:r>
            <w:rPr>
              <w:spacing w:val="-6"/>
              <w:sz w:val="22"/>
              <w:szCs w:val="22"/>
            </w:rPr>
            <w:t>方案，进行试生产（使用） 的</w:t>
          </w:r>
          <w:r>
            <w:rPr>
              <w:spacing w:val="-19"/>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157</w:t>
          </w:r>
          <w:r>
            <w:rPr>
              <w:rFonts w:ascii="宋体" w:hAnsi="宋体" w:eastAsia="宋体" w:cs="宋体"/>
              <w:spacing w:val="-9"/>
              <w:sz w:val="22"/>
              <w:szCs w:val="22"/>
            </w:rPr>
            <w:fldChar w:fldCharType="end"/>
          </w:r>
        </w:p>
        <w:p>
          <w:pPr>
            <w:pStyle w:val="2"/>
            <w:spacing w:line="340" w:lineRule="exact"/>
            <w:jc w:val="right"/>
            <w:rPr>
              <w:sz w:val="22"/>
              <w:szCs w:val="22"/>
            </w:rPr>
          </w:pPr>
          <w:r>
            <w:rPr>
              <w:rFonts w:ascii="仿宋" w:hAnsi="仿宋" w:eastAsia="仿宋" w:cs="仿宋"/>
              <w:spacing w:val="-5"/>
              <w:position w:val="3"/>
              <w:sz w:val="22"/>
              <w:szCs w:val="22"/>
            </w:rPr>
            <w:t>137</w:t>
          </w:r>
          <w:r>
            <w:rPr>
              <w:rFonts w:ascii="宋体" w:hAnsi="宋体" w:eastAsia="宋体" w:cs="宋体"/>
              <w:spacing w:val="-5"/>
              <w:position w:val="3"/>
              <w:sz w:val="22"/>
              <w:szCs w:val="22"/>
            </w:rPr>
            <w:t>．</w:t>
          </w:r>
          <w:r>
            <w:fldChar w:fldCharType="begin"/>
          </w:r>
          <w:r>
            <w:instrText xml:space="preserve"> HYPERLINK \l "bookmark1" </w:instrText>
          </w:r>
          <w:r>
            <w:fldChar w:fldCharType="separate"/>
          </w:r>
          <w:r>
            <w:rPr>
              <w:spacing w:val="-5"/>
              <w:position w:val="3"/>
              <w:sz w:val="22"/>
              <w:szCs w:val="22"/>
            </w:rPr>
            <w:t>危险化学品建设单位未组织有关专家对试生产（使用）方案进行审查、对试生产（使用）</w:t>
          </w:r>
          <w:r>
            <w:rPr>
              <w:spacing w:val="-5"/>
              <w:position w:val="3"/>
              <w:sz w:val="22"/>
              <w:szCs w:val="22"/>
            </w:rPr>
            <w:fldChar w:fldCharType="end"/>
          </w:r>
        </w:p>
        <w:p>
          <w:pPr>
            <w:pStyle w:val="2"/>
            <w:tabs>
              <w:tab w:val="right" w:leader="dot" w:pos="8845"/>
            </w:tabs>
            <w:spacing w:before="76" w:line="197" w:lineRule="auto"/>
            <w:ind w:left="3"/>
            <w:rPr>
              <w:rFonts w:ascii="宋体" w:hAnsi="宋体" w:eastAsia="宋体" w:cs="宋体"/>
              <w:sz w:val="22"/>
              <w:szCs w:val="22"/>
            </w:rPr>
          </w:pPr>
          <w:r>
            <w:fldChar w:fldCharType="begin"/>
          </w:r>
          <w:r>
            <w:instrText xml:space="preserve"> HYPERLINK \l "bookmark64" </w:instrText>
          </w:r>
          <w:r>
            <w:fldChar w:fldCharType="separate"/>
          </w:r>
          <w:r>
            <w:rPr>
              <w:spacing w:val="-2"/>
              <w:sz w:val="22"/>
              <w:szCs w:val="22"/>
            </w:rPr>
            <w:t>条件进行检查确认的</w:t>
          </w:r>
          <w:r>
            <w:rPr>
              <w:spacing w:val="-25"/>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158</w:t>
          </w:r>
          <w:r>
            <w:rPr>
              <w:rFonts w:ascii="宋体" w:hAnsi="宋体" w:eastAsia="宋体" w:cs="宋体"/>
              <w:spacing w:val="-9"/>
              <w:sz w:val="22"/>
              <w:szCs w:val="22"/>
            </w:rPr>
            <w:fldChar w:fldCharType="end"/>
          </w:r>
        </w:p>
        <w:p>
          <w:pPr>
            <w:pStyle w:val="2"/>
            <w:tabs>
              <w:tab w:val="right" w:leader="dot" w:pos="8837"/>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138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化学品单位未按规定对化学品进行物理危险性鉴定或者</w:t>
          </w:r>
          <w:r>
            <w:rPr>
              <w:spacing w:val="-2"/>
              <w:position w:val="3"/>
              <w:sz w:val="22"/>
              <w:szCs w:val="22"/>
            </w:rPr>
            <w:t>分类的</w:t>
          </w:r>
          <w:r>
            <w:rPr>
              <w:spacing w:val="-20"/>
              <w:position w:val="3"/>
              <w:sz w:val="22"/>
              <w:szCs w:val="22"/>
            </w:rPr>
            <w:t xml:space="preserve"> </w:t>
          </w:r>
          <w:r>
            <w:rPr>
              <w:position w:val="3"/>
              <w:sz w:val="22"/>
              <w:szCs w:val="22"/>
            </w:rPr>
            <w:tab/>
          </w:r>
          <w:r>
            <w:rPr>
              <w:spacing w:val="27"/>
              <w:position w:val="3"/>
              <w:sz w:val="22"/>
              <w:szCs w:val="22"/>
            </w:rPr>
            <w:t xml:space="preserve"> </w:t>
          </w:r>
          <w:r>
            <w:rPr>
              <w:rFonts w:ascii="宋体" w:hAnsi="宋体" w:eastAsia="宋体" w:cs="宋体"/>
              <w:spacing w:val="-9"/>
              <w:position w:val="3"/>
              <w:sz w:val="22"/>
              <w:szCs w:val="22"/>
            </w:rPr>
            <w:t>159</w:t>
          </w:r>
          <w:r>
            <w:rPr>
              <w:rFonts w:ascii="宋体" w:hAnsi="宋体" w:eastAsia="宋体" w:cs="宋体"/>
              <w:spacing w:val="-9"/>
              <w:position w:val="3"/>
              <w:sz w:val="22"/>
              <w:szCs w:val="22"/>
            </w:rPr>
            <w:fldChar w:fldCharType="end"/>
          </w:r>
        </w:p>
        <w:p>
          <w:pPr>
            <w:pStyle w:val="2"/>
            <w:tabs>
              <w:tab w:val="right" w:leader="dot" w:pos="8835"/>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139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化学品单位未按规定建立化学品物理危险性鉴定与分类管理档案的</w:t>
          </w:r>
          <w:r>
            <w:rPr>
              <w:spacing w:val="-20"/>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159</w:t>
          </w:r>
          <w:r>
            <w:rPr>
              <w:rFonts w:ascii="宋体" w:hAnsi="宋体" w:eastAsia="宋体" w:cs="宋体"/>
              <w:spacing w:val="-9"/>
              <w:position w:val="3"/>
              <w:sz w:val="22"/>
              <w:szCs w:val="22"/>
            </w:rPr>
            <w:fldChar w:fldCharType="end"/>
          </w:r>
        </w:p>
        <w:p>
          <w:pPr>
            <w:pStyle w:val="2"/>
            <w:spacing w:line="340" w:lineRule="exact"/>
            <w:ind w:left="14"/>
            <w:rPr>
              <w:sz w:val="22"/>
              <w:szCs w:val="22"/>
            </w:rPr>
          </w:pPr>
          <w:r>
            <w:rPr>
              <w:rFonts w:ascii="仿宋" w:hAnsi="仿宋" w:eastAsia="仿宋" w:cs="仿宋"/>
              <w:spacing w:val="-2"/>
              <w:position w:val="2"/>
              <w:sz w:val="22"/>
              <w:szCs w:val="22"/>
            </w:rPr>
            <w:t>140</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化学品单位在办理化学品物理危险性的鉴定过程中，隐</w:t>
          </w:r>
          <w:r>
            <w:rPr>
              <w:spacing w:val="-3"/>
              <w:position w:val="2"/>
              <w:sz w:val="22"/>
              <w:szCs w:val="22"/>
            </w:rPr>
            <w:t>瞒化学品的危险性成分、含量等</w:t>
          </w:r>
          <w:r>
            <w:rPr>
              <w:spacing w:val="-3"/>
              <w:position w:val="2"/>
              <w:sz w:val="22"/>
              <w:szCs w:val="22"/>
            </w:rPr>
            <w:fldChar w:fldCharType="end"/>
          </w:r>
        </w:p>
        <w:p>
          <w:pPr>
            <w:pStyle w:val="2"/>
            <w:tabs>
              <w:tab w:val="right" w:leader="dot" w:pos="8842"/>
            </w:tabs>
            <w:spacing w:before="77" w:line="196" w:lineRule="auto"/>
            <w:ind w:left="6"/>
            <w:rPr>
              <w:rFonts w:ascii="宋体" w:hAnsi="宋体" w:eastAsia="宋体" w:cs="宋体"/>
              <w:sz w:val="22"/>
              <w:szCs w:val="22"/>
            </w:rPr>
          </w:pPr>
          <w:r>
            <w:fldChar w:fldCharType="begin"/>
          </w:r>
          <w:r>
            <w:instrText xml:space="preserve"> HYPERLINK \l "bookmark65" </w:instrText>
          </w:r>
          <w:r>
            <w:fldChar w:fldCharType="separate"/>
          </w:r>
          <w:r>
            <w:rPr>
              <w:spacing w:val="-2"/>
              <w:sz w:val="22"/>
              <w:szCs w:val="22"/>
            </w:rPr>
            <w:t>相关信息或者提供虚假材料的</w:t>
          </w:r>
          <w:r>
            <w:rPr>
              <w:spacing w:val="-19"/>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160</w:t>
          </w:r>
          <w:r>
            <w:rPr>
              <w:rFonts w:ascii="宋体" w:hAnsi="宋体" w:eastAsia="宋体" w:cs="宋体"/>
              <w:spacing w:val="-9"/>
              <w:sz w:val="22"/>
              <w:szCs w:val="22"/>
            </w:rPr>
            <w:fldChar w:fldCharType="end"/>
          </w:r>
        </w:p>
        <w:p>
          <w:pPr>
            <w:pStyle w:val="2"/>
            <w:tabs>
              <w:tab w:val="right" w:leader="dot" w:pos="8834"/>
            </w:tabs>
            <w:spacing w:line="340" w:lineRule="exact"/>
            <w:ind w:left="14"/>
            <w:rPr>
              <w:rFonts w:ascii="宋体" w:hAnsi="宋体" w:eastAsia="宋体" w:cs="宋体"/>
              <w:sz w:val="22"/>
              <w:szCs w:val="22"/>
            </w:rPr>
          </w:pPr>
          <w:r>
            <w:rPr>
              <w:rFonts w:ascii="仿宋" w:hAnsi="仿宋" w:eastAsia="仿宋" w:cs="仿宋"/>
              <w:spacing w:val="-1"/>
              <w:position w:val="2"/>
              <w:sz w:val="22"/>
              <w:szCs w:val="22"/>
            </w:rPr>
            <w:t>141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鉴定机构在物理危险性鉴定过程中伪造、篡改数据或者有其他弄虚作假行为的</w:t>
          </w:r>
          <w:r>
            <w:rPr>
              <w:spacing w:val="-16"/>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160</w:t>
          </w:r>
          <w:r>
            <w:rPr>
              <w:rFonts w:ascii="宋体" w:hAnsi="宋体" w:eastAsia="宋体" w:cs="宋体"/>
              <w:spacing w:val="-9"/>
              <w:position w:val="2"/>
              <w:sz w:val="22"/>
              <w:szCs w:val="22"/>
            </w:rPr>
            <w:fldChar w:fldCharType="end"/>
          </w:r>
        </w:p>
        <w:p>
          <w:pPr>
            <w:pStyle w:val="2"/>
            <w:tabs>
              <w:tab w:val="right" w:leader="dot" w:pos="8834"/>
            </w:tabs>
            <w:spacing w:line="340" w:lineRule="exact"/>
            <w:ind w:left="14"/>
            <w:rPr>
              <w:rFonts w:ascii="宋体" w:hAnsi="宋体" w:eastAsia="宋体" w:cs="宋体"/>
              <w:sz w:val="22"/>
              <w:szCs w:val="22"/>
            </w:rPr>
          </w:pPr>
          <w:r>
            <w:rPr>
              <w:rFonts w:ascii="仿宋" w:hAnsi="仿宋" w:eastAsia="仿宋" w:cs="仿宋"/>
              <w:spacing w:val="-1"/>
              <w:position w:val="2"/>
              <w:sz w:val="22"/>
              <w:szCs w:val="22"/>
            </w:rPr>
            <w:t>142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鉴定机构在物理危险性鉴定过程中未通过监督检查，仍从事鉴定工作的</w:t>
          </w:r>
          <w:r>
            <w:rPr>
              <w:spacing w:val="-19"/>
              <w:position w:val="2"/>
              <w:sz w:val="22"/>
              <w:szCs w:val="22"/>
            </w:rPr>
            <w:t xml:space="preserve"> </w:t>
          </w:r>
          <w:r>
            <w:rPr>
              <w:position w:val="2"/>
              <w:sz w:val="22"/>
              <w:szCs w:val="22"/>
            </w:rPr>
            <w:tab/>
          </w:r>
          <w:r>
            <w:rPr>
              <w:spacing w:val="25"/>
              <w:position w:val="2"/>
              <w:sz w:val="22"/>
              <w:szCs w:val="22"/>
            </w:rPr>
            <w:t xml:space="preserve"> </w:t>
          </w:r>
          <w:r>
            <w:rPr>
              <w:rFonts w:ascii="宋体" w:hAnsi="宋体" w:eastAsia="宋体" w:cs="宋体"/>
              <w:spacing w:val="-9"/>
              <w:position w:val="2"/>
              <w:sz w:val="22"/>
              <w:szCs w:val="22"/>
            </w:rPr>
            <w:t>160</w:t>
          </w:r>
          <w:r>
            <w:rPr>
              <w:rFonts w:ascii="宋体" w:hAnsi="宋体" w:eastAsia="宋体" w:cs="宋体"/>
              <w:spacing w:val="-9"/>
              <w:position w:val="2"/>
              <w:sz w:val="22"/>
              <w:szCs w:val="22"/>
            </w:rPr>
            <w:fldChar w:fldCharType="end"/>
          </w:r>
        </w:p>
        <w:p>
          <w:pPr>
            <w:pStyle w:val="2"/>
            <w:tabs>
              <w:tab w:val="right" w:leader="dot" w:pos="8837"/>
            </w:tabs>
            <w:spacing w:line="340" w:lineRule="exact"/>
            <w:ind w:left="14"/>
            <w:rPr>
              <w:rFonts w:ascii="宋体" w:hAnsi="宋体" w:eastAsia="宋体" w:cs="宋体"/>
              <w:sz w:val="22"/>
              <w:szCs w:val="22"/>
            </w:rPr>
          </w:pPr>
          <w:r>
            <w:rPr>
              <w:rFonts w:ascii="仿宋" w:hAnsi="仿宋" w:eastAsia="仿宋" w:cs="仿宋"/>
              <w:spacing w:val="-1"/>
              <w:position w:val="2"/>
              <w:sz w:val="22"/>
              <w:szCs w:val="22"/>
            </w:rPr>
            <w:t>143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鉴定机构在物理危险性鉴定过程中泄露化学品单位商业</w:t>
          </w:r>
          <w:r>
            <w:rPr>
              <w:spacing w:val="-2"/>
              <w:position w:val="2"/>
              <w:sz w:val="22"/>
              <w:szCs w:val="22"/>
            </w:rPr>
            <w:t>秘密的</w:t>
          </w:r>
          <w:r>
            <w:rPr>
              <w:spacing w:val="-20"/>
              <w:position w:val="2"/>
              <w:sz w:val="22"/>
              <w:szCs w:val="22"/>
            </w:rPr>
            <w:t xml:space="preserve"> </w:t>
          </w:r>
          <w:r>
            <w:rPr>
              <w:position w:val="2"/>
              <w:sz w:val="22"/>
              <w:szCs w:val="22"/>
            </w:rPr>
            <w:tab/>
          </w:r>
          <w:r>
            <w:rPr>
              <w:spacing w:val="27"/>
              <w:position w:val="2"/>
              <w:sz w:val="22"/>
              <w:szCs w:val="22"/>
            </w:rPr>
            <w:t xml:space="preserve"> </w:t>
          </w:r>
          <w:r>
            <w:rPr>
              <w:rFonts w:ascii="宋体" w:hAnsi="宋体" w:eastAsia="宋体" w:cs="宋体"/>
              <w:spacing w:val="-9"/>
              <w:position w:val="2"/>
              <w:sz w:val="22"/>
              <w:szCs w:val="22"/>
            </w:rPr>
            <w:t>161</w:t>
          </w:r>
          <w:r>
            <w:rPr>
              <w:rFonts w:ascii="宋体" w:hAnsi="宋体" w:eastAsia="宋体" w:cs="宋体"/>
              <w:spacing w:val="-9"/>
              <w:position w:val="2"/>
              <w:sz w:val="22"/>
              <w:szCs w:val="22"/>
            </w:rPr>
            <w:fldChar w:fldCharType="end"/>
          </w:r>
        </w:p>
        <w:p>
          <w:pPr>
            <w:pStyle w:val="2"/>
            <w:tabs>
              <w:tab w:val="right" w:leader="dot" w:pos="8837"/>
            </w:tabs>
            <w:spacing w:line="340" w:lineRule="exact"/>
            <w:ind w:left="14"/>
            <w:rPr>
              <w:rFonts w:ascii="宋体" w:hAnsi="宋体" w:eastAsia="宋体" w:cs="宋体"/>
              <w:sz w:val="22"/>
              <w:szCs w:val="22"/>
            </w:rPr>
          </w:pPr>
          <w:r>
            <w:rPr>
              <w:rFonts w:ascii="仿宋" w:hAnsi="仿宋" w:eastAsia="仿宋" w:cs="仿宋"/>
              <w:spacing w:val="-1"/>
              <w:position w:val="3"/>
              <w:sz w:val="22"/>
              <w:szCs w:val="22"/>
            </w:rPr>
            <w:t>144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生产、经营、使用国家禁止生产、经营、使用的危险化</w:t>
          </w:r>
          <w:r>
            <w:rPr>
              <w:spacing w:val="-2"/>
              <w:position w:val="3"/>
              <w:sz w:val="22"/>
              <w:szCs w:val="22"/>
            </w:rPr>
            <w:t>学品的</w:t>
          </w:r>
          <w:r>
            <w:rPr>
              <w:spacing w:val="-20"/>
              <w:position w:val="3"/>
              <w:sz w:val="22"/>
              <w:szCs w:val="22"/>
            </w:rPr>
            <w:t xml:space="preserve"> </w:t>
          </w:r>
          <w:r>
            <w:rPr>
              <w:position w:val="3"/>
              <w:sz w:val="22"/>
              <w:szCs w:val="22"/>
            </w:rPr>
            <w:tab/>
          </w:r>
          <w:r>
            <w:rPr>
              <w:spacing w:val="27"/>
              <w:position w:val="3"/>
              <w:sz w:val="22"/>
              <w:szCs w:val="22"/>
            </w:rPr>
            <w:t xml:space="preserve"> </w:t>
          </w:r>
          <w:r>
            <w:rPr>
              <w:rFonts w:ascii="宋体" w:hAnsi="宋体" w:eastAsia="宋体" w:cs="宋体"/>
              <w:spacing w:val="-9"/>
              <w:position w:val="3"/>
              <w:sz w:val="22"/>
              <w:szCs w:val="22"/>
            </w:rPr>
            <w:t>161</w:t>
          </w:r>
          <w:r>
            <w:rPr>
              <w:rFonts w:ascii="宋体" w:hAnsi="宋体" w:eastAsia="宋体" w:cs="宋体"/>
              <w:spacing w:val="-9"/>
              <w:position w:val="3"/>
              <w:sz w:val="22"/>
              <w:szCs w:val="22"/>
            </w:rPr>
            <w:fldChar w:fldCharType="end"/>
          </w:r>
        </w:p>
        <w:p>
          <w:pPr>
            <w:pStyle w:val="2"/>
            <w:spacing w:line="340" w:lineRule="exact"/>
            <w:ind w:left="14"/>
            <w:rPr>
              <w:sz w:val="22"/>
              <w:szCs w:val="22"/>
            </w:rPr>
          </w:pPr>
          <w:r>
            <w:rPr>
              <w:rFonts w:ascii="仿宋" w:hAnsi="仿宋" w:eastAsia="仿宋" w:cs="仿宋"/>
              <w:spacing w:val="-2"/>
              <w:position w:val="3"/>
              <w:sz w:val="22"/>
              <w:szCs w:val="22"/>
            </w:rPr>
            <w:t>145</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生产、储存危险化学品的企业或者使用危险化学品</w:t>
          </w:r>
          <w:r>
            <w:rPr>
              <w:spacing w:val="-3"/>
              <w:position w:val="3"/>
              <w:sz w:val="22"/>
              <w:szCs w:val="22"/>
            </w:rPr>
            <w:t>从事生产的企业未按照规定将安全评</w:t>
          </w:r>
          <w:r>
            <w:rPr>
              <w:spacing w:val="-3"/>
              <w:position w:val="3"/>
              <w:sz w:val="22"/>
              <w:szCs w:val="22"/>
            </w:rPr>
            <w:fldChar w:fldCharType="end"/>
          </w:r>
        </w:p>
        <w:p>
          <w:pPr>
            <w:pStyle w:val="2"/>
            <w:tabs>
              <w:tab w:val="right" w:leader="dot" w:pos="8840"/>
            </w:tabs>
            <w:spacing w:before="78" w:line="231" w:lineRule="auto"/>
            <w:ind w:left="1"/>
            <w:rPr>
              <w:rFonts w:ascii="宋体" w:hAnsi="宋体" w:eastAsia="宋体" w:cs="宋体"/>
              <w:sz w:val="22"/>
              <w:szCs w:val="22"/>
            </w:rPr>
          </w:pPr>
          <w:r>
            <w:fldChar w:fldCharType="begin"/>
          </w:r>
          <w:r>
            <w:instrText xml:space="preserve"> HYPERLINK \l "bookmark66" </w:instrText>
          </w:r>
          <w:r>
            <w:fldChar w:fldCharType="separate"/>
          </w:r>
          <w:r>
            <w:rPr>
              <w:spacing w:val="-1"/>
              <w:sz w:val="22"/>
              <w:szCs w:val="22"/>
            </w:rPr>
            <w:t>价报告以及整改方案的落实情况备案的</w:t>
          </w:r>
          <w:r>
            <w:rPr>
              <w:spacing w:val="-25"/>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162</w:t>
          </w:r>
          <w:r>
            <w:rPr>
              <w:rFonts w:ascii="宋体" w:hAnsi="宋体" w:eastAsia="宋体" w:cs="宋体"/>
              <w:spacing w:val="-9"/>
              <w:sz w:val="22"/>
              <w:szCs w:val="22"/>
            </w:rPr>
            <w:fldChar w:fldCharType="end"/>
          </w:r>
        </w:p>
      </w:sdtContent>
    </w:sdt>
    <w:p>
      <w:pPr>
        <w:spacing w:line="231" w:lineRule="auto"/>
        <w:rPr>
          <w:rFonts w:ascii="宋体" w:hAnsi="宋体" w:eastAsia="宋体" w:cs="宋体"/>
          <w:sz w:val="22"/>
          <w:szCs w:val="22"/>
        </w:rPr>
        <w:sectPr>
          <w:footerReference r:id="rId11" w:type="default"/>
          <w:pgSz w:w="11906" w:h="16839"/>
          <w:pgMar w:top="400" w:right="1365" w:bottom="1175" w:left="1595"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宋体" w:hAnsi="宋体" w:eastAsia="宋体" w:cs="宋体"/>
          <w:position w:val="1"/>
          <w:sz w:val="22"/>
          <w:szCs w:val="22"/>
        </w:rPr>
      </w:sdtEndPr>
      <w:sdtContent>
        <w:p>
          <w:pPr>
            <w:pStyle w:val="2"/>
            <w:spacing w:before="81" w:line="340" w:lineRule="exact"/>
            <w:ind w:left="11"/>
            <w:rPr>
              <w:sz w:val="22"/>
              <w:szCs w:val="22"/>
            </w:rPr>
          </w:pPr>
          <w:r>
            <w:rPr>
              <w:rFonts w:ascii="仿宋" w:hAnsi="仿宋" w:eastAsia="仿宋" w:cs="仿宋"/>
              <w:spacing w:val="3"/>
              <w:position w:val="3"/>
              <w:sz w:val="22"/>
              <w:szCs w:val="22"/>
            </w:rPr>
            <w:t>146</w:t>
          </w:r>
          <w:r>
            <w:rPr>
              <w:rFonts w:ascii="宋体" w:hAnsi="宋体" w:eastAsia="宋体" w:cs="宋体"/>
              <w:spacing w:val="3"/>
              <w:position w:val="3"/>
              <w:sz w:val="22"/>
              <w:szCs w:val="22"/>
            </w:rPr>
            <w:t>．</w:t>
          </w:r>
          <w:r>
            <w:fldChar w:fldCharType="begin"/>
          </w:r>
          <w:r>
            <w:instrText xml:space="preserve"> HYPERLINK \l "bookmark1" </w:instrText>
          </w:r>
          <w:r>
            <w:fldChar w:fldCharType="separate"/>
          </w:r>
          <w:r>
            <w:rPr>
              <w:spacing w:val="3"/>
              <w:position w:val="3"/>
              <w:sz w:val="22"/>
              <w:szCs w:val="22"/>
            </w:rPr>
            <w:t>储存危险化学品的单位未将其剧毒化学品以及储存数量构成重大危险源</w:t>
          </w:r>
          <w:r>
            <w:rPr>
              <w:spacing w:val="2"/>
              <w:position w:val="3"/>
              <w:sz w:val="22"/>
              <w:szCs w:val="22"/>
            </w:rPr>
            <w:t>的其他危险化</w:t>
          </w:r>
          <w:r>
            <w:rPr>
              <w:spacing w:val="2"/>
              <w:position w:val="3"/>
              <w:sz w:val="22"/>
              <w:szCs w:val="22"/>
            </w:rPr>
            <w:fldChar w:fldCharType="end"/>
          </w:r>
        </w:p>
        <w:p>
          <w:pPr>
            <w:pStyle w:val="2"/>
            <w:tabs>
              <w:tab w:val="right" w:leader="dot" w:pos="8835"/>
            </w:tabs>
            <w:spacing w:before="78" w:line="195" w:lineRule="auto"/>
            <w:ind w:left="11"/>
            <w:rPr>
              <w:rFonts w:ascii="宋体" w:hAnsi="宋体" w:eastAsia="宋体" w:cs="宋体"/>
              <w:sz w:val="22"/>
              <w:szCs w:val="22"/>
            </w:rPr>
          </w:pPr>
          <w:r>
            <w:fldChar w:fldCharType="begin"/>
          </w:r>
          <w:r>
            <w:instrText xml:space="preserve"> HYPERLINK \l "bookmark67" </w:instrText>
          </w:r>
          <w:r>
            <w:fldChar w:fldCharType="separate"/>
          </w:r>
          <w:r>
            <w:rPr>
              <w:spacing w:val="-2"/>
              <w:sz w:val="22"/>
              <w:szCs w:val="22"/>
            </w:rPr>
            <w:t>学品的储存数量、储存地点以及管理人员的情况备案的</w:t>
          </w:r>
          <w:r>
            <w:rPr>
              <w:spacing w:val="-6"/>
              <w:sz w:val="22"/>
              <w:szCs w:val="22"/>
            </w:rPr>
            <w:t xml:space="preserve"> </w:t>
          </w:r>
          <w:r>
            <w:rPr>
              <w:sz w:val="22"/>
              <w:szCs w:val="22"/>
            </w:rPr>
            <w:tab/>
          </w:r>
          <w:r>
            <w:rPr>
              <w:spacing w:val="25"/>
              <w:sz w:val="22"/>
              <w:szCs w:val="22"/>
            </w:rPr>
            <w:t xml:space="preserve"> </w:t>
          </w:r>
          <w:r>
            <w:rPr>
              <w:rFonts w:ascii="宋体" w:hAnsi="宋体" w:eastAsia="宋体" w:cs="宋体"/>
              <w:spacing w:val="-9"/>
              <w:sz w:val="22"/>
              <w:szCs w:val="22"/>
            </w:rPr>
            <w:t>163</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147</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生产、储存、使用危险化学品的单位转产、停产、停</w:t>
          </w:r>
          <w:r>
            <w:rPr>
              <w:spacing w:val="-3"/>
              <w:position w:val="3"/>
              <w:sz w:val="22"/>
              <w:szCs w:val="22"/>
            </w:rPr>
            <w:t>业或者解散，未采取有效措施处置</w:t>
          </w:r>
          <w:r>
            <w:rPr>
              <w:spacing w:val="-3"/>
              <w:position w:val="3"/>
              <w:sz w:val="22"/>
              <w:szCs w:val="22"/>
            </w:rPr>
            <w:fldChar w:fldCharType="end"/>
          </w:r>
        </w:p>
        <w:p>
          <w:pPr>
            <w:pStyle w:val="2"/>
            <w:tabs>
              <w:tab w:val="right" w:leader="dot" w:pos="8830"/>
            </w:tabs>
            <w:spacing w:before="77" w:line="196" w:lineRule="auto"/>
            <w:rPr>
              <w:rFonts w:ascii="宋体" w:hAnsi="宋体" w:eastAsia="宋体" w:cs="宋体"/>
              <w:sz w:val="22"/>
              <w:szCs w:val="22"/>
            </w:rPr>
          </w:pPr>
          <w:r>
            <w:fldChar w:fldCharType="begin"/>
          </w:r>
          <w:r>
            <w:instrText xml:space="preserve"> HYPERLINK \l "bookmark68" </w:instrText>
          </w:r>
          <w:r>
            <w:fldChar w:fldCharType="separate"/>
          </w:r>
          <w:r>
            <w:rPr>
              <w:spacing w:val="-1"/>
              <w:sz w:val="22"/>
              <w:szCs w:val="22"/>
            </w:rPr>
            <w:t>危险化学品生产装置、储存设施以及库存的危险化学品，或者丢弃危险化学品的</w:t>
          </w:r>
          <w:r>
            <w:rPr>
              <w:spacing w:val="-8"/>
              <w:sz w:val="22"/>
              <w:szCs w:val="22"/>
            </w:rPr>
            <w:t xml:space="preserve"> </w:t>
          </w:r>
          <w:r>
            <w:rPr>
              <w:sz w:val="22"/>
              <w:szCs w:val="22"/>
            </w:rPr>
            <w:tab/>
          </w:r>
          <w:r>
            <w:rPr>
              <w:spacing w:val="27"/>
              <w:sz w:val="22"/>
              <w:szCs w:val="22"/>
            </w:rPr>
            <w:t xml:space="preserve"> </w:t>
          </w:r>
          <w:r>
            <w:rPr>
              <w:rFonts w:ascii="宋体" w:hAnsi="宋体" w:eastAsia="宋体" w:cs="宋体"/>
              <w:spacing w:val="-9"/>
              <w:sz w:val="22"/>
              <w:szCs w:val="22"/>
            </w:rPr>
            <w:t>163</w:t>
          </w:r>
          <w:r>
            <w:rPr>
              <w:rFonts w:ascii="宋体" w:hAnsi="宋体" w:eastAsia="宋体" w:cs="宋体"/>
              <w:spacing w:val="-9"/>
              <w:sz w:val="22"/>
              <w:szCs w:val="22"/>
            </w:rPr>
            <w:fldChar w:fldCharType="end"/>
          </w:r>
        </w:p>
        <w:p>
          <w:pPr>
            <w:pStyle w:val="2"/>
            <w:spacing w:line="339" w:lineRule="exact"/>
            <w:ind w:left="11"/>
            <w:rPr>
              <w:sz w:val="22"/>
              <w:szCs w:val="22"/>
            </w:rPr>
          </w:pPr>
          <w:r>
            <w:rPr>
              <w:rFonts w:ascii="仿宋" w:hAnsi="仿宋" w:eastAsia="仿宋" w:cs="仿宋"/>
              <w:spacing w:val="-6"/>
              <w:position w:val="3"/>
              <w:sz w:val="22"/>
              <w:szCs w:val="22"/>
            </w:rPr>
            <w:t>148</w:t>
          </w:r>
          <w:r>
            <w:rPr>
              <w:rFonts w:ascii="宋体" w:hAnsi="宋体" w:eastAsia="宋体" w:cs="宋体"/>
              <w:spacing w:val="-6"/>
              <w:position w:val="3"/>
              <w:sz w:val="22"/>
              <w:szCs w:val="22"/>
            </w:rPr>
            <w:t>．</w:t>
          </w:r>
          <w:r>
            <w:fldChar w:fldCharType="begin"/>
          </w:r>
          <w:r>
            <w:instrText xml:space="preserve"> HYPERLINK \l "bookmark1" </w:instrText>
          </w:r>
          <w:r>
            <w:fldChar w:fldCharType="separate"/>
          </w:r>
          <w:r>
            <w:rPr>
              <w:spacing w:val="-6"/>
              <w:position w:val="3"/>
              <w:sz w:val="22"/>
              <w:szCs w:val="22"/>
            </w:rPr>
            <w:t>生产、储存、使用危险化学品的单位对重复使用的危险化学品包装物、容器，</w:t>
          </w:r>
          <w:r>
            <w:rPr>
              <w:spacing w:val="58"/>
              <w:position w:val="3"/>
              <w:sz w:val="22"/>
              <w:szCs w:val="22"/>
            </w:rPr>
            <w:t xml:space="preserve"> </w:t>
          </w:r>
          <w:r>
            <w:rPr>
              <w:spacing w:val="-6"/>
              <w:position w:val="3"/>
              <w:sz w:val="22"/>
              <w:szCs w:val="22"/>
            </w:rPr>
            <w:t>在重复使</w:t>
          </w:r>
          <w:r>
            <w:rPr>
              <w:spacing w:val="-6"/>
              <w:position w:val="3"/>
              <w:sz w:val="22"/>
              <w:szCs w:val="22"/>
            </w:rPr>
            <w:fldChar w:fldCharType="end"/>
          </w:r>
        </w:p>
        <w:p>
          <w:pPr>
            <w:pStyle w:val="2"/>
            <w:tabs>
              <w:tab w:val="right" w:leader="dot" w:pos="8842"/>
            </w:tabs>
            <w:spacing w:before="75" w:line="197" w:lineRule="auto"/>
            <w:ind w:left="2"/>
            <w:rPr>
              <w:rFonts w:ascii="宋体" w:hAnsi="宋体" w:eastAsia="宋体" w:cs="宋体"/>
              <w:sz w:val="22"/>
              <w:szCs w:val="22"/>
            </w:rPr>
          </w:pPr>
          <w:r>
            <w:fldChar w:fldCharType="begin"/>
          </w:r>
          <w:r>
            <w:instrText xml:space="preserve"> HYPERLINK \l "bookmark69" </w:instrText>
          </w:r>
          <w:r>
            <w:fldChar w:fldCharType="separate"/>
          </w:r>
          <w:r>
            <w:rPr>
              <w:spacing w:val="-2"/>
              <w:sz w:val="22"/>
              <w:szCs w:val="22"/>
            </w:rPr>
            <w:t>用前不进行检查的</w:t>
          </w:r>
          <w:r>
            <w:rPr>
              <w:spacing w:val="-29"/>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164</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149</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生产、储存、使用危险化学品的单位未根据其生产、储</w:t>
          </w:r>
          <w:r>
            <w:rPr>
              <w:spacing w:val="-3"/>
              <w:position w:val="3"/>
              <w:sz w:val="22"/>
              <w:szCs w:val="22"/>
            </w:rPr>
            <w:t>存的危险化学品的种类和危险特</w:t>
          </w:r>
          <w:r>
            <w:rPr>
              <w:spacing w:val="-3"/>
              <w:position w:val="3"/>
              <w:sz w:val="22"/>
              <w:szCs w:val="22"/>
            </w:rPr>
            <w:fldChar w:fldCharType="end"/>
          </w:r>
        </w:p>
        <w:p>
          <w:pPr>
            <w:pStyle w:val="2"/>
            <w:tabs>
              <w:tab w:val="right" w:leader="dot" w:pos="8837"/>
            </w:tabs>
            <w:spacing w:before="79" w:line="195" w:lineRule="auto"/>
            <w:ind w:left="8"/>
            <w:rPr>
              <w:rFonts w:ascii="宋体" w:hAnsi="宋体" w:eastAsia="宋体" w:cs="宋体"/>
              <w:sz w:val="22"/>
              <w:szCs w:val="22"/>
            </w:rPr>
          </w:pPr>
          <w:r>
            <w:fldChar w:fldCharType="begin"/>
          </w:r>
          <w:r>
            <w:instrText xml:space="preserve"> HYPERLINK \l "bookmark70" </w:instrText>
          </w:r>
          <w:r>
            <w:fldChar w:fldCharType="separate"/>
          </w:r>
          <w:r>
            <w:rPr>
              <w:spacing w:val="-2"/>
              <w:sz w:val="22"/>
              <w:szCs w:val="22"/>
            </w:rPr>
            <w:t>性，在作业场所设置相关安全设施、设备的</w:t>
          </w:r>
          <w:r>
            <w:rPr>
              <w:spacing w:val="-12"/>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165</w:t>
          </w:r>
          <w:r>
            <w:rPr>
              <w:rFonts w:ascii="宋体" w:hAnsi="宋体" w:eastAsia="宋体" w:cs="宋体"/>
              <w:spacing w:val="-9"/>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spacing w:val="-1"/>
              <w:position w:val="3"/>
              <w:sz w:val="22"/>
              <w:szCs w:val="22"/>
            </w:rPr>
            <w:t>150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生产、储存、使用危险化学品的单位未按规定对其安全生产条件定期进行安全评价的</w:t>
          </w:r>
          <w:r>
            <w:rPr>
              <w:rFonts w:ascii="宋体" w:hAnsi="宋体" w:eastAsia="宋体" w:cs="宋体"/>
              <w:spacing w:val="-1"/>
              <w:position w:val="3"/>
              <w:sz w:val="22"/>
              <w:szCs w:val="22"/>
            </w:rPr>
            <w:t>167</w:t>
          </w:r>
          <w:r>
            <w:rPr>
              <w:rFonts w:ascii="宋体" w:hAnsi="宋体" w:eastAsia="宋体" w:cs="宋体"/>
              <w:spacing w:val="-1"/>
              <w:position w:val="3"/>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151</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生产、储存、使用危险化学品的单位未将危险化学品储</w:t>
          </w:r>
          <w:r>
            <w:rPr>
              <w:spacing w:val="-3"/>
              <w:position w:val="3"/>
              <w:sz w:val="22"/>
              <w:szCs w:val="22"/>
            </w:rPr>
            <w:t>存在专用仓库内，或者未将剧毒</w:t>
          </w:r>
          <w:r>
            <w:rPr>
              <w:spacing w:val="-3"/>
              <w:position w:val="3"/>
              <w:sz w:val="22"/>
              <w:szCs w:val="22"/>
            </w:rPr>
            <w:fldChar w:fldCharType="end"/>
          </w:r>
        </w:p>
        <w:p>
          <w:pPr>
            <w:pStyle w:val="2"/>
            <w:tabs>
              <w:tab w:val="right" w:leader="dot" w:pos="8830"/>
            </w:tabs>
            <w:spacing w:before="78" w:line="195" w:lineRule="auto"/>
            <w:ind w:left="5"/>
            <w:rPr>
              <w:rFonts w:ascii="宋体" w:hAnsi="宋体" w:eastAsia="宋体" w:cs="宋体"/>
              <w:sz w:val="22"/>
              <w:szCs w:val="22"/>
            </w:rPr>
          </w:pPr>
          <w:r>
            <w:fldChar w:fldCharType="begin"/>
          </w:r>
          <w:r>
            <w:instrText xml:space="preserve"> HYPERLINK \l "bookmark71" </w:instrText>
          </w:r>
          <w:r>
            <w:fldChar w:fldCharType="separate"/>
          </w:r>
          <w:r>
            <w:rPr>
              <w:spacing w:val="-1"/>
              <w:sz w:val="22"/>
              <w:szCs w:val="22"/>
            </w:rPr>
            <w:t>化学品以及储存数量构成重大危险源的其他危险化学品在专用仓库内单独存放的</w:t>
          </w:r>
          <w:r>
            <w:rPr>
              <w:spacing w:val="-14"/>
              <w:sz w:val="22"/>
              <w:szCs w:val="22"/>
            </w:rPr>
            <w:t xml:space="preserve"> </w:t>
          </w:r>
          <w:r>
            <w:rPr>
              <w:sz w:val="22"/>
              <w:szCs w:val="22"/>
            </w:rPr>
            <w:tab/>
          </w:r>
          <w:r>
            <w:rPr>
              <w:spacing w:val="27"/>
              <w:sz w:val="22"/>
              <w:szCs w:val="22"/>
            </w:rPr>
            <w:t xml:space="preserve"> </w:t>
          </w:r>
          <w:r>
            <w:rPr>
              <w:rFonts w:ascii="宋体" w:hAnsi="宋体" w:eastAsia="宋体" w:cs="宋体"/>
              <w:spacing w:val="-9"/>
              <w:sz w:val="22"/>
              <w:szCs w:val="22"/>
            </w:rPr>
            <w:t>168</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152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生产、储存、使用危险化学品的单位危险化学品专</w:t>
          </w:r>
          <w:r>
            <w:rPr>
              <w:spacing w:val="-3"/>
              <w:position w:val="3"/>
              <w:sz w:val="22"/>
              <w:szCs w:val="22"/>
            </w:rPr>
            <w:t>用仓库不符合国家标准、行业标准的</w:t>
          </w:r>
          <w:r>
            <w:rPr>
              <w:spacing w:val="-3"/>
              <w:position w:val="3"/>
              <w:sz w:val="22"/>
              <w:szCs w:val="22"/>
            </w:rPr>
            <w:fldChar w:fldCharType="end"/>
          </w:r>
        </w:p>
        <w:p>
          <w:pPr>
            <w:pStyle w:val="2"/>
            <w:tabs>
              <w:tab w:val="right" w:leader="dot" w:pos="8845"/>
            </w:tabs>
            <w:spacing w:before="78" w:line="196" w:lineRule="auto"/>
            <w:ind w:left="6"/>
            <w:rPr>
              <w:rFonts w:ascii="宋体" w:hAnsi="宋体" w:eastAsia="宋体" w:cs="宋体"/>
              <w:sz w:val="22"/>
              <w:szCs w:val="22"/>
            </w:rPr>
          </w:pPr>
          <w:r>
            <w:fldChar w:fldCharType="begin"/>
          </w:r>
          <w:r>
            <w:instrText xml:space="preserve"> HYPERLINK \l "bookmark72" </w:instrText>
          </w:r>
          <w:r>
            <w:fldChar w:fldCharType="separate"/>
          </w:r>
          <w:r>
            <w:rPr>
              <w:spacing w:val="-7"/>
              <w:sz w:val="22"/>
              <w:szCs w:val="22"/>
            </w:rPr>
            <w:t>要求的</w:t>
          </w:r>
          <w:r>
            <w:rPr>
              <w:spacing w:val="-28"/>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170</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5"/>
              <w:position w:val="3"/>
              <w:sz w:val="22"/>
              <w:szCs w:val="22"/>
            </w:rPr>
            <w:t>153</w:t>
          </w:r>
          <w:r>
            <w:rPr>
              <w:rFonts w:ascii="宋体" w:hAnsi="宋体" w:eastAsia="宋体" w:cs="宋体"/>
              <w:spacing w:val="-5"/>
              <w:position w:val="3"/>
              <w:sz w:val="22"/>
              <w:szCs w:val="22"/>
            </w:rPr>
            <w:t>．</w:t>
          </w:r>
          <w:r>
            <w:fldChar w:fldCharType="begin"/>
          </w:r>
          <w:r>
            <w:instrText xml:space="preserve"> HYPERLINK \l "bookmark1" </w:instrText>
          </w:r>
          <w:r>
            <w:fldChar w:fldCharType="separate"/>
          </w:r>
          <w:r>
            <w:rPr>
              <w:spacing w:val="-5"/>
              <w:position w:val="3"/>
              <w:sz w:val="22"/>
              <w:szCs w:val="22"/>
            </w:rPr>
            <w:t>生产、储存、使用危险化学品的单位未对危险化学品专用仓库的安</w:t>
          </w:r>
          <w:r>
            <w:rPr>
              <w:spacing w:val="-6"/>
              <w:position w:val="3"/>
              <w:sz w:val="22"/>
              <w:szCs w:val="22"/>
            </w:rPr>
            <w:t>全设施定期进行检测、</w:t>
          </w:r>
          <w:r>
            <w:rPr>
              <w:spacing w:val="-6"/>
              <w:position w:val="3"/>
              <w:sz w:val="22"/>
              <w:szCs w:val="22"/>
            </w:rPr>
            <w:fldChar w:fldCharType="end"/>
          </w:r>
        </w:p>
        <w:p>
          <w:pPr>
            <w:pStyle w:val="2"/>
            <w:tabs>
              <w:tab w:val="right" w:leader="dot" w:pos="8845"/>
            </w:tabs>
            <w:spacing w:before="76" w:line="197" w:lineRule="auto"/>
            <w:rPr>
              <w:rFonts w:ascii="宋体" w:hAnsi="宋体" w:eastAsia="宋体" w:cs="宋体"/>
              <w:sz w:val="22"/>
              <w:szCs w:val="22"/>
            </w:rPr>
          </w:pPr>
          <w:r>
            <w:fldChar w:fldCharType="begin"/>
          </w:r>
          <w:r>
            <w:instrText xml:space="preserve"> HYPERLINK \l "bookmark73" </w:instrText>
          </w:r>
          <w:r>
            <w:fldChar w:fldCharType="separate"/>
          </w:r>
          <w:r>
            <w:rPr>
              <w:spacing w:val="-5"/>
              <w:sz w:val="22"/>
              <w:szCs w:val="22"/>
            </w:rPr>
            <w:t>检验的</w:t>
          </w:r>
          <w:r>
            <w:rPr>
              <w:spacing w:val="-27"/>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171</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154</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危险化学品生产企业、经营企业向不具有相关许可</w:t>
          </w:r>
          <w:r>
            <w:rPr>
              <w:spacing w:val="-3"/>
              <w:position w:val="3"/>
              <w:sz w:val="22"/>
              <w:szCs w:val="22"/>
            </w:rPr>
            <w:t>证件或者证明文件的单位销售剧毒化</w:t>
          </w:r>
          <w:r>
            <w:rPr>
              <w:spacing w:val="-3"/>
              <w:position w:val="3"/>
              <w:sz w:val="22"/>
              <w:szCs w:val="22"/>
            </w:rPr>
            <w:fldChar w:fldCharType="end"/>
          </w:r>
        </w:p>
        <w:p>
          <w:pPr>
            <w:pStyle w:val="2"/>
            <w:tabs>
              <w:tab w:val="right" w:leader="dot" w:pos="8840"/>
            </w:tabs>
            <w:spacing w:before="78" w:line="195" w:lineRule="auto"/>
            <w:ind w:left="11"/>
            <w:rPr>
              <w:rFonts w:ascii="宋体" w:hAnsi="宋体" w:eastAsia="宋体" w:cs="宋体"/>
              <w:sz w:val="22"/>
              <w:szCs w:val="22"/>
            </w:rPr>
          </w:pPr>
          <w:r>
            <w:fldChar w:fldCharType="begin"/>
          </w:r>
          <w:r>
            <w:instrText xml:space="preserve"> HYPERLINK \l "bookmark74" </w:instrText>
          </w:r>
          <w:r>
            <w:fldChar w:fldCharType="separate"/>
          </w:r>
          <w:r>
            <w:rPr>
              <w:spacing w:val="-3"/>
              <w:sz w:val="22"/>
              <w:szCs w:val="22"/>
            </w:rPr>
            <w:t>学品、易制爆危险化学品的</w:t>
          </w:r>
          <w:r>
            <w:rPr>
              <w:spacing w:val="-18"/>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172</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155</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危险化学品生产企业、经营企业不按照剧毒化学品</w:t>
          </w:r>
          <w:r>
            <w:rPr>
              <w:spacing w:val="-3"/>
              <w:position w:val="3"/>
              <w:sz w:val="22"/>
              <w:szCs w:val="22"/>
            </w:rPr>
            <w:t>购买许可证载明的品种、数量销售剧</w:t>
          </w:r>
          <w:r>
            <w:rPr>
              <w:spacing w:val="-3"/>
              <w:position w:val="3"/>
              <w:sz w:val="22"/>
              <w:szCs w:val="22"/>
            </w:rPr>
            <w:fldChar w:fldCharType="end"/>
          </w:r>
        </w:p>
        <w:p>
          <w:pPr>
            <w:pStyle w:val="2"/>
            <w:tabs>
              <w:tab w:val="right" w:leader="dot" w:pos="8844"/>
            </w:tabs>
            <w:spacing w:before="77" w:line="196" w:lineRule="auto"/>
            <w:ind w:left="4"/>
            <w:rPr>
              <w:rFonts w:ascii="宋体" w:hAnsi="宋体" w:eastAsia="宋体" w:cs="宋体"/>
              <w:sz w:val="22"/>
              <w:szCs w:val="22"/>
            </w:rPr>
          </w:pPr>
          <w:r>
            <w:fldChar w:fldCharType="begin"/>
          </w:r>
          <w:r>
            <w:instrText xml:space="preserve"> HYPERLINK \l "bookmark75" </w:instrText>
          </w:r>
          <w:r>
            <w:fldChar w:fldCharType="separate"/>
          </w:r>
          <w:r>
            <w:rPr>
              <w:spacing w:val="-4"/>
              <w:sz w:val="22"/>
              <w:szCs w:val="22"/>
            </w:rPr>
            <w:t>毒化学品的</w:t>
          </w:r>
          <w:r>
            <w:rPr>
              <w:spacing w:val="-27"/>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173</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5"/>
              <w:position w:val="3"/>
              <w:sz w:val="22"/>
              <w:szCs w:val="22"/>
            </w:rPr>
            <w:t>156</w:t>
          </w:r>
          <w:r>
            <w:rPr>
              <w:rFonts w:ascii="宋体" w:hAnsi="宋体" w:eastAsia="宋体" w:cs="宋体"/>
              <w:spacing w:val="-5"/>
              <w:position w:val="3"/>
              <w:sz w:val="22"/>
              <w:szCs w:val="22"/>
            </w:rPr>
            <w:t>．</w:t>
          </w:r>
          <w:r>
            <w:fldChar w:fldCharType="begin"/>
          </w:r>
          <w:r>
            <w:instrText xml:space="preserve"> HYPERLINK \l "bookmark1" </w:instrText>
          </w:r>
          <w:r>
            <w:fldChar w:fldCharType="separate"/>
          </w:r>
          <w:r>
            <w:rPr>
              <w:spacing w:val="-5"/>
              <w:position w:val="3"/>
              <w:sz w:val="22"/>
              <w:szCs w:val="22"/>
            </w:rPr>
            <w:t>危险化学品生产企业、经营企业向个人销售剧毒化学品（属</w:t>
          </w:r>
          <w:r>
            <w:rPr>
              <w:spacing w:val="-6"/>
              <w:position w:val="3"/>
              <w:sz w:val="22"/>
              <w:szCs w:val="22"/>
            </w:rPr>
            <w:t>于剧毒化学品的农药除外）、</w:t>
          </w:r>
          <w:r>
            <w:rPr>
              <w:spacing w:val="-6"/>
              <w:position w:val="3"/>
              <w:sz w:val="22"/>
              <w:szCs w:val="22"/>
            </w:rPr>
            <w:fldChar w:fldCharType="end"/>
          </w:r>
        </w:p>
        <w:p>
          <w:pPr>
            <w:pStyle w:val="2"/>
            <w:tabs>
              <w:tab w:val="right" w:leader="dot" w:pos="8842"/>
            </w:tabs>
            <w:spacing w:before="76" w:line="197" w:lineRule="auto"/>
            <w:ind w:left="12"/>
            <w:rPr>
              <w:rFonts w:ascii="宋体" w:hAnsi="宋体" w:eastAsia="宋体" w:cs="宋体"/>
              <w:sz w:val="22"/>
              <w:szCs w:val="22"/>
            </w:rPr>
          </w:pPr>
          <w:r>
            <w:fldChar w:fldCharType="begin"/>
          </w:r>
          <w:r>
            <w:instrText xml:space="preserve"> HYPERLINK \l "bookmark76" </w:instrText>
          </w:r>
          <w:r>
            <w:fldChar w:fldCharType="separate"/>
          </w:r>
          <w:r>
            <w:rPr>
              <w:spacing w:val="-4"/>
              <w:sz w:val="22"/>
              <w:szCs w:val="22"/>
            </w:rPr>
            <w:t>易制爆危险化学品的</w:t>
          </w:r>
          <w:r>
            <w:rPr>
              <w:spacing w:val="-19"/>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174</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157</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危险化学品生产企业、进口企业不办理危险化学品</w:t>
          </w:r>
          <w:r>
            <w:rPr>
              <w:spacing w:val="-3"/>
              <w:position w:val="3"/>
              <w:sz w:val="22"/>
              <w:szCs w:val="22"/>
            </w:rPr>
            <w:t>登记，或者发现其生产、进口的危险</w:t>
          </w:r>
          <w:r>
            <w:rPr>
              <w:spacing w:val="-3"/>
              <w:position w:val="3"/>
              <w:sz w:val="22"/>
              <w:szCs w:val="22"/>
            </w:rPr>
            <w:fldChar w:fldCharType="end"/>
          </w:r>
        </w:p>
        <w:p>
          <w:pPr>
            <w:pStyle w:val="2"/>
            <w:tabs>
              <w:tab w:val="right" w:leader="dot" w:pos="8835"/>
            </w:tabs>
            <w:spacing w:before="78" w:line="196" w:lineRule="auto"/>
            <w:ind w:left="5"/>
            <w:rPr>
              <w:rFonts w:ascii="宋体" w:hAnsi="宋体" w:eastAsia="宋体" w:cs="宋体"/>
              <w:sz w:val="22"/>
              <w:szCs w:val="22"/>
            </w:rPr>
          </w:pPr>
          <w:r>
            <w:fldChar w:fldCharType="begin"/>
          </w:r>
          <w:r>
            <w:instrText xml:space="preserve"> HYPERLINK \l "bookmark77" </w:instrText>
          </w:r>
          <w:r>
            <w:fldChar w:fldCharType="separate"/>
          </w:r>
          <w:r>
            <w:rPr>
              <w:spacing w:val="-1"/>
              <w:sz w:val="22"/>
              <w:szCs w:val="22"/>
            </w:rPr>
            <w:t>化学品有新的危险特性不办理危险化学品登记内容变更手续的</w:t>
          </w:r>
          <w:r>
            <w:rPr>
              <w:spacing w:val="-21"/>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174</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2"/>
              <w:sz w:val="22"/>
              <w:szCs w:val="22"/>
            </w:rPr>
            <w:t>158</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危险化学品生产企业、进口企业在危险化学品登记</w:t>
          </w:r>
          <w:r>
            <w:rPr>
              <w:spacing w:val="-3"/>
              <w:position w:val="2"/>
              <w:sz w:val="22"/>
              <w:szCs w:val="22"/>
            </w:rPr>
            <w:t>证有效期内企业名称、注册地址、应</w:t>
          </w:r>
          <w:r>
            <w:rPr>
              <w:spacing w:val="-3"/>
              <w:position w:val="2"/>
              <w:sz w:val="22"/>
              <w:szCs w:val="22"/>
            </w:rPr>
            <w:fldChar w:fldCharType="end"/>
          </w:r>
        </w:p>
        <w:p>
          <w:pPr>
            <w:pStyle w:val="2"/>
            <w:tabs>
              <w:tab w:val="right" w:leader="dot" w:pos="8832"/>
            </w:tabs>
            <w:spacing w:before="77" w:line="196" w:lineRule="auto"/>
            <w:ind w:left="15"/>
            <w:rPr>
              <w:rFonts w:ascii="宋体" w:hAnsi="宋体" w:eastAsia="宋体" w:cs="宋体"/>
              <w:sz w:val="22"/>
              <w:szCs w:val="22"/>
            </w:rPr>
          </w:pPr>
          <w:r>
            <w:fldChar w:fldCharType="begin"/>
          </w:r>
          <w:r>
            <w:instrText xml:space="preserve"> HYPERLINK \l "bookmark78" </w:instrText>
          </w:r>
          <w:r>
            <w:fldChar w:fldCharType="separate"/>
          </w:r>
          <w:r>
            <w:rPr>
              <w:spacing w:val="-1"/>
              <w:sz w:val="22"/>
              <w:szCs w:val="22"/>
            </w:rPr>
            <w:t>急咨询服务电话发生变化，未按规定按时办理危险化学品登记</w:t>
          </w:r>
          <w:r>
            <w:rPr>
              <w:spacing w:val="-2"/>
              <w:sz w:val="22"/>
              <w:szCs w:val="22"/>
            </w:rPr>
            <w:t>变更手续的</w:t>
          </w:r>
          <w:r>
            <w:rPr>
              <w:spacing w:val="-21"/>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176</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2"/>
              <w:sz w:val="22"/>
              <w:szCs w:val="22"/>
            </w:rPr>
            <w:t>159</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危险化学品生产企业、进口企业在危险化学品登记证有</w:t>
          </w:r>
          <w:r>
            <w:rPr>
              <w:spacing w:val="-3"/>
              <w:position w:val="2"/>
              <w:sz w:val="22"/>
              <w:szCs w:val="22"/>
            </w:rPr>
            <w:t>效期满后，未按规定申请复核换</w:t>
          </w:r>
          <w:r>
            <w:rPr>
              <w:spacing w:val="-3"/>
              <w:position w:val="2"/>
              <w:sz w:val="22"/>
              <w:szCs w:val="22"/>
            </w:rPr>
            <w:fldChar w:fldCharType="end"/>
          </w:r>
        </w:p>
        <w:p>
          <w:pPr>
            <w:pStyle w:val="2"/>
            <w:tabs>
              <w:tab w:val="right" w:leader="dot" w:pos="8840"/>
            </w:tabs>
            <w:spacing w:before="76" w:line="197" w:lineRule="auto"/>
            <w:ind w:left="1"/>
            <w:rPr>
              <w:rFonts w:ascii="宋体" w:hAnsi="宋体" w:eastAsia="宋体" w:cs="宋体"/>
              <w:sz w:val="22"/>
              <w:szCs w:val="22"/>
            </w:rPr>
          </w:pPr>
          <w:r>
            <w:fldChar w:fldCharType="begin"/>
          </w:r>
          <w:r>
            <w:instrText xml:space="preserve"> HYPERLINK \l "bookmark79" </w:instrText>
          </w:r>
          <w:r>
            <w:fldChar w:fldCharType="separate"/>
          </w:r>
          <w:r>
            <w:rPr>
              <w:spacing w:val="-2"/>
              <w:sz w:val="22"/>
              <w:szCs w:val="22"/>
            </w:rPr>
            <w:t>证，继续进行生产或者进口的</w:t>
          </w:r>
          <w:r>
            <w:rPr>
              <w:spacing w:val="-17"/>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177</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160</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危险化学品生产企业、进口企业转让、冒用或者使用伪</w:t>
          </w:r>
          <w:r>
            <w:rPr>
              <w:spacing w:val="-3"/>
              <w:position w:val="3"/>
              <w:sz w:val="22"/>
              <w:szCs w:val="22"/>
            </w:rPr>
            <w:t>造的危险化学品登记证，或者不</w:t>
          </w:r>
          <w:r>
            <w:rPr>
              <w:spacing w:val="-3"/>
              <w:position w:val="3"/>
              <w:sz w:val="22"/>
              <w:szCs w:val="22"/>
            </w:rPr>
            <w:fldChar w:fldCharType="end"/>
          </w:r>
        </w:p>
        <w:p>
          <w:pPr>
            <w:pStyle w:val="2"/>
            <w:tabs>
              <w:tab w:val="right" w:leader="dot" w:pos="8839"/>
            </w:tabs>
            <w:spacing w:before="77" w:line="196" w:lineRule="auto"/>
            <w:ind w:left="5"/>
            <w:rPr>
              <w:rFonts w:ascii="宋体" w:hAnsi="宋体" w:eastAsia="宋体" w:cs="宋体"/>
              <w:sz w:val="22"/>
              <w:szCs w:val="22"/>
            </w:rPr>
          </w:pPr>
          <w:r>
            <w:fldChar w:fldCharType="begin"/>
          </w:r>
          <w:r>
            <w:instrText xml:space="preserve"> HYPERLINK \l "bookmark80" </w:instrText>
          </w:r>
          <w:r>
            <w:fldChar w:fldCharType="separate"/>
          </w:r>
          <w:r>
            <w:rPr>
              <w:spacing w:val="-2"/>
              <w:sz w:val="22"/>
              <w:szCs w:val="22"/>
            </w:rPr>
            <w:t>如实填报登记内容、提交有关材料的</w:t>
          </w:r>
          <w:r>
            <w:rPr>
              <w:spacing w:val="-15"/>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178</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161</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危险化学品生产企业、进口企业拒绝、阻挠登记机构对本</w:t>
          </w:r>
          <w:r>
            <w:rPr>
              <w:spacing w:val="-3"/>
              <w:position w:val="3"/>
              <w:sz w:val="22"/>
              <w:szCs w:val="22"/>
            </w:rPr>
            <w:t>企业危险化学品登记情况进行</w:t>
          </w:r>
          <w:r>
            <w:rPr>
              <w:spacing w:val="-3"/>
              <w:position w:val="3"/>
              <w:sz w:val="22"/>
              <w:szCs w:val="22"/>
            </w:rPr>
            <w:fldChar w:fldCharType="end"/>
          </w:r>
        </w:p>
        <w:p>
          <w:pPr>
            <w:pStyle w:val="2"/>
            <w:tabs>
              <w:tab w:val="right" w:leader="dot" w:pos="8844"/>
            </w:tabs>
            <w:spacing w:before="77" w:line="196" w:lineRule="auto"/>
            <w:ind w:left="2"/>
            <w:rPr>
              <w:rFonts w:ascii="宋体" w:hAnsi="宋体" w:eastAsia="宋体" w:cs="宋体"/>
              <w:sz w:val="22"/>
              <w:szCs w:val="22"/>
            </w:rPr>
          </w:pPr>
          <w:r>
            <w:fldChar w:fldCharType="begin"/>
          </w:r>
          <w:r>
            <w:instrText xml:space="preserve"> HYPERLINK \l "bookmark81" </w:instrText>
          </w:r>
          <w:r>
            <w:fldChar w:fldCharType="separate"/>
          </w:r>
          <w:r>
            <w:rPr>
              <w:spacing w:val="-3"/>
              <w:sz w:val="22"/>
              <w:szCs w:val="22"/>
            </w:rPr>
            <w:t>现场核查的</w:t>
          </w:r>
          <w:r>
            <w:rPr>
              <w:spacing w:val="-30"/>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179</w:t>
          </w:r>
          <w:r>
            <w:rPr>
              <w:rFonts w:ascii="宋体" w:hAnsi="宋体" w:eastAsia="宋体" w:cs="宋体"/>
              <w:spacing w:val="-9"/>
              <w:sz w:val="22"/>
              <w:szCs w:val="22"/>
            </w:rPr>
            <w:fldChar w:fldCharType="end"/>
          </w:r>
        </w:p>
        <w:p>
          <w:pPr>
            <w:pStyle w:val="2"/>
            <w:spacing w:line="340" w:lineRule="exact"/>
            <w:ind w:left="11"/>
            <w:rPr>
              <w:sz w:val="22"/>
              <w:szCs w:val="22"/>
            </w:rPr>
          </w:pPr>
          <w:r>
            <w:rPr>
              <w:rFonts w:ascii="仿宋" w:hAnsi="仿宋" w:eastAsia="仿宋" w:cs="仿宋"/>
              <w:spacing w:val="-2"/>
              <w:position w:val="3"/>
              <w:sz w:val="22"/>
              <w:szCs w:val="22"/>
            </w:rPr>
            <w:t>162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危险化学品生产企业、进口企业未按规定向用户提</w:t>
          </w:r>
          <w:r>
            <w:rPr>
              <w:spacing w:val="-3"/>
              <w:position w:val="3"/>
              <w:sz w:val="22"/>
              <w:szCs w:val="22"/>
            </w:rPr>
            <w:t>供应急咨询服务或者应急咨询服务不</w:t>
          </w:r>
          <w:r>
            <w:rPr>
              <w:spacing w:val="-3"/>
              <w:position w:val="3"/>
              <w:sz w:val="22"/>
              <w:szCs w:val="22"/>
            </w:rPr>
            <w:fldChar w:fldCharType="end"/>
          </w:r>
        </w:p>
        <w:p>
          <w:pPr>
            <w:pStyle w:val="2"/>
            <w:tabs>
              <w:tab w:val="right" w:leader="dot" w:pos="8844"/>
            </w:tabs>
            <w:spacing w:before="76" w:line="197" w:lineRule="auto"/>
            <w:ind w:left="4"/>
            <w:rPr>
              <w:rFonts w:ascii="宋体" w:hAnsi="宋体" w:eastAsia="宋体" w:cs="宋体"/>
              <w:sz w:val="22"/>
              <w:szCs w:val="22"/>
            </w:rPr>
          </w:pPr>
          <w:r>
            <w:fldChar w:fldCharType="begin"/>
          </w:r>
          <w:r>
            <w:instrText xml:space="preserve"> HYPERLINK \l "bookmark82" </w:instrText>
          </w:r>
          <w:r>
            <w:fldChar w:fldCharType="separate"/>
          </w:r>
          <w:r>
            <w:rPr>
              <w:spacing w:val="-4"/>
              <w:sz w:val="22"/>
              <w:szCs w:val="22"/>
            </w:rPr>
            <w:t>符合规定的</w:t>
          </w:r>
          <w:r>
            <w:rPr>
              <w:spacing w:val="-27"/>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179</w:t>
          </w:r>
          <w:r>
            <w:rPr>
              <w:rFonts w:ascii="宋体" w:hAnsi="宋体" w:eastAsia="宋体" w:cs="宋体"/>
              <w:spacing w:val="-9"/>
              <w:sz w:val="22"/>
              <w:szCs w:val="22"/>
            </w:rPr>
            <w:fldChar w:fldCharType="end"/>
          </w:r>
        </w:p>
        <w:p>
          <w:pPr>
            <w:pStyle w:val="2"/>
            <w:spacing w:line="340" w:lineRule="exact"/>
            <w:ind w:left="11"/>
            <w:rPr>
              <w:rFonts w:ascii="宋体" w:hAnsi="宋体" w:eastAsia="宋体" w:cs="宋体"/>
              <w:sz w:val="22"/>
              <w:szCs w:val="22"/>
            </w:rPr>
          </w:pPr>
          <w:r>
            <w:rPr>
              <w:rFonts w:ascii="仿宋" w:hAnsi="仿宋" w:eastAsia="仿宋" w:cs="仿宋"/>
              <w:spacing w:val="-1"/>
              <w:position w:val="2"/>
              <w:sz w:val="22"/>
              <w:szCs w:val="22"/>
            </w:rPr>
            <w:t>163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非药品类易制毒化学品生产、经营单位未按规定建立</w:t>
          </w:r>
          <w:r>
            <w:rPr>
              <w:spacing w:val="-2"/>
              <w:position w:val="2"/>
              <w:sz w:val="22"/>
              <w:szCs w:val="22"/>
            </w:rPr>
            <w:t>管理制度和安全管理制度的</w:t>
          </w:r>
          <w:r>
            <w:rPr>
              <w:spacing w:val="-18"/>
              <w:position w:val="2"/>
              <w:sz w:val="22"/>
              <w:szCs w:val="22"/>
            </w:rPr>
            <w:t xml:space="preserve"> </w:t>
          </w:r>
          <w:r>
            <w:rPr>
              <w:rFonts w:ascii="宋体" w:hAnsi="宋体" w:eastAsia="宋体" w:cs="宋体"/>
              <w:spacing w:val="-2"/>
              <w:position w:val="2"/>
              <w:sz w:val="22"/>
              <w:szCs w:val="22"/>
            </w:rPr>
            <w:t>. 180</w:t>
          </w:r>
          <w:r>
            <w:rPr>
              <w:rFonts w:ascii="宋体" w:hAnsi="宋体" w:eastAsia="宋体" w:cs="宋体"/>
              <w:spacing w:val="-2"/>
              <w:position w:val="2"/>
              <w:sz w:val="22"/>
              <w:szCs w:val="22"/>
            </w:rPr>
            <w:fldChar w:fldCharType="end"/>
          </w:r>
        </w:p>
        <w:p>
          <w:pPr>
            <w:pStyle w:val="2"/>
            <w:tabs>
              <w:tab w:val="right" w:leader="dot" w:pos="8832"/>
            </w:tabs>
            <w:spacing w:line="340" w:lineRule="exact"/>
            <w:ind w:left="11"/>
            <w:rPr>
              <w:rFonts w:ascii="宋体" w:hAnsi="宋体" w:eastAsia="宋体" w:cs="宋体"/>
              <w:sz w:val="22"/>
              <w:szCs w:val="22"/>
            </w:rPr>
          </w:pPr>
          <w:r>
            <w:rPr>
              <w:rFonts w:ascii="仿宋" w:hAnsi="仿宋" w:eastAsia="仿宋" w:cs="仿宋"/>
              <w:spacing w:val="-1"/>
              <w:position w:val="3"/>
              <w:sz w:val="22"/>
              <w:szCs w:val="22"/>
            </w:rPr>
            <w:t>164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将非药品类易制毒化学品生产、经营许可证或者备案证明转借他人使用的</w:t>
          </w:r>
          <w:r>
            <w:rPr>
              <w:spacing w:val="-17"/>
              <w:position w:val="3"/>
              <w:sz w:val="22"/>
              <w:szCs w:val="22"/>
            </w:rPr>
            <w:t xml:space="preserve"> </w:t>
          </w:r>
          <w:r>
            <w:rPr>
              <w:position w:val="3"/>
              <w:sz w:val="22"/>
              <w:szCs w:val="22"/>
            </w:rPr>
            <w:tab/>
          </w:r>
          <w:r>
            <w:rPr>
              <w:spacing w:val="26"/>
              <w:position w:val="3"/>
              <w:sz w:val="22"/>
              <w:szCs w:val="22"/>
            </w:rPr>
            <w:t xml:space="preserve"> </w:t>
          </w:r>
          <w:r>
            <w:rPr>
              <w:rFonts w:ascii="宋体" w:hAnsi="宋体" w:eastAsia="宋体" w:cs="宋体"/>
              <w:spacing w:val="-9"/>
              <w:position w:val="3"/>
              <w:sz w:val="22"/>
              <w:szCs w:val="22"/>
            </w:rPr>
            <w:t>182</w:t>
          </w:r>
          <w:r>
            <w:rPr>
              <w:rFonts w:ascii="宋体" w:hAnsi="宋体" w:eastAsia="宋体" w:cs="宋体"/>
              <w:spacing w:val="-9"/>
              <w:position w:val="3"/>
              <w:sz w:val="22"/>
              <w:szCs w:val="22"/>
            </w:rPr>
            <w:fldChar w:fldCharType="end"/>
          </w:r>
        </w:p>
        <w:p>
          <w:pPr>
            <w:pStyle w:val="2"/>
            <w:tabs>
              <w:tab w:val="right" w:leader="dot" w:pos="8835"/>
            </w:tabs>
            <w:spacing w:line="340" w:lineRule="exact"/>
            <w:ind w:left="11"/>
            <w:rPr>
              <w:rFonts w:ascii="宋体" w:hAnsi="宋体" w:eastAsia="宋体" w:cs="宋体"/>
              <w:sz w:val="22"/>
              <w:szCs w:val="22"/>
            </w:rPr>
          </w:pPr>
          <w:r>
            <w:rPr>
              <w:rFonts w:ascii="仿宋" w:hAnsi="仿宋" w:eastAsia="仿宋" w:cs="仿宋"/>
              <w:spacing w:val="-8"/>
              <w:position w:val="3"/>
              <w:sz w:val="22"/>
              <w:szCs w:val="22"/>
            </w:rPr>
            <w:t>165</w:t>
          </w:r>
          <w:r>
            <w:rPr>
              <w:rFonts w:ascii="宋体" w:hAnsi="宋体" w:eastAsia="宋体" w:cs="宋体"/>
              <w:spacing w:val="-8"/>
              <w:position w:val="3"/>
              <w:sz w:val="22"/>
              <w:szCs w:val="22"/>
            </w:rPr>
            <w:t>．</w:t>
          </w:r>
          <w:r>
            <w:fldChar w:fldCharType="begin"/>
          </w:r>
          <w:r>
            <w:instrText xml:space="preserve"> HYPERLINK \l "bookmark1" </w:instrText>
          </w:r>
          <w:r>
            <w:fldChar w:fldCharType="separate"/>
          </w:r>
          <w:r>
            <w:rPr>
              <w:spacing w:val="-8"/>
              <w:position w:val="3"/>
              <w:sz w:val="22"/>
              <w:szCs w:val="22"/>
            </w:rPr>
            <w:t>超出许可的品种、数量，</w:t>
          </w:r>
          <w:r>
            <w:rPr>
              <w:spacing w:val="87"/>
              <w:position w:val="3"/>
              <w:sz w:val="22"/>
              <w:szCs w:val="22"/>
            </w:rPr>
            <w:t xml:space="preserve"> </w:t>
          </w:r>
          <w:r>
            <w:rPr>
              <w:spacing w:val="-8"/>
              <w:position w:val="3"/>
              <w:sz w:val="22"/>
              <w:szCs w:val="22"/>
            </w:rPr>
            <w:t>生产、经营易制毒化学品的</w:t>
          </w:r>
          <w:r>
            <w:rPr>
              <w:spacing w:val="-22"/>
              <w:position w:val="3"/>
              <w:sz w:val="22"/>
              <w:szCs w:val="22"/>
            </w:rPr>
            <w:t xml:space="preserve"> </w:t>
          </w:r>
          <w:r>
            <w:rPr>
              <w:position w:val="3"/>
              <w:sz w:val="22"/>
              <w:szCs w:val="22"/>
            </w:rPr>
            <w:tab/>
          </w:r>
          <w:r>
            <w:rPr>
              <w:spacing w:val="24"/>
              <w:position w:val="3"/>
              <w:sz w:val="22"/>
              <w:szCs w:val="22"/>
            </w:rPr>
            <w:t xml:space="preserve"> </w:t>
          </w:r>
          <w:r>
            <w:rPr>
              <w:rFonts w:ascii="宋体" w:hAnsi="宋体" w:eastAsia="宋体" w:cs="宋体"/>
              <w:spacing w:val="-9"/>
              <w:position w:val="3"/>
              <w:sz w:val="22"/>
              <w:szCs w:val="22"/>
            </w:rPr>
            <w:t>183</w:t>
          </w:r>
          <w:r>
            <w:rPr>
              <w:rFonts w:ascii="宋体" w:hAnsi="宋体" w:eastAsia="宋体" w:cs="宋体"/>
              <w:spacing w:val="-9"/>
              <w:position w:val="3"/>
              <w:sz w:val="22"/>
              <w:szCs w:val="22"/>
            </w:rPr>
            <w:fldChar w:fldCharType="end"/>
          </w:r>
        </w:p>
        <w:p>
          <w:pPr>
            <w:pStyle w:val="2"/>
            <w:tabs>
              <w:tab w:val="right" w:leader="dot" w:pos="8835"/>
            </w:tabs>
            <w:spacing w:line="340" w:lineRule="exact"/>
            <w:ind w:left="11"/>
            <w:rPr>
              <w:rFonts w:ascii="宋体" w:hAnsi="宋体" w:eastAsia="宋体" w:cs="宋体"/>
              <w:sz w:val="22"/>
              <w:szCs w:val="22"/>
            </w:rPr>
          </w:pPr>
          <w:r>
            <w:rPr>
              <w:rFonts w:ascii="仿宋" w:hAnsi="仿宋" w:eastAsia="仿宋" w:cs="仿宋"/>
              <w:spacing w:val="-1"/>
              <w:position w:val="2"/>
              <w:sz w:val="22"/>
              <w:szCs w:val="22"/>
            </w:rPr>
            <w:t>166</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非药品易制毒化学品的产品包装和使用说明书不符合规</w:t>
          </w:r>
          <w:r>
            <w:rPr>
              <w:spacing w:val="-2"/>
              <w:position w:val="2"/>
              <w:sz w:val="22"/>
              <w:szCs w:val="22"/>
            </w:rPr>
            <w:t>定的</w:t>
          </w:r>
          <w:r>
            <w:rPr>
              <w:spacing w:val="-21"/>
              <w:position w:val="2"/>
              <w:sz w:val="22"/>
              <w:szCs w:val="22"/>
            </w:rPr>
            <w:t xml:space="preserve"> </w:t>
          </w:r>
          <w:r>
            <w:rPr>
              <w:position w:val="2"/>
              <w:sz w:val="22"/>
              <w:szCs w:val="22"/>
            </w:rPr>
            <w:tab/>
          </w:r>
          <w:r>
            <w:rPr>
              <w:spacing w:val="25"/>
              <w:position w:val="2"/>
              <w:sz w:val="22"/>
              <w:szCs w:val="22"/>
            </w:rPr>
            <w:t xml:space="preserve"> </w:t>
          </w:r>
          <w:r>
            <w:rPr>
              <w:rFonts w:ascii="宋体" w:hAnsi="宋体" w:eastAsia="宋体" w:cs="宋体"/>
              <w:spacing w:val="-9"/>
              <w:position w:val="2"/>
              <w:sz w:val="22"/>
              <w:szCs w:val="22"/>
            </w:rPr>
            <w:t>184</w:t>
          </w:r>
          <w:r>
            <w:rPr>
              <w:rFonts w:ascii="宋体" w:hAnsi="宋体" w:eastAsia="宋体" w:cs="宋体"/>
              <w:spacing w:val="-9"/>
              <w:position w:val="2"/>
              <w:sz w:val="22"/>
              <w:szCs w:val="22"/>
            </w:rPr>
            <w:fldChar w:fldCharType="end"/>
          </w:r>
        </w:p>
      </w:sdtContent>
    </w:sdt>
    <w:p>
      <w:pPr>
        <w:spacing w:line="340" w:lineRule="exact"/>
        <w:rPr>
          <w:rFonts w:ascii="宋体" w:hAnsi="宋体" w:eastAsia="宋体" w:cs="宋体"/>
          <w:sz w:val="22"/>
          <w:szCs w:val="22"/>
        </w:rPr>
        <w:sectPr>
          <w:footerReference r:id="rId12" w:type="default"/>
          <w:pgSz w:w="11906" w:h="16839"/>
          <w:pgMar w:top="400" w:right="1300" w:bottom="1175" w:left="1598"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宋体" w:hAnsi="宋体" w:eastAsia="宋体" w:cs="宋体"/>
          <w:position w:val="1"/>
          <w:sz w:val="22"/>
          <w:szCs w:val="22"/>
        </w:rPr>
      </w:sdtEndPr>
      <w:sdtContent>
        <w:p>
          <w:pPr>
            <w:pStyle w:val="2"/>
            <w:spacing w:before="81" w:line="340" w:lineRule="exact"/>
            <w:ind w:left="13"/>
            <w:rPr>
              <w:rFonts w:ascii="宋体" w:hAnsi="宋体" w:eastAsia="宋体" w:cs="宋体"/>
              <w:sz w:val="22"/>
              <w:szCs w:val="22"/>
            </w:rPr>
          </w:pPr>
          <w:r>
            <w:rPr>
              <w:rFonts w:ascii="仿宋" w:hAnsi="仿宋" w:eastAsia="仿宋" w:cs="仿宋"/>
              <w:spacing w:val="-1"/>
              <w:position w:val="2"/>
              <w:sz w:val="22"/>
              <w:szCs w:val="22"/>
            </w:rPr>
            <w:t>167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生产、经营非药品类易制毒化学品的单位未按规定报</w:t>
          </w:r>
          <w:r>
            <w:rPr>
              <w:spacing w:val="-2"/>
              <w:position w:val="2"/>
              <w:sz w:val="22"/>
              <w:szCs w:val="22"/>
            </w:rPr>
            <w:t>告年度生产、经营等情况的</w:t>
          </w:r>
          <w:r>
            <w:rPr>
              <w:spacing w:val="-18"/>
              <w:position w:val="2"/>
              <w:sz w:val="22"/>
              <w:szCs w:val="22"/>
            </w:rPr>
            <w:t xml:space="preserve"> </w:t>
          </w:r>
          <w:r>
            <w:rPr>
              <w:rFonts w:ascii="宋体" w:hAnsi="宋体" w:eastAsia="宋体" w:cs="宋体"/>
              <w:spacing w:val="-2"/>
              <w:position w:val="2"/>
              <w:sz w:val="22"/>
              <w:szCs w:val="22"/>
            </w:rPr>
            <w:t>. 185</w:t>
          </w:r>
          <w:r>
            <w:rPr>
              <w:rFonts w:ascii="宋体" w:hAnsi="宋体" w:eastAsia="宋体" w:cs="宋体"/>
              <w:spacing w:val="-2"/>
              <w:position w:val="2"/>
              <w:sz w:val="22"/>
              <w:szCs w:val="22"/>
            </w:rPr>
            <w:fldChar w:fldCharType="end"/>
          </w:r>
        </w:p>
        <w:p>
          <w:pPr>
            <w:pStyle w:val="2"/>
            <w:tabs>
              <w:tab w:val="right" w:leader="dot" w:pos="8834"/>
            </w:tabs>
            <w:spacing w:line="339" w:lineRule="exact"/>
            <w:ind w:left="13"/>
            <w:rPr>
              <w:rFonts w:ascii="宋体" w:hAnsi="宋体" w:eastAsia="宋体" w:cs="宋体"/>
              <w:sz w:val="22"/>
              <w:szCs w:val="22"/>
            </w:rPr>
          </w:pPr>
          <w:r>
            <w:rPr>
              <w:rFonts w:ascii="仿宋" w:hAnsi="仿宋" w:eastAsia="仿宋" w:cs="仿宋"/>
              <w:spacing w:val="-1"/>
              <w:position w:val="3"/>
              <w:sz w:val="22"/>
              <w:szCs w:val="22"/>
            </w:rPr>
            <w:t>168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生产、经营非药品类易制毒化学品单位或者个人拒不接受监督检查的</w:t>
          </w:r>
          <w:r>
            <w:rPr>
              <w:spacing w:val="-20"/>
              <w:position w:val="3"/>
              <w:sz w:val="22"/>
              <w:szCs w:val="22"/>
            </w:rPr>
            <w:t xml:space="preserve"> </w:t>
          </w:r>
          <w:r>
            <w:rPr>
              <w:position w:val="3"/>
              <w:sz w:val="22"/>
              <w:szCs w:val="22"/>
            </w:rPr>
            <w:tab/>
          </w:r>
          <w:r>
            <w:rPr>
              <w:spacing w:val="26"/>
              <w:position w:val="3"/>
              <w:sz w:val="22"/>
              <w:szCs w:val="22"/>
            </w:rPr>
            <w:t xml:space="preserve"> </w:t>
          </w:r>
          <w:r>
            <w:rPr>
              <w:rFonts w:ascii="宋体" w:hAnsi="宋体" w:eastAsia="宋体" w:cs="宋体"/>
              <w:spacing w:val="-9"/>
              <w:position w:val="3"/>
              <w:sz w:val="22"/>
              <w:szCs w:val="22"/>
            </w:rPr>
            <w:t>186</w:t>
          </w:r>
          <w:r>
            <w:rPr>
              <w:rFonts w:ascii="宋体" w:hAnsi="宋体" w:eastAsia="宋体" w:cs="宋体"/>
              <w:spacing w:val="-9"/>
              <w:position w:val="3"/>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spacing w:val="-1"/>
              <w:position w:val="3"/>
              <w:sz w:val="22"/>
              <w:szCs w:val="22"/>
            </w:rPr>
            <w:t>169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烟花爆竹生产企业变更企业主要负责人或者名称，未办理安全生产许可证变更手续的</w:t>
          </w:r>
          <w:r>
            <w:rPr>
              <w:rFonts w:ascii="宋体" w:hAnsi="宋体" w:eastAsia="宋体" w:cs="宋体"/>
              <w:spacing w:val="-1"/>
              <w:position w:val="3"/>
              <w:sz w:val="22"/>
              <w:szCs w:val="22"/>
            </w:rPr>
            <w:t>188</w:t>
          </w:r>
          <w:r>
            <w:rPr>
              <w:rFonts w:ascii="宋体" w:hAnsi="宋体" w:eastAsia="宋体" w:cs="宋体"/>
              <w:spacing w:val="-1"/>
              <w:position w:val="3"/>
              <w:sz w:val="22"/>
              <w:szCs w:val="22"/>
            </w:rPr>
            <w:fldChar w:fldCharType="end"/>
          </w:r>
        </w:p>
        <w:p>
          <w:pPr>
            <w:pStyle w:val="2"/>
            <w:spacing w:line="339" w:lineRule="exact"/>
            <w:ind w:left="13"/>
            <w:rPr>
              <w:sz w:val="22"/>
              <w:szCs w:val="22"/>
            </w:rPr>
          </w:pPr>
          <w:r>
            <w:rPr>
              <w:rFonts w:ascii="仿宋" w:hAnsi="仿宋" w:eastAsia="仿宋" w:cs="仿宋"/>
              <w:spacing w:val="-2"/>
              <w:position w:val="3"/>
              <w:sz w:val="22"/>
              <w:szCs w:val="22"/>
            </w:rPr>
            <w:t>170</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烟花爆竹生产企业改建、扩建烟花爆竹生产（含储</w:t>
          </w:r>
          <w:r>
            <w:rPr>
              <w:spacing w:val="-3"/>
              <w:position w:val="3"/>
              <w:sz w:val="22"/>
              <w:szCs w:val="22"/>
            </w:rPr>
            <w:t>存）设施未办理安全生产许可证变更</w:t>
          </w:r>
          <w:r>
            <w:rPr>
              <w:spacing w:val="-3"/>
              <w:position w:val="3"/>
              <w:sz w:val="22"/>
              <w:szCs w:val="22"/>
            </w:rPr>
            <w:fldChar w:fldCharType="end"/>
          </w:r>
        </w:p>
        <w:p>
          <w:pPr>
            <w:pStyle w:val="2"/>
            <w:tabs>
              <w:tab w:val="right" w:leader="dot" w:pos="8845"/>
            </w:tabs>
            <w:spacing w:before="78" w:line="195" w:lineRule="auto"/>
            <w:ind w:left="6"/>
            <w:rPr>
              <w:rFonts w:ascii="宋体" w:hAnsi="宋体" w:eastAsia="宋体" w:cs="宋体"/>
              <w:sz w:val="22"/>
              <w:szCs w:val="22"/>
            </w:rPr>
          </w:pPr>
          <w:r>
            <w:fldChar w:fldCharType="begin"/>
          </w:r>
          <w:r>
            <w:instrText xml:space="preserve"> HYPERLINK \l "bookmark83" </w:instrText>
          </w:r>
          <w:r>
            <w:fldChar w:fldCharType="separate"/>
          </w:r>
          <w:r>
            <w:rPr>
              <w:spacing w:val="-7"/>
              <w:sz w:val="22"/>
              <w:szCs w:val="22"/>
            </w:rPr>
            <w:t>手续的</w:t>
          </w:r>
          <w:r>
            <w:rPr>
              <w:spacing w:val="-26"/>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188</w:t>
          </w:r>
          <w:r>
            <w:rPr>
              <w:rFonts w:ascii="宋体" w:hAnsi="宋体" w:eastAsia="宋体" w:cs="宋体"/>
              <w:spacing w:val="-9"/>
              <w:sz w:val="22"/>
              <w:szCs w:val="22"/>
            </w:rPr>
            <w:fldChar w:fldCharType="end"/>
          </w:r>
        </w:p>
        <w:p>
          <w:pPr>
            <w:pStyle w:val="2"/>
            <w:spacing w:line="340" w:lineRule="exact"/>
            <w:ind w:left="13"/>
            <w:rPr>
              <w:rFonts w:ascii="宋体" w:hAnsi="宋体" w:eastAsia="宋体" w:cs="宋体"/>
              <w:sz w:val="22"/>
              <w:szCs w:val="22"/>
            </w:rPr>
          </w:pPr>
          <w:r>
            <w:rPr>
              <w:rFonts w:ascii="仿宋" w:hAnsi="仿宋" w:eastAsia="仿宋" w:cs="仿宋"/>
              <w:spacing w:val="-1"/>
              <w:position w:val="3"/>
              <w:sz w:val="22"/>
              <w:szCs w:val="22"/>
            </w:rPr>
            <w:t>171</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烟花爆竹生产企业变更产品类别或者级别范围未办理</w:t>
          </w:r>
          <w:r>
            <w:rPr>
              <w:spacing w:val="-2"/>
              <w:position w:val="3"/>
              <w:sz w:val="22"/>
              <w:szCs w:val="22"/>
            </w:rPr>
            <w:t>安全生产许可证变更手续的</w:t>
          </w:r>
          <w:r>
            <w:rPr>
              <w:spacing w:val="-18"/>
              <w:position w:val="3"/>
              <w:sz w:val="22"/>
              <w:szCs w:val="22"/>
            </w:rPr>
            <w:t xml:space="preserve"> </w:t>
          </w:r>
          <w:r>
            <w:rPr>
              <w:rFonts w:ascii="宋体" w:hAnsi="宋体" w:eastAsia="宋体" w:cs="宋体"/>
              <w:spacing w:val="-2"/>
              <w:position w:val="3"/>
              <w:sz w:val="22"/>
              <w:szCs w:val="22"/>
            </w:rPr>
            <w:t>. 189</w:t>
          </w:r>
          <w:r>
            <w:rPr>
              <w:rFonts w:ascii="宋体" w:hAnsi="宋体" w:eastAsia="宋体" w:cs="宋体"/>
              <w:spacing w:val="-2"/>
              <w:position w:val="3"/>
              <w:sz w:val="22"/>
              <w:szCs w:val="22"/>
            </w:rPr>
            <w:fldChar w:fldCharType="end"/>
          </w:r>
        </w:p>
        <w:p>
          <w:pPr>
            <w:pStyle w:val="2"/>
            <w:tabs>
              <w:tab w:val="right" w:leader="dot" w:pos="8839"/>
            </w:tabs>
            <w:spacing w:line="340" w:lineRule="exact"/>
            <w:ind w:left="13"/>
            <w:rPr>
              <w:rFonts w:ascii="宋体" w:hAnsi="宋体" w:eastAsia="宋体" w:cs="宋体"/>
              <w:sz w:val="22"/>
              <w:szCs w:val="22"/>
            </w:rPr>
          </w:pPr>
          <w:r>
            <w:rPr>
              <w:rFonts w:ascii="仿宋" w:hAnsi="仿宋" w:eastAsia="仿宋" w:cs="仿宋"/>
              <w:spacing w:val="-2"/>
              <w:position w:val="3"/>
              <w:sz w:val="22"/>
              <w:szCs w:val="22"/>
            </w:rPr>
            <w:t>172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企业多股东各自独立进行烟花爆竹生产活动的</w:t>
          </w:r>
          <w:r>
            <w:rPr>
              <w:spacing w:val="-5"/>
              <w:position w:val="3"/>
              <w:sz w:val="22"/>
              <w:szCs w:val="22"/>
            </w:rPr>
            <w:t xml:space="preserve"> </w:t>
          </w:r>
          <w:r>
            <w:rPr>
              <w:position w:val="3"/>
              <w:sz w:val="22"/>
              <w:szCs w:val="22"/>
            </w:rPr>
            <w:tab/>
          </w:r>
          <w:r>
            <w:rPr>
              <w:spacing w:val="25"/>
              <w:position w:val="3"/>
              <w:sz w:val="22"/>
              <w:szCs w:val="22"/>
            </w:rPr>
            <w:t xml:space="preserve"> </w:t>
          </w:r>
          <w:r>
            <w:rPr>
              <w:rFonts w:ascii="宋体" w:hAnsi="宋体" w:eastAsia="宋体" w:cs="宋体"/>
              <w:spacing w:val="-9"/>
              <w:position w:val="3"/>
              <w:sz w:val="22"/>
              <w:szCs w:val="22"/>
            </w:rPr>
            <w:t>189</w:t>
          </w:r>
          <w:r>
            <w:rPr>
              <w:rFonts w:ascii="宋体" w:hAnsi="宋体" w:eastAsia="宋体" w:cs="宋体"/>
              <w:spacing w:val="-9"/>
              <w:position w:val="3"/>
              <w:sz w:val="22"/>
              <w:szCs w:val="22"/>
            </w:rPr>
            <w:fldChar w:fldCharType="end"/>
          </w:r>
        </w:p>
        <w:p>
          <w:pPr>
            <w:pStyle w:val="2"/>
            <w:tabs>
              <w:tab w:val="right" w:leader="dot" w:pos="8834"/>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173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从事礼花弹生产的企业将礼花弹销售给未经公安机关批准的燃放活动的</w:t>
          </w:r>
          <w:r>
            <w:rPr>
              <w:spacing w:val="-19"/>
              <w:position w:val="3"/>
              <w:sz w:val="22"/>
              <w:szCs w:val="22"/>
            </w:rPr>
            <w:t xml:space="preserve"> </w:t>
          </w:r>
          <w:r>
            <w:rPr>
              <w:position w:val="3"/>
              <w:sz w:val="22"/>
              <w:szCs w:val="22"/>
            </w:rPr>
            <w:tab/>
          </w:r>
          <w:r>
            <w:rPr>
              <w:spacing w:val="26"/>
              <w:position w:val="3"/>
              <w:sz w:val="22"/>
              <w:szCs w:val="22"/>
            </w:rPr>
            <w:t xml:space="preserve"> </w:t>
          </w:r>
          <w:r>
            <w:rPr>
              <w:rFonts w:ascii="宋体" w:hAnsi="宋体" w:eastAsia="宋体" w:cs="宋体"/>
              <w:spacing w:val="-9"/>
              <w:position w:val="3"/>
              <w:sz w:val="22"/>
              <w:szCs w:val="22"/>
            </w:rPr>
            <w:t>190</w:t>
          </w:r>
          <w:r>
            <w:rPr>
              <w:rFonts w:ascii="宋体" w:hAnsi="宋体" w:eastAsia="宋体" w:cs="宋体"/>
              <w:spacing w:val="-9"/>
              <w:position w:val="3"/>
              <w:sz w:val="22"/>
              <w:szCs w:val="22"/>
            </w:rPr>
            <w:fldChar w:fldCharType="end"/>
          </w:r>
        </w:p>
        <w:p>
          <w:pPr>
            <w:pStyle w:val="2"/>
            <w:tabs>
              <w:tab w:val="right" w:leader="dot" w:pos="8834"/>
            </w:tabs>
            <w:spacing w:line="340" w:lineRule="exact"/>
            <w:ind w:left="13"/>
            <w:rPr>
              <w:rFonts w:ascii="宋体" w:hAnsi="宋体" w:eastAsia="宋体" w:cs="宋体"/>
              <w:sz w:val="22"/>
              <w:szCs w:val="22"/>
            </w:rPr>
          </w:pPr>
          <w:r>
            <w:rPr>
              <w:rFonts w:ascii="仿宋" w:hAnsi="仿宋" w:eastAsia="仿宋" w:cs="仿宋"/>
              <w:spacing w:val="-1"/>
              <w:position w:val="2"/>
              <w:sz w:val="22"/>
              <w:szCs w:val="22"/>
            </w:rPr>
            <w:t>174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烟花爆竹生产企业未按照安全生产许可证核定的产品种类进行生产的</w:t>
          </w:r>
          <w:r>
            <w:rPr>
              <w:spacing w:val="-20"/>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190</w:t>
          </w:r>
          <w:r>
            <w:rPr>
              <w:rFonts w:ascii="宋体" w:hAnsi="宋体" w:eastAsia="宋体" w:cs="宋体"/>
              <w:spacing w:val="-9"/>
              <w:position w:val="2"/>
              <w:sz w:val="22"/>
              <w:szCs w:val="22"/>
            </w:rPr>
            <w:fldChar w:fldCharType="end"/>
          </w:r>
        </w:p>
        <w:p>
          <w:pPr>
            <w:pStyle w:val="2"/>
            <w:tabs>
              <w:tab w:val="right" w:leader="dot" w:pos="8832"/>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175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烟花爆竹生产企业生产工序或者生产作业不符合有关国家标准、行业标准的</w:t>
          </w:r>
          <w:r>
            <w:rPr>
              <w:spacing w:val="-17"/>
              <w:position w:val="3"/>
              <w:sz w:val="22"/>
              <w:szCs w:val="22"/>
            </w:rPr>
            <w:t xml:space="preserve"> </w:t>
          </w:r>
          <w:r>
            <w:rPr>
              <w:position w:val="3"/>
              <w:sz w:val="22"/>
              <w:szCs w:val="22"/>
            </w:rPr>
            <w:tab/>
          </w:r>
          <w:r>
            <w:rPr>
              <w:spacing w:val="27"/>
              <w:position w:val="3"/>
              <w:sz w:val="22"/>
              <w:szCs w:val="22"/>
            </w:rPr>
            <w:t xml:space="preserve"> </w:t>
          </w:r>
          <w:r>
            <w:rPr>
              <w:rFonts w:ascii="宋体" w:hAnsi="宋体" w:eastAsia="宋体" w:cs="宋体"/>
              <w:spacing w:val="-9"/>
              <w:position w:val="3"/>
              <w:sz w:val="22"/>
              <w:szCs w:val="22"/>
            </w:rPr>
            <w:t>191</w:t>
          </w:r>
          <w:r>
            <w:rPr>
              <w:rFonts w:ascii="宋体" w:hAnsi="宋体" w:eastAsia="宋体" w:cs="宋体"/>
              <w:spacing w:val="-9"/>
              <w:position w:val="3"/>
              <w:sz w:val="22"/>
              <w:szCs w:val="22"/>
            </w:rPr>
            <w:fldChar w:fldCharType="end"/>
          </w:r>
        </w:p>
        <w:p>
          <w:pPr>
            <w:pStyle w:val="2"/>
            <w:tabs>
              <w:tab w:val="right" w:leader="dot" w:pos="8835"/>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176</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烟花爆竹生产企业雇佣未经考核合格的人员从事危险工序作</w:t>
          </w:r>
          <w:r>
            <w:rPr>
              <w:spacing w:val="-2"/>
              <w:position w:val="3"/>
              <w:sz w:val="22"/>
              <w:szCs w:val="22"/>
            </w:rPr>
            <w:t>业的</w:t>
          </w:r>
          <w:r>
            <w:rPr>
              <w:spacing w:val="-20"/>
              <w:position w:val="3"/>
              <w:sz w:val="22"/>
              <w:szCs w:val="22"/>
            </w:rPr>
            <w:t xml:space="preserve"> </w:t>
          </w:r>
          <w:r>
            <w:rPr>
              <w:position w:val="3"/>
              <w:sz w:val="22"/>
              <w:szCs w:val="22"/>
            </w:rPr>
            <w:tab/>
          </w:r>
          <w:r>
            <w:rPr>
              <w:spacing w:val="26"/>
              <w:position w:val="3"/>
              <w:sz w:val="22"/>
              <w:szCs w:val="22"/>
            </w:rPr>
            <w:t xml:space="preserve"> </w:t>
          </w:r>
          <w:r>
            <w:rPr>
              <w:rFonts w:ascii="宋体" w:hAnsi="宋体" w:eastAsia="宋体" w:cs="宋体"/>
              <w:spacing w:val="-9"/>
              <w:position w:val="3"/>
              <w:sz w:val="22"/>
              <w:szCs w:val="22"/>
            </w:rPr>
            <w:t>191</w:t>
          </w:r>
          <w:r>
            <w:rPr>
              <w:rFonts w:ascii="宋体" w:hAnsi="宋体" w:eastAsia="宋体" w:cs="宋体"/>
              <w:spacing w:val="-9"/>
              <w:position w:val="3"/>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177</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烟花爆竹生产企业使用的原料不符合国家标准规定</w:t>
          </w:r>
          <w:r>
            <w:rPr>
              <w:spacing w:val="-3"/>
              <w:position w:val="3"/>
              <w:sz w:val="22"/>
              <w:szCs w:val="22"/>
            </w:rPr>
            <w:t>的，或者使用的原料超过国家标准规</w:t>
          </w:r>
          <w:r>
            <w:rPr>
              <w:spacing w:val="-3"/>
              <w:position w:val="3"/>
              <w:sz w:val="22"/>
              <w:szCs w:val="22"/>
            </w:rPr>
            <w:fldChar w:fldCharType="end"/>
          </w:r>
        </w:p>
        <w:p>
          <w:pPr>
            <w:pStyle w:val="2"/>
            <w:tabs>
              <w:tab w:val="right" w:leader="dot" w:pos="8845"/>
            </w:tabs>
            <w:spacing w:before="77" w:line="196" w:lineRule="auto"/>
            <w:ind w:left="1"/>
            <w:rPr>
              <w:rFonts w:ascii="宋体" w:hAnsi="宋体" w:eastAsia="宋体" w:cs="宋体"/>
              <w:sz w:val="22"/>
              <w:szCs w:val="22"/>
            </w:rPr>
          </w:pPr>
          <w:r>
            <w:fldChar w:fldCharType="begin"/>
          </w:r>
          <w:r>
            <w:instrText xml:space="preserve"> HYPERLINK \l "bookmark84" </w:instrText>
          </w:r>
          <w:r>
            <w:fldChar w:fldCharType="separate"/>
          </w:r>
          <w:r>
            <w:rPr>
              <w:spacing w:val="-2"/>
              <w:sz w:val="22"/>
              <w:szCs w:val="22"/>
            </w:rPr>
            <w:t>定的用量限制的</w:t>
          </w:r>
          <w:r>
            <w:rPr>
              <w:spacing w:val="-27"/>
              <w:sz w:val="22"/>
              <w:szCs w:val="22"/>
            </w:rPr>
            <w:t xml:space="preserve"> </w:t>
          </w:r>
          <w:r>
            <w:rPr>
              <w:sz w:val="22"/>
              <w:szCs w:val="22"/>
            </w:rPr>
            <w:tab/>
          </w:r>
          <w:r>
            <w:rPr>
              <w:spacing w:val="23"/>
              <w:sz w:val="22"/>
              <w:szCs w:val="22"/>
            </w:rPr>
            <w:t xml:space="preserve"> </w:t>
          </w:r>
          <w:r>
            <w:rPr>
              <w:rFonts w:ascii="宋体" w:hAnsi="宋体" w:eastAsia="宋体" w:cs="宋体"/>
              <w:spacing w:val="-9"/>
              <w:sz w:val="22"/>
              <w:szCs w:val="22"/>
            </w:rPr>
            <w:t>192</w:t>
          </w:r>
          <w:r>
            <w:rPr>
              <w:rFonts w:ascii="宋体" w:hAnsi="宋体" w:eastAsia="宋体" w:cs="宋体"/>
              <w:spacing w:val="-9"/>
              <w:sz w:val="22"/>
              <w:szCs w:val="22"/>
            </w:rPr>
            <w:fldChar w:fldCharType="end"/>
          </w:r>
        </w:p>
        <w:p>
          <w:pPr>
            <w:pStyle w:val="2"/>
            <w:spacing w:line="340" w:lineRule="exact"/>
            <w:ind w:left="13"/>
            <w:rPr>
              <w:sz w:val="22"/>
              <w:szCs w:val="22"/>
            </w:rPr>
          </w:pPr>
          <w:r>
            <w:rPr>
              <w:rFonts w:ascii="仿宋" w:hAnsi="仿宋" w:eastAsia="仿宋" w:cs="仿宋"/>
              <w:spacing w:val="3"/>
              <w:position w:val="3"/>
              <w:sz w:val="22"/>
              <w:szCs w:val="22"/>
            </w:rPr>
            <w:t>178</w:t>
          </w:r>
          <w:r>
            <w:rPr>
              <w:rFonts w:ascii="宋体" w:hAnsi="宋体" w:eastAsia="宋体" w:cs="宋体"/>
              <w:spacing w:val="3"/>
              <w:position w:val="3"/>
              <w:sz w:val="22"/>
              <w:szCs w:val="22"/>
            </w:rPr>
            <w:t>．</w:t>
          </w:r>
          <w:r>
            <w:fldChar w:fldCharType="begin"/>
          </w:r>
          <w:r>
            <w:instrText xml:space="preserve"> HYPERLINK \l "bookmark1" </w:instrText>
          </w:r>
          <w:r>
            <w:fldChar w:fldCharType="separate"/>
          </w:r>
          <w:r>
            <w:rPr>
              <w:spacing w:val="3"/>
              <w:position w:val="3"/>
              <w:sz w:val="22"/>
              <w:szCs w:val="22"/>
            </w:rPr>
            <w:t>烟花爆竹生产企业使用按照国家标准规定禁止使用或者禁忌配伍的物质</w:t>
          </w:r>
          <w:r>
            <w:rPr>
              <w:spacing w:val="2"/>
              <w:position w:val="3"/>
              <w:sz w:val="22"/>
              <w:szCs w:val="22"/>
            </w:rPr>
            <w:t>生产烟花爆竹</w:t>
          </w:r>
          <w:r>
            <w:rPr>
              <w:spacing w:val="2"/>
              <w:position w:val="3"/>
              <w:sz w:val="22"/>
              <w:szCs w:val="22"/>
            </w:rPr>
            <w:fldChar w:fldCharType="end"/>
          </w:r>
        </w:p>
        <w:p>
          <w:pPr>
            <w:pStyle w:val="2"/>
            <w:tabs>
              <w:tab w:val="right" w:leader="dot" w:pos="8847"/>
            </w:tabs>
            <w:spacing w:before="76" w:line="197" w:lineRule="auto"/>
            <w:ind w:left="22"/>
            <w:rPr>
              <w:rFonts w:ascii="宋体" w:hAnsi="宋体" w:eastAsia="宋体" w:cs="宋体"/>
              <w:sz w:val="22"/>
              <w:szCs w:val="22"/>
            </w:rPr>
          </w:pPr>
          <w:r>
            <w:fldChar w:fldCharType="begin"/>
          </w:r>
          <w:r>
            <w:instrText xml:space="preserve"> HYPERLINK \l "bookmark85" </w:instrText>
          </w:r>
          <w:r>
            <w:fldChar w:fldCharType="separate"/>
          </w:r>
          <w:r>
            <w:rPr>
              <w:spacing w:val="-33"/>
              <w:sz w:val="22"/>
              <w:szCs w:val="22"/>
            </w:rPr>
            <w:t>的</w:t>
          </w:r>
          <w:r>
            <w:rPr>
              <w:spacing w:val="-28"/>
              <w:sz w:val="22"/>
              <w:szCs w:val="22"/>
            </w:rPr>
            <w:t xml:space="preserve"> </w:t>
          </w:r>
          <w:r>
            <w:rPr>
              <w:sz w:val="22"/>
              <w:szCs w:val="22"/>
            </w:rPr>
            <w:tab/>
          </w:r>
          <w:r>
            <w:rPr>
              <w:spacing w:val="22"/>
              <w:sz w:val="22"/>
              <w:szCs w:val="22"/>
            </w:rPr>
            <w:t xml:space="preserve"> </w:t>
          </w:r>
          <w:r>
            <w:rPr>
              <w:rFonts w:ascii="宋体" w:hAnsi="宋体" w:eastAsia="宋体" w:cs="宋体"/>
              <w:spacing w:val="-9"/>
              <w:sz w:val="22"/>
              <w:szCs w:val="22"/>
            </w:rPr>
            <w:t>192</w:t>
          </w:r>
          <w:r>
            <w:rPr>
              <w:rFonts w:ascii="宋体" w:hAnsi="宋体" w:eastAsia="宋体" w:cs="宋体"/>
              <w:spacing w:val="-9"/>
              <w:sz w:val="22"/>
              <w:szCs w:val="22"/>
            </w:rPr>
            <w:fldChar w:fldCharType="end"/>
          </w:r>
        </w:p>
        <w:p>
          <w:pPr>
            <w:pStyle w:val="2"/>
            <w:spacing w:line="340" w:lineRule="exact"/>
            <w:ind w:left="13"/>
            <w:rPr>
              <w:sz w:val="22"/>
              <w:szCs w:val="22"/>
            </w:rPr>
          </w:pPr>
          <w:r>
            <w:rPr>
              <w:rFonts w:ascii="仿宋" w:hAnsi="仿宋" w:eastAsia="仿宋" w:cs="仿宋"/>
              <w:spacing w:val="-2"/>
              <w:position w:val="2"/>
              <w:sz w:val="22"/>
              <w:szCs w:val="22"/>
            </w:rPr>
            <w:t>179</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烟花爆竹生产企业未按照国家标准的规定在烟花爆竹</w:t>
          </w:r>
          <w:r>
            <w:rPr>
              <w:spacing w:val="-3"/>
              <w:position w:val="2"/>
              <w:sz w:val="22"/>
              <w:szCs w:val="22"/>
            </w:rPr>
            <w:t>产品上标注燃放说明，或者未在烟</w:t>
          </w:r>
          <w:r>
            <w:rPr>
              <w:spacing w:val="-3"/>
              <w:position w:val="2"/>
              <w:sz w:val="22"/>
              <w:szCs w:val="22"/>
            </w:rPr>
            <w:fldChar w:fldCharType="end"/>
          </w:r>
        </w:p>
        <w:p>
          <w:pPr>
            <w:pStyle w:val="2"/>
            <w:tabs>
              <w:tab w:val="right" w:leader="dot" w:pos="8837"/>
            </w:tabs>
            <w:spacing w:before="79" w:line="195" w:lineRule="auto"/>
            <w:ind w:left="4"/>
            <w:rPr>
              <w:rFonts w:ascii="宋体" w:hAnsi="宋体" w:eastAsia="宋体" w:cs="宋体"/>
              <w:sz w:val="22"/>
              <w:szCs w:val="22"/>
            </w:rPr>
          </w:pPr>
          <w:r>
            <w:fldChar w:fldCharType="begin"/>
          </w:r>
          <w:r>
            <w:instrText xml:space="preserve"> HYPERLINK \l "bookmark86" </w:instrText>
          </w:r>
          <w:r>
            <w:fldChar w:fldCharType="separate"/>
          </w:r>
          <w:r>
            <w:rPr>
              <w:spacing w:val="-1"/>
              <w:sz w:val="22"/>
              <w:szCs w:val="22"/>
            </w:rPr>
            <w:t>花爆竹的包装物上印制易燃易爆危险物品警示标志的</w:t>
          </w:r>
          <w:r>
            <w:rPr>
              <w:spacing w:val="-22"/>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193</w:t>
          </w:r>
          <w:r>
            <w:rPr>
              <w:rFonts w:ascii="宋体" w:hAnsi="宋体" w:eastAsia="宋体" w:cs="宋体"/>
              <w:spacing w:val="-9"/>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180</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对烟花爆竹生产经营企业工（库）房等进行检维修等作业前，未制定安全作业方案，或</w:t>
          </w:r>
          <w:r>
            <w:rPr>
              <w:spacing w:val="-2"/>
              <w:position w:val="3"/>
              <w:sz w:val="22"/>
              <w:szCs w:val="22"/>
            </w:rPr>
            <w:fldChar w:fldCharType="end"/>
          </w:r>
        </w:p>
        <w:p>
          <w:pPr>
            <w:pStyle w:val="2"/>
            <w:tabs>
              <w:tab w:val="right" w:leader="dot" w:pos="8837"/>
            </w:tabs>
            <w:spacing w:before="77" w:line="196" w:lineRule="auto"/>
            <w:ind w:left="4"/>
            <w:rPr>
              <w:rFonts w:ascii="宋体" w:hAnsi="宋体" w:eastAsia="宋体" w:cs="宋体"/>
              <w:sz w:val="22"/>
              <w:szCs w:val="22"/>
            </w:rPr>
          </w:pPr>
          <w:r>
            <w:fldChar w:fldCharType="begin"/>
          </w:r>
          <w:r>
            <w:instrText xml:space="preserve"> HYPERLINK \l "bookmark87" </w:instrText>
          </w:r>
          <w:r>
            <w:fldChar w:fldCharType="separate"/>
          </w:r>
          <w:r>
            <w:rPr>
              <w:spacing w:val="-1"/>
              <w:sz w:val="22"/>
              <w:szCs w:val="22"/>
            </w:rPr>
            <w:t>者未切断被检修、维修的电气线路和机械设备电源的</w:t>
          </w:r>
          <w:r>
            <w:rPr>
              <w:spacing w:val="-22"/>
              <w:sz w:val="22"/>
              <w:szCs w:val="22"/>
            </w:rPr>
            <w:t xml:space="preserve"> </w:t>
          </w:r>
          <w:r>
            <w:rPr>
              <w:sz w:val="22"/>
              <w:szCs w:val="22"/>
            </w:rPr>
            <w:tab/>
          </w:r>
          <w:r>
            <w:rPr>
              <w:spacing w:val="26"/>
              <w:sz w:val="22"/>
              <w:szCs w:val="22"/>
            </w:rPr>
            <w:t xml:space="preserve"> </w:t>
          </w:r>
          <w:r>
            <w:rPr>
              <w:rFonts w:ascii="宋体" w:hAnsi="宋体" w:eastAsia="宋体" w:cs="宋体"/>
              <w:spacing w:val="-9"/>
              <w:sz w:val="22"/>
              <w:szCs w:val="22"/>
            </w:rPr>
            <w:t>194</w:t>
          </w:r>
          <w:r>
            <w:rPr>
              <w:rFonts w:ascii="宋体" w:hAnsi="宋体" w:eastAsia="宋体" w:cs="宋体"/>
              <w:spacing w:val="-9"/>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181</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烟花爆竹生产企业、批发企业防范静电危害的措施</w:t>
          </w:r>
          <w:r>
            <w:rPr>
              <w:spacing w:val="-3"/>
              <w:position w:val="3"/>
              <w:sz w:val="22"/>
              <w:szCs w:val="22"/>
            </w:rPr>
            <w:t>不符合相关国家标准或者行业标准规</w:t>
          </w:r>
          <w:r>
            <w:rPr>
              <w:spacing w:val="-3"/>
              <w:position w:val="3"/>
              <w:sz w:val="22"/>
              <w:szCs w:val="22"/>
            </w:rPr>
            <w:fldChar w:fldCharType="end"/>
          </w:r>
        </w:p>
        <w:p>
          <w:pPr>
            <w:pStyle w:val="2"/>
            <w:tabs>
              <w:tab w:val="right" w:leader="dot" w:pos="8847"/>
            </w:tabs>
            <w:spacing w:before="76" w:line="197" w:lineRule="auto"/>
            <w:ind w:left="1"/>
            <w:rPr>
              <w:rFonts w:ascii="宋体" w:hAnsi="宋体" w:eastAsia="宋体" w:cs="宋体"/>
              <w:sz w:val="22"/>
              <w:szCs w:val="22"/>
            </w:rPr>
          </w:pPr>
          <w:r>
            <w:fldChar w:fldCharType="begin"/>
          </w:r>
          <w:r>
            <w:instrText xml:space="preserve"> HYPERLINK \l "bookmark88" </w:instrText>
          </w:r>
          <w:r>
            <w:fldChar w:fldCharType="separate"/>
          </w:r>
          <w:r>
            <w:rPr>
              <w:spacing w:val="-6"/>
              <w:sz w:val="22"/>
              <w:szCs w:val="22"/>
            </w:rPr>
            <w:t>定的</w:t>
          </w:r>
          <w:r>
            <w:rPr>
              <w:spacing w:val="-31"/>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195</w:t>
          </w:r>
          <w:r>
            <w:rPr>
              <w:rFonts w:ascii="宋体" w:hAnsi="宋体" w:eastAsia="宋体" w:cs="宋体"/>
              <w:spacing w:val="-9"/>
              <w:sz w:val="22"/>
              <w:szCs w:val="22"/>
            </w:rPr>
            <w:fldChar w:fldCharType="end"/>
          </w:r>
        </w:p>
        <w:p>
          <w:pPr>
            <w:pStyle w:val="2"/>
            <w:tabs>
              <w:tab w:val="right" w:leader="dot" w:pos="8834"/>
            </w:tabs>
            <w:spacing w:line="340" w:lineRule="exact"/>
            <w:ind w:left="13"/>
            <w:rPr>
              <w:rFonts w:ascii="宋体" w:hAnsi="宋体" w:eastAsia="宋体" w:cs="宋体"/>
              <w:sz w:val="22"/>
              <w:szCs w:val="22"/>
            </w:rPr>
          </w:pPr>
          <w:r>
            <w:rPr>
              <w:rFonts w:ascii="仿宋" w:hAnsi="仿宋" w:eastAsia="仿宋" w:cs="仿宋"/>
              <w:spacing w:val="-1"/>
              <w:position w:val="2"/>
              <w:sz w:val="22"/>
              <w:szCs w:val="22"/>
            </w:rPr>
            <w:t>182</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烟花爆竹生产企业、批发企业使用新安全设备，未进行安全性论证的</w:t>
          </w:r>
          <w:r>
            <w:rPr>
              <w:spacing w:val="-20"/>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196</w:t>
          </w:r>
          <w:r>
            <w:rPr>
              <w:rFonts w:ascii="宋体" w:hAnsi="宋体" w:eastAsia="宋体" w:cs="宋体"/>
              <w:spacing w:val="-9"/>
              <w:position w:val="2"/>
              <w:sz w:val="22"/>
              <w:szCs w:val="22"/>
            </w:rPr>
            <w:fldChar w:fldCharType="end"/>
          </w:r>
        </w:p>
        <w:p>
          <w:pPr>
            <w:pStyle w:val="2"/>
            <w:spacing w:line="340" w:lineRule="exact"/>
            <w:ind w:left="13"/>
            <w:rPr>
              <w:sz w:val="22"/>
              <w:szCs w:val="22"/>
            </w:rPr>
          </w:pPr>
          <w:r>
            <w:rPr>
              <w:rFonts w:ascii="仿宋" w:hAnsi="仿宋" w:eastAsia="仿宋" w:cs="仿宋"/>
              <w:spacing w:val="-1"/>
              <w:position w:val="2"/>
              <w:sz w:val="22"/>
              <w:szCs w:val="22"/>
            </w:rPr>
            <w:t>183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烟花爆竹生产企业、批发企业在生产区、工（库）房等有药区域对安全设备进</w:t>
          </w:r>
          <w:r>
            <w:rPr>
              <w:spacing w:val="-2"/>
              <w:position w:val="2"/>
              <w:sz w:val="22"/>
              <w:szCs w:val="22"/>
            </w:rPr>
            <w:t>行检测、</w:t>
          </w:r>
          <w:r>
            <w:rPr>
              <w:spacing w:val="-2"/>
              <w:position w:val="2"/>
              <w:sz w:val="22"/>
              <w:szCs w:val="22"/>
            </w:rPr>
            <w:fldChar w:fldCharType="end"/>
          </w:r>
        </w:p>
        <w:p>
          <w:pPr>
            <w:pStyle w:val="2"/>
            <w:tabs>
              <w:tab w:val="right" w:leader="dot" w:pos="8832"/>
            </w:tabs>
            <w:spacing w:before="76" w:line="197" w:lineRule="auto"/>
            <w:ind w:left="19"/>
            <w:rPr>
              <w:rFonts w:ascii="宋体" w:hAnsi="宋体" w:eastAsia="宋体" w:cs="宋体"/>
              <w:sz w:val="22"/>
              <w:szCs w:val="22"/>
            </w:rPr>
          </w:pPr>
          <w:r>
            <w:fldChar w:fldCharType="begin"/>
          </w:r>
          <w:r>
            <w:instrText xml:space="preserve"> HYPERLINK \l "bookmark89" </w:instrText>
          </w:r>
          <w:r>
            <w:fldChar w:fldCharType="separate"/>
          </w:r>
          <w:r>
            <w:rPr>
              <w:spacing w:val="-1"/>
              <w:sz w:val="22"/>
              <w:szCs w:val="22"/>
            </w:rPr>
            <w:t>改造作业时，未将工（库）房内的药物、有药半成品、成品搬走并清</w:t>
          </w:r>
          <w:r>
            <w:rPr>
              <w:spacing w:val="-2"/>
              <w:sz w:val="22"/>
              <w:szCs w:val="22"/>
            </w:rPr>
            <w:t>理作业现场的</w:t>
          </w:r>
          <w:r>
            <w:rPr>
              <w:spacing w:val="-18"/>
              <w:sz w:val="22"/>
              <w:szCs w:val="22"/>
            </w:rPr>
            <w:t xml:space="preserve"> </w:t>
          </w:r>
          <w:r>
            <w:rPr>
              <w:sz w:val="22"/>
              <w:szCs w:val="22"/>
            </w:rPr>
            <w:tab/>
          </w:r>
          <w:r>
            <w:rPr>
              <w:spacing w:val="27"/>
              <w:sz w:val="22"/>
              <w:szCs w:val="22"/>
            </w:rPr>
            <w:t xml:space="preserve"> </w:t>
          </w:r>
          <w:r>
            <w:rPr>
              <w:rFonts w:ascii="宋体" w:hAnsi="宋体" w:eastAsia="宋体" w:cs="宋体"/>
              <w:spacing w:val="-9"/>
              <w:sz w:val="22"/>
              <w:szCs w:val="22"/>
            </w:rPr>
            <w:t>197</w:t>
          </w:r>
          <w:r>
            <w:rPr>
              <w:rFonts w:ascii="宋体" w:hAnsi="宋体" w:eastAsia="宋体" w:cs="宋体"/>
              <w:spacing w:val="-9"/>
              <w:sz w:val="22"/>
              <w:szCs w:val="22"/>
            </w:rPr>
            <w:fldChar w:fldCharType="end"/>
          </w:r>
        </w:p>
        <w:p>
          <w:pPr>
            <w:pStyle w:val="2"/>
            <w:spacing w:line="340" w:lineRule="exact"/>
            <w:ind w:left="13"/>
            <w:rPr>
              <w:sz w:val="22"/>
              <w:szCs w:val="22"/>
            </w:rPr>
          </w:pPr>
          <w:r>
            <w:rPr>
              <w:rFonts w:ascii="仿宋" w:hAnsi="仿宋" w:eastAsia="仿宋" w:cs="仿宋"/>
              <w:spacing w:val="-2"/>
              <w:position w:val="2"/>
              <w:sz w:val="22"/>
              <w:szCs w:val="22"/>
            </w:rPr>
            <w:t>184</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烟花爆竹生产企业、批发企业未建立从业人员、外来</w:t>
          </w:r>
          <w:r>
            <w:rPr>
              <w:spacing w:val="-3"/>
              <w:position w:val="2"/>
              <w:sz w:val="22"/>
              <w:szCs w:val="22"/>
            </w:rPr>
            <w:t>人员、车辆出入厂（库）区登记制</w:t>
          </w:r>
          <w:r>
            <w:rPr>
              <w:spacing w:val="-3"/>
              <w:position w:val="2"/>
              <w:sz w:val="22"/>
              <w:szCs w:val="22"/>
            </w:rPr>
            <w:fldChar w:fldCharType="end"/>
          </w:r>
        </w:p>
        <w:p>
          <w:pPr>
            <w:pStyle w:val="2"/>
            <w:tabs>
              <w:tab w:val="right" w:leader="dot" w:pos="8847"/>
            </w:tabs>
            <w:spacing w:before="77" w:line="196" w:lineRule="auto"/>
            <w:rPr>
              <w:rFonts w:ascii="宋体" w:hAnsi="宋体" w:eastAsia="宋体" w:cs="宋体"/>
              <w:sz w:val="22"/>
              <w:szCs w:val="22"/>
            </w:rPr>
          </w:pPr>
          <w:r>
            <w:fldChar w:fldCharType="begin"/>
          </w:r>
          <w:r>
            <w:instrText xml:space="preserve"> HYPERLINK \l "bookmark90" </w:instrText>
          </w:r>
          <w:r>
            <w:fldChar w:fldCharType="separate"/>
          </w:r>
          <w:r>
            <w:rPr>
              <w:spacing w:val="-5"/>
              <w:sz w:val="22"/>
              <w:szCs w:val="22"/>
            </w:rPr>
            <w:t>度的</w:t>
          </w:r>
          <w:r>
            <w:rPr>
              <w:spacing w:val="-31"/>
              <w:sz w:val="22"/>
              <w:szCs w:val="22"/>
            </w:rPr>
            <w:t xml:space="preserve"> </w:t>
          </w:r>
          <w:r>
            <w:rPr>
              <w:sz w:val="22"/>
              <w:szCs w:val="22"/>
            </w:rPr>
            <w:tab/>
          </w:r>
          <w:r>
            <w:rPr>
              <w:spacing w:val="24"/>
              <w:sz w:val="22"/>
              <w:szCs w:val="22"/>
            </w:rPr>
            <w:t xml:space="preserve"> </w:t>
          </w:r>
          <w:r>
            <w:rPr>
              <w:rFonts w:ascii="宋体" w:hAnsi="宋体" w:eastAsia="宋体" w:cs="宋体"/>
              <w:spacing w:val="-9"/>
              <w:sz w:val="22"/>
              <w:szCs w:val="22"/>
            </w:rPr>
            <w:t>197</w:t>
          </w:r>
          <w:r>
            <w:rPr>
              <w:rFonts w:ascii="宋体" w:hAnsi="宋体" w:eastAsia="宋体" w:cs="宋体"/>
              <w:spacing w:val="-9"/>
              <w:sz w:val="22"/>
              <w:szCs w:val="22"/>
            </w:rPr>
            <w:fldChar w:fldCharType="end"/>
          </w:r>
        </w:p>
        <w:p>
          <w:pPr>
            <w:pStyle w:val="2"/>
            <w:tabs>
              <w:tab w:val="right" w:leader="dot" w:pos="8835"/>
            </w:tabs>
            <w:spacing w:line="340" w:lineRule="exact"/>
            <w:ind w:left="13"/>
            <w:rPr>
              <w:rFonts w:ascii="宋体" w:hAnsi="宋体" w:eastAsia="宋体" w:cs="宋体"/>
              <w:sz w:val="22"/>
              <w:szCs w:val="22"/>
            </w:rPr>
          </w:pPr>
          <w:r>
            <w:rPr>
              <w:rFonts w:ascii="仿宋" w:hAnsi="仿宋" w:eastAsia="仿宋" w:cs="仿宋"/>
              <w:spacing w:val="-1"/>
              <w:position w:val="2"/>
              <w:sz w:val="22"/>
              <w:szCs w:val="22"/>
            </w:rPr>
            <w:t>185</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烟花爆竹生产企业、批发企业未建立烟花爆竹买卖合同管理制度的</w:t>
          </w:r>
          <w:r>
            <w:rPr>
              <w:spacing w:val="-20"/>
              <w:position w:val="2"/>
              <w:sz w:val="22"/>
              <w:szCs w:val="22"/>
            </w:rPr>
            <w:t xml:space="preserve"> </w:t>
          </w:r>
          <w:r>
            <w:rPr>
              <w:position w:val="2"/>
              <w:sz w:val="22"/>
              <w:szCs w:val="22"/>
            </w:rPr>
            <w:tab/>
          </w:r>
          <w:r>
            <w:rPr>
              <w:spacing w:val="25"/>
              <w:position w:val="2"/>
              <w:sz w:val="22"/>
              <w:szCs w:val="22"/>
            </w:rPr>
            <w:t xml:space="preserve"> </w:t>
          </w:r>
          <w:r>
            <w:rPr>
              <w:rFonts w:ascii="宋体" w:hAnsi="宋体" w:eastAsia="宋体" w:cs="宋体"/>
              <w:spacing w:val="-9"/>
              <w:position w:val="2"/>
              <w:sz w:val="22"/>
              <w:szCs w:val="22"/>
            </w:rPr>
            <w:t>198</w:t>
          </w:r>
          <w:r>
            <w:rPr>
              <w:rFonts w:ascii="宋体" w:hAnsi="宋体" w:eastAsia="宋体" w:cs="宋体"/>
              <w:spacing w:val="-9"/>
              <w:position w:val="2"/>
              <w:sz w:val="22"/>
              <w:szCs w:val="22"/>
            </w:rPr>
            <w:fldChar w:fldCharType="end"/>
          </w:r>
        </w:p>
        <w:p>
          <w:pPr>
            <w:pStyle w:val="2"/>
            <w:tabs>
              <w:tab w:val="right" w:leader="dot" w:pos="8834"/>
            </w:tabs>
            <w:spacing w:line="340" w:lineRule="exact"/>
            <w:ind w:left="13"/>
            <w:rPr>
              <w:rFonts w:ascii="宋体" w:hAnsi="宋体" w:eastAsia="宋体" w:cs="宋体"/>
              <w:sz w:val="22"/>
              <w:szCs w:val="22"/>
            </w:rPr>
          </w:pPr>
          <w:r>
            <w:rPr>
              <w:rFonts w:ascii="仿宋" w:hAnsi="仿宋" w:eastAsia="仿宋" w:cs="仿宋"/>
              <w:spacing w:val="-1"/>
              <w:position w:val="2"/>
              <w:sz w:val="22"/>
              <w:szCs w:val="22"/>
            </w:rPr>
            <w:t>186</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烟花爆竹生产企业、批发企业未按规定建立烟花爆竹流向管理制度的</w:t>
          </w:r>
          <w:r>
            <w:rPr>
              <w:spacing w:val="-20"/>
              <w:position w:val="2"/>
              <w:sz w:val="22"/>
              <w:szCs w:val="22"/>
            </w:rPr>
            <w:t xml:space="preserve"> </w:t>
          </w:r>
          <w:r>
            <w:rPr>
              <w:position w:val="2"/>
              <w:sz w:val="22"/>
              <w:szCs w:val="22"/>
            </w:rPr>
            <w:tab/>
          </w:r>
          <w:r>
            <w:rPr>
              <w:spacing w:val="26"/>
              <w:position w:val="2"/>
              <w:sz w:val="22"/>
              <w:szCs w:val="22"/>
            </w:rPr>
            <w:t xml:space="preserve"> </w:t>
          </w:r>
          <w:r>
            <w:rPr>
              <w:rFonts w:ascii="宋体" w:hAnsi="宋体" w:eastAsia="宋体" w:cs="宋体"/>
              <w:spacing w:val="-9"/>
              <w:position w:val="2"/>
              <w:sz w:val="22"/>
              <w:szCs w:val="22"/>
            </w:rPr>
            <w:t>199</w:t>
          </w:r>
          <w:r>
            <w:rPr>
              <w:rFonts w:ascii="宋体" w:hAnsi="宋体" w:eastAsia="宋体" w:cs="宋体"/>
              <w:spacing w:val="-9"/>
              <w:position w:val="2"/>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187</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烟花爆竹生产企业从其他企业购买烟花爆竹半成品加</w:t>
          </w:r>
          <w:r>
            <w:rPr>
              <w:spacing w:val="-3"/>
              <w:position w:val="3"/>
              <w:sz w:val="22"/>
              <w:szCs w:val="22"/>
            </w:rPr>
            <w:t>工后销售，或者购买其他企业烟花</w:t>
          </w:r>
          <w:r>
            <w:rPr>
              <w:spacing w:val="-3"/>
              <w:position w:val="3"/>
              <w:sz w:val="22"/>
              <w:szCs w:val="22"/>
            </w:rPr>
            <w:fldChar w:fldCharType="end"/>
          </w:r>
        </w:p>
        <w:p>
          <w:pPr>
            <w:pStyle w:val="2"/>
            <w:tabs>
              <w:tab w:val="right" w:leader="dot" w:pos="8834"/>
            </w:tabs>
            <w:spacing w:before="76" w:line="197" w:lineRule="auto"/>
            <w:rPr>
              <w:rFonts w:ascii="宋体" w:hAnsi="宋体" w:eastAsia="宋体" w:cs="宋体"/>
              <w:sz w:val="22"/>
              <w:szCs w:val="22"/>
            </w:rPr>
          </w:pPr>
          <w:r>
            <w:fldChar w:fldCharType="begin"/>
          </w:r>
          <w:r>
            <w:instrText xml:space="preserve"> HYPERLINK \l "bookmark91" </w:instrText>
          </w:r>
          <w:r>
            <w:fldChar w:fldCharType="separate"/>
          </w:r>
          <w:r>
            <w:rPr>
              <w:spacing w:val="-1"/>
              <w:sz w:val="22"/>
              <w:szCs w:val="22"/>
            </w:rPr>
            <w:t>爆竹成品加贴本企业标签后销售，或者向其他企业销售烟花爆竹半成品的</w:t>
          </w:r>
          <w:r>
            <w:rPr>
              <w:spacing w:val="-10"/>
              <w:sz w:val="22"/>
              <w:szCs w:val="22"/>
            </w:rPr>
            <w:t xml:space="preserve"> </w:t>
          </w:r>
          <w:r>
            <w:rPr>
              <w:sz w:val="22"/>
              <w:szCs w:val="22"/>
            </w:rPr>
            <w:tab/>
          </w:r>
          <w:r>
            <w:rPr>
              <w:spacing w:val="13"/>
              <w:sz w:val="22"/>
              <w:szCs w:val="22"/>
            </w:rPr>
            <w:t xml:space="preserve"> </w:t>
          </w:r>
          <w:r>
            <w:rPr>
              <w:rFonts w:ascii="宋体" w:hAnsi="宋体" w:eastAsia="宋体" w:cs="宋体"/>
              <w:spacing w:val="-4"/>
              <w:sz w:val="22"/>
              <w:szCs w:val="22"/>
            </w:rPr>
            <w:t>200</w:t>
          </w:r>
          <w:r>
            <w:rPr>
              <w:rFonts w:ascii="宋体" w:hAnsi="宋体" w:eastAsia="宋体" w:cs="宋体"/>
              <w:spacing w:val="-4"/>
              <w:sz w:val="22"/>
              <w:szCs w:val="22"/>
            </w:rPr>
            <w:fldChar w:fldCharType="end"/>
          </w:r>
        </w:p>
        <w:p>
          <w:pPr>
            <w:pStyle w:val="2"/>
            <w:spacing w:line="340" w:lineRule="exact"/>
            <w:ind w:left="13"/>
            <w:rPr>
              <w:sz w:val="22"/>
              <w:szCs w:val="22"/>
            </w:rPr>
          </w:pPr>
          <w:r>
            <w:rPr>
              <w:rFonts w:ascii="仿宋" w:hAnsi="仿宋" w:eastAsia="仿宋" w:cs="仿宋"/>
              <w:spacing w:val="-2"/>
              <w:position w:val="2"/>
              <w:sz w:val="22"/>
              <w:szCs w:val="22"/>
            </w:rPr>
            <w:t>188</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烟花爆竹生产企业、批发企业工（库）房没有设置准确、清</w:t>
          </w:r>
          <w:r>
            <w:rPr>
              <w:spacing w:val="-3"/>
              <w:position w:val="2"/>
              <w:sz w:val="22"/>
              <w:szCs w:val="22"/>
            </w:rPr>
            <w:t>晰、醒目的定员、定量、定</w:t>
          </w:r>
          <w:r>
            <w:rPr>
              <w:spacing w:val="-3"/>
              <w:position w:val="2"/>
              <w:sz w:val="22"/>
              <w:szCs w:val="22"/>
            </w:rPr>
            <w:fldChar w:fldCharType="end"/>
          </w:r>
        </w:p>
        <w:p>
          <w:pPr>
            <w:pStyle w:val="2"/>
            <w:tabs>
              <w:tab w:val="right" w:leader="dot" w:pos="8845"/>
            </w:tabs>
            <w:spacing w:before="77" w:line="196" w:lineRule="auto"/>
            <w:ind w:left="5"/>
            <w:rPr>
              <w:rFonts w:ascii="宋体" w:hAnsi="宋体" w:eastAsia="宋体" w:cs="宋体"/>
              <w:sz w:val="22"/>
              <w:szCs w:val="22"/>
            </w:rPr>
          </w:pPr>
          <w:r>
            <w:fldChar w:fldCharType="begin"/>
          </w:r>
          <w:r>
            <w:instrText xml:space="preserve"> HYPERLINK \l "bookmark92" </w:instrText>
          </w:r>
          <w:r>
            <w:fldChar w:fldCharType="separate"/>
          </w:r>
          <w:r>
            <w:rPr>
              <w:spacing w:val="-5"/>
              <w:sz w:val="22"/>
              <w:szCs w:val="22"/>
            </w:rPr>
            <w:t>级标识的</w:t>
          </w:r>
          <w:r>
            <w:rPr>
              <w:spacing w:val="-25"/>
              <w:sz w:val="22"/>
              <w:szCs w:val="22"/>
            </w:rPr>
            <w:t xml:space="preserve"> </w:t>
          </w:r>
          <w:r>
            <w:rPr>
              <w:sz w:val="22"/>
              <w:szCs w:val="22"/>
            </w:rPr>
            <w:tab/>
          </w:r>
          <w:r>
            <w:rPr>
              <w:spacing w:val="8"/>
              <w:sz w:val="22"/>
              <w:szCs w:val="22"/>
            </w:rPr>
            <w:t xml:space="preserve"> </w:t>
          </w:r>
          <w:r>
            <w:rPr>
              <w:rFonts w:ascii="宋体" w:hAnsi="宋体" w:eastAsia="宋体" w:cs="宋体"/>
              <w:spacing w:val="-4"/>
              <w:sz w:val="22"/>
              <w:szCs w:val="22"/>
            </w:rPr>
            <w:t>201</w:t>
          </w:r>
          <w:r>
            <w:rPr>
              <w:rFonts w:ascii="宋体" w:hAnsi="宋体" w:eastAsia="宋体" w:cs="宋体"/>
              <w:spacing w:val="-4"/>
              <w:sz w:val="22"/>
              <w:szCs w:val="22"/>
            </w:rPr>
            <w:fldChar w:fldCharType="end"/>
          </w:r>
        </w:p>
        <w:p>
          <w:pPr>
            <w:pStyle w:val="2"/>
            <w:tabs>
              <w:tab w:val="right" w:leader="dot" w:pos="8835"/>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189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未经许可经营、超许可范围经营、许可证过期继续经营烟花爆竹的</w:t>
          </w:r>
          <w:r>
            <w:rPr>
              <w:spacing w:val="-20"/>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4"/>
              <w:position w:val="3"/>
              <w:sz w:val="22"/>
              <w:szCs w:val="22"/>
            </w:rPr>
            <w:t>202</w:t>
          </w:r>
          <w:r>
            <w:rPr>
              <w:rFonts w:ascii="宋体" w:hAnsi="宋体" w:eastAsia="宋体" w:cs="宋体"/>
              <w:spacing w:val="-4"/>
              <w:position w:val="3"/>
              <w:sz w:val="22"/>
              <w:szCs w:val="22"/>
            </w:rPr>
            <w:fldChar w:fldCharType="end"/>
          </w:r>
        </w:p>
        <w:p>
          <w:pPr>
            <w:pStyle w:val="2"/>
            <w:spacing w:line="340" w:lineRule="exact"/>
            <w:ind w:left="13"/>
            <w:rPr>
              <w:rFonts w:ascii="宋体" w:hAnsi="宋体" w:eastAsia="宋体" w:cs="宋体"/>
              <w:sz w:val="22"/>
              <w:szCs w:val="22"/>
            </w:rPr>
          </w:pPr>
          <w:r>
            <w:rPr>
              <w:rFonts w:ascii="仿宋" w:hAnsi="仿宋" w:eastAsia="仿宋" w:cs="仿宋"/>
              <w:spacing w:val="-1"/>
              <w:position w:val="3"/>
              <w:sz w:val="22"/>
              <w:szCs w:val="22"/>
            </w:rPr>
            <w:t>190</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向未取得烟花爆竹安全生产许可的单位或者个人销</w:t>
          </w:r>
          <w:r>
            <w:rPr>
              <w:spacing w:val="-2"/>
              <w:position w:val="3"/>
              <w:sz w:val="22"/>
              <w:szCs w:val="22"/>
            </w:rPr>
            <w:t>售黑火药、烟火药、引火线的</w:t>
          </w:r>
          <w:r>
            <w:rPr>
              <w:spacing w:val="-17"/>
              <w:position w:val="3"/>
              <w:sz w:val="22"/>
              <w:szCs w:val="22"/>
            </w:rPr>
            <w:t xml:space="preserve"> </w:t>
          </w:r>
          <w:r>
            <w:rPr>
              <w:rFonts w:ascii="宋体" w:hAnsi="宋体" w:eastAsia="宋体" w:cs="宋体"/>
              <w:spacing w:val="-2"/>
              <w:position w:val="3"/>
              <w:sz w:val="22"/>
              <w:szCs w:val="22"/>
            </w:rPr>
            <w:t>. 203</w:t>
          </w:r>
          <w:r>
            <w:rPr>
              <w:rFonts w:ascii="宋体" w:hAnsi="宋体" w:eastAsia="宋体" w:cs="宋体"/>
              <w:spacing w:val="-2"/>
              <w:position w:val="3"/>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191</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烟花爆竹零售经营者变更零售点名称、主要负责人或者</w:t>
          </w:r>
          <w:r>
            <w:rPr>
              <w:spacing w:val="-3"/>
              <w:position w:val="3"/>
              <w:sz w:val="22"/>
              <w:szCs w:val="22"/>
            </w:rPr>
            <w:t>经营场所，未重新办理零售许可</w:t>
          </w:r>
          <w:r>
            <w:rPr>
              <w:spacing w:val="-3"/>
              <w:position w:val="3"/>
              <w:sz w:val="22"/>
              <w:szCs w:val="22"/>
            </w:rPr>
            <w:fldChar w:fldCharType="end"/>
          </w:r>
        </w:p>
        <w:p>
          <w:pPr>
            <w:pStyle w:val="2"/>
            <w:tabs>
              <w:tab w:val="right" w:leader="dot" w:pos="8847"/>
            </w:tabs>
            <w:spacing w:before="76" w:line="197" w:lineRule="auto"/>
            <w:ind w:left="3"/>
            <w:rPr>
              <w:rFonts w:ascii="宋体" w:hAnsi="宋体" w:eastAsia="宋体" w:cs="宋体"/>
              <w:sz w:val="22"/>
              <w:szCs w:val="22"/>
            </w:rPr>
          </w:pPr>
          <w:r>
            <w:fldChar w:fldCharType="begin"/>
          </w:r>
          <w:r>
            <w:instrText xml:space="preserve"> HYPERLINK \l "bookmark93" </w:instrText>
          </w:r>
          <w:r>
            <w:fldChar w:fldCharType="separate"/>
          </w:r>
          <w:r>
            <w:rPr>
              <w:spacing w:val="-7"/>
              <w:sz w:val="22"/>
              <w:szCs w:val="22"/>
            </w:rPr>
            <w:t>证的</w:t>
          </w:r>
          <w:r>
            <w:rPr>
              <w:spacing w:val="-30"/>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203</w:t>
          </w:r>
          <w:r>
            <w:rPr>
              <w:rFonts w:ascii="宋体" w:hAnsi="宋体" w:eastAsia="宋体" w:cs="宋体"/>
              <w:spacing w:val="-4"/>
              <w:sz w:val="22"/>
              <w:szCs w:val="22"/>
            </w:rPr>
            <w:fldChar w:fldCharType="end"/>
          </w:r>
        </w:p>
        <w:p>
          <w:pPr>
            <w:pStyle w:val="2"/>
            <w:tabs>
              <w:tab w:val="right" w:leader="dot" w:pos="8834"/>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192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烟花爆竹零售经营者存放的烟花爆竹数量超过零售许可证载明范围的</w:t>
          </w:r>
          <w:r>
            <w:rPr>
              <w:spacing w:val="-20"/>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4"/>
              <w:position w:val="3"/>
              <w:sz w:val="22"/>
              <w:szCs w:val="22"/>
            </w:rPr>
            <w:t>204</w:t>
          </w:r>
          <w:r>
            <w:rPr>
              <w:rFonts w:ascii="宋体" w:hAnsi="宋体" w:eastAsia="宋体" w:cs="宋体"/>
              <w:spacing w:val="-4"/>
              <w:position w:val="3"/>
              <w:sz w:val="22"/>
              <w:szCs w:val="22"/>
            </w:rPr>
            <w:fldChar w:fldCharType="end"/>
          </w:r>
        </w:p>
      </w:sdtContent>
    </w:sdt>
    <w:p>
      <w:pPr>
        <w:spacing w:line="340" w:lineRule="exact"/>
        <w:rPr>
          <w:rFonts w:ascii="宋体" w:hAnsi="宋体" w:eastAsia="宋体" w:cs="宋体"/>
          <w:sz w:val="22"/>
          <w:szCs w:val="22"/>
        </w:rPr>
        <w:sectPr>
          <w:footerReference r:id="rId13" w:type="default"/>
          <w:pgSz w:w="11906" w:h="16839"/>
          <w:pgMar w:top="400" w:right="1300" w:bottom="1175" w:left="1596"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宋体" w:hAnsi="宋体" w:eastAsia="宋体" w:cs="宋体"/>
          <w:position w:val="1"/>
          <w:sz w:val="22"/>
          <w:szCs w:val="22"/>
        </w:rPr>
      </w:sdtEndPr>
      <w:sdtContent>
        <w:p>
          <w:pPr>
            <w:pStyle w:val="2"/>
            <w:tabs>
              <w:tab w:val="right" w:leader="dot" w:pos="8835"/>
            </w:tabs>
            <w:spacing w:before="81" w:line="340" w:lineRule="exact"/>
            <w:ind w:left="13"/>
            <w:rPr>
              <w:rFonts w:ascii="宋体" w:hAnsi="宋体" w:eastAsia="宋体" w:cs="宋体"/>
              <w:sz w:val="22"/>
              <w:szCs w:val="22"/>
            </w:rPr>
          </w:pPr>
          <w:r>
            <w:rPr>
              <w:rFonts w:ascii="仿宋" w:hAnsi="仿宋" w:eastAsia="仿宋" w:cs="仿宋"/>
              <w:spacing w:val="-1"/>
              <w:position w:val="2"/>
              <w:sz w:val="22"/>
              <w:szCs w:val="22"/>
            </w:rPr>
            <w:t>193</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烟花爆竹经营单位出租、出借、转让、买卖烟花爆竹经营许可证的</w:t>
          </w:r>
          <w:r>
            <w:rPr>
              <w:spacing w:val="-20"/>
              <w:position w:val="2"/>
              <w:sz w:val="22"/>
              <w:szCs w:val="22"/>
            </w:rPr>
            <w:t xml:space="preserve"> </w:t>
          </w:r>
          <w:r>
            <w:rPr>
              <w:position w:val="2"/>
              <w:sz w:val="22"/>
              <w:szCs w:val="22"/>
            </w:rPr>
            <w:tab/>
          </w:r>
          <w:r>
            <w:rPr>
              <w:spacing w:val="10"/>
              <w:position w:val="2"/>
              <w:sz w:val="22"/>
              <w:szCs w:val="22"/>
            </w:rPr>
            <w:t xml:space="preserve"> </w:t>
          </w:r>
          <w:r>
            <w:rPr>
              <w:rFonts w:ascii="宋体" w:hAnsi="宋体" w:eastAsia="宋体" w:cs="宋体"/>
              <w:spacing w:val="-4"/>
              <w:position w:val="2"/>
              <w:sz w:val="22"/>
              <w:szCs w:val="22"/>
            </w:rPr>
            <w:t>204</w:t>
          </w:r>
          <w:r>
            <w:rPr>
              <w:rFonts w:ascii="宋体" w:hAnsi="宋体" w:eastAsia="宋体" w:cs="宋体"/>
              <w:spacing w:val="-4"/>
              <w:position w:val="2"/>
              <w:sz w:val="22"/>
              <w:szCs w:val="22"/>
            </w:rPr>
            <w:fldChar w:fldCharType="end"/>
          </w:r>
        </w:p>
        <w:p>
          <w:pPr>
            <w:pStyle w:val="2"/>
            <w:tabs>
              <w:tab w:val="right" w:leader="dot" w:pos="8837"/>
            </w:tabs>
            <w:spacing w:line="339" w:lineRule="exact"/>
            <w:ind w:left="13"/>
            <w:rPr>
              <w:rFonts w:ascii="宋体" w:hAnsi="宋体" w:eastAsia="宋体" w:cs="宋体"/>
              <w:sz w:val="22"/>
              <w:szCs w:val="22"/>
            </w:rPr>
          </w:pPr>
          <w:r>
            <w:rPr>
              <w:rFonts w:ascii="仿宋" w:hAnsi="仿宋" w:eastAsia="仿宋" w:cs="仿宋"/>
              <w:spacing w:val="-1"/>
              <w:position w:val="3"/>
              <w:sz w:val="22"/>
              <w:szCs w:val="22"/>
            </w:rPr>
            <w:t>194</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烟花爆竹经营单位冒用或者使用伪造的安全生产</w:t>
          </w:r>
          <w:r>
            <w:rPr>
              <w:spacing w:val="-2"/>
              <w:position w:val="3"/>
              <w:sz w:val="22"/>
              <w:szCs w:val="22"/>
            </w:rPr>
            <w:t>许可证的</w:t>
          </w:r>
          <w:r>
            <w:rPr>
              <w:spacing w:val="-21"/>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4"/>
              <w:position w:val="3"/>
              <w:sz w:val="22"/>
              <w:szCs w:val="22"/>
            </w:rPr>
            <w:t>205</w:t>
          </w:r>
          <w:r>
            <w:rPr>
              <w:rFonts w:ascii="宋体" w:hAnsi="宋体" w:eastAsia="宋体" w:cs="宋体"/>
              <w:spacing w:val="-4"/>
              <w:position w:val="3"/>
              <w:sz w:val="22"/>
              <w:szCs w:val="22"/>
            </w:rPr>
            <w:fldChar w:fldCharType="end"/>
          </w:r>
        </w:p>
        <w:p>
          <w:pPr>
            <w:pStyle w:val="2"/>
            <w:spacing w:line="340" w:lineRule="exact"/>
            <w:ind w:left="13"/>
            <w:rPr>
              <w:sz w:val="22"/>
              <w:szCs w:val="22"/>
            </w:rPr>
          </w:pPr>
          <w:r>
            <w:rPr>
              <w:rFonts w:ascii="仿宋" w:hAnsi="仿宋" w:eastAsia="仿宋" w:cs="仿宋"/>
              <w:spacing w:val="-2"/>
              <w:position w:val="3"/>
              <w:sz w:val="22"/>
              <w:szCs w:val="22"/>
            </w:rPr>
            <w:t>195</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烟花爆竹批发企业向烟花爆竹零售经营者供应非法</w:t>
          </w:r>
          <w:r>
            <w:rPr>
              <w:spacing w:val="-3"/>
              <w:position w:val="3"/>
              <w:sz w:val="22"/>
              <w:szCs w:val="22"/>
            </w:rPr>
            <w:t>生产、经营的烟花爆竹，或者供应按</w:t>
          </w:r>
          <w:r>
            <w:rPr>
              <w:spacing w:val="-3"/>
              <w:position w:val="3"/>
              <w:sz w:val="22"/>
              <w:szCs w:val="22"/>
            </w:rPr>
            <w:fldChar w:fldCharType="end"/>
          </w:r>
        </w:p>
        <w:p>
          <w:pPr>
            <w:pStyle w:val="2"/>
            <w:tabs>
              <w:tab w:val="right" w:leader="dot" w:pos="8839"/>
            </w:tabs>
            <w:spacing w:before="77" w:line="196" w:lineRule="auto"/>
            <w:ind w:left="17"/>
            <w:rPr>
              <w:rFonts w:ascii="宋体" w:hAnsi="宋体" w:eastAsia="宋体" w:cs="宋体"/>
              <w:sz w:val="22"/>
              <w:szCs w:val="22"/>
            </w:rPr>
          </w:pPr>
          <w:r>
            <w:fldChar w:fldCharType="begin"/>
          </w:r>
          <w:r>
            <w:instrText xml:space="preserve"> HYPERLINK \l "bookmark94" </w:instrText>
          </w:r>
          <w:r>
            <w:fldChar w:fldCharType="separate"/>
          </w:r>
          <w:r>
            <w:rPr>
              <w:spacing w:val="-2"/>
              <w:sz w:val="22"/>
              <w:szCs w:val="22"/>
            </w:rPr>
            <w:t>照国家标准规定应由专业燃放人员燃放的烟花爆竹的</w:t>
          </w:r>
          <w:r>
            <w:rPr>
              <w:spacing w:val="-12"/>
              <w:sz w:val="22"/>
              <w:szCs w:val="22"/>
            </w:rPr>
            <w:t xml:space="preserve"> </w:t>
          </w:r>
          <w:r>
            <w:rPr>
              <w:sz w:val="22"/>
              <w:szCs w:val="22"/>
            </w:rPr>
            <w:tab/>
          </w:r>
          <w:r>
            <w:rPr>
              <w:spacing w:val="12"/>
              <w:sz w:val="22"/>
              <w:szCs w:val="22"/>
            </w:rPr>
            <w:t xml:space="preserve"> </w:t>
          </w:r>
          <w:r>
            <w:rPr>
              <w:rFonts w:ascii="宋体" w:hAnsi="宋体" w:eastAsia="宋体" w:cs="宋体"/>
              <w:spacing w:val="-4"/>
              <w:sz w:val="22"/>
              <w:szCs w:val="22"/>
            </w:rPr>
            <w:t>205</w:t>
          </w:r>
          <w:r>
            <w:rPr>
              <w:rFonts w:ascii="宋体" w:hAnsi="宋体" w:eastAsia="宋体" w:cs="宋体"/>
              <w:spacing w:val="-4"/>
              <w:sz w:val="22"/>
              <w:szCs w:val="22"/>
            </w:rPr>
            <w:fldChar w:fldCharType="end"/>
          </w:r>
        </w:p>
        <w:p>
          <w:pPr>
            <w:pStyle w:val="2"/>
            <w:spacing w:line="339" w:lineRule="exact"/>
            <w:ind w:left="13"/>
            <w:rPr>
              <w:sz w:val="22"/>
              <w:szCs w:val="22"/>
            </w:rPr>
          </w:pPr>
          <w:r>
            <w:rPr>
              <w:rFonts w:ascii="仿宋" w:hAnsi="仿宋" w:eastAsia="仿宋" w:cs="仿宋"/>
              <w:spacing w:val="-2"/>
              <w:position w:val="3"/>
              <w:sz w:val="22"/>
              <w:szCs w:val="22"/>
            </w:rPr>
            <w:t>196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烟花爆竹批发企业在城市建成区内设立烟花爆竹储存仓</w:t>
          </w:r>
          <w:r>
            <w:rPr>
              <w:spacing w:val="-3"/>
              <w:position w:val="3"/>
              <w:sz w:val="22"/>
              <w:szCs w:val="22"/>
            </w:rPr>
            <w:t>库，或者在批发（展示）场所摆</w:t>
          </w:r>
          <w:r>
            <w:rPr>
              <w:spacing w:val="-3"/>
              <w:position w:val="3"/>
              <w:sz w:val="22"/>
              <w:szCs w:val="22"/>
            </w:rPr>
            <w:fldChar w:fldCharType="end"/>
          </w:r>
        </w:p>
        <w:p>
          <w:pPr>
            <w:pStyle w:val="2"/>
            <w:tabs>
              <w:tab w:val="right" w:leader="dot" w:pos="8845"/>
            </w:tabs>
            <w:spacing w:before="76" w:line="197" w:lineRule="auto"/>
            <w:ind w:left="3"/>
            <w:rPr>
              <w:rFonts w:ascii="宋体" w:hAnsi="宋体" w:eastAsia="宋体" w:cs="宋体"/>
              <w:sz w:val="22"/>
              <w:szCs w:val="22"/>
            </w:rPr>
          </w:pPr>
          <w:r>
            <w:fldChar w:fldCharType="begin"/>
          </w:r>
          <w:r>
            <w:instrText xml:space="preserve"> HYPERLINK \l "bookmark95" </w:instrText>
          </w:r>
          <w:r>
            <w:fldChar w:fldCharType="separate"/>
          </w:r>
          <w:r>
            <w:rPr>
              <w:spacing w:val="-3"/>
              <w:sz w:val="22"/>
              <w:szCs w:val="22"/>
            </w:rPr>
            <w:t>放有药样品的</w:t>
          </w:r>
          <w:r>
            <w:rPr>
              <w:spacing w:val="-26"/>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206</w:t>
          </w:r>
          <w:r>
            <w:rPr>
              <w:rFonts w:ascii="宋体" w:hAnsi="宋体" w:eastAsia="宋体" w:cs="宋体"/>
              <w:spacing w:val="-4"/>
              <w:sz w:val="22"/>
              <w:szCs w:val="22"/>
            </w:rPr>
            <w:fldChar w:fldCharType="end"/>
          </w:r>
        </w:p>
        <w:p>
          <w:pPr>
            <w:pStyle w:val="2"/>
            <w:spacing w:line="340" w:lineRule="exact"/>
            <w:ind w:left="13"/>
            <w:rPr>
              <w:rFonts w:ascii="宋体" w:hAnsi="宋体" w:eastAsia="宋体" w:cs="宋体"/>
              <w:sz w:val="22"/>
              <w:szCs w:val="22"/>
            </w:rPr>
          </w:pPr>
          <w:r>
            <w:rPr>
              <w:rFonts w:ascii="仿宋" w:hAnsi="仿宋" w:eastAsia="仿宋" w:cs="仿宋"/>
              <w:spacing w:val="-1"/>
              <w:position w:val="3"/>
              <w:sz w:val="22"/>
              <w:szCs w:val="22"/>
            </w:rPr>
            <w:t>197</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烟花爆竹批发企业采购和销售质量不符合国家标准或者行业标准规定的烟花</w:t>
          </w:r>
          <w:r>
            <w:rPr>
              <w:spacing w:val="-2"/>
              <w:position w:val="3"/>
              <w:sz w:val="22"/>
              <w:szCs w:val="22"/>
            </w:rPr>
            <w:t>爆竹的</w:t>
          </w:r>
          <w:r>
            <w:rPr>
              <w:spacing w:val="-30"/>
              <w:position w:val="3"/>
              <w:sz w:val="22"/>
              <w:szCs w:val="22"/>
            </w:rPr>
            <w:t xml:space="preserve"> </w:t>
          </w:r>
          <w:r>
            <w:rPr>
              <w:rFonts w:ascii="宋体" w:hAnsi="宋体" w:eastAsia="宋体" w:cs="宋体"/>
              <w:spacing w:val="-2"/>
              <w:position w:val="3"/>
              <w:sz w:val="22"/>
              <w:szCs w:val="22"/>
            </w:rPr>
            <w:t>207</w:t>
          </w:r>
          <w:r>
            <w:rPr>
              <w:rFonts w:ascii="宋体" w:hAnsi="宋体" w:eastAsia="宋体" w:cs="宋体"/>
              <w:spacing w:val="-2"/>
              <w:position w:val="3"/>
              <w:sz w:val="22"/>
              <w:szCs w:val="22"/>
            </w:rPr>
            <w:fldChar w:fldCharType="end"/>
          </w:r>
        </w:p>
        <w:p>
          <w:pPr>
            <w:pStyle w:val="2"/>
            <w:tabs>
              <w:tab w:val="right" w:leader="dot" w:pos="8832"/>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198</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烟花爆竹批发企业在仓库内违反国家标准或者行业标准规定储存烟花爆竹的</w:t>
          </w:r>
          <w:r>
            <w:rPr>
              <w:spacing w:val="-17"/>
              <w:position w:val="3"/>
              <w:sz w:val="22"/>
              <w:szCs w:val="22"/>
            </w:rPr>
            <w:t xml:space="preserve"> </w:t>
          </w:r>
          <w:r>
            <w:rPr>
              <w:position w:val="3"/>
              <w:sz w:val="22"/>
              <w:szCs w:val="22"/>
            </w:rPr>
            <w:tab/>
          </w:r>
          <w:r>
            <w:rPr>
              <w:spacing w:val="13"/>
              <w:position w:val="3"/>
              <w:sz w:val="22"/>
              <w:szCs w:val="22"/>
            </w:rPr>
            <w:t xml:space="preserve"> </w:t>
          </w:r>
          <w:r>
            <w:rPr>
              <w:rFonts w:ascii="宋体" w:hAnsi="宋体" w:eastAsia="宋体" w:cs="宋体"/>
              <w:spacing w:val="-4"/>
              <w:position w:val="3"/>
              <w:sz w:val="22"/>
              <w:szCs w:val="22"/>
            </w:rPr>
            <w:t>207</w:t>
          </w:r>
          <w:r>
            <w:rPr>
              <w:rFonts w:ascii="宋体" w:hAnsi="宋体" w:eastAsia="宋体" w:cs="宋体"/>
              <w:spacing w:val="-4"/>
              <w:position w:val="3"/>
              <w:sz w:val="22"/>
              <w:szCs w:val="22"/>
            </w:rPr>
            <w:fldChar w:fldCharType="end"/>
          </w:r>
        </w:p>
        <w:p>
          <w:pPr>
            <w:pStyle w:val="2"/>
            <w:tabs>
              <w:tab w:val="right" w:leader="dot" w:pos="8832"/>
            </w:tabs>
            <w:spacing w:line="340" w:lineRule="exact"/>
            <w:ind w:left="13"/>
            <w:rPr>
              <w:rFonts w:ascii="宋体" w:hAnsi="宋体" w:eastAsia="宋体" w:cs="宋体"/>
              <w:sz w:val="22"/>
              <w:szCs w:val="22"/>
            </w:rPr>
          </w:pPr>
          <w:r>
            <w:rPr>
              <w:rFonts w:ascii="仿宋" w:hAnsi="仿宋" w:eastAsia="仿宋" w:cs="仿宋"/>
              <w:spacing w:val="-1"/>
              <w:position w:val="3"/>
              <w:sz w:val="22"/>
              <w:szCs w:val="22"/>
            </w:rPr>
            <w:t>199</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烟花爆竹批发企业在烟花爆竹经营许可证载明的仓库以外储存烟花爆竹的</w:t>
          </w:r>
          <w:r>
            <w:rPr>
              <w:spacing w:val="-17"/>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4"/>
              <w:position w:val="3"/>
              <w:sz w:val="22"/>
              <w:szCs w:val="22"/>
            </w:rPr>
            <w:t>208</w:t>
          </w:r>
          <w:r>
            <w:rPr>
              <w:rFonts w:ascii="宋体" w:hAnsi="宋体" w:eastAsia="宋体" w:cs="宋体"/>
              <w:spacing w:val="-4"/>
              <w:position w:val="3"/>
              <w:sz w:val="22"/>
              <w:szCs w:val="22"/>
            </w:rPr>
            <w:fldChar w:fldCharType="end"/>
          </w:r>
        </w:p>
        <w:p>
          <w:pPr>
            <w:pStyle w:val="2"/>
            <w:spacing w:line="340" w:lineRule="exact"/>
            <w:rPr>
              <w:sz w:val="22"/>
              <w:szCs w:val="22"/>
            </w:rPr>
          </w:pPr>
          <w:r>
            <w:rPr>
              <w:rFonts w:ascii="仿宋" w:hAnsi="仿宋" w:eastAsia="仿宋" w:cs="仿宋"/>
              <w:spacing w:val="-2"/>
              <w:position w:val="2"/>
              <w:sz w:val="22"/>
              <w:szCs w:val="22"/>
            </w:rPr>
            <w:t>200</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烟花爆竹批发企业对假冒伪劣、过期、含有超量、违禁药物以及其他存在严重质量</w:t>
          </w:r>
          <w:r>
            <w:rPr>
              <w:spacing w:val="-3"/>
              <w:position w:val="2"/>
              <w:sz w:val="22"/>
              <w:szCs w:val="22"/>
            </w:rPr>
            <w:t>问题</w:t>
          </w:r>
          <w:r>
            <w:rPr>
              <w:spacing w:val="-3"/>
              <w:position w:val="2"/>
              <w:sz w:val="22"/>
              <w:szCs w:val="22"/>
            </w:rPr>
            <w:fldChar w:fldCharType="end"/>
          </w:r>
        </w:p>
        <w:p>
          <w:pPr>
            <w:pStyle w:val="2"/>
            <w:tabs>
              <w:tab w:val="right" w:leader="dot" w:pos="8842"/>
            </w:tabs>
            <w:spacing w:before="78" w:line="195" w:lineRule="auto"/>
            <w:ind w:left="22"/>
            <w:rPr>
              <w:rFonts w:ascii="宋体" w:hAnsi="宋体" w:eastAsia="宋体" w:cs="宋体"/>
              <w:sz w:val="22"/>
              <w:szCs w:val="22"/>
            </w:rPr>
          </w:pPr>
          <w:r>
            <w:fldChar w:fldCharType="begin"/>
          </w:r>
          <w:r>
            <w:instrText xml:space="preserve"> HYPERLINK \l "bookmark96" </w:instrText>
          </w:r>
          <w:r>
            <w:fldChar w:fldCharType="separate"/>
          </w:r>
          <w:r>
            <w:rPr>
              <w:spacing w:val="-4"/>
              <w:sz w:val="22"/>
              <w:szCs w:val="22"/>
            </w:rPr>
            <w:t>的烟花爆竹未及时销毁的</w:t>
          </w:r>
          <w:r>
            <w:rPr>
              <w:spacing w:val="-19"/>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208</w:t>
          </w:r>
          <w:r>
            <w:rPr>
              <w:rFonts w:ascii="宋体" w:hAnsi="宋体" w:eastAsia="宋体" w:cs="宋体"/>
              <w:spacing w:val="-4"/>
              <w:sz w:val="22"/>
              <w:szCs w:val="22"/>
            </w:rPr>
            <w:fldChar w:fldCharType="end"/>
          </w:r>
        </w:p>
        <w:p>
          <w:pPr>
            <w:pStyle w:val="2"/>
            <w:spacing w:line="340" w:lineRule="exact"/>
            <w:rPr>
              <w:sz w:val="22"/>
              <w:szCs w:val="22"/>
            </w:rPr>
          </w:pPr>
          <w:r>
            <w:rPr>
              <w:rFonts w:ascii="仿宋" w:hAnsi="仿宋" w:eastAsia="仿宋" w:cs="仿宋"/>
              <w:spacing w:val="-2"/>
              <w:position w:val="2"/>
              <w:sz w:val="22"/>
              <w:szCs w:val="22"/>
            </w:rPr>
            <w:t>201</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烟花爆竹批发企业未执行合同管理、流向登记制度或者未按照规定应用烟花爆竹流</w:t>
          </w:r>
          <w:r>
            <w:rPr>
              <w:spacing w:val="-3"/>
              <w:position w:val="2"/>
              <w:sz w:val="22"/>
              <w:szCs w:val="22"/>
            </w:rPr>
            <w:t>向管</w:t>
          </w:r>
          <w:r>
            <w:rPr>
              <w:spacing w:val="-3"/>
              <w:position w:val="2"/>
              <w:sz w:val="22"/>
              <w:szCs w:val="22"/>
            </w:rPr>
            <w:fldChar w:fldCharType="end"/>
          </w:r>
        </w:p>
        <w:p>
          <w:pPr>
            <w:pStyle w:val="2"/>
            <w:tabs>
              <w:tab w:val="right" w:leader="dot" w:pos="8845"/>
            </w:tabs>
            <w:spacing w:before="78" w:line="196" w:lineRule="auto"/>
            <w:rPr>
              <w:rFonts w:ascii="宋体" w:hAnsi="宋体" w:eastAsia="宋体" w:cs="宋体"/>
              <w:sz w:val="22"/>
              <w:szCs w:val="22"/>
            </w:rPr>
          </w:pPr>
          <w:r>
            <w:fldChar w:fldCharType="begin"/>
          </w:r>
          <w:r>
            <w:instrText xml:space="preserve"> HYPERLINK \l "bookmark97" </w:instrText>
          </w:r>
          <w:r>
            <w:fldChar w:fldCharType="separate"/>
          </w:r>
          <w:r>
            <w:rPr>
              <w:spacing w:val="-3"/>
              <w:sz w:val="22"/>
              <w:szCs w:val="22"/>
            </w:rPr>
            <w:t>理信息系统的</w:t>
          </w:r>
          <w:r>
            <w:rPr>
              <w:spacing w:val="-23"/>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209</w:t>
          </w:r>
          <w:r>
            <w:rPr>
              <w:rFonts w:ascii="宋体" w:hAnsi="宋体" w:eastAsia="宋体" w:cs="宋体"/>
              <w:spacing w:val="-4"/>
              <w:sz w:val="22"/>
              <w:szCs w:val="22"/>
            </w:rPr>
            <w:fldChar w:fldCharType="end"/>
          </w:r>
        </w:p>
        <w:p>
          <w:pPr>
            <w:pStyle w:val="2"/>
            <w:tabs>
              <w:tab w:val="right" w:leader="dot" w:pos="8835"/>
            </w:tabs>
            <w:spacing w:line="340" w:lineRule="exact"/>
            <w:rPr>
              <w:rFonts w:ascii="宋体" w:hAnsi="宋体" w:eastAsia="宋体" w:cs="宋体"/>
              <w:sz w:val="22"/>
              <w:szCs w:val="22"/>
            </w:rPr>
          </w:pPr>
          <w:r>
            <w:rPr>
              <w:rFonts w:ascii="仿宋" w:hAnsi="仿宋" w:eastAsia="仿宋" w:cs="仿宋"/>
              <w:spacing w:val="-1"/>
              <w:position w:val="3"/>
              <w:sz w:val="22"/>
              <w:szCs w:val="22"/>
            </w:rPr>
            <w:t>202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烟花爆竹批发企业未将黑火药、引火线的采购、销售记录备案的</w:t>
          </w:r>
          <w:r>
            <w:rPr>
              <w:spacing w:val="-8"/>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4"/>
              <w:position w:val="3"/>
              <w:sz w:val="22"/>
              <w:szCs w:val="22"/>
            </w:rPr>
            <w:t>209</w:t>
          </w:r>
          <w:r>
            <w:rPr>
              <w:rFonts w:ascii="宋体" w:hAnsi="宋体" w:eastAsia="宋体" w:cs="宋体"/>
              <w:spacing w:val="-4"/>
              <w:position w:val="3"/>
              <w:sz w:val="22"/>
              <w:szCs w:val="22"/>
            </w:rPr>
            <w:fldChar w:fldCharType="end"/>
          </w:r>
        </w:p>
        <w:p>
          <w:pPr>
            <w:pStyle w:val="2"/>
            <w:tabs>
              <w:tab w:val="right" w:leader="dot" w:pos="8832"/>
            </w:tabs>
            <w:spacing w:line="340" w:lineRule="exact"/>
            <w:rPr>
              <w:rFonts w:ascii="宋体" w:hAnsi="宋体" w:eastAsia="宋体" w:cs="宋体"/>
              <w:sz w:val="22"/>
              <w:szCs w:val="22"/>
            </w:rPr>
          </w:pPr>
          <w:r>
            <w:rPr>
              <w:rFonts w:ascii="仿宋" w:hAnsi="仿宋" w:eastAsia="仿宋" w:cs="仿宋"/>
              <w:spacing w:val="-1"/>
              <w:position w:val="3"/>
              <w:sz w:val="22"/>
              <w:szCs w:val="22"/>
            </w:rPr>
            <w:t>203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烟花爆竹批发企业仓储设施新建、改建、扩建后，未重新申请办理许可手续的</w:t>
          </w:r>
          <w:r>
            <w:rPr>
              <w:spacing w:val="-2"/>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4"/>
              <w:position w:val="3"/>
              <w:sz w:val="22"/>
              <w:szCs w:val="22"/>
            </w:rPr>
            <w:t>210</w:t>
          </w:r>
          <w:r>
            <w:rPr>
              <w:rFonts w:ascii="宋体" w:hAnsi="宋体" w:eastAsia="宋体" w:cs="宋体"/>
              <w:spacing w:val="-4"/>
              <w:position w:val="3"/>
              <w:sz w:val="22"/>
              <w:szCs w:val="22"/>
            </w:rPr>
            <w:fldChar w:fldCharType="end"/>
          </w:r>
        </w:p>
        <w:p>
          <w:pPr>
            <w:pStyle w:val="2"/>
            <w:spacing w:line="340" w:lineRule="exact"/>
            <w:rPr>
              <w:sz w:val="22"/>
              <w:szCs w:val="22"/>
            </w:rPr>
          </w:pPr>
          <w:r>
            <w:rPr>
              <w:rFonts w:ascii="仿宋" w:hAnsi="仿宋" w:eastAsia="仿宋" w:cs="仿宋"/>
              <w:spacing w:val="-2"/>
              <w:position w:val="2"/>
              <w:sz w:val="22"/>
              <w:szCs w:val="22"/>
            </w:rPr>
            <w:t>204</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烟花爆竹批发企业变更企业名称、主要负责人、注册地址，未申请办理许可证变更手续</w:t>
          </w:r>
          <w:r>
            <w:rPr>
              <w:spacing w:val="-2"/>
              <w:position w:val="2"/>
              <w:sz w:val="22"/>
              <w:szCs w:val="22"/>
            </w:rPr>
            <w:fldChar w:fldCharType="end"/>
          </w:r>
        </w:p>
        <w:p>
          <w:pPr>
            <w:pStyle w:val="2"/>
            <w:tabs>
              <w:tab w:val="right" w:leader="dot" w:pos="8847"/>
            </w:tabs>
            <w:spacing w:before="78" w:line="195" w:lineRule="auto"/>
            <w:ind w:left="22"/>
            <w:rPr>
              <w:rFonts w:ascii="宋体" w:hAnsi="宋体" w:eastAsia="宋体" w:cs="宋体"/>
              <w:sz w:val="22"/>
              <w:szCs w:val="22"/>
            </w:rPr>
          </w:pPr>
          <w:r>
            <w:fldChar w:fldCharType="begin"/>
          </w:r>
          <w:r>
            <w:instrText xml:space="preserve"> HYPERLINK \l "bookmark98" </w:instrText>
          </w:r>
          <w:r>
            <w:fldChar w:fldCharType="separate"/>
          </w:r>
          <w:r>
            <w:rPr>
              <w:spacing w:val="-33"/>
              <w:sz w:val="22"/>
              <w:szCs w:val="22"/>
            </w:rPr>
            <w:t>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4"/>
              <w:sz w:val="22"/>
              <w:szCs w:val="22"/>
            </w:rPr>
            <w:t>210</w:t>
          </w:r>
          <w:r>
            <w:rPr>
              <w:rFonts w:ascii="宋体" w:hAnsi="宋体" w:eastAsia="宋体" w:cs="宋体"/>
              <w:spacing w:val="-4"/>
              <w:sz w:val="22"/>
              <w:szCs w:val="22"/>
            </w:rPr>
            <w:fldChar w:fldCharType="end"/>
          </w:r>
        </w:p>
        <w:p>
          <w:pPr>
            <w:pStyle w:val="2"/>
            <w:tabs>
              <w:tab w:val="right" w:leader="dot" w:pos="8834"/>
            </w:tabs>
            <w:spacing w:line="340" w:lineRule="exact"/>
            <w:rPr>
              <w:rFonts w:ascii="宋体" w:hAnsi="宋体" w:eastAsia="宋体" w:cs="宋体"/>
              <w:sz w:val="22"/>
              <w:szCs w:val="22"/>
            </w:rPr>
          </w:pPr>
          <w:r>
            <w:rPr>
              <w:rFonts w:ascii="仿宋" w:hAnsi="仿宋" w:eastAsia="仿宋" w:cs="仿宋"/>
              <w:spacing w:val="-1"/>
              <w:position w:val="3"/>
              <w:sz w:val="22"/>
              <w:szCs w:val="22"/>
            </w:rPr>
            <w:t>205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烟花爆竹批发企业向未取得零售许可证的单位或者个人销售烟花爆竹的</w:t>
          </w:r>
          <w:r>
            <w:rPr>
              <w:spacing w:val="-5"/>
              <w:position w:val="3"/>
              <w:sz w:val="22"/>
              <w:szCs w:val="22"/>
            </w:rPr>
            <w:t xml:space="preserve"> </w:t>
          </w:r>
          <w:r>
            <w:rPr>
              <w:position w:val="3"/>
              <w:sz w:val="22"/>
              <w:szCs w:val="22"/>
            </w:rPr>
            <w:tab/>
          </w:r>
          <w:r>
            <w:rPr>
              <w:spacing w:val="12"/>
              <w:position w:val="3"/>
              <w:sz w:val="22"/>
              <w:szCs w:val="22"/>
            </w:rPr>
            <w:t xml:space="preserve"> </w:t>
          </w:r>
          <w:r>
            <w:rPr>
              <w:rFonts w:ascii="宋体" w:hAnsi="宋体" w:eastAsia="宋体" w:cs="宋体"/>
              <w:spacing w:val="-4"/>
              <w:position w:val="3"/>
              <w:sz w:val="22"/>
              <w:szCs w:val="22"/>
            </w:rPr>
            <w:t>211</w:t>
          </w:r>
          <w:r>
            <w:rPr>
              <w:rFonts w:ascii="宋体" w:hAnsi="宋体" w:eastAsia="宋体" w:cs="宋体"/>
              <w:spacing w:val="-4"/>
              <w:position w:val="3"/>
              <w:sz w:val="22"/>
              <w:szCs w:val="22"/>
            </w:rPr>
            <w:fldChar w:fldCharType="end"/>
          </w:r>
        </w:p>
        <w:p>
          <w:pPr>
            <w:pStyle w:val="2"/>
            <w:spacing w:line="340" w:lineRule="exact"/>
            <w:rPr>
              <w:sz w:val="22"/>
              <w:szCs w:val="22"/>
            </w:rPr>
          </w:pPr>
          <w:r>
            <w:rPr>
              <w:rFonts w:ascii="仿宋" w:hAnsi="仿宋" w:eastAsia="仿宋" w:cs="仿宋"/>
              <w:spacing w:val="-2"/>
              <w:position w:val="3"/>
              <w:sz w:val="22"/>
              <w:szCs w:val="22"/>
            </w:rPr>
            <w:t>206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批发企业向未取得烟花爆竹安全生产许可证的单位或者个人销售烟火药、黑火药、</w:t>
          </w:r>
          <w:r>
            <w:rPr>
              <w:spacing w:val="-3"/>
              <w:position w:val="3"/>
              <w:sz w:val="22"/>
              <w:szCs w:val="22"/>
            </w:rPr>
            <w:t>引火</w:t>
          </w:r>
          <w:r>
            <w:rPr>
              <w:spacing w:val="-3"/>
              <w:position w:val="3"/>
              <w:sz w:val="22"/>
              <w:szCs w:val="22"/>
            </w:rPr>
            <w:fldChar w:fldCharType="end"/>
          </w:r>
        </w:p>
        <w:p>
          <w:pPr>
            <w:pStyle w:val="2"/>
            <w:tabs>
              <w:tab w:val="right" w:leader="dot" w:pos="8847"/>
            </w:tabs>
            <w:spacing w:before="79" w:line="195" w:lineRule="auto"/>
            <w:ind w:left="12"/>
            <w:rPr>
              <w:rFonts w:ascii="宋体" w:hAnsi="宋体" w:eastAsia="宋体" w:cs="宋体"/>
              <w:sz w:val="22"/>
              <w:szCs w:val="22"/>
            </w:rPr>
          </w:pPr>
          <w:r>
            <w:fldChar w:fldCharType="begin"/>
          </w:r>
          <w:r>
            <w:instrText xml:space="preserve"> HYPERLINK \l "bookmark99" </w:instrText>
          </w:r>
          <w:r>
            <w:fldChar w:fldCharType="separate"/>
          </w:r>
          <w:r>
            <w:rPr>
              <w:spacing w:val="-12"/>
              <w:sz w:val="22"/>
              <w:szCs w:val="22"/>
            </w:rPr>
            <w:t>线的</w:t>
          </w:r>
          <w:r>
            <w:rPr>
              <w:spacing w:val="-30"/>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211</w:t>
          </w:r>
          <w:r>
            <w:rPr>
              <w:rFonts w:ascii="宋体" w:hAnsi="宋体" w:eastAsia="宋体" w:cs="宋体"/>
              <w:spacing w:val="-4"/>
              <w:sz w:val="22"/>
              <w:szCs w:val="22"/>
            </w:rPr>
            <w:fldChar w:fldCharType="end"/>
          </w:r>
        </w:p>
        <w:p>
          <w:pPr>
            <w:pStyle w:val="2"/>
            <w:spacing w:line="340" w:lineRule="exact"/>
            <w:rPr>
              <w:rFonts w:ascii="宋体" w:hAnsi="宋体" w:eastAsia="宋体" w:cs="宋体"/>
              <w:sz w:val="22"/>
              <w:szCs w:val="22"/>
            </w:rPr>
          </w:pPr>
          <w:r>
            <w:rPr>
              <w:rFonts w:ascii="仿宋" w:hAnsi="仿宋" w:eastAsia="仿宋" w:cs="仿宋"/>
              <w:spacing w:val="-1"/>
              <w:position w:val="3"/>
              <w:sz w:val="22"/>
              <w:szCs w:val="22"/>
            </w:rPr>
            <w:t>207</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生产企业、批发企业未向零售经营者或者零售经营场所提供烟花爆竹配送服务的</w:t>
          </w:r>
          <w:r>
            <w:rPr>
              <w:spacing w:val="-18"/>
              <w:position w:val="3"/>
              <w:sz w:val="22"/>
              <w:szCs w:val="22"/>
            </w:rPr>
            <w:t xml:space="preserve"> </w:t>
          </w:r>
          <w:r>
            <w:rPr>
              <w:rFonts w:ascii="宋体" w:hAnsi="宋体" w:eastAsia="宋体" w:cs="宋体"/>
              <w:spacing w:val="-1"/>
              <w:position w:val="3"/>
              <w:sz w:val="22"/>
              <w:szCs w:val="22"/>
            </w:rPr>
            <w:t>.</w:t>
          </w:r>
          <w:r>
            <w:rPr>
              <w:rFonts w:ascii="宋体" w:hAnsi="宋体" w:eastAsia="宋体" w:cs="宋体"/>
              <w:spacing w:val="-2"/>
              <w:position w:val="3"/>
              <w:sz w:val="22"/>
              <w:szCs w:val="22"/>
            </w:rPr>
            <w:t xml:space="preserve"> 212</w:t>
          </w:r>
          <w:r>
            <w:rPr>
              <w:rFonts w:ascii="宋体" w:hAnsi="宋体" w:eastAsia="宋体" w:cs="宋体"/>
              <w:spacing w:val="-2"/>
              <w:position w:val="3"/>
              <w:sz w:val="22"/>
              <w:szCs w:val="22"/>
            </w:rPr>
            <w:fldChar w:fldCharType="end"/>
          </w:r>
        </w:p>
        <w:p>
          <w:pPr>
            <w:pStyle w:val="2"/>
            <w:spacing w:line="340" w:lineRule="exact"/>
            <w:rPr>
              <w:sz w:val="22"/>
              <w:szCs w:val="22"/>
            </w:rPr>
          </w:pPr>
          <w:r>
            <w:rPr>
              <w:rFonts w:ascii="仿宋" w:hAnsi="仿宋" w:eastAsia="仿宋" w:cs="仿宋"/>
              <w:spacing w:val="-2"/>
              <w:position w:val="2"/>
              <w:sz w:val="22"/>
              <w:szCs w:val="22"/>
            </w:rPr>
            <w:t>208</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存在粉尘涉爆危险的工贸企业新建、改建、扩建工程项目安全设施没有进行粉尘防爆安</w:t>
          </w:r>
          <w:r>
            <w:rPr>
              <w:spacing w:val="-2"/>
              <w:position w:val="2"/>
              <w:sz w:val="22"/>
              <w:szCs w:val="22"/>
            </w:rPr>
            <w:fldChar w:fldCharType="end"/>
          </w:r>
        </w:p>
        <w:p>
          <w:pPr>
            <w:pStyle w:val="2"/>
            <w:tabs>
              <w:tab w:val="right" w:leader="dot" w:pos="8840"/>
            </w:tabs>
            <w:spacing w:before="78" w:line="195" w:lineRule="auto"/>
            <w:ind w:left="1"/>
            <w:rPr>
              <w:rFonts w:ascii="宋体" w:hAnsi="宋体" w:eastAsia="宋体" w:cs="宋体"/>
              <w:sz w:val="22"/>
              <w:szCs w:val="22"/>
            </w:rPr>
          </w:pPr>
          <w:r>
            <w:fldChar w:fldCharType="begin"/>
          </w:r>
          <w:r>
            <w:instrText xml:space="preserve"> HYPERLINK \l "bookmark100" </w:instrText>
          </w:r>
          <w:r>
            <w:fldChar w:fldCharType="separate"/>
          </w:r>
          <w:r>
            <w:rPr>
              <w:spacing w:val="-2"/>
              <w:sz w:val="22"/>
              <w:szCs w:val="22"/>
            </w:rPr>
            <w:t>全设计，或者未按照设计进行施工的</w:t>
          </w:r>
          <w:r>
            <w:rPr>
              <w:spacing w:val="-9"/>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212</w:t>
          </w:r>
          <w:r>
            <w:rPr>
              <w:rFonts w:ascii="宋体" w:hAnsi="宋体" w:eastAsia="宋体" w:cs="宋体"/>
              <w:spacing w:val="-4"/>
              <w:sz w:val="22"/>
              <w:szCs w:val="22"/>
            </w:rPr>
            <w:fldChar w:fldCharType="end"/>
          </w:r>
        </w:p>
        <w:p>
          <w:pPr>
            <w:pStyle w:val="2"/>
            <w:spacing w:line="340" w:lineRule="exact"/>
            <w:rPr>
              <w:sz w:val="22"/>
              <w:szCs w:val="22"/>
            </w:rPr>
          </w:pPr>
          <w:r>
            <w:rPr>
              <w:rFonts w:ascii="仿宋" w:hAnsi="仿宋" w:eastAsia="仿宋" w:cs="仿宋"/>
              <w:spacing w:val="3"/>
              <w:position w:val="2"/>
              <w:sz w:val="22"/>
              <w:szCs w:val="22"/>
            </w:rPr>
            <w:t>209</w:t>
          </w:r>
          <w:r>
            <w:rPr>
              <w:rFonts w:ascii="宋体" w:hAnsi="宋体" w:eastAsia="宋体" w:cs="宋体"/>
              <w:spacing w:val="3"/>
              <w:position w:val="2"/>
              <w:sz w:val="22"/>
              <w:szCs w:val="22"/>
            </w:rPr>
            <w:t>．</w:t>
          </w:r>
          <w:r>
            <w:fldChar w:fldCharType="begin"/>
          </w:r>
          <w:r>
            <w:instrText xml:space="preserve"> HYPERLINK \l "bookmark1" </w:instrText>
          </w:r>
          <w:r>
            <w:fldChar w:fldCharType="separate"/>
          </w:r>
          <w:r>
            <w:rPr>
              <w:spacing w:val="3"/>
              <w:position w:val="2"/>
              <w:sz w:val="22"/>
              <w:szCs w:val="22"/>
            </w:rPr>
            <w:t>存在粉尘涉爆危险的工贸企业未按照规定建立粉尘防爆安全管理制度或者内容不符合</w:t>
          </w:r>
          <w:r>
            <w:rPr>
              <w:spacing w:val="3"/>
              <w:position w:val="2"/>
              <w:sz w:val="22"/>
              <w:szCs w:val="22"/>
            </w:rPr>
            <w:fldChar w:fldCharType="end"/>
          </w:r>
        </w:p>
        <w:p>
          <w:pPr>
            <w:pStyle w:val="2"/>
            <w:tabs>
              <w:tab w:val="right" w:leader="dot" w:pos="8845"/>
            </w:tabs>
            <w:spacing w:before="78" w:line="196" w:lineRule="auto"/>
            <w:ind w:left="4"/>
            <w:rPr>
              <w:rFonts w:ascii="宋体" w:hAnsi="宋体" w:eastAsia="宋体" w:cs="宋体"/>
              <w:sz w:val="22"/>
              <w:szCs w:val="22"/>
            </w:rPr>
          </w:pPr>
          <w:r>
            <w:fldChar w:fldCharType="begin"/>
          </w:r>
          <w:r>
            <w:instrText xml:space="preserve"> HYPERLINK \l "bookmark101" </w:instrText>
          </w:r>
          <w:r>
            <w:fldChar w:fldCharType="separate"/>
          </w:r>
          <w:r>
            <w:rPr>
              <w:spacing w:val="-3"/>
              <w:sz w:val="22"/>
              <w:szCs w:val="22"/>
            </w:rPr>
            <w:t>企业实际的</w:t>
          </w:r>
          <w:r>
            <w:rPr>
              <w:spacing w:val="-30"/>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213</w:t>
          </w:r>
          <w:r>
            <w:rPr>
              <w:rFonts w:ascii="宋体" w:hAnsi="宋体" w:eastAsia="宋体" w:cs="宋体"/>
              <w:spacing w:val="-4"/>
              <w:sz w:val="22"/>
              <w:szCs w:val="22"/>
            </w:rPr>
            <w:fldChar w:fldCharType="end"/>
          </w:r>
        </w:p>
        <w:p>
          <w:pPr>
            <w:pStyle w:val="2"/>
            <w:spacing w:line="340" w:lineRule="exact"/>
            <w:rPr>
              <w:sz w:val="22"/>
              <w:szCs w:val="22"/>
            </w:rPr>
          </w:pPr>
          <w:r>
            <w:rPr>
              <w:rFonts w:ascii="仿宋" w:hAnsi="仿宋" w:eastAsia="仿宋" w:cs="仿宋"/>
              <w:spacing w:val="-2"/>
              <w:position w:val="2"/>
              <w:sz w:val="22"/>
              <w:szCs w:val="22"/>
            </w:rPr>
            <w:t>210</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存在粉尘涉爆危险的工贸企业未按照规定辨识评估管控粉尘爆炸安全风险，未建立</w:t>
          </w:r>
          <w:r>
            <w:rPr>
              <w:spacing w:val="-3"/>
              <w:position w:val="2"/>
              <w:sz w:val="22"/>
              <w:szCs w:val="22"/>
            </w:rPr>
            <w:t>安全</w:t>
          </w:r>
          <w:r>
            <w:rPr>
              <w:spacing w:val="-3"/>
              <w:position w:val="2"/>
              <w:sz w:val="22"/>
              <w:szCs w:val="22"/>
            </w:rPr>
            <w:fldChar w:fldCharType="end"/>
          </w:r>
        </w:p>
        <w:p>
          <w:pPr>
            <w:pStyle w:val="2"/>
            <w:tabs>
              <w:tab w:val="right" w:leader="dot" w:pos="8840"/>
            </w:tabs>
            <w:spacing w:before="75" w:line="197" w:lineRule="auto"/>
            <w:ind w:left="2"/>
            <w:rPr>
              <w:rFonts w:ascii="宋体" w:hAnsi="宋体" w:eastAsia="宋体" w:cs="宋体"/>
              <w:sz w:val="22"/>
              <w:szCs w:val="22"/>
            </w:rPr>
          </w:pPr>
          <w:r>
            <w:fldChar w:fldCharType="begin"/>
          </w:r>
          <w:r>
            <w:instrText xml:space="preserve"> HYPERLINK \l "bookmark102" </w:instrText>
          </w:r>
          <w:r>
            <w:fldChar w:fldCharType="separate"/>
          </w:r>
          <w:r>
            <w:rPr>
              <w:spacing w:val="-2"/>
              <w:sz w:val="22"/>
              <w:szCs w:val="22"/>
            </w:rPr>
            <w:t>风险清单或者未及时维护相关信息档案的</w:t>
          </w:r>
          <w:r>
            <w:rPr>
              <w:spacing w:val="-7"/>
              <w:sz w:val="22"/>
              <w:szCs w:val="22"/>
            </w:rPr>
            <w:t xml:space="preserve"> </w:t>
          </w:r>
          <w:r>
            <w:rPr>
              <w:sz w:val="22"/>
              <w:szCs w:val="22"/>
            </w:rPr>
            <w:tab/>
          </w:r>
          <w:r>
            <w:rPr>
              <w:spacing w:val="10"/>
              <w:sz w:val="22"/>
              <w:szCs w:val="22"/>
            </w:rPr>
            <w:t xml:space="preserve"> </w:t>
          </w:r>
          <w:r>
            <w:rPr>
              <w:rFonts w:ascii="宋体" w:hAnsi="宋体" w:eastAsia="宋体" w:cs="宋体"/>
              <w:spacing w:val="-4"/>
              <w:sz w:val="22"/>
              <w:szCs w:val="22"/>
            </w:rPr>
            <w:t>213</w:t>
          </w:r>
          <w:r>
            <w:rPr>
              <w:rFonts w:ascii="宋体" w:hAnsi="宋体" w:eastAsia="宋体" w:cs="宋体"/>
              <w:spacing w:val="-4"/>
              <w:sz w:val="22"/>
              <w:szCs w:val="22"/>
            </w:rPr>
            <w:fldChar w:fldCharType="end"/>
          </w:r>
        </w:p>
        <w:p>
          <w:pPr>
            <w:pStyle w:val="2"/>
            <w:tabs>
              <w:tab w:val="right" w:leader="dot" w:pos="8835"/>
            </w:tabs>
            <w:spacing w:line="340" w:lineRule="exact"/>
            <w:rPr>
              <w:rFonts w:ascii="宋体" w:hAnsi="宋体" w:eastAsia="宋体" w:cs="宋体"/>
              <w:sz w:val="22"/>
              <w:szCs w:val="22"/>
            </w:rPr>
          </w:pPr>
          <w:r>
            <w:rPr>
              <w:rFonts w:ascii="仿宋" w:hAnsi="仿宋" w:eastAsia="仿宋" w:cs="仿宋"/>
              <w:spacing w:val="-1"/>
              <w:position w:val="2"/>
              <w:sz w:val="22"/>
              <w:szCs w:val="22"/>
            </w:rPr>
            <w:t>211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存在粉尘涉爆危险的工贸企业的粉尘防爆安全设备未正常运行的</w:t>
          </w:r>
          <w:r>
            <w:rPr>
              <w:spacing w:val="-8"/>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214</w:t>
          </w:r>
          <w:r>
            <w:rPr>
              <w:rFonts w:ascii="宋体" w:hAnsi="宋体" w:eastAsia="宋体" w:cs="宋体"/>
              <w:spacing w:val="-4"/>
              <w:position w:val="2"/>
              <w:sz w:val="22"/>
              <w:szCs w:val="22"/>
            </w:rPr>
            <w:fldChar w:fldCharType="end"/>
          </w:r>
        </w:p>
        <w:p>
          <w:pPr>
            <w:pStyle w:val="2"/>
            <w:spacing w:line="340" w:lineRule="exact"/>
            <w:jc w:val="right"/>
            <w:rPr>
              <w:rFonts w:ascii="宋体" w:hAnsi="宋体" w:eastAsia="宋体" w:cs="宋体"/>
              <w:sz w:val="22"/>
              <w:szCs w:val="22"/>
            </w:rPr>
          </w:pPr>
          <w:r>
            <w:rPr>
              <w:rFonts w:ascii="仿宋" w:hAnsi="仿宋" w:eastAsia="仿宋" w:cs="仿宋"/>
              <w:position w:val="3"/>
              <w:sz w:val="22"/>
              <w:szCs w:val="22"/>
            </w:rPr>
            <w:t>212</w:t>
          </w:r>
          <w:r>
            <w:rPr>
              <w:rFonts w:ascii="宋体" w:hAnsi="宋体" w:eastAsia="宋体" w:cs="宋体"/>
              <w:position w:val="3"/>
              <w:sz w:val="22"/>
              <w:szCs w:val="22"/>
            </w:rPr>
            <w:t>．</w:t>
          </w:r>
          <w:r>
            <w:fldChar w:fldCharType="begin"/>
          </w:r>
          <w:r>
            <w:instrText xml:space="preserve"> HYPERLINK \l "bookmark1" </w:instrText>
          </w:r>
          <w:r>
            <w:fldChar w:fldCharType="separate"/>
          </w:r>
          <w:r>
            <w:rPr>
              <w:position w:val="3"/>
              <w:sz w:val="22"/>
              <w:szCs w:val="22"/>
            </w:rPr>
            <w:t>工贸企业开展有限空间作业未配备监护人员，或者监护人员</w:t>
          </w:r>
          <w:r>
            <w:rPr>
              <w:spacing w:val="-1"/>
              <w:position w:val="3"/>
              <w:sz w:val="22"/>
              <w:szCs w:val="22"/>
            </w:rPr>
            <w:t>未按规定履行岗位职责的</w:t>
          </w:r>
          <w:r>
            <w:rPr>
              <w:rFonts w:ascii="宋体" w:hAnsi="宋体" w:eastAsia="宋体" w:cs="宋体"/>
              <w:spacing w:val="-1"/>
              <w:position w:val="3"/>
              <w:sz w:val="22"/>
              <w:szCs w:val="22"/>
            </w:rPr>
            <w:t>215</w:t>
          </w:r>
          <w:r>
            <w:rPr>
              <w:rFonts w:ascii="宋体" w:hAnsi="宋体" w:eastAsia="宋体" w:cs="宋体"/>
              <w:spacing w:val="-1"/>
              <w:position w:val="3"/>
              <w:sz w:val="22"/>
              <w:szCs w:val="22"/>
            </w:rPr>
            <w:fldChar w:fldCharType="end"/>
          </w:r>
        </w:p>
        <w:p>
          <w:pPr>
            <w:pStyle w:val="2"/>
            <w:tabs>
              <w:tab w:val="right" w:leader="dot" w:pos="8835"/>
            </w:tabs>
            <w:spacing w:line="340" w:lineRule="exact"/>
            <w:rPr>
              <w:rFonts w:ascii="宋体" w:hAnsi="宋体" w:eastAsia="宋体" w:cs="宋体"/>
              <w:sz w:val="22"/>
              <w:szCs w:val="22"/>
            </w:rPr>
          </w:pPr>
          <w:r>
            <w:rPr>
              <w:rFonts w:ascii="仿宋" w:hAnsi="仿宋" w:eastAsia="仿宋" w:cs="仿宋"/>
              <w:spacing w:val="-1"/>
              <w:position w:val="3"/>
              <w:sz w:val="22"/>
              <w:szCs w:val="22"/>
            </w:rPr>
            <w:t>213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工贸企业未对有限空间进行辨识，或者未建立有限空间管理台账的</w:t>
          </w:r>
          <w:r>
            <w:rPr>
              <w:spacing w:val="-6"/>
              <w:position w:val="3"/>
              <w:sz w:val="22"/>
              <w:szCs w:val="22"/>
            </w:rPr>
            <w:t xml:space="preserve"> </w:t>
          </w:r>
          <w:r>
            <w:rPr>
              <w:position w:val="3"/>
              <w:sz w:val="22"/>
              <w:szCs w:val="22"/>
            </w:rPr>
            <w:tab/>
          </w:r>
          <w:r>
            <w:rPr>
              <w:spacing w:val="10"/>
              <w:position w:val="3"/>
              <w:sz w:val="22"/>
              <w:szCs w:val="22"/>
            </w:rPr>
            <w:t xml:space="preserve"> </w:t>
          </w:r>
          <w:r>
            <w:rPr>
              <w:rFonts w:ascii="宋体" w:hAnsi="宋体" w:eastAsia="宋体" w:cs="宋体"/>
              <w:spacing w:val="-4"/>
              <w:position w:val="3"/>
              <w:sz w:val="22"/>
              <w:szCs w:val="22"/>
            </w:rPr>
            <w:t>215</w:t>
          </w:r>
          <w:r>
            <w:rPr>
              <w:rFonts w:ascii="宋体" w:hAnsi="宋体" w:eastAsia="宋体" w:cs="宋体"/>
              <w:spacing w:val="-4"/>
              <w:position w:val="3"/>
              <w:sz w:val="22"/>
              <w:szCs w:val="22"/>
            </w:rPr>
            <w:fldChar w:fldCharType="end"/>
          </w:r>
        </w:p>
        <w:p>
          <w:pPr>
            <w:pStyle w:val="2"/>
            <w:spacing w:line="340" w:lineRule="exact"/>
            <w:rPr>
              <w:sz w:val="22"/>
              <w:szCs w:val="22"/>
            </w:rPr>
          </w:pPr>
          <w:r>
            <w:rPr>
              <w:rFonts w:ascii="仿宋" w:hAnsi="仿宋" w:eastAsia="仿宋" w:cs="仿宋"/>
              <w:spacing w:val="-2"/>
              <w:position w:val="3"/>
              <w:sz w:val="22"/>
              <w:szCs w:val="22"/>
            </w:rPr>
            <w:t>214</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工贸企业未落实有限空间作业审批，或者作业未执行“先通风、再检测、后作业”要求</w:t>
          </w:r>
          <w:r>
            <w:rPr>
              <w:spacing w:val="-2"/>
              <w:position w:val="3"/>
              <w:sz w:val="22"/>
              <w:szCs w:val="22"/>
            </w:rPr>
            <w:fldChar w:fldCharType="end"/>
          </w:r>
        </w:p>
        <w:p>
          <w:pPr>
            <w:pStyle w:val="2"/>
            <w:tabs>
              <w:tab w:val="right" w:leader="dot" w:pos="8847"/>
            </w:tabs>
            <w:spacing w:before="78" w:line="196" w:lineRule="auto"/>
            <w:ind w:left="22"/>
            <w:rPr>
              <w:rFonts w:ascii="宋体" w:hAnsi="宋体" w:eastAsia="宋体" w:cs="宋体"/>
              <w:sz w:val="22"/>
              <w:szCs w:val="22"/>
            </w:rPr>
          </w:pPr>
          <w:r>
            <w:fldChar w:fldCharType="begin"/>
          </w:r>
          <w:r>
            <w:instrText xml:space="preserve"> HYPERLINK \l "bookmark103" </w:instrText>
          </w:r>
          <w:r>
            <w:fldChar w:fldCharType="separate"/>
          </w:r>
          <w:r>
            <w:rPr>
              <w:spacing w:val="-33"/>
              <w:sz w:val="22"/>
              <w:szCs w:val="22"/>
            </w:rPr>
            <w:t>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4"/>
              <w:sz w:val="22"/>
              <w:szCs w:val="22"/>
            </w:rPr>
            <w:t>216</w:t>
          </w:r>
          <w:r>
            <w:rPr>
              <w:rFonts w:ascii="宋体" w:hAnsi="宋体" w:eastAsia="宋体" w:cs="宋体"/>
              <w:spacing w:val="-4"/>
              <w:sz w:val="22"/>
              <w:szCs w:val="22"/>
            </w:rPr>
            <w:fldChar w:fldCharType="end"/>
          </w:r>
        </w:p>
        <w:p>
          <w:pPr>
            <w:pStyle w:val="2"/>
            <w:tabs>
              <w:tab w:val="right" w:leader="dot" w:pos="8837"/>
            </w:tabs>
            <w:spacing w:line="340" w:lineRule="exact"/>
            <w:rPr>
              <w:rFonts w:ascii="宋体" w:hAnsi="宋体" w:eastAsia="宋体" w:cs="宋体"/>
              <w:sz w:val="22"/>
              <w:szCs w:val="22"/>
            </w:rPr>
          </w:pPr>
          <w:r>
            <w:rPr>
              <w:rFonts w:ascii="仿宋" w:hAnsi="仿宋" w:eastAsia="仿宋" w:cs="仿宋"/>
              <w:spacing w:val="-1"/>
              <w:position w:val="3"/>
              <w:sz w:val="22"/>
              <w:szCs w:val="22"/>
            </w:rPr>
            <w:t>215</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工贸企业有限空间作业时未按要求进行通风和气体检测的</w:t>
          </w:r>
          <w:r>
            <w:rPr>
              <w:spacing w:val="-11"/>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4"/>
              <w:position w:val="3"/>
              <w:sz w:val="22"/>
              <w:szCs w:val="22"/>
            </w:rPr>
            <w:t>216</w:t>
          </w:r>
          <w:r>
            <w:rPr>
              <w:rFonts w:ascii="宋体" w:hAnsi="宋体" w:eastAsia="宋体" w:cs="宋体"/>
              <w:spacing w:val="-4"/>
              <w:position w:val="3"/>
              <w:sz w:val="22"/>
              <w:szCs w:val="22"/>
            </w:rPr>
            <w:fldChar w:fldCharType="end"/>
          </w:r>
        </w:p>
        <w:p>
          <w:pPr>
            <w:pStyle w:val="2"/>
            <w:spacing w:line="340" w:lineRule="exact"/>
            <w:rPr>
              <w:sz w:val="22"/>
              <w:szCs w:val="22"/>
            </w:rPr>
          </w:pPr>
          <w:r>
            <w:rPr>
              <w:rFonts w:ascii="仿宋" w:hAnsi="仿宋" w:eastAsia="仿宋" w:cs="仿宋"/>
              <w:spacing w:val="3"/>
              <w:position w:val="2"/>
              <w:sz w:val="22"/>
              <w:szCs w:val="22"/>
            </w:rPr>
            <w:t>216</w:t>
          </w:r>
          <w:r>
            <w:rPr>
              <w:rFonts w:ascii="宋体" w:hAnsi="宋体" w:eastAsia="宋体" w:cs="宋体"/>
              <w:spacing w:val="3"/>
              <w:position w:val="2"/>
              <w:sz w:val="22"/>
              <w:szCs w:val="22"/>
            </w:rPr>
            <w:t>．</w:t>
          </w:r>
          <w:r>
            <w:fldChar w:fldCharType="begin"/>
          </w:r>
          <w:r>
            <w:instrText xml:space="preserve"> HYPERLINK \l "bookmark1" </w:instrText>
          </w:r>
          <w:r>
            <w:fldChar w:fldCharType="separate"/>
          </w:r>
          <w:r>
            <w:rPr>
              <w:spacing w:val="3"/>
              <w:position w:val="2"/>
              <w:sz w:val="22"/>
              <w:szCs w:val="22"/>
            </w:rPr>
            <w:t>石油天然气企业在安全生产许可证有效期内出现采矿许可证有效期届满和采矿许可证</w:t>
          </w:r>
          <w:r>
            <w:rPr>
              <w:spacing w:val="3"/>
              <w:position w:val="2"/>
              <w:sz w:val="22"/>
              <w:szCs w:val="22"/>
            </w:rPr>
            <w:fldChar w:fldCharType="end"/>
          </w:r>
        </w:p>
        <w:p>
          <w:pPr>
            <w:pStyle w:val="2"/>
            <w:spacing w:before="77" w:line="230" w:lineRule="auto"/>
            <w:rPr>
              <w:sz w:val="22"/>
              <w:szCs w:val="22"/>
            </w:rPr>
          </w:pPr>
          <w:r>
            <w:fldChar w:fldCharType="begin"/>
          </w:r>
          <w:r>
            <w:instrText xml:space="preserve"> HYPERLINK \l "bookmark104" </w:instrText>
          </w:r>
          <w:r>
            <w:fldChar w:fldCharType="separate"/>
          </w:r>
          <w:r>
            <w:rPr>
              <w:spacing w:val="1"/>
              <w:sz w:val="22"/>
              <w:szCs w:val="22"/>
            </w:rPr>
            <w:t>被暂扣、撤销、吊销、注销的情况，未按规定向安</w:t>
          </w:r>
          <w:r>
            <w:rPr>
              <w:sz w:val="22"/>
              <w:szCs w:val="22"/>
            </w:rPr>
            <w:t>全生产许可证颁发管理机关报告并交回安</w:t>
          </w:r>
          <w:r>
            <w:rPr>
              <w:sz w:val="22"/>
              <w:szCs w:val="22"/>
            </w:rPr>
            <w:fldChar w:fldCharType="end"/>
          </w:r>
        </w:p>
        <w:p>
          <w:pPr>
            <w:pStyle w:val="2"/>
            <w:tabs>
              <w:tab w:val="right" w:leader="dot" w:pos="8845"/>
            </w:tabs>
            <w:spacing w:before="30" w:line="197" w:lineRule="auto"/>
            <w:ind w:left="1"/>
            <w:rPr>
              <w:rFonts w:ascii="宋体" w:hAnsi="宋体" w:eastAsia="宋体" w:cs="宋体"/>
              <w:sz w:val="22"/>
              <w:szCs w:val="22"/>
            </w:rPr>
          </w:pPr>
          <w:r>
            <w:fldChar w:fldCharType="begin"/>
          </w:r>
          <w:r>
            <w:instrText xml:space="preserve"> HYPERLINK \l "bookmark104" </w:instrText>
          </w:r>
          <w:r>
            <w:fldChar w:fldCharType="separate"/>
          </w:r>
          <w:r>
            <w:rPr>
              <w:spacing w:val="-2"/>
              <w:sz w:val="22"/>
              <w:szCs w:val="22"/>
            </w:rPr>
            <w:t>全生产许可证的</w:t>
          </w:r>
          <w:r>
            <w:rPr>
              <w:spacing w:val="-27"/>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217</w:t>
          </w:r>
          <w:r>
            <w:rPr>
              <w:rFonts w:ascii="宋体" w:hAnsi="宋体" w:eastAsia="宋体" w:cs="宋体"/>
              <w:spacing w:val="-4"/>
              <w:sz w:val="22"/>
              <w:szCs w:val="22"/>
            </w:rPr>
            <w:fldChar w:fldCharType="end"/>
          </w:r>
        </w:p>
        <w:p>
          <w:pPr>
            <w:pStyle w:val="2"/>
            <w:spacing w:line="340" w:lineRule="exact"/>
            <w:rPr>
              <w:rFonts w:ascii="宋体" w:hAnsi="宋体" w:eastAsia="宋体" w:cs="宋体"/>
              <w:sz w:val="22"/>
              <w:szCs w:val="22"/>
            </w:rPr>
          </w:pPr>
          <w:r>
            <w:rPr>
              <w:rFonts w:ascii="仿宋" w:hAnsi="仿宋" w:eastAsia="仿宋" w:cs="仿宋"/>
              <w:spacing w:val="-1"/>
              <w:position w:val="2"/>
              <w:sz w:val="22"/>
              <w:szCs w:val="22"/>
            </w:rPr>
            <w:t>217</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石油天然气开采发包单位未按规定对承包单位实施安全生产监督检查或者考核的</w:t>
          </w:r>
          <w:r>
            <w:rPr>
              <w:spacing w:val="-18"/>
              <w:position w:val="2"/>
              <w:sz w:val="22"/>
              <w:szCs w:val="22"/>
            </w:rPr>
            <w:t xml:space="preserve"> </w:t>
          </w:r>
          <w:r>
            <w:rPr>
              <w:rFonts w:ascii="宋体" w:hAnsi="宋体" w:eastAsia="宋体" w:cs="宋体"/>
              <w:spacing w:val="-1"/>
              <w:position w:val="2"/>
              <w:sz w:val="22"/>
              <w:szCs w:val="22"/>
            </w:rPr>
            <w:t>.</w:t>
          </w:r>
          <w:r>
            <w:rPr>
              <w:rFonts w:ascii="宋体" w:hAnsi="宋体" w:eastAsia="宋体" w:cs="宋体"/>
              <w:spacing w:val="-2"/>
              <w:position w:val="2"/>
              <w:sz w:val="22"/>
              <w:szCs w:val="22"/>
            </w:rPr>
            <w:t xml:space="preserve"> 218</w:t>
          </w:r>
          <w:r>
            <w:rPr>
              <w:rFonts w:ascii="宋体" w:hAnsi="宋体" w:eastAsia="宋体" w:cs="宋体"/>
              <w:spacing w:val="-2"/>
              <w:position w:val="2"/>
              <w:sz w:val="22"/>
              <w:szCs w:val="22"/>
            </w:rPr>
            <w:fldChar w:fldCharType="end"/>
          </w:r>
        </w:p>
      </w:sdtContent>
    </w:sdt>
    <w:p>
      <w:pPr>
        <w:spacing w:line="340" w:lineRule="exact"/>
        <w:rPr>
          <w:rFonts w:ascii="宋体" w:hAnsi="宋体" w:eastAsia="宋体" w:cs="宋体"/>
          <w:sz w:val="22"/>
          <w:szCs w:val="22"/>
        </w:rPr>
        <w:sectPr>
          <w:footerReference r:id="rId14" w:type="default"/>
          <w:pgSz w:w="11906" w:h="16839"/>
          <w:pgMar w:top="400" w:right="1301" w:bottom="1175" w:left="1596" w:header="0" w:footer="919" w:gutter="0"/>
        </w:sect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sdt>
      <w:sdtPr>
        <w:rPr>
          <w:rFonts w:ascii="仿宋" w:hAnsi="仿宋" w:eastAsia="仿宋" w:cs="仿宋"/>
          <w:sz w:val="22"/>
          <w:szCs w:val="22"/>
        </w:rPr>
        <w:id w:val="0"/>
        <w:docPartObj>
          <w:docPartGallery w:val="Table of Contents"/>
          <w:docPartUnique/>
        </w:docPartObj>
      </w:sdtPr>
      <w:sdtEndPr>
        <w:rPr>
          <w:rFonts w:ascii="宋体" w:hAnsi="宋体" w:eastAsia="宋体" w:cs="宋体"/>
          <w:sz w:val="23"/>
          <w:szCs w:val="23"/>
        </w:rPr>
      </w:sdtEndPr>
      <w:sdtContent>
        <w:p>
          <w:pPr>
            <w:pStyle w:val="2"/>
            <w:spacing w:before="81" w:line="340" w:lineRule="exact"/>
            <w:ind w:left="4"/>
            <w:rPr>
              <w:sz w:val="22"/>
              <w:szCs w:val="22"/>
            </w:rPr>
          </w:pPr>
          <w:r>
            <w:rPr>
              <w:rFonts w:ascii="仿宋" w:hAnsi="仿宋" w:eastAsia="仿宋" w:cs="仿宋"/>
              <w:spacing w:val="-2"/>
              <w:position w:val="2"/>
              <w:sz w:val="22"/>
              <w:szCs w:val="22"/>
            </w:rPr>
            <w:t>218</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石油天然气开采发包单位未向承包单位进行外包工程技术交底，或者未按照合同约</w:t>
          </w:r>
          <w:r>
            <w:rPr>
              <w:spacing w:val="-3"/>
              <w:position w:val="2"/>
              <w:sz w:val="22"/>
              <w:szCs w:val="22"/>
            </w:rPr>
            <w:t>定向</w:t>
          </w:r>
          <w:r>
            <w:rPr>
              <w:spacing w:val="-3"/>
              <w:position w:val="2"/>
              <w:sz w:val="22"/>
              <w:szCs w:val="22"/>
            </w:rPr>
            <w:fldChar w:fldCharType="end"/>
          </w:r>
        </w:p>
        <w:p>
          <w:pPr>
            <w:pStyle w:val="2"/>
            <w:tabs>
              <w:tab w:val="right" w:leader="dot" w:pos="8847"/>
            </w:tabs>
            <w:spacing w:before="78" w:line="195" w:lineRule="auto"/>
            <w:ind w:left="8"/>
            <w:rPr>
              <w:rFonts w:ascii="宋体" w:hAnsi="宋体" w:eastAsia="宋体" w:cs="宋体"/>
              <w:sz w:val="22"/>
              <w:szCs w:val="22"/>
            </w:rPr>
          </w:pPr>
          <w:r>
            <w:fldChar w:fldCharType="begin"/>
          </w:r>
          <w:r>
            <w:instrText xml:space="preserve"> HYPERLINK \l "bookmark105" </w:instrText>
          </w:r>
          <w:r>
            <w:fldChar w:fldCharType="separate"/>
          </w:r>
          <w:r>
            <w:rPr>
              <w:spacing w:val="-2"/>
              <w:sz w:val="22"/>
              <w:szCs w:val="22"/>
            </w:rPr>
            <w:t>承包单位提供有关资料的</w:t>
          </w:r>
          <w:r>
            <w:rPr>
              <w:spacing w:val="-23"/>
              <w:sz w:val="22"/>
              <w:szCs w:val="22"/>
            </w:rPr>
            <w:t xml:space="preserve"> </w:t>
          </w:r>
          <w:r>
            <w:rPr>
              <w:sz w:val="22"/>
              <w:szCs w:val="22"/>
            </w:rPr>
            <w:tab/>
          </w:r>
          <w:r>
            <w:rPr>
              <w:spacing w:val="11"/>
              <w:sz w:val="22"/>
              <w:szCs w:val="22"/>
            </w:rPr>
            <w:t xml:space="preserve"> </w:t>
          </w:r>
          <w:r>
            <w:rPr>
              <w:rFonts w:ascii="宋体" w:hAnsi="宋体" w:eastAsia="宋体" w:cs="宋体"/>
              <w:spacing w:val="-4"/>
              <w:sz w:val="22"/>
              <w:szCs w:val="22"/>
            </w:rPr>
            <w:t>218</w:t>
          </w:r>
          <w:r>
            <w:rPr>
              <w:rFonts w:ascii="宋体" w:hAnsi="宋体" w:eastAsia="宋体" w:cs="宋体"/>
              <w:spacing w:val="-4"/>
              <w:sz w:val="22"/>
              <w:szCs w:val="22"/>
            </w:rPr>
            <w:fldChar w:fldCharType="end"/>
          </w:r>
        </w:p>
        <w:p>
          <w:pPr>
            <w:pStyle w:val="2"/>
            <w:tabs>
              <w:tab w:val="right" w:leader="dot" w:pos="8840"/>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219</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石油天然气开采承包单位将发包单位投入的安全资金挪作他用的</w:t>
          </w:r>
          <w:r>
            <w:rPr>
              <w:spacing w:val="-8"/>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219</w:t>
          </w:r>
          <w:r>
            <w:rPr>
              <w:rFonts w:ascii="宋体" w:hAnsi="宋体" w:eastAsia="宋体" w:cs="宋体"/>
              <w:spacing w:val="-4"/>
              <w:position w:val="2"/>
              <w:sz w:val="22"/>
              <w:szCs w:val="22"/>
            </w:rPr>
            <w:fldChar w:fldCharType="end"/>
          </w:r>
        </w:p>
        <w:p>
          <w:pPr>
            <w:pStyle w:val="2"/>
            <w:tabs>
              <w:tab w:val="right" w:leader="dot" w:pos="8842"/>
            </w:tabs>
            <w:spacing w:line="339" w:lineRule="exact"/>
            <w:ind w:left="4"/>
            <w:rPr>
              <w:rFonts w:ascii="宋体" w:hAnsi="宋体" w:eastAsia="宋体" w:cs="宋体"/>
              <w:sz w:val="22"/>
              <w:szCs w:val="22"/>
            </w:rPr>
          </w:pPr>
          <w:r>
            <w:rPr>
              <w:rFonts w:ascii="仿宋" w:hAnsi="仿宋" w:eastAsia="仿宋" w:cs="仿宋"/>
              <w:spacing w:val="-1"/>
              <w:position w:val="2"/>
              <w:sz w:val="22"/>
              <w:szCs w:val="22"/>
            </w:rPr>
            <w:t>220</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石油天然气开采承包单位未按规定排查治理事故隐患的</w:t>
          </w:r>
          <w:r>
            <w:rPr>
              <w:spacing w:val="-13"/>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219</w:t>
          </w:r>
          <w:r>
            <w:rPr>
              <w:rFonts w:ascii="宋体" w:hAnsi="宋体" w:eastAsia="宋体" w:cs="宋体"/>
              <w:spacing w:val="-4"/>
              <w:position w:val="2"/>
              <w:sz w:val="22"/>
              <w:szCs w:val="22"/>
            </w:rPr>
            <w:fldChar w:fldCharType="end"/>
          </w:r>
        </w:p>
        <w:p>
          <w:pPr>
            <w:pStyle w:val="2"/>
            <w:tabs>
              <w:tab w:val="right" w:leader="dot" w:pos="8840"/>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221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承担安全评价、认证、检测、检验职责的机构出具失实报告的</w:t>
          </w:r>
          <w:r>
            <w:rPr>
              <w:spacing w:val="-10"/>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220</w:t>
          </w:r>
          <w:r>
            <w:rPr>
              <w:rFonts w:ascii="宋体" w:hAnsi="宋体" w:eastAsia="宋体" w:cs="宋体"/>
              <w:spacing w:val="-4"/>
              <w:position w:val="2"/>
              <w:sz w:val="22"/>
              <w:szCs w:val="22"/>
            </w:rPr>
            <w:fldChar w:fldCharType="end"/>
          </w:r>
        </w:p>
        <w:p>
          <w:pPr>
            <w:pStyle w:val="2"/>
            <w:spacing w:line="339" w:lineRule="exact"/>
            <w:ind w:left="4"/>
            <w:rPr>
              <w:rFonts w:ascii="宋体" w:hAnsi="宋体" w:eastAsia="宋体" w:cs="宋体"/>
              <w:sz w:val="22"/>
              <w:szCs w:val="22"/>
            </w:rPr>
          </w:pPr>
          <w:r>
            <w:rPr>
              <w:rFonts w:ascii="仿宋" w:hAnsi="仿宋" w:eastAsia="仿宋" w:cs="仿宋"/>
              <w:spacing w:val="-1"/>
              <w:position w:val="3"/>
              <w:sz w:val="22"/>
              <w:szCs w:val="22"/>
            </w:rPr>
            <w:t>222</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承担安全评价、认证、检测、检验职责的机构租借资质、挂靠、出具虚假报告的</w:t>
          </w:r>
          <w:r>
            <w:rPr>
              <w:spacing w:val="-18"/>
              <w:position w:val="3"/>
              <w:sz w:val="22"/>
              <w:szCs w:val="22"/>
            </w:rPr>
            <w:t xml:space="preserve"> </w:t>
          </w:r>
          <w:r>
            <w:rPr>
              <w:rFonts w:ascii="宋体" w:hAnsi="宋体" w:eastAsia="宋体" w:cs="宋体"/>
              <w:spacing w:val="-1"/>
              <w:position w:val="3"/>
              <w:sz w:val="22"/>
              <w:szCs w:val="22"/>
            </w:rPr>
            <w:t>.</w:t>
          </w:r>
          <w:r>
            <w:rPr>
              <w:rFonts w:ascii="宋体" w:hAnsi="宋体" w:eastAsia="宋体" w:cs="宋体"/>
              <w:spacing w:val="-2"/>
              <w:position w:val="3"/>
              <w:sz w:val="22"/>
              <w:szCs w:val="22"/>
            </w:rPr>
            <w:t xml:space="preserve"> 221</w:t>
          </w:r>
          <w:r>
            <w:rPr>
              <w:rFonts w:ascii="宋体" w:hAnsi="宋体" w:eastAsia="宋体" w:cs="宋体"/>
              <w:spacing w:val="-2"/>
              <w:position w:val="3"/>
              <w:sz w:val="22"/>
              <w:szCs w:val="22"/>
            </w:rPr>
            <w:fldChar w:fldCharType="end"/>
          </w:r>
        </w:p>
        <w:p>
          <w:pPr>
            <w:pStyle w:val="2"/>
            <w:spacing w:line="340" w:lineRule="exact"/>
            <w:ind w:left="4"/>
            <w:rPr>
              <w:sz w:val="22"/>
              <w:szCs w:val="22"/>
            </w:rPr>
          </w:pPr>
          <w:r>
            <w:rPr>
              <w:rFonts w:ascii="仿宋" w:hAnsi="仿宋" w:eastAsia="仿宋" w:cs="仿宋"/>
              <w:spacing w:val="-2"/>
              <w:position w:val="2"/>
              <w:sz w:val="22"/>
              <w:szCs w:val="22"/>
            </w:rPr>
            <w:t>223</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安全评价检测检验机构名称等事项发生变化，未按规定向原资质认可机关提出变更申请</w:t>
          </w:r>
          <w:r>
            <w:rPr>
              <w:spacing w:val="-2"/>
              <w:position w:val="2"/>
              <w:sz w:val="22"/>
              <w:szCs w:val="22"/>
            </w:rPr>
            <w:fldChar w:fldCharType="end"/>
          </w:r>
        </w:p>
        <w:p>
          <w:pPr>
            <w:pStyle w:val="2"/>
            <w:tabs>
              <w:tab w:val="right" w:leader="dot" w:pos="8852"/>
            </w:tabs>
            <w:spacing w:before="79" w:line="195" w:lineRule="auto"/>
            <w:ind w:left="27"/>
            <w:rPr>
              <w:rFonts w:ascii="宋体" w:hAnsi="宋体" w:eastAsia="宋体" w:cs="宋体"/>
              <w:sz w:val="22"/>
              <w:szCs w:val="22"/>
            </w:rPr>
          </w:pPr>
          <w:r>
            <w:fldChar w:fldCharType="begin"/>
          </w:r>
          <w:r>
            <w:instrText xml:space="preserve"> HYPERLINK \l "bookmark106" </w:instrText>
          </w:r>
          <w:r>
            <w:fldChar w:fldCharType="separate"/>
          </w:r>
          <w:r>
            <w:rPr>
              <w:spacing w:val="-33"/>
              <w:sz w:val="22"/>
              <w:szCs w:val="22"/>
            </w:rPr>
            <w:t>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4"/>
              <w:sz w:val="22"/>
              <w:szCs w:val="22"/>
            </w:rPr>
            <w:t>223</w:t>
          </w:r>
          <w:r>
            <w:rPr>
              <w:rFonts w:ascii="宋体" w:hAnsi="宋体" w:eastAsia="宋体" w:cs="宋体"/>
              <w:spacing w:val="-4"/>
              <w:sz w:val="22"/>
              <w:szCs w:val="22"/>
            </w:rPr>
            <w:fldChar w:fldCharType="end"/>
          </w:r>
        </w:p>
        <w:p>
          <w:pPr>
            <w:pStyle w:val="2"/>
            <w:tabs>
              <w:tab w:val="right" w:leader="dot" w:pos="8840"/>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224</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安全评价检测检验机构未依法与委托方签订技术服务合同的</w:t>
          </w:r>
          <w:r>
            <w:rPr>
              <w:spacing w:val="-9"/>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4"/>
              <w:position w:val="2"/>
              <w:sz w:val="22"/>
              <w:szCs w:val="22"/>
            </w:rPr>
            <w:t>224</w:t>
          </w:r>
          <w:r>
            <w:rPr>
              <w:rFonts w:ascii="宋体" w:hAnsi="宋体" w:eastAsia="宋体" w:cs="宋体"/>
              <w:spacing w:val="-4"/>
              <w:position w:val="2"/>
              <w:sz w:val="22"/>
              <w:szCs w:val="22"/>
            </w:rPr>
            <w:fldChar w:fldCharType="end"/>
          </w:r>
        </w:p>
        <w:p>
          <w:pPr>
            <w:pStyle w:val="2"/>
            <w:spacing w:line="340" w:lineRule="exact"/>
            <w:ind w:left="4"/>
            <w:rPr>
              <w:sz w:val="22"/>
              <w:szCs w:val="22"/>
            </w:rPr>
          </w:pPr>
          <w:r>
            <w:rPr>
              <w:rFonts w:ascii="仿宋" w:hAnsi="仿宋" w:eastAsia="仿宋" w:cs="仿宋"/>
              <w:spacing w:val="-2"/>
              <w:position w:val="2"/>
              <w:sz w:val="22"/>
              <w:szCs w:val="22"/>
            </w:rPr>
            <w:t>225</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安全评价检测检验机构违反法规标准规定更改或者简化安全评价、检测检验程序和相关</w:t>
          </w:r>
          <w:r>
            <w:rPr>
              <w:spacing w:val="-2"/>
              <w:position w:val="2"/>
              <w:sz w:val="22"/>
              <w:szCs w:val="22"/>
            </w:rPr>
            <w:fldChar w:fldCharType="end"/>
          </w:r>
        </w:p>
        <w:p>
          <w:pPr>
            <w:pStyle w:val="2"/>
            <w:tabs>
              <w:tab w:val="right" w:leader="dot" w:pos="8850"/>
            </w:tabs>
            <w:spacing w:before="78" w:line="195" w:lineRule="auto"/>
            <w:ind w:left="38"/>
            <w:rPr>
              <w:rFonts w:ascii="宋体" w:hAnsi="宋体" w:eastAsia="宋体" w:cs="宋体"/>
              <w:sz w:val="22"/>
              <w:szCs w:val="22"/>
            </w:rPr>
          </w:pPr>
          <w:r>
            <w:fldChar w:fldCharType="begin"/>
          </w:r>
          <w:r>
            <w:instrText xml:space="preserve"> HYPERLINK \l "bookmark107" </w:instrText>
          </w:r>
          <w:r>
            <w:fldChar w:fldCharType="separate"/>
          </w:r>
          <w:r>
            <w:rPr>
              <w:spacing w:val="-15"/>
              <w:sz w:val="22"/>
              <w:szCs w:val="22"/>
            </w:rPr>
            <w:t>内容的</w:t>
          </w:r>
          <w:r>
            <w:rPr>
              <w:spacing w:val="-28"/>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225</w:t>
          </w:r>
          <w:r>
            <w:rPr>
              <w:rFonts w:ascii="宋体" w:hAnsi="宋体" w:eastAsia="宋体" w:cs="宋体"/>
              <w:spacing w:val="-4"/>
              <w:sz w:val="22"/>
              <w:szCs w:val="22"/>
            </w:rPr>
            <w:fldChar w:fldCharType="end"/>
          </w:r>
        </w:p>
        <w:p>
          <w:pPr>
            <w:pStyle w:val="2"/>
            <w:spacing w:line="340" w:lineRule="exact"/>
            <w:ind w:left="4"/>
            <w:rPr>
              <w:sz w:val="22"/>
              <w:szCs w:val="22"/>
            </w:rPr>
          </w:pPr>
          <w:r>
            <w:rPr>
              <w:rFonts w:ascii="仿宋" w:hAnsi="仿宋" w:eastAsia="仿宋" w:cs="仿宋"/>
              <w:spacing w:val="-2"/>
              <w:position w:val="3"/>
              <w:sz w:val="22"/>
              <w:szCs w:val="22"/>
            </w:rPr>
            <w:t>226</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安全评价检测检验机构未在开展现场技术服务前七个工作日内，书面告知项目实施</w:t>
          </w:r>
          <w:r>
            <w:rPr>
              <w:spacing w:val="-3"/>
              <w:position w:val="3"/>
              <w:sz w:val="22"/>
              <w:szCs w:val="22"/>
            </w:rPr>
            <w:t>地资</w:t>
          </w:r>
          <w:r>
            <w:rPr>
              <w:spacing w:val="-3"/>
              <w:position w:val="3"/>
              <w:sz w:val="22"/>
              <w:szCs w:val="22"/>
            </w:rPr>
            <w:fldChar w:fldCharType="end"/>
          </w:r>
        </w:p>
        <w:p>
          <w:pPr>
            <w:pStyle w:val="2"/>
            <w:tabs>
              <w:tab w:val="right" w:leader="dot" w:pos="8850"/>
            </w:tabs>
            <w:spacing w:before="78" w:line="196" w:lineRule="auto"/>
            <w:ind w:left="10"/>
            <w:rPr>
              <w:rFonts w:ascii="宋体" w:hAnsi="宋体" w:eastAsia="宋体" w:cs="宋体"/>
              <w:sz w:val="22"/>
              <w:szCs w:val="22"/>
            </w:rPr>
          </w:pPr>
          <w:r>
            <w:fldChar w:fldCharType="begin"/>
          </w:r>
          <w:r>
            <w:instrText xml:space="preserve"> HYPERLINK \l "bookmark108" </w:instrText>
          </w:r>
          <w:r>
            <w:fldChar w:fldCharType="separate"/>
          </w:r>
          <w:r>
            <w:rPr>
              <w:spacing w:val="-4"/>
              <w:sz w:val="22"/>
              <w:szCs w:val="22"/>
            </w:rPr>
            <w:t>质认可机关的</w:t>
          </w:r>
          <w:r>
            <w:rPr>
              <w:spacing w:val="-22"/>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226</w:t>
          </w:r>
          <w:r>
            <w:rPr>
              <w:rFonts w:ascii="宋体" w:hAnsi="宋体" w:eastAsia="宋体" w:cs="宋体"/>
              <w:spacing w:val="-4"/>
              <w:sz w:val="22"/>
              <w:szCs w:val="22"/>
            </w:rPr>
            <w:fldChar w:fldCharType="end"/>
          </w:r>
        </w:p>
        <w:p>
          <w:pPr>
            <w:pStyle w:val="2"/>
            <w:spacing w:line="340" w:lineRule="exact"/>
            <w:ind w:left="4"/>
            <w:rPr>
              <w:sz w:val="22"/>
              <w:szCs w:val="22"/>
            </w:rPr>
          </w:pPr>
          <w:r>
            <w:rPr>
              <w:rFonts w:ascii="仿宋" w:hAnsi="仿宋" w:eastAsia="仿宋" w:cs="仿宋"/>
              <w:spacing w:val="-2"/>
              <w:position w:val="2"/>
              <w:sz w:val="22"/>
              <w:szCs w:val="22"/>
            </w:rPr>
            <w:t>227</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安全评价检测检验机构未按照有关法规标准的强制性规定从事安全评价、检测检验活动</w:t>
          </w:r>
          <w:r>
            <w:rPr>
              <w:spacing w:val="-2"/>
              <w:position w:val="2"/>
              <w:sz w:val="22"/>
              <w:szCs w:val="22"/>
            </w:rPr>
            <w:fldChar w:fldCharType="end"/>
          </w:r>
        </w:p>
        <w:p>
          <w:pPr>
            <w:pStyle w:val="2"/>
            <w:tabs>
              <w:tab w:val="right" w:leader="dot" w:pos="8852"/>
            </w:tabs>
            <w:spacing w:before="75" w:line="197" w:lineRule="auto"/>
            <w:ind w:left="27"/>
            <w:rPr>
              <w:rFonts w:ascii="宋体" w:hAnsi="宋体" w:eastAsia="宋体" w:cs="宋体"/>
              <w:sz w:val="22"/>
              <w:szCs w:val="22"/>
            </w:rPr>
          </w:pPr>
          <w:r>
            <w:fldChar w:fldCharType="begin"/>
          </w:r>
          <w:r>
            <w:instrText xml:space="preserve"> HYPERLINK \l "bookmark109" </w:instrText>
          </w:r>
          <w:r>
            <w:fldChar w:fldCharType="separate"/>
          </w:r>
          <w:r>
            <w:rPr>
              <w:spacing w:val="-33"/>
              <w:sz w:val="22"/>
              <w:szCs w:val="22"/>
            </w:rPr>
            <w:t>的</w:t>
          </w:r>
          <w:r>
            <w:rPr>
              <w:spacing w:val="-28"/>
              <w:sz w:val="22"/>
              <w:szCs w:val="22"/>
            </w:rPr>
            <w:t xml:space="preserve"> </w:t>
          </w:r>
          <w:r>
            <w:rPr>
              <w:sz w:val="22"/>
              <w:szCs w:val="22"/>
            </w:rPr>
            <w:tab/>
          </w:r>
          <w:r>
            <w:rPr>
              <w:spacing w:val="8"/>
              <w:sz w:val="22"/>
              <w:szCs w:val="22"/>
            </w:rPr>
            <w:t xml:space="preserve"> </w:t>
          </w:r>
          <w:r>
            <w:rPr>
              <w:rFonts w:ascii="宋体" w:hAnsi="宋体" w:eastAsia="宋体" w:cs="宋体"/>
              <w:spacing w:val="-4"/>
              <w:sz w:val="22"/>
              <w:szCs w:val="22"/>
            </w:rPr>
            <w:t>227</w:t>
          </w:r>
          <w:r>
            <w:rPr>
              <w:rFonts w:ascii="宋体" w:hAnsi="宋体" w:eastAsia="宋体" w:cs="宋体"/>
              <w:spacing w:val="-4"/>
              <w:sz w:val="22"/>
              <w:szCs w:val="22"/>
            </w:rPr>
            <w:fldChar w:fldCharType="end"/>
          </w:r>
        </w:p>
        <w:p>
          <w:pPr>
            <w:pStyle w:val="2"/>
            <w:tabs>
              <w:tab w:val="right" w:leader="dot" w:pos="8837"/>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228</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安全评价项目组组长及负责勘验人员不到现场实际地点开展勘验等有关工作的</w:t>
          </w:r>
          <w:r>
            <w:rPr>
              <w:spacing w:val="-2"/>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228</w:t>
          </w:r>
          <w:r>
            <w:rPr>
              <w:rFonts w:ascii="宋体" w:hAnsi="宋体" w:eastAsia="宋体" w:cs="宋体"/>
              <w:spacing w:val="-4"/>
              <w:position w:val="2"/>
              <w:sz w:val="22"/>
              <w:szCs w:val="22"/>
            </w:rPr>
            <w:fldChar w:fldCharType="end"/>
          </w:r>
        </w:p>
        <w:p>
          <w:pPr>
            <w:pStyle w:val="2"/>
            <w:spacing w:line="340" w:lineRule="exact"/>
            <w:ind w:left="4"/>
            <w:rPr>
              <w:sz w:val="22"/>
              <w:szCs w:val="22"/>
            </w:rPr>
          </w:pPr>
          <w:r>
            <w:rPr>
              <w:rFonts w:ascii="仿宋" w:hAnsi="仿宋" w:eastAsia="仿宋" w:cs="仿宋"/>
              <w:spacing w:val="-2"/>
              <w:position w:val="2"/>
              <w:sz w:val="22"/>
              <w:szCs w:val="22"/>
            </w:rPr>
            <w:t>229</w:t>
          </w:r>
          <w:r>
            <w:rPr>
              <w:rFonts w:ascii="宋体" w:hAnsi="宋体" w:eastAsia="宋体" w:cs="宋体"/>
              <w:spacing w:val="-2"/>
              <w:position w:val="2"/>
              <w:sz w:val="22"/>
              <w:szCs w:val="22"/>
            </w:rPr>
            <w:t>．</w:t>
          </w:r>
          <w:r>
            <w:fldChar w:fldCharType="begin"/>
          </w:r>
          <w:r>
            <w:instrText xml:space="preserve"> HYPERLINK \l "bookmark1" </w:instrText>
          </w:r>
          <w:r>
            <w:fldChar w:fldCharType="separate"/>
          </w:r>
          <w:r>
            <w:rPr>
              <w:spacing w:val="-2"/>
              <w:position w:val="2"/>
              <w:sz w:val="22"/>
              <w:szCs w:val="22"/>
            </w:rPr>
            <w:t>安全生产检测检验机构出具的安全生产检测检验报告存在法规标准引用错误、关键项目</w:t>
          </w:r>
          <w:r>
            <w:rPr>
              <w:spacing w:val="-2"/>
              <w:position w:val="2"/>
              <w:sz w:val="22"/>
              <w:szCs w:val="22"/>
            </w:rPr>
            <w:fldChar w:fldCharType="end"/>
          </w:r>
        </w:p>
        <w:p>
          <w:pPr>
            <w:pStyle w:val="2"/>
            <w:tabs>
              <w:tab w:val="right" w:leader="dot" w:pos="8842"/>
            </w:tabs>
            <w:spacing w:before="76" w:line="197" w:lineRule="auto"/>
            <w:ind w:left="13"/>
            <w:rPr>
              <w:rFonts w:ascii="宋体" w:hAnsi="宋体" w:eastAsia="宋体" w:cs="宋体"/>
              <w:sz w:val="22"/>
              <w:szCs w:val="22"/>
            </w:rPr>
          </w:pPr>
          <w:r>
            <w:fldChar w:fldCharType="begin"/>
          </w:r>
          <w:r>
            <w:instrText xml:space="preserve"> HYPERLINK \l "bookmark110" </w:instrText>
          </w:r>
          <w:r>
            <w:fldChar w:fldCharType="separate"/>
          </w:r>
          <w:r>
            <w:rPr>
              <w:spacing w:val="-1"/>
              <w:sz w:val="22"/>
              <w:szCs w:val="22"/>
            </w:rPr>
            <w:t>漏检、结论不明确等重大疏漏，但尚未造成重</w:t>
          </w:r>
          <w:r>
            <w:rPr>
              <w:spacing w:val="-2"/>
              <w:sz w:val="22"/>
              <w:szCs w:val="22"/>
            </w:rPr>
            <w:t>大损失的</w:t>
          </w:r>
          <w:r>
            <w:rPr>
              <w:spacing w:val="-21"/>
              <w:sz w:val="22"/>
              <w:szCs w:val="22"/>
            </w:rPr>
            <w:t xml:space="preserve"> </w:t>
          </w:r>
          <w:r>
            <w:rPr>
              <w:sz w:val="22"/>
              <w:szCs w:val="22"/>
            </w:rPr>
            <w:tab/>
          </w:r>
          <w:r>
            <w:rPr>
              <w:spacing w:val="11"/>
              <w:sz w:val="22"/>
              <w:szCs w:val="22"/>
            </w:rPr>
            <w:t xml:space="preserve"> </w:t>
          </w:r>
          <w:r>
            <w:rPr>
              <w:rFonts w:ascii="宋体" w:hAnsi="宋体" w:eastAsia="宋体" w:cs="宋体"/>
              <w:spacing w:val="-4"/>
              <w:sz w:val="22"/>
              <w:szCs w:val="22"/>
            </w:rPr>
            <w:t>229</w:t>
          </w:r>
          <w:r>
            <w:rPr>
              <w:rFonts w:ascii="宋体" w:hAnsi="宋体" w:eastAsia="宋体" w:cs="宋体"/>
              <w:spacing w:val="-4"/>
              <w:sz w:val="22"/>
              <w:szCs w:val="22"/>
            </w:rPr>
            <w:fldChar w:fldCharType="end"/>
          </w:r>
        </w:p>
        <w:p>
          <w:pPr>
            <w:pStyle w:val="2"/>
            <w:tabs>
              <w:tab w:val="right" w:leader="dot" w:pos="8840"/>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230</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未按照规定采取预防措施，导致发生较大以上突发事件的</w:t>
          </w:r>
          <w:r>
            <w:rPr>
              <w:spacing w:val="-11"/>
              <w:position w:val="2"/>
              <w:sz w:val="22"/>
              <w:szCs w:val="22"/>
            </w:rPr>
            <w:t xml:space="preserve"> </w:t>
          </w:r>
          <w:r>
            <w:rPr>
              <w:position w:val="2"/>
              <w:sz w:val="22"/>
              <w:szCs w:val="22"/>
            </w:rPr>
            <w:tab/>
          </w:r>
          <w:r>
            <w:rPr>
              <w:spacing w:val="11"/>
              <w:position w:val="2"/>
              <w:sz w:val="22"/>
              <w:szCs w:val="22"/>
            </w:rPr>
            <w:t xml:space="preserve"> </w:t>
          </w:r>
          <w:r>
            <w:rPr>
              <w:rFonts w:ascii="宋体" w:hAnsi="宋体" w:eastAsia="宋体" w:cs="宋体"/>
              <w:spacing w:val="-4"/>
              <w:position w:val="2"/>
              <w:sz w:val="22"/>
              <w:szCs w:val="22"/>
            </w:rPr>
            <w:t>230</w:t>
          </w:r>
          <w:r>
            <w:rPr>
              <w:rFonts w:ascii="宋体" w:hAnsi="宋体" w:eastAsia="宋体" w:cs="宋体"/>
              <w:spacing w:val="-4"/>
              <w:position w:val="2"/>
              <w:sz w:val="22"/>
              <w:szCs w:val="22"/>
            </w:rPr>
            <w:fldChar w:fldCharType="end"/>
          </w:r>
        </w:p>
        <w:p>
          <w:pPr>
            <w:pStyle w:val="2"/>
            <w:tabs>
              <w:tab w:val="right" w:leader="dot" w:pos="8837"/>
            </w:tabs>
            <w:spacing w:line="340" w:lineRule="exact"/>
            <w:ind w:left="4"/>
            <w:rPr>
              <w:rFonts w:ascii="宋体" w:hAnsi="宋体" w:eastAsia="宋体" w:cs="宋体"/>
              <w:sz w:val="22"/>
              <w:szCs w:val="22"/>
            </w:rPr>
          </w:pPr>
          <w:r>
            <w:rPr>
              <w:rFonts w:ascii="仿宋" w:hAnsi="仿宋" w:eastAsia="仿宋" w:cs="仿宋"/>
              <w:spacing w:val="-1"/>
              <w:position w:val="2"/>
              <w:sz w:val="22"/>
              <w:szCs w:val="22"/>
            </w:rPr>
            <w:t>231</w:t>
          </w:r>
          <w:r>
            <w:rPr>
              <w:rFonts w:ascii="宋体" w:hAnsi="宋体" w:eastAsia="宋体" w:cs="宋体"/>
              <w:spacing w:val="-1"/>
              <w:position w:val="2"/>
              <w:sz w:val="22"/>
              <w:szCs w:val="22"/>
            </w:rPr>
            <w:t>．</w:t>
          </w:r>
          <w:r>
            <w:fldChar w:fldCharType="begin"/>
          </w:r>
          <w:r>
            <w:instrText xml:space="preserve"> HYPERLINK \l "bookmark1" </w:instrText>
          </w:r>
          <w:r>
            <w:fldChar w:fldCharType="separate"/>
          </w:r>
          <w:r>
            <w:rPr>
              <w:spacing w:val="-1"/>
              <w:position w:val="2"/>
              <w:sz w:val="22"/>
              <w:szCs w:val="22"/>
            </w:rPr>
            <w:t>未及时消除已发现的可能引发突发事件的隐患，导致发生较大以上突发事件的</w:t>
          </w:r>
          <w:r>
            <w:rPr>
              <w:spacing w:val="-2"/>
              <w:position w:val="2"/>
              <w:sz w:val="22"/>
              <w:szCs w:val="22"/>
            </w:rPr>
            <w:t xml:space="preserve"> </w:t>
          </w:r>
          <w:r>
            <w:rPr>
              <w:position w:val="2"/>
              <w:sz w:val="22"/>
              <w:szCs w:val="22"/>
            </w:rPr>
            <w:tab/>
          </w:r>
          <w:r>
            <w:rPr>
              <w:spacing w:val="12"/>
              <w:position w:val="2"/>
              <w:sz w:val="22"/>
              <w:szCs w:val="22"/>
            </w:rPr>
            <w:t xml:space="preserve"> </w:t>
          </w:r>
          <w:r>
            <w:rPr>
              <w:rFonts w:ascii="宋体" w:hAnsi="宋体" w:eastAsia="宋体" w:cs="宋体"/>
              <w:spacing w:val="-4"/>
              <w:position w:val="2"/>
              <w:sz w:val="22"/>
              <w:szCs w:val="22"/>
            </w:rPr>
            <w:t>231</w:t>
          </w:r>
          <w:r>
            <w:rPr>
              <w:rFonts w:ascii="宋体" w:hAnsi="宋体" w:eastAsia="宋体" w:cs="宋体"/>
              <w:spacing w:val="-4"/>
              <w:position w:val="2"/>
              <w:sz w:val="22"/>
              <w:szCs w:val="22"/>
            </w:rPr>
            <w:fldChar w:fldCharType="end"/>
          </w:r>
        </w:p>
        <w:p>
          <w:pPr>
            <w:pStyle w:val="2"/>
            <w:spacing w:line="340" w:lineRule="exact"/>
            <w:ind w:left="4"/>
            <w:rPr>
              <w:sz w:val="22"/>
              <w:szCs w:val="22"/>
            </w:rPr>
          </w:pPr>
          <w:r>
            <w:rPr>
              <w:rFonts w:ascii="仿宋" w:hAnsi="仿宋" w:eastAsia="仿宋" w:cs="仿宋"/>
              <w:spacing w:val="-2"/>
              <w:position w:val="3"/>
              <w:sz w:val="22"/>
              <w:szCs w:val="22"/>
            </w:rPr>
            <w:t>232</w:t>
          </w:r>
          <w:r>
            <w:rPr>
              <w:rFonts w:ascii="宋体" w:hAnsi="宋体" w:eastAsia="宋体" w:cs="宋体"/>
              <w:spacing w:val="-2"/>
              <w:position w:val="3"/>
              <w:sz w:val="22"/>
              <w:szCs w:val="22"/>
            </w:rPr>
            <w:t>．</w:t>
          </w:r>
          <w:r>
            <w:fldChar w:fldCharType="begin"/>
          </w:r>
          <w:r>
            <w:instrText xml:space="preserve"> HYPERLINK \l "bookmark1" </w:instrText>
          </w:r>
          <w:r>
            <w:fldChar w:fldCharType="separate"/>
          </w:r>
          <w:r>
            <w:rPr>
              <w:spacing w:val="-2"/>
              <w:position w:val="3"/>
              <w:sz w:val="22"/>
              <w:szCs w:val="22"/>
            </w:rPr>
            <w:t>未做好应急物资储备和应急设备、设施日常维护、检测工作，导致发生较大以上突</w:t>
          </w:r>
          <w:r>
            <w:rPr>
              <w:spacing w:val="-3"/>
              <w:position w:val="3"/>
              <w:sz w:val="22"/>
              <w:szCs w:val="22"/>
            </w:rPr>
            <w:t>发事</w:t>
          </w:r>
          <w:r>
            <w:rPr>
              <w:spacing w:val="-3"/>
              <w:position w:val="3"/>
              <w:sz w:val="22"/>
              <w:szCs w:val="22"/>
            </w:rPr>
            <w:fldChar w:fldCharType="end"/>
          </w:r>
        </w:p>
        <w:p>
          <w:pPr>
            <w:pStyle w:val="2"/>
            <w:tabs>
              <w:tab w:val="right" w:leader="dot" w:pos="8847"/>
            </w:tabs>
            <w:spacing w:before="78" w:line="196" w:lineRule="auto"/>
            <w:ind w:left="8"/>
            <w:rPr>
              <w:rFonts w:ascii="宋体" w:hAnsi="宋体" w:eastAsia="宋体" w:cs="宋体"/>
              <w:sz w:val="22"/>
              <w:szCs w:val="22"/>
            </w:rPr>
          </w:pPr>
          <w:r>
            <w:fldChar w:fldCharType="begin"/>
          </w:r>
          <w:r>
            <w:instrText xml:space="preserve"> HYPERLINK \l "bookmark111" </w:instrText>
          </w:r>
          <w:r>
            <w:fldChar w:fldCharType="separate"/>
          </w:r>
          <w:r>
            <w:rPr>
              <w:spacing w:val="-2"/>
              <w:sz w:val="22"/>
              <w:szCs w:val="22"/>
            </w:rPr>
            <w:t>件或者突发事件危害扩大的</w:t>
          </w:r>
          <w:r>
            <w:rPr>
              <w:spacing w:val="-20"/>
              <w:sz w:val="22"/>
              <w:szCs w:val="22"/>
            </w:rPr>
            <w:t xml:space="preserve"> </w:t>
          </w:r>
          <w:r>
            <w:rPr>
              <w:sz w:val="22"/>
              <w:szCs w:val="22"/>
            </w:rPr>
            <w:tab/>
          </w:r>
          <w:r>
            <w:rPr>
              <w:spacing w:val="9"/>
              <w:sz w:val="22"/>
              <w:szCs w:val="22"/>
            </w:rPr>
            <w:t xml:space="preserve"> </w:t>
          </w:r>
          <w:r>
            <w:rPr>
              <w:rFonts w:ascii="宋体" w:hAnsi="宋体" w:eastAsia="宋体" w:cs="宋体"/>
              <w:spacing w:val="-4"/>
              <w:sz w:val="22"/>
              <w:szCs w:val="22"/>
            </w:rPr>
            <w:t>232</w:t>
          </w:r>
          <w:r>
            <w:rPr>
              <w:rFonts w:ascii="宋体" w:hAnsi="宋体" w:eastAsia="宋体" w:cs="宋体"/>
              <w:spacing w:val="-4"/>
              <w:sz w:val="22"/>
              <w:szCs w:val="22"/>
            </w:rPr>
            <w:fldChar w:fldCharType="end"/>
          </w:r>
        </w:p>
        <w:p>
          <w:pPr>
            <w:pStyle w:val="2"/>
            <w:tabs>
              <w:tab w:val="right" w:leader="dot" w:pos="8839"/>
            </w:tabs>
            <w:spacing w:line="340" w:lineRule="exact"/>
            <w:ind w:left="4"/>
            <w:rPr>
              <w:rFonts w:ascii="宋体" w:hAnsi="宋体" w:eastAsia="宋体" w:cs="宋体"/>
              <w:sz w:val="22"/>
              <w:szCs w:val="22"/>
            </w:rPr>
          </w:pPr>
          <w:r>
            <w:rPr>
              <w:rFonts w:ascii="仿宋" w:hAnsi="仿宋" w:eastAsia="仿宋" w:cs="仿宋"/>
              <w:spacing w:val="-1"/>
              <w:position w:val="3"/>
              <w:sz w:val="22"/>
              <w:szCs w:val="22"/>
            </w:rPr>
            <w:t>233</w:t>
          </w:r>
          <w:r>
            <w:rPr>
              <w:rFonts w:ascii="宋体" w:hAnsi="宋体" w:eastAsia="宋体" w:cs="宋体"/>
              <w:spacing w:val="-1"/>
              <w:position w:val="3"/>
              <w:sz w:val="22"/>
              <w:szCs w:val="22"/>
            </w:rPr>
            <w:t>．</w:t>
          </w:r>
          <w:r>
            <w:fldChar w:fldCharType="begin"/>
          </w:r>
          <w:r>
            <w:instrText xml:space="preserve"> HYPERLINK \l "bookmark1" </w:instrText>
          </w:r>
          <w:r>
            <w:fldChar w:fldCharType="separate"/>
          </w:r>
          <w:r>
            <w:rPr>
              <w:spacing w:val="-1"/>
              <w:position w:val="3"/>
              <w:sz w:val="22"/>
              <w:szCs w:val="22"/>
            </w:rPr>
            <w:t>突发事件发生后，不及时组织开展应急救援工作，造成严重后果的</w:t>
          </w:r>
          <w:r>
            <w:rPr>
              <w:spacing w:val="-6"/>
              <w:position w:val="3"/>
              <w:sz w:val="22"/>
              <w:szCs w:val="22"/>
            </w:rPr>
            <w:t xml:space="preserve"> </w:t>
          </w:r>
          <w:r>
            <w:rPr>
              <w:position w:val="3"/>
              <w:sz w:val="22"/>
              <w:szCs w:val="22"/>
            </w:rPr>
            <w:tab/>
          </w:r>
          <w:r>
            <w:rPr>
              <w:spacing w:val="11"/>
              <w:position w:val="3"/>
              <w:sz w:val="22"/>
              <w:szCs w:val="22"/>
            </w:rPr>
            <w:t xml:space="preserve"> </w:t>
          </w:r>
          <w:r>
            <w:rPr>
              <w:rFonts w:ascii="宋体" w:hAnsi="宋体" w:eastAsia="宋体" w:cs="宋体"/>
              <w:spacing w:val="-4"/>
              <w:position w:val="3"/>
              <w:sz w:val="22"/>
              <w:szCs w:val="22"/>
            </w:rPr>
            <w:t>233</w:t>
          </w:r>
          <w:r>
            <w:rPr>
              <w:rFonts w:ascii="宋体" w:hAnsi="宋体" w:eastAsia="宋体" w:cs="宋体"/>
              <w:spacing w:val="-4"/>
              <w:position w:val="3"/>
              <w:sz w:val="22"/>
              <w:szCs w:val="22"/>
            </w:rPr>
            <w:fldChar w:fldCharType="end"/>
          </w:r>
        </w:p>
        <w:p>
          <w:pPr>
            <w:spacing w:before="30" w:line="205" w:lineRule="auto"/>
            <w:jc w:val="right"/>
            <w:rPr>
              <w:rFonts w:ascii="宋体" w:hAnsi="宋体" w:eastAsia="宋体" w:cs="宋体"/>
              <w:sz w:val="23"/>
              <w:szCs w:val="23"/>
            </w:rPr>
          </w:pPr>
          <w:r>
            <w:fldChar w:fldCharType="begin"/>
          </w:r>
          <w:r>
            <w:instrText xml:space="preserve"> HYPERLINK \l "bookmark1" </w:instrText>
          </w:r>
          <w:r>
            <w:fldChar w:fldCharType="separate"/>
          </w:r>
          <w:r>
            <w:rPr>
              <w:rFonts w:ascii="方正小标宋_GBK" w:hAnsi="方正小标宋_GBK" w:eastAsia="方正小标宋_GBK" w:cs="方正小标宋_GBK"/>
              <w:spacing w:val="-3"/>
              <w:sz w:val="28"/>
              <w:szCs w:val="28"/>
            </w:rPr>
            <w:t>第三部分  应急管理轻微违法行为可以不予行政处罚事项清单（试行）</w:t>
          </w:r>
          <w:r>
            <w:rPr>
              <w:rFonts w:ascii="方正小标宋_GBK" w:hAnsi="方正小标宋_GBK" w:eastAsia="方正小标宋_GBK" w:cs="方正小标宋_GBK"/>
              <w:spacing w:val="41"/>
              <w:sz w:val="28"/>
              <w:szCs w:val="28"/>
            </w:rPr>
            <w:t xml:space="preserve"> </w:t>
          </w:r>
          <w:r>
            <w:rPr>
              <w:rFonts w:ascii="宋体" w:hAnsi="宋体" w:eastAsia="宋体" w:cs="宋体"/>
              <w:spacing w:val="-3"/>
              <w:sz w:val="23"/>
              <w:szCs w:val="23"/>
            </w:rPr>
            <w:t>235</w:t>
          </w:r>
          <w:r>
            <w:rPr>
              <w:rFonts w:ascii="宋体" w:hAnsi="宋体" w:eastAsia="宋体" w:cs="宋体"/>
              <w:spacing w:val="-3"/>
              <w:sz w:val="23"/>
              <w:szCs w:val="23"/>
            </w:rPr>
            <w:fldChar w:fldCharType="end"/>
          </w:r>
        </w:p>
      </w:sdtContent>
    </w:sdt>
    <w:p>
      <w:pPr>
        <w:spacing w:line="205" w:lineRule="auto"/>
        <w:rPr>
          <w:rFonts w:ascii="宋体" w:hAnsi="宋体" w:eastAsia="宋体" w:cs="宋体"/>
          <w:sz w:val="23"/>
          <w:szCs w:val="23"/>
        </w:rPr>
        <w:sectPr>
          <w:footerReference r:id="rId15" w:type="default"/>
          <w:pgSz w:w="11906" w:h="16839"/>
          <w:pgMar w:top="400" w:right="1421" w:bottom="1175" w:left="1591" w:header="0" w:footer="919" w:gutter="0"/>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167" w:line="207" w:lineRule="auto"/>
        <w:ind w:left="2582"/>
        <w:rPr>
          <w:rFonts w:ascii="方正小标宋_GBK" w:hAnsi="方正小标宋_GBK" w:eastAsia="方正小标宋_GBK" w:cs="方正小标宋_GBK"/>
          <w:sz w:val="43"/>
          <w:szCs w:val="43"/>
        </w:rPr>
      </w:pPr>
      <w:bookmarkStart w:id="0" w:name="bookmark2"/>
      <w:bookmarkEnd w:id="0"/>
      <w:r>
        <w:rPr>
          <w:rFonts w:ascii="方正小标宋_GBK" w:hAnsi="方正小标宋_GBK" w:eastAsia="方正小标宋_GBK" w:cs="方正小标宋_GBK"/>
          <w:spacing w:val="6"/>
          <w:sz w:val="43"/>
          <w:szCs w:val="43"/>
        </w:rPr>
        <w:t>第一部分  适用说明</w:t>
      </w:r>
    </w:p>
    <w:p>
      <w:pPr>
        <w:spacing w:line="261" w:lineRule="auto"/>
        <w:rPr>
          <w:rFonts w:ascii="Arial"/>
          <w:sz w:val="21"/>
        </w:rPr>
      </w:pPr>
    </w:p>
    <w:p>
      <w:pPr>
        <w:spacing w:line="261" w:lineRule="auto"/>
        <w:rPr>
          <w:rFonts w:ascii="Arial"/>
          <w:sz w:val="21"/>
        </w:rPr>
      </w:pPr>
    </w:p>
    <w:p>
      <w:pPr>
        <w:pStyle w:val="2"/>
        <w:spacing w:before="113" w:line="281" w:lineRule="auto"/>
        <w:ind w:right="70" w:firstLine="697"/>
        <w:rPr>
          <w:sz w:val="31"/>
          <w:szCs w:val="31"/>
        </w:rPr>
      </w:pPr>
      <w:r>
        <w:rPr>
          <w:spacing w:val="5"/>
          <w:sz w:val="31"/>
          <w:szCs w:val="31"/>
        </w:rPr>
        <w:t>一、为进一步指导应急管理部门规范行使行政处罚裁量权，</w:t>
      </w:r>
      <w:r>
        <w:rPr>
          <w:spacing w:val="12"/>
          <w:sz w:val="31"/>
          <w:szCs w:val="31"/>
        </w:rPr>
        <w:t xml:space="preserve"> </w:t>
      </w:r>
      <w:r>
        <w:rPr>
          <w:spacing w:val="6"/>
          <w:sz w:val="31"/>
          <w:szCs w:val="31"/>
        </w:rPr>
        <w:t>提高行政执法水平，根据《中华人民共和国行政处罚法》《</w:t>
      </w:r>
      <w:r>
        <w:rPr>
          <w:spacing w:val="5"/>
          <w:sz w:val="31"/>
          <w:szCs w:val="31"/>
        </w:rPr>
        <w:t>中华</w:t>
      </w:r>
      <w:r>
        <w:rPr>
          <w:sz w:val="31"/>
          <w:szCs w:val="31"/>
        </w:rPr>
        <w:t xml:space="preserve"> </w:t>
      </w:r>
      <w:r>
        <w:rPr>
          <w:spacing w:val="6"/>
          <w:sz w:val="31"/>
          <w:szCs w:val="31"/>
        </w:rPr>
        <w:t>人民共和国安全生产法》等法律法规以及国务院有关规定，制定</w:t>
      </w:r>
      <w:r>
        <w:rPr>
          <w:sz w:val="31"/>
          <w:szCs w:val="31"/>
        </w:rPr>
        <w:t xml:space="preserve"> </w:t>
      </w:r>
      <w:r>
        <w:rPr>
          <w:spacing w:val="9"/>
          <w:sz w:val="31"/>
          <w:szCs w:val="31"/>
        </w:rPr>
        <w:t>《应急管理行政处罚裁量权基准》（以下简称《基准》）。</w:t>
      </w:r>
    </w:p>
    <w:p>
      <w:pPr>
        <w:pStyle w:val="2"/>
        <w:spacing w:before="113" w:line="284" w:lineRule="auto"/>
        <w:ind w:left="27" w:right="1" w:firstLine="665"/>
        <w:rPr>
          <w:sz w:val="31"/>
          <w:szCs w:val="31"/>
        </w:rPr>
      </w:pPr>
      <w:r>
        <w:rPr>
          <w:spacing w:val="-8"/>
          <w:sz w:val="31"/>
          <w:szCs w:val="31"/>
        </w:rPr>
        <w:t>二、《基准》适用于对应急管理违法行为的行政处罚裁量（</w:t>
      </w:r>
      <w:r>
        <w:rPr>
          <w:rFonts w:ascii="FZKai-Z03" w:hAnsi="FZKai-Z03" w:eastAsia="FZKai-Z03" w:cs="FZKai-Z03"/>
          <w:spacing w:val="-8"/>
          <w:sz w:val="31"/>
          <w:szCs w:val="31"/>
        </w:rPr>
        <w:t>不</w:t>
      </w:r>
      <w:r>
        <w:rPr>
          <w:rFonts w:ascii="FZKai-Z03" w:hAnsi="FZKai-Z03" w:eastAsia="FZKai-Z03" w:cs="FZKai-Z03"/>
          <w:spacing w:val="9"/>
          <w:sz w:val="31"/>
          <w:szCs w:val="31"/>
        </w:rPr>
        <w:t xml:space="preserve">  </w:t>
      </w:r>
      <w:r>
        <w:rPr>
          <w:rFonts w:ascii="FZKai-Z03" w:hAnsi="FZKai-Z03" w:eastAsia="FZKai-Z03" w:cs="FZKai-Z03"/>
          <w:spacing w:val="5"/>
          <w:sz w:val="31"/>
          <w:szCs w:val="31"/>
        </w:rPr>
        <w:t>含消防、矿山、地震</w:t>
      </w:r>
      <w:r>
        <w:rPr>
          <w:spacing w:val="5"/>
          <w:sz w:val="31"/>
          <w:szCs w:val="31"/>
        </w:rPr>
        <w:t>）。根据《国务院办公厅关于进一步规范行</w:t>
      </w:r>
      <w:r>
        <w:rPr>
          <w:spacing w:val="1"/>
          <w:sz w:val="31"/>
          <w:szCs w:val="31"/>
        </w:rPr>
        <w:t xml:space="preserve">  </w:t>
      </w:r>
      <w:r>
        <w:rPr>
          <w:spacing w:val="5"/>
          <w:sz w:val="31"/>
          <w:szCs w:val="31"/>
        </w:rPr>
        <w:t>政裁量权基准制定和管理工作的意见》《应急管理行政裁量</w:t>
      </w:r>
      <w:r>
        <w:rPr>
          <w:spacing w:val="4"/>
          <w:sz w:val="31"/>
          <w:szCs w:val="31"/>
        </w:rPr>
        <w:t>权基</w:t>
      </w:r>
      <w:r>
        <w:rPr>
          <w:sz w:val="31"/>
          <w:szCs w:val="31"/>
        </w:rPr>
        <w:t xml:space="preserve">  </w:t>
      </w:r>
      <w:r>
        <w:rPr>
          <w:spacing w:val="-2"/>
          <w:sz w:val="31"/>
          <w:szCs w:val="31"/>
        </w:rPr>
        <w:t>准暂行规定》，制定相关行政处罚裁量基准细则，包括违法行为、</w:t>
      </w:r>
      <w:r>
        <w:rPr>
          <w:spacing w:val="9"/>
          <w:sz w:val="31"/>
          <w:szCs w:val="31"/>
        </w:rPr>
        <w:t xml:space="preserve"> </w:t>
      </w:r>
      <w:r>
        <w:rPr>
          <w:spacing w:val="8"/>
          <w:sz w:val="31"/>
          <w:szCs w:val="31"/>
        </w:rPr>
        <w:t>法律规定、处罚依据、裁量阶次、适用条件和具体标准等内容。</w:t>
      </w:r>
    </w:p>
    <w:p>
      <w:pPr>
        <w:pStyle w:val="2"/>
        <w:spacing w:before="120" w:line="281" w:lineRule="auto"/>
        <w:ind w:left="39" w:right="106" w:firstLine="657"/>
        <w:rPr>
          <w:sz w:val="31"/>
          <w:szCs w:val="31"/>
        </w:rPr>
      </w:pPr>
      <w:r>
        <w:rPr>
          <w:spacing w:val="3"/>
          <w:sz w:val="31"/>
          <w:szCs w:val="31"/>
        </w:rPr>
        <w:t>三、《基准》涉及的应急管理行政处罚裁量权，是指各级应</w:t>
      </w:r>
      <w:r>
        <w:rPr>
          <w:spacing w:val="11"/>
          <w:sz w:val="31"/>
          <w:szCs w:val="31"/>
        </w:rPr>
        <w:t xml:space="preserve"> </w:t>
      </w:r>
      <w:r>
        <w:rPr>
          <w:spacing w:val="2"/>
          <w:sz w:val="31"/>
          <w:szCs w:val="31"/>
        </w:rPr>
        <w:t>急管理部门在对违法行为实施</w:t>
      </w:r>
      <w:r>
        <w:rPr>
          <w:rFonts w:ascii="宋体" w:hAnsi="宋体" w:eastAsia="宋体" w:cs="宋体"/>
          <w:spacing w:val="2"/>
          <w:sz w:val="31"/>
          <w:szCs w:val="31"/>
        </w:rPr>
        <w:t>“</w:t>
      </w:r>
      <w:r>
        <w:rPr>
          <w:spacing w:val="2"/>
          <w:sz w:val="31"/>
          <w:szCs w:val="31"/>
        </w:rPr>
        <w:t>罚款</w:t>
      </w:r>
      <w:r>
        <w:rPr>
          <w:spacing w:val="-93"/>
          <w:sz w:val="31"/>
          <w:szCs w:val="31"/>
        </w:rPr>
        <w:t xml:space="preserve"> </w:t>
      </w:r>
      <w:r>
        <w:rPr>
          <w:rFonts w:ascii="宋体" w:hAnsi="宋体" w:eastAsia="宋体" w:cs="宋体"/>
          <w:spacing w:val="2"/>
          <w:sz w:val="31"/>
          <w:szCs w:val="31"/>
        </w:rPr>
        <w:t>”</w:t>
      </w:r>
      <w:r>
        <w:rPr>
          <w:spacing w:val="2"/>
          <w:sz w:val="31"/>
          <w:szCs w:val="31"/>
        </w:rPr>
        <w:t>时，确定</w:t>
      </w:r>
      <w:r>
        <w:rPr>
          <w:rFonts w:ascii="宋体" w:hAnsi="宋体" w:eastAsia="宋体" w:cs="宋体"/>
          <w:spacing w:val="2"/>
          <w:sz w:val="31"/>
          <w:szCs w:val="31"/>
        </w:rPr>
        <w:t>“</w:t>
      </w:r>
      <w:r>
        <w:rPr>
          <w:spacing w:val="2"/>
          <w:sz w:val="31"/>
          <w:szCs w:val="31"/>
        </w:rPr>
        <w:t>罚款</w:t>
      </w:r>
      <w:r>
        <w:rPr>
          <w:spacing w:val="-95"/>
          <w:sz w:val="31"/>
          <w:szCs w:val="31"/>
        </w:rPr>
        <w:t xml:space="preserve"> </w:t>
      </w:r>
      <w:r>
        <w:rPr>
          <w:rFonts w:ascii="宋体" w:hAnsi="宋体" w:eastAsia="宋体" w:cs="宋体"/>
          <w:spacing w:val="2"/>
          <w:sz w:val="31"/>
          <w:szCs w:val="31"/>
        </w:rPr>
        <w:t>”</w:t>
      </w:r>
      <w:r>
        <w:rPr>
          <w:spacing w:val="2"/>
          <w:sz w:val="31"/>
          <w:szCs w:val="31"/>
        </w:rPr>
        <w:t>数额的</w:t>
      </w:r>
      <w:r>
        <w:rPr>
          <w:sz w:val="31"/>
          <w:szCs w:val="31"/>
        </w:rPr>
        <w:t xml:space="preserve"> </w:t>
      </w:r>
      <w:r>
        <w:rPr>
          <w:spacing w:val="2"/>
          <w:sz w:val="31"/>
          <w:szCs w:val="31"/>
        </w:rPr>
        <w:t>细化条款（法条已明确固定金额的除外</w:t>
      </w:r>
      <w:r>
        <w:rPr>
          <w:spacing w:val="-25"/>
          <w:sz w:val="31"/>
          <w:szCs w:val="31"/>
        </w:rPr>
        <w:t>），</w:t>
      </w:r>
      <w:r>
        <w:rPr>
          <w:spacing w:val="-11"/>
          <w:sz w:val="31"/>
          <w:szCs w:val="31"/>
        </w:rPr>
        <w:t xml:space="preserve"> </w:t>
      </w:r>
      <w:r>
        <w:rPr>
          <w:spacing w:val="2"/>
          <w:sz w:val="31"/>
          <w:szCs w:val="31"/>
        </w:rPr>
        <w:t>“警告”“责令停产</w:t>
      </w:r>
      <w:r>
        <w:rPr>
          <w:sz w:val="31"/>
          <w:szCs w:val="31"/>
        </w:rPr>
        <w:t xml:space="preserve"> </w:t>
      </w:r>
      <w:r>
        <w:rPr>
          <w:spacing w:val="8"/>
          <w:sz w:val="31"/>
          <w:szCs w:val="31"/>
        </w:rPr>
        <w:t>停业”等“罚款”以外的行政处罚不在《基准》规范范围。</w:t>
      </w:r>
    </w:p>
    <w:p>
      <w:pPr>
        <w:pStyle w:val="2"/>
        <w:spacing w:before="113" w:line="287" w:lineRule="auto"/>
        <w:ind w:left="39" w:firstLine="681"/>
        <w:rPr>
          <w:sz w:val="31"/>
          <w:szCs w:val="31"/>
        </w:rPr>
      </w:pPr>
      <w:r>
        <w:rPr>
          <w:spacing w:val="2"/>
          <w:sz w:val="31"/>
          <w:szCs w:val="31"/>
        </w:rPr>
        <w:t>四、《基准》根据立法目的和行政处罚原则，综合考虑了违</w:t>
      </w:r>
      <w:r>
        <w:rPr>
          <w:spacing w:val="7"/>
          <w:sz w:val="31"/>
          <w:szCs w:val="31"/>
        </w:rPr>
        <w:t xml:space="preserve">  </w:t>
      </w:r>
      <w:r>
        <w:rPr>
          <w:spacing w:val="-2"/>
          <w:sz w:val="31"/>
          <w:szCs w:val="31"/>
        </w:rPr>
        <w:t>法的事实、性质、手段、后果、情节和改正措施等因素，在法律、</w:t>
      </w:r>
      <w:r>
        <w:rPr>
          <w:sz w:val="31"/>
          <w:szCs w:val="31"/>
        </w:rPr>
        <w:t xml:space="preserve"> </w:t>
      </w:r>
      <w:r>
        <w:rPr>
          <w:spacing w:val="4"/>
          <w:sz w:val="31"/>
          <w:szCs w:val="31"/>
        </w:rPr>
        <w:t>行政法规、部门规章规定的处罚幅度内，对具体条文采取分级原</w:t>
      </w:r>
      <w:r>
        <w:rPr>
          <w:spacing w:val="7"/>
          <w:sz w:val="31"/>
          <w:szCs w:val="31"/>
        </w:rPr>
        <w:t xml:space="preserve">  </w:t>
      </w:r>
      <w:r>
        <w:rPr>
          <w:spacing w:val="4"/>
          <w:sz w:val="31"/>
          <w:szCs w:val="31"/>
        </w:rPr>
        <w:t>则进行裁量，对罚款数额进行细化。根据社会危害性、情节严重</w:t>
      </w:r>
      <w:r>
        <w:rPr>
          <w:spacing w:val="8"/>
          <w:sz w:val="31"/>
          <w:szCs w:val="31"/>
        </w:rPr>
        <w:t xml:space="preserve">  </w:t>
      </w:r>
      <w:r>
        <w:rPr>
          <w:spacing w:val="7"/>
          <w:sz w:val="31"/>
          <w:szCs w:val="31"/>
        </w:rPr>
        <w:t>性等，将各类违法行为划定为</w:t>
      </w:r>
      <w:r>
        <w:rPr>
          <w:spacing w:val="-45"/>
          <w:sz w:val="31"/>
          <w:szCs w:val="31"/>
        </w:rPr>
        <w:t xml:space="preserve"> </w:t>
      </w:r>
      <w:r>
        <w:rPr>
          <w:rFonts w:ascii="宋体" w:hAnsi="宋体" w:eastAsia="宋体" w:cs="宋体"/>
          <w:spacing w:val="7"/>
          <w:sz w:val="31"/>
          <w:szCs w:val="31"/>
        </w:rPr>
        <w:t>A</w:t>
      </w:r>
      <w:r>
        <w:rPr>
          <w:spacing w:val="7"/>
          <w:sz w:val="31"/>
          <w:szCs w:val="31"/>
        </w:rPr>
        <w:t>、</w:t>
      </w:r>
      <w:r>
        <w:rPr>
          <w:rFonts w:ascii="宋体" w:hAnsi="宋体" w:eastAsia="宋体" w:cs="宋体"/>
          <w:spacing w:val="7"/>
          <w:sz w:val="31"/>
          <w:szCs w:val="31"/>
        </w:rPr>
        <w:t>B</w:t>
      </w:r>
      <w:r>
        <w:rPr>
          <w:spacing w:val="7"/>
          <w:sz w:val="31"/>
          <w:szCs w:val="31"/>
        </w:rPr>
        <w:t>、</w:t>
      </w:r>
      <w:r>
        <w:rPr>
          <w:rFonts w:ascii="宋体" w:hAnsi="宋体" w:eastAsia="宋体" w:cs="宋体"/>
          <w:spacing w:val="7"/>
          <w:sz w:val="31"/>
          <w:szCs w:val="31"/>
        </w:rPr>
        <w:t>C</w:t>
      </w:r>
      <w:r>
        <w:rPr>
          <w:rFonts w:ascii="宋体" w:hAnsi="宋体" w:eastAsia="宋体" w:cs="宋体"/>
          <w:spacing w:val="-52"/>
          <w:sz w:val="31"/>
          <w:szCs w:val="31"/>
        </w:rPr>
        <w:t xml:space="preserve"> </w:t>
      </w:r>
      <w:r>
        <w:rPr>
          <w:spacing w:val="7"/>
          <w:sz w:val="31"/>
          <w:szCs w:val="31"/>
        </w:rPr>
        <w:t>或</w:t>
      </w:r>
      <w:r>
        <w:rPr>
          <w:spacing w:val="-51"/>
          <w:sz w:val="31"/>
          <w:szCs w:val="31"/>
        </w:rPr>
        <w:t xml:space="preserve"> </w:t>
      </w:r>
      <w:r>
        <w:rPr>
          <w:rFonts w:ascii="宋体" w:hAnsi="宋体" w:eastAsia="宋体" w:cs="宋体"/>
          <w:spacing w:val="7"/>
          <w:sz w:val="31"/>
          <w:szCs w:val="31"/>
        </w:rPr>
        <w:t>A</w:t>
      </w:r>
      <w:r>
        <w:rPr>
          <w:spacing w:val="7"/>
          <w:sz w:val="31"/>
          <w:szCs w:val="31"/>
        </w:rPr>
        <w:t>、</w:t>
      </w:r>
      <w:r>
        <w:rPr>
          <w:rFonts w:ascii="宋体" w:hAnsi="宋体" w:eastAsia="宋体" w:cs="宋体"/>
          <w:spacing w:val="7"/>
          <w:sz w:val="31"/>
          <w:szCs w:val="31"/>
        </w:rPr>
        <w:t>B</w:t>
      </w:r>
      <w:r>
        <w:rPr>
          <w:spacing w:val="7"/>
          <w:sz w:val="31"/>
          <w:szCs w:val="31"/>
        </w:rPr>
        <w:t>、</w:t>
      </w:r>
      <w:r>
        <w:rPr>
          <w:rFonts w:ascii="宋体" w:hAnsi="宋体" w:eastAsia="宋体" w:cs="宋体"/>
          <w:spacing w:val="7"/>
          <w:sz w:val="31"/>
          <w:szCs w:val="31"/>
        </w:rPr>
        <w:t>C</w:t>
      </w:r>
      <w:r>
        <w:rPr>
          <w:spacing w:val="7"/>
          <w:sz w:val="31"/>
          <w:szCs w:val="31"/>
        </w:rPr>
        <w:t>、</w:t>
      </w:r>
      <w:r>
        <w:rPr>
          <w:rFonts w:ascii="宋体" w:hAnsi="宋体" w:eastAsia="宋体" w:cs="宋体"/>
          <w:spacing w:val="7"/>
          <w:sz w:val="31"/>
          <w:szCs w:val="31"/>
        </w:rPr>
        <w:t>D</w:t>
      </w:r>
      <w:r>
        <w:rPr>
          <w:rFonts w:ascii="宋体" w:hAnsi="宋体" w:eastAsia="宋体" w:cs="宋体"/>
          <w:spacing w:val="-42"/>
          <w:sz w:val="31"/>
          <w:szCs w:val="31"/>
        </w:rPr>
        <w:t xml:space="preserve"> </w:t>
      </w:r>
      <w:r>
        <w:rPr>
          <w:spacing w:val="7"/>
          <w:sz w:val="31"/>
          <w:szCs w:val="31"/>
        </w:rPr>
        <w:t>等不同基</w:t>
      </w:r>
      <w:r>
        <w:rPr>
          <w:sz w:val="31"/>
          <w:szCs w:val="31"/>
        </w:rPr>
        <w:t xml:space="preserve"> </w:t>
      </w:r>
      <w:r>
        <w:rPr>
          <w:spacing w:val="4"/>
          <w:sz w:val="31"/>
          <w:szCs w:val="31"/>
        </w:rPr>
        <w:t>础裁量阶次。在不同裁量阶次内，实施行政处罚时，应当综合考</w:t>
      </w:r>
      <w:r>
        <w:rPr>
          <w:spacing w:val="8"/>
          <w:sz w:val="31"/>
          <w:szCs w:val="31"/>
        </w:rPr>
        <w:t xml:space="preserve">  </w:t>
      </w:r>
      <w:r>
        <w:rPr>
          <w:spacing w:val="-2"/>
          <w:sz w:val="31"/>
          <w:szCs w:val="31"/>
        </w:rPr>
        <w:t>虑违法行为的对象、后果、数额、次数、行为人</w:t>
      </w:r>
      <w:r>
        <w:rPr>
          <w:spacing w:val="-3"/>
          <w:sz w:val="31"/>
          <w:szCs w:val="31"/>
        </w:rPr>
        <w:t>主观过错等因素，</w:t>
      </w:r>
    </w:p>
    <w:p>
      <w:pPr>
        <w:spacing w:line="287" w:lineRule="auto"/>
        <w:rPr>
          <w:sz w:val="31"/>
          <w:szCs w:val="31"/>
        </w:rPr>
        <w:sectPr>
          <w:footerReference r:id="rId16" w:type="default"/>
          <w:pgSz w:w="11906" w:h="16839"/>
          <w:pgMar w:top="400" w:right="1368" w:bottom="1175" w:left="1565" w:header="0" w:footer="919" w:gutter="0"/>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2"/>
        <w:spacing w:before="114" w:line="297" w:lineRule="auto"/>
        <w:ind w:left="12" w:firstLine="11"/>
        <w:rPr>
          <w:sz w:val="31"/>
          <w:szCs w:val="31"/>
        </w:rPr>
      </w:pPr>
      <w:r>
        <w:rPr>
          <w:spacing w:val="4"/>
          <w:sz w:val="31"/>
          <w:szCs w:val="31"/>
        </w:rPr>
        <w:t>判断情节轻微、情节较轻、情节较重、情节严重等具体情形，以</w:t>
      </w:r>
      <w:r>
        <w:rPr>
          <w:spacing w:val="7"/>
          <w:sz w:val="31"/>
          <w:szCs w:val="31"/>
        </w:rPr>
        <w:t xml:space="preserve"> </w:t>
      </w:r>
      <w:r>
        <w:rPr>
          <w:spacing w:val="-2"/>
          <w:sz w:val="31"/>
          <w:szCs w:val="31"/>
        </w:rPr>
        <w:t>及从重、从轻、减轻等法定裁量情节，作出具体的行政</w:t>
      </w:r>
      <w:r>
        <w:rPr>
          <w:spacing w:val="-3"/>
          <w:sz w:val="31"/>
          <w:szCs w:val="31"/>
        </w:rPr>
        <w:t>处罚决定。</w:t>
      </w:r>
    </w:p>
    <w:p>
      <w:pPr>
        <w:pStyle w:val="2"/>
        <w:spacing w:before="8" w:line="283" w:lineRule="auto"/>
        <w:ind w:firstLine="665"/>
        <w:rPr>
          <w:sz w:val="31"/>
          <w:szCs w:val="31"/>
        </w:rPr>
      </w:pPr>
      <w:r>
        <w:rPr>
          <w:spacing w:val="4"/>
          <w:sz w:val="31"/>
          <w:szCs w:val="31"/>
        </w:rPr>
        <w:t>五、除法律、行政法规另有规定的外，《基</w:t>
      </w:r>
      <w:r>
        <w:rPr>
          <w:spacing w:val="3"/>
          <w:sz w:val="31"/>
          <w:szCs w:val="31"/>
        </w:rPr>
        <w:t>准》适用条件中</w:t>
      </w:r>
      <w:r>
        <w:rPr>
          <w:sz w:val="31"/>
          <w:szCs w:val="31"/>
        </w:rPr>
        <w:t xml:space="preserve"> </w:t>
      </w:r>
      <w:r>
        <w:rPr>
          <w:spacing w:val="5"/>
          <w:sz w:val="31"/>
          <w:szCs w:val="31"/>
        </w:rPr>
        <w:t>“以上”包含本数、“以下”“以内”不包含本数，具体标准中 “以上”“以下”“以内”均包含本数。针对各类违法行为设定</w:t>
      </w:r>
      <w:r>
        <w:rPr>
          <w:spacing w:val="6"/>
          <w:sz w:val="31"/>
          <w:szCs w:val="31"/>
        </w:rPr>
        <w:t xml:space="preserve"> </w:t>
      </w:r>
      <w:r>
        <w:rPr>
          <w:spacing w:val="5"/>
          <w:sz w:val="31"/>
          <w:szCs w:val="31"/>
        </w:rPr>
        <w:t>的基础裁量阶次，其对应的裁量幅度为依法从轻处罚的下限至从</w:t>
      </w:r>
      <w:r>
        <w:rPr>
          <w:sz w:val="31"/>
          <w:szCs w:val="31"/>
        </w:rPr>
        <w:t xml:space="preserve">  </w:t>
      </w:r>
      <w:r>
        <w:rPr>
          <w:spacing w:val="-2"/>
          <w:sz w:val="31"/>
          <w:szCs w:val="31"/>
        </w:rPr>
        <w:t>重处罚的上限。从轻、从重处罚可以在法定处罚幅度内进行裁量。</w:t>
      </w:r>
    </w:p>
    <w:p>
      <w:pPr>
        <w:pStyle w:val="2"/>
        <w:spacing w:before="116" w:line="288" w:lineRule="auto"/>
        <w:ind w:left="14" w:right="114" w:firstLine="657"/>
        <w:rPr>
          <w:sz w:val="31"/>
          <w:szCs w:val="31"/>
        </w:rPr>
      </w:pPr>
      <w:r>
        <w:rPr>
          <w:spacing w:val="3"/>
          <w:sz w:val="31"/>
          <w:szCs w:val="31"/>
        </w:rPr>
        <w:t>六、当事人有下列情形之一的，应当依法从轻或者减轻行政</w:t>
      </w:r>
      <w:r>
        <w:rPr>
          <w:spacing w:val="14"/>
          <w:sz w:val="31"/>
          <w:szCs w:val="31"/>
        </w:rPr>
        <w:t xml:space="preserve"> </w:t>
      </w:r>
      <w:r>
        <w:rPr>
          <w:spacing w:val="6"/>
          <w:sz w:val="31"/>
          <w:szCs w:val="31"/>
        </w:rPr>
        <w:t>处罚</w:t>
      </w:r>
      <w:r>
        <w:rPr>
          <w:spacing w:val="-10"/>
          <w:sz w:val="31"/>
          <w:szCs w:val="31"/>
        </w:rPr>
        <w:t>：（</w:t>
      </w:r>
      <w:r>
        <w:rPr>
          <w:spacing w:val="6"/>
          <w:sz w:val="31"/>
          <w:szCs w:val="31"/>
        </w:rPr>
        <w:t>一）已满十四周岁不满十八周岁的未成</w:t>
      </w:r>
      <w:r>
        <w:rPr>
          <w:spacing w:val="5"/>
          <w:sz w:val="31"/>
          <w:szCs w:val="31"/>
        </w:rPr>
        <w:t>年人有违法行为</w:t>
      </w:r>
      <w:r>
        <w:rPr>
          <w:sz w:val="31"/>
          <w:szCs w:val="31"/>
        </w:rPr>
        <w:t xml:space="preserve"> </w:t>
      </w:r>
      <w:r>
        <w:rPr>
          <w:spacing w:val="8"/>
          <w:sz w:val="31"/>
          <w:szCs w:val="31"/>
        </w:rPr>
        <w:t>的</w:t>
      </w:r>
      <w:r>
        <w:rPr>
          <w:spacing w:val="-16"/>
          <w:sz w:val="31"/>
          <w:szCs w:val="31"/>
        </w:rPr>
        <w:t>；（</w:t>
      </w:r>
      <w:r>
        <w:rPr>
          <w:spacing w:val="8"/>
          <w:sz w:val="31"/>
          <w:szCs w:val="31"/>
        </w:rPr>
        <w:t>二）主动消除或者减轻违法行为危害后果的</w:t>
      </w:r>
      <w:r>
        <w:rPr>
          <w:spacing w:val="-16"/>
          <w:sz w:val="31"/>
          <w:szCs w:val="31"/>
        </w:rPr>
        <w:t>；（</w:t>
      </w:r>
      <w:r>
        <w:rPr>
          <w:spacing w:val="8"/>
          <w:sz w:val="31"/>
          <w:szCs w:val="31"/>
        </w:rPr>
        <w:t>三）受他</w:t>
      </w:r>
      <w:r>
        <w:rPr>
          <w:spacing w:val="2"/>
          <w:sz w:val="31"/>
          <w:szCs w:val="31"/>
        </w:rPr>
        <w:t xml:space="preserve"> </w:t>
      </w:r>
      <w:r>
        <w:rPr>
          <w:spacing w:val="7"/>
          <w:sz w:val="31"/>
          <w:szCs w:val="31"/>
        </w:rPr>
        <w:t>人胁迫或者诱骗实施违法行为的</w:t>
      </w:r>
      <w:r>
        <w:rPr>
          <w:spacing w:val="-27"/>
          <w:sz w:val="31"/>
          <w:szCs w:val="31"/>
        </w:rPr>
        <w:t>；（</w:t>
      </w:r>
      <w:r>
        <w:rPr>
          <w:spacing w:val="7"/>
          <w:sz w:val="31"/>
          <w:szCs w:val="31"/>
        </w:rPr>
        <w:t>四）配合应急管理部门查处</w:t>
      </w:r>
      <w:r>
        <w:rPr>
          <w:spacing w:val="1"/>
          <w:sz w:val="31"/>
          <w:szCs w:val="31"/>
        </w:rPr>
        <w:t xml:space="preserve"> </w:t>
      </w:r>
      <w:r>
        <w:rPr>
          <w:spacing w:val="9"/>
          <w:sz w:val="31"/>
          <w:szCs w:val="31"/>
        </w:rPr>
        <w:t>违法行为，有立功表现的</w:t>
      </w:r>
      <w:r>
        <w:rPr>
          <w:spacing w:val="-54"/>
          <w:sz w:val="31"/>
          <w:szCs w:val="31"/>
        </w:rPr>
        <w:t>；（</w:t>
      </w:r>
      <w:r>
        <w:rPr>
          <w:spacing w:val="9"/>
          <w:sz w:val="31"/>
          <w:szCs w:val="31"/>
        </w:rPr>
        <w:t>五）主动供述应急管理部门尚未掌</w:t>
      </w:r>
      <w:r>
        <w:rPr>
          <w:spacing w:val="1"/>
          <w:sz w:val="31"/>
          <w:szCs w:val="31"/>
        </w:rPr>
        <w:t xml:space="preserve"> </w:t>
      </w:r>
      <w:r>
        <w:rPr>
          <w:spacing w:val="9"/>
          <w:sz w:val="31"/>
          <w:szCs w:val="31"/>
        </w:rPr>
        <w:t>握的违法行为的</w:t>
      </w:r>
      <w:r>
        <w:rPr>
          <w:spacing w:val="-54"/>
          <w:sz w:val="31"/>
          <w:szCs w:val="31"/>
        </w:rPr>
        <w:t>；（</w:t>
      </w:r>
      <w:r>
        <w:rPr>
          <w:spacing w:val="9"/>
          <w:sz w:val="31"/>
          <w:szCs w:val="31"/>
        </w:rPr>
        <w:t>六）法律、法规、规章规定其他从轻或者减</w:t>
      </w:r>
      <w:r>
        <w:rPr>
          <w:sz w:val="31"/>
          <w:szCs w:val="31"/>
        </w:rPr>
        <w:t xml:space="preserve"> </w:t>
      </w:r>
      <w:r>
        <w:rPr>
          <w:spacing w:val="2"/>
          <w:sz w:val="31"/>
          <w:szCs w:val="31"/>
        </w:rPr>
        <w:t>轻行政处罚的。</w:t>
      </w:r>
    </w:p>
    <w:p>
      <w:pPr>
        <w:pStyle w:val="2"/>
        <w:spacing w:before="111" w:line="297" w:lineRule="auto"/>
        <w:ind w:left="20" w:right="119" w:firstLine="673"/>
        <w:rPr>
          <w:sz w:val="31"/>
          <w:szCs w:val="31"/>
        </w:rPr>
      </w:pPr>
      <w:r>
        <w:rPr>
          <w:spacing w:val="2"/>
          <w:sz w:val="31"/>
          <w:szCs w:val="31"/>
        </w:rPr>
        <w:t>尚未完全丧失辨认或者控制自己行为能力的精神病人、智力</w:t>
      </w:r>
      <w:r>
        <w:rPr>
          <w:spacing w:val="14"/>
          <w:sz w:val="31"/>
          <w:szCs w:val="31"/>
        </w:rPr>
        <w:t xml:space="preserve"> </w:t>
      </w:r>
      <w:r>
        <w:rPr>
          <w:spacing w:val="6"/>
          <w:sz w:val="31"/>
          <w:szCs w:val="31"/>
        </w:rPr>
        <w:t>残疾人有违法行为的，可以从轻或者减轻行政处罚。</w:t>
      </w:r>
    </w:p>
    <w:p>
      <w:pPr>
        <w:pStyle w:val="2"/>
        <w:spacing w:before="2" w:line="298" w:lineRule="auto"/>
        <w:ind w:left="12" w:right="66" w:firstLine="685"/>
        <w:jc w:val="both"/>
        <w:rPr>
          <w:sz w:val="31"/>
          <w:szCs w:val="31"/>
        </w:rPr>
      </w:pPr>
      <w:r>
        <w:rPr>
          <w:spacing w:val="2"/>
          <w:sz w:val="31"/>
          <w:szCs w:val="31"/>
        </w:rPr>
        <w:t>当事人存在从轻处罚情节的，应当在法定处罚种类和处罚幅</w:t>
      </w:r>
      <w:r>
        <w:rPr>
          <w:spacing w:val="11"/>
          <w:sz w:val="31"/>
          <w:szCs w:val="31"/>
        </w:rPr>
        <w:t xml:space="preserve"> </w:t>
      </w:r>
      <w:r>
        <w:rPr>
          <w:spacing w:val="5"/>
          <w:sz w:val="31"/>
          <w:szCs w:val="31"/>
        </w:rPr>
        <w:t>度内，适用较轻、较少的处罚种类或者较低</w:t>
      </w:r>
      <w:r>
        <w:rPr>
          <w:spacing w:val="4"/>
          <w:sz w:val="31"/>
          <w:szCs w:val="31"/>
        </w:rPr>
        <w:t>的处罚幅度。当事人</w:t>
      </w:r>
      <w:r>
        <w:rPr>
          <w:sz w:val="31"/>
          <w:szCs w:val="31"/>
        </w:rPr>
        <w:t xml:space="preserve"> </w:t>
      </w:r>
      <w:r>
        <w:rPr>
          <w:spacing w:val="4"/>
          <w:sz w:val="31"/>
          <w:szCs w:val="31"/>
        </w:rPr>
        <w:t>存在减轻处罚情节的，应当适用法定行政处罚最低限度以下的处</w:t>
      </w:r>
      <w:r>
        <w:rPr>
          <w:spacing w:val="18"/>
          <w:sz w:val="31"/>
          <w:szCs w:val="31"/>
        </w:rPr>
        <w:t xml:space="preserve"> </w:t>
      </w:r>
      <w:r>
        <w:rPr>
          <w:spacing w:val="4"/>
          <w:sz w:val="31"/>
          <w:szCs w:val="31"/>
        </w:rPr>
        <w:t>罚种类或者处罚幅度，包括应当并处时不并处、在法定最低罚款</w:t>
      </w:r>
      <w:r>
        <w:rPr>
          <w:spacing w:val="16"/>
          <w:sz w:val="31"/>
          <w:szCs w:val="31"/>
        </w:rPr>
        <w:t xml:space="preserve"> </w:t>
      </w:r>
      <w:r>
        <w:rPr>
          <w:spacing w:val="6"/>
          <w:sz w:val="31"/>
          <w:szCs w:val="31"/>
        </w:rPr>
        <w:t>限值以下确定罚款数额等情形。对当事人作出减轻处罚决定的，</w:t>
      </w:r>
      <w:r>
        <w:rPr>
          <w:spacing w:val="13"/>
          <w:sz w:val="31"/>
          <w:szCs w:val="31"/>
        </w:rPr>
        <w:t xml:space="preserve"> </w:t>
      </w:r>
      <w:r>
        <w:rPr>
          <w:spacing w:val="6"/>
          <w:sz w:val="31"/>
          <w:szCs w:val="31"/>
        </w:rPr>
        <w:t>应当经应急管理部门负责人集体讨论。</w:t>
      </w:r>
    </w:p>
    <w:p>
      <w:pPr>
        <w:spacing w:line="298" w:lineRule="auto"/>
        <w:rPr>
          <w:sz w:val="31"/>
          <w:szCs w:val="31"/>
        </w:rPr>
        <w:sectPr>
          <w:footerReference r:id="rId17" w:type="default"/>
          <w:pgSz w:w="11906" w:h="16839"/>
          <w:pgMar w:top="400" w:right="1375" w:bottom="1175" w:left="1589" w:header="0" w:footer="919" w:gutter="0"/>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2"/>
        <w:spacing w:before="114" w:line="296" w:lineRule="auto"/>
        <w:ind w:left="6" w:firstLine="648"/>
        <w:jc w:val="both"/>
        <w:rPr>
          <w:sz w:val="31"/>
          <w:szCs w:val="31"/>
        </w:rPr>
      </w:pPr>
      <w:r>
        <w:rPr>
          <w:spacing w:val="6"/>
          <w:sz w:val="31"/>
          <w:szCs w:val="31"/>
        </w:rPr>
        <w:t>七、当事人有下列情形之一的，应当依法从重处罚</w:t>
      </w:r>
      <w:r>
        <w:rPr>
          <w:spacing w:val="20"/>
          <w:sz w:val="31"/>
          <w:szCs w:val="31"/>
        </w:rPr>
        <w:t>：</w:t>
      </w:r>
      <w:r>
        <w:rPr>
          <w:spacing w:val="-104"/>
          <w:sz w:val="31"/>
          <w:szCs w:val="31"/>
        </w:rPr>
        <w:t xml:space="preserve"> </w:t>
      </w:r>
      <w:r>
        <w:rPr>
          <w:spacing w:val="20"/>
          <w:sz w:val="31"/>
          <w:szCs w:val="31"/>
        </w:rPr>
        <w:t>（</w:t>
      </w:r>
      <w:r>
        <w:rPr>
          <w:spacing w:val="5"/>
          <w:sz w:val="31"/>
          <w:szCs w:val="31"/>
        </w:rPr>
        <w:t>一）</w:t>
      </w:r>
      <w:r>
        <w:rPr>
          <w:sz w:val="31"/>
          <w:szCs w:val="31"/>
        </w:rPr>
        <w:t xml:space="preserve"> </w:t>
      </w:r>
      <w:r>
        <w:rPr>
          <w:spacing w:val="4"/>
          <w:sz w:val="31"/>
          <w:szCs w:val="31"/>
        </w:rPr>
        <w:t>因同一违法行为受过刑事处罚，或者一年内因同一种违法行为受</w:t>
      </w:r>
      <w:r>
        <w:rPr>
          <w:spacing w:val="6"/>
          <w:sz w:val="31"/>
          <w:szCs w:val="31"/>
        </w:rPr>
        <w:t xml:space="preserve">  </w:t>
      </w:r>
      <w:r>
        <w:rPr>
          <w:spacing w:val="7"/>
          <w:sz w:val="31"/>
          <w:szCs w:val="31"/>
        </w:rPr>
        <w:t>过行政处罚的</w:t>
      </w:r>
      <w:r>
        <w:rPr>
          <w:spacing w:val="-27"/>
          <w:sz w:val="31"/>
          <w:szCs w:val="31"/>
        </w:rPr>
        <w:t>；（</w:t>
      </w:r>
      <w:r>
        <w:rPr>
          <w:spacing w:val="7"/>
          <w:sz w:val="31"/>
          <w:szCs w:val="31"/>
        </w:rPr>
        <w:t>二）拒绝、阻碍或者以暴力方式威胁</w:t>
      </w:r>
      <w:r>
        <w:rPr>
          <w:spacing w:val="6"/>
          <w:sz w:val="31"/>
          <w:szCs w:val="31"/>
        </w:rPr>
        <w:t>行政执法</w:t>
      </w:r>
      <w:r>
        <w:rPr>
          <w:sz w:val="31"/>
          <w:szCs w:val="31"/>
        </w:rPr>
        <w:t xml:space="preserve">  </w:t>
      </w:r>
      <w:r>
        <w:rPr>
          <w:spacing w:val="8"/>
          <w:sz w:val="31"/>
          <w:szCs w:val="31"/>
        </w:rPr>
        <w:t>人员执行职务的</w:t>
      </w:r>
      <w:r>
        <w:rPr>
          <w:spacing w:val="-16"/>
          <w:sz w:val="31"/>
          <w:szCs w:val="31"/>
        </w:rPr>
        <w:t>；（</w:t>
      </w:r>
      <w:r>
        <w:rPr>
          <w:spacing w:val="8"/>
          <w:sz w:val="31"/>
          <w:szCs w:val="31"/>
        </w:rPr>
        <w:t>三）伪造、隐匿、毁灭证据的</w:t>
      </w:r>
      <w:r>
        <w:rPr>
          <w:spacing w:val="-16"/>
          <w:sz w:val="31"/>
          <w:szCs w:val="31"/>
        </w:rPr>
        <w:t>；（</w:t>
      </w:r>
      <w:r>
        <w:rPr>
          <w:spacing w:val="8"/>
          <w:sz w:val="31"/>
          <w:szCs w:val="31"/>
        </w:rPr>
        <w:t>四）对举</w:t>
      </w:r>
      <w:r>
        <w:rPr>
          <w:sz w:val="31"/>
          <w:szCs w:val="31"/>
        </w:rPr>
        <w:t xml:space="preserve"> </w:t>
      </w:r>
      <w:r>
        <w:rPr>
          <w:spacing w:val="9"/>
          <w:sz w:val="31"/>
          <w:szCs w:val="31"/>
        </w:rPr>
        <w:t>报人、证人和行政执法人员打击报复的</w:t>
      </w:r>
      <w:r>
        <w:rPr>
          <w:spacing w:val="-53"/>
          <w:sz w:val="31"/>
          <w:szCs w:val="31"/>
        </w:rPr>
        <w:t>；（</w:t>
      </w:r>
      <w:r>
        <w:rPr>
          <w:spacing w:val="9"/>
          <w:sz w:val="31"/>
          <w:szCs w:val="31"/>
        </w:rPr>
        <w:t>五）法律、法规、规</w:t>
      </w:r>
      <w:r>
        <w:rPr>
          <w:sz w:val="31"/>
          <w:szCs w:val="31"/>
        </w:rPr>
        <w:t xml:space="preserve"> </w:t>
      </w:r>
      <w:r>
        <w:rPr>
          <w:spacing w:val="7"/>
          <w:sz w:val="31"/>
          <w:szCs w:val="31"/>
        </w:rPr>
        <w:t>章规定其他应当从重处罚的。</w:t>
      </w:r>
    </w:p>
    <w:p>
      <w:pPr>
        <w:pStyle w:val="2"/>
        <w:spacing w:before="2" w:line="296" w:lineRule="auto"/>
        <w:ind w:left="11" w:right="70" w:firstLine="634"/>
        <w:jc w:val="both"/>
        <w:rPr>
          <w:sz w:val="31"/>
          <w:szCs w:val="31"/>
        </w:rPr>
      </w:pPr>
      <w:r>
        <w:rPr>
          <w:spacing w:val="4"/>
          <w:sz w:val="31"/>
          <w:szCs w:val="31"/>
        </w:rPr>
        <w:t xml:space="preserve">发生自然灾害、事故灾难等突发事件，为了控制、减轻和消 </w:t>
      </w:r>
      <w:r>
        <w:rPr>
          <w:spacing w:val="6"/>
          <w:sz w:val="31"/>
          <w:szCs w:val="31"/>
        </w:rPr>
        <w:t>除突发事件引起的社会危害，对违反突发事件应对措施的行为，</w:t>
      </w:r>
      <w:r>
        <w:rPr>
          <w:spacing w:val="2"/>
          <w:sz w:val="31"/>
          <w:szCs w:val="31"/>
        </w:rPr>
        <w:t xml:space="preserve"> </w:t>
      </w:r>
      <w:r>
        <w:rPr>
          <w:spacing w:val="6"/>
          <w:sz w:val="31"/>
          <w:szCs w:val="31"/>
        </w:rPr>
        <w:t>应当依法快速、从重处罚。</w:t>
      </w:r>
    </w:p>
    <w:p>
      <w:pPr>
        <w:pStyle w:val="2"/>
        <w:spacing w:before="2" w:line="296" w:lineRule="auto"/>
        <w:ind w:right="118" w:firstLine="685"/>
        <w:jc w:val="both"/>
        <w:rPr>
          <w:sz w:val="31"/>
          <w:szCs w:val="31"/>
        </w:rPr>
      </w:pPr>
      <w:r>
        <w:rPr>
          <w:spacing w:val="2"/>
          <w:sz w:val="31"/>
          <w:szCs w:val="31"/>
        </w:rPr>
        <w:t>当事人存在从重处罚情节的，应当在依法可以选择的处罚种</w:t>
      </w:r>
      <w:r>
        <w:rPr>
          <w:spacing w:val="15"/>
          <w:sz w:val="31"/>
          <w:szCs w:val="31"/>
        </w:rPr>
        <w:t xml:space="preserve"> </w:t>
      </w:r>
      <w:r>
        <w:rPr>
          <w:spacing w:val="5"/>
          <w:sz w:val="31"/>
          <w:szCs w:val="31"/>
        </w:rPr>
        <w:t>类和处罚幅度内，适用较重、较多的处罚种</w:t>
      </w:r>
      <w:r>
        <w:rPr>
          <w:spacing w:val="4"/>
          <w:sz w:val="31"/>
          <w:szCs w:val="31"/>
        </w:rPr>
        <w:t>类或者较高的处罚幅</w:t>
      </w:r>
      <w:r>
        <w:rPr>
          <w:sz w:val="31"/>
          <w:szCs w:val="31"/>
        </w:rPr>
        <w:t xml:space="preserve"> </w:t>
      </w:r>
      <w:r>
        <w:rPr>
          <w:spacing w:val="-4"/>
          <w:sz w:val="31"/>
          <w:szCs w:val="31"/>
        </w:rPr>
        <w:t>度。</w:t>
      </w:r>
    </w:p>
    <w:p>
      <w:pPr>
        <w:pStyle w:val="2"/>
        <w:spacing w:before="7" w:line="296" w:lineRule="auto"/>
        <w:ind w:left="2" w:right="1" w:firstLine="640"/>
        <w:jc w:val="both"/>
        <w:rPr>
          <w:sz w:val="31"/>
          <w:szCs w:val="31"/>
        </w:rPr>
      </w:pPr>
      <w:r>
        <w:rPr>
          <w:spacing w:val="3"/>
          <w:sz w:val="31"/>
          <w:szCs w:val="31"/>
        </w:rPr>
        <w:t>八、当事人有下列情形之一的，不予行政处罚</w:t>
      </w:r>
      <w:r>
        <w:rPr>
          <w:spacing w:val="17"/>
          <w:sz w:val="31"/>
          <w:szCs w:val="31"/>
        </w:rPr>
        <w:t>：（</w:t>
      </w:r>
      <w:r>
        <w:rPr>
          <w:spacing w:val="3"/>
          <w:sz w:val="31"/>
          <w:szCs w:val="31"/>
        </w:rPr>
        <w:t>一）不满</w:t>
      </w:r>
      <w:r>
        <w:rPr>
          <w:sz w:val="31"/>
          <w:szCs w:val="31"/>
        </w:rPr>
        <w:t xml:space="preserve">  </w:t>
      </w:r>
      <w:r>
        <w:rPr>
          <w:spacing w:val="7"/>
          <w:sz w:val="31"/>
          <w:szCs w:val="31"/>
        </w:rPr>
        <w:t>十四周岁的未成年人有违法行为的</w:t>
      </w:r>
      <w:r>
        <w:rPr>
          <w:spacing w:val="-25"/>
          <w:sz w:val="31"/>
          <w:szCs w:val="31"/>
        </w:rPr>
        <w:t>；（</w:t>
      </w:r>
      <w:r>
        <w:rPr>
          <w:spacing w:val="7"/>
          <w:sz w:val="31"/>
          <w:szCs w:val="31"/>
        </w:rPr>
        <w:t>二）精神病</w:t>
      </w:r>
      <w:r>
        <w:rPr>
          <w:spacing w:val="6"/>
          <w:sz w:val="31"/>
          <w:szCs w:val="31"/>
        </w:rPr>
        <w:t>人、智力残疾</w:t>
      </w:r>
      <w:r>
        <w:rPr>
          <w:sz w:val="31"/>
          <w:szCs w:val="31"/>
        </w:rPr>
        <w:t xml:space="preserve">  </w:t>
      </w:r>
      <w:r>
        <w:rPr>
          <w:spacing w:val="11"/>
          <w:sz w:val="31"/>
          <w:szCs w:val="31"/>
        </w:rPr>
        <w:t>人在不能辨认或者不能控制自己行为时实施违法行为的</w:t>
      </w:r>
      <w:r>
        <w:rPr>
          <w:spacing w:val="-20"/>
          <w:sz w:val="31"/>
          <w:szCs w:val="31"/>
        </w:rPr>
        <w:t>；（</w:t>
      </w:r>
      <w:r>
        <w:rPr>
          <w:spacing w:val="11"/>
          <w:sz w:val="31"/>
          <w:szCs w:val="31"/>
        </w:rPr>
        <w:t>三）</w:t>
      </w:r>
      <w:r>
        <w:rPr>
          <w:spacing w:val="1"/>
          <w:sz w:val="31"/>
          <w:szCs w:val="31"/>
        </w:rPr>
        <w:t xml:space="preserve"> </w:t>
      </w:r>
      <w:r>
        <w:rPr>
          <w:spacing w:val="7"/>
          <w:sz w:val="31"/>
          <w:szCs w:val="31"/>
        </w:rPr>
        <w:t>违法行为轻微并及时改正，没有造成危害后果的</w:t>
      </w:r>
      <w:r>
        <w:rPr>
          <w:spacing w:val="-27"/>
          <w:sz w:val="31"/>
          <w:szCs w:val="31"/>
        </w:rPr>
        <w:t>；（</w:t>
      </w:r>
      <w:r>
        <w:rPr>
          <w:spacing w:val="7"/>
          <w:sz w:val="31"/>
          <w:szCs w:val="31"/>
        </w:rPr>
        <w:t>四）当事人</w:t>
      </w:r>
      <w:r>
        <w:rPr>
          <w:sz w:val="31"/>
          <w:szCs w:val="31"/>
        </w:rPr>
        <w:t xml:space="preserve">  </w:t>
      </w:r>
      <w:r>
        <w:rPr>
          <w:spacing w:val="7"/>
          <w:sz w:val="31"/>
          <w:szCs w:val="31"/>
        </w:rPr>
        <w:t>有证据足以证明没有主观过错的</w:t>
      </w:r>
      <w:r>
        <w:rPr>
          <w:spacing w:val="-27"/>
          <w:sz w:val="31"/>
          <w:szCs w:val="31"/>
        </w:rPr>
        <w:t>；（</w:t>
      </w:r>
      <w:r>
        <w:rPr>
          <w:spacing w:val="7"/>
          <w:sz w:val="31"/>
          <w:szCs w:val="31"/>
        </w:rPr>
        <w:t>五）违法行为终了且在法定</w:t>
      </w:r>
      <w:r>
        <w:rPr>
          <w:spacing w:val="1"/>
          <w:sz w:val="31"/>
          <w:szCs w:val="31"/>
        </w:rPr>
        <w:t xml:space="preserve"> </w:t>
      </w:r>
      <w:r>
        <w:rPr>
          <w:spacing w:val="5"/>
          <w:sz w:val="31"/>
          <w:szCs w:val="31"/>
        </w:rPr>
        <w:t>期限内未被发现的</w:t>
      </w:r>
      <w:r>
        <w:rPr>
          <w:spacing w:val="-2"/>
          <w:sz w:val="31"/>
          <w:szCs w:val="31"/>
        </w:rPr>
        <w:t>；（</w:t>
      </w:r>
      <w:r>
        <w:rPr>
          <w:spacing w:val="5"/>
          <w:sz w:val="31"/>
          <w:szCs w:val="31"/>
        </w:rPr>
        <w:t>六）法律、法规、规章规定其他不予行政</w:t>
      </w:r>
      <w:r>
        <w:rPr>
          <w:sz w:val="31"/>
          <w:szCs w:val="31"/>
        </w:rPr>
        <w:t xml:space="preserve">  </w:t>
      </w:r>
      <w:r>
        <w:rPr>
          <w:spacing w:val="-3"/>
          <w:sz w:val="31"/>
          <w:szCs w:val="31"/>
        </w:rPr>
        <w:t>处罚的。</w:t>
      </w:r>
    </w:p>
    <w:p>
      <w:pPr>
        <w:pStyle w:val="2"/>
        <w:spacing w:before="4" w:line="297" w:lineRule="auto"/>
        <w:ind w:left="9" w:right="113" w:firstLine="632"/>
        <w:jc w:val="both"/>
        <w:rPr>
          <w:sz w:val="31"/>
          <w:szCs w:val="31"/>
        </w:rPr>
      </w:pPr>
      <w:r>
        <w:rPr>
          <w:spacing w:val="14"/>
          <w:sz w:val="31"/>
          <w:szCs w:val="31"/>
        </w:rPr>
        <w:t>初次违法且危害后果轻微并及时改正的，</w:t>
      </w:r>
      <w:r>
        <w:rPr>
          <w:spacing w:val="-63"/>
          <w:sz w:val="31"/>
          <w:szCs w:val="31"/>
        </w:rPr>
        <w:t xml:space="preserve"> </w:t>
      </w:r>
      <w:r>
        <w:rPr>
          <w:spacing w:val="14"/>
          <w:sz w:val="31"/>
          <w:szCs w:val="31"/>
        </w:rPr>
        <w:t>可以不予行政处</w:t>
      </w:r>
      <w:r>
        <w:rPr>
          <w:sz w:val="31"/>
          <w:szCs w:val="31"/>
        </w:rPr>
        <w:t xml:space="preserve"> </w:t>
      </w:r>
      <w:r>
        <w:rPr>
          <w:spacing w:val="4"/>
          <w:sz w:val="31"/>
          <w:szCs w:val="31"/>
        </w:rPr>
        <w:t>罚。《基准》明确了《应急管理轻微违法行为可以不予行政处罚</w:t>
      </w:r>
      <w:r>
        <w:rPr>
          <w:spacing w:val="10"/>
          <w:sz w:val="31"/>
          <w:szCs w:val="31"/>
        </w:rPr>
        <w:t xml:space="preserve"> </w:t>
      </w:r>
      <w:r>
        <w:rPr>
          <w:sz w:val="31"/>
          <w:szCs w:val="31"/>
        </w:rPr>
        <w:t>事项清单（试行）》，</w:t>
      </w:r>
      <w:r>
        <w:rPr>
          <w:spacing w:val="-20"/>
          <w:sz w:val="31"/>
          <w:szCs w:val="31"/>
        </w:rPr>
        <w:t xml:space="preserve"> </w:t>
      </w:r>
      <w:r>
        <w:rPr>
          <w:sz w:val="31"/>
          <w:szCs w:val="31"/>
        </w:rPr>
        <w:t>各地可结合实际依法研究制定本地区轻微</w:t>
      </w:r>
    </w:p>
    <w:p>
      <w:pPr>
        <w:spacing w:line="297" w:lineRule="auto"/>
        <w:rPr>
          <w:sz w:val="31"/>
          <w:szCs w:val="31"/>
        </w:rPr>
        <w:sectPr>
          <w:footerReference r:id="rId18" w:type="default"/>
          <w:pgSz w:w="11906" w:h="16839"/>
          <w:pgMar w:top="400" w:right="1372" w:bottom="1175" w:left="1601" w:header="0" w:footer="919" w:gutter="0"/>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2"/>
        <w:spacing w:before="114" w:line="296" w:lineRule="auto"/>
        <w:ind w:right="124"/>
        <w:jc w:val="both"/>
        <w:rPr>
          <w:sz w:val="31"/>
          <w:szCs w:val="31"/>
        </w:rPr>
      </w:pPr>
      <w:r>
        <w:rPr>
          <w:spacing w:val="4"/>
          <w:sz w:val="31"/>
          <w:szCs w:val="31"/>
        </w:rPr>
        <w:t>违法行为依法不予（可以不予）行政处罚事项清单。清单中未列</w:t>
      </w:r>
      <w:r>
        <w:rPr>
          <w:spacing w:val="15"/>
          <w:sz w:val="31"/>
          <w:szCs w:val="31"/>
        </w:rPr>
        <w:t xml:space="preserve"> </w:t>
      </w:r>
      <w:r>
        <w:rPr>
          <w:spacing w:val="4"/>
          <w:sz w:val="31"/>
          <w:szCs w:val="31"/>
        </w:rPr>
        <w:t>明的违法行为，符合《中华人民共和国行政处罚法》等法律法规</w:t>
      </w:r>
      <w:r>
        <w:rPr>
          <w:spacing w:val="14"/>
          <w:sz w:val="31"/>
          <w:szCs w:val="31"/>
        </w:rPr>
        <w:t xml:space="preserve"> </w:t>
      </w:r>
      <w:r>
        <w:rPr>
          <w:spacing w:val="4"/>
          <w:sz w:val="31"/>
          <w:szCs w:val="31"/>
        </w:rPr>
        <w:t>规定的不予行政处罚、可以不予行政处罚条件的，依法作出不予</w:t>
      </w:r>
      <w:r>
        <w:rPr>
          <w:spacing w:val="13"/>
          <w:sz w:val="31"/>
          <w:szCs w:val="31"/>
        </w:rPr>
        <w:t xml:space="preserve"> </w:t>
      </w:r>
      <w:r>
        <w:rPr>
          <w:spacing w:val="4"/>
          <w:sz w:val="31"/>
          <w:szCs w:val="31"/>
        </w:rPr>
        <w:t>行政处罚决定。依法不予行政处罚的，应急管理部门应当通过批</w:t>
      </w:r>
      <w:r>
        <w:rPr>
          <w:spacing w:val="15"/>
          <w:sz w:val="31"/>
          <w:szCs w:val="31"/>
        </w:rPr>
        <w:t xml:space="preserve"> </w:t>
      </w:r>
      <w:r>
        <w:rPr>
          <w:spacing w:val="4"/>
          <w:sz w:val="31"/>
          <w:szCs w:val="31"/>
        </w:rPr>
        <w:t>评教育、约谈警示、指导服务、普法宣传等措施，教育、督促生</w:t>
      </w:r>
      <w:r>
        <w:rPr>
          <w:spacing w:val="16"/>
          <w:sz w:val="31"/>
          <w:szCs w:val="31"/>
        </w:rPr>
        <w:t xml:space="preserve"> </w:t>
      </w:r>
      <w:r>
        <w:rPr>
          <w:spacing w:val="7"/>
          <w:sz w:val="31"/>
          <w:szCs w:val="31"/>
        </w:rPr>
        <w:t>产经营单位及其相关人员依法依规开展生产经营活动。</w:t>
      </w:r>
    </w:p>
    <w:p>
      <w:pPr>
        <w:pStyle w:val="2"/>
        <w:spacing w:before="5" w:line="290" w:lineRule="auto"/>
        <w:ind w:firstLine="648"/>
        <w:rPr>
          <w:sz w:val="31"/>
          <w:szCs w:val="31"/>
        </w:rPr>
      </w:pPr>
      <w:r>
        <w:rPr>
          <w:spacing w:val="-3"/>
          <w:sz w:val="31"/>
          <w:szCs w:val="31"/>
        </w:rPr>
        <w:t>九、对同一类违法主体实施的性质相同、情节相同</w:t>
      </w:r>
      <w:r>
        <w:rPr>
          <w:spacing w:val="-4"/>
          <w:sz w:val="31"/>
          <w:szCs w:val="31"/>
        </w:rPr>
        <w:t>或者相近、</w:t>
      </w:r>
      <w:r>
        <w:rPr>
          <w:sz w:val="31"/>
          <w:szCs w:val="31"/>
        </w:rPr>
        <w:t xml:space="preserve"> </w:t>
      </w:r>
      <w:r>
        <w:rPr>
          <w:spacing w:val="4"/>
          <w:sz w:val="31"/>
          <w:szCs w:val="31"/>
        </w:rPr>
        <w:t>危害后果基本相当的违法行为，在行使行政处罚裁量权时，适用</w:t>
      </w:r>
      <w:r>
        <w:rPr>
          <w:spacing w:val="7"/>
          <w:sz w:val="31"/>
          <w:szCs w:val="31"/>
        </w:rPr>
        <w:t xml:space="preserve">  </w:t>
      </w:r>
      <w:r>
        <w:rPr>
          <w:spacing w:val="8"/>
          <w:sz w:val="31"/>
          <w:szCs w:val="31"/>
        </w:rPr>
        <w:t>的法律依据、处罚种类应当基本一致，处罚幅度应当基本相当，</w:t>
      </w:r>
      <w:r>
        <w:rPr>
          <w:spacing w:val="7"/>
          <w:sz w:val="31"/>
          <w:szCs w:val="31"/>
        </w:rPr>
        <w:t xml:space="preserve"> </w:t>
      </w:r>
      <w:r>
        <w:rPr>
          <w:spacing w:val="4"/>
          <w:sz w:val="31"/>
          <w:szCs w:val="31"/>
        </w:rPr>
        <w:t>处理结果应当基本一致。同一个违法行为违反不同法律、行政法</w:t>
      </w:r>
      <w:r>
        <w:rPr>
          <w:spacing w:val="8"/>
          <w:sz w:val="31"/>
          <w:szCs w:val="31"/>
        </w:rPr>
        <w:t xml:space="preserve">  </w:t>
      </w:r>
      <w:r>
        <w:rPr>
          <w:spacing w:val="4"/>
          <w:sz w:val="31"/>
          <w:szCs w:val="31"/>
        </w:rPr>
        <w:t>规、部门规章规定或者违反同一效力层级的法律、行政法规、部</w:t>
      </w:r>
      <w:r>
        <w:rPr>
          <w:spacing w:val="8"/>
          <w:sz w:val="31"/>
          <w:szCs w:val="31"/>
        </w:rPr>
        <w:t xml:space="preserve">  </w:t>
      </w:r>
      <w:r>
        <w:rPr>
          <w:spacing w:val="4"/>
          <w:sz w:val="31"/>
          <w:szCs w:val="31"/>
        </w:rPr>
        <w:t>门规章规定的，按照上位法优于下位法、特别法优于普通法、新</w:t>
      </w:r>
      <w:r>
        <w:rPr>
          <w:spacing w:val="8"/>
          <w:sz w:val="31"/>
          <w:szCs w:val="31"/>
        </w:rPr>
        <w:t xml:space="preserve">  </w:t>
      </w:r>
      <w:r>
        <w:rPr>
          <w:spacing w:val="4"/>
          <w:sz w:val="31"/>
          <w:szCs w:val="31"/>
        </w:rPr>
        <w:t>法优于旧法等原则适用。同一违法行为违反多个法律规定应当给</w:t>
      </w:r>
      <w:r>
        <w:rPr>
          <w:spacing w:val="7"/>
          <w:sz w:val="31"/>
          <w:szCs w:val="31"/>
        </w:rPr>
        <w:t xml:space="preserve">  </w:t>
      </w:r>
      <w:r>
        <w:rPr>
          <w:spacing w:val="4"/>
          <w:sz w:val="31"/>
          <w:szCs w:val="31"/>
        </w:rPr>
        <w:t>予罚款处罚的，按照罚款数额高的规定处罚。有两个以上应当给</w:t>
      </w:r>
      <w:r>
        <w:rPr>
          <w:spacing w:val="7"/>
          <w:sz w:val="31"/>
          <w:szCs w:val="31"/>
        </w:rPr>
        <w:t xml:space="preserve">  </w:t>
      </w:r>
      <w:r>
        <w:rPr>
          <w:spacing w:val="4"/>
          <w:sz w:val="31"/>
          <w:szCs w:val="31"/>
        </w:rPr>
        <w:t>予行政处罚违法行为的，应当分别裁量，合并处罚。对同一个违</w:t>
      </w:r>
      <w:r>
        <w:rPr>
          <w:spacing w:val="6"/>
          <w:sz w:val="31"/>
          <w:szCs w:val="31"/>
        </w:rPr>
        <w:t xml:space="preserve">  法行为，不得给予两次以上罚款的行政处罚。</w:t>
      </w:r>
    </w:p>
    <w:p>
      <w:pPr>
        <w:pStyle w:val="2"/>
        <w:spacing w:before="120" w:line="281" w:lineRule="auto"/>
        <w:ind w:right="123" w:firstLine="651"/>
        <w:rPr>
          <w:sz w:val="31"/>
          <w:szCs w:val="31"/>
        </w:rPr>
      </w:pPr>
      <w:r>
        <w:rPr>
          <w:spacing w:val="3"/>
          <w:sz w:val="31"/>
          <w:szCs w:val="31"/>
        </w:rPr>
        <w:t>十、当《基准》规定的不同阶次所对应的情节并存时，应当</w:t>
      </w:r>
      <w:r>
        <w:rPr>
          <w:spacing w:val="18"/>
          <w:sz w:val="31"/>
          <w:szCs w:val="31"/>
        </w:rPr>
        <w:t xml:space="preserve"> </w:t>
      </w:r>
      <w:r>
        <w:rPr>
          <w:spacing w:val="4"/>
          <w:sz w:val="31"/>
          <w:szCs w:val="31"/>
        </w:rPr>
        <w:t>在从重情节所对应的处罚阶次内处罚。当从重处罚因素与从轻处</w:t>
      </w:r>
      <w:r>
        <w:rPr>
          <w:spacing w:val="13"/>
          <w:sz w:val="31"/>
          <w:szCs w:val="31"/>
        </w:rPr>
        <w:t xml:space="preserve"> </w:t>
      </w:r>
      <w:r>
        <w:rPr>
          <w:spacing w:val="4"/>
          <w:sz w:val="31"/>
          <w:szCs w:val="31"/>
        </w:rPr>
        <w:t>罚因素并存时，原则上应当首先考虑从重因素，然后在从重基础</w:t>
      </w:r>
      <w:r>
        <w:rPr>
          <w:spacing w:val="14"/>
          <w:sz w:val="31"/>
          <w:szCs w:val="31"/>
        </w:rPr>
        <w:t xml:space="preserve"> </w:t>
      </w:r>
      <w:r>
        <w:rPr>
          <w:spacing w:val="4"/>
          <w:sz w:val="31"/>
          <w:szCs w:val="31"/>
        </w:rPr>
        <w:t>上酌情从轻。</w:t>
      </w:r>
    </w:p>
    <w:p>
      <w:pPr>
        <w:pStyle w:val="2"/>
        <w:spacing w:before="113" w:line="265" w:lineRule="auto"/>
        <w:ind w:left="4" w:right="111" w:firstLine="647"/>
        <w:rPr>
          <w:sz w:val="31"/>
          <w:szCs w:val="31"/>
        </w:rPr>
      </w:pPr>
      <w:r>
        <w:rPr>
          <w:spacing w:val="3"/>
          <w:sz w:val="31"/>
          <w:szCs w:val="31"/>
        </w:rPr>
        <w:t>十一、《基准》对于法律、行政法规、部门规章所规定的罚</w:t>
      </w:r>
      <w:r>
        <w:rPr>
          <w:spacing w:val="17"/>
          <w:sz w:val="31"/>
          <w:szCs w:val="31"/>
        </w:rPr>
        <w:t xml:space="preserve"> </w:t>
      </w:r>
      <w:r>
        <w:rPr>
          <w:spacing w:val="8"/>
          <w:sz w:val="31"/>
          <w:szCs w:val="31"/>
        </w:rPr>
        <w:t xml:space="preserve">款金额在 </w:t>
      </w:r>
      <w:r>
        <w:rPr>
          <w:rFonts w:ascii="宋体" w:hAnsi="宋体" w:eastAsia="宋体" w:cs="宋体"/>
          <w:spacing w:val="8"/>
          <w:sz w:val="31"/>
          <w:szCs w:val="31"/>
        </w:rPr>
        <w:t>1</w:t>
      </w:r>
      <w:r>
        <w:rPr>
          <w:rFonts w:ascii="宋体" w:hAnsi="宋体" w:eastAsia="宋体" w:cs="宋体"/>
          <w:spacing w:val="-30"/>
          <w:sz w:val="31"/>
          <w:szCs w:val="31"/>
        </w:rPr>
        <w:t xml:space="preserve"> </w:t>
      </w:r>
      <w:r>
        <w:rPr>
          <w:spacing w:val="8"/>
          <w:sz w:val="31"/>
          <w:szCs w:val="31"/>
        </w:rPr>
        <w:t xml:space="preserve">万元以下以及罚款金额幅度在 </w:t>
      </w:r>
      <w:r>
        <w:rPr>
          <w:rFonts w:ascii="宋体" w:hAnsi="宋体" w:eastAsia="宋体" w:cs="宋体"/>
          <w:spacing w:val="8"/>
          <w:sz w:val="31"/>
          <w:szCs w:val="31"/>
        </w:rPr>
        <w:t>1</w:t>
      </w:r>
      <w:r>
        <w:rPr>
          <w:rFonts w:ascii="宋体" w:hAnsi="宋体" w:eastAsia="宋体" w:cs="宋体"/>
          <w:spacing w:val="-33"/>
          <w:sz w:val="31"/>
          <w:szCs w:val="31"/>
        </w:rPr>
        <w:t xml:space="preserve"> </w:t>
      </w:r>
      <w:r>
        <w:rPr>
          <w:spacing w:val="8"/>
          <w:sz w:val="31"/>
          <w:szCs w:val="31"/>
        </w:rPr>
        <w:t>万元以内的违法行</w:t>
      </w:r>
    </w:p>
    <w:p>
      <w:pPr>
        <w:spacing w:line="265" w:lineRule="auto"/>
        <w:rPr>
          <w:sz w:val="31"/>
          <w:szCs w:val="31"/>
        </w:rPr>
        <w:sectPr>
          <w:footerReference r:id="rId19" w:type="default"/>
          <w:pgSz w:w="11906" w:h="16839"/>
          <w:pgMar w:top="400" w:right="1368" w:bottom="1175" w:left="1603" w:header="0" w:footer="919" w:gutter="0"/>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2"/>
        <w:spacing w:before="113" w:line="297" w:lineRule="auto"/>
        <w:ind w:left="8" w:right="263" w:firstLine="6"/>
        <w:jc w:val="both"/>
        <w:rPr>
          <w:sz w:val="31"/>
          <w:szCs w:val="31"/>
        </w:rPr>
      </w:pPr>
      <w:r>
        <w:rPr>
          <w:spacing w:val="4"/>
          <w:sz w:val="31"/>
          <w:szCs w:val="31"/>
        </w:rPr>
        <w:t>为，</w:t>
      </w:r>
      <w:r>
        <w:rPr>
          <w:spacing w:val="-71"/>
          <w:sz w:val="31"/>
          <w:szCs w:val="31"/>
        </w:rPr>
        <w:t xml:space="preserve"> </w:t>
      </w:r>
      <w:r>
        <w:rPr>
          <w:spacing w:val="4"/>
          <w:sz w:val="31"/>
          <w:szCs w:val="31"/>
        </w:rPr>
        <w:t>以及难以划分裁量阶次的违法行为，不予设</w:t>
      </w:r>
      <w:r>
        <w:rPr>
          <w:spacing w:val="3"/>
          <w:sz w:val="31"/>
          <w:szCs w:val="31"/>
        </w:rPr>
        <w:t>定裁量权基准，</w:t>
      </w:r>
      <w:r>
        <w:rPr>
          <w:sz w:val="31"/>
          <w:szCs w:val="31"/>
        </w:rPr>
        <w:t xml:space="preserve"> </w:t>
      </w:r>
      <w:r>
        <w:rPr>
          <w:spacing w:val="4"/>
          <w:sz w:val="31"/>
          <w:szCs w:val="31"/>
        </w:rPr>
        <w:t>由应急管理部门在执法过程中根据案件的具体情况研究确定。应</w:t>
      </w:r>
      <w:r>
        <w:rPr>
          <w:spacing w:val="7"/>
          <w:sz w:val="31"/>
          <w:szCs w:val="31"/>
        </w:rPr>
        <w:t xml:space="preserve"> </w:t>
      </w:r>
      <w:r>
        <w:rPr>
          <w:spacing w:val="16"/>
          <w:sz w:val="31"/>
          <w:szCs w:val="31"/>
        </w:rPr>
        <w:t>急管理部门应当在行政执法文书中对行政裁量权基准的适用情</w:t>
      </w:r>
      <w:r>
        <w:rPr>
          <w:spacing w:val="3"/>
          <w:sz w:val="31"/>
          <w:szCs w:val="31"/>
        </w:rPr>
        <w:t xml:space="preserve"> 况予以明确。</w:t>
      </w:r>
    </w:p>
    <w:p>
      <w:pPr>
        <w:pStyle w:val="2"/>
        <w:spacing w:line="276" w:lineRule="auto"/>
        <w:ind w:right="314" w:firstLine="655"/>
        <w:rPr>
          <w:sz w:val="31"/>
          <w:szCs w:val="31"/>
        </w:rPr>
      </w:pPr>
      <w:r>
        <w:rPr>
          <w:spacing w:val="1"/>
          <w:sz w:val="31"/>
          <w:szCs w:val="31"/>
        </w:rPr>
        <w:t>十二、《基准》施行前，</w:t>
      </w:r>
      <w:r>
        <w:rPr>
          <w:spacing w:val="-64"/>
          <w:sz w:val="31"/>
          <w:szCs w:val="31"/>
        </w:rPr>
        <w:t xml:space="preserve"> </w:t>
      </w:r>
      <w:r>
        <w:rPr>
          <w:spacing w:val="1"/>
          <w:sz w:val="31"/>
          <w:szCs w:val="31"/>
        </w:rPr>
        <w:t>已经制定并实施本地区应急管理行</w:t>
      </w:r>
      <w:r>
        <w:rPr>
          <w:sz w:val="31"/>
          <w:szCs w:val="31"/>
        </w:rPr>
        <w:t xml:space="preserve"> </w:t>
      </w:r>
      <w:r>
        <w:rPr>
          <w:spacing w:val="5"/>
          <w:sz w:val="31"/>
          <w:szCs w:val="31"/>
        </w:rPr>
        <w:t>政处罚裁量权基准的省份，可结合实际继续使用原</w:t>
      </w:r>
      <w:r>
        <w:rPr>
          <w:spacing w:val="4"/>
          <w:sz w:val="31"/>
          <w:szCs w:val="31"/>
        </w:rPr>
        <w:t>基准，并要确</w:t>
      </w:r>
      <w:r>
        <w:rPr>
          <w:sz w:val="31"/>
          <w:szCs w:val="31"/>
        </w:rPr>
        <w:t xml:space="preserve"> </w:t>
      </w:r>
      <w:r>
        <w:rPr>
          <w:spacing w:val="8"/>
          <w:sz w:val="31"/>
          <w:szCs w:val="31"/>
        </w:rPr>
        <w:t>保本省份各级应急管理部门使用基准的一致性。</w:t>
      </w:r>
    </w:p>
    <w:p>
      <w:pPr>
        <w:pStyle w:val="2"/>
        <w:spacing w:before="114" w:line="281" w:lineRule="auto"/>
        <w:ind w:left="2" w:firstLine="653"/>
        <w:rPr>
          <w:sz w:val="31"/>
          <w:szCs w:val="31"/>
        </w:rPr>
      </w:pPr>
      <w:r>
        <w:rPr>
          <w:spacing w:val="16"/>
          <w:sz w:val="31"/>
          <w:szCs w:val="31"/>
        </w:rPr>
        <w:t>十三、《基准》中引用法律、行政法规和部门规章更新至</w:t>
      </w:r>
      <w:r>
        <w:rPr>
          <w:spacing w:val="3"/>
          <w:sz w:val="31"/>
          <w:szCs w:val="31"/>
        </w:rPr>
        <w:t xml:space="preserve">   </w:t>
      </w:r>
      <w:r>
        <w:rPr>
          <w:rFonts w:ascii="宋体" w:hAnsi="宋体" w:eastAsia="宋体" w:cs="宋体"/>
          <w:spacing w:val="1"/>
          <w:sz w:val="31"/>
          <w:szCs w:val="31"/>
        </w:rPr>
        <w:t>2024</w:t>
      </w:r>
      <w:r>
        <w:rPr>
          <w:rFonts w:ascii="宋体" w:hAnsi="宋体" w:eastAsia="宋体" w:cs="宋体"/>
          <w:spacing w:val="-47"/>
          <w:sz w:val="31"/>
          <w:szCs w:val="31"/>
        </w:rPr>
        <w:t xml:space="preserve"> </w:t>
      </w:r>
      <w:r>
        <w:rPr>
          <w:spacing w:val="1"/>
          <w:sz w:val="31"/>
          <w:szCs w:val="31"/>
        </w:rPr>
        <w:t>年</w:t>
      </w:r>
      <w:r>
        <w:rPr>
          <w:spacing w:val="-42"/>
          <w:sz w:val="31"/>
          <w:szCs w:val="31"/>
        </w:rPr>
        <w:t xml:space="preserve"> </w:t>
      </w:r>
      <w:r>
        <w:rPr>
          <w:rFonts w:ascii="宋体" w:hAnsi="宋体" w:eastAsia="宋体" w:cs="宋体"/>
          <w:spacing w:val="1"/>
          <w:sz w:val="31"/>
          <w:szCs w:val="31"/>
        </w:rPr>
        <w:t>9</w:t>
      </w:r>
      <w:r>
        <w:rPr>
          <w:rFonts w:ascii="宋体" w:hAnsi="宋体" w:eastAsia="宋体" w:cs="宋体"/>
          <w:spacing w:val="-45"/>
          <w:sz w:val="31"/>
          <w:szCs w:val="31"/>
        </w:rPr>
        <w:t xml:space="preserve"> </w:t>
      </w:r>
      <w:r>
        <w:rPr>
          <w:spacing w:val="1"/>
          <w:sz w:val="31"/>
          <w:szCs w:val="31"/>
        </w:rPr>
        <w:t>月</w:t>
      </w:r>
      <w:r>
        <w:rPr>
          <w:spacing w:val="-36"/>
          <w:sz w:val="31"/>
          <w:szCs w:val="31"/>
        </w:rPr>
        <w:t xml:space="preserve"> </w:t>
      </w:r>
      <w:r>
        <w:rPr>
          <w:rFonts w:ascii="宋体" w:hAnsi="宋体" w:eastAsia="宋体" w:cs="宋体"/>
          <w:spacing w:val="1"/>
          <w:sz w:val="31"/>
          <w:szCs w:val="31"/>
        </w:rPr>
        <w:t xml:space="preserve">30 </w:t>
      </w:r>
      <w:r>
        <w:rPr>
          <w:spacing w:val="1"/>
          <w:sz w:val="31"/>
          <w:szCs w:val="31"/>
        </w:rPr>
        <w:t>日。《基准》施行后，“法律规定”“处罚依据”</w:t>
      </w:r>
      <w:r>
        <w:rPr>
          <w:sz w:val="31"/>
          <w:szCs w:val="31"/>
        </w:rPr>
        <w:t xml:space="preserve"> </w:t>
      </w:r>
      <w:r>
        <w:rPr>
          <w:spacing w:val="4"/>
          <w:sz w:val="31"/>
          <w:szCs w:val="31"/>
        </w:rPr>
        <w:t>中涉及的法律、行政法规、部门规章内容发生修改或变化的，以</w:t>
      </w:r>
      <w:r>
        <w:rPr>
          <w:spacing w:val="6"/>
          <w:sz w:val="31"/>
          <w:szCs w:val="31"/>
        </w:rPr>
        <w:t xml:space="preserve">   </w:t>
      </w:r>
      <w:r>
        <w:rPr>
          <w:spacing w:val="8"/>
          <w:sz w:val="31"/>
          <w:szCs w:val="31"/>
        </w:rPr>
        <w:t>现行有效的法律、行政法规、部门规章内容为准。</w:t>
      </w:r>
    </w:p>
    <w:p>
      <w:pPr>
        <w:pStyle w:val="2"/>
        <w:spacing w:before="116" w:line="233" w:lineRule="auto"/>
        <w:ind w:left="655"/>
        <w:rPr>
          <w:sz w:val="31"/>
          <w:szCs w:val="31"/>
        </w:rPr>
      </w:pPr>
      <w:r>
        <w:rPr>
          <w:spacing w:val="-3"/>
          <w:sz w:val="31"/>
          <w:szCs w:val="31"/>
        </w:rPr>
        <w:t>十四、《基准》由应急管理部负责解释，自印发之日起施行。</w:t>
      </w:r>
    </w:p>
    <w:p>
      <w:pPr>
        <w:spacing w:line="233" w:lineRule="auto"/>
        <w:rPr>
          <w:sz w:val="31"/>
          <w:szCs w:val="31"/>
        </w:rPr>
        <w:sectPr>
          <w:footerReference r:id="rId20" w:type="default"/>
          <w:pgSz w:w="11906" w:h="16839"/>
          <w:pgMar w:top="400" w:right="1174" w:bottom="1175" w:left="1600" w:header="0" w:footer="919" w:gutter="0"/>
        </w:sect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176" w:line="158" w:lineRule="auto"/>
        <w:ind w:left="5655"/>
        <w:rPr>
          <w:rFonts w:ascii="微软雅黑" w:hAnsi="微软雅黑" w:eastAsia="微软雅黑" w:cs="微软雅黑"/>
          <w:sz w:val="41"/>
          <w:szCs w:val="41"/>
        </w:rPr>
      </w:pPr>
      <w:r>
        <mc:AlternateContent>
          <mc:Choice Requires="wps">
            <w:drawing>
              <wp:anchor distT="0" distB="0" distL="0" distR="0" simplePos="0" relativeHeight="251659264" behindDoc="0" locked="0" layoutInCell="1" allowOverlap="1">
                <wp:simplePos x="0" y="0"/>
                <wp:positionH relativeFrom="column">
                  <wp:posOffset>-366395</wp:posOffset>
                </wp:positionH>
                <wp:positionV relativeFrom="paragraph">
                  <wp:posOffset>607695</wp:posOffset>
                </wp:positionV>
                <wp:extent cx="845820" cy="236855"/>
                <wp:effectExtent l="0" t="0" r="0" b="0"/>
                <wp:wrapNone/>
                <wp:docPr id="6" name="TextBox 6"/>
                <wp:cNvGraphicFramePr/>
                <a:graphic xmlns:a="http://schemas.openxmlformats.org/drawingml/2006/main">
                  <a:graphicData uri="http://schemas.microsoft.com/office/word/2010/wordprocessingShape">
                    <wps:wsp>
                      <wps:cNvSpPr txBox="1"/>
                      <wps:spPr>
                        <a:xfrm rot="5400000">
                          <a:off x="-366500" y="608275"/>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 o:spid="_x0000_s1026" o:spt="202" type="#_x0000_t202" style="position:absolute;left:0pt;margin-left:-28.85pt;margin-top:47.85pt;height:18.65pt;width:66.6pt;rotation:5898240f;z-index:251659264;mso-width-relative:page;mso-height-relative:page;" filled="f" stroked="f" coordsize="21600,21600" o:gfxdata="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3rRW/2AAAAAkBAAAPAAAAAAAAAAEAIAAAACIAAABkcnMvZG93bnJldi54&#10;bWxQSwECFAAUAAAACACHTuJAjDER/TMCAABR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r>
        <w:rPr>
          <w:rFonts w:ascii="微软雅黑" w:hAnsi="微软雅黑" w:eastAsia="微软雅黑" w:cs="微软雅黑"/>
          <w:spacing w:val="5"/>
          <w:sz w:val="41"/>
          <w:szCs w:val="41"/>
        </w:rPr>
        <w:t>第二部分</w:t>
      </w:r>
      <w:r>
        <w:rPr>
          <w:rFonts w:ascii="微软雅黑" w:hAnsi="微软雅黑" w:eastAsia="微软雅黑" w:cs="微软雅黑"/>
          <w:spacing w:val="101"/>
          <w:sz w:val="41"/>
          <w:szCs w:val="41"/>
        </w:rPr>
        <w:t xml:space="preserve"> </w:t>
      </w:r>
      <w:r>
        <w:rPr>
          <w:rFonts w:ascii="微软雅黑" w:hAnsi="微软雅黑" w:eastAsia="微软雅黑" w:cs="微软雅黑"/>
          <w:spacing w:val="5"/>
          <w:sz w:val="41"/>
          <w:szCs w:val="41"/>
        </w:rPr>
        <w:t>裁量细则</w:t>
      </w: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11"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2"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1"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1"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1"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1"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2"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2"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77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仿宋" w:hAnsi="仿宋" w:eastAsia="仿宋" w:cs="仿宋"/>
                <w:sz w:val="22"/>
                <w:szCs w:val="22"/>
              </w:rPr>
            </w:pPr>
            <w:r>
              <w:rPr>
                <w:rFonts w:ascii="仿宋" w:hAnsi="仿宋" w:eastAsia="仿宋" w:cs="仿宋"/>
                <w:sz w:val="22"/>
                <w:szCs w:val="22"/>
              </w:rPr>
              <w:t>1</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6" w:lineRule="auto"/>
              <w:ind w:left="110" w:right="101" w:firstLine="13"/>
              <w:jc w:val="both"/>
            </w:pPr>
            <w:r>
              <w:rPr>
                <w:spacing w:val="7"/>
              </w:rPr>
              <w:t>生产经营单</w:t>
            </w:r>
            <w:r>
              <w:rPr>
                <w:spacing w:val="2"/>
              </w:rPr>
              <w:t xml:space="preserve"> </w:t>
            </w:r>
            <w:r>
              <w:rPr>
                <w:spacing w:val="10"/>
              </w:rPr>
              <w:t>位的主要负</w:t>
            </w:r>
            <w:r>
              <w:t xml:space="preserve"> </w:t>
            </w:r>
            <w:r>
              <w:rPr>
                <w:spacing w:val="10"/>
              </w:rPr>
              <w:t>责人未履行</w:t>
            </w:r>
            <w:r>
              <w:t xml:space="preserve"> </w:t>
            </w:r>
            <w:r>
              <w:rPr>
                <w:spacing w:val="10"/>
              </w:rPr>
              <w:t>法定的安全</w:t>
            </w:r>
            <w:r>
              <w:t xml:space="preserve"> </w:t>
            </w:r>
            <w:r>
              <w:rPr>
                <w:spacing w:val="10"/>
              </w:rPr>
              <w:t>生产管理职</w:t>
            </w:r>
            <w:r>
              <w:t xml:space="preserve"> </w:t>
            </w:r>
            <w:r>
              <w:rPr>
                <w:spacing w:val="1"/>
              </w:rPr>
              <w:t>责的</w:t>
            </w:r>
          </w:p>
        </w:tc>
        <w:tc>
          <w:tcPr>
            <w:tcW w:w="3042" w:type="dxa"/>
            <w:vMerge w:val="restart"/>
            <w:tcBorders>
              <w:bottom w:val="nil"/>
            </w:tcBorders>
            <w:vAlign w:val="top"/>
          </w:tcPr>
          <w:p>
            <w:pPr>
              <w:pStyle w:val="6"/>
              <w:spacing w:before="30" w:line="181" w:lineRule="auto"/>
              <w:ind w:left="115" w:right="94" w:hanging="22"/>
            </w:pPr>
            <w:r>
              <w:rPr>
                <w:spacing w:val="16"/>
              </w:rPr>
              <w:t>【法律】《中华人民共和国</w:t>
            </w:r>
            <w:r>
              <w:rPr>
                <w:spacing w:val="9"/>
              </w:rPr>
              <w:t xml:space="preserve"> </w:t>
            </w:r>
            <w:r>
              <w:rPr>
                <w:spacing w:val="10"/>
              </w:rPr>
              <w:t>安全生产法》第五条：</w:t>
            </w:r>
            <w:r>
              <w:rPr>
                <w:spacing w:val="-5"/>
              </w:rPr>
              <w:t xml:space="preserve"> </w:t>
            </w:r>
            <w:r>
              <w:rPr>
                <w:spacing w:val="10"/>
              </w:rPr>
              <w:t>生产</w:t>
            </w:r>
            <w:r>
              <w:t xml:space="preserve"> </w:t>
            </w:r>
            <w:r>
              <w:rPr>
                <w:spacing w:val="15"/>
              </w:rPr>
              <w:t>经营单位的主要负责人是本</w:t>
            </w:r>
            <w:r>
              <w:rPr>
                <w:spacing w:val="3"/>
              </w:rPr>
              <w:t xml:space="preserve"> </w:t>
            </w:r>
            <w:r>
              <w:rPr>
                <w:spacing w:val="11"/>
              </w:rPr>
              <w:t>单位安全生产第一责任人，</w:t>
            </w:r>
            <w:r>
              <w:rPr>
                <w:spacing w:val="3"/>
              </w:rPr>
              <w:t xml:space="preserve">  </w:t>
            </w:r>
            <w:r>
              <w:rPr>
                <w:spacing w:val="15"/>
              </w:rPr>
              <w:t>对本单位的安全生产工作全</w:t>
            </w:r>
            <w:r>
              <w:rPr>
                <w:spacing w:val="3"/>
              </w:rPr>
              <w:t xml:space="preserve"> </w:t>
            </w:r>
            <w:r>
              <w:rPr>
                <w:spacing w:val="15"/>
              </w:rPr>
              <w:t>面负责。其他负责人对职责</w:t>
            </w:r>
            <w:r>
              <w:rPr>
                <w:spacing w:val="3"/>
              </w:rPr>
              <w:t xml:space="preserve"> </w:t>
            </w:r>
            <w:r>
              <w:rPr>
                <w:spacing w:val="36"/>
              </w:rPr>
              <w:t>范围内的安全生产工作负</w:t>
            </w:r>
            <w:r>
              <w:rPr>
                <w:spacing w:val="9"/>
              </w:rPr>
              <w:t xml:space="preserve"> </w:t>
            </w:r>
            <w:r>
              <w:rPr>
                <w:spacing w:val="-8"/>
              </w:rPr>
              <w:t>责。</w:t>
            </w:r>
          </w:p>
          <w:p>
            <w:pPr>
              <w:pStyle w:val="6"/>
              <w:spacing w:before="4" w:line="180" w:lineRule="auto"/>
              <w:ind w:left="94" w:right="12" w:firstLine="28"/>
            </w:pPr>
            <w:r>
              <w:rPr>
                <w:spacing w:val="10"/>
              </w:rPr>
              <w:t>第二十一条：</w:t>
            </w:r>
            <w:r>
              <w:rPr>
                <w:spacing w:val="-8"/>
              </w:rPr>
              <w:t xml:space="preserve"> </w:t>
            </w:r>
            <w:r>
              <w:rPr>
                <w:spacing w:val="10"/>
              </w:rPr>
              <w:t>生产经营单位</w:t>
            </w:r>
            <w:r>
              <w:t xml:space="preserve">  </w:t>
            </w:r>
            <w:r>
              <w:rPr>
                <w:spacing w:val="17"/>
              </w:rPr>
              <w:t>的主要负责人对本单位安全</w:t>
            </w:r>
            <w:r>
              <w:t xml:space="preserve">  </w:t>
            </w:r>
            <w:r>
              <w:rPr>
                <w:spacing w:val="34"/>
              </w:rPr>
              <w:t>生产工作负有下列职责：</w:t>
            </w:r>
            <w:r>
              <w:rPr>
                <w:spacing w:val="2"/>
              </w:rPr>
              <w:t xml:space="preserve">   </w:t>
            </w:r>
            <w:r>
              <w:rPr>
                <w:spacing w:val="5"/>
              </w:rPr>
              <w:t>（ 一 ）建立健全并落实本单</w:t>
            </w:r>
            <w:r>
              <w:rPr>
                <w:spacing w:val="2"/>
              </w:rPr>
              <w:t xml:space="preserve">  </w:t>
            </w:r>
            <w:r>
              <w:rPr>
                <w:spacing w:val="13"/>
              </w:rPr>
              <w:t>位全员安全生产责任制，</w:t>
            </w:r>
            <w:r>
              <w:rPr>
                <w:spacing w:val="-16"/>
              </w:rPr>
              <w:t xml:space="preserve"> </w:t>
            </w:r>
            <w:r>
              <w:rPr>
                <w:spacing w:val="13"/>
              </w:rPr>
              <w:t>加</w:t>
            </w:r>
            <w:r>
              <w:t xml:space="preserve">  </w:t>
            </w:r>
            <w:r>
              <w:rPr>
                <w:spacing w:val="35"/>
              </w:rPr>
              <w:t>强安全生产标准化建设；</w:t>
            </w:r>
            <w:r>
              <w:t xml:space="preserve">   </w:t>
            </w:r>
            <w:r>
              <w:rPr>
                <w:spacing w:val="13"/>
              </w:rPr>
              <w:t>（二）</w:t>
            </w:r>
            <w:r>
              <w:rPr>
                <w:spacing w:val="-16"/>
              </w:rPr>
              <w:t xml:space="preserve"> </w:t>
            </w:r>
            <w:r>
              <w:rPr>
                <w:spacing w:val="13"/>
              </w:rPr>
              <w:t>组织制定并实施本单</w:t>
            </w:r>
            <w:r>
              <w:t xml:space="preserve">  </w:t>
            </w:r>
            <w:r>
              <w:rPr>
                <w:spacing w:val="17"/>
              </w:rPr>
              <w:t>位安全生产规章制度和操作</w:t>
            </w:r>
            <w:r>
              <w:t xml:space="preserve">  </w:t>
            </w:r>
            <w:r>
              <w:rPr>
                <w:spacing w:val="18"/>
              </w:rPr>
              <w:t>规程</w:t>
            </w:r>
            <w:r>
              <w:rPr>
                <w:spacing w:val="-11"/>
              </w:rPr>
              <w:t>；（</w:t>
            </w:r>
            <w:r>
              <w:rPr>
                <w:spacing w:val="18"/>
              </w:rPr>
              <w:t>三）</w:t>
            </w:r>
            <w:r>
              <w:rPr>
                <w:spacing w:val="-18"/>
              </w:rPr>
              <w:t xml:space="preserve"> </w:t>
            </w:r>
            <w:r>
              <w:rPr>
                <w:spacing w:val="18"/>
              </w:rPr>
              <w:t>组织制定并实</w:t>
            </w:r>
            <w:r>
              <w:t xml:space="preserve">  </w:t>
            </w:r>
            <w:r>
              <w:rPr>
                <w:spacing w:val="17"/>
              </w:rPr>
              <w:t>施本单位安全生产教育和培</w:t>
            </w:r>
            <w:r>
              <w:t xml:space="preserve">  </w:t>
            </w:r>
            <w:r>
              <w:rPr>
                <w:spacing w:val="19"/>
              </w:rPr>
              <w:t>训计划</w:t>
            </w:r>
            <w:r>
              <w:rPr>
                <w:spacing w:val="-11"/>
              </w:rPr>
              <w:t>；（</w:t>
            </w:r>
            <w:r>
              <w:rPr>
                <w:spacing w:val="19"/>
              </w:rPr>
              <w:t>四）</w:t>
            </w:r>
            <w:r>
              <w:rPr>
                <w:spacing w:val="-28"/>
              </w:rPr>
              <w:t xml:space="preserve"> </w:t>
            </w:r>
            <w:r>
              <w:rPr>
                <w:spacing w:val="19"/>
              </w:rPr>
              <w:t>保证本单位</w:t>
            </w:r>
            <w:r>
              <w:t xml:space="preserve">  </w:t>
            </w:r>
            <w:r>
              <w:rPr>
                <w:spacing w:val="13"/>
              </w:rPr>
              <w:t>安全生产投入的有效实施；</w:t>
            </w:r>
            <w:r>
              <w:rPr>
                <w:spacing w:val="2"/>
              </w:rPr>
              <w:t xml:space="preserve">   </w:t>
            </w:r>
            <w:r>
              <w:rPr>
                <w:spacing w:val="13"/>
              </w:rPr>
              <w:t>（五）</w:t>
            </w:r>
            <w:r>
              <w:rPr>
                <w:spacing w:val="-16"/>
              </w:rPr>
              <w:t xml:space="preserve"> </w:t>
            </w:r>
            <w:r>
              <w:rPr>
                <w:spacing w:val="13"/>
              </w:rPr>
              <w:t>组织建立并落实安全</w:t>
            </w:r>
            <w:r>
              <w:t xml:space="preserve">  </w:t>
            </w:r>
            <w:r>
              <w:rPr>
                <w:spacing w:val="17"/>
              </w:rPr>
              <w:t>风险分级管控和隐患排查治</w:t>
            </w:r>
            <w:r>
              <w:t xml:space="preserve">  </w:t>
            </w:r>
            <w:r>
              <w:rPr>
                <w:spacing w:val="-2"/>
              </w:rPr>
              <w:t>理双重预防工作机制，</w:t>
            </w:r>
            <w:r>
              <w:rPr>
                <w:spacing w:val="30"/>
              </w:rPr>
              <w:t xml:space="preserve"> </w:t>
            </w:r>
            <w:r>
              <w:rPr>
                <w:spacing w:val="-2"/>
              </w:rPr>
              <w:t>督促、</w:t>
            </w:r>
            <w:r>
              <w:t xml:space="preserve"> </w:t>
            </w:r>
            <w:r>
              <w:rPr>
                <w:spacing w:val="38"/>
              </w:rPr>
              <w:t>检查本单位的安全生产工</w:t>
            </w:r>
            <w:r>
              <w:rPr>
                <w:spacing w:val="4"/>
              </w:rPr>
              <w:t xml:space="preserve">  </w:t>
            </w:r>
            <w:r>
              <w:rPr>
                <w:spacing w:val="14"/>
              </w:rPr>
              <w:t>作，</w:t>
            </w:r>
            <w:r>
              <w:rPr>
                <w:spacing w:val="-28"/>
              </w:rPr>
              <w:t xml:space="preserve"> </w:t>
            </w:r>
            <w:r>
              <w:rPr>
                <w:spacing w:val="14"/>
              </w:rPr>
              <w:t>及时消除生产安全事故</w:t>
            </w:r>
            <w:r>
              <w:t xml:space="preserve">  </w:t>
            </w:r>
            <w:r>
              <w:rPr>
                <w:spacing w:val="18"/>
              </w:rPr>
              <w:t>隐患</w:t>
            </w:r>
            <w:r>
              <w:rPr>
                <w:spacing w:val="-10"/>
              </w:rPr>
              <w:t>；（</w:t>
            </w:r>
            <w:r>
              <w:rPr>
                <w:spacing w:val="18"/>
              </w:rPr>
              <w:t>六）</w:t>
            </w:r>
            <w:r>
              <w:rPr>
                <w:spacing w:val="-20"/>
              </w:rPr>
              <w:t xml:space="preserve"> </w:t>
            </w:r>
            <w:r>
              <w:rPr>
                <w:spacing w:val="18"/>
              </w:rPr>
              <w:t>组织制定并实</w:t>
            </w:r>
            <w:r>
              <w:t xml:space="preserve">  </w:t>
            </w:r>
            <w:r>
              <w:rPr>
                <w:spacing w:val="17"/>
              </w:rPr>
              <w:t>施本单位的生产安全事故应</w:t>
            </w:r>
            <w:r>
              <w:t xml:space="preserve">  </w:t>
            </w:r>
            <w:r>
              <w:rPr>
                <w:spacing w:val="17"/>
              </w:rPr>
              <w:t>急救援预案</w:t>
            </w:r>
            <w:r>
              <w:rPr>
                <w:spacing w:val="-14"/>
              </w:rPr>
              <w:t>；（</w:t>
            </w:r>
            <w:r>
              <w:rPr>
                <w:spacing w:val="17"/>
              </w:rPr>
              <w:t>七）</w:t>
            </w:r>
            <w:r>
              <w:rPr>
                <w:spacing w:val="-29"/>
              </w:rPr>
              <w:t xml:space="preserve"> </w:t>
            </w:r>
            <w:r>
              <w:rPr>
                <w:spacing w:val="17"/>
              </w:rPr>
              <w:t>及时、</w:t>
            </w:r>
            <w:r>
              <w:t xml:space="preserve">  </w:t>
            </w:r>
            <w:r>
              <w:rPr>
                <w:spacing w:val="5"/>
              </w:rPr>
              <w:t>如实报告生产安全事故。</w:t>
            </w:r>
          </w:p>
        </w:tc>
        <w:tc>
          <w:tcPr>
            <w:tcW w:w="2716" w:type="dxa"/>
            <w:vMerge w:val="restart"/>
            <w:tcBorders>
              <w:bottom w:val="nil"/>
            </w:tcBorders>
            <w:vAlign w:val="top"/>
          </w:tcPr>
          <w:p>
            <w:pPr>
              <w:pStyle w:val="6"/>
              <w:spacing w:before="22" w:line="184" w:lineRule="auto"/>
              <w:ind w:left="112" w:right="98" w:hanging="20"/>
              <w:jc w:val="both"/>
            </w:pPr>
            <w:r>
              <w:rPr>
                <w:spacing w:val="9"/>
              </w:rPr>
              <w:t>【法律】《中华人民共和</w:t>
            </w:r>
            <w:r>
              <w:t xml:space="preserve"> </w:t>
            </w:r>
            <w:r>
              <w:rPr>
                <w:spacing w:val="7"/>
              </w:rPr>
              <w:t>国安全生产法》第九十四</w:t>
            </w:r>
            <w:r>
              <w:t xml:space="preserve"> </w:t>
            </w:r>
            <w:r>
              <w:rPr>
                <w:spacing w:val="7"/>
              </w:rPr>
              <w:t>条第一款：生产经营单位</w:t>
            </w:r>
            <w:r>
              <w:rPr>
                <w:spacing w:val="1"/>
              </w:rPr>
              <w:t xml:space="preserve"> </w:t>
            </w:r>
            <w:r>
              <w:rPr>
                <w:spacing w:val="7"/>
              </w:rPr>
              <w:t>的主要负责人未履行本法</w:t>
            </w:r>
            <w:r>
              <w:rPr>
                <w:spacing w:val="1"/>
              </w:rPr>
              <w:t xml:space="preserve"> </w:t>
            </w:r>
            <w:r>
              <w:rPr>
                <w:spacing w:val="7"/>
              </w:rPr>
              <w:t>规定的安全生产管理职责</w:t>
            </w:r>
            <w:r>
              <w:rPr>
                <w:spacing w:val="1"/>
              </w:rPr>
              <w:t xml:space="preserve"> </w:t>
            </w:r>
            <w:r>
              <w:rPr>
                <w:spacing w:val="7"/>
              </w:rPr>
              <w:t>的，责令限期改正，处二</w:t>
            </w:r>
            <w:r>
              <w:rPr>
                <w:spacing w:val="1"/>
              </w:rPr>
              <w:t xml:space="preserve"> </w:t>
            </w:r>
            <w:r>
              <w:rPr>
                <w:spacing w:val="7"/>
              </w:rPr>
              <w:t>万元以上五万元以下的罚</w:t>
            </w:r>
            <w:r>
              <w:rPr>
                <w:spacing w:val="1"/>
              </w:rPr>
              <w:t xml:space="preserve"> </w:t>
            </w:r>
            <w:r>
              <w:rPr>
                <w:spacing w:val="7"/>
              </w:rPr>
              <w:t>款；逾期未改正的，处五</w:t>
            </w:r>
            <w:r>
              <w:rPr>
                <w:spacing w:val="1"/>
              </w:rPr>
              <w:t xml:space="preserve"> </w:t>
            </w:r>
            <w:r>
              <w:rPr>
                <w:spacing w:val="7"/>
              </w:rPr>
              <w:t>万元以上十万元以下的罚</w:t>
            </w:r>
            <w:r>
              <w:rPr>
                <w:spacing w:val="1"/>
              </w:rPr>
              <w:t xml:space="preserve"> </w:t>
            </w:r>
            <w:r>
              <w:rPr>
                <w:spacing w:val="7"/>
              </w:rPr>
              <w:t>款，责令生产经营单位停</w:t>
            </w:r>
            <w:r>
              <w:rPr>
                <w:spacing w:val="1"/>
              </w:rPr>
              <w:t xml:space="preserve"> </w:t>
            </w:r>
            <w:r>
              <w:t>产停业整顿。</w:t>
            </w:r>
          </w:p>
        </w:tc>
        <w:tc>
          <w:tcPr>
            <w:tcW w:w="76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8" w:lineRule="auto"/>
              <w:rPr>
                <w:rFonts w:ascii="Arial"/>
                <w:sz w:val="21"/>
              </w:rPr>
            </w:pPr>
          </w:p>
          <w:p>
            <w:pPr>
              <w:pStyle w:val="6"/>
              <w:spacing w:before="94" w:line="186" w:lineRule="auto"/>
              <w:ind w:left="113"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6"/>
              </w:rPr>
              <w:t xml:space="preserve"> </w:t>
            </w:r>
            <w:r>
              <w:rPr>
                <w:spacing w:val="23"/>
              </w:rPr>
              <w:t>生产管理职责有</w:t>
            </w:r>
            <w:r>
              <w:rPr>
                <w:spacing w:val="50"/>
                <w:w w:val="101"/>
              </w:rPr>
              <w:t xml:space="preserve"> </w:t>
            </w:r>
            <w:r>
              <w:rPr>
                <w:rFonts w:ascii="宋体" w:hAnsi="宋体" w:eastAsia="宋体" w:cs="宋体"/>
                <w:spacing w:val="23"/>
              </w:rPr>
              <w:t>1</w:t>
            </w:r>
            <w:r>
              <w:rPr>
                <w:rFonts w:ascii="宋体" w:hAnsi="宋体" w:eastAsia="宋体" w:cs="宋体"/>
              </w:rPr>
              <w:t xml:space="preserve"> </w:t>
            </w:r>
            <w:r>
              <w:t>项的</w:t>
            </w:r>
          </w:p>
        </w:tc>
        <w:tc>
          <w:tcPr>
            <w:tcW w:w="2749" w:type="dxa"/>
            <w:vAlign w:val="top"/>
          </w:tcPr>
          <w:p>
            <w:pPr>
              <w:spacing w:line="301" w:lineRule="auto"/>
              <w:rPr>
                <w:rFonts w:ascii="Arial"/>
                <w:sz w:val="21"/>
              </w:rPr>
            </w:pPr>
          </w:p>
          <w:p>
            <w:pPr>
              <w:pStyle w:val="6"/>
              <w:spacing w:before="94" w:line="186"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5</w:t>
            </w:r>
            <w:r>
              <w:rPr>
                <w:rFonts w:ascii="宋体" w:hAnsi="宋体" w:eastAsia="宋体" w:cs="宋体"/>
                <w:spacing w:val="-25"/>
              </w:rPr>
              <w:t xml:space="preserve"> </w:t>
            </w:r>
            <w:r>
              <w:rPr>
                <w:spacing w:val="4"/>
              </w:rPr>
              <w:t>万元</w:t>
            </w:r>
            <w:r>
              <w:t xml:space="preserve"> </w:t>
            </w:r>
            <w:r>
              <w:rPr>
                <w:spacing w:val="5"/>
              </w:rPr>
              <w:t xml:space="preserve">以上 </w:t>
            </w:r>
            <w:r>
              <w:rPr>
                <w:rFonts w:ascii="宋体" w:hAnsi="宋体" w:eastAsia="宋体" w:cs="宋体"/>
                <w:spacing w:val="5"/>
              </w:rPr>
              <w:t>7</w:t>
            </w:r>
            <w:r>
              <w:rPr>
                <w:rFonts w:ascii="宋体" w:hAnsi="宋体" w:eastAsia="宋体" w:cs="宋体"/>
                <w:spacing w:val="-22"/>
              </w:rPr>
              <w:t xml:space="preserve"> </w:t>
            </w:r>
            <w:r>
              <w:rPr>
                <w:spacing w:val="5"/>
              </w:rPr>
              <w:t>万元以下的罚款，</w:t>
            </w:r>
            <w:r>
              <w:t xml:space="preserve"> </w:t>
            </w:r>
            <w:r>
              <w:rPr>
                <w:spacing w:val="10"/>
              </w:rPr>
              <w:t>责令生产经营单位停产停</w:t>
            </w:r>
            <w:r>
              <w:rPr>
                <w:spacing w:val="5"/>
              </w:rPr>
              <w:t xml:space="preserve"> </w:t>
            </w:r>
            <w:r>
              <w:rPr>
                <w:spacing w:val="4"/>
              </w:rPr>
              <w:t>业整顿</w:t>
            </w:r>
          </w:p>
        </w:tc>
        <w:tc>
          <w:tcPr>
            <w:tcW w:w="770"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1" w:lineRule="auto"/>
              <w:ind w:left="127"/>
            </w:pPr>
            <w:r>
              <w:rPr>
                <w:rFonts w:ascii="宋体" w:hAnsi="宋体" w:eastAsia="宋体" w:cs="宋体"/>
                <w:spacing w:val="-9"/>
              </w:rPr>
              <w:t>1</w:t>
            </w:r>
            <w:r>
              <w:rPr>
                <w:spacing w:val="-9"/>
              </w:rPr>
              <w:t>（对</w:t>
            </w:r>
          </w:p>
          <w:p>
            <w:pPr>
              <w:pStyle w:val="6"/>
              <w:spacing w:line="181" w:lineRule="auto"/>
              <w:ind w:left="286"/>
            </w:pPr>
            <w:r>
              <w:t>应</w:t>
            </w:r>
          </w:p>
          <w:p>
            <w:pPr>
              <w:pStyle w:val="6"/>
              <w:spacing w:line="181" w:lineRule="auto"/>
              <w:ind w:left="140"/>
            </w:pPr>
            <w:r>
              <w:rPr>
                <w:spacing w:val="2"/>
              </w:rPr>
              <w:t>《应</w:t>
            </w:r>
          </w:p>
          <w:p>
            <w:pPr>
              <w:pStyle w:val="6"/>
              <w:spacing w:line="181" w:lineRule="auto"/>
              <w:ind w:left="182"/>
            </w:pPr>
            <w:r>
              <w:rPr>
                <w:spacing w:val="-4"/>
              </w:rPr>
              <w:t>急管</w:t>
            </w:r>
          </w:p>
          <w:p>
            <w:pPr>
              <w:pStyle w:val="6"/>
              <w:spacing w:line="181" w:lineRule="auto"/>
              <w:ind w:left="165"/>
            </w:pPr>
            <w:r>
              <w:rPr>
                <w:spacing w:val="2"/>
              </w:rPr>
              <w:t>理综</w:t>
            </w:r>
          </w:p>
          <w:p>
            <w:pPr>
              <w:pStyle w:val="6"/>
              <w:spacing w:line="181" w:lineRule="auto"/>
              <w:ind w:left="167"/>
            </w:pPr>
            <w:r>
              <w:rPr>
                <w:spacing w:val="1"/>
              </w:rPr>
              <w:t>合行</w:t>
            </w:r>
          </w:p>
          <w:p>
            <w:pPr>
              <w:pStyle w:val="6"/>
              <w:spacing w:line="181" w:lineRule="auto"/>
              <w:ind w:left="167"/>
            </w:pPr>
            <w:r>
              <w:rPr>
                <w:spacing w:val="1"/>
              </w:rPr>
              <w:t>政执</w:t>
            </w:r>
          </w:p>
          <w:p>
            <w:pPr>
              <w:pStyle w:val="6"/>
              <w:spacing w:line="181" w:lineRule="auto"/>
              <w:ind w:left="178"/>
            </w:pPr>
            <w:r>
              <w:rPr>
                <w:spacing w:val="-2"/>
              </w:rPr>
              <w:t>法事</w:t>
            </w:r>
          </w:p>
          <w:p>
            <w:pPr>
              <w:pStyle w:val="6"/>
              <w:spacing w:before="1" w:line="181" w:lineRule="auto"/>
              <w:ind w:left="168"/>
            </w:pPr>
            <w:r>
              <w:t>项指</w:t>
            </w:r>
          </w:p>
          <w:p>
            <w:pPr>
              <w:pStyle w:val="6"/>
              <w:spacing w:line="181" w:lineRule="auto"/>
              <w:ind w:left="175"/>
            </w:pPr>
            <w:r>
              <w:rPr>
                <w:spacing w:val="-2"/>
              </w:rPr>
              <w:t>导目</w:t>
            </w:r>
          </w:p>
          <w:p>
            <w:pPr>
              <w:pStyle w:val="6"/>
              <w:spacing w:line="181" w:lineRule="auto"/>
              <w:ind w:left="289"/>
            </w:pPr>
            <w:r>
              <w:t>录</w:t>
            </w:r>
          </w:p>
          <w:p>
            <w:pPr>
              <w:pStyle w:val="6"/>
              <w:spacing w:before="1" w:line="181" w:lineRule="auto"/>
              <w:ind w:left="148"/>
              <w:rPr>
                <w:rFonts w:ascii="宋体" w:hAnsi="宋体" w:eastAsia="宋体" w:cs="宋体"/>
              </w:rPr>
            </w:pPr>
            <w:r>
              <w:rPr>
                <w:spacing w:val="-12"/>
              </w:rPr>
              <w:t>（</w:t>
            </w:r>
            <w:r>
              <w:rPr>
                <w:spacing w:val="-11"/>
              </w:rPr>
              <w:t xml:space="preserve"> </w:t>
            </w:r>
            <w:r>
              <w:rPr>
                <w:rFonts w:ascii="宋体" w:hAnsi="宋体" w:eastAsia="宋体" w:cs="宋体"/>
                <w:spacing w:val="-12"/>
              </w:rPr>
              <w:t>20</w:t>
            </w:r>
          </w:p>
          <w:p>
            <w:pPr>
              <w:pStyle w:val="6"/>
              <w:spacing w:line="181" w:lineRule="auto"/>
              <w:ind w:left="138"/>
            </w:pPr>
            <w:r>
              <w:rPr>
                <w:rFonts w:ascii="宋体" w:hAnsi="宋体" w:eastAsia="宋体" w:cs="宋体"/>
                <w:spacing w:val="-2"/>
              </w:rPr>
              <w:t>23</w:t>
            </w:r>
            <w:r>
              <w:rPr>
                <w:rFonts w:ascii="宋体" w:hAnsi="宋体" w:eastAsia="宋体" w:cs="宋体"/>
                <w:spacing w:val="-39"/>
              </w:rPr>
              <w:t xml:space="preserve"> </w:t>
            </w:r>
            <w:r>
              <w:rPr>
                <w:spacing w:val="-2"/>
              </w:rPr>
              <w:t>年</w:t>
            </w:r>
          </w:p>
          <w:p>
            <w:pPr>
              <w:pStyle w:val="6"/>
              <w:spacing w:line="181" w:lineRule="auto"/>
              <w:jc w:val="right"/>
            </w:pPr>
            <w:r>
              <w:rPr>
                <w:spacing w:val="-3"/>
              </w:rPr>
              <w:t>版）》</w:t>
            </w:r>
          </w:p>
          <w:p>
            <w:pPr>
              <w:pStyle w:val="6"/>
              <w:spacing w:before="5" w:line="185" w:lineRule="auto"/>
              <w:ind w:left="171" w:right="149"/>
            </w:pPr>
            <w:r>
              <w:rPr>
                <w:spacing w:val="-1"/>
              </w:rPr>
              <w:t>事项</w:t>
            </w:r>
            <w:r>
              <w:t xml:space="preserve"> </w:t>
            </w:r>
            <w:r>
              <w:rPr>
                <w:spacing w:val="7"/>
                <w:w w:val="144"/>
              </w:rPr>
              <w:t>序</w:t>
            </w:r>
            <w:r>
              <w:t xml:space="preserve">   号， </w:t>
            </w:r>
            <w:r>
              <w:rPr>
                <w:spacing w:val="22"/>
                <w:w w:val="137"/>
              </w:rPr>
              <w:t>下</w:t>
            </w:r>
            <w:r>
              <w:t xml:space="preserve">   </w:t>
            </w:r>
            <w:r>
              <w:rPr>
                <w:spacing w:val="1"/>
              </w:rPr>
              <w:t>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84" w:lineRule="auto"/>
              <w:rPr>
                <w:rFonts w:ascii="Arial"/>
                <w:sz w:val="21"/>
              </w:rPr>
            </w:pPr>
          </w:p>
          <w:p>
            <w:pPr>
              <w:pStyle w:val="6"/>
              <w:spacing w:before="94" w:line="186" w:lineRule="auto"/>
              <w:ind w:left="113"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6"/>
              </w:rPr>
              <w:t xml:space="preserve"> </w:t>
            </w:r>
            <w:r>
              <w:rPr>
                <w:spacing w:val="25"/>
              </w:rPr>
              <w:t>生产管理职责有</w:t>
            </w:r>
            <w:r>
              <w:rPr>
                <w:spacing w:val="34"/>
                <w:w w:val="101"/>
              </w:rPr>
              <w:t xml:space="preserve"> </w:t>
            </w:r>
            <w:r>
              <w:rPr>
                <w:rFonts w:ascii="宋体" w:hAnsi="宋体" w:eastAsia="宋体" w:cs="宋体"/>
                <w:spacing w:val="25"/>
              </w:rPr>
              <w:t>2</w:t>
            </w:r>
            <w:r>
              <w:rPr>
                <w:rFonts w:ascii="宋体" w:hAnsi="宋体" w:eastAsia="宋体" w:cs="宋体"/>
              </w:rPr>
              <w:t xml:space="preserve"> </w:t>
            </w:r>
            <w:r>
              <w:t>项的</w:t>
            </w:r>
          </w:p>
        </w:tc>
        <w:tc>
          <w:tcPr>
            <w:tcW w:w="2749" w:type="dxa"/>
            <w:vAlign w:val="top"/>
          </w:tcPr>
          <w:p>
            <w:pPr>
              <w:spacing w:line="386" w:lineRule="auto"/>
              <w:rPr>
                <w:rFonts w:ascii="Arial"/>
                <w:sz w:val="21"/>
              </w:rPr>
            </w:pPr>
          </w:p>
          <w:p>
            <w:pPr>
              <w:pStyle w:val="6"/>
              <w:spacing w:before="94" w:line="186"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7</w:t>
            </w:r>
            <w:r>
              <w:rPr>
                <w:rFonts w:ascii="宋体" w:hAnsi="宋体" w:eastAsia="宋体" w:cs="宋体"/>
                <w:spacing w:val="-25"/>
              </w:rPr>
              <w:t xml:space="preserve"> </w:t>
            </w:r>
            <w:r>
              <w:rPr>
                <w:spacing w:val="4"/>
              </w:rPr>
              <w:t>万元</w:t>
            </w:r>
            <w:r>
              <w:t xml:space="preserve"> </w:t>
            </w:r>
            <w:r>
              <w:rPr>
                <w:spacing w:val="5"/>
              </w:rPr>
              <w:t xml:space="preserve">以上 </w:t>
            </w:r>
            <w:r>
              <w:rPr>
                <w:rFonts w:ascii="宋体" w:hAnsi="宋体" w:eastAsia="宋体" w:cs="宋体"/>
                <w:spacing w:val="5"/>
              </w:rPr>
              <w:t>9</w:t>
            </w:r>
            <w:r>
              <w:rPr>
                <w:rFonts w:ascii="宋体" w:hAnsi="宋体" w:eastAsia="宋体" w:cs="宋体"/>
                <w:spacing w:val="-22"/>
              </w:rPr>
              <w:t xml:space="preserve"> </w:t>
            </w:r>
            <w:r>
              <w:rPr>
                <w:spacing w:val="5"/>
              </w:rPr>
              <w:t>万元以下的罚款，</w:t>
            </w:r>
            <w:r>
              <w:t xml:space="preserve"> </w:t>
            </w:r>
            <w:r>
              <w:rPr>
                <w:spacing w:val="10"/>
              </w:rPr>
              <w:t>责令生产经营单位停产停</w:t>
            </w:r>
            <w:r>
              <w:rPr>
                <w:spacing w:val="5"/>
              </w:rPr>
              <w:t xml:space="preserve"> </w:t>
            </w:r>
            <w:r>
              <w:rPr>
                <w:spacing w:val="4"/>
              </w:rPr>
              <w:t>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7" w:lineRule="auto"/>
              <w:rPr>
                <w:rFonts w:ascii="Arial"/>
                <w:sz w:val="21"/>
              </w:rPr>
            </w:pPr>
          </w:p>
          <w:p>
            <w:pPr>
              <w:spacing w:line="328" w:lineRule="auto"/>
              <w:rPr>
                <w:rFonts w:ascii="Arial"/>
                <w:sz w:val="21"/>
              </w:rPr>
            </w:pPr>
          </w:p>
          <w:p>
            <w:pPr>
              <w:pStyle w:val="6"/>
              <w:spacing w:before="94" w:line="186" w:lineRule="auto"/>
              <w:ind w:left="113"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6"/>
              </w:rPr>
              <w:t xml:space="preserve"> </w:t>
            </w:r>
            <w:r>
              <w:rPr>
                <w:spacing w:val="25"/>
              </w:rPr>
              <w:t>生产管理职责有</w:t>
            </w:r>
            <w:r>
              <w:rPr>
                <w:spacing w:val="34"/>
                <w:w w:val="101"/>
              </w:rPr>
              <w:t xml:space="preserve"> </w:t>
            </w:r>
            <w:r>
              <w:rPr>
                <w:rFonts w:ascii="宋体" w:hAnsi="宋体" w:eastAsia="宋体" w:cs="宋体"/>
                <w:spacing w:val="25"/>
              </w:rPr>
              <w:t>3</w:t>
            </w:r>
            <w:r>
              <w:rPr>
                <w:rFonts w:ascii="宋体" w:hAnsi="宋体" w:eastAsia="宋体" w:cs="宋体"/>
              </w:rPr>
              <w:t xml:space="preserve"> </w:t>
            </w:r>
            <w:r>
              <w:rPr>
                <w:spacing w:val="4"/>
              </w:rPr>
              <w:t>项以上的</w:t>
            </w:r>
          </w:p>
        </w:tc>
        <w:tc>
          <w:tcPr>
            <w:tcW w:w="2749" w:type="dxa"/>
            <w:vAlign w:val="top"/>
          </w:tcPr>
          <w:p>
            <w:pPr>
              <w:spacing w:line="328" w:lineRule="auto"/>
              <w:rPr>
                <w:rFonts w:ascii="Arial"/>
                <w:sz w:val="21"/>
              </w:rPr>
            </w:pPr>
          </w:p>
          <w:p>
            <w:pPr>
              <w:spacing w:line="329" w:lineRule="auto"/>
              <w:rPr>
                <w:rFonts w:ascii="Arial"/>
                <w:sz w:val="21"/>
              </w:rPr>
            </w:pPr>
          </w:p>
          <w:p>
            <w:pPr>
              <w:pStyle w:val="6"/>
              <w:spacing w:before="95" w:line="186"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9</w:t>
            </w:r>
            <w:r>
              <w:rPr>
                <w:rFonts w:ascii="宋体" w:hAnsi="宋体" w:eastAsia="宋体" w:cs="宋体"/>
                <w:spacing w:val="-25"/>
              </w:rPr>
              <w:t xml:space="preserve"> </w:t>
            </w:r>
            <w:r>
              <w:rPr>
                <w:spacing w:val="4"/>
              </w:rPr>
              <w:t>万元</w:t>
            </w:r>
            <w:r>
              <w:t xml:space="preserve"> </w:t>
            </w:r>
            <w:r>
              <w:rPr>
                <w:spacing w:val="-2"/>
              </w:rPr>
              <w:t>以上</w:t>
            </w:r>
            <w:r>
              <w:rPr>
                <w:spacing w:val="22"/>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10"/>
              </w:rPr>
              <w:t>责令生产经营单位停产停</w:t>
            </w:r>
            <w:r>
              <w:rPr>
                <w:spacing w:val="5"/>
              </w:rPr>
              <w:t xml:space="preserve"> </w:t>
            </w:r>
            <w:r>
              <w:rPr>
                <w:spacing w:val="4"/>
              </w:rPr>
              <w:t>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21" w:type="default"/>
          <w:pgSz w:w="16841" w:h="11905"/>
          <w:pgMar w:top="400" w:right="1203" w:bottom="400" w:left="996" w:header="0" w:footer="0" w:gutter="0"/>
        </w:sectPr>
      </w:pPr>
    </w:p>
    <w:p>
      <w:pPr>
        <w:spacing w:before="2"/>
      </w:pPr>
      <w:r>
        <mc:AlternateContent>
          <mc:Choice Requires="wps">
            <w:drawing>
              <wp:anchor distT="0" distB="0" distL="0" distR="0" simplePos="0" relativeHeight="251660288" behindDoc="0" locked="0" layoutInCell="0" allowOverlap="1">
                <wp:simplePos x="0" y="0"/>
                <wp:positionH relativeFrom="page">
                  <wp:posOffset>267335</wp:posOffset>
                </wp:positionH>
                <wp:positionV relativeFrom="page">
                  <wp:posOffset>5913120</wp:posOffset>
                </wp:positionV>
                <wp:extent cx="845820" cy="238760"/>
                <wp:effectExtent l="0" t="0" r="0" b="0"/>
                <wp:wrapNone/>
                <wp:docPr id="8" name="TextBox 8"/>
                <wp:cNvGraphicFramePr/>
                <a:graphic xmlns:a="http://schemas.openxmlformats.org/drawingml/2006/main">
                  <a:graphicData uri="http://schemas.microsoft.com/office/word/2010/wordprocessingShape">
                    <wps:wsp>
                      <wps:cNvSpPr txBox="1"/>
                      <wps:spPr>
                        <a:xfrm rot="5400000">
                          <a:off x="267558" y="5913588"/>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 o:spid="_x0000_s1026" o:spt="202" type="#_x0000_t202" style="position:absolute;left:0pt;margin-left:21.05pt;margin-top:465.6pt;height:18.8pt;width:66.6pt;mso-position-horizontal-relative:page;mso-position-vertical-relative:page;rotation:5898240f;z-index:251660288;mso-width-relative:page;mso-height-relative:page;" filled="f" stroked="f" coordsize="21600,21600" o:allowincell="f" o:gfxdata="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7zOCC2AAAAAoBAAAPAAAAAAAAAAEAIAAAACIAAABkcnMvZG93bnJldi54&#10;bWxQSwECFAAUAAAACACHTuJAthWpIDMCAABRBAAADgAAAAAAAAABACAAAAAn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10"/>
              <w:rPr>
                <w:rFonts w:ascii="仿宋" w:hAnsi="仿宋" w:eastAsia="仿宋" w:cs="仿宋"/>
                <w:sz w:val="22"/>
                <w:szCs w:val="22"/>
              </w:rPr>
            </w:pPr>
            <w:r>
              <w:rPr>
                <w:rFonts w:ascii="仿宋" w:hAnsi="仿宋" w:eastAsia="仿宋" w:cs="仿宋"/>
                <w:sz w:val="22"/>
                <w:szCs w:val="22"/>
              </w:rPr>
              <w:t>2</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5" w:line="185" w:lineRule="auto"/>
              <w:ind w:left="110" w:right="101" w:firstLine="13"/>
              <w:jc w:val="both"/>
            </w:pPr>
            <w:r>
              <w:rPr>
                <w:spacing w:val="7"/>
              </w:rPr>
              <w:t>生产经营单</w:t>
            </w:r>
            <w:r>
              <w:rPr>
                <w:spacing w:val="2"/>
              </w:rPr>
              <w:t xml:space="preserve"> </w:t>
            </w:r>
            <w:r>
              <w:rPr>
                <w:spacing w:val="10"/>
              </w:rPr>
              <w:t>位的其他负</w:t>
            </w:r>
            <w:r>
              <w:t xml:space="preserve"> </w:t>
            </w:r>
            <w:r>
              <w:rPr>
                <w:spacing w:val="10"/>
              </w:rPr>
              <w:t>责人和安全</w:t>
            </w:r>
            <w:r>
              <w:t xml:space="preserve"> </w:t>
            </w:r>
            <w:r>
              <w:rPr>
                <w:spacing w:val="10"/>
              </w:rPr>
              <w:t>生产管理人</w:t>
            </w:r>
            <w:r>
              <w:t xml:space="preserve"> </w:t>
            </w:r>
            <w:r>
              <w:rPr>
                <w:spacing w:val="10"/>
              </w:rPr>
              <w:t>员未履行安</w:t>
            </w:r>
            <w:r>
              <w:t xml:space="preserve"> </w:t>
            </w:r>
            <w:r>
              <w:rPr>
                <w:spacing w:val="10"/>
              </w:rPr>
              <w:t>全生产管理</w:t>
            </w:r>
            <w:r>
              <w:t xml:space="preserve"> </w:t>
            </w:r>
            <w:r>
              <w:rPr>
                <w:spacing w:val="3"/>
              </w:rPr>
              <w:t>职责的</w:t>
            </w:r>
          </w:p>
        </w:tc>
        <w:tc>
          <w:tcPr>
            <w:tcW w:w="3042" w:type="dxa"/>
            <w:vMerge w:val="restart"/>
            <w:tcBorders>
              <w:bottom w:val="nil"/>
            </w:tcBorders>
            <w:vAlign w:val="top"/>
          </w:tcPr>
          <w:p>
            <w:pPr>
              <w:pStyle w:val="6"/>
              <w:spacing w:before="28" w:line="181" w:lineRule="auto"/>
              <w:ind w:left="115" w:right="94" w:hanging="22"/>
            </w:pPr>
            <w:r>
              <w:rPr>
                <w:spacing w:val="16"/>
              </w:rPr>
              <w:t>【法律】《中华人民共和国</w:t>
            </w:r>
            <w:r>
              <w:rPr>
                <w:spacing w:val="9"/>
              </w:rPr>
              <w:t xml:space="preserve"> </w:t>
            </w:r>
            <w:r>
              <w:rPr>
                <w:spacing w:val="10"/>
              </w:rPr>
              <w:t>安全生产法》第五条：</w:t>
            </w:r>
            <w:r>
              <w:rPr>
                <w:spacing w:val="-5"/>
              </w:rPr>
              <w:t xml:space="preserve"> </w:t>
            </w:r>
            <w:r>
              <w:rPr>
                <w:spacing w:val="10"/>
              </w:rPr>
              <w:t>生产</w:t>
            </w:r>
            <w:r>
              <w:t xml:space="preserve"> </w:t>
            </w:r>
            <w:r>
              <w:rPr>
                <w:spacing w:val="15"/>
              </w:rPr>
              <w:t>经营单位的主要负责人是本</w:t>
            </w:r>
            <w:r>
              <w:rPr>
                <w:spacing w:val="3"/>
              </w:rPr>
              <w:t xml:space="preserve"> </w:t>
            </w:r>
            <w:r>
              <w:rPr>
                <w:spacing w:val="11"/>
              </w:rPr>
              <w:t>单位安全生产第一责任人，</w:t>
            </w:r>
            <w:r>
              <w:rPr>
                <w:spacing w:val="3"/>
              </w:rPr>
              <w:t xml:space="preserve">  </w:t>
            </w:r>
            <w:r>
              <w:rPr>
                <w:spacing w:val="15"/>
              </w:rPr>
              <w:t>对本单位的安全生产工作全</w:t>
            </w:r>
            <w:r>
              <w:rPr>
                <w:spacing w:val="3"/>
              </w:rPr>
              <w:t xml:space="preserve"> </w:t>
            </w:r>
            <w:r>
              <w:rPr>
                <w:spacing w:val="15"/>
              </w:rPr>
              <w:t>面负责。其他负责人对职责</w:t>
            </w:r>
            <w:r>
              <w:rPr>
                <w:spacing w:val="3"/>
              </w:rPr>
              <w:t xml:space="preserve"> </w:t>
            </w:r>
            <w:r>
              <w:rPr>
                <w:spacing w:val="36"/>
              </w:rPr>
              <w:t>范围内的安全生产工作负</w:t>
            </w:r>
            <w:r>
              <w:rPr>
                <w:spacing w:val="9"/>
              </w:rPr>
              <w:t xml:space="preserve"> </w:t>
            </w:r>
            <w:r>
              <w:rPr>
                <w:spacing w:val="-8"/>
              </w:rPr>
              <w:t>责。</w:t>
            </w:r>
          </w:p>
          <w:p>
            <w:pPr>
              <w:pStyle w:val="6"/>
              <w:spacing w:before="7" w:line="180" w:lineRule="auto"/>
              <w:ind w:left="94" w:firstLine="27"/>
            </w:pPr>
            <w:r>
              <w:rPr>
                <w:spacing w:val="8"/>
              </w:rPr>
              <w:t>第二十五条：</w:t>
            </w:r>
            <w:r>
              <w:rPr>
                <w:spacing w:val="-4"/>
              </w:rPr>
              <w:t xml:space="preserve"> </w:t>
            </w:r>
            <w:r>
              <w:rPr>
                <w:spacing w:val="8"/>
              </w:rPr>
              <w:t>生产经营单位</w:t>
            </w:r>
            <w:r>
              <w:t xml:space="preserve">   </w:t>
            </w:r>
            <w:r>
              <w:rPr>
                <w:spacing w:val="15"/>
              </w:rPr>
              <w:t>的安全生产管理机构以及安</w:t>
            </w:r>
            <w:r>
              <w:rPr>
                <w:spacing w:val="1"/>
              </w:rPr>
              <w:t xml:space="preserve">   </w:t>
            </w:r>
            <w:r>
              <w:rPr>
                <w:spacing w:val="15"/>
              </w:rPr>
              <w:t>全生产管理人员履行下列职</w:t>
            </w:r>
            <w:r>
              <w:rPr>
                <w:spacing w:val="1"/>
              </w:rPr>
              <w:t xml:space="preserve">   </w:t>
            </w:r>
            <w:r>
              <w:rPr>
                <w:spacing w:val="5"/>
              </w:rPr>
              <w:t>责</w:t>
            </w:r>
            <w:r>
              <w:rPr>
                <w:spacing w:val="-16"/>
              </w:rPr>
              <w:t>：（</w:t>
            </w:r>
            <w:r>
              <w:rPr>
                <w:spacing w:val="32"/>
              </w:rPr>
              <w:t xml:space="preserve"> </w:t>
            </w:r>
            <w:r>
              <w:rPr>
                <w:spacing w:val="5"/>
              </w:rPr>
              <w:t>一 ）组织或者参与拟</w:t>
            </w:r>
            <w:r>
              <w:t xml:space="preserve">   </w:t>
            </w:r>
            <w:r>
              <w:rPr>
                <w:spacing w:val="37"/>
              </w:rPr>
              <w:t>订本单位安全生产规章制</w:t>
            </w:r>
            <w:r>
              <w:t xml:space="preserve">   </w:t>
            </w:r>
            <w:r>
              <w:rPr>
                <w:spacing w:val="15"/>
              </w:rPr>
              <w:t>度、操作规程和生产安全事</w:t>
            </w:r>
            <w:r>
              <w:rPr>
                <w:spacing w:val="1"/>
              </w:rPr>
              <w:t xml:space="preserve">   </w:t>
            </w:r>
            <w:r>
              <w:rPr>
                <w:spacing w:val="17"/>
              </w:rPr>
              <w:t>故应急救援预案</w:t>
            </w:r>
            <w:r>
              <w:rPr>
                <w:spacing w:val="-16"/>
              </w:rPr>
              <w:t>；（</w:t>
            </w:r>
            <w:r>
              <w:rPr>
                <w:spacing w:val="17"/>
              </w:rPr>
              <w:t>二）</w:t>
            </w:r>
            <w:r>
              <w:rPr>
                <w:spacing w:val="-18"/>
              </w:rPr>
              <w:t xml:space="preserve"> </w:t>
            </w:r>
            <w:r>
              <w:rPr>
                <w:spacing w:val="17"/>
              </w:rPr>
              <w:t>组</w:t>
            </w:r>
            <w:r>
              <w:t xml:space="preserve">   </w:t>
            </w:r>
            <w:r>
              <w:rPr>
                <w:spacing w:val="15"/>
              </w:rPr>
              <w:t>织或者参与本单位安全生产</w:t>
            </w:r>
            <w:r>
              <w:rPr>
                <w:spacing w:val="1"/>
              </w:rPr>
              <w:t xml:space="preserve">   </w:t>
            </w:r>
            <w:r>
              <w:rPr>
                <w:spacing w:val="11"/>
              </w:rPr>
              <w:t>教育和培训，</w:t>
            </w:r>
            <w:r>
              <w:rPr>
                <w:spacing w:val="-13"/>
              </w:rPr>
              <w:t xml:space="preserve"> </w:t>
            </w:r>
            <w:r>
              <w:rPr>
                <w:spacing w:val="11"/>
              </w:rPr>
              <w:t>如实记录安全</w:t>
            </w:r>
            <w:r>
              <w:t xml:space="preserve">   </w:t>
            </w:r>
            <w:r>
              <w:rPr>
                <w:spacing w:val="7"/>
              </w:rPr>
              <w:t>生产教育和培训情况</w:t>
            </w:r>
            <w:r>
              <w:rPr>
                <w:spacing w:val="2"/>
              </w:rPr>
              <w:t>；（</w:t>
            </w:r>
            <w:r>
              <w:rPr>
                <w:spacing w:val="7"/>
              </w:rPr>
              <w:t>三）</w:t>
            </w:r>
            <w:r>
              <w:t xml:space="preserve"> </w:t>
            </w:r>
            <w:r>
              <w:rPr>
                <w:spacing w:val="37"/>
              </w:rPr>
              <w:t>组织开展危险源辨识和评</w:t>
            </w:r>
            <w:r>
              <w:t xml:space="preserve">   </w:t>
            </w:r>
            <w:r>
              <w:rPr>
                <w:spacing w:val="12"/>
              </w:rPr>
              <w:t>估，</w:t>
            </w:r>
            <w:r>
              <w:rPr>
                <w:spacing w:val="-24"/>
              </w:rPr>
              <w:t xml:space="preserve"> </w:t>
            </w:r>
            <w:r>
              <w:rPr>
                <w:spacing w:val="12"/>
              </w:rPr>
              <w:t>督促落实本单位重大危</w:t>
            </w:r>
            <w:r>
              <w:t xml:space="preserve">   </w:t>
            </w:r>
            <w:r>
              <w:rPr>
                <w:spacing w:val="7"/>
              </w:rPr>
              <w:t>险源的安全管理措施</w:t>
            </w:r>
            <w:r>
              <w:rPr>
                <w:spacing w:val="2"/>
              </w:rPr>
              <w:t>；（</w:t>
            </w:r>
            <w:r>
              <w:rPr>
                <w:spacing w:val="7"/>
              </w:rPr>
              <w:t>四）</w:t>
            </w:r>
            <w:r>
              <w:t xml:space="preserve"> </w:t>
            </w:r>
            <w:r>
              <w:rPr>
                <w:spacing w:val="15"/>
              </w:rPr>
              <w:t>组织或者参与本单位应急救</w:t>
            </w:r>
            <w:r>
              <w:rPr>
                <w:spacing w:val="1"/>
              </w:rPr>
              <w:t xml:space="preserve">   </w:t>
            </w:r>
            <w:r>
              <w:rPr>
                <w:spacing w:val="17"/>
              </w:rPr>
              <w:t>援演练</w:t>
            </w:r>
            <w:r>
              <w:rPr>
                <w:spacing w:val="-12"/>
              </w:rPr>
              <w:t>；（</w:t>
            </w:r>
            <w:r>
              <w:rPr>
                <w:spacing w:val="17"/>
              </w:rPr>
              <w:t>五）</w:t>
            </w:r>
            <w:r>
              <w:rPr>
                <w:spacing w:val="-26"/>
              </w:rPr>
              <w:t xml:space="preserve"> </w:t>
            </w:r>
            <w:r>
              <w:rPr>
                <w:spacing w:val="17"/>
              </w:rPr>
              <w:t>检查本单位</w:t>
            </w:r>
            <w:r>
              <w:t xml:space="preserve">   </w:t>
            </w:r>
            <w:r>
              <w:rPr>
                <w:spacing w:val="12"/>
              </w:rPr>
              <w:t>的安全生产状况，</w:t>
            </w:r>
            <w:r>
              <w:rPr>
                <w:spacing w:val="-25"/>
              </w:rPr>
              <w:t xml:space="preserve"> </w:t>
            </w:r>
            <w:r>
              <w:rPr>
                <w:spacing w:val="12"/>
              </w:rPr>
              <w:t>及时排查</w:t>
            </w:r>
            <w:r>
              <w:t xml:space="preserve">   </w:t>
            </w:r>
            <w:r>
              <w:rPr>
                <w:spacing w:val="12"/>
              </w:rPr>
              <w:t>生产安全事故隐患，</w:t>
            </w:r>
            <w:r>
              <w:rPr>
                <w:spacing w:val="-24"/>
              </w:rPr>
              <w:t xml:space="preserve"> </w:t>
            </w:r>
            <w:r>
              <w:rPr>
                <w:spacing w:val="12"/>
              </w:rPr>
              <w:t>提出改</w:t>
            </w:r>
            <w:r>
              <w:t xml:space="preserve">   </w:t>
            </w:r>
            <w:r>
              <w:rPr>
                <w:spacing w:val="33"/>
              </w:rPr>
              <w:t>进安全生产管理的建议；</w:t>
            </w:r>
            <w:r>
              <w:rPr>
                <w:spacing w:val="1"/>
              </w:rPr>
              <w:t xml:space="preserve">   </w:t>
            </w:r>
            <w:r>
              <w:rPr>
                <w:spacing w:val="3"/>
              </w:rPr>
              <w:t>（六）制止和纠正违章指挥、</w:t>
            </w:r>
            <w:r>
              <w:rPr>
                <w:spacing w:val="9"/>
              </w:rPr>
              <w:t xml:space="preserve"> </w:t>
            </w:r>
            <w:r>
              <w:rPr>
                <w:spacing w:val="15"/>
              </w:rPr>
              <w:t>强令冒险作业、违反操作规</w:t>
            </w:r>
            <w:r>
              <w:rPr>
                <w:spacing w:val="1"/>
              </w:rPr>
              <w:t xml:space="preserve">   </w:t>
            </w:r>
            <w:r>
              <w:rPr>
                <w:spacing w:val="17"/>
              </w:rPr>
              <w:t>程的行为</w:t>
            </w:r>
            <w:r>
              <w:rPr>
                <w:spacing w:val="-13"/>
              </w:rPr>
              <w:t>；（</w:t>
            </w:r>
            <w:r>
              <w:rPr>
                <w:spacing w:val="17"/>
              </w:rPr>
              <w:t>七）</w:t>
            </w:r>
            <w:r>
              <w:rPr>
                <w:spacing w:val="-24"/>
              </w:rPr>
              <w:t xml:space="preserve"> </w:t>
            </w:r>
            <w:r>
              <w:rPr>
                <w:spacing w:val="17"/>
              </w:rPr>
              <w:t>督促落实</w:t>
            </w:r>
            <w:r>
              <w:t xml:space="preserve">   </w:t>
            </w:r>
            <w:r>
              <w:rPr>
                <w:spacing w:val="4"/>
              </w:rPr>
              <w:t>本单位安全生产整改措施。</w:t>
            </w:r>
          </w:p>
        </w:tc>
        <w:tc>
          <w:tcPr>
            <w:tcW w:w="2716" w:type="dxa"/>
            <w:vMerge w:val="restart"/>
            <w:tcBorders>
              <w:bottom w:val="nil"/>
            </w:tcBorders>
            <w:vAlign w:val="top"/>
          </w:tcPr>
          <w:p>
            <w:pPr>
              <w:pStyle w:val="6"/>
              <w:spacing w:before="30" w:line="181" w:lineRule="auto"/>
              <w:ind w:left="111" w:right="98" w:firstLine="13"/>
            </w:pPr>
            <w:r>
              <w:rPr>
                <w:rFonts w:ascii="宋体" w:hAnsi="宋体" w:eastAsia="宋体" w:cs="宋体"/>
                <w:spacing w:val="5"/>
              </w:rPr>
              <w:t>1.</w:t>
            </w:r>
            <w:r>
              <w:rPr>
                <w:spacing w:val="5"/>
              </w:rPr>
              <w:t>【法律】《中华人民共</w:t>
            </w:r>
            <w:r>
              <w:rPr>
                <w:spacing w:val="6"/>
              </w:rPr>
              <w:t xml:space="preserve"> </w:t>
            </w:r>
            <w:r>
              <w:rPr>
                <w:spacing w:val="7"/>
              </w:rPr>
              <w:t>和国安全生产法》第九十</w:t>
            </w:r>
            <w:r>
              <w:t xml:space="preserve"> </w:t>
            </w:r>
            <w:r>
              <w:rPr>
                <w:spacing w:val="7"/>
              </w:rPr>
              <w:t>六条：生产经营单位的其</w:t>
            </w:r>
            <w:r>
              <w:rPr>
                <w:spacing w:val="2"/>
              </w:rPr>
              <w:t xml:space="preserve"> </w:t>
            </w:r>
            <w:r>
              <w:rPr>
                <w:spacing w:val="7"/>
              </w:rPr>
              <w:t>他负责人和安全生产管理</w:t>
            </w:r>
            <w:r>
              <w:rPr>
                <w:spacing w:val="2"/>
              </w:rPr>
              <w:t xml:space="preserve"> </w:t>
            </w:r>
            <w:r>
              <w:rPr>
                <w:spacing w:val="7"/>
              </w:rPr>
              <w:t>人员未履行本法规定的安</w:t>
            </w:r>
            <w:r>
              <w:rPr>
                <w:spacing w:val="2"/>
              </w:rPr>
              <w:t xml:space="preserve"> </w:t>
            </w:r>
            <w:r>
              <w:rPr>
                <w:spacing w:val="7"/>
              </w:rPr>
              <w:t>全生产管理职责的，责令</w:t>
            </w:r>
            <w:r>
              <w:t xml:space="preserve"> </w:t>
            </w:r>
            <w:r>
              <w:rPr>
                <w:spacing w:val="7"/>
              </w:rPr>
              <w:t>限期改正，处一万元以上</w:t>
            </w:r>
            <w:r>
              <w:rPr>
                <w:spacing w:val="2"/>
              </w:rPr>
              <w:t xml:space="preserve"> </w:t>
            </w:r>
            <w:r>
              <w:rPr>
                <w:spacing w:val="7"/>
              </w:rPr>
              <w:t>三万元以下的罚款；导致</w:t>
            </w:r>
            <w:r>
              <w:rPr>
                <w:spacing w:val="2"/>
              </w:rPr>
              <w:t xml:space="preserve"> </w:t>
            </w:r>
            <w:r>
              <w:rPr>
                <w:spacing w:val="1"/>
              </w:rPr>
              <w:t>发生生产安全事故的， 暂</w:t>
            </w:r>
            <w:r>
              <w:rPr>
                <w:spacing w:val="2"/>
              </w:rPr>
              <w:t xml:space="preserve"> </w:t>
            </w:r>
            <w:r>
              <w:rPr>
                <w:spacing w:val="7"/>
              </w:rPr>
              <w:t>停或者吊销其与安全生产</w:t>
            </w:r>
            <w:r>
              <w:rPr>
                <w:spacing w:val="2"/>
              </w:rPr>
              <w:t xml:space="preserve"> </w:t>
            </w:r>
            <w:r>
              <w:rPr>
                <w:spacing w:val="7"/>
              </w:rPr>
              <w:t>有关的资格，并处上一年</w:t>
            </w:r>
            <w:r>
              <w:rPr>
                <w:spacing w:val="2"/>
              </w:rPr>
              <w:t xml:space="preserve"> </w:t>
            </w:r>
            <w:r>
              <w:rPr>
                <w:spacing w:val="7"/>
              </w:rPr>
              <w:t>年收入百分之二十以上百</w:t>
            </w:r>
            <w:r>
              <w:rPr>
                <w:spacing w:val="2"/>
              </w:rPr>
              <w:t xml:space="preserve"> </w:t>
            </w:r>
            <w:r>
              <w:rPr>
                <w:spacing w:val="7"/>
              </w:rPr>
              <w:t>分之五十以下的罚款；构</w:t>
            </w:r>
            <w:r>
              <w:rPr>
                <w:spacing w:val="2"/>
              </w:rPr>
              <w:t xml:space="preserve"> </w:t>
            </w:r>
            <w:r>
              <w:rPr>
                <w:spacing w:val="7"/>
              </w:rPr>
              <w:t>成犯罪的，依照刑法有关</w:t>
            </w:r>
            <w:r>
              <w:rPr>
                <w:spacing w:val="2"/>
              </w:rPr>
              <w:t xml:space="preserve"> </w:t>
            </w:r>
            <w:r>
              <w:rPr>
                <w:spacing w:val="3"/>
              </w:rPr>
              <w:t>规定追究刑事责任。</w:t>
            </w:r>
          </w:p>
          <w:p>
            <w:pPr>
              <w:pStyle w:val="6"/>
              <w:spacing w:before="3" w:line="181" w:lineRule="auto"/>
              <w:ind w:left="111" w:right="31"/>
            </w:pPr>
            <w:r>
              <w:rPr>
                <w:rFonts w:ascii="宋体" w:hAnsi="宋体" w:eastAsia="宋体" w:cs="宋体"/>
                <w:spacing w:val="6"/>
              </w:rPr>
              <w:t>2.</w:t>
            </w:r>
            <w:r>
              <w:rPr>
                <w:spacing w:val="6"/>
              </w:rPr>
              <w:t>【部门规章】《生产安</w:t>
            </w:r>
            <w:r>
              <w:rPr>
                <w:spacing w:val="3"/>
              </w:rPr>
              <w:t xml:space="preserve">  </w:t>
            </w:r>
            <w:r>
              <w:rPr>
                <w:spacing w:val="7"/>
              </w:rPr>
              <w:t>全事故罚款处罚规定》第</w:t>
            </w:r>
            <w:r>
              <w:rPr>
                <w:spacing w:val="1"/>
              </w:rPr>
              <w:t xml:space="preserve">  </w:t>
            </w:r>
            <w:r>
              <w:rPr>
                <w:spacing w:val="3"/>
              </w:rPr>
              <w:t>二十条：</w:t>
            </w:r>
            <w:r>
              <w:rPr>
                <w:spacing w:val="-19"/>
              </w:rPr>
              <w:t xml:space="preserve"> </w:t>
            </w:r>
            <w:r>
              <w:rPr>
                <w:spacing w:val="3"/>
              </w:rPr>
              <w:t>事故发生单位其</w:t>
            </w:r>
            <w:r>
              <w:t xml:space="preserve">  </w:t>
            </w:r>
            <w:r>
              <w:rPr>
                <w:spacing w:val="7"/>
              </w:rPr>
              <w:t>他负责人和安全生产管理</w:t>
            </w:r>
            <w:r>
              <w:rPr>
                <w:spacing w:val="1"/>
              </w:rPr>
              <w:t xml:space="preserve">  </w:t>
            </w:r>
            <w:r>
              <w:rPr>
                <w:spacing w:val="7"/>
              </w:rPr>
              <w:t>人员未依法履行安全生产</w:t>
            </w:r>
            <w:r>
              <w:rPr>
                <w:spacing w:val="1"/>
              </w:rPr>
              <w:t xml:space="preserve">  </w:t>
            </w:r>
            <w:r>
              <w:rPr>
                <w:spacing w:val="7"/>
              </w:rPr>
              <w:t>管理职责，导致事故发生</w:t>
            </w:r>
            <w:r>
              <w:rPr>
                <w:spacing w:val="1"/>
              </w:rPr>
              <w:t xml:space="preserve">  </w:t>
            </w:r>
            <w:r>
              <w:rPr>
                <w:spacing w:val="7"/>
              </w:rPr>
              <w:t>的，依照下列规定处以罚</w:t>
            </w:r>
            <w:r>
              <w:rPr>
                <w:spacing w:val="1"/>
              </w:rPr>
              <w:t xml:space="preserve">  </w:t>
            </w:r>
            <w:r>
              <w:rPr>
                <w:spacing w:val="-2"/>
              </w:rPr>
              <w:t>款</w:t>
            </w:r>
            <w:r>
              <w:rPr>
                <w:spacing w:val="-8"/>
              </w:rPr>
              <w:t>：（</w:t>
            </w:r>
            <w:r>
              <w:rPr>
                <w:spacing w:val="3"/>
              </w:rPr>
              <w:t xml:space="preserve"> </w:t>
            </w:r>
            <w:r>
              <w:rPr>
                <w:spacing w:val="-2"/>
              </w:rPr>
              <w:t>一</w:t>
            </w:r>
            <w:r>
              <w:rPr>
                <w:spacing w:val="-20"/>
              </w:rPr>
              <w:t xml:space="preserve"> </w:t>
            </w:r>
            <w:r>
              <w:rPr>
                <w:spacing w:val="-2"/>
              </w:rPr>
              <w:t>）发生一般事故</w:t>
            </w:r>
            <w:r>
              <w:t xml:space="preserve">  </w:t>
            </w:r>
            <w:r>
              <w:rPr>
                <w:spacing w:val="6"/>
              </w:rPr>
              <w:t>的，</w:t>
            </w:r>
            <w:r>
              <w:rPr>
                <w:spacing w:val="-19"/>
              </w:rPr>
              <w:t xml:space="preserve"> </w:t>
            </w:r>
            <w:r>
              <w:rPr>
                <w:spacing w:val="6"/>
              </w:rPr>
              <w:t xml:space="preserve">处上一年年收入 </w:t>
            </w:r>
            <w:r>
              <w:rPr>
                <w:rFonts w:ascii="宋体" w:hAnsi="宋体" w:eastAsia="宋体" w:cs="宋体"/>
                <w:spacing w:val="6"/>
              </w:rPr>
              <w:t>20%</w:t>
            </w:r>
            <w:r>
              <w:rPr>
                <w:rFonts w:ascii="宋体" w:hAnsi="宋体" w:eastAsia="宋体" w:cs="宋体"/>
              </w:rPr>
              <w:t xml:space="preserve"> </w:t>
            </w:r>
            <w:r>
              <w:rPr>
                <w:spacing w:val="11"/>
              </w:rPr>
              <w:t xml:space="preserve">至 </w:t>
            </w:r>
            <w:r>
              <w:rPr>
                <w:rFonts w:ascii="宋体" w:hAnsi="宋体" w:eastAsia="宋体" w:cs="宋体"/>
                <w:spacing w:val="11"/>
              </w:rPr>
              <w:t>30%</w:t>
            </w:r>
            <w:r>
              <w:rPr>
                <w:spacing w:val="11"/>
              </w:rPr>
              <w:t>的罚款</w:t>
            </w:r>
            <w:r>
              <w:rPr>
                <w:spacing w:val="-16"/>
              </w:rPr>
              <w:t>；（</w:t>
            </w:r>
            <w:r>
              <w:rPr>
                <w:spacing w:val="11"/>
              </w:rPr>
              <w:t>二）</w:t>
            </w:r>
            <w:r>
              <w:rPr>
                <w:spacing w:val="-29"/>
              </w:rPr>
              <w:t xml:space="preserve"> </w:t>
            </w:r>
            <w:r>
              <w:rPr>
                <w:spacing w:val="11"/>
              </w:rPr>
              <w:t>发</w:t>
            </w:r>
            <w:r>
              <w:t xml:space="preserve">  </w:t>
            </w:r>
            <w:r>
              <w:rPr>
                <w:spacing w:val="7"/>
              </w:rPr>
              <w:t>生较大事故的，处上一年</w:t>
            </w:r>
            <w:r>
              <w:rPr>
                <w:spacing w:val="1"/>
              </w:rPr>
              <w:t xml:space="preserve">  年收入 </w:t>
            </w:r>
            <w:r>
              <w:rPr>
                <w:rFonts w:ascii="宋体" w:hAnsi="宋体" w:eastAsia="宋体" w:cs="宋体"/>
                <w:spacing w:val="1"/>
              </w:rPr>
              <w:t>30%</w:t>
            </w:r>
            <w:r>
              <w:rPr>
                <w:spacing w:val="1"/>
              </w:rPr>
              <w:t xml:space="preserve">至 </w:t>
            </w:r>
            <w:r>
              <w:rPr>
                <w:rFonts w:ascii="宋体" w:hAnsi="宋体" w:eastAsia="宋体" w:cs="宋体"/>
                <w:spacing w:val="1"/>
              </w:rPr>
              <w:t>40%</w:t>
            </w:r>
            <w:r>
              <w:rPr>
                <w:spacing w:val="1"/>
              </w:rPr>
              <w:t>的罚款；</w:t>
            </w:r>
          </w:p>
          <w:p>
            <w:pPr>
              <w:pStyle w:val="6"/>
              <w:spacing w:line="174" w:lineRule="auto"/>
              <w:ind w:left="111" w:right="98" w:hanging="18"/>
              <w:jc w:val="both"/>
            </w:pPr>
            <w:r>
              <w:rPr>
                <w:spacing w:val="8"/>
              </w:rPr>
              <w:t>（三）发生重大事故的，</w:t>
            </w:r>
            <w:r>
              <w:t xml:space="preserve"> </w:t>
            </w:r>
            <w:r>
              <w:rPr>
                <w:spacing w:val="22"/>
              </w:rPr>
              <w:t>处上一年年收入</w:t>
            </w:r>
            <w:r>
              <w:rPr>
                <w:spacing w:val="40"/>
              </w:rPr>
              <w:t xml:space="preserve"> </w:t>
            </w:r>
            <w:r>
              <w:rPr>
                <w:rFonts w:ascii="宋体" w:hAnsi="宋体" w:eastAsia="宋体" w:cs="宋体"/>
                <w:spacing w:val="22"/>
              </w:rPr>
              <w:t>40%</w:t>
            </w:r>
            <w:r>
              <w:rPr>
                <w:rFonts w:ascii="宋体" w:hAnsi="宋体" w:eastAsia="宋体" w:cs="宋体"/>
                <w:spacing w:val="-49"/>
              </w:rPr>
              <w:t xml:space="preserve"> </w:t>
            </w:r>
            <w:r>
              <w:rPr>
                <w:spacing w:val="22"/>
              </w:rPr>
              <w:t>至</w:t>
            </w:r>
            <w:r>
              <w:t xml:space="preserve"> </w:t>
            </w:r>
            <w:r>
              <w:rPr>
                <w:rFonts w:ascii="宋体" w:hAnsi="宋体" w:eastAsia="宋体" w:cs="宋体"/>
                <w:spacing w:val="1"/>
              </w:rPr>
              <w:t>50%</w:t>
            </w:r>
            <w:r>
              <w:rPr>
                <w:spacing w:val="1"/>
              </w:rPr>
              <w:t>的罚款</w:t>
            </w:r>
            <w:r>
              <w:rPr>
                <w:spacing w:val="-21"/>
              </w:rPr>
              <w:t>；（</w:t>
            </w:r>
            <w:r>
              <w:rPr>
                <w:spacing w:val="1"/>
              </w:rPr>
              <w:t>四）发生特</w:t>
            </w:r>
          </w:p>
        </w:tc>
        <w:tc>
          <w:tcPr>
            <w:tcW w:w="76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2"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t>有</w:t>
            </w:r>
            <w:r>
              <w:rPr>
                <w:spacing w:val="18"/>
              </w:rPr>
              <w:t xml:space="preserve"> </w:t>
            </w:r>
            <w:r>
              <w:rPr>
                <w:rFonts w:ascii="宋体" w:hAnsi="宋体" w:eastAsia="宋体" w:cs="宋体"/>
              </w:rPr>
              <w:t>1</w:t>
            </w:r>
            <w:r>
              <w:rPr>
                <w:rFonts w:ascii="宋体" w:hAnsi="宋体" w:eastAsia="宋体" w:cs="宋体"/>
                <w:spacing w:val="-39"/>
              </w:rPr>
              <w:t xml:space="preserve"> </w:t>
            </w:r>
            <w:r>
              <w:t>项的</w:t>
            </w:r>
          </w:p>
        </w:tc>
        <w:tc>
          <w:tcPr>
            <w:tcW w:w="2749" w:type="dxa"/>
            <w:vAlign w:val="top"/>
          </w:tcPr>
          <w:p>
            <w:pPr>
              <w:pStyle w:val="6"/>
              <w:spacing w:before="117" w:line="185" w:lineRule="auto"/>
              <w:ind w:left="112" w:right="93" w:firstLine="8"/>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8"/>
              </w:rPr>
              <w:t>以上</w:t>
            </w:r>
            <w:r>
              <w:rPr>
                <w:spacing w:val="52"/>
              </w:rPr>
              <w:t xml:space="preserve"> </w:t>
            </w:r>
            <w:r>
              <w:rPr>
                <w:rFonts w:ascii="宋体" w:hAnsi="宋体" w:eastAsia="宋体" w:cs="宋体"/>
                <w:spacing w:val="18"/>
              </w:rPr>
              <w:t xml:space="preserve">1.5 </w:t>
            </w:r>
            <w:r>
              <w:rPr>
                <w:spacing w:val="18"/>
              </w:rPr>
              <w:t>万元以下的罚</w:t>
            </w:r>
            <w:r>
              <w:t xml:space="preserve"> </w:t>
            </w:r>
            <w:r>
              <w:rPr>
                <w:spacing w:val="7"/>
              </w:rPr>
              <w:t>款；</w:t>
            </w:r>
            <w:r>
              <w:rPr>
                <w:spacing w:val="-28"/>
              </w:rPr>
              <w:t xml:space="preserve"> </w:t>
            </w:r>
            <w:r>
              <w:rPr>
                <w:spacing w:val="7"/>
              </w:rPr>
              <w:t>导致发生生产安全事</w:t>
            </w:r>
            <w:r>
              <w:t xml:space="preserve"> </w:t>
            </w:r>
            <w:r>
              <w:rPr>
                <w:spacing w:val="7"/>
              </w:rPr>
              <w:t>故的，</w:t>
            </w:r>
            <w:r>
              <w:rPr>
                <w:spacing w:val="-28"/>
              </w:rPr>
              <w:t xml:space="preserve"> </w:t>
            </w:r>
            <w:r>
              <w:rPr>
                <w:spacing w:val="7"/>
              </w:rPr>
              <w:t>暂停或者吊销其与</w:t>
            </w:r>
            <w:r>
              <w:t xml:space="preserve"> </w:t>
            </w:r>
            <w:r>
              <w:rPr>
                <w:spacing w:val="7"/>
              </w:rPr>
              <w:t>安全生产有关的资格，</w:t>
            </w:r>
            <w:r>
              <w:rPr>
                <w:spacing w:val="-28"/>
              </w:rPr>
              <w:t xml:space="preserve"> </w:t>
            </w:r>
            <w:r>
              <w:rPr>
                <w:spacing w:val="7"/>
              </w:rPr>
              <w:t>并</w:t>
            </w:r>
            <w:r>
              <w:t xml:space="preserve"> </w:t>
            </w:r>
            <w:r>
              <w:rPr>
                <w:spacing w:val="10"/>
              </w:rPr>
              <w:t>按照《生产安全事故罚款</w:t>
            </w:r>
            <w:r>
              <w:rPr>
                <w:spacing w:val="4"/>
              </w:rPr>
              <w:t xml:space="preserve"> </w:t>
            </w:r>
            <w:r>
              <w:rPr>
                <w:spacing w:val="10"/>
              </w:rPr>
              <w:t>处罚规定》第二十条处以</w:t>
            </w:r>
            <w:r>
              <w:rPr>
                <w:spacing w:val="6"/>
              </w:rP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6"/>
              <w:rPr>
                <w:rFonts w:ascii="宋体" w:hAnsi="宋体" w:eastAsia="宋体" w:cs="宋体"/>
                <w:sz w:val="22"/>
                <w:szCs w:val="22"/>
              </w:rPr>
            </w:pPr>
            <w:r>
              <w:rPr>
                <w:rFonts w:ascii="宋体" w:hAnsi="宋体" w:eastAsia="宋体" w:cs="宋体"/>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6" w:lineRule="auto"/>
              <w:rPr>
                <w:rFonts w:ascii="Arial"/>
                <w:sz w:val="21"/>
              </w:rPr>
            </w:pPr>
          </w:p>
          <w:p>
            <w:pPr>
              <w:pStyle w:val="6"/>
              <w:spacing w:before="94"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rPr>
                <w:spacing w:val="3"/>
              </w:rPr>
              <w:t xml:space="preserve">有 </w:t>
            </w:r>
            <w:r>
              <w:rPr>
                <w:rFonts w:ascii="宋体" w:hAnsi="宋体" w:eastAsia="宋体" w:cs="宋体"/>
                <w:spacing w:val="3"/>
              </w:rPr>
              <w:t>2</w:t>
            </w:r>
            <w:r>
              <w:rPr>
                <w:rFonts w:ascii="宋体" w:hAnsi="宋体" w:eastAsia="宋体" w:cs="宋体"/>
                <w:spacing w:val="-36"/>
              </w:rPr>
              <w:t xml:space="preserve"> </w:t>
            </w:r>
            <w:r>
              <w:rPr>
                <w:spacing w:val="3"/>
              </w:rPr>
              <w:t>项的</w:t>
            </w:r>
          </w:p>
        </w:tc>
        <w:tc>
          <w:tcPr>
            <w:tcW w:w="2749" w:type="dxa"/>
            <w:vAlign w:val="top"/>
          </w:tcPr>
          <w:p>
            <w:pPr>
              <w:pStyle w:val="6"/>
              <w:spacing w:before="265" w:line="185" w:lineRule="auto"/>
              <w:ind w:left="112" w:right="94" w:firstLine="8"/>
              <w:jc w:val="both"/>
            </w:pPr>
            <w:r>
              <w:rPr>
                <w:spacing w:val="1"/>
              </w:rPr>
              <w:t>责令限期改正，</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21"/>
              </w:rPr>
              <w:t>元以上</w:t>
            </w:r>
            <w:r>
              <w:rPr>
                <w:spacing w:val="39"/>
                <w:w w:val="101"/>
              </w:rPr>
              <w:t xml:space="preserve"> </w:t>
            </w:r>
            <w:r>
              <w:rPr>
                <w:rFonts w:ascii="宋体" w:hAnsi="宋体" w:eastAsia="宋体" w:cs="宋体"/>
                <w:spacing w:val="21"/>
              </w:rPr>
              <w:t xml:space="preserve">2 </w:t>
            </w:r>
            <w:r>
              <w:rPr>
                <w:spacing w:val="21"/>
              </w:rPr>
              <w:t>万元以下的罚</w:t>
            </w:r>
            <w:r>
              <w:t xml:space="preserve"> </w:t>
            </w:r>
            <w:r>
              <w:rPr>
                <w:spacing w:val="7"/>
              </w:rPr>
              <w:t>款；</w:t>
            </w:r>
            <w:r>
              <w:rPr>
                <w:spacing w:val="-28"/>
              </w:rPr>
              <w:t xml:space="preserve"> </w:t>
            </w:r>
            <w:r>
              <w:rPr>
                <w:spacing w:val="7"/>
              </w:rPr>
              <w:t>导致发生生产安全事</w:t>
            </w:r>
            <w:r>
              <w:t xml:space="preserve"> </w:t>
            </w:r>
            <w:r>
              <w:rPr>
                <w:spacing w:val="7"/>
              </w:rPr>
              <w:t>故的，</w:t>
            </w:r>
            <w:r>
              <w:rPr>
                <w:spacing w:val="-28"/>
              </w:rPr>
              <w:t xml:space="preserve"> </w:t>
            </w:r>
            <w:r>
              <w:rPr>
                <w:spacing w:val="7"/>
              </w:rPr>
              <w:t>暂停或者吊销其与</w:t>
            </w:r>
            <w:r>
              <w:t xml:space="preserve"> </w:t>
            </w:r>
            <w:r>
              <w:rPr>
                <w:spacing w:val="7"/>
              </w:rPr>
              <w:t>安全生产有关的资格，</w:t>
            </w:r>
            <w:r>
              <w:rPr>
                <w:spacing w:val="-28"/>
              </w:rPr>
              <w:t xml:space="preserve"> </w:t>
            </w:r>
            <w:r>
              <w:rPr>
                <w:spacing w:val="7"/>
              </w:rPr>
              <w:t>并</w:t>
            </w:r>
            <w:r>
              <w:t xml:space="preserve"> </w:t>
            </w:r>
            <w:r>
              <w:rPr>
                <w:spacing w:val="10"/>
              </w:rPr>
              <w:t>按照《生产安全事故罚款</w:t>
            </w:r>
            <w:r>
              <w:rPr>
                <w:spacing w:val="4"/>
              </w:rPr>
              <w:t xml:space="preserve"> </w:t>
            </w:r>
            <w:r>
              <w:rPr>
                <w:spacing w:val="10"/>
              </w:rPr>
              <w:t>处罚规定》第二十条处以</w:t>
            </w:r>
            <w:r>
              <w:rPr>
                <w:spacing w:val="4"/>
              </w:rP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1" w:lineRule="auto"/>
              <w:rPr>
                <w:rFonts w:ascii="Arial"/>
                <w:sz w:val="21"/>
              </w:rPr>
            </w:pPr>
          </w:p>
          <w:p>
            <w:pPr>
              <w:spacing w:line="292" w:lineRule="auto"/>
              <w:rPr>
                <w:rFonts w:ascii="Arial"/>
                <w:sz w:val="21"/>
              </w:rPr>
            </w:pPr>
          </w:p>
          <w:p>
            <w:pPr>
              <w:pStyle w:val="6"/>
              <w:spacing w:before="94"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rPr>
                <w:spacing w:val="5"/>
              </w:rPr>
              <w:t xml:space="preserve">有 </w:t>
            </w:r>
            <w:r>
              <w:rPr>
                <w:rFonts w:ascii="宋体" w:hAnsi="宋体" w:eastAsia="宋体" w:cs="宋体"/>
                <w:spacing w:val="5"/>
              </w:rPr>
              <w:t>3</w:t>
            </w:r>
            <w:r>
              <w:rPr>
                <w:rFonts w:ascii="宋体" w:hAnsi="宋体" w:eastAsia="宋体" w:cs="宋体"/>
                <w:spacing w:val="-39"/>
              </w:rPr>
              <w:t xml:space="preserve"> </w:t>
            </w:r>
            <w:r>
              <w:rPr>
                <w:spacing w:val="5"/>
              </w:rPr>
              <w:t>项以上的</w:t>
            </w:r>
          </w:p>
        </w:tc>
        <w:tc>
          <w:tcPr>
            <w:tcW w:w="2749" w:type="dxa"/>
            <w:vAlign w:val="top"/>
          </w:tcPr>
          <w:p>
            <w:pPr>
              <w:spacing w:line="436" w:lineRule="auto"/>
              <w:rPr>
                <w:rFonts w:ascii="Arial"/>
                <w:sz w:val="21"/>
              </w:rPr>
            </w:pPr>
          </w:p>
          <w:p>
            <w:pPr>
              <w:pStyle w:val="6"/>
              <w:spacing w:before="95" w:line="185" w:lineRule="auto"/>
              <w:ind w:left="113" w:right="93" w:firstLine="7"/>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9"/>
              </w:rPr>
              <w:t xml:space="preserve"> </w:t>
            </w:r>
            <w:r>
              <w:rPr>
                <w:spacing w:val="2"/>
              </w:rPr>
              <w:t>万元以下的罚款；</w:t>
            </w:r>
            <w:r>
              <w:t xml:space="preserve">  </w:t>
            </w:r>
            <w:r>
              <w:rPr>
                <w:spacing w:val="33"/>
              </w:rPr>
              <w:t>导致发生生产安全事故</w:t>
            </w:r>
            <w:r>
              <w:rPr>
                <w:spacing w:val="4"/>
              </w:rPr>
              <w:t xml:space="preserve"> </w:t>
            </w:r>
            <w:r>
              <w:rPr>
                <w:spacing w:val="7"/>
              </w:rPr>
              <w:t>的，</w:t>
            </w:r>
            <w:r>
              <w:rPr>
                <w:spacing w:val="-28"/>
              </w:rPr>
              <w:t xml:space="preserve"> </w:t>
            </w:r>
            <w:r>
              <w:rPr>
                <w:spacing w:val="7"/>
              </w:rPr>
              <w:t>暂停或者吊销其与安</w:t>
            </w:r>
            <w:r>
              <w:t xml:space="preserve"> </w:t>
            </w:r>
            <w:r>
              <w:rPr>
                <w:spacing w:val="7"/>
              </w:rPr>
              <w:t>全生产有关的资格，</w:t>
            </w:r>
            <w:r>
              <w:rPr>
                <w:spacing w:val="-26"/>
              </w:rPr>
              <w:t xml:space="preserve"> </w:t>
            </w:r>
            <w:r>
              <w:rPr>
                <w:spacing w:val="7"/>
              </w:rPr>
              <w:t>并按</w:t>
            </w:r>
            <w:r>
              <w:t xml:space="preserve"> </w:t>
            </w:r>
            <w:r>
              <w:rPr>
                <w:spacing w:val="10"/>
              </w:rPr>
              <w:t>照《生产安全事故罚款处</w:t>
            </w:r>
            <w:r>
              <w:rPr>
                <w:spacing w:val="4"/>
              </w:rPr>
              <w:t xml:space="preserve"> </w:t>
            </w:r>
            <w:r>
              <w:rPr>
                <w:spacing w:val="10"/>
              </w:rPr>
              <w:t>罚规定》第二十条处以罚</w:t>
            </w:r>
            <w:r>
              <w:rPr>
                <w:spacing w:val="3"/>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61312" behindDoc="0" locked="0" layoutInCell="0" allowOverlap="1">
                <wp:simplePos x="0" y="0"/>
                <wp:positionH relativeFrom="page">
                  <wp:posOffset>266700</wp:posOffset>
                </wp:positionH>
                <wp:positionV relativeFrom="page">
                  <wp:posOffset>1412240</wp:posOffset>
                </wp:positionV>
                <wp:extent cx="845820" cy="238125"/>
                <wp:effectExtent l="0" t="0" r="0" b="0"/>
                <wp:wrapNone/>
                <wp:docPr id="10" name="TextBox 10"/>
                <wp:cNvGraphicFramePr/>
                <a:graphic xmlns:a="http://schemas.openxmlformats.org/drawingml/2006/main">
                  <a:graphicData uri="http://schemas.microsoft.com/office/word/2010/wordprocessingShape">
                    <wps:wsp>
                      <wps:cNvSpPr txBox="1"/>
                      <wps:spPr>
                        <a:xfrm rot="5400000">
                          <a:off x="267231" y="1412537"/>
                          <a:ext cx="84581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 o:spid="_x0000_s1026" o:spt="202" type="#_x0000_t202" style="position:absolute;left:0pt;margin-left:21pt;margin-top:111.2pt;height:18.75pt;width:66.6pt;mso-position-horizontal-relative:page;mso-position-vertical-relative:page;rotation:5898240f;z-index:251661312;mso-width-relative:page;mso-height-relative:page;" filled="f" stroked="f" coordsize="21600,21600" o:allowincell="f" o:gfxdata="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cUFLYAAAACgEAAA8AAAAAAAAAAQAgAAAAIgAAAGRycy9kb3ducmV2Lnht&#10;bFBLAQIUABQAAAAIAIdO4kDQwPpqMgIAAFMEAAAOAAAAAAAAAAEAIAAAACcBAABkcnMvZTJvRG9j&#10;LnhtbFBLBQYAAAAABgAGAFkBAADLBQ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 w:name="bookmark112"/>
            <w:bookmarkEnd w:id="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2" w:right="96" w:firstLine="13"/>
              <w:jc w:val="both"/>
            </w:pPr>
            <w:r>
              <w:rPr>
                <w:spacing w:val="14"/>
              </w:rPr>
              <w:t>生产经营单位可以设置专职</w:t>
            </w:r>
            <w:r>
              <w:rPr>
                <w:spacing w:val="5"/>
              </w:rPr>
              <w:t xml:space="preserve"> </w:t>
            </w:r>
            <w:r>
              <w:rPr>
                <w:spacing w:val="11"/>
              </w:rPr>
              <w:t>安全生产分管负责人，</w:t>
            </w:r>
            <w:r>
              <w:rPr>
                <w:spacing w:val="-11"/>
              </w:rPr>
              <w:t xml:space="preserve"> </w:t>
            </w:r>
            <w:r>
              <w:rPr>
                <w:spacing w:val="11"/>
              </w:rPr>
              <w:t>协助</w:t>
            </w:r>
            <w:r>
              <w:t xml:space="preserve"> </w:t>
            </w:r>
            <w:r>
              <w:rPr>
                <w:spacing w:val="15"/>
              </w:rPr>
              <w:t>本单位主要负责人履行安全</w:t>
            </w:r>
            <w:r>
              <w:rPr>
                <w:spacing w:val="7"/>
              </w:rPr>
              <w:t xml:space="preserve"> </w:t>
            </w:r>
            <w:r>
              <w:rPr>
                <w:spacing w:val="1"/>
              </w:rPr>
              <w:t>生产管理职责。</w:t>
            </w:r>
          </w:p>
        </w:tc>
        <w:tc>
          <w:tcPr>
            <w:tcW w:w="2716" w:type="dxa"/>
            <w:vAlign w:val="top"/>
          </w:tcPr>
          <w:p>
            <w:pPr>
              <w:pStyle w:val="6"/>
              <w:spacing w:before="25" w:line="195" w:lineRule="auto"/>
              <w:ind w:left="111" w:right="98"/>
            </w:pPr>
            <w:r>
              <w:rPr>
                <w:spacing w:val="7"/>
              </w:rPr>
              <w:t>别重大事故的，处上一年</w:t>
            </w:r>
            <w:r>
              <w:rPr>
                <w:spacing w:val="1"/>
              </w:rPr>
              <w:t xml:space="preserve"> </w:t>
            </w:r>
            <w:r>
              <w:rPr>
                <w:spacing w:val="2"/>
              </w:rPr>
              <w:t xml:space="preserve">年收入 </w:t>
            </w:r>
            <w:r>
              <w:rPr>
                <w:rFonts w:ascii="宋体" w:hAnsi="宋体" w:eastAsia="宋体" w:cs="宋体"/>
                <w:spacing w:val="2"/>
              </w:rPr>
              <w:t>50%</w:t>
            </w:r>
            <w:r>
              <w:rPr>
                <w:spacing w:val="2"/>
              </w:rP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12"/>
              <w:rPr>
                <w:rFonts w:ascii="仿宋" w:hAnsi="仿宋" w:eastAsia="仿宋" w:cs="仿宋"/>
                <w:sz w:val="22"/>
                <w:szCs w:val="22"/>
              </w:rPr>
            </w:pPr>
            <w:r>
              <w:rPr>
                <w:rFonts w:ascii="仿宋" w:hAnsi="仿宋" w:eastAsia="仿宋" w:cs="仿宋"/>
                <w:sz w:val="22"/>
                <w:szCs w:val="22"/>
              </w:rPr>
              <w:t>3</w:t>
            </w:r>
          </w:p>
        </w:tc>
        <w:tc>
          <w:tcPr>
            <w:tcW w:w="1368"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4" w:line="185" w:lineRule="auto"/>
              <w:ind w:left="108"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其他人员违</w:t>
            </w:r>
            <w:r>
              <w:rPr>
                <w:spacing w:val="2"/>
              </w:rPr>
              <w:t xml:space="preserve"> </w:t>
            </w:r>
            <w:r>
              <w:rPr>
                <w:spacing w:val="10"/>
              </w:rPr>
              <w:t>反操作规程</w:t>
            </w:r>
            <w:r>
              <w:rPr>
                <w:spacing w:val="2"/>
              </w:rPr>
              <w:t xml:space="preserve"> </w:t>
            </w:r>
            <w:r>
              <w:rPr>
                <w:spacing w:val="10"/>
              </w:rPr>
              <w:t>或者安全管</w:t>
            </w:r>
            <w:r>
              <w:rPr>
                <w:spacing w:val="2"/>
              </w:rPr>
              <w:t xml:space="preserve"> </w:t>
            </w:r>
            <w:r>
              <w:rPr>
                <w:spacing w:val="10"/>
              </w:rPr>
              <w:t>理规定作业</w:t>
            </w:r>
            <w:r>
              <w:rPr>
                <w:spacing w:val="2"/>
              </w:rPr>
              <w:t xml:space="preserve"> </w:t>
            </w:r>
            <w:r>
              <w:t>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3" w:line="183" w:lineRule="auto"/>
              <w:ind w:left="111" w:right="84" w:hanging="19"/>
            </w:pPr>
            <w:r>
              <w:rPr>
                <w:spacing w:val="9"/>
              </w:rPr>
              <w:t>【部门规章】《安全生产</w:t>
            </w:r>
            <w:r>
              <w:t xml:space="preserve"> </w:t>
            </w:r>
            <w:r>
              <w:rPr>
                <w:spacing w:val="8"/>
              </w:rPr>
              <w:t>违法行为行政处罚办法》</w:t>
            </w:r>
            <w:r>
              <w:rPr>
                <w:spacing w:val="5"/>
              </w:rPr>
              <w:t xml:space="preserve"> </w:t>
            </w:r>
            <w:r>
              <w:rPr>
                <w:spacing w:val="7"/>
              </w:rPr>
              <w:t>第四十五条第一项：生产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3"/>
              </w:rPr>
              <w:t>之一的，</w:t>
            </w:r>
            <w:r>
              <w:rPr>
                <w:spacing w:val="-19"/>
              </w:rPr>
              <w:t xml:space="preserve"> </w:t>
            </w:r>
            <w:r>
              <w:rPr>
                <w:spacing w:val="3"/>
              </w:rPr>
              <w:t>给予警告，并可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3"/>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5"/>
              </w:rPr>
              <w:t>元以下的罚款</w:t>
            </w:r>
            <w:r>
              <w:rPr>
                <w:spacing w:val="-3"/>
              </w:rPr>
              <w:t>：（</w:t>
            </w:r>
            <w:r>
              <w:rPr>
                <w:spacing w:val="22"/>
                <w:w w:val="101"/>
              </w:rPr>
              <w:t xml:space="preserve"> </w:t>
            </w:r>
            <w:r>
              <w:rPr>
                <w:spacing w:val="-5"/>
              </w:rPr>
              <w:t>一</w:t>
            </w:r>
            <w:r>
              <w:rPr>
                <w:spacing w:val="-23"/>
              </w:rPr>
              <w:t xml:space="preserve"> </w:t>
            </w:r>
            <w:r>
              <w:rPr>
                <w:spacing w:val="-5"/>
              </w:rPr>
              <w:t>）违</w:t>
            </w:r>
            <w:r>
              <w:t xml:space="preserve"> </w:t>
            </w:r>
            <w:r>
              <w:rPr>
                <w:spacing w:val="7"/>
              </w:rPr>
              <w:t>反操作规程或者安全管理</w:t>
            </w:r>
            <w:r>
              <w:rPr>
                <w:spacing w:val="2"/>
              </w:rPr>
              <w:t xml:space="preserve"> </w:t>
            </w:r>
            <w:r>
              <w:rPr>
                <w:spacing w:val="-1"/>
              </w:rPr>
              <w:t>规定作业的；</w:t>
            </w:r>
          </w:p>
        </w:tc>
        <w:tc>
          <w:tcPr>
            <w:tcW w:w="763" w:type="dxa"/>
            <w:vAlign w:val="top"/>
          </w:tcPr>
          <w:p>
            <w:pPr>
              <w:spacing w:line="351" w:lineRule="auto"/>
              <w:rPr>
                <w:rFonts w:ascii="Arial"/>
                <w:sz w:val="21"/>
              </w:rPr>
            </w:pPr>
          </w:p>
          <w:p>
            <w:pPr>
              <w:spacing w:line="3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9" w:lineRule="auto"/>
              <w:rPr>
                <w:rFonts w:ascii="Arial"/>
                <w:sz w:val="21"/>
              </w:rPr>
            </w:pPr>
          </w:p>
          <w:p>
            <w:pPr>
              <w:pStyle w:val="6"/>
              <w:spacing w:before="94" w:line="190" w:lineRule="auto"/>
              <w:ind w:left="116" w:right="96"/>
              <w:jc w:val="both"/>
            </w:pPr>
            <w:r>
              <w:rPr>
                <w:spacing w:val="12"/>
              </w:rPr>
              <w:t>有</w:t>
            </w:r>
            <w:r>
              <w:rPr>
                <w:spacing w:val="42"/>
              </w:rPr>
              <w:t xml:space="preserve"> </w:t>
            </w:r>
            <w:r>
              <w:rPr>
                <w:rFonts w:ascii="宋体" w:hAnsi="宋体" w:eastAsia="宋体" w:cs="宋体"/>
                <w:spacing w:val="12"/>
              </w:rPr>
              <w:t>1</w:t>
            </w:r>
            <w:r>
              <w:rPr>
                <w:rFonts w:ascii="宋体" w:hAnsi="宋体" w:eastAsia="宋体" w:cs="宋体"/>
                <w:spacing w:val="-18"/>
              </w:rPr>
              <w:t xml:space="preserve"> </w:t>
            </w:r>
            <w:r>
              <w:rPr>
                <w:spacing w:val="12"/>
              </w:rPr>
              <w:t>人次违反操作</w:t>
            </w:r>
            <w:r>
              <w:t xml:space="preserve"> </w:t>
            </w:r>
            <w:r>
              <w:rPr>
                <w:spacing w:val="23"/>
              </w:rPr>
              <w:t>规程或者违反安全</w:t>
            </w:r>
            <w:r>
              <w:rPr>
                <w:spacing w:val="6"/>
              </w:rPr>
              <w:t xml:space="preserve"> </w:t>
            </w:r>
            <w:r>
              <w:rPr>
                <w:spacing w:val="5"/>
              </w:rPr>
              <w:t>管理规定作业的</w:t>
            </w:r>
          </w:p>
        </w:tc>
        <w:tc>
          <w:tcPr>
            <w:tcW w:w="2749" w:type="dxa"/>
            <w:vAlign w:val="top"/>
          </w:tcPr>
          <w:p>
            <w:pPr>
              <w:pStyle w:val="6"/>
              <w:spacing w:before="32" w:line="177" w:lineRule="auto"/>
              <w:ind w:left="118" w:right="93" w:firstLine="1"/>
              <w:jc w:val="both"/>
            </w:pPr>
            <w:r>
              <w:rPr>
                <w:spacing w:val="6"/>
              </w:rPr>
              <w:t>给予警告，</w:t>
            </w:r>
            <w:r>
              <w:rPr>
                <w:spacing w:val="-25"/>
              </w:rPr>
              <w:t xml:space="preserve"> </w:t>
            </w:r>
            <w:r>
              <w:rPr>
                <w:spacing w:val="6"/>
              </w:rPr>
              <w:t>并可以对生产</w:t>
            </w:r>
            <w:r>
              <w:t xml:space="preserve"> </w:t>
            </w:r>
            <w:r>
              <w:rPr>
                <w:spacing w:val="19"/>
              </w:rPr>
              <w:t>经营单位处</w:t>
            </w:r>
            <w:r>
              <w:rPr>
                <w:spacing w:val="52"/>
                <w:w w:val="101"/>
              </w:rPr>
              <w:t xml:space="preserve"> </w:t>
            </w:r>
            <w:r>
              <w:rPr>
                <w:rFonts w:ascii="宋体" w:hAnsi="宋体" w:eastAsia="宋体" w:cs="宋体"/>
                <w:spacing w:val="19"/>
              </w:rPr>
              <w:t xml:space="preserve">1 </w:t>
            </w:r>
            <w:r>
              <w:rPr>
                <w:spacing w:val="19"/>
              </w:rPr>
              <w:t>万元以上</w:t>
            </w:r>
            <w:r>
              <w:t xml:space="preserve"> </w:t>
            </w:r>
            <w:r>
              <w:rPr>
                <w:rFonts w:ascii="宋体" w:hAnsi="宋体" w:eastAsia="宋体" w:cs="宋体"/>
                <w:spacing w:val="6"/>
              </w:rPr>
              <w:t>1.5</w:t>
            </w:r>
            <w:r>
              <w:rPr>
                <w:rFonts w:ascii="宋体" w:hAnsi="宋体" w:eastAsia="宋体" w:cs="宋体"/>
                <w:spacing w:val="-7"/>
              </w:rPr>
              <w:t xml:space="preserve"> </w:t>
            </w:r>
            <w:r>
              <w:rPr>
                <w:spacing w:val="6"/>
              </w:rPr>
              <w:t>万元以下罚款，</w:t>
            </w:r>
            <w:r>
              <w:rPr>
                <w:spacing w:val="-20"/>
              </w:rPr>
              <w:t xml:space="preserve"> </w:t>
            </w:r>
            <w:r>
              <w:rPr>
                <w:spacing w:val="6"/>
              </w:rPr>
              <w:t>对其</w:t>
            </w:r>
            <w:r>
              <w:t xml:space="preserve"> </w:t>
            </w:r>
            <w:r>
              <w:rPr>
                <w:spacing w:val="9"/>
              </w:rPr>
              <w:t xml:space="preserve">主要负责人、其他有关人 </w:t>
            </w:r>
            <w:r>
              <w:rPr>
                <w:spacing w:val="-2"/>
              </w:rPr>
              <w:t>员处</w:t>
            </w:r>
            <w:r>
              <w:rPr>
                <w:spacing w:val="29"/>
              </w:rPr>
              <w:t xml:space="preserve"> </w:t>
            </w:r>
            <w:r>
              <w:rPr>
                <w:rFonts w:ascii="宋体" w:hAnsi="宋体" w:eastAsia="宋体" w:cs="宋体"/>
                <w:spacing w:val="-2"/>
              </w:rPr>
              <w:t>1</w:t>
            </w:r>
            <w:r>
              <w:rPr>
                <w:rFonts w:ascii="宋体" w:hAnsi="宋体" w:eastAsia="宋体" w:cs="宋体"/>
                <w:spacing w:val="-28"/>
              </w:rPr>
              <w:t xml:space="preserve"> </w:t>
            </w:r>
            <w:r>
              <w:rPr>
                <w:spacing w:val="-2"/>
              </w:rPr>
              <w:t>千元以上</w:t>
            </w:r>
            <w:r>
              <w:rPr>
                <w:spacing w:val="21"/>
                <w:w w:val="101"/>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0" w:lineRule="auto"/>
              <w:rPr>
                <w:rFonts w:ascii="Arial"/>
                <w:sz w:val="21"/>
              </w:rPr>
            </w:pPr>
          </w:p>
          <w:p>
            <w:pPr>
              <w:pStyle w:val="6"/>
              <w:spacing w:before="94" w:line="190" w:lineRule="auto"/>
              <w:ind w:left="116" w:right="96"/>
              <w:jc w:val="both"/>
            </w:pPr>
            <w:r>
              <w:rPr>
                <w:spacing w:val="14"/>
              </w:rPr>
              <w:t>有</w:t>
            </w:r>
            <w:r>
              <w:rPr>
                <w:spacing w:val="26"/>
              </w:rPr>
              <w:t xml:space="preserve"> </w:t>
            </w:r>
            <w:r>
              <w:rPr>
                <w:rFonts w:ascii="宋体" w:hAnsi="宋体" w:eastAsia="宋体" w:cs="宋体"/>
                <w:spacing w:val="14"/>
              </w:rPr>
              <w:t>2</w:t>
            </w:r>
            <w:r>
              <w:rPr>
                <w:rFonts w:ascii="宋体" w:hAnsi="宋体" w:eastAsia="宋体" w:cs="宋体"/>
                <w:spacing w:val="-18"/>
              </w:rPr>
              <w:t xml:space="preserve"> </w:t>
            </w:r>
            <w:r>
              <w:rPr>
                <w:spacing w:val="14"/>
              </w:rPr>
              <w:t>人次违反操作</w:t>
            </w:r>
            <w:r>
              <w:t xml:space="preserve"> </w:t>
            </w:r>
            <w:r>
              <w:rPr>
                <w:spacing w:val="23"/>
              </w:rPr>
              <w:t>规程或者违反安全</w:t>
            </w:r>
            <w:r>
              <w:rPr>
                <w:spacing w:val="6"/>
              </w:rPr>
              <w:t xml:space="preserve"> </w:t>
            </w:r>
            <w:r>
              <w:rPr>
                <w:spacing w:val="5"/>
              </w:rPr>
              <w:t>管理规定作业的</w:t>
            </w:r>
          </w:p>
        </w:tc>
        <w:tc>
          <w:tcPr>
            <w:tcW w:w="2749" w:type="dxa"/>
            <w:vAlign w:val="top"/>
          </w:tcPr>
          <w:p>
            <w:pPr>
              <w:pStyle w:val="6"/>
              <w:spacing w:before="32" w:line="177" w:lineRule="auto"/>
              <w:ind w:left="112" w:right="95" w:firstLine="7"/>
              <w:jc w:val="both"/>
            </w:pPr>
            <w:r>
              <w:rPr>
                <w:spacing w:val="6"/>
              </w:rPr>
              <w:t>给予警告，</w:t>
            </w:r>
            <w:r>
              <w:rPr>
                <w:spacing w:val="-25"/>
              </w:rPr>
              <w:t xml:space="preserve"> </w:t>
            </w:r>
            <w:r>
              <w:rPr>
                <w:spacing w:val="6"/>
              </w:rPr>
              <w:t>并可以对生产</w:t>
            </w:r>
            <w:r>
              <w:t xml:space="preserve"> </w:t>
            </w:r>
            <w:r>
              <w:rPr>
                <w:spacing w:val="2"/>
              </w:rPr>
              <w:t xml:space="preserve">经营单位处 </w:t>
            </w:r>
            <w:r>
              <w:rPr>
                <w:rFonts w:ascii="宋体" w:hAnsi="宋体" w:eastAsia="宋体" w:cs="宋体"/>
                <w:spacing w:val="2"/>
              </w:rPr>
              <w:t>1.5</w:t>
            </w:r>
            <w:r>
              <w:rPr>
                <w:rFonts w:ascii="宋体" w:hAnsi="宋体" w:eastAsia="宋体" w:cs="宋体"/>
                <w:spacing w:val="-16"/>
              </w:rPr>
              <w:t xml:space="preserve"> </w:t>
            </w:r>
            <w:r>
              <w:rPr>
                <w:spacing w:val="2"/>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万元以下罚款，</w:t>
            </w:r>
            <w:r>
              <w:rPr>
                <w:spacing w:val="-23"/>
              </w:rPr>
              <w:t xml:space="preserve"> </w:t>
            </w:r>
            <w:r>
              <w:rPr>
                <w:spacing w:val="8"/>
              </w:rPr>
              <w:t>对其主</w:t>
            </w:r>
            <w:r>
              <w:t xml:space="preserve"> </w:t>
            </w:r>
            <w:r>
              <w:rPr>
                <w:spacing w:val="10"/>
              </w:rPr>
              <w:t>要负责人、其他有关人员</w:t>
            </w:r>
            <w:r>
              <w:rPr>
                <w:spacing w:val="4"/>
              </w:rPr>
              <w:t xml:space="preserve"> </w:t>
            </w:r>
            <w:r>
              <w:rPr>
                <w:spacing w:val="-1"/>
              </w:rPr>
              <w:t>处</w:t>
            </w:r>
            <w:r>
              <w:rPr>
                <w:spacing w:val="27"/>
              </w:rPr>
              <w:t xml:space="preserve"> </w:t>
            </w:r>
            <w:r>
              <w:rPr>
                <w:rFonts w:ascii="宋体" w:hAnsi="宋体" w:eastAsia="宋体" w:cs="宋体"/>
                <w:spacing w:val="-1"/>
              </w:rPr>
              <w:t>1</w:t>
            </w:r>
            <w:r>
              <w:rPr>
                <w:rFonts w:ascii="宋体" w:hAnsi="宋体" w:eastAsia="宋体" w:cs="宋体"/>
                <w:spacing w:val="-28"/>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万元以下</w:t>
            </w:r>
            <w:r>
              <w:t xml:space="preserve"> </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3" w:line="189" w:lineRule="auto"/>
              <w:ind w:left="111" w:right="96" w:firstLine="6"/>
              <w:jc w:val="both"/>
            </w:pPr>
            <w:r>
              <w:rPr>
                <w:spacing w:val="14"/>
              </w:rPr>
              <w:t>有</w:t>
            </w:r>
            <w:r>
              <w:rPr>
                <w:spacing w:val="26"/>
              </w:rPr>
              <w:t xml:space="preserve"> </w:t>
            </w:r>
            <w:r>
              <w:rPr>
                <w:rFonts w:ascii="宋体" w:hAnsi="宋体" w:eastAsia="宋体" w:cs="宋体"/>
                <w:spacing w:val="14"/>
              </w:rPr>
              <w:t>3</w:t>
            </w:r>
            <w:r>
              <w:rPr>
                <w:rFonts w:ascii="宋体" w:hAnsi="宋体" w:eastAsia="宋体" w:cs="宋体"/>
                <w:spacing w:val="-17"/>
              </w:rPr>
              <w:t xml:space="preserve"> </w:t>
            </w:r>
            <w:r>
              <w:rPr>
                <w:spacing w:val="14"/>
              </w:rPr>
              <w:t>人次以上违反</w:t>
            </w:r>
            <w:r>
              <w:t xml:space="preserve"> </w:t>
            </w:r>
            <w:r>
              <w:rPr>
                <w:spacing w:val="24"/>
              </w:rPr>
              <w:t>操作规程或者违反</w:t>
            </w:r>
            <w:r>
              <w:rPr>
                <w:spacing w:val="3"/>
              </w:rPr>
              <w:t xml:space="preserve"> </w:t>
            </w:r>
            <w:r>
              <w:rPr>
                <w:spacing w:val="24"/>
              </w:rPr>
              <w:t>安全管理规定作业</w:t>
            </w:r>
            <w:r>
              <w:rPr>
                <w:spacing w:val="3"/>
              </w:rPr>
              <w:t xml:space="preserve"> </w:t>
            </w:r>
            <w:r>
              <w:t>的</w:t>
            </w:r>
          </w:p>
        </w:tc>
        <w:tc>
          <w:tcPr>
            <w:tcW w:w="2749" w:type="dxa"/>
            <w:vAlign w:val="top"/>
          </w:tcPr>
          <w:p>
            <w:pPr>
              <w:pStyle w:val="6"/>
              <w:spacing w:before="31" w:line="181" w:lineRule="auto"/>
              <w:ind w:left="118" w:right="95" w:firstLine="1"/>
              <w:jc w:val="both"/>
            </w:pPr>
            <w:r>
              <w:rPr>
                <w:spacing w:val="6"/>
              </w:rPr>
              <w:t>给予警告，</w:t>
            </w:r>
            <w:r>
              <w:rPr>
                <w:spacing w:val="-25"/>
              </w:rPr>
              <w:t xml:space="preserve"> </w:t>
            </w:r>
            <w:r>
              <w:rPr>
                <w:spacing w:val="6"/>
              </w:rPr>
              <w:t>并可以对生产</w:t>
            </w:r>
            <w:r>
              <w:t xml:space="preserve"> </w:t>
            </w:r>
            <w:r>
              <w:rPr>
                <w:spacing w:val="7"/>
              </w:rPr>
              <w:t xml:space="preserve">经营单位处 </w:t>
            </w:r>
            <w:r>
              <w:rPr>
                <w:rFonts w:ascii="宋体" w:hAnsi="宋体" w:eastAsia="宋体" w:cs="宋体"/>
                <w:spacing w:val="7"/>
              </w:rPr>
              <w:t>2</w:t>
            </w:r>
            <w:r>
              <w:rPr>
                <w:rFonts w:ascii="宋体" w:hAnsi="宋体" w:eastAsia="宋体" w:cs="宋体"/>
                <w:spacing w:val="-13"/>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7"/>
              </w:rPr>
              <w:t>万元以下罚款，</w:t>
            </w:r>
            <w:r>
              <w:rPr>
                <w:spacing w:val="-34"/>
              </w:rPr>
              <w:t xml:space="preserve"> </w:t>
            </w:r>
            <w:r>
              <w:rPr>
                <w:spacing w:val="7"/>
              </w:rPr>
              <w:t>对其主要</w:t>
            </w:r>
            <w:r>
              <w:t xml:space="preserve"> </w:t>
            </w:r>
            <w:r>
              <w:rPr>
                <w:spacing w:val="6"/>
              </w:rPr>
              <w:t>负责人、其他有关人员处</w:t>
            </w:r>
          </w:p>
          <w:p>
            <w:pPr>
              <w:pStyle w:val="6"/>
              <w:spacing w:before="1"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9" w:hRule="atLeast"/>
        </w:trPr>
        <w:tc>
          <w:tcPr>
            <w:tcW w:w="777"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5" w:lineRule="auto"/>
              <w:ind w:left="307"/>
              <w:rPr>
                <w:rFonts w:ascii="仿宋" w:hAnsi="仿宋" w:eastAsia="仿宋" w:cs="仿宋"/>
                <w:sz w:val="22"/>
                <w:szCs w:val="22"/>
              </w:rPr>
            </w:pPr>
            <w:r>
              <w:rPr>
                <w:rFonts w:ascii="仿宋" w:hAnsi="仿宋" w:eastAsia="仿宋" w:cs="仿宋"/>
                <w:sz w:val="22"/>
                <w:szCs w:val="22"/>
              </w:rPr>
              <w:t>4</w:t>
            </w:r>
          </w:p>
        </w:tc>
        <w:tc>
          <w:tcPr>
            <w:tcW w:w="1368" w:type="dxa"/>
            <w:vAlign w:val="top"/>
          </w:tcPr>
          <w:p>
            <w:pPr>
              <w:pStyle w:val="6"/>
              <w:spacing w:before="157" w:line="185" w:lineRule="auto"/>
              <w:ind w:left="108"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其他人员违</w:t>
            </w:r>
            <w:r>
              <w:rPr>
                <w:spacing w:val="2"/>
              </w:rPr>
              <w:t xml:space="preserve"> </w:t>
            </w:r>
            <w:r>
              <w:rPr>
                <w:spacing w:val="10"/>
              </w:rPr>
              <w:t>章指挥从业</w:t>
            </w:r>
            <w:r>
              <w:rPr>
                <w:spacing w:val="2"/>
              </w:rPr>
              <w:t xml:space="preserve"> </w:t>
            </w:r>
            <w:r>
              <w:rPr>
                <w:spacing w:val="10"/>
              </w:rPr>
              <w:t>人员或者强</w:t>
            </w:r>
            <w:r>
              <w:rPr>
                <w:spacing w:val="2"/>
              </w:rPr>
              <w:t xml:space="preserve"> </w:t>
            </w:r>
            <w:r>
              <w:rPr>
                <w:spacing w:val="10"/>
              </w:rPr>
              <w:t>令从业人员</w:t>
            </w:r>
          </w:p>
        </w:tc>
        <w:tc>
          <w:tcPr>
            <w:tcW w:w="3042" w:type="dxa"/>
            <w:vAlign w:val="top"/>
          </w:tcPr>
          <w:p>
            <w:pPr>
              <w:rPr>
                <w:rFonts w:ascii="Arial"/>
                <w:sz w:val="21"/>
              </w:rPr>
            </w:pPr>
          </w:p>
        </w:tc>
        <w:tc>
          <w:tcPr>
            <w:tcW w:w="2716" w:type="dxa"/>
            <w:vAlign w:val="top"/>
          </w:tcPr>
          <w:p>
            <w:pPr>
              <w:pStyle w:val="6"/>
              <w:spacing w:before="30" w:line="185" w:lineRule="auto"/>
              <w:ind w:left="111" w:right="84"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第四十五条第二项：生产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3"/>
              </w:rPr>
              <w:t xml:space="preserve"> </w:t>
            </w:r>
            <w:r>
              <w:rPr>
                <w:spacing w:val="3"/>
              </w:rPr>
              <w:t>万</w:t>
            </w:r>
          </w:p>
        </w:tc>
        <w:tc>
          <w:tcPr>
            <w:tcW w:w="76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4" w:lineRule="auto"/>
              <w:rPr>
                <w:rFonts w:ascii="Arial"/>
                <w:sz w:val="21"/>
              </w:rPr>
            </w:pPr>
          </w:p>
          <w:p>
            <w:pPr>
              <w:spacing w:line="245" w:lineRule="auto"/>
              <w:rPr>
                <w:rFonts w:ascii="Arial"/>
                <w:sz w:val="21"/>
              </w:rPr>
            </w:pPr>
          </w:p>
          <w:p>
            <w:pPr>
              <w:pStyle w:val="6"/>
              <w:spacing w:before="94"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rPr>
                <w:spacing w:val="-4"/>
              </w:rPr>
              <w:t>及</w:t>
            </w:r>
            <w:r>
              <w:rPr>
                <w:spacing w:val="21"/>
              </w:rPr>
              <w:t xml:space="preserve"> </w:t>
            </w:r>
            <w:r>
              <w:rPr>
                <w:rFonts w:ascii="宋体" w:hAnsi="宋体" w:eastAsia="宋体" w:cs="宋体"/>
                <w:spacing w:val="-4"/>
              </w:rPr>
              <w:t>1</w:t>
            </w:r>
            <w:r>
              <w:rPr>
                <w:rFonts w:ascii="宋体" w:hAnsi="宋体" w:eastAsia="宋体" w:cs="宋体"/>
                <w:spacing w:val="-38"/>
              </w:rPr>
              <w:t xml:space="preserve"> </w:t>
            </w:r>
            <w:r>
              <w:rPr>
                <w:spacing w:val="-4"/>
              </w:rPr>
              <w:t>人次的</w:t>
            </w:r>
          </w:p>
        </w:tc>
        <w:tc>
          <w:tcPr>
            <w:tcW w:w="2749" w:type="dxa"/>
            <w:vAlign w:val="top"/>
          </w:tcPr>
          <w:p>
            <w:pPr>
              <w:pStyle w:val="6"/>
              <w:spacing w:before="303"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2" w:line="194"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6233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2" name="TextBox 1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 o:spid="_x0000_s1026" o:spt="202" type="#_x0000_t202" style="position:absolute;left:0pt;margin-left:20.95pt;margin-top:465.7pt;height:18.65pt;width:66.6pt;mso-position-horizontal-relative:page;mso-position-vertical-relative:page;rotation:5898240f;z-index:25166233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Efa200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5" w:lineRule="auto"/>
              <w:ind w:left="110" w:right="101"/>
            </w:pPr>
            <w:r>
              <w:rPr>
                <w:spacing w:val="10"/>
              </w:rPr>
              <w:t>违章、冒险</w:t>
            </w:r>
            <w:r>
              <w:t xml:space="preserve"> </w:t>
            </w:r>
            <w:r>
              <w:rPr>
                <w:spacing w:val="3"/>
              </w:rPr>
              <w:t>作业的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5" w:lineRule="auto"/>
              <w:ind w:left="114" w:right="98" w:firstLine="2"/>
            </w:pPr>
            <w:r>
              <w:rPr>
                <w:spacing w:val="-1"/>
              </w:rPr>
              <w:t xml:space="preserve">元以上 </w:t>
            </w:r>
            <w:r>
              <w:rPr>
                <w:rFonts w:ascii="宋体" w:hAnsi="宋体" w:eastAsia="宋体" w:cs="宋体"/>
                <w:spacing w:val="-1"/>
              </w:rPr>
              <w:t>3</w:t>
            </w:r>
            <w:r>
              <w:rPr>
                <w:rFonts w:ascii="宋体" w:hAnsi="宋体" w:eastAsia="宋体" w:cs="宋体"/>
                <w:spacing w:val="-24"/>
              </w:rPr>
              <w:t xml:space="preserve"> </w:t>
            </w:r>
            <w:r>
              <w:rPr>
                <w:spacing w:val="-1"/>
              </w:rPr>
              <w:t>万元以下罚款，</w:t>
            </w:r>
            <w:r>
              <w:t xml:space="preserve"> </w:t>
            </w:r>
            <w:r>
              <w:rPr>
                <w:spacing w:val="7"/>
              </w:rPr>
              <w:t>对其主要负责人、其他有</w:t>
            </w:r>
            <w:r>
              <w:t xml:space="preserve"> </w:t>
            </w:r>
            <w:r>
              <w:rPr>
                <w:spacing w:val="-3"/>
              </w:rPr>
              <w:t>关人员处</w:t>
            </w:r>
            <w:r>
              <w:rPr>
                <w:spacing w:val="21"/>
              </w:rPr>
              <w:t xml:space="preserve"> </w:t>
            </w:r>
            <w:r>
              <w:rPr>
                <w:rFonts w:ascii="宋体" w:hAnsi="宋体" w:eastAsia="宋体" w:cs="宋体"/>
                <w:spacing w:val="-3"/>
              </w:rPr>
              <w:t>1</w:t>
            </w:r>
            <w:r>
              <w:rPr>
                <w:rFonts w:ascii="宋体" w:hAnsi="宋体" w:eastAsia="宋体" w:cs="宋体"/>
                <w:spacing w:val="-32"/>
              </w:rPr>
              <w:t xml:space="preserve"> </w:t>
            </w:r>
            <w:r>
              <w:rPr>
                <w:spacing w:val="-3"/>
              </w:rPr>
              <w:t>千元以上</w:t>
            </w:r>
            <w:r>
              <w:rPr>
                <w:spacing w:val="17"/>
                <w:w w:val="101"/>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0"/>
              </w:rPr>
              <w:t>：（</w:t>
            </w:r>
            <w:r>
              <w:rPr>
                <w:spacing w:val="6"/>
              </w:rPr>
              <w:t>二）违</w:t>
            </w:r>
            <w:r>
              <w:t xml:space="preserve"> </w:t>
            </w:r>
            <w:r>
              <w:rPr>
                <w:spacing w:val="7"/>
              </w:rPr>
              <w:t>章指挥从业人员或者强令</w:t>
            </w:r>
            <w:r>
              <w:t xml:space="preserve"> </w:t>
            </w:r>
            <w:r>
              <w:rPr>
                <w:spacing w:val="7"/>
              </w:rPr>
              <w:t>从业人员违章、冒险作业</w:t>
            </w:r>
            <w:r>
              <w:t xml:space="preserve"> </w:t>
            </w:r>
            <w:r>
              <w:rPr>
                <w:spacing w:val="-11"/>
              </w:rPr>
              <w:t>的；</w:t>
            </w: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1"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t xml:space="preserve">及 </w:t>
            </w:r>
            <w:r>
              <w:rPr>
                <w:rFonts w:ascii="宋体" w:hAnsi="宋体" w:eastAsia="宋体" w:cs="宋体"/>
              </w:rPr>
              <w:t>2</w:t>
            </w:r>
            <w:r>
              <w:rPr>
                <w:rFonts w:ascii="宋体" w:hAnsi="宋体" w:eastAsia="宋体" w:cs="宋体"/>
                <w:spacing w:val="-37"/>
              </w:rPr>
              <w:t xml:space="preserve"> </w:t>
            </w:r>
            <w:r>
              <w:t>人次的</w:t>
            </w:r>
          </w:p>
        </w:tc>
        <w:tc>
          <w:tcPr>
            <w:tcW w:w="2749" w:type="dxa"/>
            <w:vAlign w:val="top"/>
          </w:tcPr>
          <w:p>
            <w:pPr>
              <w:pStyle w:val="6"/>
              <w:spacing w:before="27"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3" w:line="170"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3"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rPr>
                <w:spacing w:val="2"/>
              </w:rPr>
              <w:t xml:space="preserve">及 </w:t>
            </w:r>
            <w:r>
              <w:rPr>
                <w:rFonts w:ascii="宋体" w:hAnsi="宋体" w:eastAsia="宋体" w:cs="宋体"/>
                <w:spacing w:val="2"/>
              </w:rPr>
              <w:t>3</w:t>
            </w:r>
            <w:r>
              <w:rPr>
                <w:rFonts w:ascii="宋体" w:hAnsi="宋体" w:eastAsia="宋体" w:cs="宋体"/>
                <w:spacing w:val="-37"/>
              </w:rPr>
              <w:t xml:space="preserve"> </w:t>
            </w:r>
            <w:r>
              <w:rPr>
                <w:spacing w:val="2"/>
              </w:rPr>
              <w:t>人次以上的</w:t>
            </w:r>
          </w:p>
        </w:tc>
        <w:tc>
          <w:tcPr>
            <w:tcW w:w="2749" w:type="dxa"/>
            <w:vAlign w:val="top"/>
          </w:tcPr>
          <w:p>
            <w:pPr>
              <w:pStyle w:val="6"/>
              <w:spacing w:before="32" w:line="177"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2" w:line="183" w:lineRule="auto"/>
              <w:ind w:left="312"/>
              <w:rPr>
                <w:rFonts w:ascii="仿宋" w:hAnsi="仿宋" w:eastAsia="仿宋" w:cs="仿宋"/>
                <w:sz w:val="22"/>
                <w:szCs w:val="22"/>
              </w:rPr>
            </w:pPr>
            <w:r>
              <w:rPr>
                <w:rFonts w:ascii="仿宋" w:hAnsi="仿宋" w:eastAsia="仿宋" w:cs="仿宋"/>
                <w:sz w:val="22"/>
                <w:szCs w:val="22"/>
              </w:rPr>
              <w:t>5</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94" w:line="185" w:lineRule="auto"/>
              <w:ind w:left="108"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其他人员发</w:t>
            </w:r>
            <w:r>
              <w:rPr>
                <w:spacing w:val="2"/>
              </w:rPr>
              <w:t xml:space="preserve"> </w:t>
            </w:r>
            <w:r>
              <w:rPr>
                <w:spacing w:val="10"/>
              </w:rPr>
              <w:t>现从业人员</w:t>
            </w:r>
            <w:r>
              <w:rPr>
                <w:spacing w:val="2"/>
              </w:rPr>
              <w:t xml:space="preserve"> </w:t>
            </w:r>
            <w:r>
              <w:rPr>
                <w:spacing w:val="10"/>
              </w:rPr>
              <w:t>违章作业不</w:t>
            </w:r>
            <w:r>
              <w:rPr>
                <w:spacing w:val="2"/>
              </w:rPr>
              <w:t xml:space="preserve"> </w:t>
            </w:r>
            <w:r>
              <w:rPr>
                <w:spacing w:val="5"/>
              </w:rPr>
              <w:t>加制止的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3" w:lineRule="auto"/>
              <w:ind w:left="111" w:right="84" w:hanging="19"/>
            </w:pPr>
            <w:r>
              <w:rPr>
                <w:spacing w:val="9"/>
              </w:rPr>
              <w:t>【部门规章】《安全生产</w:t>
            </w:r>
            <w:r>
              <w:t xml:space="preserve"> </w:t>
            </w:r>
            <w:r>
              <w:rPr>
                <w:spacing w:val="8"/>
              </w:rPr>
              <w:t>违法行为行政处罚办法》</w:t>
            </w:r>
            <w:r>
              <w:rPr>
                <w:spacing w:val="5"/>
              </w:rPr>
              <w:t xml:space="preserve"> </w:t>
            </w:r>
            <w:r>
              <w:rPr>
                <w:spacing w:val="7"/>
              </w:rPr>
              <w:t>第四十五条第三项：生产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3"/>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三）发</w:t>
            </w:r>
            <w:r>
              <w:rPr>
                <w:spacing w:val="1"/>
              </w:rPr>
              <w:t xml:space="preserve"> </w:t>
            </w:r>
            <w:r>
              <w:rPr>
                <w:spacing w:val="7"/>
              </w:rPr>
              <w:t>现从业人员违章作业不加</w:t>
            </w:r>
            <w:r>
              <w:rPr>
                <w:spacing w:val="2"/>
              </w:rPr>
              <w:t xml:space="preserve"> </w:t>
            </w:r>
            <w:r>
              <w:rPr>
                <w:spacing w:val="-5"/>
              </w:rPr>
              <w:t>制止的；</w:t>
            </w:r>
          </w:p>
        </w:tc>
        <w:tc>
          <w:tcPr>
            <w:tcW w:w="763" w:type="dxa"/>
            <w:vAlign w:val="top"/>
          </w:tcPr>
          <w:p>
            <w:pPr>
              <w:spacing w:line="353" w:lineRule="auto"/>
              <w:rPr>
                <w:rFonts w:ascii="Arial"/>
                <w:sz w:val="21"/>
              </w:rPr>
            </w:pPr>
          </w:p>
          <w:p>
            <w:pPr>
              <w:spacing w:line="35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0" w:lineRule="auto"/>
              <w:rPr>
                <w:rFonts w:ascii="Arial"/>
                <w:sz w:val="21"/>
              </w:rPr>
            </w:pPr>
          </w:p>
          <w:p>
            <w:pPr>
              <w:pStyle w:val="6"/>
              <w:spacing w:before="94" w:line="191" w:lineRule="auto"/>
              <w:ind w:left="112" w:right="96" w:firstLine="5"/>
              <w:jc w:val="both"/>
            </w:pPr>
            <w:r>
              <w:rPr>
                <w:spacing w:val="12"/>
              </w:rPr>
              <w:t>有</w:t>
            </w:r>
            <w:r>
              <w:rPr>
                <w:spacing w:val="42"/>
              </w:rPr>
              <w:t xml:space="preserve"> </w:t>
            </w:r>
            <w:r>
              <w:rPr>
                <w:rFonts w:ascii="宋体" w:hAnsi="宋体" w:eastAsia="宋体" w:cs="宋体"/>
                <w:spacing w:val="12"/>
              </w:rPr>
              <w:t>1</w:t>
            </w:r>
            <w:r>
              <w:rPr>
                <w:rFonts w:ascii="宋体" w:hAnsi="宋体" w:eastAsia="宋体" w:cs="宋体"/>
                <w:spacing w:val="-18"/>
              </w:rPr>
              <w:t xml:space="preserve"> </w:t>
            </w:r>
            <w:r>
              <w:rPr>
                <w:spacing w:val="12"/>
              </w:rPr>
              <w:t>人次从业人员</w:t>
            </w:r>
            <w:r>
              <w:t xml:space="preserve"> </w:t>
            </w:r>
            <w:r>
              <w:rPr>
                <w:spacing w:val="24"/>
              </w:rPr>
              <w:t>违章作业不加制止</w:t>
            </w:r>
            <w:r>
              <w:rPr>
                <w:spacing w:val="2"/>
              </w:rPr>
              <w:t xml:space="preserve"> </w:t>
            </w:r>
            <w:r>
              <w:t>的</w:t>
            </w:r>
          </w:p>
        </w:tc>
        <w:tc>
          <w:tcPr>
            <w:tcW w:w="2749" w:type="dxa"/>
            <w:vAlign w:val="top"/>
          </w:tcPr>
          <w:p>
            <w:pPr>
              <w:pStyle w:val="6"/>
              <w:spacing w:before="30"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1"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4" w:line="191" w:lineRule="auto"/>
              <w:ind w:left="112" w:right="96" w:firstLine="5"/>
              <w:jc w:val="both"/>
            </w:pPr>
            <w:r>
              <w:rPr>
                <w:spacing w:val="14"/>
              </w:rPr>
              <w:t>有</w:t>
            </w:r>
            <w:r>
              <w:rPr>
                <w:spacing w:val="26"/>
              </w:rPr>
              <w:t xml:space="preserve"> </w:t>
            </w:r>
            <w:r>
              <w:rPr>
                <w:rFonts w:ascii="宋体" w:hAnsi="宋体" w:eastAsia="宋体" w:cs="宋体"/>
                <w:spacing w:val="14"/>
              </w:rPr>
              <w:t>2</w:t>
            </w:r>
            <w:r>
              <w:rPr>
                <w:rFonts w:ascii="宋体" w:hAnsi="宋体" w:eastAsia="宋体" w:cs="宋体"/>
                <w:spacing w:val="-18"/>
              </w:rPr>
              <w:t xml:space="preserve"> </w:t>
            </w:r>
            <w:r>
              <w:rPr>
                <w:spacing w:val="14"/>
              </w:rPr>
              <w:t>人次从业人员</w:t>
            </w:r>
            <w:r>
              <w:t xml:space="preserve"> </w:t>
            </w:r>
            <w:r>
              <w:rPr>
                <w:spacing w:val="24"/>
              </w:rPr>
              <w:t>违章作业不加制止</w:t>
            </w:r>
            <w:r>
              <w:rPr>
                <w:spacing w:val="2"/>
              </w:rPr>
              <w:t xml:space="preserve"> </w:t>
            </w:r>
            <w:r>
              <w:t>的</w:t>
            </w:r>
          </w:p>
        </w:tc>
        <w:tc>
          <w:tcPr>
            <w:tcW w:w="2749" w:type="dxa"/>
            <w:vAlign w:val="top"/>
          </w:tcPr>
          <w:p>
            <w:pPr>
              <w:pStyle w:val="6"/>
              <w:spacing w:before="31"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5" w:lineRule="auto"/>
              <w:rPr>
                <w:rFonts w:ascii="Arial"/>
                <w:sz w:val="21"/>
              </w:rPr>
            </w:pPr>
          </w:p>
          <w:p>
            <w:pPr>
              <w:pStyle w:val="6"/>
              <w:spacing w:before="94" w:line="190" w:lineRule="auto"/>
              <w:ind w:left="114" w:right="96" w:firstLine="2"/>
              <w:jc w:val="both"/>
            </w:pPr>
            <w:r>
              <w:rPr>
                <w:spacing w:val="14"/>
              </w:rPr>
              <w:t>有</w:t>
            </w:r>
            <w:r>
              <w:rPr>
                <w:spacing w:val="26"/>
              </w:rPr>
              <w:t xml:space="preserve"> </w:t>
            </w:r>
            <w:r>
              <w:rPr>
                <w:rFonts w:ascii="宋体" w:hAnsi="宋体" w:eastAsia="宋体" w:cs="宋体"/>
                <w:spacing w:val="14"/>
              </w:rPr>
              <w:t>3</w:t>
            </w:r>
            <w:r>
              <w:rPr>
                <w:rFonts w:ascii="宋体" w:hAnsi="宋体" w:eastAsia="宋体" w:cs="宋体"/>
                <w:spacing w:val="-18"/>
              </w:rPr>
              <w:t xml:space="preserve"> </w:t>
            </w:r>
            <w:r>
              <w:rPr>
                <w:spacing w:val="14"/>
              </w:rPr>
              <w:t>人次以上从业</w:t>
            </w:r>
            <w:r>
              <w:t xml:space="preserve"> </w:t>
            </w:r>
            <w:r>
              <w:rPr>
                <w:spacing w:val="24"/>
              </w:rPr>
              <w:t>人员违章作业不加</w:t>
            </w:r>
            <w:r>
              <w:t xml:space="preserve"> </w:t>
            </w:r>
            <w:r>
              <w:rPr>
                <w:spacing w:val="2"/>
              </w:rPr>
              <w:t>制止的</w:t>
            </w:r>
          </w:p>
        </w:tc>
        <w:tc>
          <w:tcPr>
            <w:tcW w:w="2749" w:type="dxa"/>
            <w:vAlign w:val="top"/>
          </w:tcPr>
          <w:p>
            <w:pPr>
              <w:pStyle w:val="6"/>
              <w:spacing w:before="27" w:line="178"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3360" behindDoc="0" locked="0" layoutInCell="0" allowOverlap="1">
                <wp:simplePos x="0" y="0"/>
                <wp:positionH relativeFrom="page">
                  <wp:posOffset>266700</wp:posOffset>
                </wp:positionH>
                <wp:positionV relativeFrom="page">
                  <wp:posOffset>1412240</wp:posOffset>
                </wp:positionV>
                <wp:extent cx="845820" cy="238125"/>
                <wp:effectExtent l="0" t="0" r="0" b="0"/>
                <wp:wrapNone/>
                <wp:docPr id="14" name="TextBox 14"/>
                <wp:cNvGraphicFramePr/>
                <a:graphic xmlns:a="http://schemas.openxmlformats.org/drawingml/2006/main">
                  <a:graphicData uri="http://schemas.microsoft.com/office/word/2010/wordprocessingShape">
                    <wps:wsp>
                      <wps:cNvSpPr txBox="1"/>
                      <wps:spPr>
                        <a:xfrm rot="5400000">
                          <a:off x="267231" y="1412537"/>
                          <a:ext cx="84581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 o:spid="_x0000_s1026" o:spt="202" type="#_x0000_t202" style="position:absolute;left:0pt;margin-left:21pt;margin-top:111.2pt;height:18.75pt;width:66.6pt;mso-position-horizontal-relative:page;mso-position-vertical-relative:page;rotation:5898240f;z-index:251663360;mso-width-relative:page;mso-height-relative:page;" filled="f" stroked="f" coordsize="21600,21600" o:allowincell="f" o:gfxdata="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cUFLYAAAACgEAAA8AAAAAAAAAAQAgAAAAIgAAAGRycy9kb3ducmV2Lnht&#10;bFBLAQIUABQAAAAIAIdO4kAa/vb/MgIAAFMEAAAOAAAAAAAAAAEAIAAAACcBAABkcnMvZTJvRG9j&#10;LnhtbFBLBQYAAAAABgAGAFkBAADLBQ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 w:name="bookmark113"/>
            <w:bookmarkEnd w:id="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5" w:lineRule="auto"/>
              <w:ind w:left="310"/>
              <w:rPr>
                <w:rFonts w:ascii="仿宋" w:hAnsi="仿宋" w:eastAsia="仿宋" w:cs="仿宋"/>
                <w:sz w:val="22"/>
                <w:szCs w:val="22"/>
              </w:rPr>
            </w:pPr>
            <w:r>
              <w:rPr>
                <w:rFonts w:ascii="仿宋" w:hAnsi="仿宋" w:eastAsia="仿宋" w:cs="仿宋"/>
                <w:sz w:val="22"/>
                <w:szCs w:val="22"/>
              </w:rPr>
              <w:t>6</w:t>
            </w:r>
          </w:p>
        </w:tc>
        <w:tc>
          <w:tcPr>
            <w:tcW w:w="136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85" w:lineRule="auto"/>
              <w:ind w:left="107"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其他人员超</w:t>
            </w:r>
            <w:r>
              <w:rPr>
                <w:spacing w:val="3"/>
              </w:rPr>
              <w:t xml:space="preserve"> </w:t>
            </w:r>
            <w:r>
              <w:rPr>
                <w:spacing w:val="10"/>
              </w:rPr>
              <w:t>过核定的生</w:t>
            </w:r>
            <w:r>
              <w:rPr>
                <w:spacing w:val="2"/>
              </w:rPr>
              <w:t xml:space="preserve"> </w:t>
            </w:r>
            <w:r>
              <w:rPr>
                <w:spacing w:val="10"/>
              </w:rPr>
              <w:t>产能力、强</w:t>
            </w:r>
            <w:r>
              <w:rPr>
                <w:spacing w:val="2"/>
              </w:rPr>
              <w:t xml:space="preserve"> </w:t>
            </w:r>
            <w:r>
              <w:rPr>
                <w:spacing w:val="10"/>
              </w:rPr>
              <w:t>度或者定员</w:t>
            </w:r>
            <w:r>
              <w:rPr>
                <w:spacing w:val="2"/>
              </w:rPr>
              <w:t xml:space="preserve"> </w:t>
            </w:r>
            <w:r>
              <w:rPr>
                <w:spacing w:val="6"/>
              </w:rPr>
              <w:t>进行生产的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0" w:line="183" w:lineRule="auto"/>
              <w:ind w:left="111" w:right="84" w:hanging="19"/>
            </w:pPr>
            <w:r>
              <w:rPr>
                <w:spacing w:val="9"/>
              </w:rPr>
              <w:t>【部门规章】《安全生产</w:t>
            </w:r>
            <w:r>
              <w:t xml:space="preserve"> </w:t>
            </w:r>
            <w:r>
              <w:rPr>
                <w:spacing w:val="8"/>
              </w:rPr>
              <w:t>违法行为行政处罚办法》</w:t>
            </w:r>
            <w:r>
              <w:rPr>
                <w:spacing w:val="5"/>
              </w:rPr>
              <w:t xml:space="preserve"> </w:t>
            </w:r>
            <w:r>
              <w:rPr>
                <w:spacing w:val="7"/>
              </w:rPr>
              <w:t>第四十五条第四项：生产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3"/>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四）超</w:t>
            </w:r>
            <w:r>
              <w:rPr>
                <w:spacing w:val="1"/>
              </w:rPr>
              <w:t xml:space="preserve"> </w:t>
            </w:r>
            <w:r>
              <w:rPr>
                <w:spacing w:val="7"/>
              </w:rPr>
              <w:t>过核定的生产能力、强度</w:t>
            </w:r>
            <w:r>
              <w:rPr>
                <w:spacing w:val="2"/>
              </w:rPr>
              <w:t xml:space="preserve"> 或者定员进行生产的；</w:t>
            </w:r>
          </w:p>
        </w:tc>
        <w:tc>
          <w:tcPr>
            <w:tcW w:w="763" w:type="dxa"/>
            <w:vAlign w:val="top"/>
          </w:tcPr>
          <w:p>
            <w:pPr>
              <w:spacing w:line="351" w:lineRule="auto"/>
              <w:rPr>
                <w:rFonts w:ascii="Arial"/>
                <w:sz w:val="21"/>
              </w:rPr>
            </w:pPr>
          </w:p>
          <w:p>
            <w:pPr>
              <w:spacing w:line="3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9" w:lineRule="auto"/>
              <w:rPr>
                <w:rFonts w:ascii="Arial"/>
                <w:sz w:val="21"/>
              </w:rPr>
            </w:pPr>
          </w:p>
          <w:p>
            <w:pPr>
              <w:pStyle w:val="6"/>
              <w:spacing w:before="94" w:line="190" w:lineRule="auto"/>
              <w:ind w:left="126" w:right="38" w:hanging="14"/>
              <w:jc w:val="both"/>
            </w:pPr>
            <w:r>
              <w:rPr>
                <w:spacing w:val="3"/>
              </w:rPr>
              <w:t>超过核定生产能力、</w:t>
            </w:r>
            <w:r>
              <w:rPr>
                <w:spacing w:val="5"/>
              </w:rPr>
              <w:t xml:space="preserve"> </w:t>
            </w:r>
            <w:r>
              <w:rPr>
                <w:spacing w:val="19"/>
              </w:rPr>
              <w:t>强度或者定员</w:t>
            </w:r>
            <w:r>
              <w:rPr>
                <w:spacing w:val="50"/>
              </w:rPr>
              <w:t xml:space="preserve"> </w:t>
            </w:r>
            <w:r>
              <w:rPr>
                <w:rFonts w:ascii="宋体" w:hAnsi="宋体" w:eastAsia="宋体" w:cs="宋体"/>
                <w:spacing w:val="19"/>
              </w:rPr>
              <w:t>10%</w:t>
            </w:r>
            <w:r>
              <w:rPr>
                <w:rFonts w:ascii="宋体" w:hAnsi="宋体" w:eastAsia="宋体" w:cs="宋体"/>
              </w:rPr>
              <w:t xml:space="preserve"> </w:t>
            </w:r>
            <w:r>
              <w:rPr>
                <w:spacing w:val="4"/>
              </w:rPr>
              <w:t>以下进行生产的</w:t>
            </w:r>
          </w:p>
        </w:tc>
        <w:tc>
          <w:tcPr>
            <w:tcW w:w="2749" w:type="dxa"/>
            <w:vAlign w:val="top"/>
          </w:tcPr>
          <w:p>
            <w:pPr>
              <w:pStyle w:val="6"/>
              <w:spacing w:before="27"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3" w:line="170"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88" w:lineRule="auto"/>
              <w:ind w:left="125" w:right="38" w:hanging="13"/>
              <w:jc w:val="both"/>
            </w:pPr>
            <w:r>
              <w:rPr>
                <w:spacing w:val="3"/>
              </w:rPr>
              <w:t>超过核定生产能力、</w:t>
            </w:r>
            <w:r>
              <w:rPr>
                <w:spacing w:val="5"/>
              </w:rPr>
              <w:t xml:space="preserve"> </w:t>
            </w:r>
            <w:r>
              <w:rPr>
                <w:spacing w:val="19"/>
              </w:rPr>
              <w:t>强度或者定员</w:t>
            </w:r>
            <w:r>
              <w:rPr>
                <w:spacing w:val="50"/>
              </w:rPr>
              <w:t xml:space="preserve"> </w:t>
            </w:r>
            <w:r>
              <w:rPr>
                <w:rFonts w:ascii="宋体" w:hAnsi="宋体" w:eastAsia="宋体" w:cs="宋体"/>
                <w:spacing w:val="19"/>
              </w:rPr>
              <w:t>10%</w:t>
            </w:r>
            <w:r>
              <w:rPr>
                <w:rFonts w:ascii="宋体" w:hAnsi="宋体" w:eastAsia="宋体" w:cs="宋体"/>
              </w:rPr>
              <w:t xml:space="preserve"> </w:t>
            </w:r>
            <w:r>
              <w:rPr>
                <w:spacing w:val="12"/>
              </w:rPr>
              <w:t>以上</w:t>
            </w:r>
            <w:r>
              <w:rPr>
                <w:spacing w:val="40"/>
                <w:w w:val="101"/>
              </w:rPr>
              <w:t xml:space="preserve"> </w:t>
            </w:r>
            <w:r>
              <w:rPr>
                <w:rFonts w:ascii="宋体" w:hAnsi="宋体" w:eastAsia="宋体" w:cs="宋体"/>
                <w:spacing w:val="12"/>
              </w:rPr>
              <w:t>30%</w:t>
            </w:r>
            <w:r>
              <w:rPr>
                <w:rFonts w:ascii="宋体" w:hAnsi="宋体" w:eastAsia="宋体" w:cs="宋体"/>
                <w:spacing w:val="-35"/>
              </w:rPr>
              <w:t xml:space="preserve"> </w:t>
            </w:r>
            <w:r>
              <w:rPr>
                <w:spacing w:val="12"/>
              </w:rPr>
              <w:t>以下进行</w:t>
            </w:r>
            <w:r>
              <w:t xml:space="preserve">  </w:t>
            </w:r>
            <w:r>
              <w:rPr>
                <w:spacing w:val="-1"/>
              </w:rPr>
              <w:t>生产的</w:t>
            </w:r>
          </w:p>
        </w:tc>
        <w:tc>
          <w:tcPr>
            <w:tcW w:w="2749" w:type="dxa"/>
            <w:vAlign w:val="top"/>
          </w:tcPr>
          <w:p>
            <w:pPr>
              <w:pStyle w:val="6"/>
              <w:spacing w:before="29"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2"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4" w:line="190" w:lineRule="auto"/>
              <w:ind w:left="126" w:right="38" w:hanging="14"/>
              <w:jc w:val="both"/>
            </w:pPr>
            <w:r>
              <w:rPr>
                <w:spacing w:val="3"/>
              </w:rPr>
              <w:t>超过核定生产能力、</w:t>
            </w:r>
            <w:r>
              <w:rPr>
                <w:spacing w:val="5"/>
              </w:rPr>
              <w:t xml:space="preserve"> </w:t>
            </w:r>
            <w:r>
              <w:rPr>
                <w:spacing w:val="20"/>
              </w:rPr>
              <w:t>强度或者定员</w:t>
            </w:r>
            <w:r>
              <w:rPr>
                <w:spacing w:val="40"/>
              </w:rPr>
              <w:t xml:space="preserve"> </w:t>
            </w:r>
            <w:r>
              <w:rPr>
                <w:rFonts w:ascii="宋体" w:hAnsi="宋体" w:eastAsia="宋体" w:cs="宋体"/>
                <w:spacing w:val="20"/>
              </w:rPr>
              <w:t>30%</w:t>
            </w:r>
            <w:r>
              <w:rPr>
                <w:rFonts w:ascii="宋体" w:hAnsi="宋体" w:eastAsia="宋体" w:cs="宋体"/>
              </w:rPr>
              <w:t xml:space="preserve"> </w:t>
            </w:r>
            <w:r>
              <w:rPr>
                <w:spacing w:val="4"/>
              </w:rPr>
              <w:t>以上进行生产的</w:t>
            </w:r>
          </w:p>
        </w:tc>
        <w:tc>
          <w:tcPr>
            <w:tcW w:w="2749" w:type="dxa"/>
            <w:vAlign w:val="top"/>
          </w:tcPr>
          <w:p>
            <w:pPr>
              <w:pStyle w:val="6"/>
              <w:spacing w:before="32" w:line="177"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3" w:lineRule="auto"/>
              <w:ind w:left="313"/>
              <w:rPr>
                <w:rFonts w:ascii="仿宋" w:hAnsi="仿宋" w:eastAsia="仿宋" w:cs="仿宋"/>
                <w:sz w:val="22"/>
                <w:szCs w:val="22"/>
              </w:rPr>
            </w:pPr>
            <w:r>
              <w:rPr>
                <w:rFonts w:ascii="仿宋" w:hAnsi="仿宋" w:eastAsia="仿宋" w:cs="仿宋"/>
                <w:sz w:val="22"/>
                <w:szCs w:val="22"/>
              </w:rPr>
              <w:t>7</w:t>
            </w:r>
          </w:p>
        </w:tc>
        <w:tc>
          <w:tcPr>
            <w:tcW w:w="1368" w:type="dxa"/>
            <w:vMerge w:val="restart"/>
            <w:tcBorders>
              <w:bottom w:val="nil"/>
            </w:tcBorders>
            <w:vAlign w:val="top"/>
          </w:tcPr>
          <w:p>
            <w:pPr>
              <w:pStyle w:val="6"/>
              <w:spacing w:before="27" w:line="180" w:lineRule="auto"/>
              <w:ind w:left="108" w:right="101" w:firstLine="15"/>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其他人员对</w:t>
            </w:r>
            <w:r>
              <w:rPr>
                <w:spacing w:val="2"/>
              </w:rPr>
              <w:t xml:space="preserve"> </w:t>
            </w:r>
            <w:r>
              <w:rPr>
                <w:spacing w:val="10"/>
              </w:rPr>
              <w:t>被查封或者</w:t>
            </w:r>
            <w:r>
              <w:rPr>
                <w:spacing w:val="2"/>
              </w:rPr>
              <w:t xml:space="preserve"> </w:t>
            </w:r>
            <w:r>
              <w:rPr>
                <w:spacing w:val="-10"/>
              </w:rPr>
              <w:t>扣</w:t>
            </w:r>
            <w:r>
              <w:rPr>
                <w:spacing w:val="34"/>
              </w:rPr>
              <w:t xml:space="preserve"> </w:t>
            </w:r>
            <w:r>
              <w:rPr>
                <w:spacing w:val="-10"/>
              </w:rPr>
              <w:t>押</w:t>
            </w:r>
            <w:r>
              <w:rPr>
                <w:spacing w:val="53"/>
                <w:w w:val="101"/>
              </w:rPr>
              <w:t xml:space="preserve"> </w:t>
            </w:r>
            <w:r>
              <w:rPr>
                <w:spacing w:val="-10"/>
              </w:rPr>
              <w:t>的</w:t>
            </w:r>
            <w:r>
              <w:rPr>
                <w:spacing w:val="28"/>
                <w:w w:val="101"/>
              </w:rPr>
              <w:t xml:space="preserve"> </w:t>
            </w:r>
            <w:r>
              <w:rPr>
                <w:spacing w:val="-10"/>
              </w:rPr>
              <w:t>设</w:t>
            </w:r>
            <w:r>
              <w:t xml:space="preserve"> </w:t>
            </w:r>
            <w:r>
              <w:rPr>
                <w:spacing w:val="5"/>
              </w:rPr>
              <w:t>施、设备、</w:t>
            </w:r>
            <w:r>
              <w:t xml:space="preserve"> </w:t>
            </w:r>
            <w:r>
              <w:rPr>
                <w:spacing w:val="10"/>
              </w:rPr>
              <w:t>器材、危险</w:t>
            </w:r>
            <w:r>
              <w:rPr>
                <w:spacing w:val="2"/>
              </w:rPr>
              <w:t xml:space="preserve"> </w:t>
            </w:r>
            <w:r>
              <w:rPr>
                <w:spacing w:val="10"/>
              </w:rPr>
              <w:t>物品和作业</w:t>
            </w:r>
            <w:r>
              <w:rPr>
                <w:spacing w:val="2"/>
              </w:rPr>
              <w:t xml:space="preserve"> </w:t>
            </w:r>
            <w:r>
              <w:rPr>
                <w:spacing w:val="4"/>
              </w:rPr>
              <w:t>场所，</w:t>
            </w:r>
            <w:r>
              <w:rPr>
                <w:spacing w:val="-34"/>
              </w:rPr>
              <w:t xml:space="preserve"> </w:t>
            </w:r>
            <w:r>
              <w:rPr>
                <w:spacing w:val="4"/>
              </w:rPr>
              <w:t>擅自</w:t>
            </w:r>
            <w:r>
              <w:t xml:space="preserve"> </w:t>
            </w:r>
            <w:r>
              <w:rPr>
                <w:spacing w:val="10"/>
              </w:rPr>
              <w:t>启封或者使</w:t>
            </w:r>
            <w:r>
              <w:rPr>
                <w:spacing w:val="2"/>
              </w:rPr>
              <w:t xml:space="preserve"> 用的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0" w:lineRule="auto"/>
              <w:ind w:left="110" w:right="84" w:hanging="18"/>
            </w:pPr>
            <w:r>
              <w:rPr>
                <w:spacing w:val="9"/>
              </w:rPr>
              <w:t>【部门规章】《安全生产</w:t>
            </w:r>
            <w:r>
              <w:t xml:space="preserve"> </w:t>
            </w:r>
            <w:r>
              <w:rPr>
                <w:spacing w:val="8"/>
              </w:rPr>
              <w:t>违法行为行政处罚办法》</w:t>
            </w:r>
            <w:r>
              <w:rPr>
                <w:spacing w:val="6"/>
              </w:rPr>
              <w:t xml:space="preserve"> </w:t>
            </w:r>
            <w:r>
              <w:rPr>
                <w:spacing w:val="7"/>
              </w:rPr>
              <w:t>第四十五条第五项：生产</w:t>
            </w:r>
            <w:r>
              <w:t xml:space="preserve"> </w:t>
            </w:r>
            <w:r>
              <w:rPr>
                <w:spacing w:val="7"/>
              </w:rPr>
              <w:t>经营单位及其主要负责人</w:t>
            </w:r>
            <w:r>
              <w:rPr>
                <w:spacing w:val="3"/>
              </w:rPr>
              <w:t xml:space="preserve"> </w:t>
            </w:r>
            <w:r>
              <w:rPr>
                <w:spacing w:val="7"/>
              </w:rPr>
              <w:t>或者其他人员有下列行为</w:t>
            </w:r>
            <w:r>
              <w:rPr>
                <w:spacing w:val="3"/>
              </w:rPr>
              <w:t xml:space="preserve"> </w:t>
            </w:r>
            <w:r>
              <w:rPr>
                <w:spacing w:val="1"/>
              </w:rPr>
              <w:t>之一的，</w:t>
            </w:r>
            <w:r>
              <w:rPr>
                <w:spacing w:val="-26"/>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3"/>
              </w:rPr>
              <w:t xml:space="preserve"> </w:t>
            </w:r>
            <w:r>
              <w:rPr>
                <w:spacing w:val="-3"/>
              </w:rPr>
              <w:t>关人员处</w:t>
            </w:r>
            <w:r>
              <w:rPr>
                <w:spacing w:val="25"/>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五）对</w:t>
            </w:r>
            <w:r>
              <w:rPr>
                <w:spacing w:val="1"/>
              </w:rPr>
              <w:t xml:space="preserve"> </w:t>
            </w:r>
            <w:r>
              <w:rPr>
                <w:spacing w:val="6"/>
              </w:rPr>
              <w:t>被查封或者扣押的设施、</w:t>
            </w:r>
          </w:p>
        </w:tc>
        <w:tc>
          <w:tcPr>
            <w:tcW w:w="763" w:type="dxa"/>
            <w:vAlign w:val="top"/>
          </w:tcPr>
          <w:p>
            <w:pPr>
              <w:spacing w:line="354" w:lineRule="auto"/>
              <w:rPr>
                <w:rFonts w:ascii="Arial"/>
                <w:sz w:val="21"/>
              </w:rPr>
            </w:pPr>
          </w:p>
          <w:p>
            <w:pPr>
              <w:spacing w:line="3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7" w:lineRule="auto"/>
              <w:ind w:left="112" w:firstLine="3"/>
              <w:jc w:val="both"/>
            </w:pPr>
            <w:r>
              <w:rPr>
                <w:spacing w:val="21"/>
              </w:rPr>
              <w:t>对被查封或者扣押</w:t>
            </w:r>
            <w:r>
              <w:rPr>
                <w:spacing w:val="1"/>
              </w:rPr>
              <w:t xml:space="preserve">   </w:t>
            </w:r>
            <w:r>
              <w:rPr>
                <w:spacing w:val="-12"/>
                <w:w w:val="97"/>
              </w:rPr>
              <w:t>的设施、设备、器材、</w:t>
            </w:r>
            <w:r>
              <w:rPr>
                <w:spacing w:val="7"/>
              </w:rPr>
              <w:t xml:space="preserve"> </w:t>
            </w:r>
            <w:r>
              <w:rPr>
                <w:spacing w:val="22"/>
              </w:rPr>
              <w:t>危险物品和作业场</w:t>
            </w:r>
            <w:r>
              <w:t xml:space="preserve">   </w:t>
            </w:r>
            <w:r>
              <w:rPr>
                <w:spacing w:val="-6"/>
              </w:rPr>
              <w:t>所，擅自启封或者使</w:t>
            </w:r>
            <w:r>
              <w:rPr>
                <w:spacing w:val="2"/>
              </w:rPr>
              <w:t xml:space="preserve">   </w:t>
            </w:r>
            <w:r>
              <w:rPr>
                <w:spacing w:val="-21"/>
              </w:rPr>
              <w:t>用涉及</w:t>
            </w:r>
            <w:r>
              <w:rPr>
                <w:spacing w:val="16"/>
                <w:w w:val="101"/>
              </w:rPr>
              <w:t xml:space="preserve"> </w:t>
            </w:r>
            <w:r>
              <w:rPr>
                <w:rFonts w:ascii="宋体" w:hAnsi="宋体" w:eastAsia="宋体" w:cs="宋体"/>
                <w:spacing w:val="-21"/>
              </w:rPr>
              <w:t xml:space="preserve">1 </w:t>
            </w:r>
            <w:r>
              <w:rPr>
                <w:spacing w:val="-21"/>
              </w:rPr>
              <w:t>台（套、处）</w:t>
            </w:r>
            <w:r>
              <w:t xml:space="preserve"> 的</w:t>
            </w:r>
          </w:p>
        </w:tc>
        <w:tc>
          <w:tcPr>
            <w:tcW w:w="2749" w:type="dxa"/>
            <w:vAlign w:val="top"/>
          </w:tcPr>
          <w:p>
            <w:pPr>
              <w:pStyle w:val="6"/>
              <w:spacing w:before="31"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6"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2" w:firstLine="3"/>
              <w:jc w:val="both"/>
            </w:pPr>
            <w:r>
              <w:rPr>
                <w:spacing w:val="21"/>
              </w:rPr>
              <w:t>对被查封或者扣押</w:t>
            </w:r>
            <w:r>
              <w:rPr>
                <w:spacing w:val="1"/>
              </w:rPr>
              <w:t xml:space="preserve">   </w:t>
            </w:r>
            <w:r>
              <w:rPr>
                <w:spacing w:val="-12"/>
                <w:w w:val="97"/>
              </w:rPr>
              <w:t>的设施、设备、器材、</w:t>
            </w:r>
            <w:r>
              <w:rPr>
                <w:spacing w:val="7"/>
              </w:rPr>
              <w:t xml:space="preserve"> </w:t>
            </w:r>
            <w:r>
              <w:rPr>
                <w:spacing w:val="22"/>
              </w:rPr>
              <w:t>危险物品和作业场</w:t>
            </w:r>
            <w:r>
              <w:t xml:space="preserve">   </w:t>
            </w:r>
            <w:r>
              <w:rPr>
                <w:spacing w:val="-6"/>
              </w:rPr>
              <w:t>所，擅自启封或者使</w:t>
            </w:r>
            <w:r>
              <w:rPr>
                <w:spacing w:val="2"/>
              </w:rPr>
              <w:t xml:space="preserve">   </w:t>
            </w:r>
            <w:r>
              <w:rPr>
                <w:spacing w:val="-18"/>
              </w:rPr>
              <w:t xml:space="preserve">用涉及 </w:t>
            </w:r>
            <w:r>
              <w:rPr>
                <w:rFonts w:ascii="宋体" w:hAnsi="宋体" w:eastAsia="宋体" w:cs="宋体"/>
                <w:spacing w:val="-18"/>
              </w:rPr>
              <w:t xml:space="preserve">2 </w:t>
            </w:r>
            <w:r>
              <w:rPr>
                <w:spacing w:val="-18"/>
              </w:rPr>
              <w:t>台（套、处）</w:t>
            </w:r>
            <w:r>
              <w:rPr>
                <w:spacing w:val="1"/>
              </w:rPr>
              <w:t xml:space="preserve"> </w:t>
            </w:r>
            <w:r>
              <w:t>的</w:t>
            </w:r>
          </w:p>
        </w:tc>
        <w:tc>
          <w:tcPr>
            <w:tcW w:w="2749" w:type="dxa"/>
            <w:vAlign w:val="top"/>
          </w:tcPr>
          <w:p>
            <w:pPr>
              <w:pStyle w:val="6"/>
              <w:spacing w:before="33"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line="170"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6438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6" name="TextBox 1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 o:spid="_x0000_s1026" o:spt="202" type="#_x0000_t202" style="position:absolute;left:0pt;margin-left:20.95pt;margin-top:465.7pt;height:18.65pt;width:66.6pt;mso-position-horizontal-relative:page;mso-position-vertical-relative:page;rotation:5898240f;z-index:25166438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I3k19g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 w:name="bookmark114"/>
            <w:bookmarkEnd w:id="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90" w:lineRule="auto"/>
              <w:ind w:left="107" w:right="98" w:firstLine="3"/>
              <w:jc w:val="both"/>
            </w:pPr>
            <w:r>
              <w:rPr>
                <w:spacing w:val="7"/>
              </w:rPr>
              <w:t>设备、器材、危险物品和</w:t>
            </w:r>
            <w:r>
              <w:rPr>
                <w:spacing w:val="3"/>
              </w:rPr>
              <w:t xml:space="preserve"> </w:t>
            </w:r>
            <w:r>
              <w:rPr>
                <w:spacing w:val="7"/>
              </w:rPr>
              <w:t xml:space="preserve">作业场所，擅自启封或者 </w:t>
            </w:r>
            <w:r>
              <w:rPr>
                <w:spacing w:val="-4"/>
              </w:rPr>
              <w:t>使用的；</w:t>
            </w: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8" w:lineRule="auto"/>
              <w:ind w:left="112" w:firstLine="3"/>
              <w:jc w:val="both"/>
            </w:pPr>
            <w:r>
              <w:rPr>
                <w:spacing w:val="21"/>
              </w:rPr>
              <w:t>对被查封或者扣押</w:t>
            </w:r>
            <w:r>
              <w:rPr>
                <w:spacing w:val="1"/>
              </w:rPr>
              <w:t xml:space="preserve">   </w:t>
            </w:r>
            <w:r>
              <w:rPr>
                <w:spacing w:val="-12"/>
                <w:w w:val="97"/>
              </w:rPr>
              <w:t>的设施、设备、器材、</w:t>
            </w:r>
            <w:r>
              <w:rPr>
                <w:spacing w:val="7"/>
              </w:rPr>
              <w:t xml:space="preserve"> </w:t>
            </w:r>
            <w:r>
              <w:rPr>
                <w:spacing w:val="22"/>
              </w:rPr>
              <w:t>危险物品和作业场</w:t>
            </w:r>
            <w:r>
              <w:t xml:space="preserve">   </w:t>
            </w:r>
            <w:r>
              <w:rPr>
                <w:spacing w:val="-6"/>
              </w:rPr>
              <w:t>所，擅自启封或者使</w:t>
            </w:r>
            <w:r>
              <w:rPr>
                <w:spacing w:val="2"/>
              </w:rPr>
              <w:t xml:space="preserve">   </w:t>
            </w:r>
            <w:r>
              <w:rPr>
                <w:spacing w:val="-18"/>
              </w:rPr>
              <w:t xml:space="preserve">用涉及 </w:t>
            </w:r>
            <w:r>
              <w:rPr>
                <w:rFonts w:ascii="宋体" w:hAnsi="宋体" w:eastAsia="宋体" w:cs="宋体"/>
                <w:spacing w:val="-18"/>
              </w:rPr>
              <w:t xml:space="preserve">3 </w:t>
            </w:r>
            <w:r>
              <w:rPr>
                <w:spacing w:val="-18"/>
              </w:rPr>
              <w:t>台（套、处）</w:t>
            </w:r>
            <w:r>
              <w:rPr>
                <w:spacing w:val="1"/>
              </w:rPr>
              <w:t xml:space="preserve"> 以上的</w:t>
            </w:r>
          </w:p>
        </w:tc>
        <w:tc>
          <w:tcPr>
            <w:tcW w:w="2749" w:type="dxa"/>
            <w:vAlign w:val="top"/>
          </w:tcPr>
          <w:p>
            <w:pPr>
              <w:pStyle w:val="6"/>
              <w:spacing w:before="24" w:line="178"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09"/>
              <w:rPr>
                <w:rFonts w:ascii="仿宋" w:hAnsi="仿宋" w:eastAsia="仿宋" w:cs="仿宋"/>
                <w:sz w:val="22"/>
                <w:szCs w:val="22"/>
              </w:rPr>
            </w:pPr>
            <w:r>
              <w:rPr>
                <w:rFonts w:ascii="仿宋" w:hAnsi="仿宋" w:eastAsia="仿宋" w:cs="仿宋"/>
                <w:sz w:val="22"/>
                <w:szCs w:val="22"/>
              </w:rPr>
              <w:t>8</w:t>
            </w:r>
          </w:p>
        </w:tc>
        <w:tc>
          <w:tcPr>
            <w:tcW w:w="1368"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95" w:line="184" w:lineRule="auto"/>
              <w:ind w:left="108"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其他人员故</w:t>
            </w:r>
            <w:r>
              <w:rPr>
                <w:spacing w:val="2"/>
              </w:rPr>
              <w:t xml:space="preserve"> </w:t>
            </w:r>
            <w:r>
              <w:rPr>
                <w:spacing w:val="10"/>
              </w:rPr>
              <w:t>意提供虚假</w:t>
            </w:r>
            <w:r>
              <w:rPr>
                <w:spacing w:val="2"/>
              </w:rPr>
              <w:t xml:space="preserve"> </w:t>
            </w:r>
            <w:r>
              <w:rPr>
                <w:spacing w:val="10"/>
              </w:rPr>
              <w:t>情况或者隐</w:t>
            </w:r>
            <w:r>
              <w:rPr>
                <w:spacing w:val="2"/>
              </w:rPr>
              <w:t xml:space="preserve"> </w:t>
            </w:r>
            <w:r>
              <w:rPr>
                <w:spacing w:val="10"/>
              </w:rPr>
              <w:t>瞒存在的事</w:t>
            </w:r>
            <w:r>
              <w:rPr>
                <w:spacing w:val="2"/>
              </w:rPr>
              <w:t xml:space="preserve"> </w:t>
            </w:r>
            <w:r>
              <w:rPr>
                <w:spacing w:val="10"/>
              </w:rPr>
              <w:t>故隐患以及</w:t>
            </w:r>
            <w:r>
              <w:rPr>
                <w:spacing w:val="2"/>
              </w:rPr>
              <w:t xml:space="preserve"> </w:t>
            </w:r>
            <w:r>
              <w:rPr>
                <w:spacing w:val="10"/>
              </w:rPr>
              <w:t>其他安全问</w:t>
            </w:r>
            <w:r>
              <w:rPr>
                <w:spacing w:val="2"/>
              </w:rPr>
              <w:t xml:space="preserve"> 题的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0" w:line="183" w:lineRule="auto"/>
              <w:ind w:left="111" w:right="84" w:hanging="19"/>
            </w:pPr>
            <w:r>
              <w:rPr>
                <w:spacing w:val="9"/>
              </w:rPr>
              <w:t>【部门规章】《安全生产</w:t>
            </w:r>
            <w:r>
              <w:t xml:space="preserve"> </w:t>
            </w:r>
            <w:r>
              <w:rPr>
                <w:spacing w:val="8"/>
              </w:rPr>
              <w:t>违法行为行政处罚办法》</w:t>
            </w:r>
            <w:r>
              <w:rPr>
                <w:spacing w:val="5"/>
              </w:rPr>
              <w:t xml:space="preserve"> </w:t>
            </w:r>
            <w:r>
              <w:rPr>
                <w:spacing w:val="7"/>
              </w:rPr>
              <w:t>第四十五条第六项：生产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3"/>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六）故</w:t>
            </w:r>
            <w:r>
              <w:rPr>
                <w:spacing w:val="1"/>
              </w:rPr>
              <w:t xml:space="preserve"> </w:t>
            </w:r>
            <w:r>
              <w:rPr>
                <w:spacing w:val="7"/>
              </w:rPr>
              <w:t>意提供虚假情况或者隐瞒</w:t>
            </w:r>
            <w:r>
              <w:rPr>
                <w:spacing w:val="2"/>
              </w:rPr>
              <w:t xml:space="preserve"> </w:t>
            </w:r>
            <w:r>
              <w:rPr>
                <w:spacing w:val="7"/>
              </w:rPr>
              <w:t>存在的事故隐患以及其他</w:t>
            </w:r>
            <w:r>
              <w:rPr>
                <w:spacing w:val="2"/>
              </w:rPr>
              <w:t xml:space="preserve"> </w:t>
            </w:r>
            <w:r>
              <w:rPr>
                <w:spacing w:val="-1"/>
              </w:rPr>
              <w:t>安全问题的；</w:t>
            </w:r>
          </w:p>
        </w:tc>
        <w:tc>
          <w:tcPr>
            <w:tcW w:w="763" w:type="dxa"/>
            <w:vAlign w:val="top"/>
          </w:tcPr>
          <w:p>
            <w:pPr>
              <w:spacing w:line="351" w:lineRule="auto"/>
              <w:rPr>
                <w:rFonts w:ascii="Arial"/>
                <w:sz w:val="21"/>
              </w:rPr>
            </w:pPr>
          </w:p>
          <w:p>
            <w:pPr>
              <w:spacing w:line="3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87"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3</w:t>
            </w:r>
            <w:r>
              <w:rPr>
                <w:rFonts w:ascii="宋体" w:hAnsi="宋体" w:eastAsia="宋体" w:cs="宋体"/>
                <w:spacing w:val="-34"/>
              </w:rPr>
              <w:t xml:space="preserve"> </w:t>
            </w:r>
            <w:r>
              <w:rPr>
                <w:spacing w:val="-6"/>
              </w:rPr>
              <w:t>处以</w:t>
            </w:r>
            <w:r>
              <w:t xml:space="preserve"> </w:t>
            </w:r>
            <w:r>
              <w:rPr>
                <w:spacing w:val="1"/>
              </w:rPr>
              <w:t>下的</w:t>
            </w:r>
          </w:p>
        </w:tc>
        <w:tc>
          <w:tcPr>
            <w:tcW w:w="2749" w:type="dxa"/>
            <w:vAlign w:val="top"/>
          </w:tcPr>
          <w:p>
            <w:pPr>
              <w:pStyle w:val="6"/>
              <w:spacing w:before="29"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2"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86"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3</w:t>
            </w:r>
            <w:r>
              <w:rPr>
                <w:rFonts w:ascii="宋体" w:hAnsi="宋体" w:eastAsia="宋体" w:cs="宋体"/>
                <w:spacing w:val="-34"/>
              </w:rPr>
              <w:t xml:space="preserve"> </w:t>
            </w:r>
            <w:r>
              <w:rPr>
                <w:spacing w:val="-6"/>
              </w:rPr>
              <w:t>处以</w:t>
            </w:r>
            <w:r>
              <w:t xml:space="preserve"> </w:t>
            </w:r>
            <w:r>
              <w:rPr>
                <w:spacing w:val="1"/>
              </w:rPr>
              <w:t xml:space="preserve">上 </w:t>
            </w:r>
            <w:r>
              <w:rPr>
                <w:rFonts w:ascii="宋体" w:hAnsi="宋体" w:eastAsia="宋体" w:cs="宋体"/>
                <w:spacing w:val="1"/>
              </w:rPr>
              <w:t>7</w:t>
            </w:r>
            <w:r>
              <w:rPr>
                <w:rFonts w:ascii="宋体" w:hAnsi="宋体" w:eastAsia="宋体" w:cs="宋体"/>
                <w:spacing w:val="-38"/>
              </w:rPr>
              <w:t xml:space="preserve"> </w:t>
            </w:r>
            <w:r>
              <w:rPr>
                <w:spacing w:val="1"/>
              </w:rPr>
              <w:t>处以下的</w:t>
            </w:r>
          </w:p>
        </w:tc>
        <w:tc>
          <w:tcPr>
            <w:tcW w:w="2749" w:type="dxa"/>
            <w:vAlign w:val="top"/>
          </w:tcPr>
          <w:p>
            <w:pPr>
              <w:pStyle w:val="6"/>
              <w:spacing w:before="30"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1" w:line="169"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3" w:line="187"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7</w:t>
            </w:r>
            <w:r>
              <w:rPr>
                <w:rFonts w:ascii="宋体" w:hAnsi="宋体" w:eastAsia="宋体" w:cs="宋体"/>
                <w:spacing w:val="-34"/>
              </w:rPr>
              <w:t xml:space="preserve"> </w:t>
            </w:r>
            <w:r>
              <w:rPr>
                <w:spacing w:val="-6"/>
              </w:rPr>
              <w:t>处以</w:t>
            </w:r>
            <w:r>
              <w:t xml:space="preserve"> </w:t>
            </w:r>
            <w:r>
              <w:rPr>
                <w:spacing w:val="1"/>
              </w:rPr>
              <w:t>上的</w:t>
            </w:r>
          </w:p>
        </w:tc>
        <w:tc>
          <w:tcPr>
            <w:tcW w:w="2749" w:type="dxa"/>
            <w:vAlign w:val="top"/>
          </w:tcPr>
          <w:p>
            <w:pPr>
              <w:pStyle w:val="6"/>
              <w:spacing w:before="32" w:line="177"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Align w:val="top"/>
          </w:tcPr>
          <w:p>
            <w:pPr>
              <w:spacing w:line="356" w:lineRule="auto"/>
              <w:rPr>
                <w:rFonts w:ascii="Arial"/>
                <w:sz w:val="21"/>
              </w:rPr>
            </w:pPr>
          </w:p>
          <w:p>
            <w:pPr>
              <w:spacing w:line="357" w:lineRule="auto"/>
              <w:rPr>
                <w:rFonts w:ascii="Arial"/>
                <w:sz w:val="21"/>
              </w:rPr>
            </w:pPr>
          </w:p>
          <w:p>
            <w:pPr>
              <w:spacing w:before="72" w:line="185" w:lineRule="auto"/>
              <w:ind w:left="309"/>
              <w:rPr>
                <w:rFonts w:ascii="仿宋" w:hAnsi="仿宋" w:eastAsia="仿宋" w:cs="仿宋"/>
                <w:sz w:val="22"/>
                <w:szCs w:val="22"/>
              </w:rPr>
            </w:pPr>
            <w:r>
              <w:rPr>
                <w:rFonts w:ascii="仿宋" w:hAnsi="仿宋" w:eastAsia="仿宋" w:cs="仿宋"/>
                <w:sz w:val="22"/>
                <w:szCs w:val="22"/>
              </w:rPr>
              <w:t>9</w:t>
            </w:r>
          </w:p>
        </w:tc>
        <w:tc>
          <w:tcPr>
            <w:tcW w:w="1368" w:type="dxa"/>
            <w:vAlign w:val="top"/>
          </w:tcPr>
          <w:p>
            <w:pPr>
              <w:pStyle w:val="6"/>
              <w:spacing w:before="27" w:line="178" w:lineRule="auto"/>
              <w:ind w:left="108" w:right="101"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其他人员拒</w:t>
            </w:r>
            <w:r>
              <w:rPr>
                <w:spacing w:val="2"/>
              </w:rPr>
              <w:t xml:space="preserve"> </w:t>
            </w:r>
            <w:r>
              <w:rPr>
                <w:spacing w:val="10"/>
              </w:rPr>
              <w:t>不执行依法</w:t>
            </w:r>
            <w:r>
              <w:rPr>
                <w:spacing w:val="2"/>
              </w:rPr>
              <w:t xml:space="preserve"> </w:t>
            </w:r>
            <w:r>
              <w:rPr>
                <w:spacing w:val="10"/>
              </w:rPr>
              <w:t>下达的安全</w:t>
            </w:r>
          </w:p>
        </w:tc>
        <w:tc>
          <w:tcPr>
            <w:tcW w:w="3042" w:type="dxa"/>
            <w:vAlign w:val="top"/>
          </w:tcPr>
          <w:p>
            <w:pPr>
              <w:rPr>
                <w:rFonts w:ascii="Arial"/>
                <w:sz w:val="21"/>
              </w:rPr>
            </w:pPr>
          </w:p>
        </w:tc>
        <w:tc>
          <w:tcPr>
            <w:tcW w:w="2716" w:type="dxa"/>
            <w:vAlign w:val="top"/>
          </w:tcPr>
          <w:p>
            <w:pPr>
              <w:pStyle w:val="6"/>
              <w:spacing w:before="27" w:line="178" w:lineRule="auto"/>
              <w:ind w:left="111" w:right="84"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第四十五条第七项：生产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5"/>
              </w:rPr>
              <w:t xml:space="preserve"> </w:t>
            </w:r>
            <w:r>
              <w:rPr>
                <w:spacing w:val="1"/>
              </w:rPr>
              <w:t>给予警告，</w:t>
            </w:r>
            <w:r>
              <w:rPr>
                <w:spacing w:val="-38"/>
              </w:rPr>
              <w:t xml:space="preserve"> </w:t>
            </w:r>
            <w:r>
              <w:rPr>
                <w:spacing w:val="1"/>
              </w:rPr>
              <w:t>并可</w:t>
            </w:r>
          </w:p>
        </w:tc>
        <w:tc>
          <w:tcPr>
            <w:tcW w:w="763" w:type="dxa"/>
            <w:vAlign w:val="top"/>
          </w:tcPr>
          <w:p>
            <w:pPr>
              <w:spacing w:line="354" w:lineRule="auto"/>
              <w:rPr>
                <w:rFonts w:ascii="Arial"/>
                <w:sz w:val="21"/>
              </w:rPr>
            </w:pPr>
          </w:p>
          <w:p>
            <w:pPr>
              <w:spacing w:line="35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4"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6"/>
              </w:rPr>
              <w:t>令</w:t>
            </w:r>
            <w:r>
              <w:rPr>
                <w:spacing w:val="17"/>
                <w:w w:val="101"/>
              </w:rPr>
              <w:t xml:space="preserve"> </w:t>
            </w:r>
            <w:r>
              <w:rPr>
                <w:rFonts w:ascii="宋体" w:hAnsi="宋体" w:eastAsia="宋体" w:cs="宋体"/>
                <w:spacing w:val="-6"/>
              </w:rPr>
              <w:t>1</w:t>
            </w:r>
            <w:r>
              <w:rPr>
                <w:rFonts w:ascii="宋体" w:hAnsi="宋体" w:eastAsia="宋体" w:cs="宋体"/>
                <w:spacing w:val="-39"/>
              </w:rPr>
              <w:t xml:space="preserve"> </w:t>
            </w:r>
            <w:r>
              <w:rPr>
                <w:spacing w:val="-6"/>
              </w:rPr>
              <w:t>项的</w:t>
            </w:r>
          </w:p>
        </w:tc>
        <w:tc>
          <w:tcPr>
            <w:tcW w:w="2749" w:type="dxa"/>
            <w:vAlign w:val="top"/>
          </w:tcPr>
          <w:p>
            <w:pPr>
              <w:pStyle w:val="6"/>
              <w:spacing w:before="33"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6"/>
                <w:w w:val="101"/>
              </w:rPr>
              <w:t xml:space="preserve"> </w:t>
            </w:r>
            <w:r>
              <w:rPr>
                <w:rFonts w:ascii="宋体" w:hAnsi="宋体" w:eastAsia="宋体" w:cs="宋体"/>
                <w:spacing w:val="3"/>
              </w:rPr>
              <w:t>1</w:t>
            </w:r>
            <w:r>
              <w:rPr>
                <w:rFonts w:ascii="宋体" w:hAnsi="宋体" w:eastAsia="宋体" w:cs="宋体"/>
                <w:spacing w:val="-19"/>
              </w:rPr>
              <w:t xml:space="preserve"> </w:t>
            </w:r>
            <w:r>
              <w:rPr>
                <w:spacing w:val="3"/>
              </w:rPr>
              <w:t>万元以上</w:t>
            </w:r>
            <w:r>
              <w:rPr>
                <w:spacing w:val="26"/>
                <w:w w:val="101"/>
              </w:rPr>
              <w:t xml:space="preserve"> </w:t>
            </w:r>
            <w:r>
              <w:rPr>
                <w:rFonts w:ascii="宋体" w:hAnsi="宋体" w:eastAsia="宋体" w:cs="宋体"/>
                <w:spacing w:val="3"/>
              </w:rPr>
              <w:t>1.5</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line="170"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Align w:val="top"/>
          </w:tcPr>
          <w:p>
            <w:pPr>
              <w:spacing w:line="355" w:lineRule="auto"/>
              <w:rPr>
                <w:rFonts w:ascii="Arial"/>
                <w:sz w:val="21"/>
              </w:rPr>
            </w:pPr>
          </w:p>
          <w:p>
            <w:pPr>
              <w:spacing w:line="355"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540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8" name="TextBox 1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20.95pt;margin-top:111.25pt;height:18.65pt;width:66.6pt;mso-position-horizontal-relative:page;mso-position-vertical-relative:page;rotation:5898240f;z-index:25166540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fSUybjI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B9JTJuMgIAAFM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 w:name="bookmark115"/>
            <w:bookmarkEnd w:id="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9" w:line="217" w:lineRule="auto"/>
              <w:ind w:left="118"/>
              <w:outlineLvl w:val="0"/>
              <w:rPr>
                <w:rFonts w:ascii="FZHei-B01" w:hAnsi="FZHei-B01" w:eastAsia="FZHei-B01" w:cs="FZHei-B01"/>
                <w:sz w:val="26"/>
                <w:szCs w:val="26"/>
              </w:rPr>
            </w:pPr>
            <w:bookmarkStart w:id="5" w:name="bookmark116"/>
            <w:bookmarkEnd w:id="5"/>
            <w:r>
              <w:rPr>
                <w:rFonts w:ascii="FZHei-B01" w:hAnsi="FZHei-B01" w:eastAsia="FZHei-B01" w:cs="FZHei-B01"/>
                <w:spacing w:val="3"/>
                <w:sz w:val="26"/>
                <w:szCs w:val="26"/>
              </w:rPr>
              <w:t>裁量</w:t>
            </w:r>
          </w:p>
          <w:p>
            <w:pPr>
              <w:spacing w:before="1" w:line="191" w:lineRule="auto"/>
              <w:ind w:left="140"/>
              <w:rPr>
                <w:rFonts w:ascii="FZHei-B01" w:hAnsi="FZHei-B01" w:eastAsia="FZHei-B01" w:cs="FZHei-B01"/>
                <w:sz w:val="26"/>
                <w:szCs w:val="26"/>
              </w:rPr>
            </w:pPr>
            <w:r>
              <w:rPr>
                <w:rFonts w:ascii="FZHei-B01" w:hAnsi="FZHei-B01" w:eastAsia="FZHei-B01" w:cs="FZHei-B01"/>
                <w:spacing w:val="-4"/>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4" w:lineRule="auto"/>
              <w:ind w:left="108" w:right="101" w:firstLine="5"/>
            </w:pPr>
            <w:r>
              <w:rPr>
                <w:spacing w:val="9"/>
              </w:rPr>
              <w:t>监管监察指</w:t>
            </w:r>
            <w:r>
              <w:rPr>
                <w:spacing w:val="1"/>
              </w:rPr>
              <w:t xml:space="preserve"> </w:t>
            </w:r>
            <w:r>
              <w:rPr>
                <w:spacing w:val="2"/>
              </w:rPr>
              <w:t>令的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1" w:line="184" w:lineRule="auto"/>
              <w:ind w:left="112" w:right="98" w:firstLine="25"/>
            </w:pPr>
            <w:r>
              <w:rPr>
                <w:spacing w:val="-1"/>
              </w:rPr>
              <w:t>以对生产经营单位处</w:t>
            </w:r>
            <w:r>
              <w:rPr>
                <w:spacing w:val="25"/>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1"/>
              </w:rPr>
              <w:t xml:space="preserve">元以上 </w:t>
            </w:r>
            <w:r>
              <w:rPr>
                <w:rFonts w:ascii="宋体" w:hAnsi="宋体" w:eastAsia="宋体" w:cs="宋体"/>
                <w:spacing w:val="-1"/>
              </w:rPr>
              <w:t>3</w:t>
            </w:r>
            <w:r>
              <w:rPr>
                <w:rFonts w:ascii="宋体" w:hAnsi="宋体" w:eastAsia="宋体" w:cs="宋体"/>
                <w:spacing w:val="-19"/>
              </w:rPr>
              <w:t xml:space="preserve"> </w:t>
            </w:r>
            <w:r>
              <w:rPr>
                <w:spacing w:val="-1"/>
              </w:rPr>
              <w:t>万元以下罚款，</w:t>
            </w:r>
            <w:r>
              <w:t xml:space="preserve"> </w:t>
            </w:r>
            <w:r>
              <w:rPr>
                <w:spacing w:val="7"/>
              </w:rPr>
              <w:t>对其主要负责人、其他有</w:t>
            </w:r>
            <w:r>
              <w:rPr>
                <w:spacing w:val="1"/>
              </w:rPr>
              <w:t xml:space="preserve"> </w:t>
            </w:r>
            <w:r>
              <w:rPr>
                <w:spacing w:val="-3"/>
              </w:rPr>
              <w:t>关人员处</w:t>
            </w:r>
            <w:r>
              <w:rPr>
                <w:spacing w:val="23"/>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七）拒</w:t>
            </w:r>
            <w:r>
              <w:t xml:space="preserve"> </w:t>
            </w:r>
            <w:r>
              <w:rPr>
                <w:spacing w:val="7"/>
              </w:rPr>
              <w:t>不执行安全监管监察部门</w:t>
            </w:r>
            <w:r>
              <w:rPr>
                <w:spacing w:val="1"/>
              </w:rPr>
              <w:t xml:space="preserve"> </w:t>
            </w:r>
            <w:r>
              <w:rPr>
                <w:spacing w:val="7"/>
              </w:rPr>
              <w:t>依法下达的安全监管监察</w:t>
            </w:r>
            <w:r>
              <w:rPr>
                <w:spacing w:val="1"/>
              </w:rPr>
              <w:t xml:space="preserve"> </w:t>
            </w:r>
            <w:r>
              <w:rPr>
                <w:spacing w:val="-3"/>
              </w:rPr>
              <w:t>指令的。</w:t>
            </w: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09"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2"/>
              </w:rPr>
              <w:t xml:space="preserve">令 </w:t>
            </w:r>
            <w:r>
              <w:rPr>
                <w:rFonts w:ascii="宋体" w:hAnsi="宋体" w:eastAsia="宋体" w:cs="宋体"/>
                <w:spacing w:val="-2"/>
              </w:rPr>
              <w:t>2</w:t>
            </w:r>
            <w:r>
              <w:rPr>
                <w:rFonts w:ascii="宋体" w:hAnsi="宋体" w:eastAsia="宋体" w:cs="宋体"/>
                <w:spacing w:val="-35"/>
              </w:rPr>
              <w:t xml:space="preserve"> </w:t>
            </w:r>
            <w:r>
              <w:rPr>
                <w:spacing w:val="-2"/>
              </w:rPr>
              <w:t>项的</w:t>
            </w:r>
          </w:p>
        </w:tc>
        <w:tc>
          <w:tcPr>
            <w:tcW w:w="2749" w:type="dxa"/>
            <w:vAlign w:val="top"/>
          </w:tcPr>
          <w:p>
            <w:pPr>
              <w:pStyle w:val="6"/>
              <w:spacing w:before="27" w:line="181" w:lineRule="auto"/>
              <w:ind w:left="123" w:right="95" w:hanging="3"/>
              <w:jc w:val="both"/>
            </w:pPr>
            <w:r>
              <w:rPr>
                <w:spacing w:val="6"/>
              </w:rPr>
              <w:t>给予警告，</w:t>
            </w:r>
            <w:r>
              <w:rPr>
                <w:spacing w:val="-25"/>
              </w:rPr>
              <w:t xml:space="preserve"> </w:t>
            </w:r>
            <w:r>
              <w:rPr>
                <w:spacing w:val="6"/>
              </w:rPr>
              <w:t>可以对生产经</w:t>
            </w:r>
            <w:r>
              <w:t xml:space="preserve"> </w:t>
            </w:r>
            <w:r>
              <w:rPr>
                <w:spacing w:val="3"/>
              </w:rPr>
              <w:t>营单位处</w:t>
            </w:r>
            <w:r>
              <w:rPr>
                <w:spacing w:val="37"/>
                <w:w w:val="101"/>
              </w:rP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rPr>
              <w:t xml:space="preserve"> </w:t>
            </w:r>
            <w:r>
              <w:rPr>
                <w:spacing w:val="6"/>
              </w:rPr>
              <w:t>万元以下罚款，</w:t>
            </w:r>
            <w:r>
              <w:rPr>
                <w:spacing w:val="-29"/>
              </w:rPr>
              <w:t xml:space="preserve"> </w:t>
            </w:r>
            <w:r>
              <w:rPr>
                <w:spacing w:val="6"/>
              </w:rPr>
              <w:t>对其主要</w:t>
            </w:r>
            <w:r>
              <w:t xml:space="preserve"> </w:t>
            </w:r>
            <w:r>
              <w:rPr>
                <w:spacing w:val="5"/>
              </w:rPr>
              <w:t>负责人、其他有关人员处</w:t>
            </w:r>
          </w:p>
          <w:p>
            <w:pPr>
              <w:pStyle w:val="6"/>
              <w:spacing w:before="2" w:line="170" w:lineRule="auto"/>
              <w:ind w:left="122" w:right="97" w:firstLine="4"/>
            </w:pPr>
            <w:r>
              <w:rPr>
                <w:rFonts w:ascii="宋体" w:hAnsi="宋体" w:eastAsia="宋体" w:cs="宋体"/>
                <w:spacing w:val="4"/>
              </w:rPr>
              <w:t>1</w:t>
            </w:r>
            <w:r>
              <w:rPr>
                <w:rFonts w:ascii="宋体" w:hAnsi="宋体" w:eastAsia="宋体" w:cs="宋体"/>
                <w:spacing w:val="-19"/>
              </w:rPr>
              <w:t xml:space="preserve"> </w:t>
            </w:r>
            <w:r>
              <w:rPr>
                <w:spacing w:val="4"/>
              </w:rPr>
              <w:t>千元以上</w:t>
            </w:r>
            <w:r>
              <w:rPr>
                <w:spacing w:val="29"/>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2"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1"/>
              </w:rPr>
              <w:t xml:space="preserve">令 </w:t>
            </w:r>
            <w:r>
              <w:rPr>
                <w:rFonts w:ascii="宋体" w:hAnsi="宋体" w:eastAsia="宋体" w:cs="宋体"/>
                <w:spacing w:val="1"/>
              </w:rPr>
              <w:t>3</w:t>
            </w:r>
            <w:r>
              <w:rPr>
                <w:rFonts w:ascii="宋体" w:hAnsi="宋体" w:eastAsia="宋体" w:cs="宋体"/>
                <w:spacing w:val="-36"/>
              </w:rPr>
              <w:t xml:space="preserve"> </w:t>
            </w:r>
            <w:r>
              <w:rPr>
                <w:spacing w:val="1"/>
              </w:rPr>
              <w:t>项以上的</w:t>
            </w:r>
          </w:p>
        </w:tc>
        <w:tc>
          <w:tcPr>
            <w:tcW w:w="2749" w:type="dxa"/>
            <w:vAlign w:val="top"/>
          </w:tcPr>
          <w:p>
            <w:pPr>
              <w:pStyle w:val="6"/>
              <w:spacing w:before="32" w:line="177" w:lineRule="auto"/>
              <w:ind w:left="117" w:right="95"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7"/>
              </w:rPr>
              <w:t>元以下罚款，</w:t>
            </w:r>
            <w:r>
              <w:rPr>
                <w:spacing w:val="-32"/>
              </w:rPr>
              <w:t xml:space="preserve"> </w:t>
            </w:r>
            <w:r>
              <w:rPr>
                <w:spacing w:val="7"/>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86" w:lineRule="auto"/>
              <w:ind w:left="240"/>
              <w:rPr>
                <w:rFonts w:ascii="仿宋" w:hAnsi="仿宋" w:eastAsia="仿宋" w:cs="仿宋"/>
                <w:sz w:val="22"/>
                <w:szCs w:val="22"/>
              </w:rPr>
            </w:pPr>
            <w:r>
              <w:rPr>
                <w:rFonts w:ascii="仿宋" w:hAnsi="仿宋" w:eastAsia="仿宋" w:cs="仿宋"/>
                <w:spacing w:val="-10"/>
                <w:sz w:val="22"/>
                <w:szCs w:val="22"/>
              </w:rPr>
              <w:t>10</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5" w:line="184" w:lineRule="auto"/>
              <w:ind w:left="110" w:right="101"/>
              <w:jc w:val="both"/>
            </w:pPr>
            <w:r>
              <w:rPr>
                <w:spacing w:val="10"/>
              </w:rPr>
              <w:t>未按规定保</w:t>
            </w:r>
            <w:r>
              <w:t xml:space="preserve"> </w:t>
            </w:r>
            <w:r>
              <w:rPr>
                <w:spacing w:val="10"/>
              </w:rPr>
              <w:t>证安全生产</w:t>
            </w:r>
            <w:r>
              <w:t xml:space="preserve"> </w:t>
            </w:r>
            <w:r>
              <w:rPr>
                <w:spacing w:val="10"/>
              </w:rPr>
              <w:t>所必需的资</w:t>
            </w:r>
            <w:r>
              <w:t xml:space="preserve"> </w:t>
            </w:r>
            <w:r>
              <w:rPr>
                <w:spacing w:val="10"/>
              </w:rPr>
              <w:t>金投入致使</w:t>
            </w:r>
            <w:r>
              <w:t xml:space="preserve"> </w:t>
            </w:r>
            <w:r>
              <w:rPr>
                <w:spacing w:val="10"/>
              </w:rPr>
              <w:t>生产经营单</w:t>
            </w:r>
            <w:r>
              <w:t xml:space="preserve"> </w:t>
            </w:r>
            <w:r>
              <w:rPr>
                <w:spacing w:val="10"/>
              </w:rPr>
              <w:t>位不具备安</w:t>
            </w:r>
            <w:r>
              <w:t xml:space="preserve"> </w:t>
            </w:r>
            <w:r>
              <w:rPr>
                <w:spacing w:val="-4"/>
                <w:w w:val="97"/>
              </w:rPr>
              <w:t>全</w:t>
            </w:r>
            <w:r>
              <w:rPr>
                <w:spacing w:val="52"/>
              </w:rPr>
              <w:t xml:space="preserve"> </w:t>
            </w:r>
            <w:r>
              <w:rPr>
                <w:spacing w:val="-4"/>
                <w:w w:val="97"/>
              </w:rPr>
              <w:t>生</w:t>
            </w:r>
            <w:r>
              <w:rPr>
                <w:spacing w:val="34"/>
              </w:rPr>
              <w:t xml:space="preserve"> </w:t>
            </w:r>
            <w:r>
              <w:rPr>
                <w:spacing w:val="-4"/>
                <w:w w:val="97"/>
              </w:rPr>
              <w:t>产</w:t>
            </w:r>
            <w:r>
              <w:rPr>
                <w:spacing w:val="31"/>
              </w:rPr>
              <w:t xml:space="preserve"> </w:t>
            </w:r>
            <w:r>
              <w:rPr>
                <w:spacing w:val="-4"/>
                <w:w w:val="97"/>
              </w:rPr>
              <w:t>条</w:t>
            </w:r>
            <w:r>
              <w:t xml:space="preserve"> </w:t>
            </w:r>
            <w:r>
              <w:rPr>
                <w:spacing w:val="1"/>
              </w:rPr>
              <w:t>件，</w:t>
            </w:r>
            <w:r>
              <w:rPr>
                <w:spacing w:val="-20"/>
              </w:rPr>
              <w:t xml:space="preserve"> </w:t>
            </w:r>
            <w:r>
              <w:rPr>
                <w:spacing w:val="1"/>
              </w:rPr>
              <w:t>导致发</w:t>
            </w:r>
            <w:r>
              <w:t xml:space="preserve"> </w:t>
            </w:r>
            <w:r>
              <w:rPr>
                <w:spacing w:val="10"/>
              </w:rPr>
              <w:t>生生产安全</w:t>
            </w:r>
            <w:r>
              <w:t xml:space="preserve"> </w:t>
            </w:r>
            <w:r>
              <w:rPr>
                <w:spacing w:val="3"/>
              </w:rPr>
              <w:t>事故的</w:t>
            </w:r>
          </w:p>
        </w:tc>
        <w:tc>
          <w:tcPr>
            <w:tcW w:w="3042" w:type="dxa"/>
            <w:vMerge w:val="restart"/>
            <w:tcBorders>
              <w:bottom w:val="nil"/>
            </w:tcBorders>
            <w:vAlign w:val="top"/>
          </w:tcPr>
          <w:p>
            <w:pPr>
              <w:pStyle w:val="6"/>
              <w:spacing w:before="29" w:line="184" w:lineRule="auto"/>
              <w:ind w:left="111" w:right="96" w:hanging="18"/>
              <w:jc w:val="both"/>
            </w:pPr>
            <w:r>
              <w:rPr>
                <w:spacing w:val="16"/>
              </w:rPr>
              <w:t>【法律】《中华人民共和国</w:t>
            </w:r>
            <w:r>
              <w:rPr>
                <w:spacing w:val="9"/>
              </w:rPr>
              <w:t xml:space="preserve"> </w:t>
            </w:r>
            <w:r>
              <w:rPr>
                <w:spacing w:val="15"/>
              </w:rPr>
              <w:t>安全生产法》第二十三条第</w:t>
            </w:r>
            <w:r>
              <w:rPr>
                <w:spacing w:val="5"/>
              </w:rPr>
              <w:t xml:space="preserve"> </w:t>
            </w:r>
            <w:r>
              <w:rPr>
                <w:spacing w:val="11"/>
              </w:rPr>
              <w:t>一款：</w:t>
            </w:r>
            <w:r>
              <w:rPr>
                <w:spacing w:val="-10"/>
              </w:rPr>
              <w:t xml:space="preserve"> </w:t>
            </w:r>
            <w:r>
              <w:rPr>
                <w:spacing w:val="11"/>
              </w:rPr>
              <w:t>生产经营单位应当具</w:t>
            </w:r>
            <w:r>
              <w:t xml:space="preserve"> </w:t>
            </w:r>
            <w:r>
              <w:rPr>
                <w:spacing w:val="15"/>
              </w:rPr>
              <w:t>备的安全生产条件所必需的</w:t>
            </w:r>
            <w:r>
              <w:rPr>
                <w:spacing w:val="7"/>
              </w:rPr>
              <w:t xml:space="preserve"> </w:t>
            </w:r>
            <w:r>
              <w:rPr>
                <w:spacing w:val="9"/>
              </w:rPr>
              <w:t>资金投入， 由生产经营单位</w:t>
            </w:r>
            <w:r>
              <w:rPr>
                <w:spacing w:val="5"/>
              </w:rPr>
              <w:t xml:space="preserve"> </w:t>
            </w:r>
            <w:r>
              <w:rPr>
                <w:spacing w:val="15"/>
              </w:rPr>
              <w:t>的决策机构、主要负责人或</w:t>
            </w:r>
            <w:r>
              <w:rPr>
                <w:spacing w:val="7"/>
              </w:rPr>
              <w:t xml:space="preserve"> </w:t>
            </w:r>
            <w:r>
              <w:rPr>
                <w:spacing w:val="15"/>
              </w:rPr>
              <w:t>者个人经营的投资人予以保</w:t>
            </w:r>
            <w:r>
              <w:rPr>
                <w:spacing w:val="7"/>
              </w:rPr>
              <w:t xml:space="preserve"> </w:t>
            </w:r>
            <w:r>
              <w:rPr>
                <w:spacing w:val="11"/>
              </w:rPr>
              <w:t>证，</w:t>
            </w:r>
            <w:r>
              <w:rPr>
                <w:spacing w:val="-9"/>
              </w:rPr>
              <w:t xml:space="preserve"> </w:t>
            </w:r>
            <w:r>
              <w:rPr>
                <w:spacing w:val="11"/>
              </w:rPr>
              <w:t>并对由于安全生产所必</w:t>
            </w:r>
            <w:r>
              <w:t xml:space="preserve"> </w:t>
            </w:r>
            <w:r>
              <w:rPr>
                <w:spacing w:val="15"/>
              </w:rPr>
              <w:t>需的资金投入不足导致的后</w:t>
            </w:r>
            <w:r>
              <w:rPr>
                <w:spacing w:val="7"/>
              </w:rPr>
              <w:t xml:space="preserve"> </w:t>
            </w:r>
            <w:r>
              <w:t>果承担责任。</w:t>
            </w:r>
          </w:p>
        </w:tc>
        <w:tc>
          <w:tcPr>
            <w:tcW w:w="2716" w:type="dxa"/>
            <w:vMerge w:val="restart"/>
            <w:tcBorders>
              <w:bottom w:val="nil"/>
            </w:tcBorders>
            <w:vAlign w:val="top"/>
          </w:tcPr>
          <w:p>
            <w:pPr>
              <w:pStyle w:val="6"/>
              <w:spacing w:before="34" w:line="181" w:lineRule="auto"/>
              <w:ind w:left="111" w:right="28" w:firstLine="14"/>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三条：生产经营单位的决</w:t>
            </w:r>
            <w:r>
              <w:rPr>
                <w:spacing w:val="1"/>
              </w:rPr>
              <w:t xml:space="preserve">  </w:t>
            </w:r>
            <w:r>
              <w:rPr>
                <w:spacing w:val="7"/>
              </w:rPr>
              <w:t>策机构、主要负责人或者</w:t>
            </w:r>
            <w:r>
              <w:rPr>
                <w:spacing w:val="1"/>
              </w:rPr>
              <w:t xml:space="preserve">  </w:t>
            </w:r>
            <w:r>
              <w:rPr>
                <w:spacing w:val="7"/>
              </w:rPr>
              <w:t>个人经营的投资人不依照</w:t>
            </w:r>
            <w:r>
              <w:rPr>
                <w:spacing w:val="1"/>
              </w:rPr>
              <w:t xml:space="preserve">  </w:t>
            </w:r>
            <w:r>
              <w:rPr>
                <w:spacing w:val="7"/>
              </w:rPr>
              <w:t>本法规定保证安全生产所</w:t>
            </w:r>
            <w:r>
              <w:rPr>
                <w:spacing w:val="1"/>
              </w:rPr>
              <w:t xml:space="preserve">  </w:t>
            </w:r>
            <w:r>
              <w:rPr>
                <w:spacing w:val="7"/>
              </w:rPr>
              <w:t>必需的资金投入，致使生</w:t>
            </w:r>
            <w:r>
              <w:rPr>
                <w:spacing w:val="1"/>
              </w:rPr>
              <w:t xml:space="preserve">  </w:t>
            </w:r>
            <w:r>
              <w:rPr>
                <w:spacing w:val="7"/>
              </w:rPr>
              <w:t>产经营单位不具备安全生</w:t>
            </w:r>
            <w:r>
              <w:rPr>
                <w:spacing w:val="1"/>
              </w:rPr>
              <w:t xml:space="preserve">  </w:t>
            </w:r>
            <w:r>
              <w:rPr>
                <w:spacing w:val="-6"/>
              </w:rPr>
              <w:t>产条件的，责令限期改正，</w:t>
            </w:r>
            <w:r>
              <w:rPr>
                <w:spacing w:val="2"/>
              </w:rPr>
              <w:t xml:space="preserve"> </w:t>
            </w:r>
            <w:r>
              <w:rPr>
                <w:spacing w:val="7"/>
              </w:rPr>
              <w:t>提供必需的资金；逾期未</w:t>
            </w:r>
            <w:r>
              <w:t xml:space="preserve">  </w:t>
            </w:r>
            <w:r>
              <w:rPr>
                <w:spacing w:val="3"/>
              </w:rPr>
              <w:t>改正的，</w:t>
            </w:r>
            <w:r>
              <w:rPr>
                <w:spacing w:val="-18"/>
              </w:rPr>
              <w:t xml:space="preserve"> </w:t>
            </w:r>
            <w:r>
              <w:rPr>
                <w:spacing w:val="3"/>
              </w:rPr>
              <w:t>责令生产经营单</w:t>
            </w:r>
            <w:r>
              <w:t xml:space="preserve">  </w:t>
            </w:r>
            <w:r>
              <w:rPr>
                <w:spacing w:val="2"/>
              </w:rPr>
              <w:t>位停产停业整顿。</w:t>
            </w:r>
          </w:p>
          <w:p>
            <w:pPr>
              <w:pStyle w:val="6"/>
              <w:spacing w:before="4" w:line="177" w:lineRule="auto"/>
              <w:ind w:left="113" w:right="98" w:firstLine="3"/>
              <w:jc w:val="both"/>
            </w:pPr>
            <w:r>
              <w:rPr>
                <w:spacing w:val="6"/>
              </w:rPr>
              <w:t>有前款违法行为，导致发</w:t>
            </w:r>
            <w:r>
              <w:rPr>
                <w:spacing w:val="5"/>
              </w:rPr>
              <w:t xml:space="preserve"> </w:t>
            </w:r>
            <w:r>
              <w:rPr>
                <w:spacing w:val="6"/>
              </w:rPr>
              <w:t>生生产安全事故的，对生</w:t>
            </w:r>
            <w:r>
              <w:rPr>
                <w:spacing w:val="9"/>
              </w:rPr>
              <w:t xml:space="preserve"> </w:t>
            </w:r>
            <w:r>
              <w:rPr>
                <w:spacing w:val="7"/>
              </w:rPr>
              <w:t>产经营单位的主要负责人</w:t>
            </w:r>
            <w:r>
              <w:t xml:space="preserve"> </w:t>
            </w:r>
            <w:r>
              <w:rPr>
                <w:spacing w:val="7"/>
              </w:rPr>
              <w:t>给予撤职处分，对个人经</w:t>
            </w:r>
            <w:r>
              <w:t xml:space="preserve"> </w:t>
            </w:r>
            <w:r>
              <w:rPr>
                <w:spacing w:val="7"/>
              </w:rPr>
              <w:t>营的投资人处二万元以上</w:t>
            </w:r>
            <w:r>
              <w:t xml:space="preserve"> </w:t>
            </w:r>
            <w:r>
              <w:rPr>
                <w:spacing w:val="1"/>
              </w:rPr>
              <w:t>二十万元以下的罚款； 构</w:t>
            </w:r>
          </w:p>
        </w:tc>
        <w:tc>
          <w:tcPr>
            <w:tcW w:w="763" w:type="dxa"/>
            <w:vAlign w:val="top"/>
          </w:tcPr>
          <w:p>
            <w:pPr>
              <w:spacing w:line="40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5" w:line="196" w:lineRule="auto"/>
              <w:ind w:left="132" w:right="96" w:hanging="12"/>
            </w:pPr>
            <w:r>
              <w:rPr>
                <w:spacing w:val="23"/>
              </w:rPr>
              <w:t>导致发生一般事故</w:t>
            </w:r>
            <w:r>
              <w:rPr>
                <w:spacing w:val="1"/>
              </w:rPr>
              <w:t xml:space="preserve"> </w:t>
            </w:r>
            <w:r>
              <w:t>的</w:t>
            </w:r>
          </w:p>
        </w:tc>
        <w:tc>
          <w:tcPr>
            <w:tcW w:w="2749" w:type="dxa"/>
            <w:vAlign w:val="top"/>
          </w:tcPr>
          <w:p>
            <w:pPr>
              <w:pStyle w:val="6"/>
              <w:spacing w:before="153" w:line="190" w:lineRule="auto"/>
              <w:ind w:left="117" w:right="97"/>
              <w:jc w:val="both"/>
            </w:pPr>
            <w:r>
              <w:rPr>
                <w:spacing w:val="12"/>
              </w:rPr>
              <w:t xml:space="preserve">对个人经营的投资人处 </w:t>
            </w:r>
            <w:r>
              <w:rPr>
                <w:rFonts w:ascii="宋体" w:hAnsi="宋体" w:eastAsia="宋体" w:cs="宋体"/>
                <w:spacing w:val="12"/>
              </w:rPr>
              <w:t>2</w:t>
            </w:r>
            <w:r>
              <w:rPr>
                <w:rFonts w:ascii="宋体" w:hAnsi="宋体" w:eastAsia="宋体" w:cs="宋体"/>
                <w:spacing w:val="8"/>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8" w:lineRule="auto"/>
              <w:ind w:left="333"/>
              <w:rPr>
                <w:rFonts w:ascii="宋体" w:hAnsi="宋体" w:eastAsia="宋体" w:cs="宋体"/>
                <w:sz w:val="22"/>
                <w:szCs w:val="22"/>
              </w:rPr>
            </w:pPr>
            <w:r>
              <w:rPr>
                <w:rFonts w:ascii="宋体" w:hAnsi="宋体" w:eastAsia="宋体" w:cs="宋体"/>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4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8" w:line="196" w:lineRule="auto"/>
              <w:ind w:left="132" w:right="96" w:hanging="12"/>
            </w:pPr>
            <w:r>
              <w:rPr>
                <w:spacing w:val="23"/>
              </w:rPr>
              <w:t>导致发生较大事故</w:t>
            </w:r>
            <w:r>
              <w:rPr>
                <w:spacing w:val="1"/>
              </w:rPr>
              <w:t xml:space="preserve"> </w:t>
            </w:r>
            <w:r>
              <w:t>的</w:t>
            </w:r>
          </w:p>
        </w:tc>
        <w:tc>
          <w:tcPr>
            <w:tcW w:w="2749" w:type="dxa"/>
            <w:vAlign w:val="top"/>
          </w:tcPr>
          <w:p>
            <w:pPr>
              <w:pStyle w:val="6"/>
              <w:spacing w:before="186" w:line="190" w:lineRule="auto"/>
              <w:ind w:left="122" w:right="97" w:hanging="5"/>
              <w:jc w:val="both"/>
            </w:pPr>
            <w:r>
              <w:rPr>
                <w:spacing w:val="12"/>
              </w:rPr>
              <w:t xml:space="preserve">对个人经营的投资人处 </w:t>
            </w:r>
            <w:r>
              <w:rPr>
                <w:rFonts w:ascii="宋体" w:hAnsi="宋体" w:eastAsia="宋体" w:cs="宋体"/>
                <w:spacing w:val="12"/>
              </w:rPr>
              <w:t>5</w:t>
            </w:r>
            <w:r>
              <w:rPr>
                <w:rFonts w:ascii="宋体" w:hAnsi="宋体" w:eastAsia="宋体" w:cs="宋体"/>
                <w:spacing w:val="8"/>
              </w:rPr>
              <w:t xml:space="preserve"> </w:t>
            </w:r>
            <w:r>
              <w:rPr>
                <w:spacing w:val="9"/>
              </w:rPr>
              <w:t>万元以上</w:t>
            </w:r>
            <w:r>
              <w:rPr>
                <w:spacing w:val="40"/>
              </w:rPr>
              <w:t xml:space="preserve"> </w:t>
            </w:r>
            <w:r>
              <w:rPr>
                <w:rFonts w:ascii="宋体" w:hAnsi="宋体" w:eastAsia="宋体" w:cs="宋体"/>
                <w:spacing w:val="9"/>
              </w:rPr>
              <w:t xml:space="preserve">10 </w:t>
            </w:r>
            <w:r>
              <w:rPr>
                <w:spacing w:val="9"/>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4" w:lineRule="auto"/>
              <w:rPr>
                <w:rFonts w:ascii="Arial"/>
                <w:sz w:val="21"/>
              </w:rPr>
            </w:pPr>
          </w:p>
          <w:p>
            <w:pPr>
              <w:spacing w:line="26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3" w:lineRule="auto"/>
              <w:rPr>
                <w:rFonts w:ascii="Arial"/>
                <w:sz w:val="21"/>
              </w:rPr>
            </w:pPr>
          </w:p>
          <w:p>
            <w:pPr>
              <w:pStyle w:val="6"/>
              <w:spacing w:before="95" w:line="196" w:lineRule="auto"/>
              <w:ind w:left="132" w:right="96" w:hanging="12"/>
            </w:pPr>
            <w:r>
              <w:rPr>
                <w:spacing w:val="23"/>
              </w:rPr>
              <w:t>导致发生重大事故</w:t>
            </w:r>
            <w:r>
              <w:rPr>
                <w:spacing w:val="1"/>
              </w:rPr>
              <w:t xml:space="preserve"> </w:t>
            </w:r>
            <w:r>
              <w:t>的</w:t>
            </w:r>
          </w:p>
        </w:tc>
        <w:tc>
          <w:tcPr>
            <w:tcW w:w="2749" w:type="dxa"/>
            <w:vAlign w:val="top"/>
          </w:tcPr>
          <w:p>
            <w:pPr>
              <w:pStyle w:val="6"/>
              <w:spacing w:before="279" w:line="190" w:lineRule="auto"/>
              <w:ind w:left="122" w:right="97" w:hanging="5"/>
              <w:jc w:val="both"/>
            </w:pPr>
            <w:r>
              <w:rPr>
                <w:spacing w:val="3"/>
              </w:rPr>
              <w:t xml:space="preserve">对个人经营的投资人处 </w:t>
            </w:r>
            <w:r>
              <w:rPr>
                <w:rFonts w:ascii="宋体" w:hAnsi="宋体" w:eastAsia="宋体" w:cs="宋体"/>
                <w:spacing w:val="3"/>
              </w:rPr>
              <w:t xml:space="preserve">10 </w:t>
            </w:r>
            <w:r>
              <w:rPr>
                <w:spacing w:val="9"/>
              </w:rPr>
              <w:t>万元以上</w:t>
            </w:r>
            <w:r>
              <w:rPr>
                <w:spacing w:val="40"/>
              </w:rPr>
              <w:t xml:space="preserve"> </w:t>
            </w:r>
            <w:r>
              <w:rPr>
                <w:rFonts w:ascii="宋体" w:hAnsi="宋体" w:eastAsia="宋体" w:cs="宋体"/>
                <w:spacing w:val="9"/>
              </w:rPr>
              <w:t xml:space="preserve">15 </w:t>
            </w:r>
            <w:r>
              <w:rPr>
                <w:spacing w:val="9"/>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01" w:lineRule="auto"/>
              <w:rPr>
                <w:rFonts w:ascii="Arial"/>
                <w:sz w:val="21"/>
              </w:rPr>
            </w:pPr>
          </w:p>
          <w:p>
            <w:pPr>
              <w:spacing w:line="301"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395" w:lineRule="auto"/>
              <w:rPr>
                <w:rFonts w:ascii="Arial"/>
                <w:sz w:val="21"/>
              </w:rPr>
            </w:pPr>
          </w:p>
          <w:p>
            <w:pPr>
              <w:pStyle w:val="6"/>
              <w:spacing w:before="94" w:line="194" w:lineRule="auto"/>
              <w:ind w:left="117" w:right="96" w:firstLine="3"/>
            </w:pPr>
            <w:r>
              <w:rPr>
                <w:spacing w:val="23"/>
              </w:rPr>
              <w:t>导致发生特别重大</w:t>
            </w:r>
            <w:r>
              <w:rPr>
                <w:spacing w:val="1"/>
              </w:rPr>
              <w:t xml:space="preserve"> </w:t>
            </w:r>
            <w:r>
              <w:rPr>
                <w:spacing w:val="2"/>
              </w:rPr>
              <w:t>事故的</w:t>
            </w:r>
          </w:p>
        </w:tc>
        <w:tc>
          <w:tcPr>
            <w:tcW w:w="2749" w:type="dxa"/>
            <w:vAlign w:val="top"/>
          </w:tcPr>
          <w:p>
            <w:pPr>
              <w:spacing w:line="255" w:lineRule="auto"/>
              <w:rPr>
                <w:rFonts w:ascii="Arial"/>
                <w:sz w:val="21"/>
              </w:rPr>
            </w:pPr>
          </w:p>
          <w:p>
            <w:pPr>
              <w:pStyle w:val="6"/>
              <w:spacing w:before="94" w:line="190" w:lineRule="auto"/>
              <w:ind w:left="122" w:right="97" w:hanging="5"/>
              <w:jc w:val="both"/>
            </w:pPr>
            <w:r>
              <w:rPr>
                <w:spacing w:val="3"/>
              </w:rPr>
              <w:t xml:space="preserve">对个人经营的投资人处 </w:t>
            </w:r>
            <w:r>
              <w:rPr>
                <w:rFonts w:ascii="宋体" w:hAnsi="宋体" w:eastAsia="宋体" w:cs="宋体"/>
                <w:spacing w:val="3"/>
              </w:rPr>
              <w:t xml:space="preserve">15 </w:t>
            </w:r>
            <w:r>
              <w:rPr>
                <w:spacing w:val="11"/>
              </w:rPr>
              <w:t xml:space="preserve">万元以上 </w:t>
            </w:r>
            <w:r>
              <w:rPr>
                <w:rFonts w:ascii="宋体" w:hAnsi="宋体" w:eastAsia="宋体" w:cs="宋体"/>
                <w:spacing w:val="11"/>
              </w:rPr>
              <w:t xml:space="preserve">20 </w:t>
            </w:r>
            <w:r>
              <w:rPr>
                <w:spacing w:val="11"/>
              </w:rPr>
              <w:t>万元以下的</w:t>
            </w:r>
            <w:r>
              <w:rPr>
                <w:spacing w:val="5"/>
              </w:rP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643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20" name="TextBox 2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 o:spid="_x0000_s1026" o:spt="202" type="#_x0000_t202" style="position:absolute;left:0pt;margin-left:20.95pt;margin-top:465.7pt;height:18.65pt;width:66.6pt;mso-position-horizontal-relative:page;mso-position-vertical-relative:page;rotation:5898240f;z-index:25166643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Dt8GJDQCAABT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A7fBiQ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5"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6" w:right="98"/>
            </w:pPr>
            <w:r>
              <w:rPr>
                <w:spacing w:val="6"/>
              </w:rPr>
              <w:t>成犯罪的，依照刑法有关</w:t>
            </w:r>
            <w:r>
              <w:rPr>
                <w:spacing w:val="8"/>
              </w:rPr>
              <w:t xml:space="preserve"> </w:t>
            </w:r>
            <w:r>
              <w:rPr>
                <w:spacing w:val="2"/>
              </w:rPr>
              <w:t>规定追究刑事责任。</w:t>
            </w:r>
          </w:p>
          <w:p>
            <w:pPr>
              <w:pStyle w:val="6"/>
              <w:spacing w:before="3" w:line="180" w:lineRule="auto"/>
              <w:ind w:left="93" w:right="93" w:firstLine="17"/>
            </w:pPr>
            <w:r>
              <w:rPr>
                <w:rFonts w:ascii="宋体" w:hAnsi="宋体" w:eastAsia="宋体" w:cs="宋体"/>
                <w:spacing w:val="6"/>
              </w:rPr>
              <w:t>2.</w:t>
            </w:r>
            <w:r>
              <w:rPr>
                <w:spacing w:val="6"/>
              </w:rPr>
              <w:t xml:space="preserve">【部门规章】《生产安 </w:t>
            </w:r>
            <w:r>
              <w:rPr>
                <w:spacing w:val="8"/>
              </w:rPr>
              <w:t>全事故罚款处罚规定》第</w:t>
            </w:r>
            <w:r>
              <w:rPr>
                <w:spacing w:val="9"/>
              </w:rPr>
              <w:t xml:space="preserve"> </w:t>
            </w:r>
            <w:r>
              <w:rPr>
                <w:spacing w:val="8"/>
              </w:rPr>
              <w:t>二十一条：个人经营的投</w:t>
            </w:r>
            <w:r>
              <w:rPr>
                <w:spacing w:val="9"/>
              </w:rPr>
              <w:t xml:space="preserve"> </w:t>
            </w:r>
            <w:r>
              <w:rPr>
                <w:spacing w:val="8"/>
              </w:rPr>
              <w:t>资人未依照《中华人民共</w:t>
            </w:r>
            <w:r>
              <w:rPr>
                <w:spacing w:val="9"/>
              </w:rPr>
              <w:t xml:space="preserve"> </w:t>
            </w:r>
            <w:r>
              <w:rPr>
                <w:spacing w:val="8"/>
              </w:rPr>
              <w:t>和国安全生产法》的规定</w:t>
            </w:r>
            <w:r>
              <w:rPr>
                <w:spacing w:val="9"/>
              </w:rPr>
              <w:t xml:space="preserve"> </w:t>
            </w:r>
            <w:r>
              <w:rPr>
                <w:spacing w:val="8"/>
              </w:rPr>
              <w:t>保证安全生产所必需的资</w:t>
            </w:r>
            <w:r>
              <w:rPr>
                <w:spacing w:val="9"/>
              </w:rPr>
              <w:t xml:space="preserve"> </w:t>
            </w:r>
            <w:r>
              <w:rPr>
                <w:spacing w:val="2"/>
              </w:rPr>
              <w:t>金投入， 致使生产经营单</w:t>
            </w:r>
            <w:r>
              <w:rPr>
                <w:spacing w:val="8"/>
              </w:rPr>
              <w:t xml:space="preserve"> 位不具备安全生产条件，</w:t>
            </w:r>
            <w:r>
              <w:t xml:space="preserve"> </w:t>
            </w:r>
            <w:r>
              <w:rPr>
                <w:spacing w:val="32"/>
              </w:rPr>
              <w:t>导致发生生产安全事故</w:t>
            </w:r>
            <w:r>
              <w:t xml:space="preserve"> </w:t>
            </w:r>
            <w:r>
              <w:rPr>
                <w:spacing w:val="8"/>
              </w:rPr>
              <w:t>的，依照下列规定对个人</w:t>
            </w:r>
            <w:r>
              <w:rPr>
                <w:spacing w:val="7"/>
              </w:rPr>
              <w:t xml:space="preserve"> </w:t>
            </w:r>
            <w:r>
              <w:rPr>
                <w:spacing w:val="8"/>
              </w:rPr>
              <w:t>经营的投资人处以罚款：</w:t>
            </w:r>
            <w:r>
              <w:t xml:space="preserve"> </w:t>
            </w:r>
            <w:r>
              <w:rPr>
                <w:spacing w:val="1"/>
              </w:rPr>
              <w:t>（ 一）发生一般事故的，</w:t>
            </w:r>
            <w:r>
              <w:rPr>
                <w:spacing w:val="10"/>
              </w:rPr>
              <w:t xml:space="preserve"> </w:t>
            </w:r>
            <w:r>
              <w:rPr>
                <w:spacing w:val="1"/>
              </w:rPr>
              <w:t xml:space="preserve">处 </w:t>
            </w:r>
            <w:r>
              <w:rPr>
                <w:rFonts w:ascii="宋体" w:hAnsi="宋体" w:eastAsia="宋体" w:cs="宋体"/>
                <w:spacing w:val="1"/>
              </w:rPr>
              <w:t>2</w:t>
            </w:r>
            <w:r>
              <w:rPr>
                <w:rFonts w:ascii="宋体" w:hAnsi="宋体" w:eastAsia="宋体" w:cs="宋体"/>
                <w:spacing w:val="-19"/>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3"/>
              </w:rPr>
              <w:t>的罚款</w:t>
            </w:r>
            <w:r>
              <w:rPr>
                <w:spacing w:val="1"/>
              </w:rPr>
              <w:t>；</w:t>
            </w:r>
            <w:r>
              <w:rPr>
                <w:spacing w:val="3"/>
              </w:rPr>
              <w:t xml:space="preserve"> </w:t>
            </w:r>
            <w:r>
              <w:rPr>
                <w:spacing w:val="1"/>
              </w:rPr>
              <w:t>（</w:t>
            </w:r>
            <w:r>
              <w:rPr>
                <w:spacing w:val="3"/>
              </w:rPr>
              <w:t>二）发生较大</w:t>
            </w:r>
            <w:r>
              <w:t xml:space="preserve"> </w:t>
            </w:r>
            <w:r>
              <w:rPr>
                <w:spacing w:val="-2"/>
              </w:rPr>
              <w:t xml:space="preserve">事故的，处 </w:t>
            </w:r>
            <w:r>
              <w:rPr>
                <w:rFonts w:ascii="宋体" w:hAnsi="宋体" w:eastAsia="宋体" w:cs="宋体"/>
                <w:spacing w:val="-2"/>
              </w:rPr>
              <w:t>5</w:t>
            </w:r>
            <w:r>
              <w:rPr>
                <w:rFonts w:ascii="宋体" w:hAnsi="宋体" w:eastAsia="宋体" w:cs="宋体"/>
                <w:spacing w:val="-25"/>
              </w:rPr>
              <w:t xml:space="preserve"> </w:t>
            </w:r>
            <w:r>
              <w:rPr>
                <w:spacing w:val="-2"/>
              </w:rPr>
              <w:t>万元以上</w:t>
            </w:r>
            <w:r>
              <w:rPr>
                <w:spacing w:val="18"/>
              </w:rPr>
              <w:t xml:space="preserve"> </w:t>
            </w:r>
            <w:r>
              <w:rPr>
                <w:rFonts w:ascii="宋体" w:hAnsi="宋体" w:eastAsia="宋体" w:cs="宋体"/>
                <w:spacing w:val="-2"/>
              </w:rPr>
              <w:t>10</w:t>
            </w:r>
            <w:r>
              <w:rPr>
                <w:rFonts w:ascii="宋体" w:hAnsi="宋体" w:eastAsia="宋体" w:cs="宋体"/>
              </w:rPr>
              <w:t xml:space="preserve"> </w:t>
            </w:r>
            <w:r>
              <w:rPr>
                <w:spacing w:val="9"/>
              </w:rPr>
              <w:t>万元以下的罚款</w:t>
            </w:r>
            <w:r>
              <w:rPr>
                <w:spacing w:val="10"/>
              </w:rPr>
              <w:t>；（</w:t>
            </w:r>
            <w:r>
              <w:rPr>
                <w:spacing w:val="9"/>
              </w:rPr>
              <w:t>三）</w:t>
            </w:r>
            <w:r>
              <w:rPr>
                <w:spacing w:val="1"/>
              </w:rPr>
              <w:t xml:space="preserve"> </w:t>
            </w:r>
            <w:r>
              <w:rPr>
                <w:spacing w:val="12"/>
              </w:rPr>
              <w:t>发生重大事故的， 处</w:t>
            </w:r>
            <w:r>
              <w:rPr>
                <w:spacing w:val="40"/>
                <w:w w:val="101"/>
              </w:rPr>
              <w:t xml:space="preserve"> </w:t>
            </w:r>
            <w:r>
              <w:rPr>
                <w:rFonts w:ascii="宋体" w:hAnsi="宋体" w:eastAsia="宋体" w:cs="宋体"/>
                <w:spacing w:val="12"/>
              </w:rPr>
              <w:t>10</w:t>
            </w:r>
            <w:r>
              <w:rPr>
                <w:rFonts w:ascii="宋体" w:hAnsi="宋体" w:eastAsia="宋体" w:cs="宋体"/>
              </w:rPr>
              <w:t xml:space="preserve"> </w:t>
            </w:r>
            <w:r>
              <w:rPr>
                <w:spacing w:val="11"/>
              </w:rPr>
              <w:t>万元以上</w:t>
            </w:r>
            <w:r>
              <w:rPr>
                <w:spacing w:val="36"/>
              </w:rPr>
              <w:t xml:space="preserve"> </w:t>
            </w:r>
            <w:r>
              <w:rPr>
                <w:rFonts w:ascii="宋体" w:hAnsi="宋体" w:eastAsia="宋体" w:cs="宋体"/>
                <w:spacing w:val="11"/>
              </w:rPr>
              <w:t>15</w:t>
            </w:r>
            <w:r>
              <w:rPr>
                <w:rFonts w:ascii="宋体" w:hAnsi="宋体" w:eastAsia="宋体" w:cs="宋体"/>
                <w:spacing w:val="-14"/>
              </w:rPr>
              <w:t xml:space="preserve"> </w:t>
            </w:r>
            <w:r>
              <w:rPr>
                <w:spacing w:val="11"/>
              </w:rPr>
              <w:t>万元以下的</w:t>
            </w:r>
            <w:r>
              <w:t xml:space="preserve"> </w:t>
            </w:r>
            <w:r>
              <w:rPr>
                <w:spacing w:val="12"/>
              </w:rPr>
              <w:t>罚款</w:t>
            </w:r>
            <w:r>
              <w:rPr>
                <w:spacing w:val="-6"/>
              </w:rPr>
              <w:t>；（</w:t>
            </w:r>
            <w:r>
              <w:rPr>
                <w:spacing w:val="12"/>
              </w:rPr>
              <w:t>四）发生特别重</w:t>
            </w:r>
            <w:r>
              <w:rPr>
                <w:spacing w:val="1"/>
              </w:rPr>
              <w:t xml:space="preserve"> </w:t>
            </w:r>
            <w:r>
              <w:rPr>
                <w:spacing w:val="-6"/>
              </w:rPr>
              <w:t>大事故的，处</w:t>
            </w:r>
            <w:r>
              <w:rPr>
                <w:spacing w:val="21"/>
                <w:w w:val="101"/>
              </w:rPr>
              <w:t xml:space="preserve"> </w:t>
            </w:r>
            <w:r>
              <w:rPr>
                <w:rFonts w:ascii="宋体" w:hAnsi="宋体" w:eastAsia="宋体" w:cs="宋体"/>
                <w:spacing w:val="-6"/>
              </w:rPr>
              <w:t>15</w:t>
            </w:r>
            <w:r>
              <w:rPr>
                <w:rFonts w:ascii="宋体" w:hAnsi="宋体" w:eastAsia="宋体" w:cs="宋体"/>
                <w:spacing w:val="-28"/>
              </w:rPr>
              <w:t xml:space="preserve"> </w:t>
            </w:r>
            <w:r>
              <w:rPr>
                <w:spacing w:val="-6"/>
              </w:rPr>
              <w:t>万元以上</w:t>
            </w:r>
            <w:r>
              <w:t xml:space="preserve"> </w:t>
            </w:r>
            <w:r>
              <w:rPr>
                <w:rFonts w:ascii="宋体" w:hAnsi="宋体" w:eastAsia="宋体" w:cs="宋体"/>
                <w:spacing w:val="2"/>
              </w:rPr>
              <w:t>20</w:t>
            </w:r>
            <w:r>
              <w:rPr>
                <w:rFonts w:ascii="宋体" w:hAnsi="宋体" w:eastAsia="宋体" w:cs="宋体"/>
                <w:spacing w:val="-27"/>
              </w:rPr>
              <w:t xml:space="preserve"> </w:t>
            </w:r>
            <w:r>
              <w:rPr>
                <w:spacing w:val="2"/>
              </w:rPr>
              <w:t>万元以下的罚款。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777"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11</w:t>
            </w:r>
          </w:p>
        </w:tc>
        <w:tc>
          <w:tcPr>
            <w:tcW w:w="1368" w:type="dxa"/>
            <w:vAlign w:val="top"/>
          </w:tcPr>
          <w:p>
            <w:pPr>
              <w:pStyle w:val="6"/>
              <w:spacing w:before="30" w:line="178" w:lineRule="auto"/>
              <w:ind w:left="108" w:right="101" w:firstLine="15"/>
              <w:jc w:val="both"/>
            </w:pPr>
            <w:r>
              <w:rPr>
                <w:spacing w:val="7"/>
              </w:rPr>
              <w:t>生产经营单</w:t>
            </w:r>
            <w:r>
              <w:rPr>
                <w:spacing w:val="2"/>
              </w:rPr>
              <w:t xml:space="preserve"> </w:t>
            </w:r>
            <w:r>
              <w:rPr>
                <w:spacing w:val="10"/>
              </w:rPr>
              <w:t>位未将安全</w:t>
            </w:r>
            <w:r>
              <w:rPr>
                <w:spacing w:val="2"/>
              </w:rPr>
              <w:t xml:space="preserve"> </w:t>
            </w:r>
            <w:r>
              <w:rPr>
                <w:spacing w:val="10"/>
              </w:rPr>
              <w:t>培训工作纳</w:t>
            </w:r>
            <w:r>
              <w:rPr>
                <w:spacing w:val="2"/>
              </w:rPr>
              <w:t xml:space="preserve"> </w:t>
            </w:r>
            <w:r>
              <w:rPr>
                <w:spacing w:val="10"/>
              </w:rPr>
              <w:t>入本单位工</w:t>
            </w:r>
            <w:r>
              <w:rPr>
                <w:spacing w:val="2"/>
              </w:rPr>
              <w:t xml:space="preserve"> </w:t>
            </w:r>
            <w:r>
              <w:rPr>
                <w:spacing w:val="10"/>
              </w:rPr>
              <w:t>作计划并保</w:t>
            </w:r>
            <w:r>
              <w:rPr>
                <w:spacing w:val="2"/>
              </w:rPr>
              <w:t xml:space="preserve"> </w:t>
            </w:r>
            <w:r>
              <w:rPr>
                <w:spacing w:val="10"/>
              </w:rPr>
              <w:t>证安全培训</w:t>
            </w:r>
            <w:r>
              <w:rPr>
                <w:spacing w:val="2"/>
              </w:rPr>
              <w:t xml:space="preserve"> </w:t>
            </w:r>
            <w:r>
              <w:rPr>
                <w:spacing w:val="10"/>
              </w:rPr>
              <w:t>工作所需资</w:t>
            </w:r>
          </w:p>
        </w:tc>
        <w:tc>
          <w:tcPr>
            <w:tcW w:w="3042" w:type="dxa"/>
            <w:vAlign w:val="top"/>
          </w:tcPr>
          <w:p>
            <w:pPr>
              <w:pStyle w:val="6"/>
              <w:spacing w:before="34" w:line="181" w:lineRule="auto"/>
              <w:ind w:left="110" w:right="96" w:hanging="17"/>
              <w:jc w:val="both"/>
            </w:pPr>
            <w:r>
              <w:rPr>
                <w:spacing w:val="17"/>
              </w:rPr>
              <w:t>【部门规章】《生产经营单</w:t>
            </w:r>
            <w:r>
              <w:rPr>
                <w:spacing w:val="2"/>
              </w:rPr>
              <w:t xml:space="preserve"> </w:t>
            </w:r>
            <w:r>
              <w:rPr>
                <w:spacing w:val="12"/>
              </w:rPr>
              <w:t>位安全培训规定》第二十</w:t>
            </w:r>
            <w:r>
              <w:rPr>
                <w:spacing w:val="-21"/>
              </w:rPr>
              <w:t xml:space="preserve"> </w:t>
            </w:r>
            <w:r>
              <w:rPr>
                <w:spacing w:val="12"/>
              </w:rPr>
              <w:t>一</w:t>
            </w:r>
            <w:r>
              <w:t xml:space="preserve"> </w:t>
            </w:r>
            <w:r>
              <w:rPr>
                <w:spacing w:val="11"/>
              </w:rPr>
              <w:t>条：</w:t>
            </w:r>
            <w:r>
              <w:rPr>
                <w:spacing w:val="-9"/>
              </w:rPr>
              <w:t xml:space="preserve"> </w:t>
            </w:r>
            <w:r>
              <w:rPr>
                <w:spacing w:val="11"/>
              </w:rPr>
              <w:t>生产经营单位应当将安</w:t>
            </w:r>
            <w:r>
              <w:t xml:space="preserve"> </w:t>
            </w:r>
            <w:r>
              <w:rPr>
                <w:spacing w:val="15"/>
              </w:rPr>
              <w:t>全培训工作纳入本单位年度</w:t>
            </w:r>
            <w:r>
              <w:rPr>
                <w:spacing w:val="9"/>
              </w:rPr>
              <w:t xml:space="preserve"> </w:t>
            </w:r>
            <w:r>
              <w:rPr>
                <w:spacing w:val="15"/>
              </w:rPr>
              <w:t>工作计划。保证本单位安全</w:t>
            </w:r>
            <w:r>
              <w:rPr>
                <w:spacing w:val="8"/>
              </w:rPr>
              <w:t xml:space="preserve"> </w:t>
            </w:r>
            <w:r>
              <w:rPr>
                <w:spacing w:val="3"/>
              </w:rPr>
              <w:t>培训工作所需资金。</w:t>
            </w:r>
          </w:p>
          <w:p>
            <w:pPr>
              <w:pStyle w:val="6"/>
              <w:spacing w:line="157" w:lineRule="auto"/>
              <w:ind w:left="125"/>
            </w:pPr>
            <w:r>
              <w:rPr>
                <w:spacing w:val="14"/>
              </w:rPr>
              <w:t>生产经营单位的主要负责人</w:t>
            </w:r>
          </w:p>
        </w:tc>
        <w:tc>
          <w:tcPr>
            <w:tcW w:w="2716" w:type="dxa"/>
            <w:vAlign w:val="top"/>
          </w:tcPr>
          <w:p>
            <w:pPr>
              <w:pStyle w:val="6"/>
              <w:spacing w:before="30" w:line="178" w:lineRule="auto"/>
              <w:ind w:left="116" w:right="98" w:hanging="24"/>
            </w:pPr>
            <w:r>
              <w:rPr>
                <w:spacing w:val="9"/>
              </w:rPr>
              <w:t>【部门规章】《生产经营</w:t>
            </w:r>
            <w:r>
              <w:t xml:space="preserve"> </w:t>
            </w:r>
            <w:r>
              <w:rPr>
                <w:spacing w:val="6"/>
              </w:rPr>
              <w:t>单位安全培训规定》第二</w:t>
            </w:r>
            <w:r>
              <w:rPr>
                <w:spacing w:val="8"/>
              </w:rPr>
              <w:t xml:space="preserve"> </w:t>
            </w:r>
            <w:r>
              <w:rPr>
                <w:spacing w:val="6"/>
              </w:rPr>
              <w:t>十九条第一项：生产经营</w:t>
            </w:r>
            <w:r>
              <w:rPr>
                <w:spacing w:val="8"/>
              </w:rPr>
              <w:t xml:space="preserve"> </w:t>
            </w:r>
            <w:r>
              <w:rPr>
                <w:spacing w:val="5"/>
              </w:rPr>
              <w:t>单位有下列行为之一的，</w:t>
            </w:r>
            <w:r>
              <w:rPr>
                <w:spacing w:val="8"/>
              </w:rPr>
              <w:t xml:space="preserve"> </w:t>
            </w:r>
            <w:r>
              <w:rPr>
                <w:spacing w:val="6"/>
              </w:rPr>
              <w:t>由安全生产监管监察部门</w:t>
            </w:r>
            <w:r>
              <w:rPr>
                <w:spacing w:val="8"/>
              </w:rPr>
              <w:t xml:space="preserve"> </w:t>
            </w:r>
            <w:r>
              <w:rPr>
                <w:spacing w:val="6"/>
              </w:rPr>
              <w:t>责令其限期改正，可以处</w:t>
            </w:r>
            <w:r>
              <w:rPr>
                <w:spacing w:val="3"/>
              </w:rPr>
              <w:t xml:space="preserve"> </w:t>
            </w:r>
            <w:r>
              <w:rPr>
                <w:rFonts w:ascii="宋体" w:hAnsi="宋体" w:eastAsia="宋体" w:cs="宋体"/>
                <w:spacing w:val="4"/>
              </w:rPr>
              <w:t>1</w:t>
            </w:r>
            <w:r>
              <w:rPr>
                <w:rFonts w:ascii="宋体" w:hAnsi="宋体" w:eastAsia="宋体" w:cs="宋体"/>
                <w:spacing w:val="-16"/>
              </w:rPr>
              <w:t xml:space="preserve"> </w:t>
            </w:r>
            <w:r>
              <w:rPr>
                <w:spacing w:val="4"/>
              </w:rPr>
              <w:t xml:space="preserve">万元以上 </w:t>
            </w:r>
            <w:r>
              <w:rPr>
                <w:rFonts w:ascii="宋体" w:hAnsi="宋体" w:eastAsia="宋体" w:cs="宋体"/>
                <w:spacing w:val="4"/>
              </w:rPr>
              <w:t>3</w:t>
            </w:r>
            <w:r>
              <w:rPr>
                <w:rFonts w:ascii="宋体" w:hAnsi="宋体" w:eastAsia="宋体" w:cs="宋体"/>
                <w:spacing w:val="-23"/>
              </w:rPr>
              <w:t xml:space="preserve"> </w:t>
            </w:r>
            <w:r>
              <w:rPr>
                <w:spacing w:val="4"/>
              </w:rPr>
              <w:t>万元以下的</w:t>
            </w: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8" w:lineRule="auto"/>
              <w:ind w:left="112" w:right="38" w:firstLine="2"/>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4"/>
              </w:rPr>
              <w:t>下的矿山、金属冶炼</w:t>
            </w:r>
            <w:r>
              <w:rPr>
                <w:spacing w:val="3"/>
              </w:rPr>
              <w:t xml:space="preserve">  和危险物品的生产、</w:t>
            </w:r>
            <w:r>
              <w:rPr>
                <w:spacing w:val="5"/>
              </w:rPr>
              <w:t xml:space="preserve"> </w:t>
            </w:r>
            <w:r>
              <w:rPr>
                <w:spacing w:val="-4"/>
              </w:rPr>
              <w:t>经营、储存、装卸单</w:t>
            </w:r>
            <w:r>
              <w:rPr>
                <w:spacing w:val="3"/>
              </w:rPr>
              <w:t xml:space="preserve">  </w:t>
            </w:r>
            <w:r>
              <w:rPr>
                <w:spacing w:val="14"/>
              </w:rPr>
              <w:t>位， 或从业人员在</w:t>
            </w:r>
            <w:r>
              <w:rPr>
                <w:spacing w:val="1"/>
              </w:rPr>
              <w:t xml:space="preserve">  </w:t>
            </w:r>
            <w:r>
              <w:rPr>
                <w:rFonts w:ascii="宋体" w:hAnsi="宋体" w:eastAsia="宋体" w:cs="宋体"/>
                <w:spacing w:val="19"/>
              </w:rPr>
              <w:t xml:space="preserve">100 </w:t>
            </w:r>
            <w:r>
              <w:rPr>
                <w:spacing w:val="19"/>
              </w:rPr>
              <w:t>人以下的其他</w:t>
            </w:r>
            <w:r>
              <w:rPr>
                <w:spacing w:val="1"/>
              </w:rPr>
              <w:t xml:space="preserve">  </w:t>
            </w:r>
            <w:r>
              <w:rPr>
                <w:spacing w:val="-4"/>
              </w:rPr>
              <w:t>生产经营单位，未将</w:t>
            </w:r>
          </w:p>
        </w:tc>
        <w:tc>
          <w:tcPr>
            <w:tcW w:w="2749" w:type="dxa"/>
            <w:vAlign w:val="top"/>
          </w:tcPr>
          <w:p>
            <w:pPr>
              <w:spacing w:line="253" w:lineRule="auto"/>
              <w:rPr>
                <w:rFonts w:ascii="Arial"/>
                <w:sz w:val="21"/>
              </w:rPr>
            </w:pPr>
          </w:p>
          <w:p>
            <w:pPr>
              <w:spacing w:line="253" w:lineRule="auto"/>
              <w:rPr>
                <w:rFonts w:ascii="Arial"/>
                <w:sz w:val="21"/>
              </w:rPr>
            </w:pPr>
          </w:p>
          <w:p>
            <w:pPr>
              <w:pStyle w:val="6"/>
              <w:spacing w:before="94"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4"/>
                <w:w w:val="101"/>
              </w:rPr>
              <w:t xml:space="preserve"> </w:t>
            </w:r>
            <w:r>
              <w:rPr>
                <w:rFonts w:ascii="宋体" w:hAnsi="宋体" w:eastAsia="宋体" w:cs="宋体"/>
                <w:spacing w:val="3"/>
              </w:rPr>
              <w:t>1.5</w:t>
            </w:r>
            <w:r>
              <w:rPr>
                <w:rFonts w:ascii="宋体" w:hAnsi="宋体" w:eastAsia="宋体" w:cs="宋体"/>
                <w:spacing w:val="-24"/>
              </w:rPr>
              <w:t xml:space="preserve"> </w:t>
            </w:r>
            <w:r>
              <w:rPr>
                <w:spacing w:val="3"/>
              </w:rPr>
              <w:t>万元以下的</w:t>
            </w:r>
            <w:r>
              <w:t xml:space="preserve"> </w:t>
            </w:r>
            <w:r>
              <w:rPr>
                <w:spacing w:val="-2"/>
              </w:rPr>
              <w:t>罚款</w:t>
            </w:r>
          </w:p>
        </w:tc>
        <w:tc>
          <w:tcPr>
            <w:tcW w:w="77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33"/>
              <w:rPr>
                <w:rFonts w:ascii="宋体" w:hAnsi="宋体" w:eastAsia="宋体" w:cs="宋体"/>
                <w:sz w:val="22"/>
                <w:szCs w:val="22"/>
              </w:rPr>
            </w:pPr>
            <w:r>
              <w:rPr>
                <w:rFonts w:ascii="宋体" w:hAnsi="宋体" w:eastAsia="宋体" w:cs="宋体"/>
                <w:sz w:val="22"/>
                <w:szCs w:val="22"/>
              </w:rPr>
              <w:t>4</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745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22" name="TextBox 2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 o:spid="_x0000_s1026" o:spt="202" type="#_x0000_t202" style="position:absolute;left:0pt;margin-left:20.95pt;margin-top:111.25pt;height:18.65pt;width:66.6pt;mso-position-horizontal-relative:page;mso-position-vertical-relative:page;rotation:5898240f;z-index:25166745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4VuG9jQ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OFbhvY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11" w:lineRule="auto"/>
              <w:ind w:left="112"/>
            </w:pPr>
            <w:r>
              <w:t>金的</w:t>
            </w:r>
          </w:p>
        </w:tc>
        <w:tc>
          <w:tcPr>
            <w:tcW w:w="3042" w:type="dxa"/>
            <w:vMerge w:val="restart"/>
            <w:tcBorders>
              <w:bottom w:val="nil"/>
            </w:tcBorders>
            <w:vAlign w:val="top"/>
          </w:tcPr>
          <w:p>
            <w:pPr>
              <w:pStyle w:val="6"/>
              <w:spacing w:before="25" w:line="195" w:lineRule="auto"/>
              <w:ind w:left="117" w:right="96" w:firstLine="8"/>
            </w:pPr>
            <w:r>
              <w:rPr>
                <w:spacing w:val="14"/>
              </w:rPr>
              <w:t>负责组织制定并实施本单位</w:t>
            </w:r>
            <w:r>
              <w:rPr>
                <w:spacing w:val="5"/>
              </w:rPr>
              <w:t xml:space="preserve"> </w:t>
            </w:r>
            <w:r>
              <w:rPr>
                <w:spacing w:val="1"/>
              </w:rPr>
              <w:t>安全培训计划。</w:t>
            </w:r>
          </w:p>
        </w:tc>
        <w:tc>
          <w:tcPr>
            <w:tcW w:w="2716" w:type="dxa"/>
            <w:vMerge w:val="restart"/>
            <w:tcBorders>
              <w:bottom w:val="nil"/>
            </w:tcBorders>
            <w:vAlign w:val="top"/>
          </w:tcPr>
          <w:p>
            <w:pPr>
              <w:pStyle w:val="6"/>
              <w:spacing w:before="25" w:line="188" w:lineRule="auto"/>
              <w:ind w:left="116" w:right="98" w:firstLine="4"/>
              <w:jc w:val="both"/>
            </w:pPr>
            <w:r>
              <w:rPr>
                <w:spacing w:val="-5"/>
              </w:rPr>
              <w:t>罚款</w:t>
            </w:r>
            <w:r>
              <w:rPr>
                <w:spacing w:val="-8"/>
              </w:rPr>
              <w:t>：（</w:t>
            </w:r>
            <w:r>
              <w:rPr>
                <w:spacing w:val="6"/>
              </w:rPr>
              <w:t xml:space="preserve"> </w:t>
            </w:r>
            <w:r>
              <w:rPr>
                <w:spacing w:val="-5"/>
              </w:rPr>
              <w:t>一 ）未将安全培</w:t>
            </w:r>
            <w:r>
              <w:t xml:space="preserve"> </w:t>
            </w:r>
            <w:r>
              <w:rPr>
                <w:spacing w:val="6"/>
              </w:rPr>
              <w:t>训工作纳入本单位工作计</w:t>
            </w:r>
            <w:r>
              <w:rPr>
                <w:spacing w:val="9"/>
              </w:rPr>
              <w:t xml:space="preserve"> </w:t>
            </w:r>
            <w:r>
              <w:rPr>
                <w:spacing w:val="6"/>
              </w:rPr>
              <w:t>划并保证安全培训工作所</w:t>
            </w:r>
            <w:r>
              <w:rPr>
                <w:spacing w:val="9"/>
              </w:rPr>
              <w:t xml:space="preserve"> </w:t>
            </w:r>
            <w:r>
              <w:rPr>
                <w:spacing w:val="-3"/>
              </w:rPr>
              <w:t>需资金的；</w:t>
            </w:r>
          </w:p>
        </w:tc>
        <w:tc>
          <w:tcPr>
            <w:tcW w:w="763" w:type="dxa"/>
            <w:vAlign w:val="top"/>
          </w:tcPr>
          <w:p>
            <w:pPr>
              <w:rPr>
                <w:rFonts w:ascii="Arial"/>
                <w:sz w:val="21"/>
              </w:rPr>
            </w:pPr>
          </w:p>
        </w:tc>
        <w:tc>
          <w:tcPr>
            <w:tcW w:w="2169" w:type="dxa"/>
            <w:vAlign w:val="top"/>
          </w:tcPr>
          <w:p>
            <w:pPr>
              <w:pStyle w:val="6"/>
              <w:spacing w:before="26" w:line="176" w:lineRule="auto"/>
              <w:ind w:left="109" w:right="96" w:firstLine="7"/>
              <w:jc w:val="both"/>
            </w:pPr>
            <w:r>
              <w:rPr>
                <w:spacing w:val="23"/>
              </w:rPr>
              <w:t>安全培训工作纳入</w:t>
            </w:r>
            <w:r>
              <w:rPr>
                <w:spacing w:val="5"/>
              </w:rPr>
              <w:t xml:space="preserve"> </w:t>
            </w:r>
            <w:r>
              <w:rPr>
                <w:spacing w:val="24"/>
              </w:rPr>
              <w:t>本单位工作计划并</w:t>
            </w:r>
            <w:r>
              <w:rPr>
                <w:spacing w:val="5"/>
              </w:rPr>
              <w:t xml:space="preserve"> </w:t>
            </w:r>
            <w:r>
              <w:rPr>
                <w:spacing w:val="24"/>
              </w:rPr>
              <w:t>保证安全培训工作</w:t>
            </w:r>
            <w:r>
              <w:rPr>
                <w:spacing w:val="5"/>
              </w:rPr>
              <w:t xml:space="preserve"> </w:t>
            </w:r>
            <w:r>
              <w:rPr>
                <w:spacing w:val="6"/>
              </w:rPr>
              <w:t>所需资金的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9" w:lineRule="auto"/>
              <w:ind w:left="110" w:right="38" w:firstLine="4"/>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1"/>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人以下的矿</w:t>
            </w:r>
            <w:r>
              <w:t xml:space="preserve">  </w:t>
            </w:r>
            <w:r>
              <w:rPr>
                <w:spacing w:val="-3"/>
              </w:rPr>
              <w:t>山、金属冶炼和危险</w:t>
            </w:r>
            <w:r>
              <w:t xml:space="preserve">  </w:t>
            </w:r>
            <w:r>
              <w:rPr>
                <w:spacing w:val="3"/>
              </w:rPr>
              <w:t>物品的生产、经营、</w:t>
            </w:r>
            <w:r>
              <w:rPr>
                <w:spacing w:val="7"/>
              </w:rPr>
              <w:t xml:space="preserve"> </w:t>
            </w:r>
            <w:r>
              <w:rPr>
                <w:spacing w:val="-15"/>
              </w:rPr>
              <w:t>储存、装卸单位，  或</w:t>
            </w:r>
            <w:r>
              <w:rPr>
                <w:spacing w:val="4"/>
              </w:rPr>
              <w:t xml:space="preserve">  </w:t>
            </w:r>
            <w:r>
              <w:rPr>
                <w:spacing w:val="11"/>
              </w:rPr>
              <w:t>从业人员在</w:t>
            </w:r>
            <w:r>
              <w:rPr>
                <w:spacing w:val="42"/>
              </w:rPr>
              <w:t xml:space="preserve"> </w:t>
            </w:r>
            <w:r>
              <w:rPr>
                <w:rFonts w:ascii="宋体" w:hAnsi="宋体" w:eastAsia="宋体" w:cs="宋体"/>
                <w:spacing w:val="11"/>
              </w:rPr>
              <w:t>100</w:t>
            </w:r>
            <w:r>
              <w:rPr>
                <w:rFonts w:ascii="宋体" w:hAnsi="宋体" w:eastAsia="宋体" w:cs="宋体"/>
                <w:spacing w:val="-13"/>
              </w:rPr>
              <w:t xml:space="preserve"> </w:t>
            </w:r>
            <w:r>
              <w:rPr>
                <w:spacing w:val="11"/>
              </w:rPr>
              <w:t>人</w:t>
            </w:r>
            <w:r>
              <w:t xml:space="preserve">  </w:t>
            </w:r>
            <w:r>
              <w:rPr>
                <w:spacing w:val="12"/>
              </w:rPr>
              <w:t>以上</w:t>
            </w:r>
            <w:r>
              <w:rPr>
                <w:spacing w:val="34"/>
              </w:rPr>
              <w:t xml:space="preserve"> </w:t>
            </w:r>
            <w:r>
              <w:rPr>
                <w:rFonts w:ascii="宋体" w:hAnsi="宋体" w:eastAsia="宋体" w:cs="宋体"/>
                <w:spacing w:val="12"/>
              </w:rPr>
              <w:t>300</w:t>
            </w:r>
            <w:r>
              <w:rPr>
                <w:rFonts w:ascii="宋体" w:hAnsi="宋体" w:eastAsia="宋体" w:cs="宋体"/>
                <w:spacing w:val="-13"/>
              </w:rPr>
              <w:t xml:space="preserve"> </w:t>
            </w:r>
            <w:r>
              <w:rPr>
                <w:spacing w:val="12"/>
              </w:rPr>
              <w:t>人以下的</w:t>
            </w:r>
            <w:r>
              <w:t xml:space="preserve">  </w:t>
            </w:r>
            <w:r>
              <w:rPr>
                <w:spacing w:val="1"/>
              </w:rPr>
              <w:t>其他生产经营单位，</w:t>
            </w:r>
            <w:r>
              <w:rPr>
                <w:spacing w:val="7"/>
              </w:rPr>
              <w:t xml:space="preserve"> </w:t>
            </w:r>
            <w:r>
              <w:rPr>
                <w:spacing w:val="24"/>
              </w:rPr>
              <w:t>未将安全培训工作</w:t>
            </w:r>
            <w:r>
              <w:rPr>
                <w:spacing w:val="2"/>
              </w:rPr>
              <w:t xml:space="preserve">  </w:t>
            </w:r>
            <w:r>
              <w:rPr>
                <w:spacing w:val="24"/>
              </w:rPr>
              <w:t>纳入本单位工作计</w:t>
            </w:r>
            <w:r>
              <w:rPr>
                <w:spacing w:val="2"/>
              </w:rPr>
              <w:t xml:space="preserve">  </w:t>
            </w:r>
            <w:r>
              <w:rPr>
                <w:spacing w:val="24"/>
              </w:rPr>
              <w:t>划并保证安全培训</w:t>
            </w:r>
            <w:r>
              <w:rPr>
                <w:spacing w:val="2"/>
              </w:rPr>
              <w:t xml:space="preserve">  </w:t>
            </w:r>
            <w:r>
              <w:rPr>
                <w:spacing w:val="6"/>
              </w:rPr>
              <w:t>工作所需资金的</w:t>
            </w:r>
          </w:p>
        </w:tc>
        <w:tc>
          <w:tcPr>
            <w:tcW w:w="274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 w:line="179" w:lineRule="auto"/>
              <w:ind w:left="112" w:right="96" w:firstLine="2"/>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4"/>
              </w:rPr>
              <w:t>以上的矿山、金属冶</w:t>
            </w:r>
            <w:r>
              <w:rPr>
                <w:spacing w:val="7"/>
              </w:rPr>
              <w:t xml:space="preserve"> </w:t>
            </w:r>
            <w:r>
              <w:rPr>
                <w:spacing w:val="24"/>
              </w:rPr>
              <w:t>炼和危险物品的生</w:t>
            </w:r>
            <w:r>
              <w:rPr>
                <w:spacing w:val="2"/>
              </w:rPr>
              <w:t xml:space="preserve"> </w:t>
            </w:r>
            <w:r>
              <w:rPr>
                <w:spacing w:val="-3"/>
              </w:rPr>
              <w:t>产、经营、储存、装</w:t>
            </w:r>
            <w:r>
              <w:t xml:space="preserve"> </w:t>
            </w:r>
            <w:r>
              <w:rPr>
                <w:spacing w:val="-4"/>
              </w:rPr>
              <w:t>卸单位，或从业人员</w:t>
            </w:r>
            <w:r>
              <w:rPr>
                <w:spacing w:val="7"/>
              </w:rPr>
              <w:t xml:space="preserve"> </w:t>
            </w:r>
            <w:r>
              <w:rPr>
                <w:spacing w:val="12"/>
              </w:rPr>
              <w:t>在</w:t>
            </w:r>
            <w:r>
              <w:rPr>
                <w:spacing w:val="30"/>
                <w:w w:val="101"/>
              </w:rPr>
              <w:t xml:space="preserve"> </w:t>
            </w:r>
            <w:r>
              <w:rPr>
                <w:rFonts w:ascii="宋体" w:hAnsi="宋体" w:eastAsia="宋体" w:cs="宋体"/>
                <w:spacing w:val="12"/>
              </w:rPr>
              <w:t>300</w:t>
            </w:r>
            <w:r>
              <w:rPr>
                <w:rFonts w:ascii="宋体" w:hAnsi="宋体" w:eastAsia="宋体" w:cs="宋体"/>
                <w:spacing w:val="-11"/>
              </w:rPr>
              <w:t xml:space="preserve"> </w:t>
            </w:r>
            <w:r>
              <w:rPr>
                <w:spacing w:val="12"/>
              </w:rPr>
              <w:t>人以上的其</w:t>
            </w:r>
            <w:r>
              <w:t xml:space="preserve"> </w:t>
            </w:r>
            <w:r>
              <w:rPr>
                <w:spacing w:val="-4"/>
              </w:rPr>
              <w:t>他生产经营单位，未</w:t>
            </w:r>
            <w:r>
              <w:rPr>
                <w:spacing w:val="7"/>
              </w:rPr>
              <w:t xml:space="preserve"> </w:t>
            </w:r>
            <w:r>
              <w:rPr>
                <w:spacing w:val="24"/>
              </w:rPr>
              <w:t>将安全培训工作纳</w:t>
            </w:r>
            <w:r>
              <w:rPr>
                <w:spacing w:val="2"/>
              </w:rPr>
              <w:t xml:space="preserve"> </w:t>
            </w:r>
            <w:r>
              <w:rPr>
                <w:spacing w:val="24"/>
              </w:rPr>
              <w:t>入本单位工作计划</w:t>
            </w:r>
            <w:r>
              <w:rPr>
                <w:spacing w:val="2"/>
              </w:rPr>
              <w:t xml:space="preserve"> </w:t>
            </w:r>
            <w:r>
              <w:rPr>
                <w:spacing w:val="24"/>
              </w:rPr>
              <w:t>并保证安全培训工</w:t>
            </w:r>
            <w:r>
              <w:rPr>
                <w:spacing w:val="2"/>
              </w:rPr>
              <w:t xml:space="preserve"> </w:t>
            </w:r>
            <w:r>
              <w:rPr>
                <w:spacing w:val="5"/>
              </w:rPr>
              <w:t>作所需资金的</w:t>
            </w:r>
          </w:p>
        </w:tc>
        <w:tc>
          <w:tcPr>
            <w:tcW w:w="274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Align w:val="top"/>
          </w:tcPr>
          <w:p>
            <w:pPr>
              <w:spacing w:line="286"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12</w:t>
            </w:r>
          </w:p>
        </w:tc>
        <w:tc>
          <w:tcPr>
            <w:tcW w:w="1368" w:type="dxa"/>
            <w:vAlign w:val="top"/>
          </w:tcPr>
          <w:p>
            <w:pPr>
              <w:pStyle w:val="6"/>
              <w:spacing w:before="31" w:line="174" w:lineRule="auto"/>
              <w:ind w:left="109" w:right="101" w:firstLine="14"/>
              <w:jc w:val="both"/>
            </w:pPr>
            <w:r>
              <w:rPr>
                <w:spacing w:val="7"/>
              </w:rPr>
              <w:t>生产经营单</w:t>
            </w:r>
            <w:r>
              <w:rPr>
                <w:spacing w:val="2"/>
              </w:rPr>
              <w:t xml:space="preserve"> </w:t>
            </w:r>
            <w:r>
              <w:rPr>
                <w:spacing w:val="10"/>
              </w:rPr>
              <w:t>位未按规定</w:t>
            </w:r>
            <w:r>
              <w:rPr>
                <w:spacing w:val="1"/>
              </w:rPr>
              <w:t xml:space="preserve"> </w:t>
            </w:r>
            <w:r>
              <w:rPr>
                <w:spacing w:val="10"/>
              </w:rPr>
              <w:t>设置安全生</w:t>
            </w:r>
          </w:p>
        </w:tc>
        <w:tc>
          <w:tcPr>
            <w:tcW w:w="3042" w:type="dxa"/>
            <w:vAlign w:val="top"/>
          </w:tcPr>
          <w:p>
            <w:pPr>
              <w:pStyle w:val="6"/>
              <w:spacing w:before="31" w:line="174" w:lineRule="auto"/>
              <w:ind w:left="113" w:right="10" w:hanging="20"/>
            </w:pPr>
            <w:r>
              <w:rPr>
                <w:spacing w:val="16"/>
              </w:rPr>
              <w:t>【法律】《中华人民共和国</w:t>
            </w:r>
            <w:r>
              <w:rPr>
                <w:spacing w:val="4"/>
              </w:rPr>
              <w:t xml:space="preserve">  </w:t>
            </w:r>
            <w:r>
              <w:rPr>
                <w:spacing w:val="11"/>
              </w:rPr>
              <w:t>安全生产法》第二十四条：</w:t>
            </w:r>
            <w:r>
              <w:rPr>
                <w:spacing w:val="1"/>
              </w:rPr>
              <w:t xml:space="preserve">   </w:t>
            </w:r>
            <w:r>
              <w:rPr>
                <w:spacing w:val="4"/>
              </w:rPr>
              <w:t>矿山、金属冶炼、建筑施工、</w:t>
            </w:r>
          </w:p>
        </w:tc>
        <w:tc>
          <w:tcPr>
            <w:tcW w:w="2716" w:type="dxa"/>
            <w:vAlign w:val="top"/>
          </w:tcPr>
          <w:p>
            <w:pPr>
              <w:pStyle w:val="6"/>
              <w:spacing w:before="31" w:line="174" w:lineRule="auto"/>
              <w:ind w:left="112" w:right="98" w:hanging="20"/>
              <w:jc w:val="both"/>
            </w:pPr>
            <w:r>
              <w:rPr>
                <w:spacing w:val="9"/>
              </w:rPr>
              <w:t>【法律】《中华人民共和</w:t>
            </w:r>
            <w:r>
              <w:t xml:space="preserve"> </w:t>
            </w:r>
            <w:r>
              <w:rPr>
                <w:spacing w:val="7"/>
              </w:rPr>
              <w:t>国安全生产法》第九十七</w:t>
            </w:r>
            <w:r>
              <w:t xml:space="preserve"> </w:t>
            </w:r>
            <w:r>
              <w:rPr>
                <w:spacing w:val="7"/>
              </w:rPr>
              <w:t>条第一项：生产经营单位</w:t>
            </w:r>
          </w:p>
        </w:tc>
        <w:tc>
          <w:tcPr>
            <w:tcW w:w="763" w:type="dxa"/>
            <w:vAlign w:val="top"/>
          </w:tcPr>
          <w:p>
            <w:pPr>
              <w:spacing w:line="28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 w:line="174" w:lineRule="auto"/>
              <w:ind w:left="114" w:right="38"/>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4"/>
              </w:rPr>
              <w:t>下的矿山、金属冶炼</w:t>
            </w:r>
            <w:r>
              <w:rPr>
                <w:spacing w:val="2"/>
              </w:rPr>
              <w:t xml:space="preserve">  </w:t>
            </w:r>
            <w:r>
              <w:rPr>
                <w:spacing w:val="3"/>
              </w:rPr>
              <w:t>和危险物品的生产、</w:t>
            </w:r>
          </w:p>
        </w:tc>
        <w:tc>
          <w:tcPr>
            <w:tcW w:w="2749" w:type="dxa"/>
            <w:vAlign w:val="top"/>
          </w:tcPr>
          <w:p>
            <w:pPr>
              <w:pStyle w:val="6"/>
              <w:spacing w:before="31" w:line="174" w:lineRule="auto"/>
              <w:ind w:left="134" w:right="95" w:hanging="13"/>
              <w:jc w:val="both"/>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5"/>
              </w:rPr>
              <w:t>以下的罚款；</w:t>
            </w:r>
            <w:r>
              <w:rPr>
                <w:spacing w:val="-28"/>
              </w:rPr>
              <w:t xml:space="preserve"> </w:t>
            </w:r>
            <w:r>
              <w:rPr>
                <w:spacing w:val="5"/>
              </w:rPr>
              <w:t>逾期未改正</w:t>
            </w:r>
            <w:r>
              <w:t xml:space="preserve"> </w:t>
            </w:r>
            <w:r>
              <w:rPr>
                <w:spacing w:val="4"/>
              </w:rPr>
              <w:t>的，</w:t>
            </w:r>
            <w:r>
              <w:rPr>
                <w:spacing w:val="-28"/>
              </w:rPr>
              <w:t xml:space="preserve"> </w:t>
            </w:r>
            <w:r>
              <w:rPr>
                <w:spacing w:val="4"/>
              </w:rPr>
              <w:t>责令停产停业整顿，</w:t>
            </w:r>
          </w:p>
        </w:tc>
        <w:tc>
          <w:tcPr>
            <w:tcW w:w="770" w:type="dxa"/>
            <w:vAlign w:val="top"/>
          </w:tcPr>
          <w:p>
            <w:pPr>
              <w:spacing w:line="286" w:lineRule="auto"/>
              <w:rPr>
                <w:rFonts w:ascii="Arial"/>
                <w:sz w:val="21"/>
              </w:rPr>
            </w:pPr>
          </w:p>
          <w:p>
            <w:pPr>
              <w:spacing w:before="72" w:line="186" w:lineRule="auto"/>
              <w:ind w:left="338"/>
              <w:rPr>
                <w:rFonts w:ascii="宋体" w:hAnsi="宋体" w:eastAsia="宋体" w:cs="宋体"/>
                <w:sz w:val="22"/>
                <w:szCs w:val="22"/>
              </w:rPr>
            </w:pPr>
            <w:r>
              <w:rPr>
                <w:rFonts w:ascii="宋体" w:hAnsi="宋体" w:eastAsia="宋体" w:cs="宋体"/>
                <w:sz w:val="22"/>
                <w:szCs w:val="22"/>
              </w:rPr>
              <w:t>5</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848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24" name="TextBox 2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 o:spid="_x0000_s1026" o:spt="202" type="#_x0000_t202" style="position:absolute;left:0pt;margin-left:20.95pt;margin-top:465.7pt;height:18.65pt;width:66.6pt;mso-position-horizontal-relative:page;mso-position-vertical-relative:page;rotation:5898240f;z-index:25166848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DE4Qqx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29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8" w:lineRule="auto"/>
              <w:ind w:left="110" w:right="101" w:firstLine="1"/>
              <w:jc w:val="both"/>
            </w:pPr>
            <w:r>
              <w:rPr>
                <w:spacing w:val="9"/>
              </w:rPr>
              <w:t>产管理机构</w:t>
            </w:r>
            <w:r>
              <w:rPr>
                <w:spacing w:val="3"/>
              </w:rPr>
              <w:t xml:space="preserve"> </w:t>
            </w:r>
            <w:r>
              <w:rPr>
                <w:spacing w:val="10"/>
              </w:rPr>
              <w:t>或者配备安</w:t>
            </w:r>
            <w:r>
              <w:t xml:space="preserve"> </w:t>
            </w:r>
            <w:r>
              <w:rPr>
                <w:spacing w:val="10"/>
              </w:rPr>
              <w:t>全生产管理</w:t>
            </w:r>
            <w:r>
              <w:t xml:space="preserve"> </w:t>
            </w:r>
            <w:r>
              <w:rPr>
                <w:spacing w:val="3"/>
              </w:rPr>
              <w:t>人员的</w:t>
            </w:r>
          </w:p>
        </w:tc>
        <w:tc>
          <w:tcPr>
            <w:tcW w:w="3042" w:type="dxa"/>
            <w:vMerge w:val="restart"/>
            <w:tcBorders>
              <w:bottom w:val="nil"/>
            </w:tcBorders>
            <w:vAlign w:val="top"/>
          </w:tcPr>
          <w:p>
            <w:pPr>
              <w:pStyle w:val="6"/>
              <w:spacing w:before="27" w:line="181" w:lineRule="auto"/>
              <w:ind w:left="113" w:right="28" w:hanging="2"/>
              <w:jc w:val="both"/>
            </w:pPr>
            <w:r>
              <w:rPr>
                <w:spacing w:val="37"/>
              </w:rPr>
              <w:t>运输单位和危险物品的生</w:t>
            </w:r>
            <w:r>
              <w:rPr>
                <w:spacing w:val="1"/>
              </w:rPr>
              <w:t xml:space="preserve">  </w:t>
            </w:r>
            <w:r>
              <w:rPr>
                <w:spacing w:val="2"/>
              </w:rPr>
              <w:t>产、经营、储存、装卸单位，</w:t>
            </w:r>
            <w:r>
              <w:rPr>
                <w:spacing w:val="7"/>
              </w:rPr>
              <w:t xml:space="preserve"> </w:t>
            </w:r>
            <w:r>
              <w:rPr>
                <w:spacing w:val="15"/>
              </w:rPr>
              <w:t>应当设置安全生产管理机构</w:t>
            </w:r>
            <w:r>
              <w:rPr>
                <w:spacing w:val="2"/>
              </w:rPr>
              <w:t xml:space="preserve">  </w:t>
            </w:r>
            <w:r>
              <w:rPr>
                <w:spacing w:val="15"/>
              </w:rPr>
              <w:t>或者配备专职安全生产管理</w:t>
            </w:r>
            <w:r>
              <w:rPr>
                <w:spacing w:val="2"/>
              </w:rPr>
              <w:t xml:space="preserve">  </w:t>
            </w:r>
            <w:r>
              <w:rPr>
                <w:spacing w:val="-5"/>
              </w:rPr>
              <w:t>人员。</w:t>
            </w:r>
          </w:p>
          <w:p>
            <w:pPr>
              <w:pStyle w:val="6"/>
              <w:spacing w:before="5" w:line="184" w:lineRule="auto"/>
              <w:ind w:left="111" w:right="96" w:firstLine="4"/>
              <w:jc w:val="both"/>
            </w:pPr>
            <w:r>
              <w:rPr>
                <w:spacing w:val="15"/>
              </w:rPr>
              <w:t>前款规定以外的其他生产经</w:t>
            </w:r>
            <w:r>
              <w:rPr>
                <w:spacing w:val="3"/>
              </w:rPr>
              <w:t xml:space="preserve"> </w:t>
            </w:r>
            <w:r>
              <w:rPr>
                <w:spacing w:val="12"/>
              </w:rPr>
              <w:t>营单位，</w:t>
            </w:r>
            <w:r>
              <w:rPr>
                <w:spacing w:val="-22"/>
              </w:rPr>
              <w:t xml:space="preserve"> </w:t>
            </w:r>
            <w:r>
              <w:rPr>
                <w:spacing w:val="12"/>
              </w:rPr>
              <w:t>从业人员超过一百</w:t>
            </w:r>
            <w:r>
              <w:t xml:space="preserve"> </w:t>
            </w:r>
            <w:r>
              <w:rPr>
                <w:spacing w:val="11"/>
              </w:rPr>
              <w:t>人的，</w:t>
            </w:r>
            <w:r>
              <w:rPr>
                <w:spacing w:val="-10"/>
              </w:rPr>
              <w:t xml:space="preserve"> </w:t>
            </w:r>
            <w:r>
              <w:rPr>
                <w:spacing w:val="11"/>
              </w:rPr>
              <w:t>应当设置安全生产管</w:t>
            </w:r>
            <w:r>
              <w:t xml:space="preserve"> </w:t>
            </w:r>
            <w:r>
              <w:rPr>
                <w:spacing w:val="15"/>
              </w:rPr>
              <w:t>理机构或者配备专职安全生</w:t>
            </w:r>
            <w:r>
              <w:rPr>
                <w:spacing w:val="7"/>
              </w:rPr>
              <w:t xml:space="preserve"> </w:t>
            </w:r>
            <w:r>
              <w:rPr>
                <w:spacing w:val="9"/>
              </w:rPr>
              <w:t>产管理人员；</w:t>
            </w:r>
            <w:r>
              <w:rPr>
                <w:spacing w:val="-21"/>
              </w:rPr>
              <w:t xml:space="preserve"> </w:t>
            </w:r>
            <w:r>
              <w:rPr>
                <w:spacing w:val="9"/>
              </w:rPr>
              <w:t>从业人员在</w:t>
            </w:r>
            <w:r>
              <w:rPr>
                <w:spacing w:val="-30"/>
              </w:rPr>
              <w:t xml:space="preserve"> </w:t>
            </w:r>
            <w:r>
              <w:rPr>
                <w:spacing w:val="9"/>
              </w:rPr>
              <w:t>一</w:t>
            </w:r>
            <w:r>
              <w:t xml:space="preserve"> </w:t>
            </w:r>
            <w:r>
              <w:rPr>
                <w:spacing w:val="11"/>
              </w:rPr>
              <w:t>百人以下的，</w:t>
            </w:r>
            <w:r>
              <w:rPr>
                <w:spacing w:val="-10"/>
              </w:rPr>
              <w:t xml:space="preserve"> </w:t>
            </w:r>
            <w:r>
              <w:rPr>
                <w:spacing w:val="11"/>
              </w:rPr>
              <w:t>应当配备专职</w:t>
            </w:r>
            <w:r>
              <w:t xml:space="preserve"> </w:t>
            </w:r>
            <w:r>
              <w:rPr>
                <w:spacing w:val="15"/>
              </w:rPr>
              <w:t>或者兼职的安全生产管理人</w:t>
            </w:r>
            <w:r>
              <w:rPr>
                <w:spacing w:val="7"/>
              </w:rPr>
              <w:t xml:space="preserve"> </w:t>
            </w:r>
            <w:r>
              <w:rPr>
                <w:spacing w:val="-7"/>
              </w:rPr>
              <w:t>员。</w:t>
            </w:r>
          </w:p>
        </w:tc>
        <w:tc>
          <w:tcPr>
            <w:tcW w:w="2716" w:type="dxa"/>
            <w:vMerge w:val="restart"/>
            <w:tcBorders>
              <w:bottom w:val="nil"/>
            </w:tcBorders>
            <w:vAlign w:val="top"/>
          </w:tcPr>
          <w:p>
            <w:pPr>
              <w:pStyle w:val="6"/>
              <w:spacing w:before="31" w:line="183" w:lineRule="auto"/>
              <w:ind w:left="111" w:right="98" w:firstLine="6"/>
            </w:pPr>
            <w:r>
              <w:rPr>
                <w:spacing w:val="6"/>
              </w:rPr>
              <w:t>有下列行为之一的，责令</w:t>
            </w:r>
            <w:r>
              <w:rPr>
                <w:spacing w:val="8"/>
              </w:rPr>
              <w:t xml:space="preserve"> </w:t>
            </w:r>
            <w:r>
              <w:rPr>
                <w:spacing w:val="7"/>
              </w:rPr>
              <w:t>限期改正，处十万元以下</w:t>
            </w:r>
            <w:r>
              <w:rPr>
                <w:spacing w:val="3"/>
              </w:rPr>
              <w:t xml:space="preserve"> </w:t>
            </w:r>
            <w:r>
              <w:t>的罚款；</w:t>
            </w:r>
            <w:r>
              <w:rPr>
                <w:spacing w:val="-29"/>
              </w:rPr>
              <w:t xml:space="preserve"> </w:t>
            </w:r>
            <w:r>
              <w:t xml:space="preserve">逾期未改正的， </w:t>
            </w:r>
            <w:r>
              <w:rPr>
                <w:spacing w:val="7"/>
              </w:rPr>
              <w:t>责令停产停业整顿，并处</w:t>
            </w:r>
            <w:r>
              <w:rPr>
                <w:spacing w:val="3"/>
              </w:rPr>
              <w:t xml:space="preserve"> </w:t>
            </w:r>
            <w:r>
              <w:rPr>
                <w:spacing w:val="7"/>
              </w:rPr>
              <w:t>十万元以上二十万元以下</w:t>
            </w:r>
            <w:r>
              <w:rPr>
                <w:spacing w:val="3"/>
              </w:rPr>
              <w:t xml:space="preserve"> 的罚款，</w:t>
            </w:r>
            <w:r>
              <w:rPr>
                <w:spacing w:val="-18"/>
              </w:rPr>
              <w:t xml:space="preserve"> </w:t>
            </w:r>
            <w:r>
              <w:rPr>
                <w:spacing w:val="3"/>
              </w:rPr>
              <w:t>对其直接负责的</w:t>
            </w:r>
            <w: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3"/>
              </w:rPr>
              <w:t>：（</w:t>
            </w:r>
            <w:r>
              <w:rPr>
                <w:spacing w:val="3"/>
              </w:rPr>
              <w:t xml:space="preserve"> </w:t>
            </w:r>
            <w:r>
              <w:rPr>
                <w:spacing w:val="2"/>
              </w:rPr>
              <w:t>一）未按</w:t>
            </w:r>
            <w: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3" w:type="dxa"/>
            <w:vAlign w:val="top"/>
          </w:tcPr>
          <w:p>
            <w:pPr>
              <w:rPr>
                <w:rFonts w:ascii="Arial"/>
                <w:sz w:val="21"/>
              </w:rPr>
            </w:pPr>
          </w:p>
        </w:tc>
        <w:tc>
          <w:tcPr>
            <w:tcW w:w="2169" w:type="dxa"/>
            <w:vAlign w:val="top"/>
          </w:tcPr>
          <w:p>
            <w:pPr>
              <w:pStyle w:val="6"/>
              <w:spacing w:before="27" w:line="179" w:lineRule="auto"/>
              <w:ind w:left="112" w:right="96" w:firstLine="5"/>
              <w:jc w:val="both"/>
            </w:pPr>
            <w:r>
              <w:rPr>
                <w:spacing w:val="-4"/>
              </w:rPr>
              <w:t>经营、储存、装卸单</w:t>
            </w:r>
            <w:r>
              <w:rPr>
                <w:spacing w:val="2"/>
              </w:rPr>
              <w:t xml:space="preserve"> </w:t>
            </w:r>
            <w:r>
              <w:rPr>
                <w:spacing w:val="-4"/>
              </w:rPr>
              <w:t>位，未按照规定设置</w:t>
            </w:r>
            <w:r>
              <w:rPr>
                <w:spacing w:val="7"/>
              </w:rPr>
              <w:t xml:space="preserve"> </w:t>
            </w:r>
            <w:r>
              <w:rPr>
                <w:spacing w:val="24"/>
              </w:rPr>
              <w:t>安全生产管理机构</w:t>
            </w:r>
            <w:r>
              <w:rPr>
                <w:spacing w:val="2"/>
              </w:rPr>
              <w:t xml:space="preserve"> </w:t>
            </w:r>
            <w:r>
              <w:rPr>
                <w:spacing w:val="24"/>
              </w:rPr>
              <w:t>或者配备专职安全</w:t>
            </w:r>
            <w:r>
              <w:rPr>
                <w:spacing w:val="2"/>
              </w:rPr>
              <w:t xml:space="preserve"> </w:t>
            </w:r>
            <w:r>
              <w:rPr>
                <w:spacing w:val="-4"/>
              </w:rPr>
              <w:t>生产管理人员；从业</w:t>
            </w:r>
            <w:r>
              <w:rPr>
                <w:spacing w:val="7"/>
              </w:rPr>
              <w:t xml:space="preserve"> </w:t>
            </w:r>
            <w:r>
              <w:rPr>
                <w:spacing w:val="11"/>
              </w:rPr>
              <w:t>人员在</w:t>
            </w:r>
            <w:r>
              <w:rPr>
                <w:spacing w:val="41"/>
              </w:rPr>
              <w:t xml:space="preserve"> </w:t>
            </w:r>
            <w:r>
              <w:rPr>
                <w:rFonts w:ascii="宋体" w:hAnsi="宋体" w:eastAsia="宋体" w:cs="宋体"/>
                <w:spacing w:val="11"/>
              </w:rPr>
              <w:t>100</w:t>
            </w:r>
            <w:r>
              <w:rPr>
                <w:rFonts w:ascii="宋体" w:hAnsi="宋体" w:eastAsia="宋体" w:cs="宋体"/>
                <w:spacing w:val="-13"/>
              </w:rPr>
              <w:t xml:space="preserve"> </w:t>
            </w:r>
            <w:r>
              <w:rPr>
                <w:spacing w:val="11"/>
              </w:rPr>
              <w:t>人以下</w:t>
            </w:r>
            <w:r>
              <w:t xml:space="preserve"> </w:t>
            </w:r>
            <w:r>
              <w:rPr>
                <w:spacing w:val="24"/>
              </w:rPr>
              <w:t>的其他生产经营单</w:t>
            </w:r>
            <w:r>
              <w:rPr>
                <w:spacing w:val="2"/>
              </w:rPr>
              <w:t xml:space="preserve"> </w:t>
            </w:r>
            <w:r>
              <w:rPr>
                <w:spacing w:val="-4"/>
              </w:rPr>
              <w:t>位，未按照规定配备</w:t>
            </w:r>
            <w:r>
              <w:rPr>
                <w:spacing w:val="7"/>
              </w:rPr>
              <w:t xml:space="preserve"> </w:t>
            </w:r>
            <w:r>
              <w:rPr>
                <w:spacing w:val="24"/>
              </w:rPr>
              <w:t>专职或者兼职的安</w:t>
            </w:r>
            <w:r>
              <w:rPr>
                <w:spacing w:val="2"/>
              </w:rPr>
              <w:t xml:space="preserve"> </w:t>
            </w:r>
            <w:r>
              <w:rPr>
                <w:spacing w:val="6"/>
              </w:rPr>
              <w:t>全生产管理人员的</w:t>
            </w:r>
          </w:p>
        </w:tc>
        <w:tc>
          <w:tcPr>
            <w:tcW w:w="2749" w:type="dxa"/>
            <w:vAlign w:val="top"/>
          </w:tcPr>
          <w:p>
            <w:pPr>
              <w:pStyle w:val="6"/>
              <w:spacing w:before="23" w:line="187" w:lineRule="auto"/>
              <w:ind w:left="120" w:right="96"/>
              <w:jc w:val="both"/>
            </w:pP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6"/>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9" w:lineRule="auto"/>
              <w:ind w:left="110" w:right="38" w:firstLine="4"/>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1"/>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人以下的矿</w:t>
            </w:r>
            <w:r>
              <w:t xml:space="preserve">  </w:t>
            </w:r>
            <w:r>
              <w:rPr>
                <w:spacing w:val="-3"/>
              </w:rPr>
              <w:t>山、金属冶炼和危险</w:t>
            </w:r>
            <w:r>
              <w:t xml:space="preserve">  </w:t>
            </w:r>
            <w:r>
              <w:rPr>
                <w:spacing w:val="3"/>
              </w:rPr>
              <w:t>物品的生产、经营、</w:t>
            </w:r>
            <w:r>
              <w:rPr>
                <w:spacing w:val="7"/>
              </w:rPr>
              <w:t xml:space="preserve"> </w:t>
            </w:r>
            <w:r>
              <w:rPr>
                <w:spacing w:val="-15"/>
              </w:rPr>
              <w:t>储存、装卸单位，  或</w:t>
            </w:r>
            <w:r>
              <w:rPr>
                <w:spacing w:val="4"/>
              </w:rPr>
              <w:t xml:space="preserve">  </w:t>
            </w:r>
            <w:r>
              <w:rPr>
                <w:spacing w:val="11"/>
              </w:rPr>
              <w:t>从业人员在</w:t>
            </w:r>
            <w:r>
              <w:rPr>
                <w:spacing w:val="42"/>
              </w:rPr>
              <w:t xml:space="preserve"> </w:t>
            </w:r>
            <w:r>
              <w:rPr>
                <w:rFonts w:ascii="宋体" w:hAnsi="宋体" w:eastAsia="宋体" w:cs="宋体"/>
                <w:spacing w:val="11"/>
              </w:rPr>
              <w:t>100</w:t>
            </w:r>
            <w:r>
              <w:rPr>
                <w:rFonts w:ascii="宋体" w:hAnsi="宋体" w:eastAsia="宋体" w:cs="宋体"/>
                <w:spacing w:val="-13"/>
              </w:rPr>
              <w:t xml:space="preserve"> </w:t>
            </w:r>
            <w:r>
              <w:rPr>
                <w:spacing w:val="11"/>
              </w:rPr>
              <w:t>人</w:t>
            </w:r>
            <w:r>
              <w:t xml:space="preserve">  </w:t>
            </w:r>
            <w:r>
              <w:rPr>
                <w:spacing w:val="12"/>
              </w:rPr>
              <w:t>以上</w:t>
            </w:r>
            <w:r>
              <w:rPr>
                <w:spacing w:val="34"/>
              </w:rPr>
              <w:t xml:space="preserve"> </w:t>
            </w:r>
            <w:r>
              <w:rPr>
                <w:rFonts w:ascii="宋体" w:hAnsi="宋体" w:eastAsia="宋体" w:cs="宋体"/>
                <w:spacing w:val="12"/>
              </w:rPr>
              <w:t>300</w:t>
            </w:r>
            <w:r>
              <w:rPr>
                <w:rFonts w:ascii="宋体" w:hAnsi="宋体" w:eastAsia="宋体" w:cs="宋体"/>
                <w:spacing w:val="-13"/>
              </w:rPr>
              <w:t xml:space="preserve"> </w:t>
            </w:r>
            <w:r>
              <w:rPr>
                <w:spacing w:val="12"/>
              </w:rPr>
              <w:t>人以下的</w:t>
            </w:r>
            <w:r>
              <w:t xml:space="preserve">  </w:t>
            </w:r>
            <w:r>
              <w:rPr>
                <w:spacing w:val="1"/>
              </w:rPr>
              <w:t>其他生产经营单位，</w:t>
            </w:r>
            <w:r>
              <w:rPr>
                <w:spacing w:val="7"/>
              </w:rPr>
              <w:t xml:space="preserve"> </w:t>
            </w:r>
            <w:r>
              <w:rPr>
                <w:spacing w:val="24"/>
              </w:rPr>
              <w:t>未按照规定设置安</w:t>
            </w:r>
            <w:r>
              <w:rPr>
                <w:spacing w:val="2"/>
              </w:rPr>
              <w:t xml:space="preserve">  </w:t>
            </w:r>
            <w:r>
              <w:rPr>
                <w:spacing w:val="24"/>
              </w:rPr>
              <w:t>全生产管理机构或</w:t>
            </w:r>
            <w:r>
              <w:rPr>
                <w:spacing w:val="2"/>
              </w:rPr>
              <w:t xml:space="preserve">  </w:t>
            </w:r>
            <w:r>
              <w:rPr>
                <w:spacing w:val="24"/>
              </w:rPr>
              <w:t>者配备专职安全生</w:t>
            </w:r>
            <w:r>
              <w:rPr>
                <w:spacing w:val="2"/>
              </w:rPr>
              <w:t xml:space="preserve">  </w:t>
            </w:r>
            <w:r>
              <w:rPr>
                <w:spacing w:val="6"/>
              </w:rPr>
              <w:t>产管理人员的</w:t>
            </w:r>
          </w:p>
        </w:tc>
        <w:tc>
          <w:tcPr>
            <w:tcW w:w="2749" w:type="dxa"/>
            <w:vAlign w:val="top"/>
          </w:tcPr>
          <w:p>
            <w:pPr>
              <w:spacing w:line="248" w:lineRule="auto"/>
              <w:rPr>
                <w:rFonts w:ascii="Arial"/>
                <w:sz w:val="21"/>
              </w:rPr>
            </w:pPr>
          </w:p>
          <w:p>
            <w:pPr>
              <w:spacing w:line="248" w:lineRule="auto"/>
              <w:rPr>
                <w:rFonts w:ascii="Arial"/>
                <w:sz w:val="21"/>
              </w:rPr>
            </w:pPr>
          </w:p>
          <w:p>
            <w:pPr>
              <w:pStyle w:val="6"/>
              <w:spacing w:before="95"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6" w:line="178" w:lineRule="auto"/>
              <w:ind w:left="111" w:right="96" w:firstLine="3"/>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3"/>
              </w:rPr>
              <w:t>以上的矿山、金属冶</w:t>
            </w:r>
            <w:r>
              <w:t xml:space="preserve"> </w:t>
            </w:r>
            <w:r>
              <w:rPr>
                <w:spacing w:val="24"/>
              </w:rPr>
              <w:t>炼和危险物品的生</w:t>
            </w:r>
            <w:r>
              <w:rPr>
                <w:spacing w:val="3"/>
              </w:rPr>
              <w:t xml:space="preserve"> </w:t>
            </w:r>
            <w:r>
              <w:rPr>
                <w:spacing w:val="-3"/>
              </w:rPr>
              <w:t>产、经营、储存、装</w:t>
            </w:r>
            <w:r>
              <w:t xml:space="preserve"> </w:t>
            </w:r>
            <w:r>
              <w:rPr>
                <w:spacing w:val="-3"/>
              </w:rPr>
              <w:t>卸单位，或从业人员</w:t>
            </w:r>
            <w:r>
              <w:t xml:space="preserve"> </w:t>
            </w:r>
            <w:r>
              <w:rPr>
                <w:spacing w:val="12"/>
              </w:rPr>
              <w:t>在</w:t>
            </w:r>
            <w:r>
              <w:rPr>
                <w:spacing w:val="31"/>
                <w:w w:val="101"/>
              </w:rPr>
              <w:t xml:space="preserve"> </w:t>
            </w:r>
            <w:r>
              <w:rPr>
                <w:rFonts w:ascii="宋体" w:hAnsi="宋体" w:eastAsia="宋体" w:cs="宋体"/>
                <w:spacing w:val="12"/>
              </w:rPr>
              <w:t>300</w:t>
            </w:r>
            <w:r>
              <w:rPr>
                <w:rFonts w:ascii="宋体" w:hAnsi="宋体" w:eastAsia="宋体" w:cs="宋体"/>
                <w:spacing w:val="-11"/>
              </w:rPr>
              <w:t xml:space="preserve"> </w:t>
            </w:r>
            <w:r>
              <w:rPr>
                <w:spacing w:val="12"/>
              </w:rPr>
              <w:t>人以上的其</w:t>
            </w:r>
            <w:r>
              <w:t xml:space="preserve"> </w:t>
            </w:r>
            <w:r>
              <w:rPr>
                <w:spacing w:val="-3"/>
              </w:rPr>
              <w:t>他生产经营单位，未</w:t>
            </w:r>
            <w:r>
              <w:t xml:space="preserve"> </w:t>
            </w:r>
            <w:r>
              <w:rPr>
                <w:spacing w:val="24"/>
              </w:rPr>
              <w:t>按照规定设置安全</w:t>
            </w:r>
          </w:p>
        </w:tc>
        <w:tc>
          <w:tcPr>
            <w:tcW w:w="2749" w:type="dxa"/>
            <w:vAlign w:val="top"/>
          </w:tcPr>
          <w:p>
            <w:pPr>
              <w:pStyle w:val="6"/>
              <w:spacing w:before="36"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6950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26" name="TextBox 2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 o:spid="_x0000_s1026" o:spt="202" type="#_x0000_t202" style="position:absolute;left:0pt;margin-left:20.95pt;margin-top:111.25pt;height:18.65pt;width:66.6pt;mso-position-horizontal-relative:page;mso-position-vertical-relative:page;rotation:5898240f;z-index:25166950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CtlimM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8" w:line="174" w:lineRule="auto"/>
              <w:ind w:left="119" w:right="96" w:firstLine="6"/>
              <w:jc w:val="both"/>
            </w:pPr>
            <w:r>
              <w:rPr>
                <w:spacing w:val="22"/>
              </w:rPr>
              <w:t>生产管理机构或者</w:t>
            </w:r>
            <w:r>
              <w:rPr>
                <w:spacing w:val="5"/>
              </w:rPr>
              <w:t xml:space="preserve"> </w:t>
            </w:r>
            <w:r>
              <w:rPr>
                <w:spacing w:val="23"/>
              </w:rPr>
              <w:t>配备专职安全生产</w:t>
            </w:r>
            <w:r>
              <w:rPr>
                <w:spacing w:val="3"/>
              </w:rPr>
              <w:t xml:space="preserve"> </w:t>
            </w:r>
            <w:r>
              <w:rPr>
                <w:spacing w:val="4"/>
              </w:rPr>
              <w:t>管理人员的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240"/>
              <w:rPr>
                <w:rFonts w:ascii="仿宋" w:hAnsi="仿宋" w:eastAsia="仿宋" w:cs="仿宋"/>
                <w:sz w:val="22"/>
                <w:szCs w:val="22"/>
              </w:rPr>
            </w:pPr>
            <w:r>
              <w:rPr>
                <w:rFonts w:ascii="仿宋" w:hAnsi="仿宋" w:eastAsia="仿宋" w:cs="仿宋"/>
                <w:spacing w:val="-10"/>
                <w:sz w:val="22"/>
                <w:szCs w:val="22"/>
              </w:rPr>
              <w:t>13</w:t>
            </w:r>
          </w:p>
        </w:tc>
        <w:tc>
          <w:tcPr>
            <w:tcW w:w="136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5" w:line="188" w:lineRule="auto"/>
              <w:ind w:left="110" w:right="101" w:firstLine="13"/>
              <w:jc w:val="both"/>
            </w:pPr>
            <w:r>
              <w:rPr>
                <w:spacing w:val="7"/>
              </w:rPr>
              <w:t>生产经营单</w:t>
            </w:r>
            <w:r>
              <w:rPr>
                <w:spacing w:val="2"/>
              </w:rPr>
              <w:t xml:space="preserve"> </w:t>
            </w:r>
            <w:r>
              <w:rPr>
                <w:spacing w:val="10"/>
              </w:rPr>
              <w:t>位未按规定</w:t>
            </w:r>
            <w:r>
              <w:t xml:space="preserve"> </w:t>
            </w:r>
            <w:r>
              <w:rPr>
                <w:spacing w:val="10"/>
              </w:rPr>
              <w:t>配备注册安</w:t>
            </w:r>
            <w:r>
              <w:t xml:space="preserve"> </w:t>
            </w:r>
            <w:r>
              <w:rPr>
                <w:spacing w:val="5"/>
              </w:rPr>
              <w:t>全工程师的</w:t>
            </w:r>
          </w:p>
        </w:tc>
        <w:tc>
          <w:tcPr>
            <w:tcW w:w="3042" w:type="dxa"/>
            <w:vMerge w:val="restart"/>
            <w:tcBorders>
              <w:bottom w:val="nil"/>
            </w:tcBorders>
            <w:vAlign w:val="top"/>
          </w:tcPr>
          <w:p>
            <w:pPr>
              <w:pStyle w:val="6"/>
              <w:spacing w:before="31" w:line="183" w:lineRule="auto"/>
              <w:ind w:left="110" w:right="96" w:hanging="17"/>
              <w:jc w:val="both"/>
            </w:pPr>
            <w:r>
              <w:rPr>
                <w:spacing w:val="16"/>
              </w:rPr>
              <w:t>【法律】《中华人民共和国</w:t>
            </w:r>
            <w:r>
              <w:rPr>
                <w:spacing w:val="9"/>
              </w:rPr>
              <w:t xml:space="preserve"> </w:t>
            </w:r>
            <w:r>
              <w:rPr>
                <w:spacing w:val="15"/>
              </w:rPr>
              <w:t>安全生产法》第二十七条第</w:t>
            </w:r>
            <w:r>
              <w:rPr>
                <w:spacing w:val="6"/>
              </w:rPr>
              <w:t xml:space="preserve"> </w:t>
            </w:r>
            <w:r>
              <w:rPr>
                <w:spacing w:val="12"/>
              </w:rPr>
              <w:t>三款：</w:t>
            </w:r>
            <w:r>
              <w:rPr>
                <w:spacing w:val="-21"/>
              </w:rPr>
              <w:t xml:space="preserve"> </w:t>
            </w:r>
            <w:r>
              <w:rPr>
                <w:spacing w:val="12"/>
              </w:rPr>
              <w:t>危险物品的生产、储</w:t>
            </w:r>
            <w:r>
              <w:t xml:space="preserve"> </w:t>
            </w:r>
            <w:r>
              <w:rPr>
                <w:spacing w:val="15"/>
              </w:rPr>
              <w:t>存、装卸单位以及矿山、金</w:t>
            </w:r>
            <w:r>
              <w:rPr>
                <w:spacing w:val="9"/>
              </w:rPr>
              <w:t xml:space="preserve"> </w:t>
            </w:r>
            <w:r>
              <w:rPr>
                <w:spacing w:val="15"/>
              </w:rPr>
              <w:t>属冶炼单位应当有注册安全</w:t>
            </w:r>
            <w:r>
              <w:rPr>
                <w:spacing w:val="8"/>
              </w:rPr>
              <w:t xml:space="preserve"> </w:t>
            </w:r>
            <w:r>
              <w:rPr>
                <w:spacing w:val="15"/>
              </w:rPr>
              <w:t>工程师从事安全生产管理工</w:t>
            </w:r>
            <w:r>
              <w:rPr>
                <w:spacing w:val="8"/>
              </w:rPr>
              <w:t xml:space="preserve"> </w:t>
            </w:r>
            <w:r>
              <w:rPr>
                <w:spacing w:val="15"/>
              </w:rPr>
              <w:t>作。鼓励其他生产经营单位</w:t>
            </w:r>
            <w:r>
              <w:rPr>
                <w:spacing w:val="8"/>
              </w:rPr>
              <w:t xml:space="preserve"> </w:t>
            </w:r>
            <w:r>
              <w:rPr>
                <w:spacing w:val="15"/>
              </w:rPr>
              <w:t>聘用注册安全工程师从事安</w:t>
            </w:r>
            <w:r>
              <w:rPr>
                <w:spacing w:val="8"/>
              </w:rPr>
              <w:t xml:space="preserve"> </w:t>
            </w:r>
            <w:r>
              <w:rPr>
                <w:spacing w:val="15"/>
              </w:rPr>
              <w:t>全生产管理工作。注册安全</w:t>
            </w:r>
            <w:r>
              <w:rPr>
                <w:spacing w:val="9"/>
              </w:rPr>
              <w:t xml:space="preserve"> </w:t>
            </w:r>
            <w:r>
              <w:rPr>
                <w:spacing w:val="12"/>
              </w:rPr>
              <w:t>工程师按专业分类管理，</w:t>
            </w:r>
            <w:r>
              <w:rPr>
                <w:spacing w:val="-21"/>
              </w:rPr>
              <w:t xml:space="preserve"> </w:t>
            </w:r>
            <w:r>
              <w:rPr>
                <w:spacing w:val="12"/>
              </w:rPr>
              <w:t>具</w:t>
            </w:r>
            <w:r>
              <w:t xml:space="preserve"> </w:t>
            </w:r>
            <w:r>
              <w:rPr>
                <w:spacing w:val="15"/>
              </w:rPr>
              <w:t>体办法由国务院人力资源和</w:t>
            </w:r>
            <w:r>
              <w:rPr>
                <w:spacing w:val="8"/>
              </w:rPr>
              <w:t xml:space="preserve"> </w:t>
            </w:r>
            <w:r>
              <w:rPr>
                <w:spacing w:val="15"/>
              </w:rPr>
              <w:t>社会保障部门、国务院应急</w:t>
            </w:r>
            <w:r>
              <w:rPr>
                <w:spacing w:val="8"/>
              </w:rPr>
              <w:t xml:space="preserve"> </w:t>
            </w:r>
            <w:r>
              <w:rPr>
                <w:spacing w:val="15"/>
              </w:rPr>
              <w:t>管理部门会同国务院有关部</w:t>
            </w:r>
            <w:r>
              <w:rPr>
                <w:spacing w:val="8"/>
              </w:rPr>
              <w:t xml:space="preserve"> </w:t>
            </w:r>
            <w:r>
              <w:rPr>
                <w:spacing w:val="-2"/>
              </w:rPr>
              <w:t>门制定。</w:t>
            </w:r>
          </w:p>
        </w:tc>
        <w:tc>
          <w:tcPr>
            <w:tcW w:w="2716" w:type="dxa"/>
            <w:vMerge w:val="restart"/>
            <w:tcBorders>
              <w:bottom w:val="nil"/>
            </w:tcBorders>
            <w:vAlign w:val="top"/>
          </w:tcPr>
          <w:p>
            <w:pPr>
              <w:pStyle w:val="6"/>
              <w:spacing w:before="25" w:line="183" w:lineRule="auto"/>
              <w:ind w:left="110" w:right="98" w:hanging="18"/>
            </w:pPr>
            <w:r>
              <w:rPr>
                <w:spacing w:val="9"/>
              </w:rPr>
              <w:t>【法律】《中华人民共和</w:t>
            </w:r>
            <w:r>
              <w:t xml:space="preserve"> </w:t>
            </w:r>
            <w:r>
              <w:rPr>
                <w:spacing w:val="7"/>
              </w:rPr>
              <w:t>国安全生产法》第九十七</w:t>
            </w:r>
            <w:r>
              <w:t xml:space="preserve"> </w:t>
            </w:r>
            <w:r>
              <w:rPr>
                <w:spacing w:val="7"/>
              </w:rPr>
              <w:t>条第一项：生产经营单位</w:t>
            </w:r>
            <w:r>
              <w:rPr>
                <w:spacing w:val="3"/>
              </w:rPr>
              <w:t xml:space="preserve"> </w:t>
            </w:r>
            <w:r>
              <w:rPr>
                <w:spacing w:val="7"/>
              </w:rPr>
              <w:t>有下列行为之一的，责令</w:t>
            </w:r>
            <w:r>
              <w:rPr>
                <w:spacing w:val="3"/>
              </w:rPr>
              <w:t xml:space="preserve"> </w:t>
            </w:r>
            <w:r>
              <w:rPr>
                <w:spacing w:val="7"/>
              </w:rPr>
              <w:t>限期改正，处十万元以下</w:t>
            </w:r>
            <w:r>
              <w:rPr>
                <w:spacing w:val="3"/>
              </w:rPr>
              <w:t xml:space="preserve"> 的罚款；</w:t>
            </w:r>
            <w:r>
              <w:rPr>
                <w:spacing w:val="-29"/>
              </w:rPr>
              <w:t xml:space="preserve"> </w:t>
            </w:r>
            <w:r>
              <w:rPr>
                <w:spacing w:val="3"/>
              </w:rPr>
              <w:t>逾期未改正的，</w:t>
            </w:r>
            <w:r>
              <w:t xml:space="preserve"> </w:t>
            </w:r>
            <w:r>
              <w:rPr>
                <w:spacing w:val="7"/>
              </w:rPr>
              <w:t>责令停产停业整顿，并处</w:t>
            </w:r>
            <w:r>
              <w:rPr>
                <w:spacing w:val="3"/>
              </w:rPr>
              <w:t xml:space="preserve"> </w:t>
            </w:r>
            <w:r>
              <w:rPr>
                <w:spacing w:val="7"/>
              </w:rPr>
              <w:t>十万元以上二十万元以下</w:t>
            </w:r>
            <w:r>
              <w:rPr>
                <w:spacing w:val="3"/>
              </w:rPr>
              <w:t xml:space="preserve"> 的罚款，</w:t>
            </w:r>
            <w:r>
              <w:rPr>
                <w:spacing w:val="-18"/>
              </w:rPr>
              <w:t xml:space="preserve"> </w:t>
            </w:r>
            <w:r>
              <w:rPr>
                <w:spacing w:val="3"/>
              </w:rPr>
              <w:t>对其直接负责的</w:t>
            </w:r>
            <w: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3"/>
              </w:rPr>
              <w:t>：（</w:t>
            </w:r>
            <w:r>
              <w:rPr>
                <w:spacing w:val="3"/>
              </w:rPr>
              <w:t xml:space="preserve"> </w:t>
            </w:r>
            <w:r>
              <w:rPr>
                <w:spacing w:val="2"/>
              </w:rPr>
              <w:t>一）未按</w:t>
            </w:r>
            <w: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11" w:right="96" w:firstLine="3"/>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24"/>
              </w:rPr>
              <w:t>下的危险物品的生</w:t>
            </w:r>
            <w:r>
              <w:rPr>
                <w:spacing w:val="3"/>
              </w:rPr>
              <w:t xml:space="preserve"> </w:t>
            </w:r>
            <w:r>
              <w:rPr>
                <w:spacing w:val="-3"/>
              </w:rPr>
              <w:t>产、储存、装卸单位</w:t>
            </w:r>
            <w:r>
              <w:t xml:space="preserve"> </w:t>
            </w:r>
            <w:r>
              <w:rPr>
                <w:spacing w:val="-3"/>
              </w:rPr>
              <w:t>以及矿山、金属冶炼</w:t>
            </w:r>
            <w:r>
              <w:t xml:space="preserve"> </w:t>
            </w:r>
            <w:r>
              <w:rPr>
                <w:spacing w:val="-3"/>
              </w:rPr>
              <w:t>单位，未按照规定配</w:t>
            </w:r>
            <w:r>
              <w:t xml:space="preserve"> </w:t>
            </w:r>
            <w:r>
              <w:rPr>
                <w:spacing w:val="24"/>
              </w:rPr>
              <w:t>备注册安全工程师</w:t>
            </w:r>
            <w:r>
              <w:rPr>
                <w:spacing w:val="3"/>
              </w:rPr>
              <w:t xml:space="preserve"> </w:t>
            </w:r>
            <w:r>
              <w:rPr>
                <w:spacing w:val="24"/>
              </w:rPr>
              <w:t>从事安全生产管理</w:t>
            </w:r>
            <w:r>
              <w:rPr>
                <w:spacing w:val="3"/>
              </w:rPr>
              <w:t xml:space="preserve"> </w:t>
            </w:r>
            <w:r>
              <w:rPr>
                <w:spacing w:val="4"/>
              </w:rPr>
              <w:t>工作的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338"/>
              <w:rPr>
                <w:rFonts w:ascii="宋体" w:hAnsi="宋体" w:eastAsia="宋体" w:cs="宋体"/>
                <w:sz w:val="22"/>
                <w:szCs w:val="22"/>
              </w:rPr>
            </w:pPr>
            <w:r>
              <w:rPr>
                <w:rFonts w:ascii="宋体" w:hAnsi="宋体" w:eastAsia="宋体" w:cs="宋体"/>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5" w:line="185" w:lineRule="auto"/>
              <w:ind w:left="112" w:right="56" w:firstLine="2"/>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0"/>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人以下的危</w:t>
            </w:r>
            <w:r>
              <w:t xml:space="preserve"> </w:t>
            </w:r>
            <w:r>
              <w:rPr>
                <w:spacing w:val="24"/>
              </w:rPr>
              <w:t>险物品的生产、储</w:t>
            </w:r>
            <w:r>
              <w:rPr>
                <w:spacing w:val="2"/>
              </w:rPr>
              <w:t xml:space="preserve"> </w:t>
            </w:r>
            <w:r>
              <w:rPr>
                <w:spacing w:val="-4"/>
              </w:rPr>
              <w:t>存、装卸单位以及矿</w:t>
            </w:r>
            <w:r>
              <w:rPr>
                <w:spacing w:val="7"/>
              </w:rPr>
              <w:t xml:space="preserve"> </w:t>
            </w:r>
            <w:r>
              <w:rPr>
                <w:spacing w:val="1"/>
              </w:rPr>
              <w:t>山、金属冶炼单位，</w:t>
            </w:r>
            <w:r>
              <w:rPr>
                <w:spacing w:val="5"/>
              </w:rPr>
              <w:t xml:space="preserve"> </w:t>
            </w:r>
            <w:r>
              <w:rPr>
                <w:spacing w:val="24"/>
              </w:rPr>
              <w:t>未按照规定配备注</w:t>
            </w:r>
            <w:r>
              <w:rPr>
                <w:spacing w:val="2"/>
              </w:rPr>
              <w:t xml:space="preserve"> </w:t>
            </w:r>
            <w:r>
              <w:rPr>
                <w:spacing w:val="24"/>
              </w:rPr>
              <w:t>册安全工程师从事</w:t>
            </w:r>
            <w:r>
              <w:rPr>
                <w:spacing w:val="2"/>
              </w:rPr>
              <w:t xml:space="preserve"> </w:t>
            </w:r>
            <w:r>
              <w:rPr>
                <w:spacing w:val="24"/>
              </w:rPr>
              <w:t>安全生产管理工作</w:t>
            </w:r>
            <w:r>
              <w:rPr>
                <w:spacing w:val="2"/>
              </w:rPr>
              <w:t xml:space="preserve"> </w:t>
            </w:r>
            <w:r>
              <w:t>的</w:t>
            </w:r>
          </w:p>
        </w:tc>
        <w:tc>
          <w:tcPr>
            <w:tcW w:w="2749" w:type="dxa"/>
            <w:vAlign w:val="top"/>
          </w:tcPr>
          <w:p>
            <w:pPr>
              <w:pStyle w:val="6"/>
              <w:spacing w:before="249"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5" w:line="185" w:lineRule="auto"/>
              <w:ind w:left="111" w:right="96" w:firstLine="3"/>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24"/>
              </w:rPr>
              <w:t>以上的危险物品的</w:t>
            </w:r>
            <w:r>
              <w:rPr>
                <w:spacing w:val="3"/>
              </w:rPr>
              <w:t xml:space="preserve"> </w:t>
            </w:r>
            <w:r>
              <w:rPr>
                <w:spacing w:val="-3"/>
              </w:rPr>
              <w:t>生产、储存、装卸单</w:t>
            </w:r>
            <w:r>
              <w:t xml:space="preserve"> </w:t>
            </w:r>
            <w:r>
              <w:rPr>
                <w:spacing w:val="-3"/>
              </w:rPr>
              <w:t>位以及矿山、金属冶</w:t>
            </w:r>
            <w:r>
              <w:t xml:space="preserve"> </w:t>
            </w:r>
            <w:r>
              <w:rPr>
                <w:spacing w:val="-3"/>
              </w:rPr>
              <w:t>炼单位，未按照规定</w:t>
            </w:r>
            <w:r>
              <w:t xml:space="preserve"> </w:t>
            </w:r>
            <w:r>
              <w:rPr>
                <w:spacing w:val="24"/>
              </w:rPr>
              <w:t>配备注册安全工程</w:t>
            </w:r>
            <w:r>
              <w:rPr>
                <w:spacing w:val="3"/>
              </w:rPr>
              <w:t xml:space="preserve"> </w:t>
            </w:r>
            <w:r>
              <w:rPr>
                <w:spacing w:val="24"/>
              </w:rPr>
              <w:t>师从事安全生产管</w:t>
            </w:r>
            <w:r>
              <w:rPr>
                <w:spacing w:val="3"/>
              </w:rPr>
              <w:t xml:space="preserve"> </w:t>
            </w:r>
            <w:r>
              <w:rPr>
                <w:spacing w:val="5"/>
              </w:rPr>
              <w:t>理工作的</w:t>
            </w:r>
          </w:p>
        </w:tc>
        <w:tc>
          <w:tcPr>
            <w:tcW w:w="2749" w:type="dxa"/>
            <w:vAlign w:val="top"/>
          </w:tcPr>
          <w:p>
            <w:pPr>
              <w:pStyle w:val="6"/>
              <w:spacing w:before="233"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052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28" name="TextBox 2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 o:spid="_x0000_s1026" o:spt="202" type="#_x0000_t202" style="position:absolute;left:0pt;margin-left:21pt;margin-top:465.65pt;height:18.7pt;width:66.6pt;mso-position-horizontal-relative:page;mso-position-vertical-relative:page;rotation:5898240f;z-index:25167052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xh8JaTUCAABT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9"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240"/>
              <w:rPr>
                <w:rFonts w:ascii="仿宋" w:hAnsi="仿宋" w:eastAsia="仿宋" w:cs="仿宋"/>
                <w:sz w:val="22"/>
                <w:szCs w:val="22"/>
              </w:rPr>
            </w:pPr>
            <w:r>
              <w:rPr>
                <w:rFonts w:ascii="仿宋" w:hAnsi="仿宋" w:eastAsia="仿宋" w:cs="仿宋"/>
                <w:spacing w:val="-10"/>
                <w:sz w:val="22"/>
                <w:szCs w:val="22"/>
              </w:rPr>
              <w:t>14</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6" w:lineRule="auto"/>
              <w:ind w:left="109" w:right="101" w:firstLine="14"/>
              <w:jc w:val="both"/>
            </w:pPr>
            <w:r>
              <w:rPr>
                <w:spacing w:val="7"/>
              </w:rPr>
              <w:t>生产经营单</w:t>
            </w:r>
            <w:r>
              <w:rPr>
                <w:spacing w:val="2"/>
              </w:rPr>
              <w:t xml:space="preserve"> </w:t>
            </w:r>
            <w:r>
              <w:rPr>
                <w:spacing w:val="10"/>
              </w:rPr>
              <w:t>位未建立专</w:t>
            </w:r>
            <w:r>
              <w:rPr>
                <w:spacing w:val="1"/>
              </w:rPr>
              <w:t xml:space="preserve"> </w:t>
            </w:r>
            <w:r>
              <w:rPr>
                <w:spacing w:val="10"/>
              </w:rPr>
              <w:t>门安全管理</w:t>
            </w:r>
            <w:r>
              <w:rPr>
                <w:spacing w:val="1"/>
              </w:rPr>
              <w:t xml:space="preserve"> </w:t>
            </w:r>
            <w:r>
              <w:rPr>
                <w:spacing w:val="10"/>
              </w:rPr>
              <w:t>制度、未采</w:t>
            </w:r>
            <w:r>
              <w:rPr>
                <w:spacing w:val="1"/>
              </w:rPr>
              <w:t xml:space="preserve"> </w:t>
            </w:r>
            <w:r>
              <w:rPr>
                <w:spacing w:val="10"/>
              </w:rPr>
              <w:t>取可靠的安</w:t>
            </w:r>
            <w:r>
              <w:rPr>
                <w:spacing w:val="1"/>
              </w:rPr>
              <w:t xml:space="preserve"> </w:t>
            </w:r>
            <w:r>
              <w:rPr>
                <w:spacing w:val="5"/>
              </w:rPr>
              <w:t>全措施的</w:t>
            </w:r>
          </w:p>
        </w:tc>
        <w:tc>
          <w:tcPr>
            <w:tcW w:w="3042" w:type="dxa"/>
            <w:vMerge w:val="restart"/>
            <w:tcBorders>
              <w:bottom w:val="nil"/>
            </w:tcBorders>
            <w:vAlign w:val="top"/>
          </w:tcPr>
          <w:p>
            <w:pPr>
              <w:pStyle w:val="6"/>
              <w:spacing w:before="29" w:line="181" w:lineRule="auto"/>
              <w:ind w:left="110" w:right="12" w:firstLine="15"/>
            </w:pPr>
            <w:r>
              <w:rPr>
                <w:rFonts w:ascii="宋体" w:hAnsi="宋体" w:eastAsia="宋体" w:cs="宋体"/>
                <w:spacing w:val="13"/>
              </w:rPr>
              <w:t>1.</w:t>
            </w:r>
            <w:r>
              <w:rPr>
                <w:spacing w:val="13"/>
              </w:rPr>
              <w:t>【法律】《中华人民共和</w:t>
            </w:r>
            <w:r>
              <w:rPr>
                <w:spacing w:val="1"/>
              </w:rPr>
              <w:t xml:space="preserve">  </w:t>
            </w:r>
            <w:r>
              <w:rPr>
                <w:spacing w:val="15"/>
              </w:rPr>
              <w:t>国安全生产法》第三十九条</w:t>
            </w:r>
            <w:r>
              <w:rPr>
                <w:spacing w:val="3"/>
              </w:rPr>
              <w:t xml:space="preserve">  </w:t>
            </w:r>
            <w:r>
              <w:rPr>
                <w:spacing w:val="1"/>
              </w:rPr>
              <w:t>第二款：</w:t>
            </w:r>
            <w:r>
              <w:rPr>
                <w:spacing w:val="-26"/>
              </w:rPr>
              <w:t xml:space="preserve"> </w:t>
            </w:r>
            <w:r>
              <w:rPr>
                <w:spacing w:val="1"/>
              </w:rPr>
              <w:t>生产经营单位生产、</w:t>
            </w:r>
            <w:r>
              <w:t xml:space="preserve"> </w:t>
            </w:r>
            <w:r>
              <w:rPr>
                <w:spacing w:val="15"/>
              </w:rPr>
              <w:t>经营、运输、储存、使用危</w:t>
            </w:r>
            <w:r>
              <w:rPr>
                <w:spacing w:val="4"/>
              </w:rPr>
              <w:t xml:space="preserve">  </w:t>
            </w:r>
            <w:r>
              <w:rPr>
                <w:spacing w:val="15"/>
              </w:rPr>
              <w:t>险物品或者处置废弃危险物</w:t>
            </w:r>
            <w:r>
              <w:rPr>
                <w:spacing w:val="4"/>
              </w:rPr>
              <w:t xml:space="preserve">  </w:t>
            </w:r>
            <w:r>
              <w:rPr>
                <w:spacing w:val="11"/>
              </w:rPr>
              <w:t>品，</w:t>
            </w:r>
            <w:r>
              <w:rPr>
                <w:spacing w:val="-11"/>
              </w:rPr>
              <w:t xml:space="preserve"> </w:t>
            </w:r>
            <w:r>
              <w:rPr>
                <w:spacing w:val="11"/>
              </w:rPr>
              <w:t>必须执行有关法律、法</w:t>
            </w:r>
            <w:r>
              <w:t xml:space="preserve">  </w:t>
            </w:r>
            <w:r>
              <w:rPr>
                <w:spacing w:val="37"/>
              </w:rPr>
              <w:t>规和国家标准或者行业标</w:t>
            </w:r>
            <w:r>
              <w:t xml:space="preserve">  </w:t>
            </w:r>
            <w:r>
              <w:rPr>
                <w:spacing w:val="12"/>
              </w:rPr>
              <w:t>准，</w:t>
            </w:r>
            <w:r>
              <w:rPr>
                <w:spacing w:val="-21"/>
              </w:rPr>
              <w:t xml:space="preserve"> </w:t>
            </w:r>
            <w:r>
              <w:rPr>
                <w:spacing w:val="12"/>
              </w:rPr>
              <w:t>建立专门的安全管理制</w:t>
            </w:r>
            <w:r>
              <w:t xml:space="preserve">  </w:t>
            </w:r>
            <w:r>
              <w:rPr>
                <w:spacing w:val="8"/>
              </w:rPr>
              <w:t>度，</w:t>
            </w:r>
            <w:r>
              <w:rPr>
                <w:spacing w:val="-17"/>
              </w:rPr>
              <w:t xml:space="preserve"> </w:t>
            </w:r>
            <w:r>
              <w:rPr>
                <w:spacing w:val="8"/>
              </w:rPr>
              <w:t>采取可靠的安全措施，</w:t>
            </w:r>
            <w:r>
              <w:t xml:space="preserve">   </w:t>
            </w:r>
            <w:r>
              <w:rPr>
                <w:spacing w:val="15"/>
              </w:rPr>
              <w:t>接受有关主管部门依法实施</w:t>
            </w:r>
            <w:r>
              <w:rPr>
                <w:spacing w:val="4"/>
              </w:rPr>
              <w:t xml:space="preserve">  </w:t>
            </w:r>
            <w:r>
              <w:rPr>
                <w:spacing w:val="1"/>
              </w:rPr>
              <w:t>的监督管理。</w:t>
            </w:r>
          </w:p>
          <w:p>
            <w:pPr>
              <w:pStyle w:val="6"/>
              <w:spacing w:before="2" w:line="183" w:lineRule="auto"/>
              <w:ind w:left="111" w:right="12"/>
            </w:pPr>
            <w:r>
              <w:rPr>
                <w:rFonts w:ascii="宋体" w:hAnsi="宋体" w:eastAsia="宋体" w:cs="宋体"/>
                <w:spacing w:val="14"/>
              </w:rPr>
              <w:t>2.</w:t>
            </w:r>
            <w:r>
              <w:rPr>
                <w:spacing w:val="14"/>
              </w:rPr>
              <w:t>【部门规章】《烟花爆竹</w:t>
            </w:r>
            <w:r>
              <w:rPr>
                <w:spacing w:val="1"/>
              </w:rPr>
              <w:t xml:space="preserve">  </w:t>
            </w:r>
            <w:r>
              <w:rPr>
                <w:spacing w:val="15"/>
              </w:rPr>
              <w:t>生产经营安全规定》第十八</w:t>
            </w:r>
            <w:r>
              <w:rPr>
                <w:spacing w:val="3"/>
              </w:rPr>
              <w:t xml:space="preserve">  </w:t>
            </w:r>
            <w:r>
              <w:rPr>
                <w:spacing w:val="4"/>
              </w:rPr>
              <w:t>条：生产企业和经营黑火药、</w:t>
            </w:r>
            <w:r>
              <w:t xml:space="preserve"> </w:t>
            </w:r>
            <w:r>
              <w:rPr>
                <w:spacing w:val="15"/>
              </w:rPr>
              <w:t>引火线的批发企业应当要求</w:t>
            </w:r>
            <w:r>
              <w:rPr>
                <w:spacing w:val="3"/>
              </w:rPr>
              <w:t xml:space="preserve">  </w:t>
            </w:r>
            <w:r>
              <w:rPr>
                <w:spacing w:val="15"/>
              </w:rPr>
              <w:t>供货单位提供并查验购进的</w:t>
            </w:r>
            <w:r>
              <w:rPr>
                <w:spacing w:val="3"/>
              </w:rPr>
              <w:t xml:space="preserve">  </w:t>
            </w:r>
            <w:r>
              <w:rPr>
                <w:spacing w:val="15"/>
              </w:rPr>
              <w:t>黑火药、引火线及化工原材</w:t>
            </w:r>
            <w:r>
              <w:rPr>
                <w:spacing w:val="3"/>
              </w:rPr>
              <w:t xml:space="preserve">  </w:t>
            </w:r>
            <w:r>
              <w:rPr>
                <w:spacing w:val="15"/>
              </w:rPr>
              <w:t>料的质检报告或者产品合格</w:t>
            </w:r>
            <w:r>
              <w:rPr>
                <w:spacing w:val="3"/>
              </w:rPr>
              <w:t xml:space="preserve">  </w:t>
            </w:r>
            <w:r>
              <w:rPr>
                <w:spacing w:val="12"/>
              </w:rPr>
              <w:t>证，</w:t>
            </w:r>
            <w:r>
              <w:rPr>
                <w:spacing w:val="-21"/>
              </w:rPr>
              <w:t xml:space="preserve"> </w:t>
            </w:r>
            <w:r>
              <w:rPr>
                <w:spacing w:val="12"/>
              </w:rPr>
              <w:t>确保其安全性能符合国</w:t>
            </w:r>
            <w:r>
              <w:t xml:space="preserve">  </w:t>
            </w:r>
            <w:r>
              <w:rPr>
                <w:spacing w:val="37"/>
              </w:rPr>
              <w:t>家标准或者行业标准的规</w:t>
            </w:r>
            <w:r>
              <w:rPr>
                <w:spacing w:val="1"/>
              </w:rPr>
              <w:t xml:space="preserve">  </w:t>
            </w:r>
            <w:r>
              <w:rPr>
                <w:spacing w:val="12"/>
              </w:rPr>
              <w:t>定；</w:t>
            </w:r>
            <w:r>
              <w:rPr>
                <w:spacing w:val="-21"/>
              </w:rPr>
              <w:t xml:space="preserve"> </w:t>
            </w:r>
            <w:r>
              <w:rPr>
                <w:spacing w:val="12"/>
              </w:rPr>
              <w:t>对总仓库和中转库的黑</w:t>
            </w:r>
            <w:r>
              <w:t xml:space="preserve">  </w:t>
            </w:r>
            <w:r>
              <w:rPr>
                <w:spacing w:val="15"/>
              </w:rPr>
              <w:t>火药、引火线、烟火药及裸</w:t>
            </w:r>
            <w:r>
              <w:rPr>
                <w:spacing w:val="2"/>
              </w:rPr>
              <w:t xml:space="preserve">  </w:t>
            </w:r>
            <w:r>
              <w:rPr>
                <w:spacing w:val="11"/>
              </w:rPr>
              <w:t>药效果件，</w:t>
            </w:r>
            <w:r>
              <w:rPr>
                <w:spacing w:val="-10"/>
              </w:rPr>
              <w:t xml:space="preserve"> </w:t>
            </w:r>
            <w:r>
              <w:rPr>
                <w:spacing w:val="11"/>
              </w:rPr>
              <w:t>应当建立并实施</w:t>
            </w:r>
            <w:r>
              <w:t xml:space="preserve">  </w:t>
            </w:r>
            <w:r>
              <w:rPr>
                <w:spacing w:val="15"/>
              </w:rPr>
              <w:t>由专人管理、登记、分发的</w:t>
            </w:r>
            <w:r>
              <w:rPr>
                <w:spacing w:val="3"/>
              </w:rPr>
              <w:t xml:space="preserve">  </w:t>
            </w:r>
            <w:r>
              <w:rPr>
                <w:spacing w:val="1"/>
              </w:rPr>
              <w:t>安全管理制度。</w:t>
            </w:r>
          </w:p>
        </w:tc>
        <w:tc>
          <w:tcPr>
            <w:tcW w:w="2716" w:type="dxa"/>
            <w:vMerge w:val="restart"/>
            <w:tcBorders>
              <w:bottom w:val="nil"/>
            </w:tcBorders>
            <w:vAlign w:val="top"/>
          </w:tcPr>
          <w:p>
            <w:pPr>
              <w:pStyle w:val="6"/>
              <w:spacing w:before="32" w:line="181" w:lineRule="auto"/>
              <w:ind w:left="107" w:right="98" w:firstLine="17"/>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rPr>
                <w:spacing w:val="4"/>
              </w:rPr>
              <w:t xml:space="preserve"> </w:t>
            </w:r>
            <w:r>
              <w:rPr>
                <w:spacing w:val="7"/>
              </w:rPr>
              <w:t>零一条第一项：生产经营</w:t>
            </w:r>
            <w:r>
              <w:rPr>
                <w:spacing w:val="4"/>
              </w:rPr>
              <w:t xml:space="preserve"> </w:t>
            </w:r>
            <w:r>
              <w:rPr>
                <w:spacing w:val="6"/>
              </w:rPr>
              <w:t>单位有下列行为之一的，</w:t>
            </w:r>
            <w:r>
              <w:rPr>
                <w:spacing w:val="7"/>
              </w:rPr>
              <w:t xml:space="preserve"> 责令限期改正，处十万元 以下的罚款；逾期未改正 </w:t>
            </w:r>
            <w:r>
              <w:rPr>
                <w:spacing w:val="6"/>
              </w:rPr>
              <w:t>的，责令停产停业整顿，</w:t>
            </w:r>
            <w:r>
              <w:rPr>
                <w:spacing w:val="7"/>
              </w:rPr>
              <w:t xml:space="preserve"> 并处十万元以上二十万元 以下的罚款，对其直接负 责的主管人员和其他直接 责任人员处二万元以上五 万元以下的罚款；构成犯</w:t>
            </w:r>
            <w:r>
              <w:rPr>
                <w:spacing w:val="4"/>
              </w:rPr>
              <w:t xml:space="preserve"> 罪的，</w:t>
            </w:r>
            <w:r>
              <w:rPr>
                <w:spacing w:val="-25"/>
              </w:rPr>
              <w:t xml:space="preserve"> </w:t>
            </w:r>
            <w:r>
              <w:rPr>
                <w:spacing w:val="4"/>
              </w:rPr>
              <w:t>依照刑法有关规定</w:t>
            </w:r>
            <w:r>
              <w:t xml:space="preserve"> </w:t>
            </w:r>
            <w:r>
              <w:rPr>
                <w:spacing w:val="-6"/>
              </w:rPr>
              <w:t>追究刑事责任</w:t>
            </w:r>
            <w:r>
              <w:rPr>
                <w:spacing w:val="-5"/>
              </w:rPr>
              <w:t>：（</w:t>
            </w:r>
            <w:r>
              <w:rPr>
                <w:spacing w:val="23"/>
                <w:w w:val="101"/>
              </w:rPr>
              <w:t xml:space="preserve"> </w:t>
            </w:r>
            <w:r>
              <w:rPr>
                <w:spacing w:val="-6"/>
              </w:rPr>
              <w:t>一 ）生</w:t>
            </w:r>
            <w:r>
              <w:t xml:space="preserve"> </w:t>
            </w:r>
            <w:r>
              <w:rPr>
                <w:spacing w:val="5"/>
              </w:rPr>
              <w:t>产、经营、运输、储存、</w:t>
            </w:r>
            <w:r>
              <w:rPr>
                <w:spacing w:val="2"/>
              </w:rPr>
              <w:t xml:space="preserve"> </w:t>
            </w:r>
            <w:r>
              <w:rPr>
                <w:spacing w:val="7"/>
              </w:rPr>
              <w:t xml:space="preserve">使用危险物品或者处置废 弃危险物品，未建立专门 安全管理制度、未采取可 </w:t>
            </w:r>
            <w:r>
              <w:rPr>
                <w:spacing w:val="1"/>
              </w:rPr>
              <w:t>靠的安全措施的；</w:t>
            </w:r>
          </w:p>
          <w:p>
            <w:pPr>
              <w:pStyle w:val="6"/>
              <w:spacing w:before="4" w:line="179" w:lineRule="auto"/>
              <w:ind w:left="112" w:right="96" w:hanging="1"/>
            </w:pPr>
            <w:r>
              <w:rPr>
                <w:rFonts w:ascii="宋体" w:hAnsi="宋体" w:eastAsia="宋体" w:cs="宋体"/>
                <w:spacing w:val="6"/>
              </w:rPr>
              <w:t>2.</w:t>
            </w:r>
            <w:r>
              <w:rPr>
                <w:spacing w:val="6"/>
              </w:rPr>
              <w:t xml:space="preserve">【部门规章】《烟花爆 </w:t>
            </w:r>
            <w:r>
              <w:rPr>
                <w:spacing w:val="7"/>
              </w:rPr>
              <w:t>竹生产经营安全规定》第</w:t>
            </w:r>
            <w:r>
              <w:rPr>
                <w:spacing w:val="1"/>
              </w:rPr>
              <w:t xml:space="preserve"> </w:t>
            </w:r>
            <w:r>
              <w:rPr>
                <w:spacing w:val="7"/>
              </w:rPr>
              <w:t>三十五条第二项：生产企</w:t>
            </w:r>
            <w:r>
              <w:t xml:space="preserve"> </w:t>
            </w:r>
            <w:r>
              <w:rPr>
                <w:spacing w:val="7"/>
              </w:rPr>
              <w:t>业、批发企业有下列行为</w:t>
            </w:r>
            <w:r>
              <w:rPr>
                <w:spacing w:val="1"/>
              </w:rPr>
              <w:t xml:space="preserve"> </w:t>
            </w:r>
            <w:r>
              <w:rPr>
                <w:spacing w:val="-1"/>
              </w:rPr>
              <w:t>之一的，</w:t>
            </w:r>
            <w:r>
              <w:rPr>
                <w:spacing w:val="-20"/>
              </w:rPr>
              <w:t xml:space="preserve"> </w:t>
            </w:r>
            <w:r>
              <w:rPr>
                <w:spacing w:val="-1"/>
              </w:rPr>
              <w:t>责令限期改正，</w:t>
            </w:r>
            <w:r>
              <w:t xml:space="preserve">  </w:t>
            </w:r>
            <w:r>
              <w:rPr>
                <w:spacing w:val="30"/>
              </w:rPr>
              <w:t>可以处十万元以下的罚</w:t>
            </w:r>
            <w:r>
              <w:rPr>
                <w:spacing w:val="1"/>
              </w:rPr>
              <w:t xml:space="preserve"> </w:t>
            </w:r>
            <w:r>
              <w:rPr>
                <w:spacing w:val="7"/>
              </w:rPr>
              <w:t>款；逾期未改正的，责令</w:t>
            </w:r>
            <w:r>
              <w:t xml:space="preserve"> </w:t>
            </w:r>
            <w:r>
              <w:rPr>
                <w:spacing w:val="7"/>
              </w:rPr>
              <w:t>停产停业整顿，并处十万</w:t>
            </w:r>
            <w:r>
              <w:rPr>
                <w:spacing w:val="1"/>
              </w:rPr>
              <w:t xml:space="preserve"> </w:t>
            </w:r>
            <w:r>
              <w:rPr>
                <w:spacing w:val="7"/>
              </w:rPr>
              <w:t>元以上二十万元以下的罚</w:t>
            </w:r>
            <w:r>
              <w:rPr>
                <w:spacing w:val="1"/>
              </w:rPr>
              <w:t xml:space="preserve"> </w:t>
            </w:r>
            <w:r>
              <w:rPr>
                <w:spacing w:val="7"/>
              </w:rPr>
              <w:t>款，对其直接负责的主管</w:t>
            </w:r>
            <w:r>
              <w:rPr>
                <w:spacing w:val="1"/>
              </w:rPr>
              <w:t xml:space="preserve"> </w:t>
            </w:r>
            <w:r>
              <w:rPr>
                <w:spacing w:val="7"/>
              </w:rPr>
              <w:t>人员和其他直接责任人员</w:t>
            </w:r>
          </w:p>
        </w:tc>
        <w:tc>
          <w:tcPr>
            <w:tcW w:w="763"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9"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时，未建立专门的安</w:t>
            </w:r>
            <w:r>
              <w:rPr>
                <w:spacing w:val="1"/>
              </w:rPr>
              <w:t xml:space="preserve">  </w:t>
            </w:r>
            <w:r>
              <w:rPr>
                <w:spacing w:val="-3"/>
              </w:rPr>
              <w:t>全管理制度，但采取</w:t>
            </w:r>
            <w:r>
              <w:rPr>
                <w:spacing w:val="1"/>
              </w:rPr>
              <w:t xml:space="preserve">  </w:t>
            </w:r>
            <w:r>
              <w:rPr>
                <w:spacing w:val="24"/>
              </w:rPr>
              <w:t>了可靠的安全措施</w:t>
            </w:r>
            <w:r>
              <w:rPr>
                <w:spacing w:val="3"/>
              </w:rPr>
              <w:t xml:space="preserve">  </w:t>
            </w:r>
            <w:r>
              <w:t>的</w:t>
            </w:r>
          </w:p>
        </w:tc>
        <w:tc>
          <w:tcPr>
            <w:tcW w:w="2749" w:type="dxa"/>
            <w:vAlign w:val="top"/>
          </w:tcPr>
          <w:p>
            <w:pPr>
              <w:pStyle w:val="6"/>
              <w:spacing w:before="114"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5"/>
              <w:rPr>
                <w:rFonts w:ascii="宋体" w:hAnsi="宋体" w:eastAsia="宋体" w:cs="宋体"/>
                <w:sz w:val="22"/>
                <w:szCs w:val="22"/>
              </w:rPr>
            </w:pPr>
            <w:r>
              <w:rPr>
                <w:rFonts w:ascii="宋体" w:hAnsi="宋体" w:eastAsia="宋体" w:cs="宋体"/>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5"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时，建立了专门的安</w:t>
            </w:r>
            <w:r>
              <w:rPr>
                <w:spacing w:val="1"/>
              </w:rPr>
              <w:t xml:space="preserve">  </w:t>
            </w:r>
            <w:r>
              <w:rPr>
                <w:spacing w:val="-3"/>
              </w:rPr>
              <w:t>全管理制度，但未采</w:t>
            </w:r>
            <w:r>
              <w:rPr>
                <w:spacing w:val="1"/>
              </w:rPr>
              <w:t xml:space="preserve">  </w:t>
            </w:r>
            <w:r>
              <w:rPr>
                <w:spacing w:val="24"/>
              </w:rPr>
              <w:t>取可靠的安全措施</w:t>
            </w:r>
            <w:r>
              <w:rPr>
                <w:spacing w:val="3"/>
              </w:rPr>
              <w:t xml:space="preserve">  </w:t>
            </w:r>
            <w:r>
              <w:t>的</w:t>
            </w:r>
          </w:p>
        </w:tc>
        <w:tc>
          <w:tcPr>
            <w:tcW w:w="2749" w:type="dxa"/>
            <w:vAlign w:val="top"/>
          </w:tcPr>
          <w:p>
            <w:pPr>
              <w:pStyle w:val="6"/>
              <w:spacing w:before="330"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8" w:lineRule="auto"/>
              <w:rPr>
                <w:rFonts w:ascii="Arial"/>
                <w:sz w:val="21"/>
              </w:rPr>
            </w:pPr>
          </w:p>
          <w:p>
            <w:pPr>
              <w:pStyle w:val="6"/>
              <w:spacing w:before="94"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时，未建立专门的安</w:t>
            </w:r>
            <w:r>
              <w:rPr>
                <w:spacing w:val="1"/>
              </w:rPr>
              <w:t xml:space="preserve">  </w:t>
            </w:r>
            <w:r>
              <w:rPr>
                <w:spacing w:val="-3"/>
              </w:rPr>
              <w:t>全管理制度，且未采</w:t>
            </w:r>
            <w:r>
              <w:rPr>
                <w:spacing w:val="1"/>
              </w:rPr>
              <w:t xml:space="preserve">  </w:t>
            </w:r>
            <w:r>
              <w:rPr>
                <w:spacing w:val="24"/>
              </w:rPr>
              <w:t>取可靠的安全措施</w:t>
            </w:r>
            <w:r>
              <w:rPr>
                <w:spacing w:val="3"/>
              </w:rPr>
              <w:t xml:space="preserve">  </w:t>
            </w:r>
            <w:r>
              <w:t>的</w:t>
            </w:r>
          </w:p>
        </w:tc>
        <w:tc>
          <w:tcPr>
            <w:tcW w:w="2749" w:type="dxa"/>
            <w:vAlign w:val="top"/>
          </w:tcPr>
          <w:p>
            <w:pPr>
              <w:spacing w:line="373"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155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30" name="TextBox 3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20.95pt;margin-top:111.25pt;height:18.65pt;width:66.6pt;mso-position-horizontal-relative:page;mso-position-vertical-relative:page;rotation:5898240f;z-index:25167155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BgTcmiMgIAAFM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111" w:right="98"/>
              <w:jc w:val="both"/>
            </w:pPr>
            <w:r>
              <w:rPr>
                <w:spacing w:val="7"/>
              </w:rPr>
              <w:t>处二万元以上五万元以下</w:t>
            </w:r>
            <w:r>
              <w:rPr>
                <w:spacing w:val="2"/>
              </w:rPr>
              <w:t xml:space="preserve"> </w:t>
            </w:r>
            <w:r>
              <w:t>的罚款：</w:t>
            </w:r>
            <w:r>
              <w:rPr>
                <w:spacing w:val="-6"/>
              </w:rPr>
              <w:t xml:space="preserve"> </w:t>
            </w:r>
            <w:r>
              <w:t xml:space="preserve">（二）未制定专 </w:t>
            </w:r>
            <w:r>
              <w:rPr>
                <w:spacing w:val="7"/>
              </w:rPr>
              <w:t>人管理、登记、分发黑火</w:t>
            </w:r>
            <w:r>
              <w:t xml:space="preserve"> </w:t>
            </w:r>
            <w:r>
              <w:rPr>
                <w:spacing w:val="7"/>
              </w:rPr>
              <w:t>药、引火线、烟火药及库</w:t>
            </w:r>
            <w:r>
              <w:rPr>
                <w:spacing w:val="3"/>
              </w:rPr>
              <w:t xml:space="preserve"> </w:t>
            </w:r>
            <w:r>
              <w:rPr>
                <w:spacing w:val="7"/>
              </w:rPr>
              <w:t>存和中转效果件的安全管</w:t>
            </w:r>
            <w:r>
              <w:rPr>
                <w:spacing w:val="3"/>
              </w:rPr>
              <w:t xml:space="preserve"> </w:t>
            </w:r>
            <w:r>
              <w:rPr>
                <w:spacing w:val="-3"/>
              </w:rPr>
              <w:t>理制度的；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15</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5" w:lineRule="auto"/>
              <w:ind w:left="110" w:right="101" w:firstLine="13"/>
              <w:jc w:val="both"/>
            </w:pPr>
            <w:r>
              <w:rPr>
                <w:spacing w:val="7"/>
              </w:rPr>
              <w:t>生产经营单</w:t>
            </w:r>
            <w:r>
              <w:rPr>
                <w:spacing w:val="2"/>
              </w:rPr>
              <w:t xml:space="preserve"> </w:t>
            </w:r>
            <w:r>
              <w:rPr>
                <w:spacing w:val="10"/>
              </w:rPr>
              <w:t>位主要负责</w:t>
            </w:r>
            <w:r>
              <w:t xml:space="preserve"> </w:t>
            </w:r>
            <w:r>
              <w:rPr>
                <w:spacing w:val="10"/>
              </w:rPr>
              <w:t>人和安全生</w:t>
            </w:r>
            <w:r>
              <w:t xml:space="preserve"> </w:t>
            </w:r>
            <w:r>
              <w:rPr>
                <w:spacing w:val="10"/>
              </w:rPr>
              <w:t>产管理人员</w:t>
            </w:r>
            <w:r>
              <w:t xml:space="preserve"> </w:t>
            </w:r>
            <w:r>
              <w:rPr>
                <w:spacing w:val="10"/>
              </w:rPr>
              <w:t>未按照规定</w:t>
            </w:r>
            <w:r>
              <w:t xml:space="preserve"> </w:t>
            </w:r>
            <w:r>
              <w:rPr>
                <w:spacing w:val="10"/>
              </w:rPr>
              <w:t>经考核合格</w:t>
            </w:r>
            <w:r>
              <w:t xml:space="preserve"> 的</w:t>
            </w:r>
          </w:p>
        </w:tc>
        <w:tc>
          <w:tcPr>
            <w:tcW w:w="3042" w:type="dxa"/>
            <w:vMerge w:val="restart"/>
            <w:tcBorders>
              <w:bottom w:val="nil"/>
            </w:tcBorders>
            <w:vAlign w:val="top"/>
          </w:tcPr>
          <w:p>
            <w:pPr>
              <w:pStyle w:val="6"/>
              <w:spacing w:before="23" w:line="184" w:lineRule="auto"/>
              <w:ind w:left="111" w:right="96" w:hanging="18"/>
            </w:pPr>
            <w:r>
              <w:rPr>
                <w:spacing w:val="16"/>
              </w:rPr>
              <w:t>【法律】《中华人民共和国</w:t>
            </w:r>
            <w:r>
              <w:rPr>
                <w:spacing w:val="9"/>
              </w:rPr>
              <w:t xml:space="preserve"> </w:t>
            </w:r>
            <w:r>
              <w:rPr>
                <w:spacing w:val="15"/>
              </w:rPr>
              <w:t>安全生产法》第二十七条第</w:t>
            </w:r>
            <w:r>
              <w:rPr>
                <w:spacing w:val="5"/>
              </w:rPr>
              <w:t xml:space="preserve"> </w:t>
            </w:r>
            <w:r>
              <w:rPr>
                <w:spacing w:val="12"/>
              </w:rPr>
              <w:t>二款：</w:t>
            </w:r>
            <w:r>
              <w:rPr>
                <w:spacing w:val="-22"/>
              </w:rPr>
              <w:t xml:space="preserve"> </w:t>
            </w:r>
            <w:r>
              <w:rPr>
                <w:spacing w:val="12"/>
              </w:rPr>
              <w:t>危险物品的生产、经</w:t>
            </w:r>
            <w:r>
              <w:t xml:space="preserve"> </w:t>
            </w:r>
            <w:r>
              <w:rPr>
                <w:spacing w:val="15"/>
              </w:rPr>
              <w:t>营、储存、装卸单位以及矿</w:t>
            </w:r>
            <w:r>
              <w:rPr>
                <w:spacing w:val="7"/>
              </w:rPr>
              <w:t xml:space="preserve"> </w:t>
            </w:r>
            <w:r>
              <w:rPr>
                <w:spacing w:val="13"/>
              </w:rPr>
              <w:t>山、金属冶炼、建筑施工、</w:t>
            </w:r>
            <w:r>
              <w:rPr>
                <w:spacing w:val="5"/>
              </w:rPr>
              <w:t xml:space="preserve"> </w:t>
            </w:r>
            <w:r>
              <w:rPr>
                <w:spacing w:val="15"/>
              </w:rPr>
              <w:t>运输单位的主要负责人和安</w:t>
            </w:r>
            <w:r>
              <w:rPr>
                <w:spacing w:val="7"/>
              </w:rPr>
              <w:t xml:space="preserve"> </w:t>
            </w:r>
            <w:r>
              <w:rPr>
                <w:spacing w:val="11"/>
              </w:rPr>
              <w:t>全生产管理人员，</w:t>
            </w:r>
            <w:r>
              <w:rPr>
                <w:spacing w:val="-9"/>
              </w:rPr>
              <w:t xml:space="preserve"> </w:t>
            </w:r>
            <w:r>
              <w:rPr>
                <w:spacing w:val="11"/>
              </w:rPr>
              <w:t>应当由主</w:t>
            </w:r>
            <w:r>
              <w:t xml:space="preserve"> </w:t>
            </w:r>
            <w:r>
              <w:rPr>
                <w:spacing w:val="15"/>
              </w:rPr>
              <w:t>管的负有安全生产监督管理</w:t>
            </w:r>
            <w:r>
              <w:rPr>
                <w:spacing w:val="7"/>
              </w:rPr>
              <w:t xml:space="preserve"> </w:t>
            </w:r>
            <w:r>
              <w:rPr>
                <w:spacing w:val="15"/>
              </w:rPr>
              <w:t>职责的部门对其安全生产知</w:t>
            </w:r>
            <w:r>
              <w:rPr>
                <w:spacing w:val="7"/>
              </w:rPr>
              <w:t xml:space="preserve"> </w:t>
            </w:r>
            <w:r>
              <w:rPr>
                <w:spacing w:val="15"/>
              </w:rPr>
              <w:t>识和管理能力考核合格。考</w:t>
            </w:r>
            <w:r>
              <w:rPr>
                <w:spacing w:val="7"/>
              </w:rPr>
              <w:t xml:space="preserve"> </w:t>
            </w:r>
            <w:r>
              <w:t>核不得收费。</w:t>
            </w:r>
          </w:p>
        </w:tc>
        <w:tc>
          <w:tcPr>
            <w:tcW w:w="2716" w:type="dxa"/>
            <w:vMerge w:val="restart"/>
            <w:tcBorders>
              <w:bottom w:val="nil"/>
            </w:tcBorders>
            <w:vAlign w:val="top"/>
          </w:tcPr>
          <w:p>
            <w:pPr>
              <w:pStyle w:val="6"/>
              <w:spacing w:before="20" w:line="183" w:lineRule="auto"/>
              <w:ind w:left="111" w:right="11" w:hanging="19"/>
            </w:pPr>
            <w:r>
              <w:rPr>
                <w:spacing w:val="9"/>
              </w:rPr>
              <w:t>【法律】《中华人民共和</w:t>
            </w:r>
            <w:r>
              <w:t xml:space="preserve">  </w:t>
            </w:r>
            <w:r>
              <w:rPr>
                <w:spacing w:val="7"/>
              </w:rPr>
              <w:t>国安全生产法》第九十七</w:t>
            </w:r>
            <w:r>
              <w:t xml:space="preserve">  </w:t>
            </w:r>
            <w:r>
              <w:rPr>
                <w:spacing w:val="7"/>
              </w:rPr>
              <w:t>条第二项：生产经营单位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0"/>
              </w:rPr>
              <w:t xml:space="preserve"> </w:t>
            </w:r>
            <w:r>
              <w:rPr>
                <w:spacing w:val="3"/>
              </w:rPr>
              <w:t>逾期未改正的，</w:t>
            </w:r>
            <w: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19"/>
              </w:rPr>
              <w:t xml:space="preserve"> </w:t>
            </w:r>
            <w:r>
              <w:rPr>
                <w:spacing w:val="3"/>
              </w:rPr>
              <w:t>对其直接负责的</w:t>
            </w:r>
            <w:r>
              <w:t xml:space="preserve">  </w:t>
            </w:r>
            <w:r>
              <w:rPr>
                <w:spacing w:val="7"/>
              </w:rPr>
              <w:t>主管人员和其他直接责任</w:t>
            </w:r>
            <w:r>
              <w:rPr>
                <w:spacing w:val="1"/>
              </w:rPr>
              <w:t xml:space="preserve">  </w:t>
            </w:r>
            <w:r>
              <w:rPr>
                <w:spacing w:val="7"/>
              </w:rPr>
              <w:t>人员处二万元以上五万元</w:t>
            </w:r>
            <w:r>
              <w:rPr>
                <w:spacing w:val="1"/>
              </w:rPr>
              <w:t xml:space="preserve">  </w:t>
            </w:r>
            <w:r>
              <w:rPr>
                <w:spacing w:val="7"/>
              </w:rPr>
              <w:t>以下的罚款</w:t>
            </w:r>
            <w:r>
              <w:rPr>
                <w:spacing w:val="8"/>
              </w:rPr>
              <w:t>：（</w:t>
            </w:r>
            <w:r>
              <w:rPr>
                <w:spacing w:val="7"/>
              </w:rPr>
              <w:t>二）危险</w:t>
            </w:r>
            <w:r>
              <w:t xml:space="preserve">  </w:t>
            </w:r>
            <w:r>
              <w:rPr>
                <w:spacing w:val="-5"/>
              </w:rPr>
              <w:t>物品的生产、经营、储存、</w:t>
            </w:r>
            <w:r>
              <w:rPr>
                <w:spacing w:val="7"/>
              </w:rPr>
              <w:t xml:space="preserve"> 装卸单位以及矿山、金属</w:t>
            </w:r>
            <w:r>
              <w:rPr>
                <w:spacing w:val="1"/>
              </w:rPr>
              <w:t xml:space="preserve">  </w:t>
            </w:r>
            <w:r>
              <w:rPr>
                <w:spacing w:val="7"/>
              </w:rPr>
              <w:t>冶炼、建筑施工、运输单</w:t>
            </w:r>
            <w:r>
              <w:rPr>
                <w:spacing w:val="1"/>
              </w:rPr>
              <w:t xml:space="preserve">  </w:t>
            </w:r>
            <w:r>
              <w:rPr>
                <w:spacing w:val="7"/>
              </w:rPr>
              <w:t>位的主要负责人和安全生</w:t>
            </w:r>
            <w:r>
              <w:rPr>
                <w:spacing w:val="1"/>
              </w:rPr>
              <w:t xml:space="preserve">  </w:t>
            </w:r>
            <w:r>
              <w:rPr>
                <w:spacing w:val="7"/>
              </w:rPr>
              <w:t>产管理人员未按照规定经</w:t>
            </w:r>
            <w:r>
              <w:rPr>
                <w:spacing w:val="1"/>
              </w:rPr>
              <w:t xml:space="preserve">  </w:t>
            </w:r>
            <w:r>
              <w:rPr>
                <w:spacing w:val="-1"/>
              </w:rPr>
              <w:t>考核合格的；</w:t>
            </w:r>
          </w:p>
        </w:tc>
        <w:tc>
          <w:tcPr>
            <w:tcW w:w="76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1" w:line="185" w:lineRule="auto"/>
              <w:ind w:left="112" w:right="96"/>
              <w:jc w:val="both"/>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spacing w:val="1"/>
              </w:rPr>
              <w:t xml:space="preserve"> </w:t>
            </w:r>
            <w:r>
              <w:rPr>
                <w:spacing w:val="-4"/>
              </w:rPr>
              <w:t>炼、建筑施工、运输</w:t>
            </w:r>
            <w:r>
              <w:rPr>
                <w:spacing w:val="6"/>
              </w:rPr>
              <w:t xml:space="preserve"> </w:t>
            </w:r>
            <w:r>
              <w:rPr>
                <w:spacing w:val="-4"/>
              </w:rPr>
              <w:t>单位，安全生产管理</w:t>
            </w:r>
            <w:r>
              <w:rPr>
                <w:spacing w:val="6"/>
              </w:rPr>
              <w:t xml:space="preserve"> </w:t>
            </w:r>
            <w:r>
              <w:rPr>
                <w:spacing w:val="24"/>
              </w:rPr>
              <w:t>人员未按照规定经</w:t>
            </w:r>
            <w:r>
              <w:rPr>
                <w:spacing w:val="1"/>
              </w:rPr>
              <w:t xml:space="preserve"> </w:t>
            </w:r>
            <w:r>
              <w:rPr>
                <w:spacing w:val="5"/>
              </w:rPr>
              <w:t>考核合格的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334"/>
              <w:rPr>
                <w:rFonts w:ascii="宋体" w:hAnsi="宋体" w:eastAsia="宋体" w:cs="宋体"/>
                <w:sz w:val="22"/>
                <w:szCs w:val="22"/>
              </w:rPr>
            </w:pPr>
            <w:r>
              <w:rPr>
                <w:rFonts w:ascii="宋体" w:hAnsi="宋体" w:eastAsia="宋体" w:cs="宋体"/>
                <w:sz w:val="22"/>
                <w:szCs w:val="22"/>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2" w:line="185" w:lineRule="auto"/>
              <w:ind w:left="111" w:right="96"/>
              <w:jc w:val="both"/>
            </w:pPr>
            <w:r>
              <w:rPr>
                <w:spacing w:val="-4"/>
              </w:rPr>
              <w:t>危险物品的生产、经</w:t>
            </w:r>
            <w:r>
              <w:rPr>
                <w:spacing w:val="7"/>
              </w:rPr>
              <w:t xml:space="preserve"> </w:t>
            </w:r>
            <w:r>
              <w:rPr>
                <w:spacing w:val="-3"/>
              </w:rPr>
              <w:t>营、储存、装卸单位</w:t>
            </w:r>
            <w:r>
              <w:t xml:space="preserve"> </w:t>
            </w:r>
            <w:r>
              <w:rPr>
                <w:spacing w:val="24"/>
              </w:rPr>
              <w:t>以及矿山、金属冶</w:t>
            </w:r>
            <w:r>
              <w:rPr>
                <w:spacing w:val="3"/>
              </w:rPr>
              <w:t xml:space="preserve"> </w:t>
            </w:r>
            <w:r>
              <w:rPr>
                <w:spacing w:val="-3"/>
              </w:rPr>
              <w:t>炼、建筑施工、运输</w:t>
            </w:r>
            <w:r>
              <w:t xml:space="preserve"> </w:t>
            </w:r>
            <w:r>
              <w:rPr>
                <w:spacing w:val="-3"/>
              </w:rPr>
              <w:t>单位，主要负责人未</w:t>
            </w:r>
            <w:r>
              <w:t xml:space="preserve"> </w:t>
            </w:r>
            <w:r>
              <w:rPr>
                <w:spacing w:val="24"/>
              </w:rPr>
              <w:t>按照规定经考核合</w:t>
            </w:r>
            <w:r>
              <w:rPr>
                <w:spacing w:val="3"/>
              </w:rPr>
              <w:t xml:space="preserve"> </w:t>
            </w:r>
            <w:r>
              <w:rPr>
                <w:spacing w:val="2"/>
              </w:rPr>
              <w:t>格的</w:t>
            </w:r>
          </w:p>
        </w:tc>
        <w:tc>
          <w:tcPr>
            <w:tcW w:w="2749" w:type="dxa"/>
            <w:vAlign w:val="top"/>
          </w:tcPr>
          <w:p>
            <w:pPr>
              <w:pStyle w:val="6"/>
              <w:spacing w:before="33"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8" w:lineRule="auto"/>
              <w:ind w:left="112" w:right="96"/>
              <w:jc w:val="both"/>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spacing w:val="1"/>
              </w:rPr>
              <w:t xml:space="preserve"> </w:t>
            </w:r>
            <w:r>
              <w:rPr>
                <w:spacing w:val="-4"/>
              </w:rPr>
              <w:t>炼、建筑施工、运输</w:t>
            </w:r>
            <w:r>
              <w:rPr>
                <w:spacing w:val="6"/>
              </w:rPr>
              <w:t xml:space="preserve"> </w:t>
            </w:r>
            <w:r>
              <w:rPr>
                <w:spacing w:val="-4"/>
              </w:rPr>
              <w:t>单位，主要负责人和</w:t>
            </w:r>
            <w:r>
              <w:rPr>
                <w:spacing w:val="6"/>
              </w:rPr>
              <w:t xml:space="preserve"> </w:t>
            </w:r>
            <w:r>
              <w:rPr>
                <w:spacing w:val="24"/>
              </w:rPr>
              <w:t>安全生产管理人员</w:t>
            </w:r>
            <w:r>
              <w:rPr>
                <w:spacing w:val="1"/>
              </w:rPr>
              <w:t xml:space="preserve"> </w:t>
            </w:r>
            <w:r>
              <w:rPr>
                <w:spacing w:val="24"/>
              </w:rPr>
              <w:t>均未按照规定经考</w:t>
            </w:r>
            <w:r>
              <w:rPr>
                <w:spacing w:val="1"/>
              </w:rPr>
              <w:t xml:space="preserve"> </w:t>
            </w:r>
            <w:r>
              <w:rPr>
                <w:spacing w:val="4"/>
              </w:rPr>
              <w:t>核合格的</w:t>
            </w:r>
          </w:p>
        </w:tc>
        <w:tc>
          <w:tcPr>
            <w:tcW w:w="2749" w:type="dxa"/>
            <w:vAlign w:val="top"/>
          </w:tcPr>
          <w:p>
            <w:pPr>
              <w:pStyle w:val="6"/>
              <w:spacing w:before="37"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257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32" name="TextBox 3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20.95pt;margin-top:465.7pt;height:18.65pt;width:66.6pt;mso-position-horizontal-relative:page;mso-position-vertical-relative:page;rotation:5898240f;z-index:25167257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PyUlw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 w:name="bookmark117"/>
            <w:bookmarkEnd w:id="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240"/>
              <w:rPr>
                <w:rFonts w:ascii="仿宋" w:hAnsi="仿宋" w:eastAsia="仿宋" w:cs="仿宋"/>
                <w:sz w:val="22"/>
                <w:szCs w:val="22"/>
              </w:rPr>
            </w:pPr>
            <w:r>
              <w:rPr>
                <w:rFonts w:ascii="仿宋" w:hAnsi="仿宋" w:eastAsia="仿宋" w:cs="仿宋"/>
                <w:spacing w:val="-10"/>
                <w:sz w:val="22"/>
                <w:szCs w:val="22"/>
              </w:rPr>
              <w:t>16</w:t>
            </w:r>
          </w:p>
        </w:tc>
        <w:tc>
          <w:tcPr>
            <w:tcW w:w="1368"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5" w:line="184" w:lineRule="auto"/>
              <w:ind w:left="110" w:right="101" w:firstLine="13"/>
            </w:pPr>
            <w:r>
              <w:rPr>
                <w:spacing w:val="7"/>
              </w:rPr>
              <w:t>生产经营单</w:t>
            </w:r>
            <w:r>
              <w:rPr>
                <w:spacing w:val="2"/>
              </w:rPr>
              <w:t xml:space="preserve"> </w:t>
            </w:r>
            <w:r>
              <w:rPr>
                <w:spacing w:val="10"/>
              </w:rPr>
              <w:t>位未按规定</w:t>
            </w:r>
            <w:r>
              <w:t xml:space="preserve"> </w:t>
            </w:r>
            <w:r>
              <w:rPr>
                <w:spacing w:val="-4"/>
                <w:w w:val="98"/>
              </w:rPr>
              <w:t>对</w:t>
            </w:r>
            <w:r>
              <w:rPr>
                <w:spacing w:val="34"/>
              </w:rPr>
              <w:t xml:space="preserve"> </w:t>
            </w:r>
            <w:r>
              <w:rPr>
                <w:spacing w:val="-4"/>
                <w:w w:val="98"/>
              </w:rPr>
              <w:t>从</w:t>
            </w:r>
            <w:r>
              <w:rPr>
                <w:spacing w:val="42"/>
              </w:rPr>
              <w:t xml:space="preserve"> </w:t>
            </w:r>
            <w:r>
              <w:rPr>
                <w:spacing w:val="-4"/>
                <w:w w:val="98"/>
              </w:rPr>
              <w:t>业</w:t>
            </w:r>
            <w:r>
              <w:rPr>
                <w:spacing w:val="32"/>
              </w:rPr>
              <w:t xml:space="preserve"> </w:t>
            </w:r>
            <w:r>
              <w:rPr>
                <w:spacing w:val="-4"/>
                <w:w w:val="98"/>
              </w:rPr>
              <w:t>人</w:t>
            </w:r>
            <w:r>
              <w:t xml:space="preserve"> </w:t>
            </w:r>
            <w:r>
              <w:rPr>
                <w:spacing w:val="10"/>
              </w:rPr>
              <w:t>员、被派遣</w:t>
            </w:r>
            <w:r>
              <w:t xml:space="preserve"> </w:t>
            </w:r>
            <w:r>
              <w:rPr>
                <w:spacing w:val="10"/>
              </w:rPr>
              <w:t>劳动者、实</w:t>
            </w:r>
            <w:r>
              <w:t xml:space="preserve"> </w:t>
            </w:r>
            <w:r>
              <w:rPr>
                <w:spacing w:val="10"/>
              </w:rPr>
              <w:t>习学生进行</w:t>
            </w:r>
            <w:r>
              <w:t xml:space="preserve"> </w:t>
            </w:r>
            <w:r>
              <w:rPr>
                <w:spacing w:val="10"/>
              </w:rPr>
              <w:t>安全生产教</w:t>
            </w:r>
            <w:r>
              <w:t xml:space="preserve"> </w:t>
            </w:r>
            <w:r>
              <w:rPr>
                <w:spacing w:val="1"/>
              </w:rPr>
              <w:t xml:space="preserve">育和培训， </w:t>
            </w:r>
            <w:r>
              <w:rPr>
                <w:spacing w:val="10"/>
              </w:rPr>
              <w:t>或者未按照</w:t>
            </w:r>
            <w:r>
              <w:t xml:space="preserve"> </w:t>
            </w:r>
            <w:r>
              <w:rPr>
                <w:spacing w:val="10"/>
              </w:rPr>
              <w:t>规定如实告</w:t>
            </w:r>
            <w:r>
              <w:t xml:space="preserve"> </w:t>
            </w:r>
            <w:r>
              <w:rPr>
                <w:spacing w:val="10"/>
              </w:rPr>
              <w:t>知有关的安</w:t>
            </w:r>
            <w:r>
              <w:t xml:space="preserve"> </w:t>
            </w:r>
            <w:r>
              <w:rPr>
                <w:spacing w:val="10"/>
              </w:rPr>
              <w:t>全生产事项</w:t>
            </w:r>
            <w:r>
              <w:t xml:space="preserve"> 的</w:t>
            </w:r>
          </w:p>
        </w:tc>
        <w:tc>
          <w:tcPr>
            <w:tcW w:w="3042" w:type="dxa"/>
            <w:vMerge w:val="restart"/>
            <w:tcBorders>
              <w:bottom w:val="nil"/>
            </w:tcBorders>
            <w:vAlign w:val="top"/>
          </w:tcPr>
          <w:p>
            <w:pPr>
              <w:pStyle w:val="6"/>
              <w:spacing w:before="30" w:line="181" w:lineRule="auto"/>
              <w:ind w:left="110" w:right="30" w:firstLine="15"/>
            </w:pPr>
            <w:r>
              <w:rPr>
                <w:rFonts w:ascii="宋体" w:hAnsi="宋体" w:eastAsia="宋体" w:cs="宋体"/>
                <w:spacing w:val="13"/>
              </w:rPr>
              <w:t>1.</w:t>
            </w:r>
            <w:r>
              <w:rPr>
                <w:spacing w:val="13"/>
              </w:rPr>
              <w:t>【法律】《中华人民共和</w:t>
            </w:r>
            <w:r>
              <w:rPr>
                <w:spacing w:val="1"/>
              </w:rPr>
              <w:t xml:space="preserve">  </w:t>
            </w:r>
            <w:r>
              <w:rPr>
                <w:spacing w:val="15"/>
              </w:rPr>
              <w:t>国安全生产法》第二十八条</w:t>
            </w:r>
            <w:r>
              <w:rPr>
                <w:spacing w:val="3"/>
              </w:rPr>
              <w:t xml:space="preserve">  </w:t>
            </w:r>
            <w:r>
              <w:rPr>
                <w:spacing w:val="11"/>
              </w:rPr>
              <w:t>第一款至第三款：</w:t>
            </w:r>
            <w:r>
              <w:rPr>
                <w:spacing w:val="-9"/>
              </w:rPr>
              <w:t xml:space="preserve"> </w:t>
            </w:r>
            <w:r>
              <w:rPr>
                <w:spacing w:val="11"/>
              </w:rPr>
              <w:t>生产经营</w:t>
            </w:r>
            <w:r>
              <w:t xml:space="preserve">  </w:t>
            </w:r>
            <w:r>
              <w:rPr>
                <w:spacing w:val="15"/>
              </w:rPr>
              <w:t>单位应当对从业人员进行安</w:t>
            </w:r>
            <w:r>
              <w:rPr>
                <w:spacing w:val="4"/>
              </w:rPr>
              <w:t xml:space="preserve">  </w:t>
            </w:r>
            <w:r>
              <w:rPr>
                <w:spacing w:val="12"/>
              </w:rPr>
              <w:t>全生产教育和培训，</w:t>
            </w:r>
            <w:r>
              <w:rPr>
                <w:spacing w:val="-21"/>
              </w:rPr>
              <w:t xml:space="preserve"> </w:t>
            </w:r>
            <w:r>
              <w:rPr>
                <w:spacing w:val="12"/>
              </w:rPr>
              <w:t>保证从</w:t>
            </w:r>
            <w:r>
              <w:t xml:space="preserve">  </w:t>
            </w:r>
            <w:r>
              <w:rPr>
                <w:spacing w:val="15"/>
              </w:rPr>
              <w:t>业人员具备必要的安全生产</w:t>
            </w:r>
            <w:r>
              <w:rPr>
                <w:spacing w:val="4"/>
              </w:rPr>
              <w:t xml:space="preserve">  </w:t>
            </w:r>
            <w:r>
              <w:rPr>
                <w:spacing w:val="11"/>
              </w:rPr>
              <w:t>知识，</w:t>
            </w:r>
            <w:r>
              <w:rPr>
                <w:spacing w:val="-9"/>
              </w:rPr>
              <w:t xml:space="preserve"> </w:t>
            </w:r>
            <w:r>
              <w:rPr>
                <w:spacing w:val="11"/>
              </w:rPr>
              <w:t>熟悉有关的安全生产</w:t>
            </w:r>
            <w:r>
              <w:t xml:space="preserve">  </w:t>
            </w:r>
            <w:r>
              <w:rPr>
                <w:spacing w:val="12"/>
              </w:rPr>
              <w:t>规章制度和安全操作规程，</w:t>
            </w:r>
            <w:r>
              <w:t xml:space="preserve">  </w:t>
            </w:r>
            <w:r>
              <w:rPr>
                <w:spacing w:val="37"/>
              </w:rPr>
              <w:t>掌握本岗位的安全操作技</w:t>
            </w:r>
            <w:r>
              <w:rPr>
                <w:spacing w:val="1"/>
              </w:rPr>
              <w:t xml:space="preserve">  </w:t>
            </w:r>
            <w:r>
              <w:rPr>
                <w:spacing w:val="-1"/>
              </w:rPr>
              <w:t>能，</w:t>
            </w:r>
            <w:r>
              <w:rPr>
                <w:spacing w:val="-18"/>
              </w:rPr>
              <w:t xml:space="preserve"> </w:t>
            </w:r>
            <w:r>
              <w:rPr>
                <w:spacing w:val="-1"/>
              </w:rPr>
              <w:t>了解事故应急处理措施，</w:t>
            </w:r>
            <w:r>
              <w:t xml:space="preserve"> </w:t>
            </w:r>
            <w:r>
              <w:rPr>
                <w:spacing w:val="15"/>
              </w:rPr>
              <w:t>知悉自身在安全生产方面的</w:t>
            </w:r>
            <w:r>
              <w:rPr>
                <w:spacing w:val="4"/>
              </w:rPr>
              <w:t xml:space="preserve">  </w:t>
            </w:r>
            <w:r>
              <w:rPr>
                <w:spacing w:val="15"/>
              </w:rPr>
              <w:t>权利和义务。未经安全生产</w:t>
            </w:r>
            <w:r>
              <w:rPr>
                <w:spacing w:val="4"/>
              </w:rPr>
              <w:t xml:space="preserve">  </w:t>
            </w:r>
            <w:r>
              <w:rPr>
                <w:spacing w:val="37"/>
              </w:rPr>
              <w:t>教育和培训合格的从业人</w:t>
            </w:r>
            <w:r>
              <w:rPr>
                <w:spacing w:val="1"/>
              </w:rPr>
              <w:t xml:space="preserve">  </w:t>
            </w:r>
            <w:r>
              <w:rPr>
                <w:spacing w:val="3"/>
              </w:rPr>
              <w:t>员，不得上岗作业。</w:t>
            </w:r>
          </w:p>
          <w:p>
            <w:pPr>
              <w:pStyle w:val="6"/>
              <w:spacing w:before="2" w:line="181" w:lineRule="auto"/>
              <w:ind w:left="113" w:right="96" w:firstLine="12"/>
            </w:pPr>
            <w:r>
              <w:rPr>
                <w:spacing w:val="14"/>
              </w:rPr>
              <w:t>生产经营单位使用被派遣劳</w:t>
            </w:r>
            <w:r>
              <w:rPr>
                <w:spacing w:val="5"/>
              </w:rPr>
              <w:t xml:space="preserve"> </w:t>
            </w:r>
            <w:r>
              <w:rPr>
                <w:spacing w:val="11"/>
              </w:rPr>
              <w:t>动者的，</w:t>
            </w:r>
            <w:r>
              <w:rPr>
                <w:spacing w:val="-12"/>
              </w:rPr>
              <w:t xml:space="preserve"> </w:t>
            </w:r>
            <w:r>
              <w:rPr>
                <w:spacing w:val="11"/>
              </w:rPr>
              <w:t>应当将被派遣劳动</w:t>
            </w:r>
            <w:r>
              <w:t xml:space="preserve"> </w:t>
            </w:r>
            <w:r>
              <w:rPr>
                <w:spacing w:val="12"/>
              </w:rPr>
              <w:t>者纳入本单位从业人员统</w:t>
            </w:r>
            <w:r>
              <w:rPr>
                <w:spacing w:val="-24"/>
              </w:rPr>
              <w:t xml:space="preserve"> </w:t>
            </w:r>
            <w:r>
              <w:rPr>
                <w:spacing w:val="12"/>
              </w:rPr>
              <w:t>一</w:t>
            </w:r>
            <w:r>
              <w:t xml:space="preserve"> </w:t>
            </w:r>
            <w:r>
              <w:rPr>
                <w:spacing w:val="12"/>
              </w:rPr>
              <w:t>管理，</w:t>
            </w:r>
            <w:r>
              <w:rPr>
                <w:spacing w:val="-23"/>
              </w:rPr>
              <w:t xml:space="preserve"> </w:t>
            </w:r>
            <w:r>
              <w:rPr>
                <w:spacing w:val="12"/>
              </w:rPr>
              <w:t>对被派遣劳动者进行</w:t>
            </w:r>
            <w:r>
              <w:t xml:space="preserve"> </w:t>
            </w:r>
            <w:r>
              <w:rPr>
                <w:spacing w:val="15"/>
              </w:rPr>
              <w:t>岗位安全操作规程和安全操</w:t>
            </w:r>
            <w:r>
              <w:rPr>
                <w:spacing w:val="5"/>
              </w:rPr>
              <w:t xml:space="preserve"> </w:t>
            </w:r>
            <w:r>
              <w:rPr>
                <w:spacing w:val="15"/>
              </w:rPr>
              <w:t>作技能的教育和培训。劳务</w:t>
            </w:r>
            <w:r>
              <w:rPr>
                <w:spacing w:val="6"/>
              </w:rPr>
              <w:t xml:space="preserve"> </w:t>
            </w:r>
            <w:r>
              <w:rPr>
                <w:spacing w:val="15"/>
              </w:rPr>
              <w:t>派遣单位应当对被派遣劳动</w:t>
            </w:r>
            <w:r>
              <w:rPr>
                <w:spacing w:val="6"/>
              </w:rPr>
              <w:t xml:space="preserve"> </w:t>
            </w:r>
            <w:r>
              <w:rPr>
                <w:spacing w:val="15"/>
              </w:rPr>
              <w:t>者进行必要的安全生产教育</w:t>
            </w:r>
            <w:r>
              <w:rPr>
                <w:spacing w:val="5"/>
              </w:rPr>
              <w:t xml:space="preserve"> </w:t>
            </w:r>
            <w:r>
              <w:rPr>
                <w:spacing w:val="-3"/>
              </w:rPr>
              <w:t>和培训。</w:t>
            </w:r>
          </w:p>
          <w:p>
            <w:pPr>
              <w:pStyle w:val="6"/>
              <w:spacing w:before="1" w:line="178" w:lineRule="auto"/>
              <w:ind w:left="117" w:right="30" w:firstLine="7"/>
            </w:pPr>
            <w:r>
              <w:rPr>
                <w:spacing w:val="14"/>
              </w:rPr>
              <w:t>生产经营单位接收中等职业</w:t>
            </w:r>
            <w:r>
              <w:rPr>
                <w:spacing w:val="2"/>
              </w:rPr>
              <w:t xml:space="preserve">  学校、高等学校学生实习的，</w:t>
            </w:r>
            <w:r>
              <w:rPr>
                <w:spacing w:val="1"/>
              </w:rPr>
              <w:t xml:space="preserve"> </w:t>
            </w:r>
            <w:r>
              <w:rPr>
                <w:spacing w:val="15"/>
              </w:rPr>
              <w:t>应当对实习学生进行相应的</w:t>
            </w:r>
            <w:r>
              <w:t xml:space="preserve">  </w:t>
            </w:r>
            <w:r>
              <w:rPr>
                <w:spacing w:val="11"/>
              </w:rPr>
              <w:t>安全生产教育和培训，</w:t>
            </w:r>
            <w:r>
              <w:rPr>
                <w:spacing w:val="-16"/>
              </w:rPr>
              <w:t xml:space="preserve"> </w:t>
            </w:r>
            <w:r>
              <w:rPr>
                <w:spacing w:val="11"/>
              </w:rPr>
              <w:t>提供</w:t>
            </w:r>
            <w:r>
              <w:t xml:space="preserve">  </w:t>
            </w:r>
            <w:r>
              <w:rPr>
                <w:spacing w:val="15"/>
              </w:rPr>
              <w:t>必要的劳动防护用品。学校</w:t>
            </w:r>
            <w:r>
              <w:t xml:space="preserve">  </w:t>
            </w:r>
            <w:r>
              <w:rPr>
                <w:spacing w:val="15"/>
              </w:rPr>
              <w:t>应当协助生产经营单位对实</w:t>
            </w:r>
            <w:r>
              <w:t xml:space="preserve">  </w:t>
            </w:r>
            <w:r>
              <w:rPr>
                <w:spacing w:val="15"/>
              </w:rPr>
              <w:t>习学生进行安全生产教育和</w:t>
            </w:r>
          </w:p>
        </w:tc>
        <w:tc>
          <w:tcPr>
            <w:tcW w:w="2716" w:type="dxa"/>
            <w:vMerge w:val="restart"/>
            <w:tcBorders>
              <w:bottom w:val="nil"/>
            </w:tcBorders>
            <w:vAlign w:val="top"/>
          </w:tcPr>
          <w:p>
            <w:pPr>
              <w:pStyle w:val="6"/>
              <w:spacing w:before="31" w:line="181" w:lineRule="auto"/>
              <w:ind w:left="110" w:right="28" w:firstLine="15"/>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七条第三项：生产经营单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三）未按</w:t>
            </w:r>
            <w:r>
              <w:t xml:space="preserve">  </w:t>
            </w:r>
            <w:r>
              <w:rPr>
                <w:spacing w:val="7"/>
              </w:rPr>
              <w:t>照规定对从业人员、被派</w:t>
            </w:r>
            <w:r>
              <w:rPr>
                <w:spacing w:val="2"/>
              </w:rPr>
              <w:t xml:space="preserve">  </w:t>
            </w:r>
            <w:r>
              <w:rPr>
                <w:spacing w:val="7"/>
              </w:rPr>
              <w:t>遣劳动者、实习学生进行</w:t>
            </w:r>
            <w:r>
              <w:rPr>
                <w:spacing w:val="2"/>
              </w:rPr>
              <w:t xml:space="preserve">  </w:t>
            </w:r>
            <w:r>
              <w:rPr>
                <w:spacing w:val="1"/>
              </w:rPr>
              <w:t>安全生产教育和培训， 或</w:t>
            </w:r>
            <w:r>
              <w:rPr>
                <w:spacing w:val="2"/>
              </w:rPr>
              <w:t xml:space="preserve">  </w:t>
            </w:r>
            <w:r>
              <w:rPr>
                <w:spacing w:val="7"/>
              </w:rPr>
              <w:t>者未按照规定如实告知有</w:t>
            </w:r>
            <w:r>
              <w:rPr>
                <w:spacing w:val="2"/>
              </w:rPr>
              <w:t xml:space="preserve">  关的安全生产事项的；</w:t>
            </w:r>
          </w:p>
          <w:p>
            <w:pPr>
              <w:pStyle w:val="6"/>
              <w:spacing w:before="11" w:line="179" w:lineRule="auto"/>
              <w:ind w:left="111" w:right="95"/>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二十八条第一项：粉尘涉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p>
        </w:tc>
        <w:tc>
          <w:tcPr>
            <w:tcW w:w="763"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85"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
              </w:rPr>
              <w:t xml:space="preserve">产事项，涉及人数 </w:t>
            </w:r>
            <w:r>
              <w:rPr>
                <w:rFonts w:ascii="宋体" w:hAnsi="宋体" w:eastAsia="宋体" w:cs="宋体"/>
                <w:spacing w:val="1"/>
              </w:rPr>
              <w:t>3</w:t>
            </w:r>
            <w:r>
              <w:rPr>
                <w:rFonts w:ascii="宋体" w:hAnsi="宋体" w:eastAsia="宋体" w:cs="宋体"/>
                <w:spacing w:val="4"/>
              </w:rPr>
              <w:t xml:space="preserve"> </w:t>
            </w:r>
            <w:r>
              <w:rPr>
                <w:spacing w:val="4"/>
              </w:rPr>
              <w:t>人以下的</w:t>
            </w:r>
          </w:p>
        </w:tc>
        <w:tc>
          <w:tcPr>
            <w:tcW w:w="2749" w:type="dxa"/>
            <w:vAlign w:val="top"/>
          </w:tcPr>
          <w:p>
            <w:pPr>
              <w:pStyle w:val="6"/>
              <w:spacing w:before="185"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1"/>
              </w:rPr>
              <w:t xml:space="preserve"> </w:t>
            </w:r>
            <w:r>
              <w:rPr>
                <w:rFonts w:ascii="宋体" w:hAnsi="宋体" w:eastAsia="宋体" w:cs="宋体"/>
                <w:spacing w:val="-2"/>
              </w:rPr>
              <w:t>13</w:t>
            </w:r>
            <w:r>
              <w:rPr>
                <w:rFonts w:ascii="宋体" w:hAnsi="宋体" w:eastAsia="宋体" w:cs="宋体"/>
                <w:spacing w:val="-25"/>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4"/>
              <w:rPr>
                <w:rFonts w:ascii="宋体" w:hAnsi="宋体" w:eastAsia="宋体" w:cs="宋体"/>
                <w:sz w:val="22"/>
                <w:szCs w:val="22"/>
              </w:rPr>
            </w:pPr>
            <w:r>
              <w:rPr>
                <w:rFonts w:ascii="宋体" w:hAnsi="宋体" w:eastAsia="宋体" w:cs="宋体"/>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59"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
              </w:rPr>
              <w:t xml:space="preserve">产事项，涉及人数 </w:t>
            </w:r>
            <w:r>
              <w:rPr>
                <w:rFonts w:ascii="宋体" w:hAnsi="宋体" w:eastAsia="宋体" w:cs="宋体"/>
                <w:spacing w:val="1"/>
              </w:rPr>
              <w:t>3</w:t>
            </w:r>
            <w:r>
              <w:rPr>
                <w:rFonts w:ascii="宋体" w:hAnsi="宋体" w:eastAsia="宋体" w:cs="宋体"/>
                <w:spacing w:val="4"/>
              </w:rPr>
              <w:t xml:space="preserve"> </w:t>
            </w:r>
            <w:r>
              <w:t>人以上</w:t>
            </w:r>
            <w:r>
              <w:rPr>
                <w:spacing w:val="23"/>
              </w:rPr>
              <w:t xml:space="preserve"> </w:t>
            </w:r>
            <w:r>
              <w:rPr>
                <w:rFonts w:ascii="宋体" w:hAnsi="宋体" w:eastAsia="宋体" w:cs="宋体"/>
              </w:rPr>
              <w:t>10</w:t>
            </w:r>
            <w:r>
              <w:rPr>
                <w:rFonts w:ascii="宋体" w:hAnsi="宋体" w:eastAsia="宋体" w:cs="宋体"/>
                <w:spacing w:val="-36"/>
              </w:rPr>
              <w:t xml:space="preserve"> </w:t>
            </w:r>
            <w:r>
              <w:t>人以下的</w:t>
            </w:r>
          </w:p>
        </w:tc>
        <w:tc>
          <w:tcPr>
            <w:tcW w:w="2749" w:type="dxa"/>
            <w:vAlign w:val="top"/>
          </w:tcPr>
          <w:p>
            <w:pPr>
              <w:pStyle w:val="6"/>
              <w:spacing w:before="259"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6" w:lineRule="auto"/>
              <w:rPr>
                <w:rFonts w:ascii="Arial"/>
                <w:sz w:val="21"/>
              </w:rPr>
            </w:pPr>
          </w:p>
          <w:p>
            <w:pPr>
              <w:pStyle w:val="6"/>
              <w:spacing w:before="94"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4"/>
              </w:rPr>
              <w:t>产事项， 涉及人数</w:t>
            </w:r>
            <w:r>
              <w:t xml:space="preserve">  </w:t>
            </w:r>
            <w:r>
              <w:rPr>
                <w:rFonts w:ascii="宋体" w:hAnsi="宋体" w:eastAsia="宋体" w:cs="宋体"/>
                <w:spacing w:val="1"/>
              </w:rPr>
              <w:t>10</w:t>
            </w:r>
            <w:r>
              <w:rPr>
                <w:rFonts w:ascii="宋体" w:hAnsi="宋体" w:eastAsia="宋体" w:cs="宋体"/>
                <w:spacing w:val="-35"/>
              </w:rPr>
              <w:t xml:space="preserve"> </w:t>
            </w:r>
            <w:r>
              <w:rPr>
                <w:spacing w:val="1"/>
              </w:rPr>
              <w:t>人以上的</w:t>
            </w:r>
          </w:p>
        </w:tc>
        <w:tc>
          <w:tcPr>
            <w:tcW w:w="2749" w:type="dxa"/>
            <w:vAlign w:val="top"/>
          </w:tcPr>
          <w:p>
            <w:pPr>
              <w:spacing w:line="376"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360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34" name="TextBox 3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 o:spid="_x0000_s1026" o:spt="202" type="#_x0000_t202" style="position:absolute;left:0pt;margin-left:20.95pt;margin-top:111.25pt;height:18.65pt;width:66.6pt;mso-position-horizontal-relative:page;mso-position-vertical-relative:page;rotation:5898240f;z-index:25167360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qnPFNzMCAABT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10"/>
            </w:pPr>
            <w:r>
              <w:rPr>
                <w:spacing w:val="-4"/>
              </w:rPr>
              <w:t>培训。</w:t>
            </w:r>
          </w:p>
          <w:p>
            <w:pPr>
              <w:pStyle w:val="6"/>
              <w:spacing w:before="2" w:line="181" w:lineRule="auto"/>
              <w:ind w:left="112" w:right="96" w:firstLine="9"/>
            </w:pPr>
            <w:r>
              <w:rPr>
                <w:spacing w:val="10"/>
              </w:rPr>
              <w:t>第四十四条第一款：</w:t>
            </w:r>
            <w:r>
              <w:rPr>
                <w:spacing w:val="-11"/>
              </w:rPr>
              <w:t xml:space="preserve"> </w:t>
            </w:r>
            <w:r>
              <w:rPr>
                <w:spacing w:val="10"/>
              </w:rPr>
              <w:t>生产经</w:t>
            </w:r>
            <w:r>
              <w:t xml:space="preserve"> </w:t>
            </w:r>
            <w:r>
              <w:rPr>
                <w:spacing w:val="15"/>
              </w:rPr>
              <w:t>营单位应当教育和督促从业</w:t>
            </w:r>
            <w:r>
              <w:rPr>
                <w:spacing w:val="6"/>
              </w:rPr>
              <w:t xml:space="preserve"> </w:t>
            </w:r>
            <w:r>
              <w:rPr>
                <w:spacing w:val="15"/>
              </w:rPr>
              <w:t>人员严格执行本单位的安全</w:t>
            </w:r>
            <w:r>
              <w:rPr>
                <w:spacing w:val="6"/>
              </w:rPr>
              <w:t xml:space="preserve"> </w:t>
            </w:r>
            <w:r>
              <w:rPr>
                <w:spacing w:val="15"/>
              </w:rPr>
              <w:t>生产规章制度和安全操作规</w:t>
            </w:r>
            <w:r>
              <w:rPr>
                <w:spacing w:val="6"/>
              </w:rPr>
              <w:t xml:space="preserve"> </w:t>
            </w:r>
            <w:r>
              <w:rPr>
                <w:spacing w:val="11"/>
              </w:rPr>
              <w:t>程；</w:t>
            </w:r>
            <w:r>
              <w:rPr>
                <w:spacing w:val="-11"/>
              </w:rPr>
              <w:t xml:space="preserve"> </w:t>
            </w:r>
            <w:r>
              <w:rPr>
                <w:spacing w:val="11"/>
              </w:rPr>
              <w:t>并向从业人员如实告知</w:t>
            </w:r>
            <w:r>
              <w:t xml:space="preserve"> </w:t>
            </w:r>
            <w:r>
              <w:rPr>
                <w:spacing w:val="15"/>
              </w:rPr>
              <w:t>作业场所和工作岗位存在的</w:t>
            </w:r>
            <w:r>
              <w:rPr>
                <w:spacing w:val="6"/>
              </w:rPr>
              <w:t xml:space="preserve"> </w:t>
            </w:r>
            <w:r>
              <w:rPr>
                <w:spacing w:val="15"/>
              </w:rPr>
              <w:t>危险因素、防范措施以及事</w:t>
            </w:r>
            <w:r>
              <w:rPr>
                <w:spacing w:val="7"/>
              </w:rPr>
              <w:t xml:space="preserve"> </w:t>
            </w:r>
            <w:r>
              <w:t>故应急措施。</w:t>
            </w:r>
          </w:p>
          <w:p>
            <w:pPr>
              <w:pStyle w:val="6"/>
              <w:spacing w:before="3" w:line="181" w:lineRule="auto"/>
              <w:ind w:left="109" w:right="32" w:firstLine="1"/>
            </w:pPr>
            <w:r>
              <w:rPr>
                <w:rFonts w:ascii="宋体" w:hAnsi="宋体" w:eastAsia="宋体" w:cs="宋体"/>
                <w:spacing w:val="14"/>
              </w:rPr>
              <w:t>2.</w:t>
            </w:r>
            <w:r>
              <w:rPr>
                <w:spacing w:val="14"/>
              </w:rPr>
              <w:t>【部门规章】《工贸企业</w:t>
            </w:r>
            <w:r>
              <w:rPr>
                <w:spacing w:val="1"/>
              </w:rPr>
              <w:t xml:space="preserve">  </w:t>
            </w:r>
            <w:r>
              <w:rPr>
                <w:spacing w:val="2"/>
              </w:rPr>
              <w:t>粉尘防爆安全规定》第八条：</w:t>
            </w:r>
            <w:r>
              <w:rPr>
                <w:spacing w:val="7"/>
              </w:rPr>
              <w:t xml:space="preserve"> </w:t>
            </w:r>
            <w:r>
              <w:rPr>
                <w:spacing w:val="15"/>
              </w:rPr>
              <w:t>粉尘涉爆企业应当组织对涉</w:t>
            </w:r>
            <w:r>
              <w:rPr>
                <w:spacing w:val="4"/>
              </w:rPr>
              <w:t xml:space="preserve">  </w:t>
            </w:r>
            <w:r>
              <w:rPr>
                <w:spacing w:val="13"/>
              </w:rPr>
              <w:t>及粉尘防爆的生产、设备、</w:t>
            </w:r>
            <w:r>
              <w:rPr>
                <w:spacing w:val="3"/>
              </w:rPr>
              <w:t xml:space="preserve">  </w:t>
            </w:r>
            <w:r>
              <w:rPr>
                <w:spacing w:val="15"/>
              </w:rPr>
              <w:t>安全管理等有关负责人和粉</w:t>
            </w:r>
            <w:r>
              <w:rPr>
                <w:spacing w:val="4"/>
              </w:rPr>
              <w:t xml:space="preserve">  </w:t>
            </w:r>
            <w:r>
              <w:rPr>
                <w:spacing w:val="15"/>
              </w:rPr>
              <w:t>尘作业岗位等相关从业人员</w:t>
            </w:r>
            <w:r>
              <w:rPr>
                <w:spacing w:val="4"/>
              </w:rPr>
              <w:t xml:space="preserve">  </w:t>
            </w:r>
            <w:r>
              <w:rPr>
                <w:spacing w:val="15"/>
              </w:rPr>
              <w:t>进行粉尘防爆专项安全生产</w:t>
            </w:r>
            <w:r>
              <w:rPr>
                <w:spacing w:val="4"/>
              </w:rPr>
              <w:t xml:space="preserve">  </w:t>
            </w:r>
            <w:r>
              <w:rPr>
                <w:spacing w:val="13"/>
              </w:rPr>
              <w:t>教育和培训，</w:t>
            </w:r>
            <w:r>
              <w:rPr>
                <w:spacing w:val="-31"/>
              </w:rPr>
              <w:t xml:space="preserve"> </w:t>
            </w:r>
            <w:r>
              <w:rPr>
                <w:spacing w:val="13"/>
              </w:rPr>
              <w:t>使其了解作业</w:t>
            </w:r>
            <w:r>
              <w:t xml:space="preserve">  </w:t>
            </w:r>
            <w:r>
              <w:rPr>
                <w:spacing w:val="15"/>
              </w:rPr>
              <w:t>场所和工作岗位存在的爆炸</w:t>
            </w:r>
            <w:r>
              <w:rPr>
                <w:spacing w:val="4"/>
              </w:rPr>
              <w:t xml:space="preserve">  </w:t>
            </w:r>
            <w:r>
              <w:rPr>
                <w:spacing w:val="11"/>
              </w:rPr>
              <w:t>风险，</w:t>
            </w:r>
            <w:r>
              <w:rPr>
                <w:spacing w:val="-8"/>
              </w:rPr>
              <w:t xml:space="preserve"> </w:t>
            </w:r>
            <w:r>
              <w:rPr>
                <w:spacing w:val="11"/>
              </w:rPr>
              <w:t>掌握粉尘爆炸事故防</w:t>
            </w:r>
            <w:r>
              <w:t xml:space="preserve">  </w:t>
            </w:r>
            <w:r>
              <w:rPr>
                <w:spacing w:val="12"/>
              </w:rPr>
              <w:t>范和应急措施；</w:t>
            </w:r>
            <w:r>
              <w:rPr>
                <w:spacing w:val="-20"/>
              </w:rPr>
              <w:t xml:space="preserve"> </w:t>
            </w:r>
            <w:r>
              <w:rPr>
                <w:spacing w:val="12"/>
              </w:rPr>
              <w:t>未经教育培</w:t>
            </w:r>
            <w:r>
              <w:t xml:space="preserve">  </w:t>
            </w:r>
            <w:r>
              <w:rPr>
                <w:spacing w:val="4"/>
              </w:rPr>
              <w:t>训合格的，不得上岗作业。</w:t>
            </w:r>
          </w:p>
          <w:p>
            <w:pPr>
              <w:pStyle w:val="6"/>
              <w:spacing w:before="1" w:line="181" w:lineRule="auto"/>
              <w:ind w:left="113" w:right="96"/>
            </w:pPr>
            <w:r>
              <w:rPr>
                <w:spacing w:val="15"/>
              </w:rPr>
              <w:t>粉尘涉爆企业应当如实记录</w:t>
            </w:r>
            <w:r>
              <w:rPr>
                <w:spacing w:val="6"/>
              </w:rPr>
              <w:t xml:space="preserve"> </w:t>
            </w:r>
            <w:r>
              <w:rPr>
                <w:spacing w:val="15"/>
              </w:rPr>
              <w:t>粉尘防爆专项安全生产教育</w:t>
            </w:r>
            <w:r>
              <w:rPr>
                <w:spacing w:val="6"/>
              </w:rPr>
              <w:t xml:space="preserve"> </w:t>
            </w:r>
            <w:r>
              <w:rPr>
                <w:spacing w:val="15"/>
              </w:rPr>
              <w:t>和培训的时间、内容及考核</w:t>
            </w:r>
            <w:r>
              <w:rPr>
                <w:spacing w:val="5"/>
              </w:rPr>
              <w:t xml:space="preserve"> </w:t>
            </w:r>
            <w:r>
              <w:rPr>
                <w:spacing w:val="11"/>
              </w:rPr>
              <w:t>等情况，</w:t>
            </w:r>
            <w:r>
              <w:rPr>
                <w:spacing w:val="-12"/>
              </w:rPr>
              <w:t xml:space="preserve"> </w:t>
            </w:r>
            <w:r>
              <w:rPr>
                <w:spacing w:val="11"/>
              </w:rPr>
              <w:t>纳入员工教育和培</w:t>
            </w:r>
            <w:r>
              <w:t xml:space="preserve"> </w:t>
            </w:r>
            <w:r>
              <w:rPr>
                <w:spacing w:val="-3"/>
              </w:rPr>
              <w:t>训档案。</w:t>
            </w:r>
          </w:p>
          <w:p>
            <w:pPr>
              <w:pStyle w:val="6"/>
              <w:spacing w:before="4" w:line="175" w:lineRule="auto"/>
              <w:ind w:left="111" w:right="96" w:firstLine="1"/>
            </w:pPr>
            <w:r>
              <w:rPr>
                <w:rFonts w:ascii="宋体" w:hAnsi="宋体" w:eastAsia="宋体" w:cs="宋体"/>
                <w:spacing w:val="14"/>
              </w:rPr>
              <w:t>3.</w:t>
            </w:r>
            <w:r>
              <w:rPr>
                <w:spacing w:val="14"/>
              </w:rPr>
              <w:t>【部门规章】《工贸企业</w:t>
            </w:r>
            <w:r>
              <w:rPr>
                <w:spacing w:val="1"/>
              </w:rPr>
              <w:t xml:space="preserve"> </w:t>
            </w:r>
            <w:r>
              <w:rPr>
                <w:spacing w:val="15"/>
              </w:rPr>
              <w:t>有限空间作业安全规定》第</w:t>
            </w:r>
            <w:r>
              <w:rPr>
                <w:spacing w:val="7"/>
              </w:rPr>
              <w:t xml:space="preserve"> </w:t>
            </w:r>
            <w:r>
              <w:rPr>
                <w:spacing w:val="12"/>
              </w:rPr>
              <w:t>九条：</w:t>
            </w:r>
            <w:r>
              <w:rPr>
                <w:spacing w:val="-21"/>
              </w:rPr>
              <w:t xml:space="preserve"> </w:t>
            </w:r>
            <w:r>
              <w:rPr>
                <w:spacing w:val="12"/>
              </w:rPr>
              <w:t>工贸企业应当每年至</w:t>
            </w:r>
            <w:r>
              <w:t xml:space="preserve"> </w:t>
            </w:r>
            <w:r>
              <w:rPr>
                <w:spacing w:val="15"/>
              </w:rPr>
              <w:t>少组织一次有限空间作业专</w:t>
            </w:r>
          </w:p>
        </w:tc>
        <w:tc>
          <w:tcPr>
            <w:tcW w:w="2716" w:type="dxa"/>
            <w:vAlign w:val="top"/>
          </w:tcPr>
          <w:p>
            <w:pPr>
              <w:pStyle w:val="6"/>
              <w:spacing w:before="29" w:line="181" w:lineRule="auto"/>
              <w:ind w:left="110" w:right="98" w:firstLine="10"/>
              <w:jc w:val="both"/>
            </w:pPr>
            <w:r>
              <w:rPr>
                <w:spacing w:val="6"/>
              </w:rPr>
              <w:t>管人员和其他直接责任人</w:t>
            </w:r>
            <w:r>
              <w:rPr>
                <w:spacing w:val="4"/>
              </w:rPr>
              <w:t xml:space="preserve"> </w:t>
            </w:r>
            <w:r>
              <w:t xml:space="preserve">员处 </w:t>
            </w:r>
            <w:r>
              <w:rPr>
                <w:rFonts w:ascii="宋体" w:hAnsi="宋体" w:eastAsia="宋体" w:cs="宋体"/>
              </w:rPr>
              <w:t>2</w:t>
            </w:r>
            <w:r>
              <w:rPr>
                <w:rFonts w:ascii="宋体" w:hAnsi="宋体" w:eastAsia="宋体" w:cs="宋体"/>
                <w:spacing w:val="-22"/>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1"/>
              </w:rPr>
              <w:t>下的罚款</w:t>
            </w:r>
            <w:r>
              <w:rPr>
                <w:spacing w:val="-11"/>
              </w:rPr>
              <w:t>：（</w:t>
            </w:r>
            <w:r>
              <w:rPr>
                <w:spacing w:val="4"/>
              </w:rPr>
              <w:t xml:space="preserve"> </w:t>
            </w:r>
            <w:r>
              <w:rPr>
                <w:spacing w:val="-1"/>
              </w:rPr>
              <w:t>一</w:t>
            </w:r>
            <w:r>
              <w:rPr>
                <w:spacing w:val="-22"/>
              </w:rPr>
              <w:t xml:space="preserve"> </w:t>
            </w:r>
            <w:r>
              <w:rPr>
                <w:spacing w:val="-1"/>
              </w:rPr>
              <w:t>）未按照</w:t>
            </w:r>
            <w: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6"/>
              <w:spacing w:before="21" w:line="182" w:lineRule="auto"/>
              <w:ind w:left="93" w:right="95" w:firstLine="19"/>
            </w:pPr>
            <w:r>
              <w:rPr>
                <w:rFonts w:ascii="宋体" w:hAnsi="宋体" w:eastAsia="宋体" w:cs="宋体"/>
                <w:spacing w:val="6"/>
              </w:rPr>
              <w:t>3.</w:t>
            </w:r>
            <w:r>
              <w:rPr>
                <w:spacing w:val="6"/>
              </w:rPr>
              <w:t>【部门规章】《工贸企</w:t>
            </w:r>
            <w:r>
              <w:rPr>
                <w:spacing w:val="4"/>
              </w:rPr>
              <w:t xml:space="preserve"> </w:t>
            </w:r>
            <w:r>
              <w:rPr>
                <w:spacing w:val="32"/>
              </w:rPr>
              <w:t>业有限空间作业安全规</w:t>
            </w:r>
            <w:r>
              <w:t xml:space="preserve"> </w:t>
            </w:r>
            <w:r>
              <w:rPr>
                <w:spacing w:val="8"/>
              </w:rPr>
              <w:t>定》第二十条第一项：工</w:t>
            </w:r>
            <w:r>
              <w:rPr>
                <w:spacing w:val="7"/>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1"/>
              </w:rPr>
              <w:t>（ 一</w:t>
            </w:r>
            <w:r>
              <w:rPr>
                <w:spacing w:val="-21"/>
              </w:rPr>
              <w:t xml:space="preserve"> </w:t>
            </w:r>
            <w:r>
              <w:rPr>
                <w:spacing w:val="-1"/>
              </w:rPr>
              <w:t>）未按照规定开展有</w:t>
            </w:r>
            <w: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462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36" name="TextBox 3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 o:spid="_x0000_s1026" o:spt="202" type="#_x0000_t202" style="position:absolute;left:0pt;margin-left:20.95pt;margin-top:465.7pt;height:18.65pt;width:66.6pt;mso-position-horizontal-relative:page;mso-position-vertical-relative:page;rotation:5898240f;z-index:25167462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F90Xl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4" w:right="12"/>
              <w:jc w:val="both"/>
            </w:pPr>
            <w:r>
              <w:rPr>
                <w:spacing w:val="1"/>
              </w:rPr>
              <w:t>题安全培训，</w:t>
            </w:r>
            <w:r>
              <w:rPr>
                <w:spacing w:val="-29"/>
              </w:rPr>
              <w:t xml:space="preserve"> </w:t>
            </w:r>
            <w:r>
              <w:rPr>
                <w:spacing w:val="1"/>
              </w:rPr>
              <w:t>对作业审批人、</w:t>
            </w:r>
            <w:r>
              <w:t xml:space="preserve"> </w:t>
            </w:r>
            <w:r>
              <w:rPr>
                <w:spacing w:val="15"/>
              </w:rPr>
              <w:t>监护人员、作业人员和应急</w:t>
            </w:r>
            <w:r>
              <w:rPr>
                <w:spacing w:val="2"/>
              </w:rPr>
              <w:t xml:space="preserve">  </w:t>
            </w:r>
            <w:r>
              <w:rPr>
                <w:spacing w:val="15"/>
              </w:rPr>
              <w:t>救援人员培训有限空间作业</w:t>
            </w:r>
            <w:r>
              <w:rPr>
                <w:spacing w:val="2"/>
              </w:rPr>
              <w:t xml:space="preserve">  </w:t>
            </w:r>
            <w:r>
              <w:rPr>
                <w:spacing w:val="11"/>
              </w:rPr>
              <w:t>安全知识和技能，</w:t>
            </w:r>
            <w:r>
              <w:rPr>
                <w:spacing w:val="-13"/>
              </w:rPr>
              <w:t xml:space="preserve"> </w:t>
            </w:r>
            <w:r>
              <w:rPr>
                <w:spacing w:val="11"/>
              </w:rPr>
              <w:t>并如实记</w:t>
            </w:r>
            <w:r>
              <w:t xml:space="preserve">  </w:t>
            </w:r>
            <w:r>
              <w:rPr>
                <w:spacing w:val="-8"/>
              </w:rPr>
              <w:t>录。</w:t>
            </w:r>
          </w:p>
          <w:p>
            <w:pPr>
              <w:pStyle w:val="6"/>
              <w:spacing w:line="195" w:lineRule="auto"/>
              <w:ind w:left="128" w:right="96" w:hanging="15"/>
              <w:jc w:val="both"/>
            </w:pPr>
            <w:r>
              <w:rPr>
                <w:spacing w:val="15"/>
              </w:rPr>
              <w:t>未经培训合格不得参与有限</w:t>
            </w:r>
            <w:r>
              <w:rPr>
                <w:spacing w:val="6"/>
              </w:rPr>
              <w:t xml:space="preserve"> </w:t>
            </w:r>
            <w:r>
              <w:rPr>
                <w:spacing w:val="-4"/>
              </w:rPr>
              <w:t>空间作业。</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17</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7" w:lineRule="auto"/>
              <w:ind w:left="108" w:right="101" w:firstLine="15"/>
              <w:jc w:val="both"/>
            </w:pPr>
            <w:r>
              <w:rPr>
                <w:spacing w:val="7"/>
              </w:rPr>
              <w:t>生产经营单</w:t>
            </w:r>
            <w:r>
              <w:rPr>
                <w:spacing w:val="2"/>
              </w:rPr>
              <w:t xml:space="preserve"> </w:t>
            </w:r>
            <w:r>
              <w:rPr>
                <w:spacing w:val="10"/>
              </w:rPr>
              <w:t>位未如实记</w:t>
            </w:r>
            <w:r>
              <w:rPr>
                <w:spacing w:val="2"/>
              </w:rPr>
              <w:t xml:space="preserve"> </w:t>
            </w:r>
            <w:r>
              <w:rPr>
                <w:spacing w:val="10"/>
              </w:rPr>
              <w:t>录安全生产</w:t>
            </w:r>
            <w:r>
              <w:rPr>
                <w:spacing w:val="2"/>
              </w:rPr>
              <w:t xml:space="preserve"> </w:t>
            </w:r>
            <w:r>
              <w:rPr>
                <w:spacing w:val="10"/>
              </w:rPr>
              <w:t>教育和培训</w:t>
            </w:r>
            <w:r>
              <w:rPr>
                <w:spacing w:val="2"/>
              </w:rPr>
              <w:t xml:space="preserve"> </w:t>
            </w:r>
            <w:r>
              <w:rPr>
                <w:spacing w:val="4"/>
              </w:rPr>
              <w:t>情况的</w:t>
            </w:r>
          </w:p>
        </w:tc>
        <w:tc>
          <w:tcPr>
            <w:tcW w:w="3042" w:type="dxa"/>
            <w:vMerge w:val="restart"/>
            <w:tcBorders>
              <w:bottom w:val="nil"/>
            </w:tcBorders>
            <w:vAlign w:val="top"/>
          </w:tcPr>
          <w:p>
            <w:pPr>
              <w:pStyle w:val="6"/>
              <w:spacing w:before="31" w:line="181" w:lineRule="auto"/>
              <w:ind w:left="112" w:right="96" w:firstLine="13"/>
            </w:pPr>
            <w:r>
              <w:rPr>
                <w:rFonts w:ascii="宋体" w:hAnsi="宋体" w:eastAsia="宋体" w:cs="宋体"/>
                <w:spacing w:val="13"/>
              </w:rPr>
              <w:t>1.</w:t>
            </w:r>
            <w:r>
              <w:rPr>
                <w:spacing w:val="13"/>
              </w:rPr>
              <w:t>【法律】《中华人民共和</w:t>
            </w:r>
            <w:r>
              <w:rPr>
                <w:spacing w:val="2"/>
              </w:rPr>
              <w:t xml:space="preserve"> </w:t>
            </w:r>
            <w:r>
              <w:rPr>
                <w:spacing w:val="15"/>
              </w:rPr>
              <w:t>国安全生产法》第二十八条</w:t>
            </w:r>
            <w:r>
              <w:rPr>
                <w:spacing w:val="4"/>
              </w:rPr>
              <w:t xml:space="preserve"> </w:t>
            </w:r>
            <w:r>
              <w:rPr>
                <w:spacing w:val="11"/>
              </w:rPr>
              <w:t>第四款：</w:t>
            </w:r>
            <w:r>
              <w:rPr>
                <w:spacing w:val="-11"/>
              </w:rPr>
              <w:t xml:space="preserve"> </w:t>
            </w:r>
            <w:r>
              <w:rPr>
                <w:spacing w:val="11"/>
              </w:rPr>
              <w:t>生产经营单位应当</w:t>
            </w:r>
            <w:r>
              <w:t xml:space="preserve"> </w:t>
            </w:r>
            <w:r>
              <w:rPr>
                <w:spacing w:val="15"/>
              </w:rPr>
              <w:t>建立安全生产教育和培训档</w:t>
            </w:r>
            <w:r>
              <w:rPr>
                <w:spacing w:val="7"/>
              </w:rPr>
              <w:t xml:space="preserve"> </w:t>
            </w:r>
            <w:r>
              <w:rPr>
                <w:spacing w:val="11"/>
              </w:rPr>
              <w:t>案，</w:t>
            </w:r>
            <w:r>
              <w:rPr>
                <w:spacing w:val="-10"/>
              </w:rPr>
              <w:t xml:space="preserve"> </w:t>
            </w:r>
            <w:r>
              <w:rPr>
                <w:spacing w:val="11"/>
              </w:rPr>
              <w:t>如实记录安全生产教育</w:t>
            </w:r>
            <w:r>
              <w:t xml:space="preserve"> </w:t>
            </w:r>
            <w:r>
              <w:rPr>
                <w:spacing w:val="15"/>
              </w:rPr>
              <w:t>和培训的时间、内容、参加</w:t>
            </w:r>
            <w:r>
              <w:rPr>
                <w:spacing w:val="6"/>
              </w:rPr>
              <w:t xml:space="preserve"> </w:t>
            </w:r>
            <w:r>
              <w:rPr>
                <w:spacing w:val="4"/>
              </w:rPr>
              <w:t>人员以及考核结果等情况。</w:t>
            </w:r>
          </w:p>
          <w:p>
            <w:pPr>
              <w:pStyle w:val="6"/>
              <w:spacing w:before="3" w:line="181" w:lineRule="auto"/>
              <w:ind w:left="109" w:right="32" w:firstLine="1"/>
            </w:pPr>
            <w:r>
              <w:rPr>
                <w:rFonts w:ascii="宋体" w:hAnsi="宋体" w:eastAsia="宋体" w:cs="宋体"/>
                <w:spacing w:val="14"/>
              </w:rPr>
              <w:t>2.</w:t>
            </w:r>
            <w:r>
              <w:rPr>
                <w:spacing w:val="14"/>
              </w:rPr>
              <w:t>【部门规章】《工贸企业</w:t>
            </w:r>
            <w:r>
              <w:rPr>
                <w:spacing w:val="1"/>
              </w:rPr>
              <w:t xml:space="preserve">  </w:t>
            </w:r>
            <w:r>
              <w:rPr>
                <w:spacing w:val="2"/>
              </w:rPr>
              <w:t>粉尘防爆安全规定》第八条：</w:t>
            </w:r>
            <w:r>
              <w:rPr>
                <w:spacing w:val="7"/>
              </w:rPr>
              <w:t xml:space="preserve"> </w:t>
            </w:r>
            <w:r>
              <w:rPr>
                <w:spacing w:val="15"/>
              </w:rPr>
              <w:t>粉尘涉爆企业应当组织对涉</w:t>
            </w:r>
            <w:r>
              <w:rPr>
                <w:spacing w:val="4"/>
              </w:rPr>
              <w:t xml:space="preserve">  </w:t>
            </w:r>
            <w:r>
              <w:rPr>
                <w:spacing w:val="13"/>
              </w:rPr>
              <w:t>及粉尘防爆的生产、设备、</w:t>
            </w:r>
            <w:r>
              <w:rPr>
                <w:spacing w:val="3"/>
              </w:rPr>
              <w:t xml:space="preserve">  </w:t>
            </w:r>
            <w:r>
              <w:rPr>
                <w:spacing w:val="15"/>
              </w:rPr>
              <w:t>安全管理等有关负责人和粉</w:t>
            </w:r>
            <w:r>
              <w:rPr>
                <w:spacing w:val="4"/>
              </w:rPr>
              <w:t xml:space="preserve">  </w:t>
            </w:r>
            <w:r>
              <w:rPr>
                <w:spacing w:val="15"/>
              </w:rPr>
              <w:t>尘作业岗位等相关从业人员</w:t>
            </w:r>
            <w:r>
              <w:rPr>
                <w:spacing w:val="4"/>
              </w:rPr>
              <w:t xml:space="preserve">  </w:t>
            </w:r>
            <w:r>
              <w:rPr>
                <w:spacing w:val="15"/>
              </w:rPr>
              <w:t>进行粉尘防爆专项安全生产</w:t>
            </w:r>
            <w:r>
              <w:rPr>
                <w:spacing w:val="4"/>
              </w:rPr>
              <w:t xml:space="preserve">  </w:t>
            </w:r>
            <w:r>
              <w:rPr>
                <w:spacing w:val="13"/>
              </w:rPr>
              <w:t>教育和培训，</w:t>
            </w:r>
            <w:r>
              <w:rPr>
                <w:spacing w:val="-31"/>
              </w:rPr>
              <w:t xml:space="preserve"> </w:t>
            </w:r>
            <w:r>
              <w:rPr>
                <w:spacing w:val="13"/>
              </w:rPr>
              <w:t>使其了解作业</w:t>
            </w:r>
            <w:r>
              <w:t xml:space="preserve">  </w:t>
            </w:r>
            <w:r>
              <w:rPr>
                <w:spacing w:val="15"/>
              </w:rPr>
              <w:t>场所和工作岗位存在的爆炸</w:t>
            </w:r>
            <w:r>
              <w:rPr>
                <w:spacing w:val="4"/>
              </w:rPr>
              <w:t xml:space="preserve">  </w:t>
            </w:r>
            <w:r>
              <w:rPr>
                <w:spacing w:val="11"/>
              </w:rPr>
              <w:t>风险，</w:t>
            </w:r>
            <w:r>
              <w:rPr>
                <w:spacing w:val="-8"/>
              </w:rPr>
              <w:t xml:space="preserve"> </w:t>
            </w:r>
            <w:r>
              <w:rPr>
                <w:spacing w:val="11"/>
              </w:rPr>
              <w:t>掌握粉尘爆炸事故防</w:t>
            </w:r>
            <w:r>
              <w:t xml:space="preserve">  </w:t>
            </w:r>
            <w:r>
              <w:rPr>
                <w:spacing w:val="12"/>
              </w:rPr>
              <w:t>范和应急措施；</w:t>
            </w:r>
            <w:r>
              <w:rPr>
                <w:spacing w:val="-20"/>
              </w:rPr>
              <w:t xml:space="preserve"> </w:t>
            </w:r>
            <w:r>
              <w:rPr>
                <w:spacing w:val="12"/>
              </w:rPr>
              <w:t>未经教育培</w:t>
            </w:r>
            <w:r>
              <w:t xml:space="preserve">  </w:t>
            </w:r>
            <w:r>
              <w:rPr>
                <w:spacing w:val="4"/>
              </w:rPr>
              <w:t>训合格的，不得上岗作业。</w:t>
            </w:r>
          </w:p>
          <w:p>
            <w:pPr>
              <w:pStyle w:val="6"/>
              <w:spacing w:before="4" w:line="187" w:lineRule="auto"/>
              <w:ind w:left="113" w:right="96"/>
            </w:pPr>
            <w:r>
              <w:rPr>
                <w:spacing w:val="15"/>
              </w:rPr>
              <w:t>粉尘涉爆企业应当如实记录</w:t>
            </w:r>
            <w:r>
              <w:rPr>
                <w:spacing w:val="6"/>
              </w:rPr>
              <w:t xml:space="preserve"> </w:t>
            </w:r>
            <w:r>
              <w:rPr>
                <w:spacing w:val="15"/>
              </w:rPr>
              <w:t>粉尘防爆专项安全生产教育</w:t>
            </w:r>
            <w:r>
              <w:rPr>
                <w:spacing w:val="6"/>
              </w:rPr>
              <w:t xml:space="preserve"> </w:t>
            </w:r>
            <w:r>
              <w:rPr>
                <w:spacing w:val="15"/>
              </w:rPr>
              <w:t>和培训的时间、内容及考核</w:t>
            </w:r>
            <w:r>
              <w:rPr>
                <w:spacing w:val="5"/>
              </w:rPr>
              <w:t xml:space="preserve"> </w:t>
            </w:r>
            <w:r>
              <w:rPr>
                <w:spacing w:val="11"/>
              </w:rPr>
              <w:t>等情况，</w:t>
            </w:r>
            <w:r>
              <w:rPr>
                <w:spacing w:val="-12"/>
              </w:rPr>
              <w:t xml:space="preserve"> </w:t>
            </w:r>
            <w:r>
              <w:rPr>
                <w:spacing w:val="11"/>
              </w:rPr>
              <w:t>纳入员工教育和培</w:t>
            </w:r>
          </w:p>
        </w:tc>
        <w:tc>
          <w:tcPr>
            <w:tcW w:w="2716" w:type="dxa"/>
            <w:vMerge w:val="restart"/>
            <w:tcBorders>
              <w:bottom w:val="nil"/>
            </w:tcBorders>
            <w:vAlign w:val="top"/>
          </w:tcPr>
          <w:p>
            <w:pPr>
              <w:pStyle w:val="6"/>
              <w:spacing w:before="33" w:line="181" w:lineRule="auto"/>
              <w:ind w:left="110" w:right="28" w:firstLine="15"/>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七条第四项：生产经营单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四）未如</w:t>
            </w:r>
            <w:r>
              <w:t xml:space="preserve">  </w:t>
            </w:r>
            <w:r>
              <w:rPr>
                <w:spacing w:val="7"/>
              </w:rPr>
              <w:t>实记录安全生产教育和培</w:t>
            </w:r>
            <w:r>
              <w:rPr>
                <w:spacing w:val="2"/>
              </w:rPr>
              <w:t xml:space="preserve">  </w:t>
            </w:r>
            <w:r>
              <w:rPr>
                <w:spacing w:val="-2"/>
              </w:rPr>
              <w:t>训情况的；</w:t>
            </w:r>
          </w:p>
          <w:p>
            <w:pPr>
              <w:pStyle w:val="6"/>
              <w:spacing w:before="1" w:line="184" w:lineRule="auto"/>
              <w:ind w:left="111" w:right="95"/>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二十八条第一项：粉尘涉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p>
        </w:tc>
        <w:tc>
          <w:tcPr>
            <w:tcW w:w="76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90" w:lineRule="auto"/>
              <w:ind w:left="113" w:right="56"/>
              <w:jc w:val="both"/>
            </w:pPr>
            <w:r>
              <w:rPr>
                <w:spacing w:val="24"/>
              </w:rPr>
              <w:t>未如实记录安全生</w:t>
            </w:r>
            <w:r>
              <w:rPr>
                <w:spacing w:val="1"/>
              </w:rPr>
              <w:t xml:space="preserve"> 产教育和培训情况，</w:t>
            </w:r>
            <w:r>
              <w:rPr>
                <w:spacing w:val="3"/>
              </w:rPr>
              <w:t xml:space="preserve"> </w:t>
            </w:r>
            <w:r>
              <w:rPr>
                <w:spacing w:val="2"/>
              </w:rPr>
              <w:t xml:space="preserve">涉及 </w:t>
            </w:r>
            <w:r>
              <w:rPr>
                <w:rFonts w:ascii="宋体" w:hAnsi="宋体" w:eastAsia="宋体" w:cs="宋体"/>
                <w:spacing w:val="2"/>
              </w:rPr>
              <w:t>3</w:t>
            </w:r>
            <w:r>
              <w:rPr>
                <w:rFonts w:ascii="宋体" w:hAnsi="宋体" w:eastAsia="宋体" w:cs="宋体"/>
                <w:spacing w:val="-35"/>
              </w:rPr>
              <w:t xml:space="preserve"> </w:t>
            </w:r>
            <w:r>
              <w:rPr>
                <w:spacing w:val="2"/>
              </w:rPr>
              <w:t>人次以下的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1"/>
              </w:rPr>
              <w:t xml:space="preserve"> </w:t>
            </w:r>
            <w:r>
              <w:rPr>
                <w:rFonts w:ascii="宋体" w:hAnsi="宋体" w:eastAsia="宋体" w:cs="宋体"/>
                <w:spacing w:val="-2"/>
              </w:rPr>
              <w:t>13</w:t>
            </w:r>
            <w:r>
              <w:rPr>
                <w:rFonts w:ascii="宋体" w:hAnsi="宋体" w:eastAsia="宋体" w:cs="宋体"/>
                <w:spacing w:val="-25"/>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2" w:lineRule="auto"/>
              <w:rPr>
                <w:rFonts w:ascii="Arial"/>
                <w:sz w:val="21"/>
              </w:rPr>
            </w:pPr>
          </w:p>
          <w:p>
            <w:pPr>
              <w:spacing w:line="273" w:lineRule="auto"/>
              <w:rPr>
                <w:rFonts w:ascii="Arial"/>
                <w:sz w:val="21"/>
              </w:rPr>
            </w:pPr>
          </w:p>
          <w:p>
            <w:pPr>
              <w:pStyle w:val="6"/>
              <w:spacing w:before="94" w:line="188" w:lineRule="auto"/>
              <w:ind w:left="113" w:right="56"/>
              <w:jc w:val="both"/>
            </w:pPr>
            <w:r>
              <w:rPr>
                <w:spacing w:val="24"/>
              </w:rPr>
              <w:t>未如实记录安全生</w:t>
            </w:r>
            <w:r>
              <w:rPr>
                <w:spacing w:val="1"/>
              </w:rPr>
              <w:t xml:space="preserve"> 产教育和培训情况，</w:t>
            </w:r>
            <w:r>
              <w:rPr>
                <w:spacing w:val="3"/>
              </w:rPr>
              <w:t xml:space="preserve"> </w:t>
            </w:r>
            <w:r>
              <w:rPr>
                <w:spacing w:val="4"/>
              </w:rPr>
              <w:t>涉及</w:t>
            </w:r>
            <w:r>
              <w:rPr>
                <w:spacing w:val="19"/>
                <w:w w:val="101"/>
              </w:rPr>
              <w:t xml:space="preserve"> </w:t>
            </w:r>
            <w:r>
              <w:rPr>
                <w:rFonts w:ascii="宋体" w:hAnsi="宋体" w:eastAsia="宋体" w:cs="宋体"/>
                <w:spacing w:val="4"/>
              </w:rPr>
              <w:t>3</w:t>
            </w:r>
            <w:r>
              <w:rPr>
                <w:rFonts w:ascii="宋体" w:hAnsi="宋体" w:eastAsia="宋体" w:cs="宋体"/>
                <w:spacing w:val="-27"/>
              </w:rPr>
              <w:t xml:space="preserve"> </w:t>
            </w:r>
            <w:r>
              <w:rPr>
                <w:spacing w:val="4"/>
              </w:rPr>
              <w:t>人次以上</w:t>
            </w:r>
            <w:r>
              <w:rPr>
                <w:spacing w:val="31"/>
              </w:rPr>
              <w:t xml:space="preserve"> </w:t>
            </w:r>
            <w:r>
              <w:rPr>
                <w:rFonts w:ascii="宋体" w:hAnsi="宋体" w:eastAsia="宋体" w:cs="宋体"/>
                <w:spacing w:val="4"/>
              </w:rPr>
              <w:t>10</w:t>
            </w:r>
            <w:r>
              <w:rPr>
                <w:rFonts w:ascii="宋体" w:hAnsi="宋体" w:eastAsia="宋体" w:cs="宋体"/>
              </w:rPr>
              <w:t xml:space="preserve"> </w:t>
            </w:r>
            <w:r>
              <w:rPr>
                <w:spacing w:val="5"/>
              </w:rPr>
              <w:t>人次以下的</w:t>
            </w:r>
          </w:p>
        </w:tc>
        <w:tc>
          <w:tcPr>
            <w:tcW w:w="2749" w:type="dxa"/>
            <w:vAlign w:val="top"/>
          </w:tcPr>
          <w:p>
            <w:pPr>
              <w:pStyle w:val="6"/>
              <w:spacing w:before="70" w:line="182"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4" w:line="190" w:lineRule="auto"/>
              <w:ind w:left="113" w:right="56"/>
              <w:jc w:val="both"/>
            </w:pPr>
            <w:r>
              <w:rPr>
                <w:spacing w:val="24"/>
              </w:rPr>
              <w:t>未如实记录安全生</w:t>
            </w:r>
            <w:r>
              <w:rPr>
                <w:spacing w:val="1"/>
              </w:rPr>
              <w:t xml:space="preserve"> 产教育和培训情况，</w:t>
            </w:r>
            <w:r>
              <w:rPr>
                <w:spacing w:val="3"/>
              </w:rPr>
              <w:t xml:space="preserve"> </w:t>
            </w:r>
            <w:r>
              <w:t>涉及</w:t>
            </w:r>
            <w:r>
              <w:rPr>
                <w:spacing w:val="23"/>
              </w:rPr>
              <w:t xml:space="preserve"> </w:t>
            </w:r>
            <w:r>
              <w:rPr>
                <w:rFonts w:ascii="宋体" w:hAnsi="宋体" w:eastAsia="宋体" w:cs="宋体"/>
              </w:rPr>
              <w:t>10</w:t>
            </w:r>
            <w:r>
              <w:rPr>
                <w:rFonts w:ascii="宋体" w:hAnsi="宋体" w:eastAsia="宋体" w:cs="宋体"/>
                <w:spacing w:val="-36"/>
              </w:rPr>
              <w:t xml:space="preserve"> </w:t>
            </w:r>
            <w:r>
              <w:t>人次以上的</w:t>
            </w:r>
          </w:p>
        </w:tc>
        <w:tc>
          <w:tcPr>
            <w:tcW w:w="2749" w:type="dxa"/>
            <w:vAlign w:val="top"/>
          </w:tcPr>
          <w:p>
            <w:pPr>
              <w:pStyle w:val="6"/>
              <w:spacing w:before="32"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7"/>
              </w:rPr>
              <w:t xml:space="preserve">其他直接责任人员处 </w:t>
            </w:r>
            <w:r>
              <w:rPr>
                <w:rFonts w:ascii="宋体" w:hAnsi="宋体" w:eastAsia="宋体" w:cs="宋体"/>
                <w:spacing w:val="7"/>
              </w:rPr>
              <w:t>4</w:t>
            </w:r>
            <w:r>
              <w:rPr>
                <w:rFonts w:ascii="宋体" w:hAnsi="宋体" w:eastAsia="宋体" w:cs="宋体"/>
                <w:spacing w:val="-22"/>
              </w:rPr>
              <w:t xml:space="preserve"> </w:t>
            </w:r>
            <w:r>
              <w:rPr>
                <w:spacing w:val="7"/>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564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38" name="TextBox 3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20.95pt;margin-top:111.25pt;height:18.65pt;width:66.6pt;mso-position-horizontal-relative:page;mso-position-vertical-relative:page;rotation:5898240f;z-index:25167564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C1NqBTMgIAAFM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16"/>
            </w:pPr>
            <w:r>
              <w:rPr>
                <w:spacing w:val="-3"/>
              </w:rPr>
              <w:t>训档案。</w:t>
            </w:r>
          </w:p>
          <w:p>
            <w:pPr>
              <w:pStyle w:val="6"/>
              <w:spacing w:before="2" w:line="181" w:lineRule="auto"/>
              <w:ind w:left="111" w:right="12" w:firstLine="1"/>
              <w:jc w:val="both"/>
            </w:pPr>
            <w:r>
              <w:rPr>
                <w:rFonts w:ascii="宋体" w:hAnsi="宋体" w:eastAsia="宋体" w:cs="宋体"/>
                <w:spacing w:val="14"/>
              </w:rPr>
              <w:t>3.</w:t>
            </w:r>
            <w:r>
              <w:rPr>
                <w:spacing w:val="14"/>
              </w:rPr>
              <w:t>【部门规章】《工贸企业</w:t>
            </w:r>
            <w:r>
              <w:t xml:space="preserve">  </w:t>
            </w:r>
            <w:r>
              <w:rPr>
                <w:spacing w:val="15"/>
              </w:rPr>
              <w:t>有限空间作业安全规定》第</w:t>
            </w:r>
            <w:r>
              <w:rPr>
                <w:spacing w:val="3"/>
              </w:rPr>
              <w:t xml:space="preserve">  </w:t>
            </w:r>
            <w:r>
              <w:rPr>
                <w:spacing w:val="12"/>
              </w:rPr>
              <w:t>九条：</w:t>
            </w:r>
            <w:r>
              <w:rPr>
                <w:spacing w:val="-21"/>
              </w:rPr>
              <w:t xml:space="preserve"> </w:t>
            </w:r>
            <w:r>
              <w:rPr>
                <w:spacing w:val="12"/>
              </w:rPr>
              <w:t>工贸企业应当每年至</w:t>
            </w:r>
            <w:r>
              <w:t xml:space="preserve">  </w:t>
            </w:r>
            <w:r>
              <w:rPr>
                <w:spacing w:val="15"/>
              </w:rPr>
              <w:t>少组织一次有限空间作业专</w:t>
            </w:r>
            <w:r>
              <w:rPr>
                <w:spacing w:val="3"/>
              </w:rPr>
              <w:t xml:space="preserve">  </w:t>
            </w:r>
            <w:r>
              <w:rPr>
                <w:spacing w:val="1"/>
              </w:rPr>
              <w:t>题安全培训，</w:t>
            </w:r>
            <w:r>
              <w:rPr>
                <w:spacing w:val="-27"/>
              </w:rPr>
              <w:t xml:space="preserve"> </w:t>
            </w:r>
            <w:r>
              <w:rPr>
                <w:spacing w:val="1"/>
              </w:rPr>
              <w:t>对作业审批人、</w:t>
            </w:r>
            <w:r>
              <w:t xml:space="preserve"> </w:t>
            </w:r>
            <w:r>
              <w:rPr>
                <w:spacing w:val="15"/>
              </w:rPr>
              <w:t>监护人员、作业人员和应急</w:t>
            </w:r>
            <w:r>
              <w:rPr>
                <w:spacing w:val="3"/>
              </w:rPr>
              <w:t xml:space="preserve">  </w:t>
            </w:r>
            <w:r>
              <w:rPr>
                <w:spacing w:val="15"/>
              </w:rPr>
              <w:t>救援人员培训有限空间作业</w:t>
            </w:r>
            <w:r>
              <w:rPr>
                <w:spacing w:val="3"/>
              </w:rPr>
              <w:t xml:space="preserve">  </w:t>
            </w:r>
            <w:r>
              <w:rPr>
                <w:spacing w:val="11"/>
              </w:rPr>
              <w:t>安全知识和技能，</w:t>
            </w:r>
            <w:r>
              <w:rPr>
                <w:spacing w:val="-10"/>
              </w:rPr>
              <w:t xml:space="preserve"> </w:t>
            </w:r>
            <w:r>
              <w:rPr>
                <w:spacing w:val="11"/>
              </w:rPr>
              <w:t>并如实记</w:t>
            </w:r>
            <w:r>
              <w:t xml:space="preserve">  </w:t>
            </w:r>
            <w:r>
              <w:rPr>
                <w:spacing w:val="-7"/>
              </w:rPr>
              <w:t>录。</w:t>
            </w:r>
          </w:p>
          <w:p>
            <w:pPr>
              <w:pStyle w:val="6"/>
              <w:spacing w:line="195" w:lineRule="auto"/>
              <w:ind w:left="128" w:right="96" w:hanging="15"/>
              <w:jc w:val="both"/>
            </w:pPr>
            <w:r>
              <w:rPr>
                <w:spacing w:val="15"/>
              </w:rPr>
              <w:t>未经培训合格不得参与有限</w:t>
            </w:r>
            <w:r>
              <w:rPr>
                <w:spacing w:val="6"/>
              </w:rPr>
              <w:t xml:space="preserve"> </w:t>
            </w:r>
            <w:r>
              <w:rPr>
                <w:spacing w:val="-4"/>
              </w:rPr>
              <w:t>空间作业。</w:t>
            </w:r>
          </w:p>
        </w:tc>
        <w:tc>
          <w:tcPr>
            <w:tcW w:w="2716" w:type="dxa"/>
            <w:vAlign w:val="top"/>
          </w:tcPr>
          <w:p>
            <w:pPr>
              <w:pStyle w:val="6"/>
              <w:spacing w:before="30" w:line="181" w:lineRule="auto"/>
              <w:ind w:left="110" w:right="98" w:firstLine="5"/>
              <w:jc w:val="both"/>
            </w:pPr>
            <w:r>
              <w:rPr>
                <w:spacing w:val="7"/>
              </w:rPr>
              <w:t>款；逾期未改正的，责令</w:t>
            </w:r>
            <w:r>
              <w:t xml:space="preserve"> </w:t>
            </w:r>
            <w:r>
              <w:rPr>
                <w:spacing w:val="11"/>
              </w:rPr>
              <w:t>停产停业整顿， 并处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7"/>
              </w:rPr>
              <w:t>罚款，对其直接负责的主</w:t>
            </w:r>
            <w:r>
              <w:rPr>
                <w:spacing w:val="4"/>
              </w:rPr>
              <w:t xml:space="preserve"> </w:t>
            </w:r>
            <w:r>
              <w:rPr>
                <w:spacing w:val="7"/>
              </w:rPr>
              <w:t>管人员和其他直接责任人</w:t>
            </w:r>
            <w:r>
              <w:rPr>
                <w:spacing w:val="4"/>
              </w:rPr>
              <w:t xml:space="preserve"> </w:t>
            </w:r>
            <w:r>
              <w:t xml:space="preserve">员处 </w:t>
            </w:r>
            <w:r>
              <w:rPr>
                <w:rFonts w:ascii="宋体" w:hAnsi="宋体" w:eastAsia="宋体" w:cs="宋体"/>
              </w:rPr>
              <w:t>2</w:t>
            </w:r>
            <w:r>
              <w:rPr>
                <w:rFonts w:ascii="宋体" w:hAnsi="宋体" w:eastAsia="宋体" w:cs="宋体"/>
                <w:spacing w:val="-22"/>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1"/>
              </w:rPr>
              <w:t>下的罚款</w:t>
            </w:r>
            <w:r>
              <w:rPr>
                <w:spacing w:val="-11"/>
              </w:rPr>
              <w:t>：（</w:t>
            </w:r>
            <w:r>
              <w:rPr>
                <w:spacing w:val="4"/>
              </w:rPr>
              <w:t xml:space="preserve"> </w:t>
            </w:r>
            <w:r>
              <w:rPr>
                <w:spacing w:val="-1"/>
              </w:rPr>
              <w:t>一</w:t>
            </w:r>
            <w:r>
              <w:rPr>
                <w:spacing w:val="-22"/>
              </w:rPr>
              <w:t xml:space="preserve"> </w:t>
            </w:r>
            <w:r>
              <w:rPr>
                <w:spacing w:val="-1"/>
              </w:rPr>
              <w:t>）未按照</w:t>
            </w:r>
            <w: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6"/>
              <w:spacing w:before="20" w:line="179" w:lineRule="auto"/>
              <w:ind w:left="93" w:right="95" w:firstLine="19"/>
            </w:pPr>
            <w:r>
              <w:rPr>
                <w:rFonts w:ascii="宋体" w:hAnsi="宋体" w:eastAsia="宋体" w:cs="宋体"/>
                <w:spacing w:val="6"/>
              </w:rPr>
              <w:t>3.</w:t>
            </w:r>
            <w:r>
              <w:rPr>
                <w:spacing w:val="6"/>
              </w:rPr>
              <w:t>【部门规章】《工贸企</w:t>
            </w:r>
            <w:r>
              <w:rPr>
                <w:spacing w:val="4"/>
              </w:rPr>
              <w:t xml:space="preserve"> </w:t>
            </w:r>
            <w:r>
              <w:rPr>
                <w:spacing w:val="32"/>
              </w:rPr>
              <w:t>业有限空间作业安全规</w:t>
            </w:r>
            <w:r>
              <w:t xml:space="preserve"> </w:t>
            </w:r>
            <w:r>
              <w:rPr>
                <w:spacing w:val="5"/>
              </w:rPr>
              <w:t>定》第二十条第一项：</w:t>
            </w:r>
            <w:r>
              <w:rPr>
                <w:spacing w:val="-23"/>
              </w:rPr>
              <w:t xml:space="preserve"> </w:t>
            </w:r>
            <w:r>
              <w:rPr>
                <w:spacing w:val="5"/>
              </w:rPr>
              <w:t>工</w:t>
            </w:r>
            <w: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1"/>
              </w:rPr>
              <w:t>（ 一</w:t>
            </w:r>
            <w:r>
              <w:rPr>
                <w:spacing w:val="-21"/>
              </w:rPr>
              <w:t xml:space="preserve"> </w:t>
            </w:r>
            <w:r>
              <w:rPr>
                <w:spacing w:val="-1"/>
              </w:rPr>
              <w:t>）未按照规定开展有</w:t>
            </w:r>
            <w: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208" w:lineRule="auto"/>
              <w:ind w:left="118"/>
            </w:pPr>
            <w:r>
              <w:rPr>
                <w:spacing w:val="2"/>
              </w:rPr>
              <w:t xml:space="preserve">元以上 </w:t>
            </w:r>
            <w:r>
              <w:rPr>
                <w:rFonts w:ascii="宋体" w:hAnsi="宋体" w:eastAsia="宋体" w:cs="宋体"/>
                <w:spacing w:val="2"/>
              </w:rPr>
              <w:t>5</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667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40" name="TextBox 4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20.95pt;margin-top:465.7pt;height:18.65pt;width:66.6pt;mso-position-horizontal-relative:page;mso-position-vertical-relative:page;rotation:5898240f;z-index:25167667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VuuwYjQCAABT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FbrsGI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77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18</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86" w:lineRule="auto"/>
              <w:ind w:left="108" w:right="101" w:firstLine="15"/>
              <w:jc w:val="both"/>
            </w:pPr>
            <w:r>
              <w:rPr>
                <w:spacing w:val="7"/>
              </w:rPr>
              <w:t>生产经营单</w:t>
            </w:r>
            <w:r>
              <w:rPr>
                <w:spacing w:val="2"/>
              </w:rPr>
              <w:t xml:space="preserve"> </w:t>
            </w:r>
            <w:r>
              <w:rPr>
                <w:spacing w:val="10"/>
              </w:rPr>
              <w:t>位未支付从</w:t>
            </w:r>
            <w:r>
              <w:rPr>
                <w:spacing w:val="2"/>
              </w:rPr>
              <w:t xml:space="preserve"> </w:t>
            </w:r>
            <w:r>
              <w:rPr>
                <w:spacing w:val="10"/>
              </w:rPr>
              <w:t>业人员安全</w:t>
            </w:r>
            <w:r>
              <w:rPr>
                <w:spacing w:val="2"/>
              </w:rPr>
              <w:t xml:space="preserve"> </w:t>
            </w:r>
            <w:r>
              <w:rPr>
                <w:spacing w:val="10"/>
              </w:rPr>
              <w:t>培训期间工</w:t>
            </w:r>
            <w:r>
              <w:rPr>
                <w:spacing w:val="2"/>
              </w:rPr>
              <w:t xml:space="preserve"> </w:t>
            </w:r>
            <w:r>
              <w:rPr>
                <w:spacing w:val="10"/>
              </w:rPr>
              <w:t>资及安全培</w:t>
            </w:r>
            <w:r>
              <w:rPr>
                <w:spacing w:val="2"/>
              </w:rPr>
              <w:t xml:space="preserve"> </w:t>
            </w:r>
            <w:r>
              <w:rPr>
                <w:spacing w:val="5"/>
              </w:rPr>
              <w:t>训费用的</w:t>
            </w:r>
          </w:p>
        </w:tc>
        <w:tc>
          <w:tcPr>
            <w:tcW w:w="3042" w:type="dxa"/>
            <w:vMerge w:val="restart"/>
            <w:tcBorders>
              <w:bottom w:val="nil"/>
            </w:tcBorders>
            <w:vAlign w:val="top"/>
          </w:tcPr>
          <w:p>
            <w:pPr>
              <w:pStyle w:val="6"/>
              <w:spacing w:before="29" w:line="186" w:lineRule="auto"/>
              <w:ind w:left="112" w:right="96" w:hanging="19"/>
              <w:jc w:val="both"/>
            </w:pPr>
            <w:r>
              <w:rPr>
                <w:spacing w:val="17"/>
              </w:rPr>
              <w:t>【部门规章】《生产经营单</w:t>
            </w:r>
            <w:r>
              <w:rPr>
                <w:spacing w:val="2"/>
              </w:rPr>
              <w:t xml:space="preserve"> </w:t>
            </w:r>
            <w:r>
              <w:rPr>
                <w:spacing w:val="15"/>
              </w:rPr>
              <w:t>位安全培训规定》第二十三</w:t>
            </w:r>
            <w:r>
              <w:rPr>
                <w:spacing w:val="7"/>
              </w:rPr>
              <w:t xml:space="preserve"> </w:t>
            </w:r>
            <w:r>
              <w:rPr>
                <w:spacing w:val="11"/>
              </w:rPr>
              <w:t>条：</w:t>
            </w:r>
            <w:r>
              <w:rPr>
                <w:spacing w:val="-11"/>
              </w:rPr>
              <w:t xml:space="preserve"> </w:t>
            </w:r>
            <w:r>
              <w:rPr>
                <w:spacing w:val="11"/>
              </w:rPr>
              <w:t>生产经营单位安排从业</w:t>
            </w:r>
            <w:r>
              <w:t xml:space="preserve"> </w:t>
            </w:r>
            <w:r>
              <w:rPr>
                <w:spacing w:val="11"/>
              </w:rPr>
              <w:t>人员进行安全培训期间，</w:t>
            </w:r>
            <w:r>
              <w:rPr>
                <w:spacing w:val="-11"/>
              </w:rPr>
              <w:t xml:space="preserve"> </w:t>
            </w:r>
            <w:r>
              <w:rPr>
                <w:spacing w:val="11"/>
              </w:rPr>
              <w:t>应</w:t>
            </w:r>
            <w:r>
              <w:t xml:space="preserve"> </w:t>
            </w:r>
            <w:r>
              <w:rPr>
                <w:spacing w:val="4"/>
              </w:rPr>
              <w:t>当支付工资和必要的费用。</w:t>
            </w:r>
          </w:p>
        </w:tc>
        <w:tc>
          <w:tcPr>
            <w:tcW w:w="2716" w:type="dxa"/>
            <w:vMerge w:val="restart"/>
            <w:tcBorders>
              <w:bottom w:val="nil"/>
            </w:tcBorders>
            <w:vAlign w:val="top"/>
          </w:tcPr>
          <w:p>
            <w:pPr>
              <w:pStyle w:val="6"/>
              <w:spacing w:before="24" w:line="184" w:lineRule="auto"/>
              <w:ind w:left="112" w:right="96" w:hanging="20"/>
            </w:pPr>
            <w:r>
              <w:rPr>
                <w:spacing w:val="9"/>
              </w:rPr>
              <w:t>【部门规章】《生产经营</w:t>
            </w:r>
            <w:r>
              <w:t xml:space="preserve"> </w:t>
            </w:r>
            <w:r>
              <w:rPr>
                <w:spacing w:val="7"/>
              </w:rPr>
              <w:t>单位安全培训规定》第二</w:t>
            </w:r>
            <w:r>
              <w:rPr>
                <w:spacing w:val="1"/>
              </w:rPr>
              <w:t xml:space="preserve"> </w:t>
            </w:r>
            <w:r>
              <w:rPr>
                <w:spacing w:val="7"/>
              </w:rPr>
              <w:t>十九条第二项：生产经营</w:t>
            </w:r>
            <w:r>
              <w:rPr>
                <w:spacing w:val="1"/>
              </w:rPr>
              <w:t xml:space="preserve"> </w:t>
            </w:r>
            <w:r>
              <w:rPr>
                <w:spacing w:val="6"/>
              </w:rPr>
              <w:t>单位有下列行为之一的，</w:t>
            </w:r>
            <w:r>
              <w:rPr>
                <w:spacing w:val="2"/>
              </w:rPr>
              <w:t xml:space="preserve"> </w:t>
            </w:r>
            <w:r>
              <w:rPr>
                <w:spacing w:val="7"/>
              </w:rPr>
              <w:t>由安全生产监管监察部门</w:t>
            </w:r>
            <w:r>
              <w:rPr>
                <w:spacing w:val="1"/>
              </w:rPr>
              <w:t xml:space="preserve"> </w:t>
            </w:r>
            <w:r>
              <w:rPr>
                <w:spacing w:val="6"/>
              </w:rPr>
              <w:t>责令其限期改正，可以处</w:t>
            </w:r>
            <w:r>
              <w:rPr>
                <w:spacing w:val="7"/>
              </w:rPr>
              <w:t xml:space="preserve"> </w:t>
            </w:r>
            <w:r>
              <w:rPr>
                <w:rFonts w:ascii="宋体" w:hAnsi="宋体" w:eastAsia="宋体" w:cs="宋体"/>
                <w:spacing w:val="5"/>
              </w:rPr>
              <w:t>1</w:t>
            </w:r>
            <w:r>
              <w:rPr>
                <w:rFonts w:ascii="宋体" w:hAnsi="宋体" w:eastAsia="宋体" w:cs="宋体"/>
                <w:spacing w:val="-23"/>
              </w:rPr>
              <w:t xml:space="preserve"> </w:t>
            </w:r>
            <w:r>
              <w:rPr>
                <w:spacing w:val="5"/>
              </w:rPr>
              <w:t xml:space="preserve">万元以上 </w:t>
            </w:r>
            <w:r>
              <w:rPr>
                <w:rFonts w:ascii="宋体" w:hAnsi="宋体" w:eastAsia="宋体" w:cs="宋体"/>
                <w:spacing w:val="5"/>
              </w:rPr>
              <w:t>3</w:t>
            </w:r>
            <w:r>
              <w:rPr>
                <w:rFonts w:ascii="宋体" w:hAnsi="宋体" w:eastAsia="宋体" w:cs="宋体"/>
                <w:spacing w:val="-23"/>
              </w:rPr>
              <w:t xml:space="preserve"> </w:t>
            </w:r>
            <w:r>
              <w:rPr>
                <w:spacing w:val="5"/>
              </w:rPr>
              <w:t>万元以下的</w:t>
            </w:r>
            <w:r>
              <w:t xml:space="preserve"> </w:t>
            </w:r>
            <w:r>
              <w:rPr>
                <w:spacing w:val="5"/>
              </w:rPr>
              <w:t>罚款</w:t>
            </w:r>
            <w:r>
              <w:t>：</w:t>
            </w:r>
            <w:r>
              <w:rPr>
                <w:spacing w:val="-32"/>
              </w:rPr>
              <w:t xml:space="preserve"> </w:t>
            </w:r>
            <w:r>
              <w:t>（</w:t>
            </w:r>
            <w:r>
              <w:rPr>
                <w:spacing w:val="5"/>
              </w:rPr>
              <w:t>二）从业人员进</w:t>
            </w:r>
            <w:r>
              <w:t xml:space="preserve"> </w:t>
            </w:r>
            <w:r>
              <w:rPr>
                <w:spacing w:val="7"/>
              </w:rPr>
              <w:t>行安全培训期间未支付工</w:t>
            </w:r>
            <w:r>
              <w:rPr>
                <w:spacing w:val="1"/>
              </w:rPr>
              <w:t xml:space="preserve"> </w:t>
            </w:r>
            <w:r>
              <w:rPr>
                <w:spacing w:val="30"/>
              </w:rPr>
              <w:t>资并承担安全培训费用</w:t>
            </w:r>
            <w:r>
              <w:rPr>
                <w:spacing w:val="1"/>
              </w:rPr>
              <w:t xml:space="preserve"> </w:t>
            </w:r>
            <w:r>
              <w:rPr>
                <w:spacing w:val="-8"/>
              </w:rPr>
              <w:t>的。</w:t>
            </w:r>
          </w:p>
        </w:tc>
        <w:tc>
          <w:tcPr>
            <w:tcW w:w="763" w:type="dxa"/>
            <w:vAlign w:val="top"/>
          </w:tcPr>
          <w:p>
            <w:pPr>
              <w:spacing w:line="300" w:lineRule="auto"/>
              <w:rPr>
                <w:rFonts w:ascii="Arial"/>
                <w:sz w:val="21"/>
              </w:rPr>
            </w:pPr>
          </w:p>
          <w:p>
            <w:pPr>
              <w:spacing w:line="30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08" w:line="188"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2"/>
              </w:rPr>
              <w:t>3</w:t>
            </w:r>
            <w:r>
              <w:rPr>
                <w:rFonts w:ascii="宋体" w:hAnsi="宋体" w:eastAsia="宋体" w:cs="宋体"/>
                <w:spacing w:val="-35"/>
              </w:rPr>
              <w:t xml:space="preserve"> </w:t>
            </w:r>
            <w:r>
              <w:rPr>
                <w:spacing w:val="2"/>
              </w:rPr>
              <w:t>人次以下的</w:t>
            </w:r>
          </w:p>
        </w:tc>
        <w:tc>
          <w:tcPr>
            <w:tcW w:w="2749" w:type="dxa"/>
            <w:vAlign w:val="top"/>
          </w:tcPr>
          <w:p>
            <w:pPr>
              <w:spacing w:line="255" w:lineRule="auto"/>
              <w:rPr>
                <w:rFonts w:ascii="Arial"/>
                <w:sz w:val="21"/>
              </w:rPr>
            </w:pPr>
          </w:p>
          <w:p>
            <w:pPr>
              <w:pStyle w:val="6"/>
              <w:spacing w:before="94"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4"/>
                <w:w w:val="101"/>
              </w:rPr>
              <w:t xml:space="preserve"> </w:t>
            </w:r>
            <w:r>
              <w:rPr>
                <w:rFonts w:ascii="宋体" w:hAnsi="宋体" w:eastAsia="宋体" w:cs="宋体"/>
                <w:spacing w:val="3"/>
              </w:rPr>
              <w:t>1.5</w:t>
            </w:r>
            <w:r>
              <w:rPr>
                <w:rFonts w:ascii="宋体" w:hAnsi="宋体" w:eastAsia="宋体" w:cs="宋体"/>
                <w:spacing w:val="-24"/>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46" w:lineRule="auto"/>
              <w:rPr>
                <w:rFonts w:ascii="Arial"/>
                <w:sz w:val="21"/>
              </w:rPr>
            </w:pPr>
          </w:p>
          <w:p>
            <w:pPr>
              <w:spacing w:line="3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0" w:line="187"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4"/>
              </w:rPr>
              <w:t>3</w:t>
            </w:r>
            <w:r>
              <w:rPr>
                <w:rFonts w:ascii="宋体" w:hAnsi="宋体" w:eastAsia="宋体" w:cs="宋体"/>
                <w:spacing w:val="-26"/>
              </w:rPr>
              <w:t xml:space="preserve"> </w:t>
            </w:r>
            <w:r>
              <w:rPr>
                <w:spacing w:val="4"/>
              </w:rPr>
              <w:t>人次以上</w:t>
            </w:r>
            <w:r>
              <w:rPr>
                <w:spacing w:val="29"/>
              </w:rPr>
              <w:t xml:space="preserve"> </w:t>
            </w:r>
            <w:r>
              <w:rPr>
                <w:rFonts w:ascii="宋体" w:hAnsi="宋体" w:eastAsia="宋体" w:cs="宋体"/>
                <w:spacing w:val="4"/>
              </w:rPr>
              <w:t>10</w:t>
            </w:r>
            <w:r>
              <w:rPr>
                <w:rFonts w:ascii="宋体" w:hAnsi="宋体" w:eastAsia="宋体" w:cs="宋体"/>
                <w:spacing w:val="-23"/>
              </w:rPr>
              <w:t xml:space="preserve"> </w:t>
            </w:r>
            <w:r>
              <w:rPr>
                <w:spacing w:val="4"/>
              </w:rPr>
              <w:t>人次</w:t>
            </w:r>
            <w:r>
              <w:t xml:space="preserve"> </w:t>
            </w:r>
            <w:r>
              <w:rPr>
                <w:spacing w:val="3"/>
              </w:rPr>
              <w:t>以下的</w:t>
            </w:r>
          </w:p>
        </w:tc>
        <w:tc>
          <w:tcPr>
            <w:tcW w:w="2749" w:type="dxa"/>
            <w:vAlign w:val="top"/>
          </w:tcPr>
          <w:p>
            <w:pPr>
              <w:spacing w:line="343"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7" w:lineRule="auto"/>
              <w:rPr>
                <w:rFonts w:ascii="Arial"/>
                <w:sz w:val="21"/>
              </w:rPr>
            </w:pPr>
          </w:p>
          <w:p>
            <w:pPr>
              <w:pStyle w:val="6"/>
              <w:spacing w:before="94" w:line="188"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2"/>
              </w:rPr>
              <w:t>10</w:t>
            </w:r>
            <w:r>
              <w:rPr>
                <w:rFonts w:ascii="宋体" w:hAnsi="宋体" w:eastAsia="宋体" w:cs="宋体"/>
                <w:spacing w:val="-33"/>
              </w:rPr>
              <w:t xml:space="preserve"> </w:t>
            </w:r>
            <w:r>
              <w:rPr>
                <w:spacing w:val="2"/>
              </w:rPr>
              <w:t>人次以上的</w:t>
            </w:r>
          </w:p>
        </w:tc>
        <w:tc>
          <w:tcPr>
            <w:tcW w:w="2749" w:type="dxa"/>
            <w:vAlign w:val="top"/>
          </w:tcPr>
          <w:p>
            <w:pPr>
              <w:spacing w:line="439" w:lineRule="auto"/>
              <w:rPr>
                <w:rFonts w:ascii="Arial"/>
                <w:sz w:val="21"/>
              </w:rPr>
            </w:pPr>
          </w:p>
          <w:p>
            <w:pPr>
              <w:pStyle w:val="6"/>
              <w:spacing w:before="94" w:line="190" w:lineRule="auto"/>
              <w:ind w:left="117" w:right="95"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5"/>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40"/>
              <w:rPr>
                <w:rFonts w:ascii="仿宋" w:hAnsi="仿宋" w:eastAsia="仿宋" w:cs="仿宋"/>
                <w:sz w:val="22"/>
                <w:szCs w:val="22"/>
              </w:rPr>
            </w:pPr>
            <w:r>
              <w:rPr>
                <w:rFonts w:ascii="仿宋" w:hAnsi="仿宋" w:eastAsia="仿宋" w:cs="仿宋"/>
                <w:spacing w:val="-10"/>
                <w:sz w:val="22"/>
                <w:szCs w:val="22"/>
              </w:rPr>
              <w:t>19</w:t>
            </w:r>
          </w:p>
        </w:tc>
        <w:tc>
          <w:tcPr>
            <w:tcW w:w="1368"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94" w:line="187" w:lineRule="auto"/>
              <w:ind w:left="110" w:right="101" w:firstLine="13"/>
              <w:jc w:val="both"/>
            </w:pPr>
            <w:r>
              <w:rPr>
                <w:spacing w:val="7"/>
              </w:rPr>
              <w:t>生产经营单</w:t>
            </w:r>
            <w:r>
              <w:rPr>
                <w:spacing w:val="2"/>
              </w:rPr>
              <w:t xml:space="preserve"> </w:t>
            </w:r>
            <w:r>
              <w:rPr>
                <w:spacing w:val="10"/>
              </w:rPr>
              <w:t>位从业人员</w:t>
            </w:r>
            <w:r>
              <w:t xml:space="preserve"> </w:t>
            </w:r>
            <w:r>
              <w:rPr>
                <w:spacing w:val="10"/>
              </w:rPr>
              <w:t>安全培训的</w:t>
            </w:r>
            <w:r>
              <w:t xml:space="preserve"> </w:t>
            </w:r>
            <w:r>
              <w:rPr>
                <w:spacing w:val="10"/>
              </w:rPr>
              <w:t>时间不符合</w:t>
            </w:r>
            <w:r>
              <w:t xml:space="preserve"> </w:t>
            </w:r>
            <w:r>
              <w:rPr>
                <w:spacing w:val="3"/>
              </w:rPr>
              <w:t>规定的</w:t>
            </w:r>
          </w:p>
        </w:tc>
        <w:tc>
          <w:tcPr>
            <w:tcW w:w="3042" w:type="dxa"/>
            <w:vMerge w:val="restart"/>
            <w:tcBorders>
              <w:bottom w:val="nil"/>
            </w:tcBorders>
            <w:vAlign w:val="top"/>
          </w:tcPr>
          <w:p>
            <w:pPr>
              <w:pStyle w:val="6"/>
              <w:spacing w:before="33" w:line="181" w:lineRule="auto"/>
              <w:ind w:left="108" w:right="32" w:firstLine="16"/>
            </w:pPr>
            <w:r>
              <w:rPr>
                <w:rFonts w:ascii="宋体" w:hAnsi="宋体" w:eastAsia="宋体" w:cs="宋体"/>
                <w:spacing w:val="13"/>
              </w:rPr>
              <w:t>1.</w:t>
            </w:r>
            <w:r>
              <w:rPr>
                <w:spacing w:val="13"/>
              </w:rPr>
              <w:t>【部门规章】《生产经营</w:t>
            </w:r>
            <w:r>
              <w:rPr>
                <w:spacing w:val="1"/>
              </w:rPr>
              <w:t xml:space="preserve">  </w:t>
            </w:r>
            <w:r>
              <w:rPr>
                <w:spacing w:val="2"/>
              </w:rPr>
              <w:t>单位安全培训规定》第九条：</w:t>
            </w:r>
            <w:r>
              <w:rPr>
                <w:spacing w:val="8"/>
              </w:rPr>
              <w:t xml:space="preserve"> </w:t>
            </w:r>
            <w:r>
              <w:rPr>
                <w:spacing w:val="15"/>
              </w:rPr>
              <w:t>生产经营单位主要负责人和</w:t>
            </w:r>
            <w:r>
              <w:rPr>
                <w:spacing w:val="5"/>
              </w:rPr>
              <w:t xml:space="preserve">  </w:t>
            </w:r>
            <w:r>
              <w:rPr>
                <w:spacing w:val="15"/>
              </w:rPr>
              <w:t>安全生产管理人员初次安全</w:t>
            </w:r>
            <w:r>
              <w:rPr>
                <w:spacing w:val="5"/>
              </w:rPr>
              <w:t xml:space="preserve">  </w:t>
            </w:r>
            <w:r>
              <w:rPr>
                <w:spacing w:val="1"/>
              </w:rPr>
              <w:t xml:space="preserve">培训时间不得少于 </w:t>
            </w:r>
            <w:r>
              <w:rPr>
                <w:rFonts w:ascii="宋体" w:hAnsi="宋体" w:eastAsia="宋体" w:cs="宋体"/>
                <w:spacing w:val="1"/>
              </w:rPr>
              <w:t>32</w:t>
            </w:r>
            <w:r>
              <w:rPr>
                <w:rFonts w:ascii="宋体" w:hAnsi="宋体" w:eastAsia="宋体" w:cs="宋体"/>
                <w:spacing w:val="-20"/>
              </w:rPr>
              <w:t xml:space="preserve"> </w:t>
            </w:r>
            <w:r>
              <w:rPr>
                <w:spacing w:val="1"/>
              </w:rPr>
              <w:t>学时。</w:t>
            </w:r>
            <w:r>
              <w:t xml:space="preserve">  </w:t>
            </w:r>
            <w:r>
              <w:rPr>
                <w:spacing w:val="5"/>
              </w:rPr>
              <w:t xml:space="preserve">每年再培训时间不得少于 </w:t>
            </w:r>
            <w:r>
              <w:rPr>
                <w:rFonts w:ascii="宋体" w:hAnsi="宋体" w:eastAsia="宋体" w:cs="宋体"/>
                <w:spacing w:val="5"/>
              </w:rPr>
              <w:t>12</w:t>
            </w:r>
            <w:r>
              <w:rPr>
                <w:rFonts w:ascii="宋体" w:hAnsi="宋体" w:eastAsia="宋体" w:cs="宋体"/>
                <w:spacing w:val="3"/>
              </w:rPr>
              <w:t xml:space="preserve">  </w:t>
            </w:r>
            <w:r>
              <w:rPr>
                <w:spacing w:val="-4"/>
              </w:rPr>
              <w:t>学时。</w:t>
            </w:r>
          </w:p>
          <w:p>
            <w:pPr>
              <w:pStyle w:val="6"/>
              <w:spacing w:before="7" w:line="177" w:lineRule="auto"/>
              <w:ind w:left="110" w:right="96"/>
            </w:pPr>
            <w:r>
              <w:rPr>
                <w:spacing w:val="15"/>
              </w:rPr>
              <w:t>煤矿、非煤矿山、危险化学</w:t>
            </w:r>
            <w:r>
              <w:rPr>
                <w:spacing w:val="8"/>
              </w:rPr>
              <w:t xml:space="preserve"> </w:t>
            </w:r>
            <w:r>
              <w:rPr>
                <w:spacing w:val="15"/>
              </w:rPr>
              <w:t>品、烟花爆竹、金属冶炼等</w:t>
            </w:r>
            <w:r>
              <w:rPr>
                <w:spacing w:val="9"/>
              </w:rPr>
              <w:t xml:space="preserve"> </w:t>
            </w:r>
            <w:r>
              <w:rPr>
                <w:spacing w:val="15"/>
              </w:rPr>
              <w:t>生产经营单位主要负责人和</w:t>
            </w:r>
            <w:r>
              <w:rPr>
                <w:spacing w:val="8"/>
              </w:rPr>
              <w:t xml:space="preserve"> </w:t>
            </w:r>
            <w:r>
              <w:rPr>
                <w:spacing w:val="15"/>
              </w:rPr>
              <w:t>安全生产管理人员初次安全</w:t>
            </w:r>
            <w:r>
              <w:rPr>
                <w:spacing w:val="8"/>
              </w:rPr>
              <w:t xml:space="preserve"> </w:t>
            </w:r>
            <w:r>
              <w:rPr>
                <w:spacing w:val="1"/>
              </w:rPr>
              <w:t xml:space="preserve">培训时间不得少于 </w:t>
            </w:r>
            <w:r>
              <w:rPr>
                <w:rFonts w:ascii="宋体" w:hAnsi="宋体" w:eastAsia="宋体" w:cs="宋体"/>
                <w:spacing w:val="1"/>
              </w:rPr>
              <w:t>48</w:t>
            </w:r>
            <w:r>
              <w:rPr>
                <w:rFonts w:ascii="宋体" w:hAnsi="宋体" w:eastAsia="宋体" w:cs="宋体"/>
                <w:spacing w:val="-20"/>
              </w:rPr>
              <w:t xml:space="preserve"> </w:t>
            </w:r>
            <w:r>
              <w:rPr>
                <w:spacing w:val="1"/>
              </w:rPr>
              <w:t>学时，</w:t>
            </w:r>
          </w:p>
        </w:tc>
        <w:tc>
          <w:tcPr>
            <w:tcW w:w="2716" w:type="dxa"/>
            <w:vMerge w:val="restart"/>
            <w:tcBorders>
              <w:bottom w:val="nil"/>
            </w:tcBorders>
            <w:vAlign w:val="top"/>
          </w:tcPr>
          <w:p>
            <w:pPr>
              <w:pStyle w:val="6"/>
              <w:spacing w:before="33" w:line="184" w:lineRule="auto"/>
              <w:ind w:left="109" w:right="98" w:hanging="17"/>
              <w:jc w:val="both"/>
            </w:pPr>
            <w:r>
              <w:rPr>
                <w:spacing w:val="9"/>
              </w:rPr>
              <w:t>【部门规章】《安全生产</w:t>
            </w:r>
            <w:r>
              <w:t xml:space="preserve"> </w:t>
            </w:r>
            <w:r>
              <w:rPr>
                <w:spacing w:val="7"/>
              </w:rPr>
              <w:t>培训管理办法》第三十六</w:t>
            </w:r>
            <w:r>
              <w:rPr>
                <w:spacing w:val="4"/>
              </w:rPr>
              <w:t xml:space="preserve"> </w:t>
            </w:r>
            <w:r>
              <w:rPr>
                <w:spacing w:val="7"/>
              </w:rPr>
              <w:t>条第一项：生产经营单位</w:t>
            </w:r>
            <w:r>
              <w:rPr>
                <w:spacing w:val="4"/>
              </w:rPr>
              <w:t xml:space="preserve"> </w:t>
            </w:r>
            <w:r>
              <w:rPr>
                <w:spacing w:val="7"/>
              </w:rPr>
              <w:t>有下列情形之一的，责令</w:t>
            </w:r>
            <w:r>
              <w:rPr>
                <w:spacing w:val="4"/>
              </w:rPr>
              <w:t xml:space="preserve"> </w:t>
            </w:r>
            <w:r>
              <w:rPr>
                <w:spacing w:val="3"/>
              </w:rPr>
              <w:t xml:space="preserve">改正，处 </w:t>
            </w:r>
            <w:r>
              <w:rPr>
                <w:rFonts w:ascii="宋体" w:hAnsi="宋体" w:eastAsia="宋体" w:cs="宋体"/>
                <w:spacing w:val="3"/>
              </w:rPr>
              <w:t>3</w:t>
            </w:r>
            <w:r>
              <w:rPr>
                <w:rFonts w:ascii="宋体" w:hAnsi="宋体" w:eastAsia="宋体" w:cs="宋体"/>
                <w:spacing w:val="-21"/>
              </w:rPr>
              <w:t xml:space="preserve"> </w:t>
            </w:r>
            <w:r>
              <w:rPr>
                <w:spacing w:val="3"/>
              </w:rPr>
              <w:t>万元以下的罚</w:t>
            </w:r>
            <w:r>
              <w:t xml:space="preserve"> </w:t>
            </w:r>
            <w:r>
              <w:rPr>
                <w:spacing w:val="-2"/>
              </w:rPr>
              <w:t>款</w:t>
            </w:r>
            <w:r>
              <w:rPr>
                <w:spacing w:val="-7"/>
              </w:rPr>
              <w:t>：（</w:t>
            </w:r>
            <w:r>
              <w:rPr>
                <w:spacing w:val="3"/>
              </w:rPr>
              <w:t xml:space="preserve"> </w:t>
            </w:r>
            <w:r>
              <w:rPr>
                <w:spacing w:val="-2"/>
              </w:rPr>
              <w:t>一</w:t>
            </w:r>
            <w:r>
              <w:rPr>
                <w:spacing w:val="-20"/>
              </w:rPr>
              <w:t xml:space="preserve"> </w:t>
            </w:r>
            <w:r>
              <w:rPr>
                <w:spacing w:val="-2"/>
              </w:rPr>
              <w:t>）从业人员安全</w:t>
            </w:r>
            <w:r>
              <w:t xml:space="preserve"> </w:t>
            </w:r>
            <w:r>
              <w:rPr>
                <w:spacing w:val="7"/>
              </w:rPr>
              <w:t>培训的时间少于《生产经</w:t>
            </w:r>
            <w:r>
              <w:rPr>
                <w:spacing w:val="4"/>
              </w:rPr>
              <w:t xml:space="preserve"> </w:t>
            </w:r>
            <w:r>
              <w:rPr>
                <w:spacing w:val="7"/>
              </w:rPr>
              <w:t>营单位安全培训规定》或</w:t>
            </w:r>
            <w:r>
              <w:rPr>
                <w:spacing w:val="4"/>
              </w:rPr>
              <w:t xml:space="preserve"> </w:t>
            </w:r>
            <w:r>
              <w:rPr>
                <w:spacing w:val="2"/>
              </w:rPr>
              <w:t>者有关标准规定的；</w:t>
            </w:r>
          </w:p>
        </w:tc>
        <w:tc>
          <w:tcPr>
            <w:tcW w:w="763" w:type="dxa"/>
            <w:vAlign w:val="top"/>
          </w:tcPr>
          <w:p>
            <w:pPr>
              <w:spacing w:line="354" w:lineRule="auto"/>
              <w:rPr>
                <w:rFonts w:ascii="Arial"/>
                <w:sz w:val="21"/>
              </w:rPr>
            </w:pPr>
          </w:p>
          <w:p>
            <w:pPr>
              <w:spacing w:line="3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7"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6"/>
              </w:rPr>
              <w:t xml:space="preserve">定，涉及 </w:t>
            </w:r>
            <w:r>
              <w:rPr>
                <w:rFonts w:ascii="宋体" w:hAnsi="宋体" w:eastAsia="宋体" w:cs="宋体"/>
                <w:spacing w:val="-6"/>
              </w:rPr>
              <w:t>3</w:t>
            </w:r>
            <w:r>
              <w:rPr>
                <w:rFonts w:ascii="宋体" w:hAnsi="宋体" w:eastAsia="宋体" w:cs="宋体"/>
                <w:spacing w:val="-34"/>
              </w:rPr>
              <w:t xml:space="preserve"> </w:t>
            </w:r>
            <w:r>
              <w:rPr>
                <w:spacing w:val="-6"/>
              </w:rPr>
              <w:t>人次以下</w:t>
            </w:r>
            <w:r>
              <w:t xml:space="preserve"> 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5" w:line="195" w:lineRule="auto"/>
              <w:ind w:left="134" w:right="98"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293"/>
              <w:rPr>
                <w:rFonts w:ascii="宋体" w:hAnsi="宋体" w:eastAsia="宋体" w:cs="宋体"/>
                <w:sz w:val="22"/>
                <w:szCs w:val="22"/>
              </w:rPr>
            </w:pPr>
            <w:r>
              <w:rPr>
                <w:rFonts w:ascii="宋体" w:hAnsi="宋体" w:eastAsia="宋体" w:cs="宋体"/>
                <w:spacing w:val="-10"/>
                <w:sz w:val="22"/>
                <w:szCs w:val="22"/>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6"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6"/>
              </w:rPr>
              <w:t xml:space="preserve">定，涉及 </w:t>
            </w:r>
            <w:r>
              <w:rPr>
                <w:rFonts w:ascii="宋体" w:hAnsi="宋体" w:eastAsia="宋体" w:cs="宋体"/>
                <w:spacing w:val="-6"/>
              </w:rPr>
              <w:t>3</w:t>
            </w:r>
            <w:r>
              <w:rPr>
                <w:rFonts w:ascii="宋体" w:hAnsi="宋体" w:eastAsia="宋体" w:cs="宋体"/>
                <w:spacing w:val="-34"/>
              </w:rPr>
              <w:t xml:space="preserve"> </w:t>
            </w:r>
            <w:r>
              <w:rPr>
                <w:spacing w:val="-6"/>
              </w:rPr>
              <w:t>人次以上</w:t>
            </w:r>
            <w:r>
              <w:t xml:space="preserve"> </w:t>
            </w:r>
            <w:r>
              <w:rPr>
                <w:rFonts w:ascii="宋体" w:hAnsi="宋体" w:eastAsia="宋体" w:cs="宋体"/>
                <w:spacing w:val="2"/>
              </w:rPr>
              <w:t>10</w:t>
            </w:r>
            <w:r>
              <w:rPr>
                <w:rFonts w:ascii="宋体" w:hAnsi="宋体" w:eastAsia="宋体" w:cs="宋体"/>
                <w:spacing w:val="-33"/>
              </w:rPr>
              <w:t xml:space="preserve"> </w:t>
            </w:r>
            <w:r>
              <w:rPr>
                <w:spacing w:val="2"/>
              </w:rPr>
              <w:t>人次以下的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4" w:line="195" w:lineRule="auto"/>
              <w:ind w:left="112" w:right="134" w:firstLine="8"/>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769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42" name="TextBox 4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 o:spid="_x0000_s1026" o:spt="202" type="#_x0000_t202" style="position:absolute;left:0pt;margin-left:20.95pt;margin-top:111.25pt;height:18.65pt;width:66.6pt;mso-position-horizontal-relative:page;mso-position-vertical-relative:page;rotation:5898240f;z-index:25167769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uW8wsDQ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LlvMLA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23" w:right="144" w:hanging="15"/>
            </w:pPr>
            <w:r>
              <w:rPr>
                <w:spacing w:val="5"/>
              </w:rPr>
              <w:t xml:space="preserve">每年再培训时间不得少于 </w:t>
            </w:r>
            <w:r>
              <w:rPr>
                <w:rFonts w:ascii="宋体" w:hAnsi="宋体" w:eastAsia="宋体" w:cs="宋体"/>
                <w:spacing w:val="5"/>
              </w:rPr>
              <w:t>16</w:t>
            </w:r>
            <w:r>
              <w:rPr>
                <w:rFonts w:ascii="宋体" w:hAnsi="宋体" w:eastAsia="宋体" w:cs="宋体"/>
                <w:spacing w:val="7"/>
              </w:rPr>
              <w:t xml:space="preserve"> </w:t>
            </w:r>
            <w:r>
              <w:rPr>
                <w:spacing w:val="-8"/>
              </w:rPr>
              <w:t>学时。</w:t>
            </w:r>
          </w:p>
          <w:p>
            <w:pPr>
              <w:pStyle w:val="6"/>
              <w:spacing w:before="2" w:line="181" w:lineRule="auto"/>
              <w:ind w:left="110" w:right="96" w:firstLine="11"/>
            </w:pPr>
            <w:r>
              <w:rPr>
                <w:spacing w:val="10"/>
              </w:rPr>
              <w:t>第十三条：</w:t>
            </w:r>
            <w:r>
              <w:rPr>
                <w:spacing w:val="-8"/>
              </w:rPr>
              <w:t xml:space="preserve"> </w:t>
            </w:r>
            <w:r>
              <w:rPr>
                <w:spacing w:val="10"/>
              </w:rPr>
              <w:t>生产经营单位新</w:t>
            </w:r>
            <w:r>
              <w:t xml:space="preserve"> </w:t>
            </w:r>
            <w:r>
              <w:rPr>
                <w:spacing w:val="9"/>
              </w:rPr>
              <w:t>上岗的从业人员， 岗前安全</w:t>
            </w:r>
            <w:r>
              <w:rPr>
                <w:spacing w:val="6"/>
              </w:rPr>
              <w:t xml:space="preserve"> </w:t>
            </w:r>
            <w:r>
              <w:rPr>
                <w:spacing w:val="1"/>
              </w:rPr>
              <w:t xml:space="preserve">培训时间不得少于 </w:t>
            </w:r>
            <w:r>
              <w:rPr>
                <w:rFonts w:ascii="宋体" w:hAnsi="宋体" w:eastAsia="宋体" w:cs="宋体"/>
                <w:spacing w:val="1"/>
              </w:rPr>
              <w:t>24</w:t>
            </w:r>
            <w:r>
              <w:rPr>
                <w:rFonts w:ascii="宋体" w:hAnsi="宋体" w:eastAsia="宋体" w:cs="宋体"/>
                <w:spacing w:val="-22"/>
              </w:rPr>
              <w:t xml:space="preserve"> </w:t>
            </w:r>
            <w:r>
              <w:rPr>
                <w:spacing w:val="1"/>
              </w:rPr>
              <w:t>学时。</w:t>
            </w:r>
            <w:r>
              <w:t xml:space="preserve"> </w:t>
            </w:r>
            <w:r>
              <w:rPr>
                <w:spacing w:val="15"/>
              </w:rPr>
              <w:t>煤矿、非煤矿山、危险化学</w:t>
            </w:r>
            <w:r>
              <w:rPr>
                <w:spacing w:val="8"/>
              </w:rPr>
              <w:t xml:space="preserve"> </w:t>
            </w:r>
            <w:r>
              <w:rPr>
                <w:spacing w:val="15"/>
              </w:rPr>
              <w:t>品、烟花爆竹、金属冶炼等</w:t>
            </w:r>
            <w:r>
              <w:rPr>
                <w:spacing w:val="9"/>
              </w:rPr>
              <w:t xml:space="preserve"> </w:t>
            </w:r>
            <w:r>
              <w:rPr>
                <w:spacing w:val="15"/>
              </w:rPr>
              <w:t>生产经营单位新上岗的从业</w:t>
            </w:r>
            <w:r>
              <w:rPr>
                <w:spacing w:val="8"/>
              </w:rPr>
              <w:t xml:space="preserve"> </w:t>
            </w:r>
            <w:r>
              <w:rPr>
                <w:spacing w:val="15"/>
              </w:rPr>
              <w:t>人员安全培训时间不得少于</w:t>
            </w:r>
          </w:p>
          <w:p>
            <w:pPr>
              <w:pStyle w:val="6"/>
              <w:spacing w:line="181" w:lineRule="auto"/>
              <w:ind w:left="119" w:right="98" w:hanging="5"/>
            </w:pPr>
            <w:r>
              <w:rPr>
                <w:rFonts w:ascii="宋体" w:hAnsi="宋体" w:eastAsia="宋体" w:cs="宋体"/>
                <w:spacing w:val="5"/>
              </w:rPr>
              <w:t>72</w:t>
            </w:r>
            <w:r>
              <w:rPr>
                <w:rFonts w:ascii="宋体" w:hAnsi="宋体" w:eastAsia="宋体" w:cs="宋体"/>
                <w:spacing w:val="-16"/>
              </w:rPr>
              <w:t xml:space="preserve"> </w:t>
            </w:r>
            <w:r>
              <w:rPr>
                <w:spacing w:val="5"/>
              </w:rPr>
              <w:t>学时，</w:t>
            </w:r>
            <w:r>
              <w:rPr>
                <w:spacing w:val="-41"/>
              </w:rPr>
              <w:t xml:space="preserve"> </w:t>
            </w:r>
            <w:r>
              <w:rPr>
                <w:spacing w:val="5"/>
              </w:rPr>
              <w:t>每年再培训的时间</w:t>
            </w:r>
            <w:r>
              <w:t xml:space="preserve"> </w:t>
            </w:r>
            <w:r>
              <w:rPr>
                <w:spacing w:val="-2"/>
              </w:rPr>
              <w:t xml:space="preserve">不得少于 </w:t>
            </w:r>
            <w:r>
              <w:rPr>
                <w:rFonts w:ascii="宋体" w:hAnsi="宋体" w:eastAsia="宋体" w:cs="宋体"/>
                <w:spacing w:val="-2"/>
              </w:rPr>
              <w:t>20</w:t>
            </w:r>
            <w:r>
              <w:rPr>
                <w:rFonts w:ascii="宋体" w:hAnsi="宋体" w:eastAsia="宋体" w:cs="宋体"/>
                <w:spacing w:val="-18"/>
              </w:rPr>
              <w:t xml:space="preserve"> </w:t>
            </w:r>
            <w:r>
              <w:rPr>
                <w:spacing w:val="-2"/>
              </w:rPr>
              <w:t>学时。</w:t>
            </w:r>
          </w:p>
          <w:p>
            <w:pPr>
              <w:pStyle w:val="6"/>
              <w:spacing w:before="5" w:line="177" w:lineRule="auto"/>
              <w:ind w:left="110" w:right="96"/>
            </w:pPr>
            <w:r>
              <w:rPr>
                <w:rFonts w:ascii="宋体" w:hAnsi="宋体" w:eastAsia="宋体" w:cs="宋体"/>
                <w:spacing w:val="14"/>
              </w:rPr>
              <w:t>2.</w:t>
            </w:r>
            <w:r>
              <w:rPr>
                <w:spacing w:val="14"/>
              </w:rPr>
              <w:t>【部门规章】《安全生产</w:t>
            </w:r>
            <w:r>
              <w:rPr>
                <w:spacing w:val="3"/>
              </w:rPr>
              <w:t xml:space="preserve"> </w:t>
            </w:r>
            <w:r>
              <w:rPr>
                <w:spacing w:val="11"/>
              </w:rPr>
              <w:t>培训管理办法》第十一条：</w:t>
            </w:r>
            <w:r>
              <w:rPr>
                <w:spacing w:val="5"/>
              </w:rPr>
              <w:t xml:space="preserve">  </w:t>
            </w:r>
            <w:r>
              <w:rPr>
                <w:spacing w:val="15"/>
              </w:rPr>
              <w:t>生产经营单位从业人员的培</w:t>
            </w:r>
            <w:r>
              <w:rPr>
                <w:spacing w:val="8"/>
              </w:rPr>
              <w:t xml:space="preserve"> </w:t>
            </w:r>
            <w:r>
              <w:rPr>
                <w:spacing w:val="12"/>
              </w:rPr>
              <w:t>训内容和培训时间，</w:t>
            </w:r>
            <w:r>
              <w:rPr>
                <w:spacing w:val="-21"/>
              </w:rPr>
              <w:t xml:space="preserve"> </w:t>
            </w:r>
            <w:r>
              <w:rPr>
                <w:spacing w:val="12"/>
              </w:rPr>
              <w:t>应当符</w:t>
            </w:r>
            <w:r>
              <w:t xml:space="preserve"> </w:t>
            </w:r>
            <w:r>
              <w:rPr>
                <w:spacing w:val="15"/>
              </w:rPr>
              <w:t>合《生产经营单位安全培训</w:t>
            </w:r>
            <w:r>
              <w:rPr>
                <w:spacing w:val="8"/>
              </w:rPr>
              <w:t xml:space="preserve"> </w:t>
            </w:r>
            <w:r>
              <w:rPr>
                <w:spacing w:val="4"/>
              </w:rPr>
              <w:t>规定》和有关标准的规定。</w:t>
            </w:r>
          </w:p>
        </w:tc>
        <w:tc>
          <w:tcPr>
            <w:tcW w:w="2716" w:type="dxa"/>
            <w:vAlign w:val="top"/>
          </w:tcPr>
          <w:p>
            <w:pPr>
              <w:rPr>
                <w:rFonts w:ascii="Arial"/>
                <w:sz w:val="21"/>
              </w:rPr>
            </w:pP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4" w:line="186"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2"/>
              </w:rPr>
              <w:t>定，</w:t>
            </w:r>
            <w:r>
              <w:rPr>
                <w:spacing w:val="-20"/>
              </w:rPr>
              <w:t xml:space="preserve"> </w:t>
            </w:r>
            <w:r>
              <w:rPr>
                <w:spacing w:val="-2"/>
              </w:rPr>
              <w:t>涉及</w:t>
            </w:r>
            <w:r>
              <w:rPr>
                <w:spacing w:val="21"/>
              </w:rPr>
              <w:t xml:space="preserve"> </w:t>
            </w:r>
            <w:r>
              <w:rPr>
                <w:rFonts w:ascii="宋体" w:hAnsi="宋体" w:eastAsia="宋体" w:cs="宋体"/>
                <w:spacing w:val="-2"/>
              </w:rPr>
              <w:t>10</w:t>
            </w:r>
            <w:r>
              <w:rPr>
                <w:rFonts w:ascii="宋体" w:hAnsi="宋体" w:eastAsia="宋体" w:cs="宋体"/>
                <w:spacing w:val="-31"/>
              </w:rPr>
              <w:t xml:space="preserve"> </w:t>
            </w:r>
            <w:r>
              <w:rPr>
                <w:spacing w:val="-2"/>
              </w:rPr>
              <w:t>人次以</w:t>
            </w:r>
            <w:r>
              <w:t xml:space="preserve"> </w:t>
            </w:r>
            <w:r>
              <w:rPr>
                <w:spacing w:val="1"/>
              </w:rPr>
              <w:t>上的</w:t>
            </w:r>
          </w:p>
        </w:tc>
        <w:tc>
          <w:tcPr>
            <w:tcW w:w="274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5" w:line="195" w:lineRule="auto"/>
              <w:ind w:left="114" w:right="134" w:firstLine="7"/>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226"/>
              <w:rPr>
                <w:rFonts w:ascii="仿宋" w:hAnsi="仿宋" w:eastAsia="仿宋" w:cs="仿宋"/>
                <w:sz w:val="22"/>
                <w:szCs w:val="22"/>
              </w:rPr>
            </w:pPr>
            <w:r>
              <w:rPr>
                <w:rFonts w:ascii="仿宋" w:hAnsi="仿宋" w:eastAsia="仿宋" w:cs="仿宋"/>
                <w:spacing w:val="-3"/>
                <w:sz w:val="22"/>
                <w:szCs w:val="22"/>
              </w:rPr>
              <w:t>20</w:t>
            </w:r>
          </w:p>
        </w:tc>
        <w:tc>
          <w:tcPr>
            <w:tcW w:w="1368" w:type="dxa"/>
            <w:vMerge w:val="restart"/>
            <w:tcBorders>
              <w:bottom w:val="nil"/>
            </w:tcBorders>
            <w:vAlign w:val="top"/>
          </w:tcPr>
          <w:p>
            <w:pPr>
              <w:spacing w:line="349" w:lineRule="auto"/>
              <w:rPr>
                <w:rFonts w:ascii="Arial"/>
                <w:sz w:val="21"/>
              </w:rPr>
            </w:pPr>
          </w:p>
          <w:p>
            <w:pPr>
              <w:spacing w:line="350" w:lineRule="auto"/>
              <w:rPr>
                <w:rFonts w:ascii="Arial"/>
                <w:sz w:val="21"/>
              </w:rPr>
            </w:pPr>
          </w:p>
          <w:p>
            <w:pPr>
              <w:pStyle w:val="6"/>
              <w:spacing w:before="94" w:line="185" w:lineRule="auto"/>
              <w:ind w:left="110" w:right="101"/>
              <w:jc w:val="both"/>
            </w:pPr>
            <w:r>
              <w:rPr>
                <w:spacing w:val="10"/>
              </w:rPr>
              <w:t>危险物品生</w:t>
            </w:r>
            <w:r>
              <w:t xml:space="preserve"> </w:t>
            </w:r>
            <w:r>
              <w:rPr>
                <w:spacing w:val="10"/>
              </w:rPr>
              <w:t>产经营单位</w:t>
            </w:r>
            <w:r>
              <w:t xml:space="preserve"> </w:t>
            </w:r>
            <w:r>
              <w:rPr>
                <w:spacing w:val="10"/>
              </w:rPr>
              <w:t>新招的危险</w:t>
            </w:r>
            <w:r>
              <w:t xml:space="preserve"> </w:t>
            </w:r>
            <w:r>
              <w:rPr>
                <w:spacing w:val="10"/>
              </w:rPr>
              <w:t>工艺操作岗</w:t>
            </w:r>
            <w:r>
              <w:t xml:space="preserve"> </w:t>
            </w:r>
            <w:r>
              <w:rPr>
                <w:spacing w:val="3"/>
              </w:rPr>
              <w:t>位人员，</w:t>
            </w:r>
            <w:r>
              <w:rPr>
                <w:spacing w:val="-30"/>
              </w:rPr>
              <w:t xml:space="preserve"> </w:t>
            </w:r>
            <w:r>
              <w:rPr>
                <w:spacing w:val="3"/>
              </w:rPr>
              <w:t>未</w:t>
            </w:r>
            <w:r>
              <w:t xml:space="preserve"> </w:t>
            </w:r>
            <w:r>
              <w:rPr>
                <w:spacing w:val="10"/>
              </w:rPr>
              <w:t>经实习期满</w:t>
            </w:r>
            <w:r>
              <w:t xml:space="preserve"> </w:t>
            </w:r>
            <w:r>
              <w:rPr>
                <w:spacing w:val="10"/>
              </w:rPr>
              <w:t>独立上岗作</w:t>
            </w:r>
            <w:r>
              <w:t xml:space="preserve"> </w:t>
            </w:r>
            <w:r>
              <w:rPr>
                <w:spacing w:val="1"/>
              </w:rPr>
              <w:t>业的</w:t>
            </w:r>
          </w:p>
        </w:tc>
        <w:tc>
          <w:tcPr>
            <w:tcW w:w="3042" w:type="dxa"/>
            <w:vMerge w:val="restart"/>
            <w:tcBorders>
              <w:bottom w:val="nil"/>
            </w:tcBorders>
            <w:vAlign w:val="top"/>
          </w:tcPr>
          <w:p>
            <w:pPr>
              <w:pStyle w:val="6"/>
              <w:spacing w:before="31" w:line="181" w:lineRule="auto"/>
              <w:ind w:left="109" w:right="96" w:hanging="16"/>
            </w:pPr>
            <w:r>
              <w:rPr>
                <w:spacing w:val="17"/>
              </w:rPr>
              <w:t>【部门规章】《安全生产培</w:t>
            </w:r>
            <w:r>
              <w:rPr>
                <w:spacing w:val="2"/>
              </w:rPr>
              <w:t xml:space="preserve"> </w:t>
            </w:r>
            <w:r>
              <w:rPr>
                <w:spacing w:val="9"/>
              </w:rPr>
              <w:t>训管理办法》第十三条： 国</w:t>
            </w:r>
            <w:r>
              <w:rPr>
                <w:spacing w:val="7"/>
              </w:rPr>
              <w:t xml:space="preserve"> </w:t>
            </w:r>
            <w:r>
              <w:rPr>
                <w:spacing w:val="15"/>
              </w:rPr>
              <w:t>家鼓励生产经营单位实行师</w:t>
            </w:r>
            <w:r>
              <w:rPr>
                <w:spacing w:val="9"/>
              </w:rPr>
              <w:t xml:space="preserve"> </w:t>
            </w:r>
            <w:r>
              <w:rPr>
                <w:spacing w:val="2"/>
              </w:rPr>
              <w:t>傅带徒弟制度。</w:t>
            </w:r>
          </w:p>
          <w:p>
            <w:pPr>
              <w:pStyle w:val="6"/>
              <w:spacing w:before="2" w:line="185" w:lineRule="auto"/>
              <w:ind w:left="112" w:right="94"/>
            </w:pPr>
            <w:r>
              <w:rPr>
                <w:spacing w:val="15"/>
              </w:rPr>
              <w:t>矿山新招的井下作业人员和</w:t>
            </w:r>
            <w:r>
              <w:rPr>
                <w:spacing w:val="6"/>
              </w:rPr>
              <w:t xml:space="preserve"> </w:t>
            </w:r>
            <w:r>
              <w:rPr>
                <w:spacing w:val="15"/>
              </w:rPr>
              <w:t>危险物品生产经营单位新招</w:t>
            </w:r>
            <w:r>
              <w:rPr>
                <w:spacing w:val="7"/>
              </w:rPr>
              <w:t xml:space="preserve"> </w:t>
            </w:r>
            <w:r>
              <w:rPr>
                <w:spacing w:val="11"/>
              </w:rPr>
              <w:t>的危险工艺操作岗位人员，</w:t>
            </w:r>
            <w:r>
              <w:rPr>
                <w:spacing w:val="5"/>
              </w:rPr>
              <w:t xml:space="preserve">  </w:t>
            </w:r>
            <w:r>
              <w:rPr>
                <w:spacing w:val="37"/>
              </w:rPr>
              <w:t>除按照规定进行安全培训</w:t>
            </w:r>
            <w:r>
              <w:rPr>
                <w:spacing w:val="1"/>
              </w:rPr>
              <w:t xml:space="preserve"> </w:t>
            </w:r>
            <w:r>
              <w:rPr>
                <w:spacing w:val="12"/>
              </w:rPr>
              <w:t>外，</w:t>
            </w:r>
            <w:r>
              <w:rPr>
                <w:spacing w:val="-23"/>
              </w:rPr>
              <w:t xml:space="preserve"> </w:t>
            </w:r>
            <w:r>
              <w:rPr>
                <w:spacing w:val="12"/>
              </w:rPr>
              <w:t>还应当在有经验的职工</w:t>
            </w:r>
            <w:r>
              <w:t xml:space="preserve"> </w:t>
            </w:r>
            <w:r>
              <w:rPr>
                <w:spacing w:val="8"/>
              </w:rPr>
              <w:t xml:space="preserve">带领下实习满 </w:t>
            </w:r>
            <w:r>
              <w:rPr>
                <w:rFonts w:ascii="宋体" w:hAnsi="宋体" w:eastAsia="宋体" w:cs="宋体"/>
                <w:spacing w:val="8"/>
              </w:rPr>
              <w:t>2</w:t>
            </w:r>
            <w:r>
              <w:rPr>
                <w:rFonts w:ascii="宋体" w:hAnsi="宋体" w:eastAsia="宋体" w:cs="宋体"/>
                <w:spacing w:val="-31"/>
              </w:rPr>
              <w:t xml:space="preserve"> </w:t>
            </w:r>
            <w:r>
              <w:rPr>
                <w:spacing w:val="8"/>
              </w:rPr>
              <w:t>个月后，</w:t>
            </w:r>
            <w:r>
              <w:rPr>
                <w:spacing w:val="-20"/>
              </w:rPr>
              <w:t xml:space="preserve"> </w:t>
            </w:r>
            <w:r>
              <w:rPr>
                <w:spacing w:val="8"/>
              </w:rPr>
              <w:t>方</w:t>
            </w:r>
            <w:r>
              <w:t xml:space="preserve"> </w:t>
            </w:r>
            <w:r>
              <w:rPr>
                <w:spacing w:val="2"/>
              </w:rPr>
              <w:t>可独立上岗作业。</w:t>
            </w:r>
          </w:p>
        </w:tc>
        <w:tc>
          <w:tcPr>
            <w:tcW w:w="2716" w:type="dxa"/>
            <w:vMerge w:val="restart"/>
            <w:tcBorders>
              <w:bottom w:val="nil"/>
            </w:tcBorders>
            <w:vAlign w:val="top"/>
          </w:tcPr>
          <w:p>
            <w:pPr>
              <w:pStyle w:val="6"/>
              <w:spacing w:before="27" w:line="184" w:lineRule="auto"/>
              <w:ind w:left="109" w:right="98" w:hanging="17"/>
              <w:jc w:val="both"/>
            </w:pPr>
            <w:r>
              <w:rPr>
                <w:spacing w:val="9"/>
              </w:rPr>
              <w:t>【部门规章】《安全生产</w:t>
            </w:r>
            <w:r>
              <w:t xml:space="preserve"> </w:t>
            </w:r>
            <w:r>
              <w:rPr>
                <w:spacing w:val="7"/>
              </w:rPr>
              <w:t>培训管理办法》第三十六</w:t>
            </w:r>
            <w:r>
              <w:rPr>
                <w:spacing w:val="4"/>
              </w:rPr>
              <w:t xml:space="preserve"> </w:t>
            </w:r>
            <w:r>
              <w:rPr>
                <w:spacing w:val="7"/>
              </w:rPr>
              <w:t>条第二项：生产经营单位</w:t>
            </w:r>
            <w:r>
              <w:rPr>
                <w:spacing w:val="4"/>
              </w:rPr>
              <w:t xml:space="preserve"> </w:t>
            </w:r>
            <w:r>
              <w:rPr>
                <w:spacing w:val="7"/>
              </w:rPr>
              <w:t>有下列情形之一的，责令</w:t>
            </w:r>
            <w:r>
              <w:rPr>
                <w:spacing w:val="1"/>
              </w:rPr>
              <w:t xml:space="preserve"> 改正，</w:t>
            </w:r>
            <w:r>
              <w:rPr>
                <w:spacing w:val="-32"/>
              </w:rPr>
              <w:t xml:space="preserve"> </w:t>
            </w:r>
            <w:r>
              <w:rPr>
                <w:spacing w:val="1"/>
              </w:rPr>
              <w:t xml:space="preserve">处 </w:t>
            </w:r>
            <w:r>
              <w:rPr>
                <w:rFonts w:ascii="宋体" w:hAnsi="宋体" w:eastAsia="宋体" w:cs="宋体"/>
                <w:spacing w:val="1"/>
              </w:rPr>
              <w:t>3</w:t>
            </w:r>
            <w:r>
              <w:rPr>
                <w:rFonts w:ascii="宋体" w:hAnsi="宋体" w:eastAsia="宋体" w:cs="宋体"/>
                <w:spacing w:val="-30"/>
              </w:rPr>
              <w:t xml:space="preserve"> </w:t>
            </w:r>
            <w:r>
              <w:rPr>
                <w:spacing w:val="1"/>
              </w:rPr>
              <w:t>万元以下的罚</w:t>
            </w:r>
            <w:r>
              <w:t xml:space="preserve"> </w:t>
            </w:r>
            <w:r>
              <w:rPr>
                <w:spacing w:val="7"/>
              </w:rPr>
              <w:t>款：（二）矿山新招的井</w:t>
            </w:r>
            <w:r>
              <w:rPr>
                <w:spacing w:val="1"/>
              </w:rPr>
              <w:t xml:space="preserve"> </w:t>
            </w:r>
            <w:r>
              <w:rPr>
                <w:spacing w:val="7"/>
              </w:rPr>
              <w:t>下作业人员和危险物品生</w:t>
            </w:r>
            <w:r>
              <w:rPr>
                <w:spacing w:val="4"/>
              </w:rPr>
              <w:t xml:space="preserve"> </w:t>
            </w:r>
            <w:r>
              <w:rPr>
                <w:spacing w:val="7"/>
              </w:rPr>
              <w:t>产经营单位新招的危险工</w:t>
            </w:r>
            <w:r>
              <w:rPr>
                <w:spacing w:val="4"/>
              </w:rPr>
              <w:t xml:space="preserve"> </w:t>
            </w:r>
            <w:r>
              <w:rPr>
                <w:spacing w:val="7"/>
              </w:rPr>
              <w:t>艺操作岗位人员，未经实</w:t>
            </w:r>
            <w:r>
              <w:rPr>
                <w:spacing w:val="4"/>
              </w:rPr>
              <w:t xml:space="preserve"> </w:t>
            </w:r>
            <w:r>
              <w:rPr>
                <w:spacing w:val="3"/>
              </w:rPr>
              <w:t>习期满独立上岗作业的；</w:t>
            </w:r>
          </w:p>
        </w:tc>
        <w:tc>
          <w:tcPr>
            <w:tcW w:w="76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9" w:line="186"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6"/>
              </w:rPr>
              <w:t xml:space="preserve">岗作业，涉及 </w:t>
            </w:r>
            <w:r>
              <w:rPr>
                <w:rFonts w:ascii="宋体" w:hAnsi="宋体" w:eastAsia="宋体" w:cs="宋体"/>
                <w:spacing w:val="-6"/>
              </w:rPr>
              <w:t>3</w:t>
            </w:r>
            <w:r>
              <w:rPr>
                <w:rFonts w:ascii="宋体" w:hAnsi="宋体" w:eastAsia="宋体" w:cs="宋体"/>
                <w:spacing w:val="-38"/>
              </w:rPr>
              <w:t xml:space="preserve"> </w:t>
            </w:r>
            <w:r>
              <w:rPr>
                <w:spacing w:val="-6"/>
              </w:rPr>
              <w:t>人次</w:t>
            </w:r>
            <w:r>
              <w:t xml:space="preserve"> </w:t>
            </w:r>
            <w:r>
              <w:rPr>
                <w:spacing w:val="2"/>
              </w:rPr>
              <w:t>以下的</w:t>
            </w:r>
          </w:p>
        </w:tc>
        <w:tc>
          <w:tcPr>
            <w:tcW w:w="2749" w:type="dxa"/>
            <w:vAlign w:val="top"/>
          </w:tcPr>
          <w:p>
            <w:pPr>
              <w:spacing w:line="292" w:lineRule="auto"/>
              <w:rPr>
                <w:rFonts w:ascii="Arial"/>
                <w:sz w:val="21"/>
              </w:rPr>
            </w:pPr>
          </w:p>
          <w:p>
            <w:pPr>
              <w:spacing w:line="292" w:lineRule="auto"/>
              <w:rPr>
                <w:rFonts w:ascii="Arial"/>
                <w:sz w:val="21"/>
              </w:rPr>
            </w:pPr>
          </w:p>
          <w:p>
            <w:pPr>
              <w:pStyle w:val="6"/>
              <w:spacing w:before="94" w:line="195" w:lineRule="auto"/>
              <w:ind w:left="134" w:right="98"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38" w:line="186"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6"/>
              </w:rPr>
              <w:t xml:space="preserve">岗作业，涉及 </w:t>
            </w:r>
            <w:r>
              <w:rPr>
                <w:rFonts w:ascii="宋体" w:hAnsi="宋体" w:eastAsia="宋体" w:cs="宋体"/>
                <w:spacing w:val="-6"/>
              </w:rPr>
              <w:t>3</w:t>
            </w:r>
            <w:r>
              <w:rPr>
                <w:rFonts w:ascii="宋体" w:hAnsi="宋体" w:eastAsia="宋体" w:cs="宋体"/>
                <w:spacing w:val="-38"/>
              </w:rPr>
              <w:t xml:space="preserve"> </w:t>
            </w:r>
            <w:r>
              <w:rPr>
                <w:spacing w:val="-6"/>
              </w:rPr>
              <w:t>人次</w:t>
            </w:r>
            <w:r>
              <w:t xml:space="preserve"> 以上</w:t>
            </w:r>
            <w:r>
              <w:rPr>
                <w:spacing w:val="20"/>
              </w:rPr>
              <w:t xml:space="preserve"> </w:t>
            </w:r>
            <w:r>
              <w:rPr>
                <w:rFonts w:ascii="宋体" w:hAnsi="宋体" w:eastAsia="宋体" w:cs="宋体"/>
              </w:rPr>
              <w:t>10</w:t>
            </w:r>
            <w:r>
              <w:rPr>
                <w:rFonts w:ascii="宋体" w:hAnsi="宋体" w:eastAsia="宋体" w:cs="宋体"/>
                <w:spacing w:val="-36"/>
              </w:rPr>
              <w:t xml:space="preserve"> </w:t>
            </w:r>
            <w:r>
              <w:t>人次以下的</w:t>
            </w:r>
          </w:p>
        </w:tc>
        <w:tc>
          <w:tcPr>
            <w:tcW w:w="2749" w:type="dxa"/>
            <w:vAlign w:val="top"/>
          </w:tcPr>
          <w:p>
            <w:pPr>
              <w:spacing w:line="306" w:lineRule="auto"/>
              <w:rPr>
                <w:rFonts w:ascii="Arial"/>
                <w:sz w:val="21"/>
              </w:rPr>
            </w:pPr>
          </w:p>
          <w:p>
            <w:pPr>
              <w:spacing w:line="306" w:lineRule="auto"/>
              <w:rPr>
                <w:rFonts w:ascii="Arial"/>
                <w:sz w:val="21"/>
              </w:rPr>
            </w:pPr>
          </w:p>
          <w:p>
            <w:pPr>
              <w:pStyle w:val="6"/>
              <w:spacing w:before="94" w:line="195" w:lineRule="auto"/>
              <w:ind w:left="112" w:right="134" w:firstLine="8"/>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872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44" name="TextBox 4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20.95pt;margin-top:465.7pt;height:18.65pt;width:66.6pt;mso-position-horizontal-relative:page;mso-position-vertical-relative:page;rotation:5898240f;z-index:25167872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c1bz3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39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 w:line="178"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3"/>
              </w:rPr>
              <w:t>岗作业，</w:t>
            </w:r>
            <w:r>
              <w:rPr>
                <w:spacing w:val="-17"/>
              </w:rPr>
              <w:t xml:space="preserve"> </w:t>
            </w:r>
            <w:r>
              <w:rPr>
                <w:spacing w:val="-3"/>
              </w:rPr>
              <w:t>涉及</w:t>
            </w:r>
            <w:r>
              <w:rPr>
                <w:spacing w:val="21"/>
                <w:w w:val="101"/>
              </w:rPr>
              <w:t xml:space="preserve"> </w:t>
            </w:r>
            <w:r>
              <w:rPr>
                <w:rFonts w:ascii="宋体" w:hAnsi="宋体" w:eastAsia="宋体" w:cs="宋体"/>
                <w:spacing w:val="-3"/>
              </w:rPr>
              <w:t>10</w:t>
            </w:r>
            <w:r>
              <w:rPr>
                <w:rFonts w:ascii="宋体" w:hAnsi="宋体" w:eastAsia="宋体" w:cs="宋体"/>
                <w:spacing w:val="-32"/>
              </w:rPr>
              <w:t xml:space="preserve"> </w:t>
            </w:r>
            <w:r>
              <w:rPr>
                <w:spacing w:val="-3"/>
              </w:rPr>
              <w:t>人</w:t>
            </w:r>
            <w:r>
              <w:t xml:space="preserve"> </w:t>
            </w:r>
            <w:r>
              <w:rPr>
                <w:spacing w:val="3"/>
              </w:rPr>
              <w:t>次以上的</w:t>
            </w:r>
          </w:p>
        </w:tc>
        <w:tc>
          <w:tcPr>
            <w:tcW w:w="2749" w:type="dxa"/>
            <w:vAlign w:val="top"/>
          </w:tcPr>
          <w:p>
            <w:pPr>
              <w:spacing w:line="248" w:lineRule="auto"/>
              <w:rPr>
                <w:rFonts w:ascii="Arial"/>
                <w:sz w:val="21"/>
              </w:rPr>
            </w:pPr>
          </w:p>
          <w:p>
            <w:pPr>
              <w:spacing w:line="249" w:lineRule="auto"/>
              <w:rPr>
                <w:rFonts w:ascii="Arial"/>
                <w:sz w:val="21"/>
              </w:rPr>
            </w:pPr>
          </w:p>
          <w:p>
            <w:pPr>
              <w:pStyle w:val="6"/>
              <w:spacing w:before="95" w:line="195" w:lineRule="auto"/>
              <w:ind w:left="114" w:right="134" w:firstLine="7"/>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6" w:lineRule="auto"/>
              <w:ind w:left="226"/>
              <w:rPr>
                <w:rFonts w:ascii="仿宋" w:hAnsi="仿宋" w:eastAsia="仿宋" w:cs="仿宋"/>
                <w:sz w:val="22"/>
                <w:szCs w:val="22"/>
              </w:rPr>
            </w:pPr>
            <w:r>
              <w:rPr>
                <w:rFonts w:ascii="仿宋" w:hAnsi="仿宋" w:eastAsia="仿宋" w:cs="仿宋"/>
                <w:spacing w:val="-3"/>
                <w:sz w:val="22"/>
                <w:szCs w:val="22"/>
              </w:rPr>
              <w:t>21</w:t>
            </w:r>
          </w:p>
        </w:tc>
        <w:tc>
          <w:tcPr>
            <w:tcW w:w="136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94" w:line="185" w:lineRule="auto"/>
              <w:ind w:left="110" w:right="99" w:firstLine="13"/>
              <w:jc w:val="both"/>
            </w:pPr>
            <w:r>
              <w:rPr>
                <w:spacing w:val="7"/>
              </w:rPr>
              <w:t>生产经营单</w:t>
            </w:r>
            <w:r>
              <w:rPr>
                <w:spacing w:val="2"/>
              </w:rPr>
              <w:t xml:space="preserve"> </w:t>
            </w:r>
            <w:r>
              <w:rPr>
                <w:spacing w:val="10"/>
              </w:rPr>
              <w:t>位出现法定</w:t>
            </w:r>
            <w:r>
              <w:rPr>
                <w:spacing w:val="2"/>
              </w:rPr>
              <w:t xml:space="preserve"> 情形，</w:t>
            </w:r>
            <w:r>
              <w:rPr>
                <w:spacing w:val="-25"/>
              </w:rPr>
              <w:t xml:space="preserve"> </w:t>
            </w:r>
            <w:r>
              <w:rPr>
                <w:spacing w:val="2"/>
              </w:rPr>
              <w:t>相关</w:t>
            </w:r>
            <w:r>
              <w:t xml:space="preserve"> </w:t>
            </w:r>
            <w:r>
              <w:rPr>
                <w:spacing w:val="10"/>
              </w:rPr>
              <w:t>人员未按照</w:t>
            </w:r>
            <w:r>
              <w:t xml:space="preserve"> </w:t>
            </w:r>
            <w:r>
              <w:rPr>
                <w:spacing w:val="10"/>
              </w:rPr>
              <w:t>规定重新参</w:t>
            </w:r>
            <w:r>
              <w:t xml:space="preserve"> </w:t>
            </w:r>
            <w:r>
              <w:rPr>
                <w:spacing w:val="10"/>
              </w:rPr>
              <w:t>加安全培训</w:t>
            </w:r>
            <w:r>
              <w:t xml:space="preserve"> 的</w:t>
            </w:r>
          </w:p>
        </w:tc>
        <w:tc>
          <w:tcPr>
            <w:tcW w:w="3042" w:type="dxa"/>
            <w:vMerge w:val="restart"/>
            <w:tcBorders>
              <w:bottom w:val="nil"/>
            </w:tcBorders>
            <w:vAlign w:val="top"/>
          </w:tcPr>
          <w:p>
            <w:pPr>
              <w:pStyle w:val="6"/>
              <w:spacing w:before="32" w:line="181" w:lineRule="auto"/>
              <w:ind w:left="110" w:right="96" w:hanging="17"/>
              <w:jc w:val="both"/>
            </w:pPr>
            <w:r>
              <w:rPr>
                <w:spacing w:val="17"/>
              </w:rPr>
              <w:t>【部门规章】《安全生产培</w:t>
            </w:r>
            <w:r>
              <w:rPr>
                <w:spacing w:val="2"/>
              </w:rPr>
              <w:t xml:space="preserve"> </w:t>
            </w:r>
            <w:r>
              <w:rPr>
                <w:spacing w:val="9"/>
              </w:rPr>
              <w:t>训管理办法》第十二条： 中</w:t>
            </w:r>
            <w:r>
              <w:rPr>
                <w:spacing w:val="6"/>
              </w:rPr>
              <w:t xml:space="preserve"> </w:t>
            </w:r>
            <w:r>
              <w:rPr>
                <w:spacing w:val="15"/>
              </w:rPr>
              <w:t>央企业的分公司、子公司及</w:t>
            </w:r>
            <w:r>
              <w:rPr>
                <w:spacing w:val="8"/>
              </w:rPr>
              <w:t xml:space="preserve"> </w:t>
            </w:r>
            <w:r>
              <w:rPr>
                <w:spacing w:val="15"/>
              </w:rPr>
              <w:t>其所属单位和其他生产经营</w:t>
            </w:r>
            <w:r>
              <w:rPr>
                <w:spacing w:val="8"/>
              </w:rPr>
              <w:t xml:space="preserve"> </w:t>
            </w:r>
            <w:r>
              <w:rPr>
                <w:spacing w:val="12"/>
              </w:rPr>
              <w:t>单位，</w:t>
            </w:r>
            <w:r>
              <w:rPr>
                <w:spacing w:val="-21"/>
              </w:rPr>
              <w:t xml:space="preserve"> </w:t>
            </w:r>
            <w:r>
              <w:rPr>
                <w:spacing w:val="12"/>
              </w:rPr>
              <w:t>发生造成人员死亡的</w:t>
            </w:r>
            <w:r>
              <w:t xml:space="preserve"> </w:t>
            </w:r>
            <w:r>
              <w:rPr>
                <w:spacing w:val="12"/>
              </w:rPr>
              <w:t>生产安全事故的，</w:t>
            </w:r>
            <w:r>
              <w:rPr>
                <w:spacing w:val="-21"/>
              </w:rPr>
              <w:t xml:space="preserve"> </w:t>
            </w:r>
            <w:r>
              <w:rPr>
                <w:spacing w:val="12"/>
              </w:rPr>
              <w:t>其主要负</w:t>
            </w:r>
            <w:r>
              <w:t xml:space="preserve"> </w:t>
            </w:r>
            <w:r>
              <w:rPr>
                <w:spacing w:val="15"/>
              </w:rPr>
              <w:t>责人和安全生产管理人员应</w:t>
            </w:r>
            <w:r>
              <w:rPr>
                <w:spacing w:val="9"/>
              </w:rPr>
              <w:t xml:space="preserve"> </w:t>
            </w:r>
            <w:r>
              <w:rPr>
                <w:spacing w:val="3"/>
              </w:rPr>
              <w:t>当重新参加安全培训。</w:t>
            </w:r>
          </w:p>
          <w:p>
            <w:pPr>
              <w:pStyle w:val="6"/>
              <w:spacing w:before="4" w:line="186" w:lineRule="auto"/>
              <w:ind w:left="110" w:right="17"/>
              <w:jc w:val="both"/>
            </w:pPr>
            <w:r>
              <w:rPr>
                <w:spacing w:val="15"/>
              </w:rPr>
              <w:t>特种作业人员对造成人员死</w:t>
            </w:r>
            <w:r>
              <w:rPr>
                <w:spacing w:val="4"/>
              </w:rPr>
              <w:t xml:space="preserve">  </w:t>
            </w:r>
            <w:r>
              <w:rPr>
                <w:spacing w:val="15"/>
              </w:rPr>
              <w:t>亡的生产安全事故负有直接</w:t>
            </w:r>
            <w:r>
              <w:rPr>
                <w:spacing w:val="3"/>
              </w:rPr>
              <w:t xml:space="preserve">  </w:t>
            </w:r>
            <w:r>
              <w:rPr>
                <w:spacing w:val="11"/>
              </w:rPr>
              <w:t>责任的，</w:t>
            </w:r>
            <w:r>
              <w:rPr>
                <w:spacing w:val="-9"/>
              </w:rPr>
              <w:t xml:space="preserve"> </w:t>
            </w:r>
            <w:r>
              <w:rPr>
                <w:spacing w:val="11"/>
              </w:rPr>
              <w:t>应当按照《特种作</w:t>
            </w:r>
            <w:r>
              <w:t xml:space="preserve">  </w:t>
            </w:r>
            <w:r>
              <w:rPr>
                <w:spacing w:val="15"/>
              </w:rPr>
              <w:t>业人员安全技术培训考核管</w:t>
            </w:r>
            <w:r>
              <w:rPr>
                <w:spacing w:val="3"/>
              </w:rPr>
              <w:t xml:space="preserve">  理规定》重新参加安全培训。</w:t>
            </w:r>
          </w:p>
        </w:tc>
        <w:tc>
          <w:tcPr>
            <w:tcW w:w="2716" w:type="dxa"/>
            <w:vMerge w:val="restart"/>
            <w:tcBorders>
              <w:bottom w:val="nil"/>
            </w:tcBorders>
            <w:vAlign w:val="top"/>
          </w:tcPr>
          <w:p>
            <w:pPr>
              <w:pStyle w:val="6"/>
              <w:spacing w:before="23" w:line="185" w:lineRule="auto"/>
              <w:ind w:left="109" w:right="98" w:hanging="17"/>
              <w:jc w:val="both"/>
            </w:pPr>
            <w:r>
              <w:rPr>
                <w:spacing w:val="9"/>
              </w:rPr>
              <w:t>【部门规章】《安全生产</w:t>
            </w:r>
            <w:r>
              <w:t xml:space="preserve"> </w:t>
            </w:r>
            <w:r>
              <w:rPr>
                <w:spacing w:val="7"/>
              </w:rPr>
              <w:t>培训管理办法》第三十六</w:t>
            </w:r>
            <w:r>
              <w:rPr>
                <w:spacing w:val="4"/>
              </w:rPr>
              <w:t xml:space="preserve"> </w:t>
            </w:r>
            <w:r>
              <w:rPr>
                <w:spacing w:val="7"/>
              </w:rPr>
              <w:t>条第三项：生产经营单位</w:t>
            </w:r>
            <w:r>
              <w:rPr>
                <w:spacing w:val="4"/>
              </w:rPr>
              <w:t xml:space="preserve"> </w:t>
            </w:r>
            <w:r>
              <w:rPr>
                <w:spacing w:val="7"/>
              </w:rPr>
              <w:t>有下列情形之一的，责令</w:t>
            </w:r>
            <w:r>
              <w:rPr>
                <w:spacing w:val="1"/>
              </w:rPr>
              <w:t xml:space="preserve"> 改正，</w:t>
            </w:r>
            <w:r>
              <w:rPr>
                <w:spacing w:val="-32"/>
              </w:rPr>
              <w:t xml:space="preserve"> </w:t>
            </w:r>
            <w:r>
              <w:rPr>
                <w:spacing w:val="1"/>
              </w:rPr>
              <w:t xml:space="preserve">处 </w:t>
            </w:r>
            <w:r>
              <w:rPr>
                <w:rFonts w:ascii="宋体" w:hAnsi="宋体" w:eastAsia="宋体" w:cs="宋体"/>
                <w:spacing w:val="1"/>
              </w:rPr>
              <w:t>3</w:t>
            </w:r>
            <w:r>
              <w:rPr>
                <w:rFonts w:ascii="宋体" w:hAnsi="宋体" w:eastAsia="宋体" w:cs="宋体"/>
                <w:spacing w:val="-30"/>
              </w:rPr>
              <w:t xml:space="preserve"> </w:t>
            </w:r>
            <w:r>
              <w:rPr>
                <w:spacing w:val="1"/>
              </w:rPr>
              <w:t>万元以下的罚</w:t>
            </w:r>
            <w:r>
              <w:t xml:space="preserve"> </w:t>
            </w:r>
            <w:r>
              <w:rPr>
                <w:spacing w:val="7"/>
              </w:rPr>
              <w:t>款：（三）相关人员未按</w:t>
            </w:r>
            <w:r>
              <w:rPr>
                <w:spacing w:val="1"/>
              </w:rPr>
              <w:t xml:space="preserve"> </w:t>
            </w:r>
            <w:r>
              <w:rPr>
                <w:spacing w:val="7"/>
              </w:rPr>
              <w:t>照本办法第十二条规定重</w:t>
            </w:r>
            <w:r>
              <w:rPr>
                <w:spacing w:val="4"/>
              </w:rPr>
              <w:t xml:space="preserve"> </w:t>
            </w:r>
            <w:r>
              <w:rPr>
                <w:spacing w:val="3"/>
              </w:rPr>
              <w:t>新参加安全培训的。</w:t>
            </w:r>
          </w:p>
        </w:tc>
        <w:tc>
          <w:tcPr>
            <w:tcW w:w="763" w:type="dxa"/>
            <w:vAlign w:val="top"/>
          </w:tcPr>
          <w:p>
            <w:pPr>
              <w:spacing w:line="308" w:lineRule="auto"/>
              <w:rPr>
                <w:rFonts w:ascii="Arial"/>
                <w:sz w:val="21"/>
              </w:rPr>
            </w:pPr>
          </w:p>
          <w:p>
            <w:pPr>
              <w:spacing w:line="30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77" w:line="184"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w:t>
            </w:r>
            <w:r>
              <w:rPr>
                <w:spacing w:val="2"/>
              </w:rPr>
              <w:t xml:space="preserve">及 </w:t>
            </w:r>
            <w:r>
              <w:rPr>
                <w:rFonts w:ascii="宋体" w:hAnsi="宋体" w:eastAsia="宋体" w:cs="宋体"/>
                <w:spacing w:val="2"/>
              </w:rPr>
              <w:t>3</w:t>
            </w:r>
            <w:r>
              <w:rPr>
                <w:rFonts w:ascii="宋体" w:hAnsi="宋体" w:eastAsia="宋体" w:cs="宋体"/>
                <w:spacing w:val="-37"/>
              </w:rPr>
              <w:t xml:space="preserve"> </w:t>
            </w:r>
            <w:r>
              <w:rPr>
                <w:spacing w:val="2"/>
              </w:rPr>
              <w:t>人次以下的</w:t>
            </w:r>
          </w:p>
        </w:tc>
        <w:tc>
          <w:tcPr>
            <w:tcW w:w="2749" w:type="dxa"/>
            <w:vAlign w:val="top"/>
          </w:tcPr>
          <w:p>
            <w:pPr>
              <w:spacing w:line="411" w:lineRule="auto"/>
              <w:rPr>
                <w:rFonts w:ascii="Arial"/>
                <w:sz w:val="21"/>
              </w:rPr>
            </w:pPr>
          </w:p>
          <w:p>
            <w:pPr>
              <w:pStyle w:val="6"/>
              <w:spacing w:before="94" w:line="195" w:lineRule="auto"/>
              <w:ind w:left="134" w:right="98"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w:t>
            </w:r>
            <w:r>
              <w:rPr>
                <w:spacing w:val="-1"/>
              </w:rPr>
              <w:t xml:space="preserve">及 </w:t>
            </w:r>
            <w:r>
              <w:rPr>
                <w:rFonts w:ascii="宋体" w:hAnsi="宋体" w:eastAsia="宋体" w:cs="宋体"/>
                <w:spacing w:val="-1"/>
              </w:rPr>
              <w:t>3</w:t>
            </w:r>
            <w:r>
              <w:rPr>
                <w:rFonts w:ascii="宋体" w:hAnsi="宋体" w:eastAsia="宋体" w:cs="宋体"/>
                <w:spacing w:val="-25"/>
              </w:rPr>
              <w:t xml:space="preserve"> </w:t>
            </w:r>
            <w:r>
              <w:rPr>
                <w:spacing w:val="-1"/>
              </w:rPr>
              <w:t>人次以上</w:t>
            </w:r>
            <w:r>
              <w:rPr>
                <w:spacing w:val="19"/>
                <w:w w:val="101"/>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5"/>
              </w:rPr>
              <w:t>次以下的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12" w:right="134" w:firstLine="8"/>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及</w:t>
            </w:r>
            <w:r>
              <w:rPr>
                <w:spacing w:val="19"/>
              </w:rPr>
              <w:t xml:space="preserve"> </w:t>
            </w:r>
            <w:r>
              <w:rPr>
                <w:rFonts w:ascii="宋体" w:hAnsi="宋体" w:eastAsia="宋体" w:cs="宋体"/>
              </w:rPr>
              <w:t>10</w:t>
            </w:r>
            <w:r>
              <w:rPr>
                <w:rFonts w:ascii="宋体" w:hAnsi="宋体" w:eastAsia="宋体" w:cs="宋体"/>
                <w:spacing w:val="-36"/>
              </w:rPr>
              <w:t xml:space="preserve"> </w:t>
            </w:r>
            <w:r>
              <w:t>人次以上的</w:t>
            </w:r>
          </w:p>
        </w:tc>
        <w:tc>
          <w:tcPr>
            <w:tcW w:w="2749" w:type="dxa"/>
            <w:vAlign w:val="top"/>
          </w:tcPr>
          <w:p>
            <w:pPr>
              <w:spacing w:line="361" w:lineRule="auto"/>
              <w:rPr>
                <w:rFonts w:ascii="Arial"/>
                <w:sz w:val="21"/>
              </w:rPr>
            </w:pPr>
          </w:p>
          <w:p>
            <w:pPr>
              <w:pStyle w:val="6"/>
              <w:spacing w:before="95" w:line="195" w:lineRule="auto"/>
              <w:ind w:left="114" w:right="134" w:firstLine="7"/>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9" w:hRule="atLeast"/>
        </w:trPr>
        <w:tc>
          <w:tcPr>
            <w:tcW w:w="777"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22</w:t>
            </w:r>
          </w:p>
        </w:tc>
        <w:tc>
          <w:tcPr>
            <w:tcW w:w="1368" w:type="dxa"/>
            <w:vAlign w:val="top"/>
          </w:tcPr>
          <w:p>
            <w:pPr>
              <w:spacing w:line="304" w:lineRule="auto"/>
              <w:rPr>
                <w:rFonts w:ascii="Arial"/>
                <w:sz w:val="21"/>
              </w:rPr>
            </w:pPr>
          </w:p>
          <w:p>
            <w:pPr>
              <w:pStyle w:val="6"/>
              <w:spacing w:before="94" w:line="189" w:lineRule="auto"/>
              <w:ind w:left="110" w:right="101" w:firstLine="5"/>
              <w:jc w:val="both"/>
            </w:pPr>
            <w:r>
              <w:rPr>
                <w:spacing w:val="9"/>
              </w:rPr>
              <w:t>安全培训机</w:t>
            </w:r>
            <w:r>
              <w:t xml:space="preserve"> </w:t>
            </w:r>
            <w:r>
              <w:rPr>
                <w:spacing w:val="10"/>
              </w:rPr>
              <w:t>构不具备安</w:t>
            </w:r>
            <w:r>
              <w:t xml:space="preserve"> </w:t>
            </w:r>
            <w:r>
              <w:rPr>
                <w:spacing w:val="10"/>
              </w:rPr>
              <w:t>全培训条件</w:t>
            </w:r>
            <w:r>
              <w:t xml:space="preserve"> 的</w:t>
            </w:r>
          </w:p>
        </w:tc>
        <w:tc>
          <w:tcPr>
            <w:tcW w:w="3042" w:type="dxa"/>
            <w:vAlign w:val="top"/>
          </w:tcPr>
          <w:p>
            <w:pPr>
              <w:pStyle w:val="6"/>
              <w:spacing w:before="27" w:line="186" w:lineRule="auto"/>
              <w:ind w:left="114" w:right="32" w:hanging="21"/>
            </w:pPr>
            <w:r>
              <w:rPr>
                <w:spacing w:val="17"/>
              </w:rPr>
              <w:t>【部门规章】《安全生产培</w:t>
            </w:r>
            <w:r>
              <w:rPr>
                <w:spacing w:val="1"/>
              </w:rPr>
              <w:t xml:space="preserve">  </w:t>
            </w:r>
            <w:r>
              <w:rPr>
                <w:spacing w:val="2"/>
              </w:rPr>
              <w:t>训管理办法》第五条第一款：</w:t>
            </w:r>
            <w:r>
              <w:rPr>
                <w:spacing w:val="3"/>
              </w:rPr>
              <w:t xml:space="preserve"> </w:t>
            </w:r>
            <w:r>
              <w:rPr>
                <w:spacing w:val="15"/>
              </w:rPr>
              <w:t>安全培训的机构应当具备从</w:t>
            </w:r>
            <w:r>
              <w:rPr>
                <w:spacing w:val="2"/>
              </w:rPr>
              <w:t xml:space="preserve">  </w:t>
            </w:r>
            <w:r>
              <w:rPr>
                <w:spacing w:val="15"/>
              </w:rPr>
              <w:t>事安全培训工作所需要的条</w:t>
            </w:r>
            <w:r>
              <w:rPr>
                <w:spacing w:val="2"/>
              </w:rPr>
              <w:t xml:space="preserve">  </w:t>
            </w:r>
            <w:r>
              <w:rPr>
                <w:spacing w:val="13"/>
              </w:rPr>
              <w:t>件。从事危险物品的生产、</w:t>
            </w:r>
            <w:r>
              <w:rPr>
                <w:spacing w:val="1"/>
              </w:rPr>
              <w:t xml:space="preserve">  </w:t>
            </w:r>
            <w:r>
              <w:rPr>
                <w:spacing w:val="14"/>
              </w:rPr>
              <w:t>经营、储存单位以及矿山、</w:t>
            </w:r>
          </w:p>
        </w:tc>
        <w:tc>
          <w:tcPr>
            <w:tcW w:w="2716" w:type="dxa"/>
            <w:vAlign w:val="top"/>
          </w:tcPr>
          <w:p>
            <w:pPr>
              <w:pStyle w:val="6"/>
              <w:spacing w:before="26" w:line="186" w:lineRule="auto"/>
              <w:ind w:left="109" w:right="95"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条第一款第一项：安全培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9"/>
              </w:rPr>
              <w:t xml:space="preserve"> </w:t>
            </w:r>
            <w:r>
              <w:rPr>
                <w:spacing w:val="2"/>
              </w:rPr>
              <w:t>责令限期改正，</w:t>
            </w:r>
            <w:r>
              <w:rPr>
                <w:spacing w:val="-31"/>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p>
        </w:tc>
        <w:tc>
          <w:tcPr>
            <w:tcW w:w="76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5" w:lineRule="auto"/>
              <w:rPr>
                <w:rFonts w:ascii="Arial"/>
                <w:sz w:val="21"/>
              </w:rPr>
            </w:pPr>
          </w:p>
          <w:p>
            <w:pPr>
              <w:spacing w:line="295" w:lineRule="auto"/>
              <w:rPr>
                <w:rFonts w:ascii="Arial"/>
                <w:sz w:val="21"/>
              </w:rPr>
            </w:pPr>
          </w:p>
          <w:p>
            <w:pPr>
              <w:pStyle w:val="6"/>
              <w:spacing w:before="94" w:line="194" w:lineRule="auto"/>
              <w:ind w:left="113" w:right="96" w:firstLine="5"/>
            </w:pPr>
            <w:r>
              <w:rPr>
                <w:spacing w:val="23"/>
              </w:rPr>
              <w:t>不具备安全培训条</w:t>
            </w:r>
            <w:r>
              <w:rPr>
                <w:spacing w:val="3"/>
              </w:rPr>
              <w:t xml:space="preserve"> </w:t>
            </w:r>
            <w:r>
              <w:rPr>
                <w:spacing w:val="-1"/>
              </w:rPr>
              <w:t>件，涉及</w:t>
            </w:r>
            <w:r>
              <w:rPr>
                <w:spacing w:val="22"/>
                <w:w w:val="101"/>
              </w:rPr>
              <w:t xml:space="preserve"> </w:t>
            </w:r>
            <w:r>
              <w:rPr>
                <w:rFonts w:ascii="宋体" w:hAnsi="宋体" w:eastAsia="宋体" w:cs="宋体"/>
                <w:spacing w:val="-1"/>
              </w:rPr>
              <w:t>1</w:t>
            </w:r>
            <w:r>
              <w:rPr>
                <w:rFonts w:ascii="宋体" w:hAnsi="宋体" w:eastAsia="宋体" w:cs="宋体"/>
                <w:spacing w:val="-41"/>
              </w:rPr>
              <w:t xml:space="preserve"> </w:t>
            </w:r>
            <w:r>
              <w:rPr>
                <w:spacing w:val="-1"/>
              </w:rPr>
              <w:t>处的</w:t>
            </w:r>
          </w:p>
        </w:tc>
        <w:tc>
          <w:tcPr>
            <w:tcW w:w="2749" w:type="dxa"/>
            <w:vAlign w:val="top"/>
          </w:tcPr>
          <w:p>
            <w:pPr>
              <w:spacing w:line="305" w:lineRule="auto"/>
              <w:rPr>
                <w:rFonts w:ascii="Arial"/>
                <w:sz w:val="21"/>
              </w:rPr>
            </w:pPr>
          </w:p>
          <w:p>
            <w:pPr>
              <w:pStyle w:val="6"/>
              <w:spacing w:before="95"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w:t>
            </w:r>
            <w:r>
              <w:rPr>
                <w:spacing w:val="-1"/>
              </w:rPr>
              <w:t>以上</w:t>
            </w:r>
            <w:r>
              <w:rPr>
                <w:spacing w:val="27"/>
                <w:w w:val="101"/>
              </w:rPr>
              <w:t xml:space="preserve"> </w:t>
            </w:r>
            <w:r>
              <w:rPr>
                <w:rFonts w:ascii="宋体" w:hAnsi="宋体" w:eastAsia="宋体" w:cs="宋体"/>
                <w:spacing w:val="-1"/>
              </w:rPr>
              <w:t>1.5</w:t>
            </w:r>
            <w:r>
              <w:rPr>
                <w:rFonts w:ascii="宋体" w:hAnsi="宋体" w:eastAsia="宋体" w:cs="宋体"/>
                <w:spacing w:val="-28"/>
              </w:rPr>
              <w:t xml:space="preserve"> </w:t>
            </w:r>
            <w:r>
              <w:rPr>
                <w:spacing w:val="-1"/>
              </w:rPr>
              <w:t>万元以下的罚款</w:t>
            </w:r>
          </w:p>
        </w:tc>
        <w:tc>
          <w:tcPr>
            <w:tcW w:w="77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293"/>
              <w:rPr>
                <w:rFonts w:ascii="宋体" w:hAnsi="宋体" w:eastAsia="宋体" w:cs="宋体"/>
                <w:sz w:val="22"/>
                <w:szCs w:val="22"/>
              </w:rPr>
            </w:pPr>
            <w:r>
              <w:rPr>
                <w:rFonts w:ascii="宋体" w:hAnsi="宋体" w:eastAsia="宋体" w:cs="宋体"/>
                <w:spacing w:val="-10"/>
                <w:sz w:val="22"/>
                <w:szCs w:val="22"/>
              </w:rPr>
              <w:t>15</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7974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46" name="TextBox 4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 o:spid="_x0000_s1026" o:spt="202" type="#_x0000_t202" style="position:absolute;left:0pt;margin-left:20.95pt;margin-top:111.25pt;height:18.65pt;width:66.6pt;mso-position-horizontal-relative:page;mso-position-vertical-relative:page;rotation:5898240f;z-index:25167974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HNRPCU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4" w:line="179" w:lineRule="auto"/>
              <w:ind w:left="111" w:right="96" w:firstLine="3"/>
              <w:jc w:val="both"/>
            </w:pPr>
            <w:r>
              <w:rPr>
                <w:spacing w:val="15"/>
              </w:rPr>
              <w:t>金属冶炼单位的主要负责人</w:t>
            </w:r>
            <w:r>
              <w:rPr>
                <w:spacing w:val="4"/>
              </w:rPr>
              <w:t xml:space="preserve"> </w:t>
            </w:r>
            <w:r>
              <w:rPr>
                <w:spacing w:val="12"/>
              </w:rPr>
              <w:t>和安全生产管理人员，</w:t>
            </w:r>
            <w:r>
              <w:rPr>
                <w:spacing w:val="-22"/>
              </w:rPr>
              <w:t xml:space="preserve"> </w:t>
            </w:r>
            <w:r>
              <w:rPr>
                <w:spacing w:val="12"/>
              </w:rPr>
              <w:t>特种</w:t>
            </w:r>
            <w:r>
              <w:t xml:space="preserve"> </w:t>
            </w:r>
            <w:r>
              <w:rPr>
                <w:spacing w:val="15"/>
              </w:rPr>
              <w:t>作业人员以及注册安全工程</w:t>
            </w:r>
            <w:r>
              <w:rPr>
                <w:spacing w:val="7"/>
              </w:rPr>
              <w:t xml:space="preserve"> </w:t>
            </w:r>
            <w:r>
              <w:rPr>
                <w:spacing w:val="15"/>
              </w:rPr>
              <w:t>师等相关人员培训的安全培</w:t>
            </w:r>
            <w:r>
              <w:rPr>
                <w:spacing w:val="7"/>
              </w:rPr>
              <w:t xml:space="preserve"> </w:t>
            </w:r>
            <w:r>
              <w:rPr>
                <w:spacing w:val="11"/>
              </w:rPr>
              <w:t>训机构，</w:t>
            </w:r>
            <w:r>
              <w:rPr>
                <w:spacing w:val="-10"/>
              </w:rPr>
              <w:t xml:space="preserve"> </w:t>
            </w:r>
            <w:r>
              <w:rPr>
                <w:spacing w:val="11"/>
              </w:rPr>
              <w:t>应当将教师、教学</w:t>
            </w:r>
            <w:r>
              <w:t xml:space="preserve"> </w:t>
            </w:r>
            <w:r>
              <w:rPr>
                <w:spacing w:val="15"/>
              </w:rPr>
              <w:t>和实习实训设施等情况书面</w:t>
            </w:r>
            <w:r>
              <w:rPr>
                <w:spacing w:val="7"/>
              </w:rPr>
              <w:t xml:space="preserve"> </w:t>
            </w:r>
            <w:r>
              <w:rPr>
                <w:spacing w:val="15"/>
              </w:rPr>
              <w:t>报告所在地安全生产监督管</w:t>
            </w:r>
            <w:r>
              <w:rPr>
                <w:spacing w:val="7"/>
              </w:rPr>
              <w:t xml:space="preserve"> </w:t>
            </w:r>
            <w:r>
              <w:rPr>
                <w:spacing w:val="15"/>
              </w:rPr>
              <w:t>理部门、煤矿安全培训监管</w:t>
            </w:r>
            <w:r>
              <w:rPr>
                <w:spacing w:val="7"/>
              </w:rPr>
              <w:t xml:space="preserve"> </w:t>
            </w:r>
            <w:r>
              <w:rPr>
                <w:spacing w:val="-5"/>
              </w:rPr>
              <w:t>机构。</w:t>
            </w:r>
          </w:p>
        </w:tc>
        <w:tc>
          <w:tcPr>
            <w:tcW w:w="2716" w:type="dxa"/>
            <w:vMerge w:val="restart"/>
            <w:tcBorders>
              <w:bottom w:val="nil"/>
            </w:tcBorders>
            <w:vAlign w:val="top"/>
          </w:tcPr>
          <w:p>
            <w:pPr>
              <w:pStyle w:val="6"/>
              <w:spacing w:before="25" w:line="188" w:lineRule="auto"/>
              <w:ind w:left="115" w:right="98" w:firstLine="15"/>
              <w:jc w:val="both"/>
            </w:pPr>
            <w:r>
              <w:t>改正的，</w:t>
            </w:r>
            <w:r>
              <w:rPr>
                <w:spacing w:val="-15"/>
              </w:rPr>
              <w:t xml:space="preserve"> </w:t>
            </w:r>
            <w:r>
              <w:t>给予警告，</w:t>
            </w:r>
            <w:r>
              <w:rPr>
                <w:spacing w:val="-33"/>
              </w:rPr>
              <w:t xml:space="preserve"> </w:t>
            </w:r>
            <w:r>
              <w:t>处</w:t>
            </w:r>
            <w:r>
              <w:rPr>
                <w:spacing w:val="22"/>
                <w:w w:val="101"/>
              </w:rPr>
              <w:t xml:space="preserve"> </w:t>
            </w:r>
            <w:r>
              <w:rPr>
                <w:rFonts w:ascii="宋体" w:hAnsi="宋体" w:eastAsia="宋体" w:cs="宋体"/>
              </w:rPr>
              <w:t xml:space="preserve">1 </w:t>
            </w:r>
            <w:r>
              <w:rPr>
                <w:spacing w:val="3"/>
              </w:rPr>
              <w:t xml:space="preserve">万元以上 </w:t>
            </w:r>
            <w:r>
              <w:rPr>
                <w:rFonts w:ascii="宋体" w:hAnsi="宋体" w:eastAsia="宋体" w:cs="宋体"/>
                <w:spacing w:val="3"/>
              </w:rPr>
              <w:t>3</w:t>
            </w:r>
            <w:r>
              <w:rPr>
                <w:rFonts w:ascii="宋体" w:hAnsi="宋体" w:eastAsia="宋体" w:cs="宋体"/>
                <w:spacing w:val="-26"/>
              </w:rPr>
              <w:t xml:space="preserve"> </w:t>
            </w:r>
            <w:r>
              <w:rPr>
                <w:spacing w:val="3"/>
              </w:rPr>
              <w:t>万元以下的罚</w:t>
            </w:r>
            <w:r>
              <w:t xml:space="preserve"> </w:t>
            </w:r>
            <w:r>
              <w:rPr>
                <w:spacing w:val="-4"/>
              </w:rPr>
              <w:t>款</w:t>
            </w:r>
            <w:r>
              <w:rPr>
                <w:spacing w:val="-9"/>
              </w:rPr>
              <w:t>：（</w:t>
            </w:r>
            <w:r>
              <w:rPr>
                <w:spacing w:val="3"/>
              </w:rPr>
              <w:t xml:space="preserve"> </w:t>
            </w:r>
            <w:r>
              <w:rPr>
                <w:spacing w:val="-4"/>
              </w:rPr>
              <w:t>一 ）不具备安全培</w:t>
            </w:r>
            <w:r>
              <w:t xml:space="preserve"> </w:t>
            </w:r>
            <w:r>
              <w:rPr>
                <w:spacing w:val="-3"/>
              </w:rPr>
              <w:t>训条件的；</w:t>
            </w:r>
          </w:p>
        </w:tc>
        <w:tc>
          <w:tcPr>
            <w:tcW w:w="763" w:type="dxa"/>
            <w:vAlign w:val="top"/>
          </w:tcPr>
          <w:p>
            <w:pPr>
              <w:spacing w:line="243" w:lineRule="auto"/>
              <w:rPr>
                <w:rFonts w:ascii="Arial"/>
                <w:sz w:val="21"/>
              </w:rPr>
            </w:pPr>
          </w:p>
          <w:p>
            <w:pPr>
              <w:spacing w:line="24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0" w:lineRule="auto"/>
              <w:rPr>
                <w:rFonts w:ascii="Arial"/>
                <w:sz w:val="21"/>
              </w:rPr>
            </w:pPr>
          </w:p>
          <w:p>
            <w:pPr>
              <w:pStyle w:val="6"/>
              <w:spacing w:before="94" w:line="194" w:lineRule="auto"/>
              <w:ind w:left="113" w:right="96" w:firstLine="5"/>
            </w:pPr>
            <w:r>
              <w:rPr>
                <w:spacing w:val="23"/>
              </w:rPr>
              <w:t>不具备安全培训条</w:t>
            </w:r>
            <w:r>
              <w:rPr>
                <w:spacing w:val="3"/>
              </w:rPr>
              <w:t xml:space="preserve"> </w:t>
            </w:r>
            <w:r>
              <w:rPr>
                <w:spacing w:val="2"/>
              </w:rPr>
              <w:t xml:space="preserve">件，涉及 </w:t>
            </w:r>
            <w:r>
              <w:rPr>
                <w:rFonts w:ascii="宋体" w:hAnsi="宋体" w:eastAsia="宋体" w:cs="宋体"/>
                <w:spacing w:val="2"/>
              </w:rPr>
              <w:t>2</w:t>
            </w:r>
            <w:r>
              <w:rPr>
                <w:rFonts w:ascii="宋体" w:hAnsi="宋体" w:eastAsia="宋体" w:cs="宋体"/>
                <w:spacing w:val="-41"/>
              </w:rPr>
              <w:t xml:space="preserve"> </w:t>
            </w:r>
            <w:r>
              <w:rPr>
                <w:spacing w:val="2"/>
              </w:rPr>
              <w:t>处的</w:t>
            </w:r>
          </w:p>
        </w:tc>
        <w:tc>
          <w:tcPr>
            <w:tcW w:w="2749" w:type="dxa"/>
            <w:vAlign w:val="top"/>
          </w:tcPr>
          <w:p>
            <w:pPr>
              <w:pStyle w:val="6"/>
              <w:spacing w:before="90" w:line="186" w:lineRule="auto"/>
              <w:ind w:left="118"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4"/>
              </w:rPr>
              <w:t xml:space="preserve"> </w:t>
            </w:r>
            <w:r>
              <w:rPr>
                <w:spacing w:val="7"/>
              </w:rPr>
              <w:t>逾期未改正</w:t>
            </w:r>
            <w:r>
              <w:t xml:space="preserve"> </w:t>
            </w:r>
            <w:r>
              <w:rPr>
                <w:spacing w:val="-2"/>
              </w:rPr>
              <w:t>的，</w:t>
            </w:r>
            <w:r>
              <w:rPr>
                <w:spacing w:val="-29"/>
              </w:rPr>
              <w:t xml:space="preserve"> </w:t>
            </w:r>
            <w:r>
              <w:rPr>
                <w:spacing w:val="-2"/>
              </w:rPr>
              <w:t>给予警告，</w:t>
            </w:r>
            <w:r>
              <w:rPr>
                <w:spacing w:val="-32"/>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2" w:lineRule="auto"/>
              <w:rPr>
                <w:rFonts w:ascii="Arial"/>
                <w:sz w:val="21"/>
              </w:rPr>
            </w:pPr>
          </w:p>
          <w:p>
            <w:pPr>
              <w:pStyle w:val="6"/>
              <w:spacing w:before="94" w:line="194" w:lineRule="auto"/>
              <w:ind w:left="113" w:right="96" w:firstLine="5"/>
            </w:pPr>
            <w:r>
              <w:rPr>
                <w:spacing w:val="23"/>
              </w:rPr>
              <w:t>不具备安全培训条</w:t>
            </w:r>
            <w:r>
              <w:rPr>
                <w:spacing w:val="3"/>
              </w:rPr>
              <w:t xml:space="preserve"> </w:t>
            </w:r>
            <w:r>
              <w:rPr>
                <w:spacing w:val="-6"/>
              </w:rPr>
              <w:t xml:space="preserve">件，涉及 </w:t>
            </w:r>
            <w:r>
              <w:rPr>
                <w:rFonts w:ascii="宋体" w:hAnsi="宋体" w:eastAsia="宋体" w:cs="宋体"/>
                <w:spacing w:val="-6"/>
              </w:rPr>
              <w:t>3</w:t>
            </w:r>
            <w:r>
              <w:rPr>
                <w:rFonts w:ascii="宋体" w:hAnsi="宋体" w:eastAsia="宋体" w:cs="宋体"/>
                <w:spacing w:val="-36"/>
              </w:rPr>
              <w:t xml:space="preserve"> </w:t>
            </w:r>
            <w:r>
              <w:rPr>
                <w:spacing w:val="-6"/>
              </w:rPr>
              <w:t>处以上的</w:t>
            </w:r>
          </w:p>
        </w:tc>
        <w:tc>
          <w:tcPr>
            <w:tcW w:w="2749" w:type="dxa"/>
            <w:vAlign w:val="top"/>
          </w:tcPr>
          <w:p>
            <w:pPr>
              <w:pStyle w:val="6"/>
              <w:spacing w:before="99"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以上 </w:t>
            </w:r>
            <w:r>
              <w:rPr>
                <w:rFonts w:ascii="宋体" w:hAnsi="宋体" w:eastAsia="宋体" w:cs="宋体"/>
              </w:rPr>
              <w:t>3</w:t>
            </w:r>
            <w:r>
              <w:rPr>
                <w:rFonts w:ascii="宋体" w:hAnsi="宋体" w:eastAsia="宋体" w:cs="宋体"/>
                <w:spacing w:val="-20"/>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23</w:t>
            </w:r>
          </w:p>
        </w:tc>
        <w:tc>
          <w:tcPr>
            <w:tcW w:w="1368"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95" w:line="187" w:lineRule="auto"/>
              <w:ind w:left="108" w:right="101" w:firstLine="7"/>
              <w:jc w:val="both"/>
            </w:pPr>
            <w:r>
              <w:rPr>
                <w:spacing w:val="9"/>
              </w:rPr>
              <w:t>安全培训机</w:t>
            </w:r>
            <w:r>
              <w:t xml:space="preserve"> </w:t>
            </w:r>
            <w:r>
              <w:rPr>
                <w:spacing w:val="10"/>
              </w:rPr>
              <w:t>构未按照统</w:t>
            </w:r>
            <w:r>
              <w:rPr>
                <w:spacing w:val="2"/>
              </w:rPr>
              <w:t xml:space="preserve"> </w:t>
            </w:r>
            <w:r>
              <w:rPr>
                <w:spacing w:val="10"/>
              </w:rPr>
              <w:t>一的培训大</w:t>
            </w:r>
            <w:r>
              <w:rPr>
                <w:spacing w:val="2"/>
              </w:rPr>
              <w:t xml:space="preserve"> </w:t>
            </w:r>
            <w:r>
              <w:rPr>
                <w:spacing w:val="10"/>
              </w:rPr>
              <w:t>纲组织教学</w:t>
            </w:r>
            <w:r>
              <w:rPr>
                <w:spacing w:val="2"/>
              </w:rPr>
              <w:t xml:space="preserve"> </w:t>
            </w:r>
            <w:r>
              <w:rPr>
                <w:spacing w:val="4"/>
              </w:rPr>
              <w:t>培训的</w:t>
            </w:r>
          </w:p>
        </w:tc>
        <w:tc>
          <w:tcPr>
            <w:tcW w:w="3042" w:type="dxa"/>
            <w:vMerge w:val="restart"/>
            <w:tcBorders>
              <w:bottom w:val="nil"/>
            </w:tcBorders>
            <w:vAlign w:val="top"/>
          </w:tcPr>
          <w:p>
            <w:pPr>
              <w:pStyle w:val="6"/>
              <w:spacing w:before="29" w:line="188" w:lineRule="auto"/>
              <w:ind w:left="112" w:right="32" w:hanging="19"/>
              <w:jc w:val="both"/>
            </w:pPr>
            <w:r>
              <w:rPr>
                <w:spacing w:val="17"/>
              </w:rPr>
              <w:t>【部门规章】《安全生产培</w:t>
            </w:r>
            <w:r>
              <w:rPr>
                <w:spacing w:val="1"/>
              </w:rPr>
              <w:t xml:space="preserve">  </w:t>
            </w:r>
            <w:r>
              <w:rPr>
                <w:spacing w:val="2"/>
              </w:rPr>
              <w:t>训管理办法》第六条第一款：</w:t>
            </w:r>
            <w:r>
              <w:rPr>
                <w:spacing w:val="5"/>
              </w:rPr>
              <w:t xml:space="preserve"> </w:t>
            </w:r>
            <w:r>
              <w:rPr>
                <w:spacing w:val="15"/>
              </w:rPr>
              <w:t>安全培训应当按照规定的安</w:t>
            </w:r>
            <w:r>
              <w:rPr>
                <w:spacing w:val="3"/>
              </w:rPr>
              <w:t xml:space="preserve">  </w:t>
            </w:r>
            <w:r>
              <w:rPr>
                <w:spacing w:val="2"/>
              </w:rPr>
              <w:t>全培训大纲进行。</w:t>
            </w:r>
          </w:p>
        </w:tc>
        <w:tc>
          <w:tcPr>
            <w:tcW w:w="2716" w:type="dxa"/>
            <w:vMerge w:val="restart"/>
            <w:tcBorders>
              <w:bottom w:val="nil"/>
            </w:tcBorders>
            <w:vAlign w:val="top"/>
          </w:tcPr>
          <w:p>
            <w:pPr>
              <w:pStyle w:val="6"/>
              <w:spacing w:before="22" w:line="184" w:lineRule="auto"/>
              <w:ind w:left="109" w:right="95"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条第一款第二项：安全培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7"/>
              </w:rPr>
              <w:t xml:space="preserve"> </w:t>
            </w:r>
            <w:r>
              <w:rPr>
                <w:spacing w:val="2"/>
              </w:rPr>
              <w:t>责令限期改正，</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r>
              <w:rPr>
                <w:spacing w:val="4"/>
              </w:rPr>
              <w:t xml:space="preserve"> </w:t>
            </w:r>
            <w:r>
              <w:rPr>
                <w:spacing w:val="2"/>
              </w:rPr>
              <w:t>改正的，</w:t>
            </w:r>
            <w:r>
              <w:rPr>
                <w:spacing w:val="-17"/>
              </w:rPr>
              <w:t xml:space="preserve"> </w:t>
            </w:r>
            <w:r>
              <w:rPr>
                <w:spacing w:val="2"/>
              </w:rPr>
              <w:t>给予警告，</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3"/>
              </w:rPr>
              <w:t xml:space="preserve">万元以上 </w:t>
            </w:r>
            <w:r>
              <w:rPr>
                <w:rFonts w:ascii="宋体" w:hAnsi="宋体" w:eastAsia="宋体" w:cs="宋体"/>
                <w:spacing w:val="3"/>
              </w:rPr>
              <w:t>3</w:t>
            </w:r>
            <w:r>
              <w:rPr>
                <w:rFonts w:ascii="宋体" w:hAnsi="宋体" w:eastAsia="宋体" w:cs="宋体"/>
                <w:spacing w:val="-21"/>
              </w:rPr>
              <w:t xml:space="preserve"> </w:t>
            </w:r>
            <w:r>
              <w:rPr>
                <w:spacing w:val="3"/>
              </w:rPr>
              <w:t>万元以下的罚</w:t>
            </w:r>
            <w:r>
              <w:t xml:space="preserve"> </w:t>
            </w:r>
            <w:r>
              <w:rPr>
                <w:spacing w:val="7"/>
              </w:rPr>
              <w:t>款：（二）未按照统一的</w:t>
            </w:r>
            <w:r>
              <w:rPr>
                <w:spacing w:val="1"/>
              </w:rPr>
              <w:t xml:space="preserve"> </w:t>
            </w:r>
            <w:r>
              <w:rPr>
                <w:spacing w:val="30"/>
              </w:rPr>
              <w:t>培训大纲组织教学培训</w:t>
            </w:r>
            <w:r>
              <w:rPr>
                <w:spacing w:val="3"/>
              </w:rPr>
              <w:t xml:space="preserve"> </w:t>
            </w:r>
            <w:r>
              <w:rPr>
                <w:spacing w:val="-10"/>
              </w:rPr>
              <w:t>的；</w:t>
            </w:r>
          </w:p>
        </w:tc>
        <w:tc>
          <w:tcPr>
            <w:tcW w:w="763" w:type="dxa"/>
            <w:vAlign w:val="top"/>
          </w:tcPr>
          <w:p>
            <w:pPr>
              <w:spacing w:line="42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1" w:line="190" w:lineRule="auto"/>
              <w:ind w:left="110" w:right="96" w:firstLine="7"/>
              <w:jc w:val="both"/>
            </w:pPr>
            <w:r>
              <w:rPr>
                <w:spacing w:val="9"/>
              </w:rPr>
              <w:t>有</w:t>
            </w:r>
            <w:r>
              <w:rPr>
                <w:spacing w:val="42"/>
              </w:rPr>
              <w:t xml:space="preserve"> </w:t>
            </w:r>
            <w:r>
              <w:rPr>
                <w:rFonts w:ascii="宋体" w:hAnsi="宋体" w:eastAsia="宋体" w:cs="宋体"/>
                <w:spacing w:val="9"/>
              </w:rPr>
              <w:t xml:space="preserve">1 </w:t>
            </w:r>
            <w:r>
              <w:rPr>
                <w:spacing w:val="9"/>
              </w:rPr>
              <w:t>门课程未按照</w:t>
            </w:r>
            <w:r>
              <w:t xml:space="preserve"> </w:t>
            </w:r>
            <w:r>
              <w:rPr>
                <w:spacing w:val="24"/>
              </w:rPr>
              <w:t>培训大纲组织教学</w:t>
            </w:r>
            <w:r>
              <w:rPr>
                <w:spacing w:val="4"/>
              </w:rPr>
              <w:t xml:space="preserve"> 培训的</w:t>
            </w:r>
          </w:p>
        </w:tc>
        <w:tc>
          <w:tcPr>
            <w:tcW w:w="2749" w:type="dxa"/>
            <w:vAlign w:val="top"/>
          </w:tcPr>
          <w:p>
            <w:pPr>
              <w:pStyle w:val="6"/>
              <w:spacing w:before="32"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2" w:line="190" w:lineRule="auto"/>
              <w:ind w:left="110" w:right="96" w:firstLine="7"/>
              <w:jc w:val="both"/>
            </w:pPr>
            <w:r>
              <w:rPr>
                <w:spacing w:val="11"/>
              </w:rPr>
              <w:t>有</w:t>
            </w:r>
            <w:r>
              <w:rPr>
                <w:spacing w:val="24"/>
              </w:rPr>
              <w:t xml:space="preserve"> </w:t>
            </w:r>
            <w:r>
              <w:rPr>
                <w:rFonts w:ascii="宋体" w:hAnsi="宋体" w:eastAsia="宋体" w:cs="宋体"/>
                <w:spacing w:val="11"/>
              </w:rPr>
              <w:t xml:space="preserve">2 </w:t>
            </w:r>
            <w:r>
              <w:rPr>
                <w:spacing w:val="11"/>
              </w:rPr>
              <w:t>门课程未按照</w:t>
            </w:r>
            <w:r>
              <w:t xml:space="preserve"> </w:t>
            </w:r>
            <w:r>
              <w:rPr>
                <w:spacing w:val="24"/>
              </w:rPr>
              <w:t>培训大纲组织教学</w:t>
            </w:r>
            <w:r>
              <w:rPr>
                <w:spacing w:val="4"/>
              </w:rPr>
              <w:t xml:space="preserve"> 培训的</w:t>
            </w:r>
          </w:p>
        </w:tc>
        <w:tc>
          <w:tcPr>
            <w:tcW w:w="2749" w:type="dxa"/>
            <w:vAlign w:val="top"/>
          </w:tcPr>
          <w:p>
            <w:pPr>
              <w:pStyle w:val="6"/>
              <w:spacing w:before="33" w:line="175" w:lineRule="auto"/>
              <w:ind w:left="118"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4"/>
              </w:rPr>
              <w:t xml:space="preserve"> </w:t>
            </w:r>
            <w:r>
              <w:rPr>
                <w:spacing w:val="7"/>
              </w:rPr>
              <w:t>逾期未改正</w:t>
            </w:r>
            <w:r>
              <w:t xml:space="preserve"> </w:t>
            </w:r>
            <w:r>
              <w:rPr>
                <w:spacing w:val="-2"/>
              </w:rPr>
              <w:t>的，</w:t>
            </w:r>
            <w:r>
              <w:rPr>
                <w:spacing w:val="-29"/>
              </w:rPr>
              <w:t xml:space="preserve"> </w:t>
            </w:r>
            <w:r>
              <w:rPr>
                <w:spacing w:val="-2"/>
              </w:rPr>
              <w:t>给予警告，</w:t>
            </w:r>
            <w:r>
              <w:rPr>
                <w:spacing w:val="-32"/>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2" w:line="190" w:lineRule="auto"/>
              <w:ind w:left="110" w:right="96" w:firstLine="7"/>
              <w:jc w:val="both"/>
            </w:pPr>
            <w:r>
              <w:rPr>
                <w:spacing w:val="10"/>
              </w:rPr>
              <w:t>有</w:t>
            </w:r>
            <w:r>
              <w:rPr>
                <w:spacing w:val="33"/>
              </w:rPr>
              <w:t xml:space="preserve"> </w:t>
            </w:r>
            <w:r>
              <w:rPr>
                <w:rFonts w:ascii="宋体" w:hAnsi="宋体" w:eastAsia="宋体" w:cs="宋体"/>
                <w:spacing w:val="10"/>
              </w:rPr>
              <w:t xml:space="preserve">3 </w:t>
            </w:r>
            <w:r>
              <w:rPr>
                <w:spacing w:val="10"/>
              </w:rPr>
              <w:t>门以上课程未</w:t>
            </w:r>
            <w:r>
              <w:t xml:space="preserve"> </w:t>
            </w:r>
            <w:r>
              <w:rPr>
                <w:spacing w:val="24"/>
              </w:rPr>
              <w:t>按照培训大纲组织</w:t>
            </w:r>
            <w:r>
              <w:rPr>
                <w:spacing w:val="4"/>
              </w:rPr>
              <w:t xml:space="preserve"> </w:t>
            </w:r>
            <w:r>
              <w:rPr>
                <w:spacing w:val="5"/>
              </w:rPr>
              <w:t>教学培训的</w:t>
            </w:r>
          </w:p>
        </w:tc>
        <w:tc>
          <w:tcPr>
            <w:tcW w:w="2749" w:type="dxa"/>
            <w:vAlign w:val="top"/>
          </w:tcPr>
          <w:p>
            <w:pPr>
              <w:pStyle w:val="6"/>
              <w:spacing w:before="33"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以上 </w:t>
            </w:r>
            <w:r>
              <w:rPr>
                <w:rFonts w:ascii="宋体" w:hAnsi="宋体" w:eastAsia="宋体" w:cs="宋体"/>
              </w:rPr>
              <w:t>3</w:t>
            </w:r>
            <w:r>
              <w:rPr>
                <w:rFonts w:ascii="宋体" w:hAnsi="宋体" w:eastAsia="宋体" w:cs="宋体"/>
                <w:spacing w:val="-20"/>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24</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95" w:line="187" w:lineRule="auto"/>
              <w:ind w:left="108" w:right="101" w:firstLine="7"/>
              <w:jc w:val="both"/>
            </w:pPr>
            <w:r>
              <w:rPr>
                <w:spacing w:val="9"/>
              </w:rPr>
              <w:t>安全培训机</w:t>
            </w:r>
            <w:r>
              <w:t xml:space="preserve"> </w:t>
            </w:r>
            <w:r>
              <w:rPr>
                <w:spacing w:val="10"/>
              </w:rPr>
              <w:t>构未建立培</w:t>
            </w:r>
            <w:r>
              <w:rPr>
                <w:spacing w:val="2"/>
              </w:rPr>
              <w:t xml:space="preserve"> </w:t>
            </w:r>
            <w:r>
              <w:rPr>
                <w:spacing w:val="10"/>
              </w:rPr>
              <w:t>训档案或者</w:t>
            </w:r>
            <w:r>
              <w:rPr>
                <w:spacing w:val="2"/>
              </w:rPr>
              <w:t xml:space="preserve"> </w:t>
            </w:r>
            <w:r>
              <w:rPr>
                <w:spacing w:val="10"/>
              </w:rPr>
              <w:t>培训档案管</w:t>
            </w:r>
            <w:r>
              <w:rPr>
                <w:spacing w:val="2"/>
              </w:rPr>
              <w:t xml:space="preserve"> </w:t>
            </w:r>
            <w:r>
              <w:rPr>
                <w:spacing w:val="5"/>
              </w:rPr>
              <w:t>理不规范的</w:t>
            </w:r>
          </w:p>
        </w:tc>
        <w:tc>
          <w:tcPr>
            <w:tcW w:w="3042" w:type="dxa"/>
            <w:vMerge w:val="restart"/>
            <w:tcBorders>
              <w:bottom w:val="nil"/>
            </w:tcBorders>
            <w:vAlign w:val="top"/>
          </w:tcPr>
          <w:p>
            <w:pPr>
              <w:pStyle w:val="6"/>
              <w:spacing w:before="27" w:line="186" w:lineRule="auto"/>
              <w:ind w:left="112" w:right="94" w:hanging="19"/>
              <w:jc w:val="both"/>
            </w:pPr>
            <w:r>
              <w:rPr>
                <w:spacing w:val="17"/>
              </w:rPr>
              <w:t>【部门规章】《安全生产培</w:t>
            </w:r>
            <w:r>
              <w:rPr>
                <w:spacing w:val="2"/>
              </w:rPr>
              <w:t xml:space="preserve"> </w:t>
            </w:r>
            <w:r>
              <w:rPr>
                <w:spacing w:val="11"/>
              </w:rPr>
              <w:t>训管理办法》第十五条：</w:t>
            </w:r>
            <w:r>
              <w:rPr>
                <w:spacing w:val="-11"/>
              </w:rPr>
              <w:t xml:space="preserve"> </w:t>
            </w:r>
            <w:r>
              <w:rPr>
                <w:spacing w:val="11"/>
              </w:rPr>
              <w:t>安</w:t>
            </w:r>
            <w:r>
              <w:t xml:space="preserve"> </w:t>
            </w:r>
            <w:r>
              <w:rPr>
                <w:spacing w:val="15"/>
              </w:rPr>
              <w:t>全培训机构应当建立安全培</w:t>
            </w:r>
            <w:r>
              <w:rPr>
                <w:spacing w:val="7"/>
              </w:rPr>
              <w:t xml:space="preserve"> </w:t>
            </w:r>
            <w:r>
              <w:rPr>
                <w:spacing w:val="37"/>
              </w:rPr>
              <w:t>训工作制度和人员培训档</w:t>
            </w:r>
            <w:r>
              <w:rPr>
                <w:spacing w:val="1"/>
              </w:rPr>
              <w:t xml:space="preserve"> </w:t>
            </w:r>
            <w:r>
              <w:rPr>
                <w:spacing w:val="11"/>
              </w:rPr>
              <w:t>案。安全培训相关情况，</w:t>
            </w:r>
            <w:r>
              <w:rPr>
                <w:spacing w:val="-10"/>
              </w:rPr>
              <w:t xml:space="preserve"> </w:t>
            </w:r>
            <w:r>
              <w:rPr>
                <w:spacing w:val="11"/>
              </w:rPr>
              <w:t>应</w:t>
            </w:r>
            <w:r>
              <w:t xml:space="preserve"> </w:t>
            </w:r>
            <w:r>
              <w:rPr>
                <w:spacing w:val="4"/>
              </w:rPr>
              <w:t>当如实记录并建档备查。</w:t>
            </w:r>
          </w:p>
        </w:tc>
        <w:tc>
          <w:tcPr>
            <w:tcW w:w="2716" w:type="dxa"/>
            <w:vMerge w:val="restart"/>
            <w:tcBorders>
              <w:bottom w:val="nil"/>
            </w:tcBorders>
            <w:vAlign w:val="top"/>
          </w:tcPr>
          <w:p>
            <w:pPr>
              <w:pStyle w:val="6"/>
              <w:spacing w:before="25" w:line="185" w:lineRule="auto"/>
              <w:ind w:left="109" w:right="95"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条第一款第三项：安全培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9"/>
              </w:rPr>
              <w:t xml:space="preserve"> </w:t>
            </w:r>
            <w:r>
              <w:rPr>
                <w:spacing w:val="2"/>
              </w:rPr>
              <w:t>责令限期改正，</w:t>
            </w:r>
            <w:r>
              <w:rPr>
                <w:spacing w:val="-31"/>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r>
              <w:rPr>
                <w:spacing w:val="4"/>
              </w:rPr>
              <w:t xml:space="preserve"> </w:t>
            </w:r>
            <w:r>
              <w:rPr>
                <w:spacing w:val="2"/>
              </w:rPr>
              <w:t>改正的，</w:t>
            </w:r>
            <w:r>
              <w:rPr>
                <w:spacing w:val="-17"/>
              </w:rPr>
              <w:t xml:space="preserve"> </w:t>
            </w:r>
            <w:r>
              <w:rPr>
                <w:spacing w:val="2"/>
              </w:rPr>
              <w:t>给予警告，</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3"/>
              </w:rPr>
              <w:t xml:space="preserve">万元以上 </w:t>
            </w:r>
            <w:r>
              <w:rPr>
                <w:rFonts w:ascii="宋体" w:hAnsi="宋体" w:eastAsia="宋体" w:cs="宋体"/>
                <w:spacing w:val="3"/>
              </w:rPr>
              <w:t>3</w:t>
            </w:r>
            <w:r>
              <w:rPr>
                <w:rFonts w:ascii="宋体" w:hAnsi="宋体" w:eastAsia="宋体" w:cs="宋体"/>
                <w:spacing w:val="-21"/>
              </w:rPr>
              <w:t xml:space="preserve"> </w:t>
            </w:r>
            <w:r>
              <w:rPr>
                <w:spacing w:val="3"/>
              </w:rPr>
              <w:t>万元以下的罚</w:t>
            </w:r>
          </w:p>
        </w:tc>
        <w:tc>
          <w:tcPr>
            <w:tcW w:w="763" w:type="dxa"/>
            <w:vAlign w:val="top"/>
          </w:tcPr>
          <w:p>
            <w:pPr>
              <w:spacing w:line="42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4" w:lineRule="auto"/>
              <w:ind w:left="129" w:right="96" w:hanging="19"/>
            </w:pPr>
            <w:r>
              <w:rPr>
                <w:spacing w:val="24"/>
              </w:rPr>
              <w:t>培训档案管理不规</w:t>
            </w:r>
            <w:r>
              <w:rPr>
                <w:spacing w:val="4"/>
              </w:rPr>
              <w:t xml:space="preserve"> </w:t>
            </w:r>
            <w:r>
              <w:rPr>
                <w:spacing w:val="-3"/>
              </w:rPr>
              <w:t>范，涉及</w:t>
            </w:r>
            <w:r>
              <w:rPr>
                <w:spacing w:val="21"/>
              </w:rPr>
              <w:t xml:space="preserve"> </w:t>
            </w:r>
            <w:r>
              <w:rPr>
                <w:rFonts w:ascii="宋体" w:hAnsi="宋体" w:eastAsia="宋体" w:cs="宋体"/>
                <w:spacing w:val="-3"/>
              </w:rPr>
              <w:t>1</w:t>
            </w:r>
            <w:r>
              <w:rPr>
                <w:rFonts w:ascii="宋体" w:hAnsi="宋体" w:eastAsia="宋体" w:cs="宋体"/>
                <w:spacing w:val="-41"/>
              </w:rPr>
              <w:t xml:space="preserve"> </w:t>
            </w:r>
            <w:r>
              <w:rPr>
                <w:spacing w:val="-3"/>
              </w:rPr>
              <w:t>处的</w:t>
            </w:r>
          </w:p>
        </w:tc>
        <w:tc>
          <w:tcPr>
            <w:tcW w:w="2749" w:type="dxa"/>
            <w:vAlign w:val="top"/>
          </w:tcPr>
          <w:p>
            <w:pPr>
              <w:pStyle w:val="6"/>
              <w:spacing w:before="33"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8" w:lineRule="auto"/>
              <w:ind w:left="293"/>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8"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0" w:lineRule="auto"/>
              <w:rPr>
                <w:rFonts w:ascii="Arial"/>
                <w:sz w:val="21"/>
              </w:rPr>
            </w:pPr>
          </w:p>
          <w:p>
            <w:pPr>
              <w:pStyle w:val="6"/>
              <w:spacing w:before="94" w:line="194" w:lineRule="auto"/>
              <w:ind w:left="129" w:right="96" w:hanging="19"/>
            </w:pPr>
            <w:r>
              <w:rPr>
                <w:spacing w:val="24"/>
              </w:rPr>
              <w:t>培训档案管理不规</w:t>
            </w:r>
            <w:r>
              <w:rPr>
                <w:spacing w:val="4"/>
              </w:rPr>
              <w:t xml:space="preserve"> </w:t>
            </w:r>
            <w:r>
              <w:rPr>
                <w:spacing w:val="-7"/>
              </w:rPr>
              <w:t xml:space="preserve">范，涉及 </w:t>
            </w:r>
            <w:r>
              <w:rPr>
                <w:rFonts w:ascii="宋体" w:hAnsi="宋体" w:eastAsia="宋体" w:cs="宋体"/>
                <w:spacing w:val="-7"/>
              </w:rPr>
              <w:t>2</w:t>
            </w:r>
            <w:r>
              <w:rPr>
                <w:rFonts w:ascii="宋体" w:hAnsi="宋体" w:eastAsia="宋体" w:cs="宋体"/>
                <w:spacing w:val="-41"/>
              </w:rPr>
              <w:t xml:space="preserve"> </w:t>
            </w:r>
            <w:r>
              <w:rPr>
                <w:spacing w:val="-7"/>
              </w:rPr>
              <w:t>处以上的</w:t>
            </w:r>
          </w:p>
        </w:tc>
        <w:tc>
          <w:tcPr>
            <w:tcW w:w="2749" w:type="dxa"/>
            <w:vAlign w:val="top"/>
          </w:tcPr>
          <w:p>
            <w:pPr>
              <w:pStyle w:val="6"/>
              <w:spacing w:before="160" w:line="188" w:lineRule="auto"/>
              <w:ind w:left="118"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4"/>
              </w:rPr>
              <w:t xml:space="preserve"> </w:t>
            </w:r>
            <w:r>
              <w:rPr>
                <w:spacing w:val="7"/>
              </w:rPr>
              <w:t>逾期未改正</w:t>
            </w:r>
            <w:r>
              <w:t xml:space="preserve"> </w:t>
            </w:r>
            <w:r>
              <w:rPr>
                <w:spacing w:val="-2"/>
              </w:rPr>
              <w:t>的，</w:t>
            </w:r>
            <w:r>
              <w:rPr>
                <w:spacing w:val="-29"/>
              </w:rPr>
              <w:t xml:space="preserve"> </w:t>
            </w:r>
            <w:r>
              <w:rPr>
                <w:spacing w:val="-2"/>
              </w:rPr>
              <w:t>给予警告，</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0768" behindDoc="0" locked="0" layoutInCell="0" allowOverlap="1">
                <wp:simplePos x="0" y="0"/>
                <wp:positionH relativeFrom="page">
                  <wp:posOffset>267335</wp:posOffset>
                </wp:positionH>
                <wp:positionV relativeFrom="page">
                  <wp:posOffset>5913120</wp:posOffset>
                </wp:positionV>
                <wp:extent cx="845820" cy="238760"/>
                <wp:effectExtent l="0" t="0" r="0" b="0"/>
                <wp:wrapNone/>
                <wp:docPr id="48" name="TextBox 48"/>
                <wp:cNvGraphicFramePr/>
                <a:graphic xmlns:a="http://schemas.openxmlformats.org/drawingml/2006/main">
                  <a:graphicData uri="http://schemas.microsoft.com/office/word/2010/wordprocessingShape">
                    <wps:wsp>
                      <wps:cNvSpPr txBox="1"/>
                      <wps:spPr>
                        <a:xfrm rot="5400000">
                          <a:off x="267558" y="5913588"/>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21.05pt;margin-top:465.6pt;height:18.8pt;width:66.6pt;mso-position-horizontal-relative:page;mso-position-vertical-relative:page;rotation:5898240f;z-index:251680768;mso-width-relative:page;mso-height-relative:page;" filled="f" stroked="f" coordsize="21600,21600" o:allowincell="f" o:gfxdata="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8zggtgAAAAKAQAADwAAAAAAAAABACAAAAAiAAAAZHJzL2Rvd25yZXYu&#10;eG1sUEsBAhQAFAAAAAgAh07iQDq7A6w0AgAAUwQAAA4AAAAAAAAAAQAgAAAAJwEAAGRycy9lMm9E&#10;b2MueG1sUEsFBgAAAAAGAAYAWQEAAM0FA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 w:name="bookmark118"/>
            <w:bookmarkEnd w:id="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90" w:lineRule="auto"/>
              <w:ind w:left="117" w:right="98" w:hanging="2"/>
              <w:jc w:val="both"/>
            </w:pPr>
            <w:r>
              <w:rPr>
                <w:spacing w:val="7"/>
              </w:rPr>
              <w:t>款</w:t>
            </w:r>
            <w:r>
              <w:rPr>
                <w:spacing w:val="5"/>
              </w:rPr>
              <w:t>：（</w:t>
            </w:r>
            <w:r>
              <w:rPr>
                <w:spacing w:val="7"/>
              </w:rPr>
              <w:t>三）未建立培训档</w:t>
            </w:r>
            <w:r>
              <w:t xml:space="preserve"> </w:t>
            </w:r>
            <w:r>
              <w:rPr>
                <w:spacing w:val="6"/>
              </w:rPr>
              <w:t>案或者培训档案管理不规</w:t>
            </w:r>
            <w:r>
              <w:rPr>
                <w:spacing w:val="7"/>
              </w:rPr>
              <w:t xml:space="preserve"> </w:t>
            </w:r>
            <w:r>
              <w:rPr>
                <w:spacing w:val="-9"/>
              </w:rPr>
              <w:t>范的；</w:t>
            </w:r>
          </w:p>
        </w:tc>
        <w:tc>
          <w:tcPr>
            <w:tcW w:w="763" w:type="dxa"/>
            <w:vAlign w:val="top"/>
          </w:tcPr>
          <w:p>
            <w:pPr>
              <w:spacing w:line="42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8" w:lineRule="auto"/>
              <w:rPr>
                <w:rFonts w:ascii="Arial"/>
                <w:sz w:val="21"/>
              </w:rPr>
            </w:pPr>
          </w:p>
          <w:p>
            <w:pPr>
              <w:pStyle w:val="6"/>
              <w:spacing w:before="94" w:line="208" w:lineRule="auto"/>
              <w:ind w:left="113"/>
            </w:pPr>
            <w:r>
              <w:rPr>
                <w:spacing w:val="6"/>
              </w:rPr>
              <w:t>未建立培训档案的</w:t>
            </w:r>
          </w:p>
        </w:tc>
        <w:tc>
          <w:tcPr>
            <w:tcW w:w="2749" w:type="dxa"/>
            <w:vAlign w:val="top"/>
          </w:tcPr>
          <w:p>
            <w:pPr>
              <w:pStyle w:val="6"/>
              <w:spacing w:before="26" w:line="176"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以上 </w:t>
            </w:r>
            <w:r>
              <w:rPr>
                <w:rFonts w:ascii="宋体" w:hAnsi="宋体" w:eastAsia="宋体" w:cs="宋体"/>
              </w:rPr>
              <w:t>3</w:t>
            </w:r>
            <w:r>
              <w:rPr>
                <w:rFonts w:ascii="宋体" w:hAnsi="宋体" w:eastAsia="宋体" w:cs="宋体"/>
                <w:spacing w:val="-20"/>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77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25</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94" w:line="185" w:lineRule="auto"/>
              <w:ind w:left="106" w:right="101" w:firstLine="8"/>
              <w:jc w:val="both"/>
            </w:pPr>
            <w:r>
              <w:rPr>
                <w:spacing w:val="9"/>
              </w:rPr>
              <w:t>安全培训机</w:t>
            </w:r>
            <w:r>
              <w:t xml:space="preserve"> </w:t>
            </w:r>
            <w:r>
              <w:rPr>
                <w:spacing w:val="10"/>
              </w:rPr>
              <w:t>构采取不正</w:t>
            </w:r>
            <w:r>
              <w:rPr>
                <w:spacing w:val="3"/>
              </w:rPr>
              <w:t xml:space="preserve"> </w:t>
            </w:r>
            <w:r>
              <w:rPr>
                <w:spacing w:val="-10"/>
              </w:rPr>
              <w:t>当</w:t>
            </w:r>
            <w:r>
              <w:rPr>
                <w:spacing w:val="44"/>
              </w:rPr>
              <w:t xml:space="preserve"> </w:t>
            </w:r>
            <w:r>
              <w:rPr>
                <w:spacing w:val="-10"/>
              </w:rPr>
              <w:t>竞</w:t>
            </w:r>
            <w:r>
              <w:rPr>
                <w:spacing w:val="39"/>
              </w:rPr>
              <w:t xml:space="preserve"> </w:t>
            </w:r>
            <w:r>
              <w:rPr>
                <w:spacing w:val="-10"/>
              </w:rPr>
              <w:t>争</w:t>
            </w:r>
            <w:r>
              <w:rPr>
                <w:spacing w:val="35"/>
              </w:rPr>
              <w:t xml:space="preserve"> </w:t>
            </w:r>
            <w:r>
              <w:rPr>
                <w:spacing w:val="-10"/>
              </w:rPr>
              <w:t>手</w:t>
            </w:r>
            <w:r>
              <w:t xml:space="preserve"> </w:t>
            </w:r>
            <w:r>
              <w:rPr>
                <w:spacing w:val="2"/>
              </w:rPr>
              <w:t>段，</w:t>
            </w:r>
            <w:r>
              <w:rPr>
                <w:spacing w:val="-22"/>
              </w:rPr>
              <w:t xml:space="preserve"> </w:t>
            </w:r>
            <w:r>
              <w:rPr>
                <w:spacing w:val="2"/>
              </w:rPr>
              <w:t>故意贬</w:t>
            </w:r>
            <w:r>
              <w:t xml:space="preserve"> </w:t>
            </w:r>
            <w:r>
              <w:rPr>
                <w:spacing w:val="10"/>
              </w:rPr>
              <w:t>低、诋毁其</w:t>
            </w:r>
            <w:r>
              <w:rPr>
                <w:spacing w:val="3"/>
              </w:rPr>
              <w:t xml:space="preserve"> </w:t>
            </w:r>
            <w:r>
              <w:rPr>
                <w:spacing w:val="10"/>
              </w:rPr>
              <w:t>他安全培训</w:t>
            </w:r>
            <w:r>
              <w:rPr>
                <w:spacing w:val="3"/>
              </w:rPr>
              <w:t xml:space="preserve"> </w:t>
            </w:r>
            <w:r>
              <w:rPr>
                <w:spacing w:val="5"/>
              </w:rPr>
              <w:t>机构的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109" w:right="26" w:hanging="17"/>
            </w:pPr>
            <w:r>
              <w:rPr>
                <w:spacing w:val="9"/>
              </w:rPr>
              <w:t>【部门规章】《安全生产</w:t>
            </w:r>
            <w:r>
              <w:t xml:space="preserve">  </w:t>
            </w:r>
            <w:r>
              <w:rPr>
                <w:spacing w:val="7"/>
              </w:rPr>
              <w:t>培训管理办法》第三十四</w:t>
            </w:r>
            <w:r>
              <w:t xml:space="preserve">  </w:t>
            </w:r>
            <w:r>
              <w:rPr>
                <w:spacing w:val="7"/>
              </w:rPr>
              <w:t>条：安全培训机构有下列</w:t>
            </w:r>
            <w:r>
              <w:t xml:space="preserve">  </w:t>
            </w:r>
            <w:r>
              <w:rPr>
                <w:spacing w:val="7"/>
              </w:rPr>
              <w:t>情形之一的，责令限期改</w:t>
            </w:r>
            <w:r>
              <w:rPr>
                <w:spacing w:val="2"/>
              </w:rPr>
              <w:t xml:space="preserve">  </w:t>
            </w:r>
            <w:r>
              <w:rPr>
                <w:spacing w:val="-10"/>
              </w:rPr>
              <w:t>正，处</w:t>
            </w:r>
            <w:r>
              <w:rPr>
                <w:spacing w:val="18"/>
              </w:rPr>
              <w:t xml:space="preserve"> </w:t>
            </w:r>
            <w:r>
              <w:rPr>
                <w:rFonts w:ascii="宋体" w:hAnsi="宋体" w:eastAsia="宋体" w:cs="宋体"/>
                <w:spacing w:val="-10"/>
              </w:rPr>
              <w:t>1</w:t>
            </w:r>
            <w:r>
              <w:rPr>
                <w:rFonts w:ascii="宋体" w:hAnsi="宋体" w:eastAsia="宋体" w:cs="宋体"/>
                <w:spacing w:val="-30"/>
              </w:rPr>
              <w:t xml:space="preserve"> </w:t>
            </w:r>
            <w:r>
              <w:rPr>
                <w:spacing w:val="-10"/>
              </w:rPr>
              <w:t>万元以下的罚款；</w:t>
            </w:r>
            <w:r>
              <w:t xml:space="preserve"> </w:t>
            </w:r>
            <w:r>
              <w:rPr>
                <w:spacing w:val="-6"/>
              </w:rPr>
              <w:t>逾期未改正的，给予警告，</w:t>
            </w:r>
            <w:r>
              <w:rPr>
                <w:spacing w:val="3"/>
              </w:rPr>
              <w:t xml:space="preserve"> </w:t>
            </w: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万元以下</w:t>
            </w:r>
            <w:r>
              <w:t xml:space="preserve">  </w:t>
            </w:r>
            <w:r>
              <w:rPr>
                <w:spacing w:val="-2"/>
              </w:rPr>
              <w:t>的罚款</w:t>
            </w:r>
            <w:r>
              <w:rPr>
                <w:spacing w:val="-16"/>
              </w:rPr>
              <w:t>：（</w:t>
            </w:r>
            <w:r>
              <w:rPr>
                <w:spacing w:val="23"/>
                <w:w w:val="101"/>
              </w:rPr>
              <w:t xml:space="preserve"> </w:t>
            </w:r>
            <w:r>
              <w:rPr>
                <w:spacing w:val="-2"/>
              </w:rPr>
              <w:t>一</w:t>
            </w:r>
            <w:r>
              <w:rPr>
                <w:spacing w:val="-23"/>
              </w:rPr>
              <w:t xml:space="preserve"> </w:t>
            </w:r>
            <w:r>
              <w:rPr>
                <w:spacing w:val="-2"/>
              </w:rPr>
              <w:t>）不具备安</w:t>
            </w:r>
            <w:r>
              <w:t xml:space="preserve">  </w:t>
            </w:r>
            <w:r>
              <w:rPr>
                <w:spacing w:val="1"/>
              </w:rPr>
              <w:t>全培训条件的</w:t>
            </w:r>
            <w:r>
              <w:rPr>
                <w:spacing w:val="3"/>
              </w:rPr>
              <w:t>；（</w:t>
            </w:r>
            <w:r>
              <w:rPr>
                <w:spacing w:val="1"/>
              </w:rPr>
              <w:t>二） 未</w:t>
            </w:r>
            <w:r>
              <w:t xml:space="preserve">  </w:t>
            </w:r>
            <w:r>
              <w:rPr>
                <w:spacing w:val="7"/>
              </w:rPr>
              <w:t>按照统一的培训大纲组织</w:t>
            </w:r>
            <w:r>
              <w:rPr>
                <w:spacing w:val="2"/>
              </w:rPr>
              <w:t xml:space="preserve">  </w:t>
            </w:r>
            <w:r>
              <w:rPr>
                <w:spacing w:val="7"/>
              </w:rPr>
              <w:t>教学培训的</w:t>
            </w:r>
            <w:r>
              <w:rPr>
                <w:spacing w:val="9"/>
              </w:rPr>
              <w:t>；（</w:t>
            </w:r>
            <w:r>
              <w:rPr>
                <w:spacing w:val="7"/>
              </w:rPr>
              <w:t>三）未建</w:t>
            </w:r>
            <w:r>
              <w:t xml:space="preserve">  </w:t>
            </w:r>
            <w:r>
              <w:rPr>
                <w:spacing w:val="7"/>
              </w:rPr>
              <w:t>立培训档案或者培训档案</w:t>
            </w:r>
            <w:r>
              <w:rPr>
                <w:spacing w:val="2"/>
              </w:rPr>
              <w:t xml:space="preserve">  </w:t>
            </w:r>
            <w:r>
              <w:t>管理不规范的；</w:t>
            </w:r>
          </w:p>
          <w:p>
            <w:pPr>
              <w:pStyle w:val="6"/>
              <w:spacing w:before="1" w:line="175" w:lineRule="auto"/>
              <w:ind w:left="112" w:right="98" w:firstLine="4"/>
            </w:pPr>
            <w:r>
              <w:rPr>
                <w:spacing w:val="6"/>
              </w:rPr>
              <w:t>安全培训机构采取不正当</w:t>
            </w:r>
            <w:r>
              <w:rPr>
                <w:spacing w:val="8"/>
              </w:rPr>
              <w:t xml:space="preserve"> </w:t>
            </w:r>
            <w:r>
              <w:rPr>
                <w:spacing w:val="5"/>
              </w:rPr>
              <w:t xml:space="preserve">竞争手段，故意贬低、诋 </w:t>
            </w:r>
            <w:r>
              <w:rPr>
                <w:spacing w:val="6"/>
              </w:rPr>
              <w:t>毁其他安全培训机构的，</w:t>
            </w:r>
            <w:r>
              <w:rPr>
                <w:spacing w:val="2"/>
              </w:rPr>
              <w:t xml:space="preserve"> </w:t>
            </w:r>
            <w:r>
              <w:rPr>
                <w:spacing w:val="3"/>
              </w:rPr>
              <w:t>依照前款规定处罚。</w:t>
            </w:r>
          </w:p>
        </w:tc>
        <w:tc>
          <w:tcPr>
            <w:tcW w:w="763" w:type="dxa"/>
            <w:vAlign w:val="top"/>
          </w:tcPr>
          <w:p>
            <w:pPr>
              <w:spacing w:line="290" w:lineRule="auto"/>
              <w:rPr>
                <w:rFonts w:ascii="Arial"/>
                <w:sz w:val="21"/>
              </w:rPr>
            </w:pPr>
          </w:p>
          <w:p>
            <w:pPr>
              <w:spacing w:line="29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86"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1"/>
              </w:rPr>
              <w:t>有</w:t>
            </w:r>
            <w:r>
              <w:rPr>
                <w:spacing w:val="17"/>
                <w:w w:val="101"/>
              </w:rPr>
              <w:t xml:space="preserve"> </w:t>
            </w:r>
            <w:r>
              <w:rPr>
                <w:rFonts w:ascii="宋体" w:hAnsi="宋体" w:eastAsia="宋体" w:cs="宋体"/>
                <w:spacing w:val="-1"/>
              </w:rPr>
              <w:t>1</w:t>
            </w:r>
            <w:r>
              <w:rPr>
                <w:rFonts w:ascii="宋体" w:hAnsi="宋体" w:eastAsia="宋体" w:cs="宋体"/>
                <w:spacing w:val="-32"/>
              </w:rPr>
              <w:t xml:space="preserve"> </w:t>
            </w:r>
            <w:r>
              <w:rPr>
                <w:spacing w:val="-1"/>
              </w:rPr>
              <w:t>家（次）的</w:t>
            </w:r>
          </w:p>
        </w:tc>
        <w:tc>
          <w:tcPr>
            <w:tcW w:w="2749" w:type="dxa"/>
            <w:vAlign w:val="top"/>
          </w:tcPr>
          <w:p>
            <w:pPr>
              <w:pStyle w:val="6"/>
              <w:spacing w:before="187"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35" w:lineRule="auto"/>
              <w:rPr>
                <w:rFonts w:ascii="Arial"/>
                <w:sz w:val="21"/>
              </w:rPr>
            </w:pPr>
          </w:p>
          <w:p>
            <w:pPr>
              <w:spacing w:line="33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2"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1"/>
              </w:rPr>
              <w:t xml:space="preserve">有 </w:t>
            </w:r>
            <w:r>
              <w:rPr>
                <w:rFonts w:ascii="宋体" w:hAnsi="宋体" w:eastAsia="宋体" w:cs="宋体"/>
                <w:spacing w:val="1"/>
              </w:rPr>
              <w:t>2</w:t>
            </w:r>
            <w:r>
              <w:rPr>
                <w:rFonts w:ascii="宋体" w:hAnsi="宋体" w:eastAsia="宋体" w:cs="宋体"/>
                <w:spacing w:val="-29"/>
              </w:rPr>
              <w:t xml:space="preserve"> </w:t>
            </w:r>
            <w:r>
              <w:rPr>
                <w:spacing w:val="1"/>
              </w:rPr>
              <w:t>家（次）的</w:t>
            </w:r>
          </w:p>
        </w:tc>
        <w:tc>
          <w:tcPr>
            <w:tcW w:w="2749" w:type="dxa"/>
            <w:vAlign w:val="top"/>
          </w:tcPr>
          <w:p>
            <w:pPr>
              <w:pStyle w:val="6"/>
              <w:spacing w:before="273" w:line="188" w:lineRule="auto"/>
              <w:ind w:left="118"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4"/>
              </w:rPr>
              <w:t xml:space="preserve"> </w:t>
            </w:r>
            <w:r>
              <w:rPr>
                <w:spacing w:val="7"/>
              </w:rPr>
              <w:t>逾期未改正</w:t>
            </w:r>
            <w:r>
              <w:t xml:space="preserve"> </w:t>
            </w:r>
            <w:r>
              <w:rPr>
                <w:spacing w:val="-2"/>
              </w:rPr>
              <w:t>的，</w:t>
            </w:r>
            <w:r>
              <w:rPr>
                <w:spacing w:val="-29"/>
              </w:rPr>
              <w:t xml:space="preserve"> </w:t>
            </w:r>
            <w:r>
              <w:rPr>
                <w:spacing w:val="-2"/>
              </w:rPr>
              <w:t>给予警告，</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6"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6"/>
              </w:rPr>
              <w:t xml:space="preserve">有 </w:t>
            </w:r>
            <w:r>
              <w:rPr>
                <w:rFonts w:ascii="宋体" w:hAnsi="宋体" w:eastAsia="宋体" w:cs="宋体"/>
                <w:spacing w:val="-6"/>
              </w:rPr>
              <w:t>3</w:t>
            </w:r>
            <w:r>
              <w:rPr>
                <w:rFonts w:ascii="宋体" w:hAnsi="宋体" w:eastAsia="宋体" w:cs="宋体"/>
                <w:spacing w:val="-32"/>
              </w:rPr>
              <w:t xml:space="preserve"> </w:t>
            </w:r>
            <w:r>
              <w:rPr>
                <w:spacing w:val="-6"/>
              </w:rPr>
              <w:t>家（次）以上的</w:t>
            </w:r>
          </w:p>
        </w:tc>
        <w:tc>
          <w:tcPr>
            <w:tcW w:w="2749" w:type="dxa"/>
            <w:vAlign w:val="top"/>
          </w:tcPr>
          <w:p>
            <w:pPr>
              <w:pStyle w:val="6"/>
              <w:spacing w:before="328"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8"/>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以上 </w:t>
            </w:r>
            <w:r>
              <w:rPr>
                <w:rFonts w:ascii="宋体" w:hAnsi="宋体" w:eastAsia="宋体" w:cs="宋体"/>
              </w:rPr>
              <w:t>3</w:t>
            </w:r>
            <w:r>
              <w:rPr>
                <w:rFonts w:ascii="宋体" w:hAnsi="宋体" w:eastAsia="宋体" w:cs="宋体"/>
                <w:spacing w:val="-20"/>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trPr>
        <w:tc>
          <w:tcPr>
            <w:tcW w:w="777"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26</w:t>
            </w:r>
          </w:p>
        </w:tc>
        <w:tc>
          <w:tcPr>
            <w:tcW w:w="1368" w:type="dxa"/>
            <w:vAlign w:val="top"/>
          </w:tcPr>
          <w:p>
            <w:pPr>
              <w:pStyle w:val="6"/>
              <w:spacing w:before="182" w:line="185" w:lineRule="auto"/>
              <w:ind w:left="110" w:right="101" w:firstLine="13"/>
              <w:jc w:val="both"/>
            </w:pPr>
            <w:r>
              <w:rPr>
                <w:spacing w:val="7"/>
              </w:rPr>
              <w:t>生产经营单</w:t>
            </w:r>
            <w:r>
              <w:rPr>
                <w:spacing w:val="2"/>
              </w:rPr>
              <w:t xml:space="preserve"> </w:t>
            </w:r>
            <w:r>
              <w:rPr>
                <w:spacing w:val="10"/>
              </w:rPr>
              <w:t>位特种作业</w:t>
            </w:r>
            <w:r>
              <w:t xml:space="preserve"> </w:t>
            </w:r>
            <w:r>
              <w:rPr>
                <w:spacing w:val="10"/>
              </w:rPr>
              <w:t>人员未按规</w:t>
            </w:r>
            <w:r>
              <w:t xml:space="preserve"> </w:t>
            </w:r>
            <w:r>
              <w:rPr>
                <w:spacing w:val="10"/>
              </w:rPr>
              <w:t>定经专门的</w:t>
            </w:r>
            <w:r>
              <w:t xml:space="preserve"> </w:t>
            </w:r>
            <w:r>
              <w:rPr>
                <w:spacing w:val="10"/>
              </w:rPr>
              <w:t>安全作业培</w:t>
            </w:r>
            <w:r>
              <w:t xml:space="preserve"> </w:t>
            </w:r>
            <w:r>
              <w:rPr>
                <w:spacing w:val="10"/>
              </w:rPr>
              <w:t>训并取得相</w:t>
            </w:r>
            <w:r>
              <w:t xml:space="preserve"> </w:t>
            </w:r>
            <w:r>
              <w:rPr>
                <w:spacing w:val="2"/>
              </w:rPr>
              <w:t>应资格，</w:t>
            </w:r>
            <w:r>
              <w:rPr>
                <w:spacing w:val="-25"/>
              </w:rPr>
              <w:t xml:space="preserve"> </w:t>
            </w:r>
            <w:r>
              <w:rPr>
                <w:spacing w:val="2"/>
              </w:rPr>
              <w:t>上</w:t>
            </w:r>
            <w:r>
              <w:t xml:space="preserve"> </w:t>
            </w:r>
            <w:r>
              <w:rPr>
                <w:spacing w:val="4"/>
              </w:rPr>
              <w:t>岗作业的</w:t>
            </w:r>
          </w:p>
        </w:tc>
        <w:tc>
          <w:tcPr>
            <w:tcW w:w="3042" w:type="dxa"/>
            <w:vAlign w:val="top"/>
          </w:tcPr>
          <w:p>
            <w:pPr>
              <w:pStyle w:val="6"/>
              <w:spacing w:before="35" w:line="182" w:lineRule="auto"/>
              <w:ind w:left="111" w:right="96" w:hanging="18"/>
            </w:pPr>
            <w:r>
              <w:rPr>
                <w:spacing w:val="16"/>
              </w:rPr>
              <w:t>【法律】《中华人民共和国</w:t>
            </w:r>
            <w:r>
              <w:rPr>
                <w:spacing w:val="9"/>
              </w:rPr>
              <w:t xml:space="preserve"> </w:t>
            </w:r>
            <w:r>
              <w:rPr>
                <w:spacing w:val="12"/>
              </w:rPr>
              <w:t>安全生产法》第三十条第</w:t>
            </w:r>
            <w:r>
              <w:rPr>
                <w:spacing w:val="-24"/>
              </w:rPr>
              <w:t xml:space="preserve"> </w:t>
            </w:r>
            <w:r>
              <w:rPr>
                <w:spacing w:val="12"/>
              </w:rPr>
              <w:t>一</w:t>
            </w:r>
            <w:r>
              <w:t xml:space="preserve"> </w:t>
            </w:r>
            <w:r>
              <w:rPr>
                <w:spacing w:val="11"/>
              </w:rPr>
              <w:t>款：</w:t>
            </w:r>
            <w:r>
              <w:rPr>
                <w:spacing w:val="-10"/>
              </w:rPr>
              <w:t xml:space="preserve"> </w:t>
            </w:r>
            <w:r>
              <w:rPr>
                <w:spacing w:val="11"/>
              </w:rPr>
              <w:t>生产经营单位的特种作</w:t>
            </w:r>
            <w:r>
              <w:t xml:space="preserve"> </w:t>
            </w:r>
            <w:r>
              <w:rPr>
                <w:spacing w:val="15"/>
              </w:rPr>
              <w:t>业人员必须按照国家有关规</w:t>
            </w:r>
            <w:r>
              <w:rPr>
                <w:spacing w:val="7"/>
              </w:rPr>
              <w:t xml:space="preserve"> </w:t>
            </w:r>
            <w:r>
              <w:rPr>
                <w:spacing w:val="12"/>
              </w:rPr>
              <w:t>定经专门的安全作业培训，</w:t>
            </w:r>
            <w:r>
              <w:t xml:space="preserve"> </w:t>
            </w:r>
            <w:r>
              <w:rPr>
                <w:spacing w:val="11"/>
              </w:rPr>
              <w:t>取得相应资格，</w:t>
            </w:r>
            <w:r>
              <w:rPr>
                <w:spacing w:val="-10"/>
              </w:rPr>
              <w:t xml:space="preserve"> </w:t>
            </w:r>
            <w:r>
              <w:rPr>
                <w:spacing w:val="11"/>
              </w:rPr>
              <w:t>方可上岗作</w:t>
            </w:r>
            <w:r>
              <w:t xml:space="preserve"> </w:t>
            </w:r>
            <w:r>
              <w:rPr>
                <w:spacing w:val="-7"/>
              </w:rPr>
              <w:t>业。</w:t>
            </w:r>
          </w:p>
        </w:tc>
        <w:tc>
          <w:tcPr>
            <w:tcW w:w="2716" w:type="dxa"/>
            <w:vAlign w:val="top"/>
          </w:tcPr>
          <w:p>
            <w:pPr>
              <w:pStyle w:val="6"/>
              <w:spacing w:before="24" w:line="181" w:lineRule="auto"/>
              <w:ind w:left="112" w:right="98" w:hanging="20"/>
            </w:pPr>
            <w:r>
              <w:rPr>
                <w:spacing w:val="9"/>
              </w:rPr>
              <w:t>【法律】《中华人民共和</w:t>
            </w:r>
            <w:r>
              <w:t xml:space="preserve"> </w:t>
            </w:r>
            <w:r>
              <w:rPr>
                <w:spacing w:val="7"/>
              </w:rPr>
              <w:t>国安全生产法》第九十七</w:t>
            </w:r>
            <w:r>
              <w:t xml:space="preserve"> </w:t>
            </w:r>
            <w:r>
              <w:rPr>
                <w:spacing w:val="7"/>
              </w:rPr>
              <w:t>条第七项：生产经营单位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0"/>
              </w:rPr>
              <w:t xml:space="preserve"> </w:t>
            </w:r>
            <w:r>
              <w:rPr>
                <w:spacing w:val="3"/>
              </w:rPr>
              <w:t>逾期未改正的，</w:t>
            </w:r>
            <w: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20"/>
              </w:rPr>
              <w:t xml:space="preserve"> </w:t>
            </w:r>
            <w:r>
              <w:rPr>
                <w:spacing w:val="3"/>
              </w:rPr>
              <w:t>对其直接负责的</w:t>
            </w:r>
          </w:p>
        </w:tc>
        <w:tc>
          <w:tcPr>
            <w:tcW w:w="763"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6" w:lineRule="auto"/>
              <w:rPr>
                <w:rFonts w:ascii="Arial"/>
                <w:sz w:val="21"/>
              </w:rPr>
            </w:pPr>
          </w:p>
          <w:p>
            <w:pPr>
              <w:spacing w:line="256" w:lineRule="auto"/>
              <w:rPr>
                <w:rFonts w:ascii="Arial"/>
                <w:sz w:val="21"/>
              </w:rPr>
            </w:pPr>
          </w:p>
          <w:p>
            <w:pPr>
              <w:pStyle w:val="6"/>
              <w:spacing w:before="94"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rPr>
                <w:spacing w:val="-4"/>
              </w:rPr>
              <w:t>有</w:t>
            </w:r>
            <w:r>
              <w:rPr>
                <w:spacing w:val="19"/>
              </w:rPr>
              <w:t xml:space="preserve"> </w:t>
            </w:r>
            <w:r>
              <w:rPr>
                <w:rFonts w:ascii="宋体" w:hAnsi="宋体" w:eastAsia="宋体" w:cs="宋体"/>
                <w:spacing w:val="-4"/>
              </w:rPr>
              <w:t>1</w:t>
            </w:r>
            <w:r>
              <w:rPr>
                <w:rFonts w:ascii="宋体" w:hAnsi="宋体" w:eastAsia="宋体" w:cs="宋体"/>
                <w:spacing w:val="-38"/>
              </w:rPr>
              <w:t xml:space="preserve"> </w:t>
            </w:r>
            <w:r>
              <w:rPr>
                <w:spacing w:val="-4"/>
              </w:rPr>
              <w:t>人次的</w:t>
            </w:r>
          </w:p>
        </w:tc>
        <w:tc>
          <w:tcPr>
            <w:tcW w:w="2749" w:type="dxa"/>
            <w:vAlign w:val="top"/>
          </w:tcPr>
          <w:p>
            <w:pPr>
              <w:pStyle w:val="6"/>
              <w:spacing w:before="181"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16</w:t>
            </w: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81792" behindDoc="0" locked="0" layoutInCell="0" allowOverlap="1">
                <wp:simplePos x="0" y="0"/>
                <wp:positionH relativeFrom="page">
                  <wp:posOffset>266700</wp:posOffset>
                </wp:positionH>
                <wp:positionV relativeFrom="page">
                  <wp:posOffset>1412240</wp:posOffset>
                </wp:positionV>
                <wp:extent cx="845820" cy="238125"/>
                <wp:effectExtent l="0" t="0" r="0" b="0"/>
                <wp:wrapNone/>
                <wp:docPr id="50" name="TextBox 50"/>
                <wp:cNvGraphicFramePr/>
                <a:graphic xmlns:a="http://schemas.openxmlformats.org/drawingml/2006/main">
                  <a:graphicData uri="http://schemas.microsoft.com/office/word/2010/wordprocessingShape">
                    <wps:wsp>
                      <wps:cNvSpPr txBox="1"/>
                      <wps:spPr>
                        <a:xfrm rot="5400000">
                          <a:off x="267231" y="1412537"/>
                          <a:ext cx="84581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21pt;margin-top:111.2pt;height:18.75pt;width:66.6pt;mso-position-horizontal-relative:page;mso-position-vertical-relative:page;rotation:5898240f;z-index:251681792;mso-width-relative:page;mso-height-relative:page;" filled="f" stroked="f" coordsize="21600,21600" o:allowincell="f" o:gfxdata="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FcUFLYAAAACgEAAA8AAAAAAAAAAQAgAAAAIgAAAGRycy9kb3ducmV2Lnht&#10;bFBLAQIUABQAAAAIAIdO4kBA594RMgIAAFMEAAAOAAAAAAAAAAEAIAAAACcBAABkcnMvZTJvRG9j&#10;LnhtbFBLBQYAAAAABgAGAFkBAADLBQ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 w:name="bookmark119"/>
            <w:bookmarkEnd w:id="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2" w:line="186" w:lineRule="auto"/>
              <w:ind w:left="112" w:right="98" w:firstLine="9"/>
              <w:jc w:val="both"/>
            </w:pPr>
            <w:r>
              <w:rPr>
                <w:spacing w:val="6"/>
              </w:rPr>
              <w:t>主管人员和其他直接责任</w:t>
            </w:r>
            <w:r>
              <w:rPr>
                <w:spacing w:val="2"/>
              </w:rPr>
              <w:t xml:space="preserve"> </w:t>
            </w:r>
            <w:r>
              <w:rPr>
                <w:spacing w:val="7"/>
              </w:rPr>
              <w:t>人员处二万元以上五万元</w:t>
            </w:r>
            <w:r>
              <w:rPr>
                <w:spacing w:val="1"/>
              </w:rPr>
              <w:t xml:space="preserve"> </w:t>
            </w:r>
            <w:r>
              <w:rPr>
                <w:spacing w:val="6"/>
              </w:rPr>
              <w:t>以下的罚款</w:t>
            </w:r>
            <w:r>
              <w:rPr>
                <w:spacing w:val="12"/>
              </w:rPr>
              <w:t>：（</w:t>
            </w:r>
            <w:r>
              <w:rPr>
                <w:spacing w:val="6"/>
              </w:rPr>
              <w:t>七）特种</w:t>
            </w:r>
            <w:r>
              <w:t xml:space="preserve"> </w:t>
            </w:r>
            <w:r>
              <w:rPr>
                <w:spacing w:val="7"/>
              </w:rPr>
              <w:t>作业人员未按照规定经专</w:t>
            </w:r>
            <w:r>
              <w:rPr>
                <w:spacing w:val="1"/>
              </w:rPr>
              <w:t xml:space="preserve"> </w:t>
            </w:r>
            <w:r>
              <w:rPr>
                <w:spacing w:val="7"/>
              </w:rPr>
              <w:t>门的安全作业培训并取得</w:t>
            </w:r>
            <w:r>
              <w:rPr>
                <w:spacing w:val="1"/>
              </w:rPr>
              <w:t xml:space="preserve"> </w:t>
            </w:r>
            <w:r>
              <w:rPr>
                <w:spacing w:val="3"/>
              </w:rPr>
              <w:t>相应资格，上岗作业的。</w:t>
            </w:r>
          </w:p>
        </w:tc>
        <w:tc>
          <w:tcPr>
            <w:tcW w:w="76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5" w:lineRule="auto"/>
              <w:rPr>
                <w:rFonts w:ascii="Arial"/>
                <w:sz w:val="21"/>
              </w:rPr>
            </w:pPr>
          </w:p>
          <w:p>
            <w:pPr>
              <w:pStyle w:val="6"/>
              <w:spacing w:before="94"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t xml:space="preserve">有 </w:t>
            </w:r>
            <w:r>
              <w:rPr>
                <w:rFonts w:ascii="宋体" w:hAnsi="宋体" w:eastAsia="宋体" w:cs="宋体"/>
              </w:rPr>
              <w:t>2</w:t>
            </w:r>
            <w:r>
              <w:rPr>
                <w:rFonts w:ascii="宋体" w:hAnsi="宋体" w:eastAsia="宋体" w:cs="宋体"/>
                <w:spacing w:val="-38"/>
              </w:rPr>
              <w:t xml:space="preserve"> </w:t>
            </w:r>
            <w:r>
              <w:t>人次的</w:t>
            </w:r>
          </w:p>
        </w:tc>
        <w:tc>
          <w:tcPr>
            <w:tcW w:w="2749" w:type="dxa"/>
            <w:vAlign w:val="top"/>
          </w:tcPr>
          <w:p>
            <w:pPr>
              <w:pStyle w:val="6"/>
              <w:spacing w:before="20" w:line="179"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6" w:lineRule="auto"/>
              <w:rPr>
                <w:rFonts w:ascii="Arial"/>
                <w:sz w:val="21"/>
              </w:rPr>
            </w:pPr>
          </w:p>
          <w:p>
            <w:pPr>
              <w:pStyle w:val="6"/>
              <w:spacing w:before="94"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rPr>
                <w:spacing w:val="2"/>
              </w:rPr>
              <w:t xml:space="preserve">有 </w:t>
            </w:r>
            <w:r>
              <w:rPr>
                <w:rFonts w:ascii="宋体" w:hAnsi="宋体" w:eastAsia="宋体" w:cs="宋体"/>
                <w:spacing w:val="2"/>
              </w:rPr>
              <w:t>3</w:t>
            </w:r>
            <w:r>
              <w:rPr>
                <w:rFonts w:ascii="宋体" w:hAnsi="宋体" w:eastAsia="宋体" w:cs="宋体"/>
                <w:spacing w:val="-38"/>
              </w:rPr>
              <w:t xml:space="preserve"> </w:t>
            </w:r>
            <w:r>
              <w:rPr>
                <w:spacing w:val="2"/>
              </w:rPr>
              <w:t>人次以上的</w:t>
            </w:r>
          </w:p>
        </w:tc>
        <w:tc>
          <w:tcPr>
            <w:tcW w:w="2749" w:type="dxa"/>
            <w:vAlign w:val="top"/>
          </w:tcPr>
          <w:p>
            <w:pPr>
              <w:pStyle w:val="6"/>
              <w:spacing w:before="33"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27</w:t>
            </w:r>
          </w:p>
        </w:tc>
        <w:tc>
          <w:tcPr>
            <w:tcW w:w="1368" w:type="dxa"/>
            <w:vMerge w:val="restart"/>
            <w:tcBorders>
              <w:bottom w:val="nil"/>
            </w:tcBorders>
            <w:vAlign w:val="top"/>
          </w:tcPr>
          <w:p>
            <w:pPr>
              <w:spacing w:line="253" w:lineRule="auto"/>
              <w:rPr>
                <w:rFonts w:ascii="Arial"/>
                <w:sz w:val="21"/>
              </w:rPr>
            </w:pPr>
          </w:p>
          <w:p>
            <w:pPr>
              <w:spacing w:line="254" w:lineRule="auto"/>
              <w:rPr>
                <w:rFonts w:ascii="Arial"/>
                <w:sz w:val="21"/>
              </w:rPr>
            </w:pPr>
          </w:p>
          <w:p>
            <w:pPr>
              <w:pStyle w:val="6"/>
              <w:spacing w:before="95" w:line="184" w:lineRule="auto"/>
              <w:ind w:left="108" w:right="101" w:firstLine="15"/>
            </w:pPr>
            <w:r>
              <w:rPr>
                <w:spacing w:val="7"/>
              </w:rPr>
              <w:t>生产经营单</w:t>
            </w:r>
            <w:r>
              <w:rPr>
                <w:spacing w:val="2"/>
              </w:rPr>
              <w:t xml:space="preserve"> </w:t>
            </w:r>
            <w:r>
              <w:rPr>
                <w:spacing w:val="-9"/>
                <w:w w:val="97"/>
              </w:rPr>
              <w:t>位</w:t>
            </w:r>
            <w:r>
              <w:rPr>
                <w:spacing w:val="40"/>
                <w:w w:val="101"/>
              </w:rPr>
              <w:t xml:space="preserve"> </w:t>
            </w:r>
            <w:r>
              <w:rPr>
                <w:spacing w:val="-9"/>
                <w:w w:val="97"/>
              </w:rPr>
              <w:t>非</w:t>
            </w:r>
            <w:r>
              <w:rPr>
                <w:spacing w:val="43"/>
                <w:w w:val="101"/>
              </w:rPr>
              <w:t xml:space="preserve"> </w:t>
            </w:r>
            <w:r>
              <w:rPr>
                <w:spacing w:val="-9"/>
                <w:w w:val="97"/>
              </w:rPr>
              <w:t>法</w:t>
            </w:r>
            <w:r>
              <w:rPr>
                <w:spacing w:val="54"/>
              </w:rPr>
              <w:t xml:space="preserve"> </w:t>
            </w:r>
            <w:r>
              <w:rPr>
                <w:spacing w:val="-9"/>
                <w:w w:val="97"/>
              </w:rPr>
              <w:t>印</w:t>
            </w:r>
            <w:r>
              <w:t xml:space="preserve"> </w:t>
            </w:r>
            <w:r>
              <w:rPr>
                <w:spacing w:val="5"/>
              </w:rPr>
              <w:t>制、伪造、</w:t>
            </w:r>
            <w:r>
              <w:t xml:space="preserve"> </w:t>
            </w:r>
            <w:r>
              <w:rPr>
                <w:spacing w:val="10"/>
              </w:rPr>
              <w:t>倒卖特种作</w:t>
            </w:r>
            <w:r>
              <w:rPr>
                <w:spacing w:val="2"/>
              </w:rPr>
              <w:t xml:space="preserve"> </w:t>
            </w:r>
            <w:r>
              <w:rPr>
                <w:spacing w:val="1"/>
              </w:rPr>
              <w:t>业操作证，</w:t>
            </w:r>
            <w:r>
              <w:rPr>
                <w:spacing w:val="2"/>
              </w:rPr>
              <w:t xml:space="preserve"> </w:t>
            </w:r>
            <w:r>
              <w:rPr>
                <w:spacing w:val="10"/>
              </w:rPr>
              <w:t>或者使用非</w:t>
            </w:r>
            <w:r>
              <w:rPr>
                <w:spacing w:val="2"/>
              </w:rPr>
              <w:t xml:space="preserve"> </w:t>
            </w:r>
            <w:r>
              <w:rPr>
                <w:spacing w:val="10"/>
              </w:rPr>
              <w:t>法印制、伪</w:t>
            </w:r>
            <w:r>
              <w:rPr>
                <w:spacing w:val="2"/>
              </w:rPr>
              <w:t xml:space="preserve"> </w:t>
            </w:r>
            <w:r>
              <w:rPr>
                <w:spacing w:val="10"/>
              </w:rPr>
              <w:t>造、倒卖的</w:t>
            </w:r>
            <w:r>
              <w:rPr>
                <w:spacing w:val="2"/>
              </w:rPr>
              <w:t xml:space="preserve"> </w:t>
            </w:r>
            <w:r>
              <w:rPr>
                <w:spacing w:val="10"/>
              </w:rPr>
              <w:t>特种作业操</w:t>
            </w:r>
            <w:r>
              <w:rPr>
                <w:spacing w:val="2"/>
              </w:rPr>
              <w:t xml:space="preserve"> </w:t>
            </w:r>
            <w:r>
              <w:rPr>
                <w:spacing w:val="4"/>
              </w:rPr>
              <w:t>作证的</w:t>
            </w:r>
          </w:p>
        </w:tc>
        <w:tc>
          <w:tcPr>
            <w:tcW w:w="3042" w:type="dxa"/>
            <w:vMerge w:val="restart"/>
            <w:tcBorders>
              <w:bottom w:val="nil"/>
            </w:tcBorders>
            <w:vAlign w:val="top"/>
          </w:tcPr>
          <w:p>
            <w:pPr>
              <w:pStyle w:val="6"/>
              <w:spacing w:before="32" w:line="185" w:lineRule="auto"/>
              <w:ind w:left="107" w:right="12" w:hanging="14"/>
              <w:jc w:val="both"/>
            </w:pPr>
            <w:r>
              <w:rPr>
                <w:spacing w:val="17"/>
              </w:rPr>
              <w:t>【部门规章】《特种作业人</w:t>
            </w:r>
            <w:r>
              <w:rPr>
                <w:spacing w:val="1"/>
              </w:rPr>
              <w:t xml:space="preserve">  </w:t>
            </w:r>
            <w:r>
              <w:rPr>
                <w:spacing w:val="16"/>
              </w:rPr>
              <w:t>员安全技术培训考核管理规</w:t>
            </w:r>
            <w:r>
              <w:t xml:space="preserve">  </w:t>
            </w:r>
            <w:r>
              <w:rPr>
                <w:spacing w:val="11"/>
              </w:rPr>
              <w:t>定》第三十六条第一款：</w:t>
            </w:r>
            <w:r>
              <w:rPr>
                <w:spacing w:val="-6"/>
              </w:rPr>
              <w:t xml:space="preserve"> </w:t>
            </w:r>
            <w:r>
              <w:rPr>
                <w:spacing w:val="11"/>
              </w:rPr>
              <w:t>生</w:t>
            </w:r>
            <w:r>
              <w:t xml:space="preserve">  </w:t>
            </w:r>
            <w:r>
              <w:rPr>
                <w:spacing w:val="4"/>
              </w:rPr>
              <w:t>产经营单位不得印制、伪造、</w:t>
            </w:r>
            <w:r>
              <w:rPr>
                <w:spacing w:val="3"/>
              </w:rPr>
              <w:t xml:space="preserve"> </w:t>
            </w:r>
            <w:r>
              <w:rPr>
                <w:spacing w:val="12"/>
              </w:rPr>
              <w:t>倒卖特种作业操作证，</w:t>
            </w:r>
            <w:r>
              <w:rPr>
                <w:spacing w:val="-18"/>
              </w:rPr>
              <w:t xml:space="preserve"> </w:t>
            </w:r>
            <w:r>
              <w:rPr>
                <w:spacing w:val="12"/>
              </w:rPr>
              <w:t>或者</w:t>
            </w:r>
            <w:r>
              <w:t xml:space="preserve">  </w:t>
            </w:r>
            <w:r>
              <w:rPr>
                <w:spacing w:val="16"/>
              </w:rPr>
              <w:t>使用非法印制、伪造、倒卖</w:t>
            </w:r>
            <w:r>
              <w:t xml:space="preserve">  </w:t>
            </w:r>
            <w:r>
              <w:rPr>
                <w:spacing w:val="3"/>
              </w:rPr>
              <w:t>的特种作业操作证。</w:t>
            </w:r>
          </w:p>
        </w:tc>
        <w:tc>
          <w:tcPr>
            <w:tcW w:w="2716" w:type="dxa"/>
            <w:vMerge w:val="restart"/>
            <w:tcBorders>
              <w:bottom w:val="nil"/>
            </w:tcBorders>
            <w:vAlign w:val="top"/>
          </w:tcPr>
          <w:p>
            <w:pPr>
              <w:pStyle w:val="6"/>
              <w:spacing w:before="24" w:line="184" w:lineRule="auto"/>
              <w:ind w:left="110" w:right="11" w:hanging="18"/>
            </w:pPr>
            <w:r>
              <w:rPr>
                <w:spacing w:val="9"/>
              </w:rPr>
              <w:t>【部门规章】《特种作业</w:t>
            </w:r>
            <w:r>
              <w:t xml:space="preserve">  </w:t>
            </w:r>
            <w:r>
              <w:rPr>
                <w:spacing w:val="7"/>
              </w:rPr>
              <w:t>人员安全技术培训考核管</w:t>
            </w:r>
            <w:r>
              <w:rPr>
                <w:spacing w:val="1"/>
              </w:rPr>
              <w:t xml:space="preserve">  </w:t>
            </w:r>
            <w:r>
              <w:rPr>
                <w:spacing w:val="7"/>
              </w:rPr>
              <w:t>理规定》第四十条：生产</w:t>
            </w:r>
            <w:r>
              <w:t xml:space="preserve">  </w:t>
            </w:r>
            <w:r>
              <w:rPr>
                <w:spacing w:val="-5"/>
              </w:rPr>
              <w:t>经营单位非法印制、伪造、</w:t>
            </w:r>
            <w:r>
              <w:rPr>
                <w:spacing w:val="7"/>
              </w:rPr>
              <w:t xml:space="preserve"> </w:t>
            </w:r>
            <w:r>
              <w:rPr>
                <w:spacing w:val="1"/>
              </w:rPr>
              <w:t xml:space="preserve">倒卖特种作业操作证， 或  </w:t>
            </w:r>
            <w:r>
              <w:rPr>
                <w:spacing w:val="5"/>
              </w:rPr>
              <w:t>者使用非法印制、伪造、</w:t>
            </w:r>
            <w:r>
              <w:t xml:space="preserve">   </w:t>
            </w:r>
            <w:r>
              <w:rPr>
                <w:spacing w:val="30"/>
              </w:rPr>
              <w:t>倒卖的特种作业操作证</w:t>
            </w:r>
            <w:r>
              <w:rPr>
                <w:spacing w:val="1"/>
              </w:rPr>
              <w:t xml:space="preserve">  </w:t>
            </w:r>
            <w:r>
              <w:rPr>
                <w:spacing w:val="3"/>
              </w:rPr>
              <w:t xml:space="preserve">的，给予警告，并处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w:t>
            </w:r>
            <w:r>
              <w:rPr>
                <w:spacing w:val="18"/>
              </w:rPr>
              <w:t>元以上</w:t>
            </w:r>
            <w:r>
              <w:rPr>
                <w:spacing w:val="36"/>
              </w:rPr>
              <w:t xml:space="preserve"> </w:t>
            </w:r>
            <w:r>
              <w:rPr>
                <w:rFonts w:ascii="宋体" w:hAnsi="宋体" w:eastAsia="宋体" w:cs="宋体"/>
                <w:spacing w:val="18"/>
              </w:rPr>
              <w:t xml:space="preserve">3 </w:t>
            </w:r>
            <w:r>
              <w:rPr>
                <w:spacing w:val="18"/>
              </w:rPr>
              <w:t>万元以下的罚</w:t>
            </w:r>
            <w:r>
              <w:t xml:space="preserve">  </w:t>
            </w:r>
            <w:r>
              <w:rPr>
                <w:spacing w:val="7"/>
              </w:rPr>
              <w:t>款；构成犯罪的，依法追</w:t>
            </w:r>
            <w:r>
              <w:t xml:space="preserve">  究刑事责任。</w:t>
            </w: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07" w:right="96" w:firstLine="17"/>
              <w:jc w:val="both"/>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rPr>
                <w:spacing w:val="14"/>
              </w:rPr>
              <w:t>操作证， 有上述</w:t>
            </w:r>
            <w:r>
              <w:rPr>
                <w:spacing w:val="50"/>
              </w:rPr>
              <w:t xml:space="preserve"> </w:t>
            </w:r>
            <w:r>
              <w:rPr>
                <w:rFonts w:ascii="宋体" w:hAnsi="宋体" w:eastAsia="宋体" w:cs="宋体"/>
                <w:spacing w:val="14"/>
              </w:rPr>
              <w:t>1</w:t>
            </w:r>
            <w:r>
              <w:rPr>
                <w:rFonts w:ascii="宋体" w:hAnsi="宋体" w:eastAsia="宋体" w:cs="宋体"/>
              </w:rPr>
              <w:t xml:space="preserve"> </w:t>
            </w:r>
            <w:r>
              <w:rPr>
                <w:spacing w:val="24"/>
              </w:rPr>
              <w:t>种情形或者涉及</w:t>
            </w:r>
            <w:r>
              <w:rPr>
                <w:spacing w:val="49"/>
              </w:rPr>
              <w:t xml:space="preserve"> </w:t>
            </w:r>
            <w:r>
              <w:rPr>
                <w:rFonts w:ascii="宋体" w:hAnsi="宋体" w:eastAsia="宋体" w:cs="宋体"/>
                <w:spacing w:val="24"/>
              </w:rPr>
              <w:t>1</w:t>
            </w:r>
            <w:r>
              <w:rPr>
                <w:rFonts w:ascii="宋体" w:hAnsi="宋体" w:eastAsia="宋体" w:cs="宋体"/>
              </w:rPr>
              <w:t xml:space="preserve"> </w:t>
            </w:r>
            <w:r>
              <w:rPr>
                <w:spacing w:val="4"/>
              </w:rPr>
              <w:t>次的</w:t>
            </w:r>
          </w:p>
        </w:tc>
        <w:tc>
          <w:tcPr>
            <w:tcW w:w="274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上</w:t>
            </w:r>
            <w:r>
              <w:rPr>
                <w:spacing w:val="23"/>
                <w:w w:val="101"/>
              </w:rPr>
              <w:t xml:space="preserve"> </w:t>
            </w:r>
            <w:r>
              <w:rPr>
                <w:rFonts w:ascii="宋体" w:hAnsi="宋体" w:eastAsia="宋体" w:cs="宋体"/>
              </w:rPr>
              <w:t>1.5</w:t>
            </w:r>
            <w:r>
              <w:rPr>
                <w:rFonts w:ascii="宋体" w:hAnsi="宋体" w:eastAsia="宋体" w:cs="宋体"/>
                <w:spacing w:val="-28"/>
              </w:rPr>
              <w:t xml:space="preserve"> </w:t>
            </w:r>
            <w: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93"/>
              <w:rPr>
                <w:rFonts w:ascii="宋体" w:hAnsi="宋体" w:eastAsia="宋体" w:cs="宋体"/>
                <w:sz w:val="22"/>
                <w:szCs w:val="22"/>
              </w:rPr>
            </w:pPr>
            <w:r>
              <w:rPr>
                <w:rFonts w:ascii="宋体" w:hAnsi="宋体" w:eastAsia="宋体" w:cs="宋体"/>
                <w:spacing w:val="-10"/>
                <w:sz w:val="22"/>
                <w:szCs w:val="22"/>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6"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07" w:right="96" w:firstLine="17"/>
              <w:jc w:val="both"/>
              <w:rPr>
                <w:rFonts w:ascii="宋体" w:hAnsi="宋体" w:eastAsia="宋体" w:cs="宋体"/>
              </w:rPr>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rPr>
                <w:spacing w:val="16"/>
              </w:rPr>
              <w:t>操作证， 有上述</w:t>
            </w:r>
            <w:r>
              <w:rPr>
                <w:spacing w:val="32"/>
              </w:rPr>
              <w:t xml:space="preserve"> </w:t>
            </w:r>
            <w:r>
              <w:rPr>
                <w:rFonts w:ascii="宋体" w:hAnsi="宋体" w:eastAsia="宋体" w:cs="宋体"/>
                <w:spacing w:val="16"/>
              </w:rPr>
              <w:t>2</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4" w:line="195" w:lineRule="auto"/>
              <w:ind w:left="139" w:right="98" w:hanging="19"/>
            </w:pPr>
            <w:r>
              <w:t>给予警告，</w:t>
            </w:r>
            <w:r>
              <w:rPr>
                <w:spacing w:val="-22"/>
              </w:rPr>
              <w:t xml:space="preserve"> </w:t>
            </w:r>
            <w:r>
              <w:t>并处</w:t>
            </w:r>
            <w:r>
              <w:rPr>
                <w:spacing w:val="21"/>
              </w:rPr>
              <w:t xml:space="preserve"> </w:t>
            </w:r>
            <w:r>
              <w:rPr>
                <w:rFonts w:ascii="宋体" w:hAnsi="宋体" w:eastAsia="宋体" w:cs="宋体"/>
              </w:rPr>
              <w:t>1.5</w:t>
            </w:r>
            <w:r>
              <w:rPr>
                <w:rFonts w:ascii="宋体" w:hAnsi="宋体" w:eastAsia="宋体" w:cs="宋体"/>
                <w:spacing w:val="-26"/>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8281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52" name="TextBox 5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20.95pt;margin-top:465.7pt;height:18.65pt;width:66.6pt;mso-position-horizontal-relative:page;mso-position-vertical-relative:page;rotation:5898240f;z-index:25168281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DX/f82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 w:name="bookmark120"/>
            <w:bookmarkEnd w:id="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1" w:lineRule="auto"/>
              <w:ind w:left="118" w:right="99" w:hanging="3"/>
            </w:pPr>
            <w:r>
              <w:rPr>
                <w:spacing w:val="25"/>
              </w:rPr>
              <w:t>种情形或者涉及</w:t>
            </w:r>
            <w:r>
              <w:rPr>
                <w:spacing w:val="33"/>
              </w:rPr>
              <w:t xml:space="preserve"> </w:t>
            </w:r>
            <w:r>
              <w:rPr>
                <w:rFonts w:ascii="宋体" w:hAnsi="宋体" w:eastAsia="宋体" w:cs="宋体"/>
                <w:spacing w:val="25"/>
              </w:rPr>
              <w:t>2</w:t>
            </w:r>
            <w:r>
              <w:rPr>
                <w:rFonts w:ascii="宋体" w:hAnsi="宋体" w:eastAsia="宋体" w:cs="宋体"/>
              </w:rPr>
              <w:t xml:space="preserve"> </w:t>
            </w:r>
            <w:r>
              <w:rPr>
                <w:spacing w:val="-1"/>
              </w:rPr>
              <w:t>次的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8" w:lineRule="auto"/>
              <w:ind w:left="107" w:right="96" w:firstLine="17"/>
              <w:jc w:val="both"/>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rPr>
                <w:spacing w:val="16"/>
              </w:rPr>
              <w:t>操作证， 有上述</w:t>
            </w:r>
            <w:r>
              <w:rPr>
                <w:spacing w:val="32"/>
              </w:rPr>
              <w:t xml:space="preserve"> </w:t>
            </w:r>
            <w:r>
              <w:rPr>
                <w:rFonts w:ascii="宋体" w:hAnsi="宋体" w:eastAsia="宋体" w:cs="宋体"/>
                <w:spacing w:val="16"/>
              </w:rPr>
              <w:t>3</w:t>
            </w:r>
            <w:r>
              <w:rPr>
                <w:rFonts w:ascii="宋体" w:hAnsi="宋体" w:eastAsia="宋体" w:cs="宋体"/>
              </w:rPr>
              <w:t xml:space="preserve"> </w:t>
            </w:r>
            <w:r>
              <w:rPr>
                <w:spacing w:val="25"/>
              </w:rPr>
              <w:t>种以上情形或者涉</w:t>
            </w:r>
            <w:r>
              <w:t xml:space="preserve"> </w:t>
            </w:r>
            <w:r>
              <w:rPr>
                <w:spacing w:val="1"/>
              </w:rPr>
              <w:t xml:space="preserve">及 </w:t>
            </w:r>
            <w:r>
              <w:rPr>
                <w:rFonts w:ascii="宋体" w:hAnsi="宋体" w:eastAsia="宋体" w:cs="宋体"/>
                <w:spacing w:val="1"/>
              </w:rPr>
              <w:t>3</w:t>
            </w:r>
            <w:r>
              <w:rPr>
                <w:rFonts w:ascii="宋体" w:hAnsi="宋体" w:eastAsia="宋体" w:cs="宋体"/>
                <w:spacing w:val="-34"/>
              </w:rPr>
              <w:t xml:space="preserve"> </w:t>
            </w:r>
            <w:r>
              <w:rPr>
                <w:spacing w:val="1"/>
              </w:rPr>
              <w:t>次以上的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6"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226"/>
              <w:rPr>
                <w:rFonts w:ascii="仿宋" w:hAnsi="仿宋" w:eastAsia="仿宋" w:cs="仿宋"/>
                <w:sz w:val="22"/>
                <w:szCs w:val="22"/>
              </w:rPr>
            </w:pPr>
            <w:r>
              <w:rPr>
                <w:rFonts w:ascii="仿宋" w:hAnsi="仿宋" w:eastAsia="仿宋" w:cs="仿宋"/>
                <w:spacing w:val="-3"/>
                <w:sz w:val="22"/>
                <w:szCs w:val="22"/>
              </w:rPr>
              <w:t>28</w:t>
            </w:r>
          </w:p>
        </w:tc>
        <w:tc>
          <w:tcPr>
            <w:tcW w:w="136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5" w:line="184" w:lineRule="auto"/>
              <w:ind w:left="110" w:right="101" w:firstLine="13"/>
            </w:pPr>
            <w:r>
              <w:rPr>
                <w:spacing w:val="7"/>
              </w:rPr>
              <w:t>生产经营单</w:t>
            </w:r>
            <w:r>
              <w:rPr>
                <w:spacing w:val="2"/>
              </w:rPr>
              <w:t xml:space="preserve"> </w:t>
            </w:r>
            <w:r>
              <w:rPr>
                <w:spacing w:val="10"/>
              </w:rPr>
              <w:t>位未按照规</w:t>
            </w:r>
            <w:r>
              <w:t xml:space="preserve"> </w:t>
            </w:r>
            <w:r>
              <w:rPr>
                <w:spacing w:val="10"/>
              </w:rPr>
              <w:t>定对金属冶</w:t>
            </w:r>
            <w:r>
              <w:t xml:space="preserve"> </w:t>
            </w:r>
            <w:r>
              <w:rPr>
                <w:spacing w:val="10"/>
              </w:rPr>
              <w:t>炼建设项目</w:t>
            </w:r>
            <w:r>
              <w:t xml:space="preserve"> </w:t>
            </w:r>
            <w:r>
              <w:rPr>
                <w:spacing w:val="10"/>
              </w:rPr>
              <w:t>或者用于生</w:t>
            </w:r>
            <w:r>
              <w:t xml:space="preserve"> </w:t>
            </w:r>
            <w:r>
              <w:rPr>
                <w:spacing w:val="4"/>
              </w:rPr>
              <w:t>产、储存、</w:t>
            </w:r>
            <w:r>
              <w:rPr>
                <w:spacing w:val="3"/>
              </w:rPr>
              <w:t xml:space="preserve"> </w:t>
            </w:r>
            <w:r>
              <w:rPr>
                <w:spacing w:val="10"/>
              </w:rPr>
              <w:t>装卸危险物</w:t>
            </w:r>
            <w:r>
              <w:t xml:space="preserve"> </w:t>
            </w:r>
            <w:r>
              <w:rPr>
                <w:spacing w:val="10"/>
              </w:rPr>
              <w:t>品的建设项</w:t>
            </w:r>
            <w:r>
              <w:t xml:space="preserve"> </w:t>
            </w:r>
            <w:r>
              <w:rPr>
                <w:spacing w:val="10"/>
              </w:rPr>
              <w:t>目进行安全</w:t>
            </w:r>
            <w:r>
              <w:t xml:space="preserve"> </w:t>
            </w:r>
            <w:r>
              <w:rPr>
                <w:spacing w:val="3"/>
              </w:rPr>
              <w:t>评价的</w:t>
            </w:r>
          </w:p>
        </w:tc>
        <w:tc>
          <w:tcPr>
            <w:tcW w:w="3042" w:type="dxa"/>
            <w:vMerge w:val="restart"/>
            <w:tcBorders>
              <w:bottom w:val="nil"/>
            </w:tcBorders>
            <w:vAlign w:val="top"/>
          </w:tcPr>
          <w:p>
            <w:pPr>
              <w:pStyle w:val="6"/>
              <w:spacing w:before="29" w:line="185" w:lineRule="auto"/>
              <w:ind w:left="111" w:right="94" w:hanging="18"/>
            </w:pPr>
            <w:r>
              <w:rPr>
                <w:spacing w:val="16"/>
              </w:rPr>
              <w:t>【法律】《中华人民共和国</w:t>
            </w:r>
            <w:r>
              <w:rPr>
                <w:spacing w:val="9"/>
              </w:rPr>
              <w:t xml:space="preserve"> </w:t>
            </w:r>
            <w:r>
              <w:rPr>
                <w:spacing w:val="11"/>
              </w:rPr>
              <w:t>安全生产法》第三十二条：</w:t>
            </w:r>
            <w:r>
              <w:rPr>
                <w:spacing w:val="3"/>
              </w:rPr>
              <w:t xml:space="preserve">  </w:t>
            </w:r>
            <w:r>
              <w:rPr>
                <w:spacing w:val="15"/>
              </w:rPr>
              <w:t>矿山、金属冶炼建设项目和</w:t>
            </w:r>
            <w:r>
              <w:rPr>
                <w:spacing w:val="7"/>
              </w:rPr>
              <w:t xml:space="preserve"> </w:t>
            </w:r>
            <w:r>
              <w:rPr>
                <w:spacing w:val="15"/>
              </w:rPr>
              <w:t>用于生产、储存、装卸危险</w:t>
            </w:r>
            <w:r>
              <w:rPr>
                <w:spacing w:val="7"/>
              </w:rPr>
              <w:t xml:space="preserve"> </w:t>
            </w:r>
            <w:r>
              <w:rPr>
                <w:spacing w:val="11"/>
              </w:rPr>
              <w:t>物品的建设项目，</w:t>
            </w:r>
            <w:r>
              <w:rPr>
                <w:spacing w:val="-10"/>
              </w:rPr>
              <w:t xml:space="preserve"> </w:t>
            </w:r>
            <w:r>
              <w:rPr>
                <w:spacing w:val="11"/>
              </w:rPr>
              <w:t>应当按照</w:t>
            </w:r>
            <w:r>
              <w:t xml:space="preserve"> </w:t>
            </w:r>
            <w:r>
              <w:rPr>
                <w:spacing w:val="37"/>
              </w:rPr>
              <w:t>国家有关规定进行安全评</w:t>
            </w:r>
            <w:r>
              <w:rPr>
                <w:spacing w:val="2"/>
              </w:rPr>
              <w:t xml:space="preserve"> </w:t>
            </w:r>
            <w:r>
              <w:rPr>
                <w:spacing w:val="-7"/>
              </w:rPr>
              <w:t>价。</w:t>
            </w:r>
          </w:p>
        </w:tc>
        <w:tc>
          <w:tcPr>
            <w:tcW w:w="2716" w:type="dxa"/>
            <w:vMerge w:val="restart"/>
            <w:tcBorders>
              <w:bottom w:val="nil"/>
            </w:tcBorders>
            <w:vAlign w:val="top"/>
          </w:tcPr>
          <w:p>
            <w:pPr>
              <w:pStyle w:val="6"/>
              <w:spacing w:before="45" w:line="182" w:lineRule="auto"/>
              <w:ind w:left="110" w:right="95" w:hanging="18"/>
            </w:pPr>
            <w:r>
              <w:rPr>
                <w:spacing w:val="9"/>
              </w:rPr>
              <w:t>【法律】《中华人民共和</w:t>
            </w:r>
            <w:r>
              <w:t xml:space="preserve"> </w:t>
            </w:r>
            <w:r>
              <w:rPr>
                <w:spacing w:val="7"/>
              </w:rPr>
              <w:t>国安全生产法》第九十八</w:t>
            </w:r>
            <w:r>
              <w:t xml:space="preserve"> </w:t>
            </w:r>
            <w:r>
              <w:rPr>
                <w:spacing w:val="7"/>
              </w:rPr>
              <w:t>条第一项：生产经营单位</w:t>
            </w:r>
            <w:r>
              <w:rPr>
                <w:spacing w:val="3"/>
              </w:rPr>
              <w:t xml:space="preserve"> </w:t>
            </w:r>
            <w:r>
              <w:rPr>
                <w:spacing w:val="7"/>
              </w:rPr>
              <w:t>有下列行为之一的，责令</w:t>
            </w:r>
            <w:r>
              <w:t xml:space="preserve"> </w:t>
            </w:r>
            <w:r>
              <w:rPr>
                <w:spacing w:val="7"/>
              </w:rPr>
              <w:t>停止建设或者停产停业整</w:t>
            </w:r>
            <w:r>
              <w:rPr>
                <w:spacing w:val="3"/>
              </w:rPr>
              <w:t xml:space="preserve"> </w:t>
            </w:r>
            <w:r>
              <w:rPr>
                <w:spacing w:val="7"/>
              </w:rPr>
              <w:t>顿，限期改正，并处十万</w:t>
            </w:r>
            <w:r>
              <w:rPr>
                <w:spacing w:val="3"/>
              </w:rPr>
              <w:t xml:space="preserve"> </w:t>
            </w:r>
            <w:r>
              <w:rPr>
                <w:spacing w:val="7"/>
              </w:rPr>
              <w:t>元以上五十万元以下的罚</w:t>
            </w:r>
            <w:r>
              <w:rPr>
                <w:spacing w:val="3"/>
              </w:rPr>
              <w:t xml:space="preserve"> </w:t>
            </w:r>
            <w:r>
              <w:rPr>
                <w:spacing w:val="7"/>
              </w:rPr>
              <w:t>款，对其直接负责的主管</w:t>
            </w:r>
            <w: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t xml:space="preserve"> </w:t>
            </w:r>
            <w:r>
              <w:rPr>
                <w:spacing w:val="7"/>
              </w:rPr>
              <w:t>罪的，依照刑法有关规定</w:t>
            </w:r>
            <w:r>
              <w:rPr>
                <w:spacing w:val="3"/>
              </w:rPr>
              <w:t xml:space="preserve"> </w:t>
            </w:r>
            <w:r>
              <w:rPr>
                <w:spacing w:val="-2"/>
              </w:rPr>
              <w:t>追究刑事责任</w:t>
            </w:r>
            <w:r>
              <w:rPr>
                <w:spacing w:val="-4"/>
              </w:rPr>
              <w:t>：（</w:t>
            </w:r>
            <w:r>
              <w:rPr>
                <w:spacing w:val="22"/>
                <w:w w:val="101"/>
              </w:rPr>
              <w:t xml:space="preserve"> </w:t>
            </w:r>
            <w:r>
              <w:rPr>
                <w:spacing w:val="-2"/>
              </w:rPr>
              <w:t>一）未</w:t>
            </w:r>
            <w:r>
              <w:t xml:space="preserve"> </w:t>
            </w:r>
            <w:r>
              <w:rPr>
                <w:spacing w:val="7"/>
              </w:rPr>
              <w:t>按照规定对矿山、金属冶</w:t>
            </w:r>
            <w:r>
              <w:rPr>
                <w:spacing w:val="3"/>
              </w:rPr>
              <w:t xml:space="preserve"> </w:t>
            </w:r>
            <w:r>
              <w:rPr>
                <w:spacing w:val="30"/>
              </w:rPr>
              <w:t>炼建设项目或者用于生</w:t>
            </w:r>
          </w:p>
        </w:tc>
        <w:tc>
          <w:tcPr>
            <w:tcW w:w="76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95"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92" w:line="183" w:lineRule="auto"/>
              <w:ind w:left="114" w:right="95" w:firstLine="7"/>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0"/>
              </w:rPr>
              <w:t xml:space="preserve"> </w:t>
            </w:r>
            <w:r>
              <w:rPr>
                <w:spacing w:val="7"/>
              </w:rPr>
              <w:t>逾期未改正</w:t>
            </w:r>
            <w:r>
              <w:t xml:space="preserve"> </w:t>
            </w:r>
            <w:r>
              <w:rPr>
                <w:spacing w:val="-1"/>
              </w:rPr>
              <w:t>的，</w:t>
            </w:r>
            <w:r>
              <w:rPr>
                <w:spacing w:val="-26"/>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 xml:space="preserve">万元以上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0"/>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7" w:line="178" w:lineRule="auto"/>
              <w:ind w:left="114" w:right="95" w:firstLine="7"/>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30</w:t>
            </w:r>
            <w:r>
              <w:rPr>
                <w:rFonts w:ascii="宋体" w:hAnsi="宋体" w:eastAsia="宋体" w:cs="宋体"/>
                <w:spacing w:val="-14"/>
              </w:rPr>
              <w:t xml:space="preserve"> </w:t>
            </w:r>
            <w:r>
              <w:rPr>
                <w:spacing w:val="6"/>
              </w:rPr>
              <w:t xml:space="preserve">万元以上 </w:t>
            </w:r>
            <w:r>
              <w:rPr>
                <w:rFonts w:ascii="宋体" w:hAnsi="宋体" w:eastAsia="宋体" w:cs="宋体"/>
                <w:spacing w:val="6"/>
              </w:rPr>
              <w:t>40</w:t>
            </w:r>
            <w:r>
              <w:rPr>
                <w:rFonts w:ascii="宋体" w:hAnsi="宋体" w:eastAsia="宋体" w:cs="宋体"/>
                <w:spacing w:val="-17"/>
              </w:rPr>
              <w:t xml:space="preserve"> </w:t>
            </w:r>
            <w:r>
              <w:rPr>
                <w:spacing w:val="6"/>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3</w:t>
            </w:r>
            <w:r>
              <w:rPr>
                <w:rFonts w:ascii="宋体" w:hAnsi="宋体" w:eastAsia="宋体" w:cs="宋体"/>
                <w:spacing w:val="-19"/>
              </w:rPr>
              <w:t xml:space="preserve"> </w:t>
            </w:r>
            <w:r>
              <w:rPr>
                <w:spacing w:val="2"/>
              </w:rPr>
              <w:t xml:space="preserve">万元以上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7"/>
              </w:rPr>
              <w:t>以下的罚款；</w:t>
            </w:r>
            <w:r>
              <w:rPr>
                <w:spacing w:val="-30"/>
              </w:rPr>
              <w:t xml:space="preserve"> </w:t>
            </w:r>
            <w:r>
              <w:rPr>
                <w:spacing w:val="7"/>
              </w:rPr>
              <w:t>逾期未改正</w:t>
            </w:r>
            <w:r>
              <w:t xml:space="preserve"> </w:t>
            </w:r>
            <w:r>
              <w:rPr>
                <w:spacing w:val="-1"/>
              </w:rPr>
              <w:t>的，</w:t>
            </w:r>
            <w:r>
              <w:rPr>
                <w:spacing w:val="-26"/>
              </w:rPr>
              <w:t xml:space="preserve"> </w:t>
            </w:r>
            <w:r>
              <w:rPr>
                <w:spacing w:val="-1"/>
              </w:rPr>
              <w:t xml:space="preserve">处 </w:t>
            </w:r>
            <w:r>
              <w:rPr>
                <w:rFonts w:ascii="宋体" w:hAnsi="宋体" w:eastAsia="宋体" w:cs="宋体"/>
                <w:spacing w:val="-1"/>
              </w:rPr>
              <w:t>70</w:t>
            </w:r>
            <w:r>
              <w:rPr>
                <w:rFonts w:ascii="宋体" w:hAnsi="宋体" w:eastAsia="宋体" w:cs="宋体"/>
                <w:spacing w:val="-23"/>
              </w:rPr>
              <w:t xml:space="preserve"> </w:t>
            </w:r>
            <w:r>
              <w:rPr>
                <w:spacing w:val="-1"/>
              </w:rPr>
              <w:t xml:space="preserve">万元以上 </w:t>
            </w:r>
            <w:r>
              <w:rPr>
                <w:rFonts w:ascii="宋体" w:hAnsi="宋体" w:eastAsia="宋体" w:cs="宋体"/>
                <w:spacing w:val="-1"/>
              </w:rPr>
              <w:t>90</w:t>
            </w:r>
            <w:r>
              <w:rPr>
                <w:rFonts w:ascii="宋体" w:hAnsi="宋体" w:eastAsia="宋体" w:cs="宋体"/>
                <w:spacing w:val="-23"/>
              </w:rPr>
              <w:t xml:space="preserve"> </w:t>
            </w:r>
            <w:r>
              <w:rPr>
                <w:spacing w:val="-1"/>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3840" behindDoc="0" locked="0" layoutInCell="0" allowOverlap="1">
                <wp:simplePos x="0" y="0"/>
                <wp:positionH relativeFrom="page">
                  <wp:posOffset>266700</wp:posOffset>
                </wp:positionH>
                <wp:positionV relativeFrom="page">
                  <wp:posOffset>1412240</wp:posOffset>
                </wp:positionV>
                <wp:extent cx="845820" cy="238125"/>
                <wp:effectExtent l="0" t="0" r="0" b="0"/>
                <wp:wrapNone/>
                <wp:docPr id="54" name="TextBox 54"/>
                <wp:cNvGraphicFramePr/>
                <a:graphic xmlns:a="http://schemas.openxmlformats.org/drawingml/2006/main">
                  <a:graphicData uri="http://schemas.microsoft.com/office/word/2010/wordprocessingShape">
                    <wps:wsp>
                      <wps:cNvSpPr txBox="1"/>
                      <wps:spPr>
                        <a:xfrm rot="5400000">
                          <a:off x="267231" y="1412537"/>
                          <a:ext cx="84581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21pt;margin-top:111.2pt;height:18.75pt;width:66.6pt;mso-position-horizontal-relative:page;mso-position-vertical-relative:page;rotation:5898240f;z-index:251683840;mso-width-relative:page;mso-height-relative:page;" filled="f" stroked="f" coordsize="21600,21600" o:allowincell="f" o:gfxdata="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XFBS2AAAAAoBAAAPAAAAAAAAAAEAIAAAACIAAABkcnMvZG93bnJldi54&#10;bWxQSwECFAAUAAAACACHTuJAitnShDMCAABTBAAADgAAAAAAAAABACAAAAAnAQAAZHJzL2Uyb0Rv&#10;Yy54bWxQSwUGAAAAAAYABgBZAQAAzAU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 w:name="bookmark121"/>
            <w:bookmarkEnd w:id="1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90" w:lineRule="auto"/>
              <w:ind w:left="132" w:right="98" w:hanging="19"/>
              <w:jc w:val="both"/>
            </w:pPr>
            <w:r>
              <w:rPr>
                <w:spacing w:val="7"/>
              </w:rPr>
              <w:t>产、储存、装卸危险物品</w:t>
            </w:r>
            <w:r>
              <w:t xml:space="preserve"> </w:t>
            </w:r>
            <w:r>
              <w:rPr>
                <w:spacing w:val="5"/>
              </w:rPr>
              <w:t>的建设项目进行安全评价</w:t>
            </w:r>
            <w:r>
              <w:rPr>
                <w:spacing w:val="3"/>
              </w:rPr>
              <w:t xml:space="preserve"> </w:t>
            </w:r>
            <w:r>
              <w:rPr>
                <w:spacing w:val="-15"/>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6" w:lineRule="auto"/>
              <w:ind w:left="110" w:right="95" w:firstLine="7"/>
              <w:jc w:val="both"/>
            </w:pPr>
            <w:r>
              <w:rPr>
                <w:spacing w:val="7"/>
              </w:rPr>
              <w:t>元以下的罚款，</w:t>
            </w:r>
            <w:r>
              <w:rPr>
                <w:spacing w:val="-34"/>
              </w:rPr>
              <w:t xml:space="preserve"> </w:t>
            </w:r>
            <w:r>
              <w:rPr>
                <w:spacing w:val="7"/>
              </w:rPr>
              <w:t>对其直接</w:t>
            </w:r>
            <w:r>
              <w:t xml:space="preserve"> </w:t>
            </w:r>
            <w:r>
              <w:rPr>
                <w:spacing w:val="10"/>
              </w:rPr>
              <w:t>负责的主管人员和其他直</w:t>
            </w:r>
            <w:r>
              <w:rPr>
                <w:spacing w:val="6"/>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5"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65" w:line="181" w:lineRule="auto"/>
              <w:ind w:left="109" w:right="95" w:firstLine="12"/>
              <w:jc w:val="both"/>
            </w:pPr>
            <w:r>
              <w:rPr>
                <w:spacing w:val="9"/>
              </w:rPr>
              <w:t>责令停止建设或者停产停</w:t>
            </w:r>
            <w:r>
              <w:rPr>
                <w:spacing w:val="6"/>
              </w:rPr>
              <w:t xml:space="preserve"> </w:t>
            </w:r>
            <w:r>
              <w:rPr>
                <w:spacing w:val="7"/>
              </w:rPr>
              <w:t>业整顿，限期改正，并处</w:t>
            </w:r>
            <w:r>
              <w:rPr>
                <w:spacing w:val="2"/>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8"/>
              </w:rPr>
              <w:t>的罚款，</w:t>
            </w:r>
            <w:r>
              <w:rPr>
                <w:spacing w:val="-34"/>
              </w:rPr>
              <w:t xml:space="preserve"> </w:t>
            </w:r>
            <w:r>
              <w:rPr>
                <w:spacing w:val="8"/>
              </w:rPr>
              <w:t>对其直接负责的</w:t>
            </w:r>
            <w:r>
              <w:t xml:space="preserve"> </w:t>
            </w:r>
            <w:r>
              <w:rPr>
                <w:spacing w:val="10"/>
              </w:rPr>
              <w:t>主管人员和其他直接责任</w:t>
            </w:r>
            <w:r>
              <w:rPr>
                <w:spacing w:val="8"/>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5"/>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8"/>
              </w:rPr>
              <w:t>元以下的罚款，</w:t>
            </w:r>
            <w:r>
              <w:rPr>
                <w:spacing w:val="-34"/>
              </w:rPr>
              <w:t xml:space="preserve"> </w:t>
            </w:r>
            <w:r>
              <w:rPr>
                <w:spacing w:val="8"/>
              </w:rPr>
              <w:t>对其直接</w:t>
            </w:r>
            <w:r>
              <w:t xml:space="preserve"> </w:t>
            </w:r>
            <w:r>
              <w:rPr>
                <w:spacing w:val="10"/>
              </w:rPr>
              <w:t>负责的主管人员和其他直</w:t>
            </w:r>
            <w:r>
              <w:rPr>
                <w:spacing w:val="8"/>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3" w:hRule="atLeast"/>
        </w:trPr>
        <w:tc>
          <w:tcPr>
            <w:tcW w:w="777"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6"/>
              <w:rPr>
                <w:rFonts w:ascii="仿宋" w:hAnsi="仿宋" w:eastAsia="仿宋" w:cs="仿宋"/>
                <w:sz w:val="22"/>
                <w:szCs w:val="22"/>
              </w:rPr>
            </w:pPr>
            <w:r>
              <w:rPr>
                <w:rFonts w:ascii="仿宋" w:hAnsi="仿宋" w:eastAsia="仿宋" w:cs="仿宋"/>
                <w:spacing w:val="-3"/>
                <w:sz w:val="22"/>
                <w:szCs w:val="22"/>
              </w:rPr>
              <w:t>29</w:t>
            </w:r>
          </w:p>
        </w:tc>
        <w:tc>
          <w:tcPr>
            <w:tcW w:w="1368" w:type="dxa"/>
            <w:vAlign w:val="top"/>
          </w:tcPr>
          <w:p>
            <w:pPr>
              <w:pStyle w:val="6"/>
              <w:spacing w:before="171" w:line="184" w:lineRule="auto"/>
              <w:ind w:left="109" w:right="101"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建设项目没</w:t>
            </w:r>
            <w:r>
              <w:rPr>
                <w:spacing w:val="1"/>
              </w:rPr>
              <w:t xml:space="preserve"> </w:t>
            </w:r>
            <w:r>
              <w:rPr>
                <w:spacing w:val="10"/>
              </w:rPr>
              <w:t>有安全设施</w:t>
            </w:r>
            <w:r>
              <w:rPr>
                <w:spacing w:val="1"/>
              </w:rPr>
              <w:t xml:space="preserve"> </w:t>
            </w:r>
            <w:r>
              <w:rPr>
                <w:spacing w:val="10"/>
              </w:rPr>
              <w:t>设计或者安</w:t>
            </w:r>
            <w:r>
              <w:rPr>
                <w:spacing w:val="1"/>
              </w:rPr>
              <w:t xml:space="preserve"> </w:t>
            </w:r>
            <w:r>
              <w:rPr>
                <w:spacing w:val="10"/>
              </w:rPr>
              <w:t>全设施设计</w:t>
            </w:r>
            <w:r>
              <w:rPr>
                <w:spacing w:val="1"/>
              </w:rPr>
              <w:t xml:space="preserve"> </w:t>
            </w:r>
            <w:r>
              <w:rPr>
                <w:spacing w:val="10"/>
              </w:rPr>
              <w:t>未按照规定</w:t>
            </w:r>
            <w:r>
              <w:rPr>
                <w:spacing w:val="1"/>
              </w:rPr>
              <w:t xml:space="preserve"> </w:t>
            </w:r>
            <w:r>
              <w:rPr>
                <w:spacing w:val="10"/>
              </w:rPr>
              <w:t>报经有关部</w:t>
            </w:r>
            <w:r>
              <w:rPr>
                <w:spacing w:val="1"/>
              </w:rPr>
              <w:t xml:space="preserve"> </w:t>
            </w:r>
            <w:r>
              <w:rPr>
                <w:spacing w:val="10"/>
              </w:rPr>
              <w:t>门审查同意</w:t>
            </w:r>
            <w:r>
              <w:rPr>
                <w:spacing w:val="1"/>
              </w:rPr>
              <w:t xml:space="preserve"> </w:t>
            </w:r>
            <w:r>
              <w:t>的</w:t>
            </w:r>
          </w:p>
        </w:tc>
        <w:tc>
          <w:tcPr>
            <w:tcW w:w="3042" w:type="dxa"/>
            <w:vAlign w:val="top"/>
          </w:tcPr>
          <w:p>
            <w:pPr>
              <w:pStyle w:val="6"/>
              <w:spacing w:before="32" w:line="184" w:lineRule="auto"/>
              <w:ind w:left="112" w:right="96" w:hanging="19"/>
            </w:pPr>
            <w:r>
              <w:rPr>
                <w:spacing w:val="16"/>
              </w:rPr>
              <w:t>【法律】《中华人民共和国</w:t>
            </w:r>
            <w:r>
              <w:rPr>
                <w:spacing w:val="9"/>
              </w:rPr>
              <w:t xml:space="preserve"> </w:t>
            </w:r>
            <w:r>
              <w:rPr>
                <w:spacing w:val="15"/>
              </w:rPr>
              <w:t>安全生产法》第三十三条第</w:t>
            </w:r>
            <w:r>
              <w:rPr>
                <w:spacing w:val="4"/>
              </w:rPr>
              <w:t xml:space="preserve"> </w:t>
            </w:r>
            <w:r>
              <w:rPr>
                <w:spacing w:val="12"/>
              </w:rPr>
              <w:t>二款：</w:t>
            </w:r>
            <w:r>
              <w:rPr>
                <w:spacing w:val="-23"/>
              </w:rPr>
              <w:t xml:space="preserve"> </w:t>
            </w:r>
            <w:r>
              <w:rPr>
                <w:spacing w:val="12"/>
              </w:rPr>
              <w:t>矿山、金属冶炼建设</w:t>
            </w:r>
            <w:r>
              <w:t xml:space="preserve"> </w:t>
            </w:r>
            <w:r>
              <w:rPr>
                <w:spacing w:val="15"/>
              </w:rPr>
              <w:t>项目和用于生产、储存、装</w:t>
            </w:r>
            <w:r>
              <w:rPr>
                <w:spacing w:val="7"/>
              </w:rPr>
              <w:t xml:space="preserve"> </w:t>
            </w:r>
            <w:r>
              <w:rPr>
                <w:spacing w:val="15"/>
              </w:rPr>
              <w:t>卸危险物品的建设项目的安</w:t>
            </w:r>
            <w:r>
              <w:rPr>
                <w:spacing w:val="6"/>
              </w:rPr>
              <w:t xml:space="preserve"> </w:t>
            </w:r>
            <w:r>
              <w:rPr>
                <w:spacing w:val="15"/>
              </w:rPr>
              <w:t>全设施设计应当按照国家有</w:t>
            </w:r>
            <w:r>
              <w:rPr>
                <w:spacing w:val="7"/>
              </w:rPr>
              <w:t xml:space="preserve"> </w:t>
            </w:r>
            <w:r>
              <w:rPr>
                <w:spacing w:val="11"/>
              </w:rPr>
              <w:t>关规定报经有关部门审查，</w:t>
            </w:r>
            <w:r>
              <w:rPr>
                <w:spacing w:val="10"/>
              </w:rPr>
              <w:t xml:space="preserve"> </w:t>
            </w:r>
            <w:r>
              <w:rPr>
                <w:spacing w:val="15"/>
              </w:rPr>
              <w:t>审查部门及其负责审查的人</w:t>
            </w:r>
            <w:r>
              <w:rPr>
                <w:spacing w:val="6"/>
              </w:rPr>
              <w:t xml:space="preserve"> </w:t>
            </w:r>
            <w:r>
              <w:rPr>
                <w:spacing w:val="3"/>
              </w:rPr>
              <w:t>员对审查结果负责。</w:t>
            </w:r>
          </w:p>
        </w:tc>
        <w:tc>
          <w:tcPr>
            <w:tcW w:w="2716" w:type="dxa"/>
            <w:vAlign w:val="top"/>
          </w:tcPr>
          <w:p>
            <w:pPr>
              <w:pStyle w:val="6"/>
              <w:spacing w:before="39" w:line="180" w:lineRule="auto"/>
              <w:ind w:left="111" w:right="98" w:hanging="19"/>
            </w:pPr>
            <w:r>
              <w:rPr>
                <w:spacing w:val="9"/>
              </w:rPr>
              <w:t>【法律】《中华人民共和</w:t>
            </w:r>
            <w:r>
              <w:t xml:space="preserve"> </w:t>
            </w:r>
            <w:r>
              <w:rPr>
                <w:spacing w:val="7"/>
              </w:rPr>
              <w:t>国安全生产法》第九十八</w:t>
            </w:r>
            <w:r>
              <w:t xml:space="preserve"> </w:t>
            </w:r>
            <w:r>
              <w:rPr>
                <w:spacing w:val="7"/>
              </w:rPr>
              <w:t>条第二项：生产经营单位</w:t>
            </w:r>
            <w:r>
              <w:rPr>
                <w:spacing w:val="2"/>
              </w:rPr>
              <w:t xml:space="preserve"> </w:t>
            </w:r>
            <w:r>
              <w:rPr>
                <w:spacing w:val="7"/>
              </w:rPr>
              <w:t>有下列行为之一的，责令</w:t>
            </w:r>
            <w:r>
              <w:rPr>
                <w:spacing w:val="2"/>
              </w:rPr>
              <w:t xml:space="preserve"> </w:t>
            </w:r>
            <w:r>
              <w:rPr>
                <w:spacing w:val="7"/>
              </w:rPr>
              <w:t>停止建设或者停产停业整</w:t>
            </w:r>
            <w:r>
              <w:rPr>
                <w:spacing w:val="2"/>
              </w:rPr>
              <w:t xml:space="preserve"> </w:t>
            </w:r>
            <w:r>
              <w:rPr>
                <w:spacing w:val="4"/>
              </w:rPr>
              <w:t>顿，限期改正，并处十万</w:t>
            </w:r>
            <w:r>
              <w:rPr>
                <w:spacing w:val="9"/>
              </w:rPr>
              <w:t xml:space="preserve"> </w:t>
            </w:r>
            <w:r>
              <w:rPr>
                <w:spacing w:val="7"/>
              </w:rPr>
              <w:t>元以上五十万元以下的罚</w:t>
            </w:r>
            <w:r>
              <w:rPr>
                <w:spacing w:val="2"/>
              </w:rPr>
              <w:t xml:space="preserve"> </w:t>
            </w:r>
            <w:r>
              <w:rPr>
                <w:spacing w:val="7"/>
              </w:rPr>
              <w:t>款，对其直接负责的主管</w:t>
            </w:r>
            <w:r>
              <w:rPr>
                <w:spacing w:val="2"/>
              </w:rPr>
              <w:t xml:space="preserve"> </w:t>
            </w:r>
            <w:r>
              <w:rPr>
                <w:spacing w:val="7"/>
              </w:rPr>
              <w:t>人员和其他直接责任人员</w:t>
            </w:r>
            <w:r>
              <w:rPr>
                <w:spacing w:val="2"/>
              </w:rPr>
              <w:t xml:space="preserve"> </w:t>
            </w:r>
            <w:r>
              <w:rPr>
                <w:spacing w:val="7"/>
              </w:rPr>
              <w:t>处二万元以上五万元以下</w:t>
            </w:r>
            <w:r>
              <w:rPr>
                <w:spacing w:val="2"/>
              </w:rPr>
              <w:t xml:space="preserve"> </w:t>
            </w:r>
            <w:r>
              <w:rPr>
                <w:spacing w:val="3"/>
              </w:rPr>
              <w:t>的罚款；</w:t>
            </w:r>
            <w:r>
              <w:rPr>
                <w:spacing w:val="-30"/>
              </w:rPr>
              <w:t xml:space="preserve"> </w:t>
            </w:r>
            <w:r>
              <w:rPr>
                <w:spacing w:val="3"/>
              </w:rPr>
              <w:t>逾期未改正的，</w:t>
            </w:r>
            <w:r>
              <w:t xml:space="preserve"> </w:t>
            </w:r>
            <w:r>
              <w:rPr>
                <w:spacing w:val="7"/>
              </w:rPr>
              <w:t>处五十万元以上一百万元</w:t>
            </w:r>
            <w:r>
              <w:rPr>
                <w:spacing w:val="2"/>
              </w:rPr>
              <w:t xml:space="preserve"> </w:t>
            </w:r>
            <w:r>
              <w:rPr>
                <w:spacing w:val="7"/>
              </w:rPr>
              <w:t>以下的罚款，对其直接负</w:t>
            </w:r>
            <w:r>
              <w:rPr>
                <w:spacing w:val="2"/>
              </w:rPr>
              <w:t xml:space="preserve"> </w:t>
            </w:r>
            <w:r>
              <w:rPr>
                <w:spacing w:val="7"/>
              </w:rPr>
              <w:t>责的主管人员和其他直接</w:t>
            </w:r>
          </w:p>
        </w:tc>
        <w:tc>
          <w:tcPr>
            <w:tcW w:w="763"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31" w:line="183" w:lineRule="auto"/>
              <w:ind w:left="114" w:right="95" w:firstLine="7"/>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0"/>
              </w:rPr>
              <w:t xml:space="preserve"> </w:t>
            </w:r>
            <w:r>
              <w:rPr>
                <w:spacing w:val="7"/>
              </w:rPr>
              <w:t>逾期未改正</w:t>
            </w:r>
            <w:r>
              <w:t xml:space="preserve"> </w:t>
            </w:r>
            <w:r>
              <w:rPr>
                <w:spacing w:val="-1"/>
              </w:rPr>
              <w:t>的，</w:t>
            </w:r>
            <w:r>
              <w:rPr>
                <w:spacing w:val="-26"/>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 xml:space="preserve">万元以上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0"/>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21</w:t>
            </w: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68486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56" name="TextBox 5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20.95pt;margin-top:465.7pt;height:18.65pt;width:66.6pt;mso-position-horizontal-relative:page;mso-position-vertical-relative:page;rotation:5898240f;z-index:25168486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Adw/Oj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1" w:name="bookmark122"/>
            <w:bookmarkEnd w:id="1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3" w:line="184" w:lineRule="auto"/>
              <w:ind w:left="111" w:right="98" w:firstLine="8"/>
              <w:jc w:val="both"/>
            </w:pPr>
            <w:r>
              <w:rPr>
                <w:spacing w:val="6"/>
              </w:rPr>
              <w:t>责任人员处五万元以上十</w:t>
            </w:r>
            <w:r>
              <w:rPr>
                <w:spacing w:val="5"/>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二）矿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危险物品的建设项目没有</w:t>
            </w:r>
            <w:r>
              <w:rPr>
                <w:spacing w:val="3"/>
              </w:rPr>
              <w:t xml:space="preserve"> </w:t>
            </w:r>
            <w:r>
              <w:rPr>
                <w:spacing w:val="7"/>
              </w:rPr>
              <w:t>安全设施设计或者安全设</w:t>
            </w:r>
            <w:r>
              <w:rPr>
                <w:spacing w:val="3"/>
              </w:rPr>
              <w:t xml:space="preserve"> </w:t>
            </w:r>
            <w:r>
              <w:rPr>
                <w:spacing w:val="7"/>
              </w:rPr>
              <w:t>施设计未按照规定报经有</w:t>
            </w:r>
            <w:r>
              <w:rPr>
                <w:spacing w:val="3"/>
              </w:rPr>
              <w:t xml:space="preserve"> </w:t>
            </w:r>
            <w:r>
              <w:rPr>
                <w:spacing w:val="2"/>
              </w:rPr>
              <w:t>关部门审查同意的；</w:t>
            </w: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94"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0"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6"/>
              </w:rPr>
              <w:t xml:space="preserve"> </w:t>
            </w:r>
            <w:r>
              <w:rPr>
                <w:spacing w:val="7"/>
              </w:rPr>
              <w:t>对其直接负责的</w:t>
            </w:r>
            <w:r>
              <w:t xml:space="preserve"> </w:t>
            </w:r>
            <w:r>
              <w:rPr>
                <w:spacing w:val="10"/>
              </w:rPr>
              <w:t>主管人员和其他直接责任</w:t>
            </w:r>
            <w:r>
              <w:rPr>
                <w:spacing w:val="6"/>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6"/>
              </w:rPr>
              <w:t xml:space="preserve"> </w:t>
            </w:r>
            <w:r>
              <w:rPr>
                <w:spacing w:val="7"/>
              </w:rPr>
              <w:t>对其直接</w:t>
            </w:r>
            <w:r>
              <w:t xml:space="preserve"> </w:t>
            </w:r>
            <w:r>
              <w:rPr>
                <w:spacing w:val="10"/>
              </w:rPr>
              <w:t>负责的主管人员和其他直</w:t>
            </w:r>
            <w:r>
              <w:rPr>
                <w:spacing w:val="6"/>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95"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3" w:line="179" w:lineRule="auto"/>
              <w:ind w:left="109" w:right="95" w:firstLine="12"/>
              <w:jc w:val="both"/>
            </w:pPr>
            <w:r>
              <w:rPr>
                <w:spacing w:val="9"/>
              </w:rPr>
              <w:t>责令停止建设或者停产停</w:t>
            </w:r>
            <w:r>
              <w:rPr>
                <w:spacing w:val="6"/>
              </w:rPr>
              <w:t xml:space="preserve"> </w:t>
            </w:r>
            <w:r>
              <w:rPr>
                <w:spacing w:val="7"/>
              </w:rPr>
              <w:t>业整顿，限期改正，并处</w:t>
            </w:r>
            <w:r>
              <w:rPr>
                <w:spacing w:val="2"/>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8"/>
              </w:rPr>
              <w:t>的罚款，</w:t>
            </w:r>
            <w:r>
              <w:rPr>
                <w:spacing w:val="-34"/>
              </w:rPr>
              <w:t xml:space="preserve"> </w:t>
            </w:r>
            <w:r>
              <w:rPr>
                <w:spacing w:val="8"/>
              </w:rPr>
              <w:t>对其直接负责的</w:t>
            </w:r>
            <w:r>
              <w:t xml:space="preserve"> </w:t>
            </w:r>
            <w:r>
              <w:rPr>
                <w:spacing w:val="10"/>
              </w:rPr>
              <w:t>主管人员和其他直接责任</w:t>
            </w:r>
            <w:r>
              <w:rPr>
                <w:spacing w:val="8"/>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5"/>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8"/>
              </w:rPr>
              <w:t>元以下的罚款，</w:t>
            </w:r>
            <w:r>
              <w:rPr>
                <w:spacing w:val="-34"/>
              </w:rPr>
              <w:t xml:space="preserve"> </w:t>
            </w:r>
            <w:r>
              <w:rPr>
                <w:spacing w:val="8"/>
              </w:rPr>
              <w:t>对其直接</w:t>
            </w:r>
            <w:r>
              <w:t xml:space="preserve"> </w:t>
            </w:r>
            <w:r>
              <w:rPr>
                <w:spacing w:val="10"/>
              </w:rPr>
              <w:t>负责的主管人员和其他直</w:t>
            </w:r>
            <w:r>
              <w:rPr>
                <w:spacing w:val="8"/>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Align w:val="top"/>
          </w:tcPr>
          <w:p>
            <w:pPr>
              <w:spacing w:line="357" w:lineRule="auto"/>
              <w:rPr>
                <w:rFonts w:ascii="Arial"/>
                <w:sz w:val="21"/>
              </w:rPr>
            </w:pPr>
          </w:p>
          <w:p>
            <w:pPr>
              <w:spacing w:line="357"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30</w:t>
            </w:r>
          </w:p>
        </w:tc>
        <w:tc>
          <w:tcPr>
            <w:tcW w:w="1368" w:type="dxa"/>
            <w:vAlign w:val="top"/>
          </w:tcPr>
          <w:p>
            <w:pPr>
              <w:pStyle w:val="6"/>
              <w:spacing w:before="36" w:line="177" w:lineRule="auto"/>
              <w:ind w:left="109" w:right="101"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建设项目的</w:t>
            </w:r>
          </w:p>
        </w:tc>
        <w:tc>
          <w:tcPr>
            <w:tcW w:w="3042" w:type="dxa"/>
            <w:vAlign w:val="top"/>
          </w:tcPr>
          <w:p>
            <w:pPr>
              <w:pStyle w:val="6"/>
              <w:spacing w:before="36" w:line="177" w:lineRule="auto"/>
              <w:ind w:left="114" w:right="96" w:hanging="21"/>
              <w:jc w:val="both"/>
            </w:pPr>
            <w:r>
              <w:rPr>
                <w:spacing w:val="16"/>
              </w:rPr>
              <w:t>【法律】《中华人民共和国</w:t>
            </w:r>
            <w:r>
              <w:rPr>
                <w:spacing w:val="9"/>
              </w:rPr>
              <w:t xml:space="preserve"> </w:t>
            </w:r>
            <w:r>
              <w:rPr>
                <w:spacing w:val="15"/>
              </w:rPr>
              <w:t>安全生产法》第三十四条第</w:t>
            </w:r>
            <w:r>
              <w:rPr>
                <w:spacing w:val="2"/>
              </w:rPr>
              <w:t xml:space="preserve"> </w:t>
            </w:r>
            <w:r>
              <w:rPr>
                <w:spacing w:val="12"/>
              </w:rPr>
              <w:t>一款：</w:t>
            </w:r>
            <w:r>
              <w:rPr>
                <w:spacing w:val="-24"/>
              </w:rPr>
              <w:t xml:space="preserve"> </w:t>
            </w:r>
            <w:r>
              <w:rPr>
                <w:spacing w:val="12"/>
              </w:rPr>
              <w:t>矿山、金属冶炼建设</w:t>
            </w:r>
            <w:r>
              <w:t xml:space="preserve"> </w:t>
            </w:r>
            <w:r>
              <w:rPr>
                <w:spacing w:val="15"/>
              </w:rPr>
              <w:t>项目和用于生产、储存、装</w:t>
            </w:r>
            <w:r>
              <w:rPr>
                <w:spacing w:val="5"/>
              </w:rPr>
              <w:t xml:space="preserve"> </w:t>
            </w:r>
            <w:r>
              <w:rPr>
                <w:spacing w:val="15"/>
              </w:rPr>
              <w:t>卸危险物品的建设项目的施</w:t>
            </w:r>
            <w:r>
              <w:rPr>
                <w:spacing w:val="5"/>
              </w:rPr>
              <w:t xml:space="preserve"> </w:t>
            </w:r>
            <w:r>
              <w:rPr>
                <w:spacing w:val="15"/>
              </w:rPr>
              <w:t>工单位必须按照批准的安全</w:t>
            </w:r>
          </w:p>
        </w:tc>
        <w:tc>
          <w:tcPr>
            <w:tcW w:w="2716" w:type="dxa"/>
            <w:vAlign w:val="top"/>
          </w:tcPr>
          <w:p>
            <w:pPr>
              <w:pStyle w:val="6"/>
              <w:spacing w:before="36" w:line="177" w:lineRule="auto"/>
              <w:ind w:left="112" w:right="98" w:hanging="20"/>
              <w:jc w:val="both"/>
            </w:pPr>
            <w:r>
              <w:rPr>
                <w:spacing w:val="9"/>
              </w:rPr>
              <w:t>【法律】《中华人民共和</w:t>
            </w:r>
            <w:r>
              <w:t xml:space="preserve"> </w:t>
            </w:r>
            <w:r>
              <w:rPr>
                <w:spacing w:val="7"/>
              </w:rPr>
              <w:t>国安全生产法》第九十八</w:t>
            </w:r>
            <w:r>
              <w:t xml:space="preserve"> </w:t>
            </w:r>
            <w:r>
              <w:rPr>
                <w:spacing w:val="7"/>
              </w:rPr>
              <w:t>条第三项：生产经营单位</w:t>
            </w:r>
            <w:r>
              <w:rPr>
                <w:spacing w:val="1"/>
              </w:rPr>
              <w:t xml:space="preserve"> </w:t>
            </w:r>
            <w:r>
              <w:rPr>
                <w:spacing w:val="7"/>
              </w:rPr>
              <w:t>有下列行为之一的，责令</w:t>
            </w:r>
            <w:r>
              <w:rPr>
                <w:spacing w:val="1"/>
              </w:rPr>
              <w:t xml:space="preserve"> </w:t>
            </w:r>
            <w:r>
              <w:rPr>
                <w:spacing w:val="7"/>
              </w:rPr>
              <w:t>停止建设或者停产停业整</w:t>
            </w:r>
            <w:r>
              <w:rPr>
                <w:spacing w:val="1"/>
              </w:rPr>
              <w:t xml:space="preserve"> </w:t>
            </w:r>
            <w:r>
              <w:rPr>
                <w:spacing w:val="4"/>
              </w:rPr>
              <w:t>顿，限期改正，并处十万</w:t>
            </w:r>
          </w:p>
        </w:tc>
        <w:tc>
          <w:tcPr>
            <w:tcW w:w="763" w:type="dxa"/>
            <w:vAlign w:val="top"/>
          </w:tcPr>
          <w:p>
            <w:pPr>
              <w:spacing w:line="354" w:lineRule="auto"/>
              <w:rPr>
                <w:rFonts w:ascii="Arial"/>
                <w:sz w:val="21"/>
              </w:rPr>
            </w:pPr>
          </w:p>
          <w:p>
            <w:pPr>
              <w:spacing w:line="35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4"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6" w:line="177" w:lineRule="auto"/>
              <w:ind w:left="116" w:right="95" w:firstLine="5"/>
              <w:jc w:val="both"/>
            </w:pPr>
            <w:r>
              <w:rPr>
                <w:spacing w:val="9"/>
              </w:rPr>
              <w:t>责令停止建设或者停产停</w:t>
            </w:r>
            <w:r>
              <w:rPr>
                <w:spacing w:val="6"/>
              </w:rPr>
              <w:t xml:space="preserve"> 业整顿，限期改正，并处 </w:t>
            </w:r>
            <w:r>
              <w:rPr>
                <w:rFonts w:ascii="宋体" w:hAnsi="宋体" w:eastAsia="宋体" w:cs="宋体"/>
                <w:spacing w:val="4"/>
              </w:rPr>
              <w:t xml:space="preserve">10 </w:t>
            </w:r>
            <w:r>
              <w:rPr>
                <w:spacing w:val="4"/>
              </w:rPr>
              <w:t xml:space="preserve">万元以上 </w:t>
            </w:r>
            <w:r>
              <w:rPr>
                <w:rFonts w:ascii="宋体" w:hAnsi="宋体" w:eastAsia="宋体" w:cs="宋体"/>
                <w:spacing w:val="4"/>
              </w:rPr>
              <w:t>30</w:t>
            </w:r>
            <w:r>
              <w:rPr>
                <w:rFonts w:ascii="宋体" w:hAnsi="宋体" w:eastAsia="宋体" w:cs="宋体"/>
                <w:spacing w:val="-10"/>
              </w:rPr>
              <w:t xml:space="preserve"> </w:t>
            </w:r>
            <w:r>
              <w:rPr>
                <w:spacing w:val="4"/>
              </w:rPr>
              <w:t>万元以下</w:t>
            </w:r>
            <w:r>
              <w:t xml:space="preserve"> </w:t>
            </w:r>
            <w:r>
              <w:rPr>
                <w:spacing w:val="7"/>
              </w:rPr>
              <w:t>的罚款，</w:t>
            </w:r>
            <w:r>
              <w:rPr>
                <w:spacing w:val="-31"/>
              </w:rPr>
              <w:t xml:space="preserve"> </w:t>
            </w:r>
            <w:r>
              <w:rPr>
                <w:spacing w:val="7"/>
              </w:rPr>
              <w:t>对其直接负责的</w:t>
            </w:r>
            <w:r>
              <w:t xml:space="preserve"> </w:t>
            </w:r>
            <w:r>
              <w:rPr>
                <w:spacing w:val="10"/>
              </w:rPr>
              <w:t>主管人员和其他直接责任</w:t>
            </w:r>
            <w:r>
              <w:rPr>
                <w:spacing w:val="1"/>
              </w:rPr>
              <w:t xml:space="preserve"> </w:t>
            </w:r>
            <w:r>
              <w:rPr>
                <w:spacing w:val="2"/>
              </w:rPr>
              <w:t xml:space="preserve">人员处 </w:t>
            </w:r>
            <w:r>
              <w:rPr>
                <w:rFonts w:ascii="宋体" w:hAnsi="宋体" w:eastAsia="宋体" w:cs="宋体"/>
                <w:spacing w:val="2"/>
              </w:rPr>
              <w:t>2</w:t>
            </w:r>
            <w:r>
              <w:rPr>
                <w:rFonts w:ascii="宋体" w:hAnsi="宋体" w:eastAsia="宋体" w:cs="宋体"/>
                <w:spacing w:val="-21"/>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p>
        </w:tc>
        <w:tc>
          <w:tcPr>
            <w:tcW w:w="770" w:type="dxa"/>
            <w:vAlign w:val="top"/>
          </w:tcPr>
          <w:p>
            <w:pPr>
              <w:spacing w:line="355" w:lineRule="auto"/>
              <w:rPr>
                <w:rFonts w:ascii="Arial"/>
                <w:sz w:val="21"/>
              </w:rPr>
            </w:pPr>
          </w:p>
          <w:p>
            <w:pPr>
              <w:spacing w:line="356"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22</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588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58" name="TextBox 5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20.95pt;margin-top:111.25pt;height:18.65pt;width:66.6pt;mso-position-horizontal-relative:page;mso-position-vertical-relative:page;rotation:5898240f;z-index:25168588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7QIWFTM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7QIWFTMCAABT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8" w:lineRule="auto"/>
              <w:ind w:left="109" w:right="101" w:firstLine="5"/>
              <w:jc w:val="both"/>
            </w:pPr>
            <w:r>
              <w:rPr>
                <w:spacing w:val="9"/>
              </w:rPr>
              <w:t>施工单位未</w:t>
            </w:r>
            <w:r>
              <w:rPr>
                <w:spacing w:val="1"/>
              </w:rPr>
              <w:t xml:space="preserve"> </w:t>
            </w:r>
            <w:r>
              <w:rPr>
                <w:spacing w:val="10"/>
              </w:rPr>
              <w:t>按照批准的</w:t>
            </w:r>
            <w:r>
              <w:rPr>
                <w:spacing w:val="1"/>
              </w:rPr>
              <w:t xml:space="preserve"> </w:t>
            </w:r>
            <w:r>
              <w:rPr>
                <w:spacing w:val="10"/>
              </w:rPr>
              <w:t>安全设施设</w:t>
            </w:r>
            <w:r>
              <w:rPr>
                <w:spacing w:val="1"/>
              </w:rPr>
              <w:t xml:space="preserve"> </w:t>
            </w:r>
            <w:r>
              <w:rPr>
                <w:spacing w:val="5"/>
              </w:rPr>
              <w:t>计施工的</w:t>
            </w:r>
          </w:p>
        </w:tc>
        <w:tc>
          <w:tcPr>
            <w:tcW w:w="3042" w:type="dxa"/>
            <w:vMerge w:val="restart"/>
            <w:tcBorders>
              <w:bottom w:val="nil"/>
            </w:tcBorders>
            <w:vAlign w:val="top"/>
          </w:tcPr>
          <w:p>
            <w:pPr>
              <w:pStyle w:val="6"/>
              <w:spacing w:before="27" w:line="194" w:lineRule="auto"/>
              <w:ind w:left="116" w:right="96" w:hanging="5"/>
            </w:pPr>
            <w:r>
              <w:rPr>
                <w:spacing w:val="11"/>
              </w:rPr>
              <w:t>设施设计施工，</w:t>
            </w:r>
            <w:r>
              <w:rPr>
                <w:spacing w:val="-10"/>
              </w:rPr>
              <w:t xml:space="preserve"> </w:t>
            </w:r>
            <w:r>
              <w:rPr>
                <w:spacing w:val="11"/>
              </w:rPr>
              <w:t>并对安全设</w:t>
            </w:r>
            <w:r>
              <w:t xml:space="preserve"> </w:t>
            </w:r>
            <w:r>
              <w:rPr>
                <w:spacing w:val="2"/>
              </w:rPr>
              <w:t>施的工程质量负责。</w:t>
            </w:r>
          </w:p>
        </w:tc>
        <w:tc>
          <w:tcPr>
            <w:tcW w:w="2716" w:type="dxa"/>
            <w:vMerge w:val="restart"/>
            <w:tcBorders>
              <w:bottom w:val="nil"/>
            </w:tcBorders>
            <w:vAlign w:val="top"/>
          </w:tcPr>
          <w:p>
            <w:pPr>
              <w:pStyle w:val="6"/>
              <w:spacing w:before="19" w:line="183" w:lineRule="auto"/>
              <w:ind w:left="111" w:right="98" w:firstLine="6"/>
            </w:pPr>
            <w:r>
              <w:rPr>
                <w:spacing w:val="6"/>
              </w:rPr>
              <w:t>元以上五十万元以下的罚</w:t>
            </w:r>
            <w:r>
              <w:rPr>
                <w:spacing w:val="8"/>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三）矿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危险物品的建设项目的施</w:t>
            </w:r>
            <w:r>
              <w:rPr>
                <w:spacing w:val="3"/>
              </w:rPr>
              <w:t xml:space="preserve"> </w:t>
            </w:r>
            <w:r>
              <w:rPr>
                <w:spacing w:val="7"/>
              </w:rPr>
              <w:t>工单位未按照批准的安全</w:t>
            </w:r>
            <w:r>
              <w:rPr>
                <w:spacing w:val="3"/>
              </w:rPr>
              <w:t xml:space="preserve"> </w:t>
            </w:r>
            <w:r>
              <w:rPr>
                <w:spacing w:val="1"/>
              </w:rPr>
              <w:t>设施设计施工的；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4" w:right="95" w:firstLine="25"/>
              <w:jc w:val="both"/>
            </w:pPr>
            <w:r>
              <w:rPr>
                <w:spacing w:val="5"/>
              </w:rPr>
              <w:t>以下的罚款；</w:t>
            </w:r>
            <w:r>
              <w:rPr>
                <w:spacing w:val="-33"/>
              </w:rPr>
              <w:t xml:space="preserve"> </w:t>
            </w:r>
            <w:r>
              <w:rPr>
                <w:spacing w:val="5"/>
              </w:rPr>
              <w:t>逾期未改正</w:t>
            </w:r>
            <w:r>
              <w:t xml:space="preserve"> </w:t>
            </w:r>
            <w:r>
              <w:rPr>
                <w:spacing w:val="-1"/>
              </w:rPr>
              <w:t>的，</w:t>
            </w:r>
            <w:r>
              <w:rPr>
                <w:spacing w:val="-26"/>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 xml:space="preserve">万元以上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0"/>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0"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6"/>
              </w:rPr>
              <w:t xml:space="preserve"> </w:t>
            </w:r>
            <w:r>
              <w:rPr>
                <w:spacing w:val="7"/>
              </w:rPr>
              <w:t>对其直接负责的</w:t>
            </w:r>
            <w:r>
              <w:t xml:space="preserve"> </w:t>
            </w:r>
            <w:r>
              <w:rPr>
                <w:spacing w:val="10"/>
              </w:rPr>
              <w:t>主管人员和其他直接责任</w:t>
            </w:r>
            <w:r>
              <w:rPr>
                <w:spacing w:val="6"/>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6"/>
              </w:rPr>
              <w:t xml:space="preserve"> </w:t>
            </w:r>
            <w:r>
              <w:rPr>
                <w:spacing w:val="7"/>
              </w:rPr>
              <w:t>对其直接</w:t>
            </w:r>
            <w:r>
              <w:t xml:space="preserve"> </w:t>
            </w:r>
            <w:r>
              <w:rPr>
                <w:spacing w:val="10"/>
              </w:rPr>
              <w:t>负责的主管人员和其他直</w:t>
            </w:r>
            <w:r>
              <w:rPr>
                <w:spacing w:val="6"/>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5"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7" w:line="179" w:lineRule="auto"/>
              <w:ind w:left="109" w:right="95" w:firstLine="12"/>
              <w:jc w:val="both"/>
            </w:pPr>
            <w:r>
              <w:rPr>
                <w:spacing w:val="9"/>
              </w:rPr>
              <w:t>责令停止建设或者停产停</w:t>
            </w:r>
            <w:r>
              <w:rPr>
                <w:spacing w:val="6"/>
              </w:rPr>
              <w:t xml:space="preserve"> </w:t>
            </w:r>
            <w:r>
              <w:rPr>
                <w:spacing w:val="7"/>
              </w:rPr>
              <w:t>业整顿，限期改正，并处</w:t>
            </w:r>
            <w:r>
              <w:rPr>
                <w:spacing w:val="2"/>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8"/>
              </w:rPr>
              <w:t>的罚款，</w:t>
            </w:r>
            <w:r>
              <w:rPr>
                <w:spacing w:val="-34"/>
              </w:rPr>
              <w:t xml:space="preserve"> </w:t>
            </w:r>
            <w:r>
              <w:rPr>
                <w:spacing w:val="8"/>
              </w:rPr>
              <w:t>对其直接负责的</w:t>
            </w:r>
            <w:r>
              <w:t xml:space="preserve"> </w:t>
            </w:r>
            <w:r>
              <w:rPr>
                <w:spacing w:val="10"/>
              </w:rPr>
              <w:t>主管人员和其他直接责任</w:t>
            </w:r>
            <w:r>
              <w:rPr>
                <w:spacing w:val="8"/>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5"/>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8"/>
              </w:rPr>
              <w:t>元以下的罚款，</w:t>
            </w:r>
            <w:r>
              <w:rPr>
                <w:spacing w:val="-34"/>
              </w:rPr>
              <w:t xml:space="preserve"> </w:t>
            </w:r>
            <w:r>
              <w:rPr>
                <w:spacing w:val="8"/>
              </w:rPr>
              <w:t>对其直接</w:t>
            </w:r>
            <w:r>
              <w:t xml:space="preserve"> </w:t>
            </w:r>
            <w:r>
              <w:rPr>
                <w:spacing w:val="10"/>
              </w:rPr>
              <w:t>负责的主管人员和其他直</w:t>
            </w:r>
            <w:r>
              <w:rPr>
                <w:spacing w:val="8"/>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691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60" name="TextBox 6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 o:spid="_x0000_s1026" o:spt="202" type="#_x0000_t202" style="position:absolute;left:0pt;margin-left:20.95pt;margin-top:465.7pt;height:18.65pt;width:66.6pt;mso-position-horizontal-relative:page;mso-position-vertical-relative:page;rotation:5898240f;z-index:25168691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nvgiXzQCAABT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J74Il8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2" w:name="bookmark123"/>
            <w:bookmarkEnd w:id="1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86" w:lineRule="auto"/>
              <w:ind w:left="228"/>
              <w:rPr>
                <w:rFonts w:ascii="仿宋" w:hAnsi="仿宋" w:eastAsia="仿宋" w:cs="仿宋"/>
                <w:sz w:val="22"/>
                <w:szCs w:val="22"/>
              </w:rPr>
            </w:pPr>
            <w:r>
              <w:rPr>
                <w:rFonts w:ascii="仿宋" w:hAnsi="仿宋" w:eastAsia="仿宋" w:cs="仿宋"/>
                <w:spacing w:val="-4"/>
                <w:sz w:val="22"/>
                <w:szCs w:val="22"/>
              </w:rPr>
              <w:t>31</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4" w:lineRule="auto"/>
              <w:ind w:left="109" w:right="101"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建设项目竣</w:t>
            </w:r>
            <w:r>
              <w:rPr>
                <w:spacing w:val="1"/>
              </w:rPr>
              <w:t xml:space="preserve"> </w:t>
            </w:r>
            <w:r>
              <w:rPr>
                <w:spacing w:val="10"/>
              </w:rPr>
              <w:t>工投入生产</w:t>
            </w:r>
            <w:r>
              <w:rPr>
                <w:spacing w:val="1"/>
              </w:rPr>
              <w:t xml:space="preserve"> </w:t>
            </w:r>
            <w:r>
              <w:rPr>
                <w:spacing w:val="-5"/>
              </w:rPr>
              <w:t>或</w:t>
            </w:r>
            <w:r>
              <w:rPr>
                <w:spacing w:val="35"/>
                <w:w w:val="101"/>
              </w:rPr>
              <w:t xml:space="preserve"> </w:t>
            </w:r>
            <w:r>
              <w:rPr>
                <w:spacing w:val="-5"/>
              </w:rPr>
              <w:t>者</w:t>
            </w:r>
            <w:r>
              <w:rPr>
                <w:spacing w:val="27"/>
                <w:w w:val="101"/>
              </w:rPr>
              <w:t xml:space="preserve"> </w:t>
            </w:r>
            <w:r>
              <w:rPr>
                <w:spacing w:val="-5"/>
              </w:rPr>
              <w:t>使</w:t>
            </w:r>
            <w:r>
              <w:rPr>
                <w:spacing w:val="32"/>
              </w:rPr>
              <w:t xml:space="preserve"> </w:t>
            </w:r>
            <w:r>
              <w:rPr>
                <w:spacing w:val="-5"/>
              </w:rPr>
              <w:t>用</w:t>
            </w:r>
            <w:r>
              <w:t xml:space="preserve"> </w:t>
            </w:r>
            <w:r>
              <w:rPr>
                <w:spacing w:val="2"/>
              </w:rPr>
              <w:t>前，</w:t>
            </w:r>
            <w:r>
              <w:rPr>
                <w:spacing w:val="-24"/>
              </w:rPr>
              <w:t xml:space="preserve"> </w:t>
            </w:r>
            <w:r>
              <w:rPr>
                <w:spacing w:val="2"/>
              </w:rPr>
              <w:t>安全设</w:t>
            </w:r>
            <w:r>
              <w:t xml:space="preserve"> </w:t>
            </w:r>
            <w:r>
              <w:rPr>
                <w:spacing w:val="10"/>
              </w:rPr>
              <w:t>施未经验收</w:t>
            </w:r>
            <w:r>
              <w:rPr>
                <w:spacing w:val="1"/>
              </w:rPr>
              <w:t xml:space="preserve"> </w:t>
            </w:r>
            <w:r>
              <w:rPr>
                <w:spacing w:val="4"/>
              </w:rPr>
              <w:t>合格的</w:t>
            </w:r>
          </w:p>
        </w:tc>
        <w:tc>
          <w:tcPr>
            <w:tcW w:w="3042" w:type="dxa"/>
            <w:vMerge w:val="restart"/>
            <w:tcBorders>
              <w:bottom w:val="nil"/>
            </w:tcBorders>
            <w:vAlign w:val="top"/>
          </w:tcPr>
          <w:p>
            <w:pPr>
              <w:pStyle w:val="6"/>
              <w:spacing w:before="22" w:line="182" w:lineRule="auto"/>
              <w:ind w:left="111" w:right="30" w:hanging="18"/>
              <w:jc w:val="both"/>
            </w:pPr>
            <w:r>
              <w:rPr>
                <w:spacing w:val="16"/>
              </w:rPr>
              <w:t>【法律】《中华人民共和国</w:t>
            </w:r>
            <w:r>
              <w:rPr>
                <w:spacing w:val="4"/>
              </w:rPr>
              <w:t xml:space="preserve">  </w:t>
            </w:r>
            <w:r>
              <w:rPr>
                <w:spacing w:val="15"/>
              </w:rPr>
              <w:t>安全生产法》第三十四条第</w:t>
            </w:r>
            <w:r>
              <w:rPr>
                <w:spacing w:val="2"/>
              </w:rPr>
              <w:t xml:space="preserve">  </w:t>
            </w:r>
            <w:r>
              <w:rPr>
                <w:spacing w:val="12"/>
              </w:rPr>
              <w:t>二款：</w:t>
            </w:r>
            <w:r>
              <w:rPr>
                <w:spacing w:val="-22"/>
              </w:rPr>
              <w:t xml:space="preserve"> </w:t>
            </w:r>
            <w:r>
              <w:rPr>
                <w:spacing w:val="12"/>
              </w:rPr>
              <w:t>矿山、金属冶炼建设</w:t>
            </w:r>
            <w:r>
              <w:t xml:space="preserve">  </w:t>
            </w:r>
            <w:r>
              <w:rPr>
                <w:spacing w:val="15"/>
              </w:rPr>
              <w:t>项目和用于生产、储存、装</w:t>
            </w:r>
            <w:r>
              <w:rPr>
                <w:spacing w:val="2"/>
              </w:rPr>
              <w:t xml:space="preserve">  </w:t>
            </w:r>
            <w:r>
              <w:rPr>
                <w:spacing w:val="15"/>
              </w:rPr>
              <w:t>卸危险物品的建设项目竣工</w:t>
            </w:r>
            <w:r>
              <w:rPr>
                <w:spacing w:val="2"/>
              </w:rPr>
              <w:t xml:space="preserve">  </w:t>
            </w:r>
            <w:r>
              <w:rPr>
                <w:spacing w:val="11"/>
              </w:rPr>
              <w:t>投入生产或者使用前，</w:t>
            </w:r>
            <w:r>
              <w:rPr>
                <w:spacing w:val="-9"/>
              </w:rPr>
              <w:t xml:space="preserve"> </w:t>
            </w:r>
            <w:r>
              <w:rPr>
                <w:spacing w:val="11"/>
              </w:rPr>
              <w:t>应当</w:t>
            </w:r>
            <w:r>
              <w:t xml:space="preserve">  </w:t>
            </w:r>
            <w:r>
              <w:rPr>
                <w:spacing w:val="15"/>
              </w:rPr>
              <w:t>由建设单位负责组织对安全</w:t>
            </w:r>
            <w:r>
              <w:rPr>
                <w:spacing w:val="3"/>
              </w:rPr>
              <w:t xml:space="preserve">  </w:t>
            </w:r>
            <w:r>
              <w:rPr>
                <w:spacing w:val="-1"/>
              </w:rPr>
              <w:t>设施进行验收；</w:t>
            </w:r>
            <w:r>
              <w:rPr>
                <w:spacing w:val="-19"/>
              </w:rPr>
              <w:t xml:space="preserve"> </w:t>
            </w:r>
            <w:r>
              <w:rPr>
                <w:spacing w:val="-1"/>
              </w:rPr>
              <w:t>验收合格后，</w:t>
            </w:r>
            <w:r>
              <w:t xml:space="preserve"> </w:t>
            </w:r>
            <w:r>
              <w:rPr>
                <w:spacing w:val="15"/>
              </w:rPr>
              <w:t>方可投入生产和使用。负有</w:t>
            </w:r>
            <w:r>
              <w:rPr>
                <w:spacing w:val="4"/>
              </w:rPr>
              <w:t xml:space="preserve">  </w:t>
            </w:r>
            <w:r>
              <w:rPr>
                <w:spacing w:val="15"/>
              </w:rPr>
              <w:t>安全生产监督管理职责的部</w:t>
            </w:r>
            <w:r>
              <w:rPr>
                <w:spacing w:val="3"/>
              </w:rPr>
              <w:t xml:space="preserve">  </w:t>
            </w:r>
            <w:r>
              <w:rPr>
                <w:spacing w:val="15"/>
              </w:rPr>
              <w:t>门应当加强对建设单位验收</w:t>
            </w:r>
            <w:r>
              <w:rPr>
                <w:spacing w:val="3"/>
              </w:rPr>
              <w:t xml:space="preserve">  </w:t>
            </w:r>
            <w:r>
              <w:rPr>
                <w:spacing w:val="37"/>
              </w:rPr>
              <w:t>活动和验收结果的监督核</w:t>
            </w:r>
            <w:r>
              <w:rPr>
                <w:spacing w:val="1"/>
              </w:rPr>
              <w:t xml:space="preserve">  </w:t>
            </w:r>
            <w:r>
              <w:rPr>
                <w:spacing w:val="-7"/>
              </w:rPr>
              <w:t>查。</w:t>
            </w:r>
          </w:p>
        </w:tc>
        <w:tc>
          <w:tcPr>
            <w:tcW w:w="2716" w:type="dxa"/>
            <w:vMerge w:val="restart"/>
            <w:tcBorders>
              <w:bottom w:val="nil"/>
            </w:tcBorders>
            <w:vAlign w:val="top"/>
          </w:tcPr>
          <w:p>
            <w:pPr>
              <w:pStyle w:val="6"/>
              <w:spacing w:before="39" w:line="182" w:lineRule="auto"/>
              <w:ind w:left="110" w:right="98" w:hanging="18"/>
            </w:pPr>
            <w:r>
              <w:rPr>
                <w:spacing w:val="9"/>
              </w:rPr>
              <w:t>【法律】《中华人民共和</w:t>
            </w:r>
            <w:r>
              <w:t xml:space="preserve"> </w:t>
            </w:r>
            <w:r>
              <w:rPr>
                <w:spacing w:val="7"/>
              </w:rPr>
              <w:t>国安全生产法》第九十八</w:t>
            </w:r>
            <w:r>
              <w:t xml:space="preserve"> </w:t>
            </w:r>
            <w:r>
              <w:rPr>
                <w:spacing w:val="7"/>
              </w:rPr>
              <w:t>条第四项：生产经营单位</w:t>
            </w:r>
            <w:r>
              <w:rPr>
                <w:spacing w:val="3"/>
              </w:rPr>
              <w:t xml:space="preserve"> </w:t>
            </w:r>
            <w:r>
              <w:rPr>
                <w:spacing w:val="7"/>
              </w:rPr>
              <w:t>有下列行为之一的，责令</w:t>
            </w:r>
            <w:r>
              <w:rPr>
                <w:spacing w:val="3"/>
              </w:rPr>
              <w:t xml:space="preserve"> </w:t>
            </w:r>
            <w:r>
              <w:rPr>
                <w:spacing w:val="7"/>
              </w:rPr>
              <w:t>停止建设或者停产停业整</w:t>
            </w:r>
            <w:r>
              <w:rPr>
                <w:spacing w:val="3"/>
              </w:rPr>
              <w:t xml:space="preserve"> </w:t>
            </w:r>
            <w:r>
              <w:rPr>
                <w:spacing w:val="5"/>
              </w:rPr>
              <w:t>顿，限期改正，并处十万</w:t>
            </w:r>
            <w:r>
              <w:t xml:space="preserve"> </w:t>
            </w:r>
            <w:r>
              <w:rPr>
                <w:spacing w:val="7"/>
              </w:rPr>
              <w:t>元以上五十万元以下的罚</w:t>
            </w:r>
            <w:r>
              <w:rPr>
                <w:spacing w:val="3"/>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四）矿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危险物品的建设项目竣工</w:t>
            </w:r>
            <w:r>
              <w:rPr>
                <w:spacing w:val="3"/>
              </w:rPr>
              <w:t xml:space="preserve"> </w:t>
            </w:r>
            <w:r>
              <w:rPr>
                <w:spacing w:val="1"/>
              </w:rPr>
              <w:t>投入生产或者使用前， 安</w:t>
            </w:r>
            <w:r>
              <w:rPr>
                <w:spacing w:val="3"/>
              </w:rPr>
              <w:t xml:space="preserve"> </w:t>
            </w:r>
            <w:r>
              <w:rPr>
                <w:spacing w:val="4"/>
              </w:rPr>
              <w:t>全设施未经验收合格的。</w:t>
            </w:r>
          </w:p>
        </w:tc>
        <w:tc>
          <w:tcPr>
            <w:tcW w:w="763"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3" w:line="179" w:lineRule="auto"/>
              <w:ind w:left="114" w:right="95" w:firstLine="7"/>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0"/>
              </w:rPr>
              <w:t xml:space="preserve"> </w:t>
            </w:r>
            <w:r>
              <w:rPr>
                <w:spacing w:val="7"/>
              </w:rPr>
              <w:t>逾期未改正</w:t>
            </w:r>
            <w:r>
              <w:t xml:space="preserve"> </w:t>
            </w:r>
            <w:r>
              <w:rPr>
                <w:spacing w:val="-1"/>
              </w:rPr>
              <w:t>的，</w:t>
            </w:r>
            <w:r>
              <w:rPr>
                <w:spacing w:val="-26"/>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 xml:space="preserve">万元以上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0"/>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0"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6"/>
              </w:rPr>
              <w:t xml:space="preserve"> </w:t>
            </w:r>
            <w:r>
              <w:rPr>
                <w:spacing w:val="7"/>
              </w:rPr>
              <w:t>对其直接负责的</w:t>
            </w:r>
            <w:r>
              <w:t xml:space="preserve"> </w:t>
            </w:r>
            <w:r>
              <w:rPr>
                <w:spacing w:val="10"/>
              </w:rPr>
              <w:t>主管人员和其他直接责任</w:t>
            </w:r>
            <w:r>
              <w:rPr>
                <w:spacing w:val="6"/>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6"/>
              </w:rPr>
              <w:t xml:space="preserve"> </w:t>
            </w:r>
            <w:r>
              <w:rPr>
                <w:spacing w:val="7"/>
              </w:rPr>
              <w:t>对其直接</w:t>
            </w:r>
            <w:r>
              <w:t xml:space="preserve"> </w:t>
            </w:r>
            <w:r>
              <w:rPr>
                <w:spacing w:val="10"/>
              </w:rPr>
              <w:t>负责的主管人员和其他直</w:t>
            </w:r>
            <w:r>
              <w:rPr>
                <w:spacing w:val="6"/>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5" w:lineRule="auto"/>
              <w:rPr>
                <w:rFonts w:ascii="Arial"/>
                <w:sz w:val="21"/>
              </w:rPr>
            </w:pPr>
          </w:p>
          <w:p>
            <w:pPr>
              <w:spacing w:line="35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4"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6" w:line="177" w:lineRule="auto"/>
              <w:ind w:left="109" w:right="95" w:firstLine="12"/>
              <w:jc w:val="both"/>
            </w:pPr>
            <w:r>
              <w:rPr>
                <w:spacing w:val="9"/>
              </w:rPr>
              <w:t>责令停止建设或者停产停</w:t>
            </w:r>
            <w:r>
              <w:rPr>
                <w:spacing w:val="6"/>
              </w:rPr>
              <w:t xml:space="preserve"> </w:t>
            </w:r>
            <w:r>
              <w:rPr>
                <w:spacing w:val="7"/>
              </w:rPr>
              <w:t>业整顿，限期改正，并处</w:t>
            </w:r>
            <w:r>
              <w:rPr>
                <w:spacing w:val="2"/>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8"/>
              </w:rPr>
              <w:t>的罚款，</w:t>
            </w:r>
            <w:r>
              <w:rPr>
                <w:spacing w:val="-34"/>
              </w:rPr>
              <w:t xml:space="preserve"> </w:t>
            </w:r>
            <w:r>
              <w:rPr>
                <w:spacing w:val="8"/>
              </w:rPr>
              <w:t>对其直接负责的</w:t>
            </w:r>
            <w:r>
              <w:t xml:space="preserve"> </w:t>
            </w:r>
            <w:r>
              <w:rPr>
                <w:spacing w:val="10"/>
              </w:rPr>
              <w:t>主管人员和其他直接责任</w:t>
            </w:r>
            <w:r>
              <w:rPr>
                <w:spacing w:val="8"/>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793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62" name="TextBox 6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20.95pt;margin-top:111.25pt;height:18.65pt;width:66.6pt;mso-position-horizontal-relative:page;mso-position-vertical-relative:page;rotation:5898240f;z-index:25168793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HF8oo0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3" w:name="bookmark124"/>
            <w:bookmarkEnd w:id="1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4" w:right="95" w:firstLine="25"/>
              <w:jc w:val="both"/>
            </w:pPr>
            <w:r>
              <w:rPr>
                <w:spacing w:val="5"/>
              </w:rPr>
              <w:t>以下的罚款；</w:t>
            </w:r>
            <w:r>
              <w:rPr>
                <w:spacing w:val="-33"/>
              </w:rPr>
              <w:t xml:space="preserve"> </w:t>
            </w:r>
            <w:r>
              <w:rPr>
                <w:spacing w:val="5"/>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23"/>
              </w:rPr>
              <w:t xml:space="preserve"> </w:t>
            </w:r>
            <w:r>
              <w:rPr>
                <w:spacing w:val="-7"/>
              </w:rPr>
              <w:t>万元以上</w:t>
            </w:r>
            <w:r>
              <w:rPr>
                <w:spacing w:val="18"/>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7"/>
              </w:rPr>
              <w:t>元以下的罚款，</w:t>
            </w:r>
            <w:r>
              <w:rPr>
                <w:spacing w:val="-30"/>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10</w:t>
            </w:r>
            <w:r>
              <w:rPr>
                <w:rFonts w:ascii="宋体" w:hAnsi="宋体" w:eastAsia="宋体" w:cs="宋体"/>
                <w:spacing w:val="-22"/>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32</w:t>
            </w:r>
          </w:p>
        </w:tc>
        <w:tc>
          <w:tcPr>
            <w:tcW w:w="1368" w:type="dxa"/>
            <w:vMerge w:val="restart"/>
            <w:tcBorders>
              <w:bottom w:val="nil"/>
            </w:tcBorders>
            <w:vAlign w:val="top"/>
          </w:tcPr>
          <w:p>
            <w:pPr>
              <w:pStyle w:val="6"/>
              <w:spacing w:before="37" w:line="179" w:lineRule="auto"/>
              <w:ind w:left="107" w:right="99"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2"/>
              </w:rPr>
              <w:t>目，</w:t>
            </w:r>
            <w:r>
              <w:rPr>
                <w:spacing w:val="-23"/>
              </w:rPr>
              <w:t xml:space="preserve"> </w:t>
            </w:r>
            <w:r>
              <w:rPr>
                <w:spacing w:val="2"/>
              </w:rPr>
              <w:t>没有安</w:t>
            </w:r>
            <w:r>
              <w:t xml:space="preserve"> </w:t>
            </w:r>
            <w:r>
              <w:rPr>
                <w:spacing w:val="10"/>
              </w:rPr>
              <w:t>全设施设计</w:t>
            </w:r>
            <w:r>
              <w:rPr>
                <w:spacing w:val="2"/>
              </w:rPr>
              <w:t xml:space="preserve"> </w:t>
            </w:r>
            <w:r>
              <w:t>的</w:t>
            </w:r>
          </w:p>
        </w:tc>
        <w:tc>
          <w:tcPr>
            <w:tcW w:w="3042" w:type="dxa"/>
            <w:vMerge w:val="restart"/>
            <w:tcBorders>
              <w:bottom w:val="nil"/>
            </w:tcBorders>
            <w:vAlign w:val="top"/>
          </w:tcPr>
          <w:p>
            <w:pPr>
              <w:pStyle w:val="6"/>
              <w:spacing w:before="24" w:line="185" w:lineRule="auto"/>
              <w:ind w:left="111" w:right="96" w:hanging="18"/>
              <w:jc w:val="both"/>
            </w:pPr>
            <w:r>
              <w:rPr>
                <w:spacing w:val="17"/>
              </w:rPr>
              <w:t>【部门规章】《建设项目安</w:t>
            </w:r>
            <w:r>
              <w:rPr>
                <w:spacing w:val="2"/>
              </w:rPr>
              <w:t xml:space="preserve"> </w:t>
            </w:r>
            <w:r>
              <w:rPr>
                <w:spacing w:val="15"/>
              </w:rPr>
              <w:t>全设施“三同时”监督管理</w:t>
            </w:r>
            <w:r>
              <w:rPr>
                <w:spacing w:val="5"/>
              </w:rPr>
              <w:t xml:space="preserve"> </w:t>
            </w:r>
            <w:r>
              <w:rPr>
                <w:spacing w:val="11"/>
              </w:rPr>
              <w:t>办法》第十条第一款：</w:t>
            </w:r>
            <w:r>
              <w:rPr>
                <w:spacing w:val="-12"/>
              </w:rPr>
              <w:t xml:space="preserve"> </w:t>
            </w:r>
            <w:r>
              <w:rPr>
                <w:spacing w:val="11"/>
              </w:rPr>
              <w:t>生产</w:t>
            </w:r>
            <w:r>
              <w:t xml:space="preserve"> </w:t>
            </w:r>
            <w:r>
              <w:rPr>
                <w:spacing w:val="15"/>
              </w:rPr>
              <w:t>经营单位在建设项目初步设</w:t>
            </w:r>
            <w:r>
              <w:rPr>
                <w:spacing w:val="7"/>
              </w:rPr>
              <w:t xml:space="preserve"> </w:t>
            </w:r>
            <w:r>
              <w:rPr>
                <w:spacing w:val="11"/>
              </w:rPr>
              <w:t>计时，</w:t>
            </w:r>
            <w:r>
              <w:rPr>
                <w:spacing w:val="-10"/>
              </w:rPr>
              <w:t xml:space="preserve"> </w:t>
            </w:r>
            <w:r>
              <w:rPr>
                <w:spacing w:val="11"/>
              </w:rPr>
              <w:t>应当委托有相应资质</w:t>
            </w:r>
            <w:r>
              <w:t xml:space="preserve"> </w:t>
            </w:r>
            <w:r>
              <w:rPr>
                <w:spacing w:val="15"/>
              </w:rPr>
              <w:t>的设计单位对建设项目安全</w:t>
            </w:r>
            <w:r>
              <w:rPr>
                <w:spacing w:val="7"/>
              </w:rPr>
              <w:t xml:space="preserve"> </w:t>
            </w:r>
            <w:r>
              <w:rPr>
                <w:spacing w:val="12"/>
              </w:rPr>
              <w:t>设施同时进行设计，</w:t>
            </w:r>
            <w:r>
              <w:rPr>
                <w:spacing w:val="-22"/>
              </w:rPr>
              <w:t xml:space="preserve"> </w:t>
            </w:r>
            <w:r>
              <w:rPr>
                <w:spacing w:val="12"/>
              </w:rPr>
              <w:t>编制安</w:t>
            </w:r>
            <w:r>
              <w:t xml:space="preserve"> 全设施设计。</w:t>
            </w:r>
          </w:p>
        </w:tc>
        <w:tc>
          <w:tcPr>
            <w:tcW w:w="2716" w:type="dxa"/>
            <w:vMerge w:val="restart"/>
            <w:tcBorders>
              <w:bottom w:val="nil"/>
            </w:tcBorders>
            <w:vAlign w:val="top"/>
          </w:tcPr>
          <w:p>
            <w:pPr>
              <w:pStyle w:val="6"/>
              <w:spacing w:before="37" w:line="183" w:lineRule="auto"/>
              <w:ind w:left="110" w:hanging="18"/>
              <w:jc w:val="both"/>
            </w:pPr>
            <w:r>
              <w:rPr>
                <w:spacing w:val="6"/>
              </w:rPr>
              <w:t>【部门规章】《建设项目</w:t>
            </w:r>
            <w:r>
              <w:rPr>
                <w:spacing w:val="3"/>
              </w:rPr>
              <w:t xml:space="preserve">   </w:t>
            </w:r>
            <w:r>
              <w:rPr>
                <w:spacing w:val="5"/>
              </w:rPr>
              <w:t>安全设施“三同时”监督</w:t>
            </w:r>
            <w:r>
              <w:t xml:space="preserve">   管理办法》第三十条第</w:t>
            </w:r>
            <w:r>
              <w:rPr>
                <w:spacing w:val="-11"/>
              </w:rPr>
              <w:t xml:space="preserve"> </w:t>
            </w:r>
            <w:r>
              <w:t xml:space="preserve">一   </w:t>
            </w:r>
            <w:r>
              <w:rPr>
                <w:spacing w:val="-12"/>
              </w:rPr>
              <w:t>项：本办法第七条第（ 一</w:t>
            </w:r>
            <w:r>
              <w:rPr>
                <w:spacing w:val="-16"/>
              </w:rPr>
              <w:t xml:space="preserve"> </w:t>
            </w:r>
            <w:r>
              <w:rPr>
                <w:spacing w:val="-12"/>
              </w:rPr>
              <w:t>）</w:t>
            </w:r>
            <w:r>
              <w:t xml:space="preserve"> </w:t>
            </w:r>
            <w:r>
              <w:rPr>
                <w:spacing w:val="-4"/>
              </w:rPr>
              <w:t>项、第（二）项、第（三）</w:t>
            </w:r>
            <w:r>
              <w:rPr>
                <w:spacing w:val="7"/>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6"/>
              </w:rPr>
              <w:t>处</w:t>
            </w:r>
            <w:r>
              <w:rPr>
                <w:spacing w:val="-23"/>
              </w:rPr>
              <w:t xml:space="preserve"> </w:t>
            </w:r>
            <w:r>
              <w:rPr>
                <w:rFonts w:ascii="宋体" w:hAnsi="宋体" w:eastAsia="宋体" w:cs="宋体"/>
                <w:spacing w:val="6"/>
              </w:rPr>
              <w:t>5000</w:t>
            </w:r>
            <w:r>
              <w:rPr>
                <w:rFonts w:ascii="宋体" w:hAnsi="宋体" w:eastAsia="宋体" w:cs="宋体"/>
                <w:spacing w:val="-64"/>
              </w:rPr>
              <w:t xml:space="preserve"> </w:t>
            </w:r>
            <w:r>
              <w:rPr>
                <w:spacing w:val="6"/>
              </w:rPr>
              <w:t>元以上</w:t>
            </w:r>
            <w:r>
              <w:rPr>
                <w:rFonts w:ascii="宋体" w:hAnsi="宋体" w:eastAsia="宋体" w:cs="宋体"/>
                <w:spacing w:val="6"/>
              </w:rPr>
              <w:t>3</w:t>
            </w:r>
            <w:r>
              <w:rPr>
                <w:spacing w:val="6"/>
              </w:rPr>
              <w:t>万元以下</w:t>
            </w:r>
            <w:r>
              <w:t xml:space="preserve">   </w:t>
            </w:r>
            <w:r>
              <w:rPr>
                <w:spacing w:val="-4"/>
              </w:rPr>
              <w:t>的罚款</w:t>
            </w:r>
            <w:r>
              <w:rPr>
                <w:spacing w:val="-9"/>
              </w:rPr>
              <w:t>：（</w:t>
            </w:r>
            <w:r>
              <w:rPr>
                <w:spacing w:val="3"/>
              </w:rPr>
              <w:t xml:space="preserve"> </w:t>
            </w:r>
            <w:r>
              <w:rPr>
                <w:spacing w:val="-4"/>
              </w:rPr>
              <w:t>一</w:t>
            </w:r>
            <w:r>
              <w:rPr>
                <w:spacing w:val="-23"/>
              </w:rPr>
              <w:t xml:space="preserve"> </w:t>
            </w:r>
            <w:r>
              <w:rPr>
                <w:spacing w:val="-4"/>
              </w:rPr>
              <w:t>）没有安全</w:t>
            </w:r>
            <w:r>
              <w:t xml:space="preserve">   </w:t>
            </w:r>
            <w:r>
              <w:rPr>
                <w:spacing w:val="-3"/>
              </w:rPr>
              <w:t>设施设计的；</w:t>
            </w:r>
          </w:p>
        </w:tc>
        <w:tc>
          <w:tcPr>
            <w:tcW w:w="763" w:type="dxa"/>
            <w:vAlign w:val="top"/>
          </w:tcPr>
          <w:p>
            <w:pPr>
              <w:spacing w:line="39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1"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40" w:line="190" w:lineRule="auto"/>
              <w:ind w:left="114" w:right="98" w:firstLine="7"/>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1"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244" w:line="190" w:lineRule="auto"/>
              <w:ind w:left="121" w:right="97"/>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8" w:lineRule="auto"/>
              <w:rPr>
                <w:rFonts w:ascii="Arial"/>
                <w:sz w:val="21"/>
              </w:rPr>
            </w:pPr>
          </w:p>
          <w:p>
            <w:pPr>
              <w:spacing w:line="25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0" w:lineRule="auto"/>
              <w:rPr>
                <w:rFonts w:ascii="Arial"/>
                <w:sz w:val="21"/>
              </w:rPr>
            </w:pPr>
          </w:p>
          <w:p>
            <w:pPr>
              <w:pStyle w:val="6"/>
              <w:spacing w:before="94"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7"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77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33</w:t>
            </w:r>
          </w:p>
        </w:tc>
        <w:tc>
          <w:tcPr>
            <w:tcW w:w="1368" w:type="dxa"/>
            <w:vMerge w:val="restart"/>
            <w:tcBorders>
              <w:bottom w:val="nil"/>
            </w:tcBorders>
            <w:vAlign w:val="top"/>
          </w:tcPr>
          <w:p>
            <w:pPr>
              <w:pStyle w:val="6"/>
              <w:spacing w:before="34" w:line="179" w:lineRule="auto"/>
              <w:ind w:left="107" w:right="99"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3"/>
              </w:rPr>
              <w:t>目，</w:t>
            </w:r>
            <w:r>
              <w:rPr>
                <w:spacing w:val="-28"/>
              </w:rPr>
              <w:t xml:space="preserve"> </w:t>
            </w:r>
            <w:r>
              <w:rPr>
                <w:spacing w:val="3"/>
              </w:rPr>
              <w:t>安全设</w:t>
            </w:r>
          </w:p>
        </w:tc>
        <w:tc>
          <w:tcPr>
            <w:tcW w:w="3042" w:type="dxa"/>
            <w:vMerge w:val="restart"/>
            <w:tcBorders>
              <w:bottom w:val="nil"/>
            </w:tcBorders>
            <w:vAlign w:val="top"/>
          </w:tcPr>
          <w:p>
            <w:pPr>
              <w:pStyle w:val="6"/>
              <w:spacing w:before="32" w:line="182" w:lineRule="auto"/>
              <w:ind w:left="111" w:right="91" w:hanging="18"/>
              <w:jc w:val="both"/>
            </w:pPr>
            <w:r>
              <w:rPr>
                <w:spacing w:val="17"/>
              </w:rPr>
              <w:t>【部门规章】《建设项目安</w:t>
            </w:r>
            <w:r>
              <w:rPr>
                <w:spacing w:val="2"/>
              </w:rPr>
              <w:t xml:space="preserve"> </w:t>
            </w:r>
            <w:r>
              <w:rPr>
                <w:spacing w:val="15"/>
              </w:rPr>
              <w:t>全设施“三同时”监督管理</w:t>
            </w:r>
            <w:r>
              <w:rPr>
                <w:spacing w:val="5"/>
              </w:rPr>
              <w:t xml:space="preserve"> </w:t>
            </w:r>
            <w:r>
              <w:rPr>
                <w:spacing w:val="12"/>
              </w:rPr>
              <w:t>办法》第十六条：</w:t>
            </w:r>
            <w:r>
              <w:rPr>
                <w:spacing w:val="-24"/>
              </w:rPr>
              <w:t xml:space="preserve"> </w:t>
            </w:r>
            <w:r>
              <w:rPr>
                <w:spacing w:val="12"/>
              </w:rPr>
              <w:t>本办法第</w:t>
            </w:r>
            <w:r>
              <w:t xml:space="preserve"> </w:t>
            </w:r>
            <w:r>
              <w:rPr>
                <w:spacing w:val="4"/>
              </w:rPr>
              <w:t>七条第（ 一 ）项、第（二）</w:t>
            </w:r>
            <w:r>
              <w:rPr>
                <w:spacing w:val="6"/>
              </w:rPr>
              <w:t xml:space="preserve"> </w:t>
            </w:r>
            <w:r>
              <w:rPr>
                <w:spacing w:val="12"/>
              </w:rPr>
              <w:t>项、第（三）</w:t>
            </w:r>
            <w:r>
              <w:rPr>
                <w:spacing w:val="-17"/>
              </w:rPr>
              <w:t xml:space="preserve"> </w:t>
            </w:r>
            <w:r>
              <w:rPr>
                <w:spacing w:val="12"/>
              </w:rPr>
              <w:t>项和第（四）</w:t>
            </w:r>
            <w:r>
              <w:t xml:space="preserve"> </w:t>
            </w:r>
            <w:r>
              <w:rPr>
                <w:spacing w:val="15"/>
              </w:rPr>
              <w:t>项规定以外的建设项目安全</w:t>
            </w:r>
            <w:r>
              <w:rPr>
                <w:spacing w:val="8"/>
              </w:rPr>
              <w:t xml:space="preserve"> </w:t>
            </w:r>
            <w:r>
              <w:rPr>
                <w:spacing w:val="9"/>
              </w:rPr>
              <w:t>设施设计， 由生产经营单位</w:t>
            </w:r>
            <w:r>
              <w:rPr>
                <w:spacing w:val="5"/>
              </w:rPr>
              <w:t xml:space="preserve"> </w:t>
            </w:r>
            <w:r>
              <w:rPr>
                <w:spacing w:val="12"/>
              </w:rPr>
              <w:t>组织审查，</w:t>
            </w:r>
            <w:r>
              <w:rPr>
                <w:spacing w:val="-21"/>
              </w:rPr>
              <w:t xml:space="preserve"> </w:t>
            </w:r>
            <w:r>
              <w:rPr>
                <w:spacing w:val="12"/>
              </w:rPr>
              <w:t>形成书面报告备</w:t>
            </w:r>
            <w:r>
              <w:t xml:space="preserve"> </w:t>
            </w:r>
            <w:r>
              <w:rPr>
                <w:spacing w:val="-7"/>
              </w:rPr>
              <w:t>查。</w:t>
            </w:r>
          </w:p>
        </w:tc>
        <w:tc>
          <w:tcPr>
            <w:tcW w:w="2716" w:type="dxa"/>
            <w:vMerge w:val="restart"/>
            <w:tcBorders>
              <w:bottom w:val="nil"/>
            </w:tcBorders>
            <w:vAlign w:val="top"/>
          </w:tcPr>
          <w:p>
            <w:pPr>
              <w:pStyle w:val="6"/>
              <w:spacing w:before="34" w:line="179" w:lineRule="auto"/>
              <w:ind w:left="111" w:hanging="19"/>
              <w:jc w:val="both"/>
            </w:pPr>
            <w:r>
              <w:rPr>
                <w:spacing w:val="6"/>
              </w:rPr>
              <w:t>【部门规章】《建设项目</w:t>
            </w:r>
            <w:r>
              <w:rPr>
                <w:spacing w:val="3"/>
              </w:rPr>
              <w:t xml:space="preserve">   </w:t>
            </w:r>
            <w:r>
              <w:rPr>
                <w:spacing w:val="4"/>
              </w:rPr>
              <w:t>安全设施“三同时”监督</w:t>
            </w:r>
            <w:r>
              <w:rPr>
                <w:spacing w:val="3"/>
              </w:rPr>
              <w:t xml:space="preserve">   管理办法》第三十条第二</w:t>
            </w:r>
            <w: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6"/>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5"/>
              </w:rPr>
              <w:t>处</w:t>
            </w:r>
            <w:r>
              <w:rPr>
                <w:spacing w:val="-12"/>
              </w:rPr>
              <w:t xml:space="preserve"> </w:t>
            </w:r>
            <w:r>
              <w:rPr>
                <w:rFonts w:ascii="宋体" w:hAnsi="宋体" w:eastAsia="宋体" w:cs="宋体"/>
                <w:spacing w:val="5"/>
              </w:rPr>
              <w:t>5000</w:t>
            </w:r>
            <w:r>
              <w:rPr>
                <w:rFonts w:ascii="宋体" w:hAnsi="宋体" w:eastAsia="宋体" w:cs="宋体"/>
                <w:spacing w:val="-63"/>
              </w:rPr>
              <w:t xml:space="preserve"> </w:t>
            </w:r>
            <w:r>
              <w:rPr>
                <w:spacing w:val="5"/>
              </w:rPr>
              <w:t>元以上</w:t>
            </w:r>
            <w:r>
              <w:rPr>
                <w:rFonts w:ascii="宋体" w:hAnsi="宋体" w:eastAsia="宋体" w:cs="宋体"/>
                <w:spacing w:val="5"/>
              </w:rPr>
              <w:t>3</w:t>
            </w:r>
            <w:r>
              <w:rPr>
                <w:spacing w:val="5"/>
              </w:rPr>
              <w:t>万元以下</w:t>
            </w:r>
            <w:r>
              <w:t xml:space="preserve">   </w:t>
            </w:r>
            <w:r>
              <w:rPr>
                <w:spacing w:val="5"/>
              </w:rPr>
              <w:t>的罚款：（二）安全设施</w:t>
            </w:r>
          </w:p>
        </w:tc>
        <w:tc>
          <w:tcPr>
            <w:tcW w:w="763" w:type="dxa"/>
            <w:vAlign w:val="top"/>
          </w:tcPr>
          <w:p>
            <w:pPr>
              <w:spacing w:line="35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7"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06" w:line="189" w:lineRule="auto"/>
              <w:ind w:left="114" w:right="98" w:firstLine="7"/>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0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0"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53" w:line="190" w:lineRule="auto"/>
              <w:ind w:left="121" w:right="97"/>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6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54"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112"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896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64" name="TextBox 6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20.95pt;margin-top:465.7pt;height:18.65pt;width:66.6pt;mso-position-horizontal-relative:page;mso-position-vertical-relative:page;rotation:5898240f;z-index:25168896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Uxi7K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49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4" w:name="bookmark125"/>
            <w:bookmarkEnd w:id="1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pStyle w:val="6"/>
              <w:spacing w:before="26" w:line="176" w:lineRule="auto"/>
              <w:ind w:left="111" w:right="99" w:firstLine="3"/>
              <w:jc w:val="both"/>
            </w:pPr>
            <w:r>
              <w:rPr>
                <w:spacing w:val="9"/>
              </w:rPr>
              <w:t>施设计未组</w:t>
            </w:r>
            <w:r>
              <w:rPr>
                <w:spacing w:val="3"/>
              </w:rPr>
              <w:t xml:space="preserve"> </w:t>
            </w:r>
            <w:r>
              <w:rPr>
                <w:spacing w:val="2"/>
              </w:rPr>
              <w:t>织审查，</w:t>
            </w:r>
            <w:r>
              <w:rPr>
                <w:spacing w:val="-26"/>
              </w:rPr>
              <w:t xml:space="preserve"> </w:t>
            </w:r>
            <w:r>
              <w:rPr>
                <w:spacing w:val="2"/>
              </w:rPr>
              <w:t>并</w:t>
            </w:r>
            <w:r>
              <w:t xml:space="preserve"> </w:t>
            </w:r>
            <w:r>
              <w:rPr>
                <w:spacing w:val="10"/>
              </w:rPr>
              <w:t>形成书面审</w:t>
            </w:r>
            <w:r>
              <w:t xml:space="preserve"> </w:t>
            </w:r>
            <w:r>
              <w:rPr>
                <w:spacing w:val="4"/>
              </w:rPr>
              <w:t>查报告的</w:t>
            </w:r>
          </w:p>
        </w:tc>
        <w:tc>
          <w:tcPr>
            <w:tcW w:w="3042" w:type="dxa"/>
            <w:vAlign w:val="top"/>
          </w:tcPr>
          <w:p>
            <w:pPr>
              <w:rPr>
                <w:rFonts w:ascii="Arial"/>
                <w:sz w:val="21"/>
              </w:rPr>
            </w:pPr>
          </w:p>
        </w:tc>
        <w:tc>
          <w:tcPr>
            <w:tcW w:w="2716" w:type="dxa"/>
            <w:vAlign w:val="top"/>
          </w:tcPr>
          <w:p>
            <w:pPr>
              <w:pStyle w:val="6"/>
              <w:spacing w:before="27" w:line="194" w:lineRule="auto"/>
              <w:ind w:left="123" w:right="124" w:hanging="12"/>
            </w:pPr>
            <w:r>
              <w:rPr>
                <w:spacing w:val="5"/>
              </w:rPr>
              <w:t>设计未组织审查，并形成</w:t>
            </w:r>
            <w:r>
              <w:t xml:space="preserve"> </w:t>
            </w:r>
            <w:r>
              <w:rPr>
                <w:spacing w:val="-1"/>
              </w:rPr>
              <w:t>书面审查报告的；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77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34</w:t>
            </w:r>
          </w:p>
        </w:tc>
        <w:tc>
          <w:tcPr>
            <w:tcW w:w="1368" w:type="dxa"/>
            <w:vMerge w:val="restart"/>
            <w:tcBorders>
              <w:bottom w:val="nil"/>
            </w:tcBorders>
            <w:vAlign w:val="top"/>
          </w:tcPr>
          <w:p>
            <w:pPr>
              <w:pStyle w:val="6"/>
              <w:spacing w:before="18" w:line="180" w:lineRule="auto"/>
              <w:ind w:left="107" w:right="99"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3"/>
              </w:rPr>
              <w:t>目，</w:t>
            </w:r>
            <w:r>
              <w:rPr>
                <w:spacing w:val="-28"/>
              </w:rPr>
              <w:t xml:space="preserve"> </w:t>
            </w:r>
            <w:r>
              <w:rPr>
                <w:spacing w:val="3"/>
              </w:rPr>
              <w:t>施工单</w:t>
            </w:r>
            <w:r>
              <w:t xml:space="preserve"> </w:t>
            </w:r>
            <w:r>
              <w:rPr>
                <w:spacing w:val="10"/>
              </w:rPr>
              <w:t>位未按照安</w:t>
            </w:r>
            <w:r>
              <w:rPr>
                <w:spacing w:val="2"/>
              </w:rPr>
              <w:t xml:space="preserve"> </w:t>
            </w:r>
            <w:r>
              <w:rPr>
                <w:spacing w:val="10"/>
              </w:rPr>
              <w:t>全设施设计</w:t>
            </w:r>
            <w:r>
              <w:rPr>
                <w:spacing w:val="2"/>
              </w:rPr>
              <w:t xml:space="preserve"> </w:t>
            </w:r>
            <w:r>
              <w:rPr>
                <w:spacing w:val="4"/>
              </w:rPr>
              <w:t>施工的</w:t>
            </w:r>
          </w:p>
        </w:tc>
        <w:tc>
          <w:tcPr>
            <w:tcW w:w="3042" w:type="dxa"/>
            <w:vMerge w:val="restart"/>
            <w:tcBorders>
              <w:bottom w:val="nil"/>
            </w:tcBorders>
            <w:vAlign w:val="top"/>
          </w:tcPr>
          <w:p>
            <w:pPr>
              <w:pStyle w:val="6"/>
              <w:spacing w:before="28" w:line="185" w:lineRule="auto"/>
              <w:ind w:left="112" w:right="94" w:hanging="19"/>
              <w:jc w:val="both"/>
            </w:pPr>
            <w:r>
              <w:rPr>
                <w:spacing w:val="17"/>
              </w:rPr>
              <w:t>【部门规章】《建设项目安</w:t>
            </w:r>
            <w:r>
              <w:rPr>
                <w:spacing w:val="2"/>
              </w:rPr>
              <w:t xml:space="preserve"> </w:t>
            </w:r>
            <w:r>
              <w:rPr>
                <w:spacing w:val="15"/>
              </w:rPr>
              <w:t>全设施“三同时”监督管理</w:t>
            </w:r>
            <w:r>
              <w:rPr>
                <w:spacing w:val="4"/>
              </w:rPr>
              <w:t xml:space="preserve"> </w:t>
            </w:r>
            <w:r>
              <w:rPr>
                <w:spacing w:val="11"/>
              </w:rPr>
              <w:t>办法》第十七条第三款：</w:t>
            </w:r>
            <w:r>
              <w:rPr>
                <w:spacing w:val="-10"/>
              </w:rPr>
              <w:t xml:space="preserve"> </w:t>
            </w:r>
            <w:r>
              <w:rPr>
                <w:spacing w:val="11"/>
              </w:rPr>
              <w:t>施</w:t>
            </w:r>
            <w:r>
              <w:t xml:space="preserve"> </w:t>
            </w:r>
            <w:r>
              <w:rPr>
                <w:spacing w:val="15"/>
              </w:rPr>
              <w:t>工单位应当严格按照安全设</w:t>
            </w:r>
            <w:r>
              <w:rPr>
                <w:spacing w:val="6"/>
              </w:rPr>
              <w:t xml:space="preserve"> </w:t>
            </w:r>
            <w:r>
              <w:rPr>
                <w:spacing w:val="37"/>
              </w:rPr>
              <w:t>施设计和相关施工技术标</w:t>
            </w:r>
            <w:r>
              <w:rPr>
                <w:spacing w:val="1"/>
              </w:rPr>
              <w:t xml:space="preserve"> </w:t>
            </w:r>
            <w:r>
              <w:rPr>
                <w:spacing w:val="11"/>
              </w:rPr>
              <w:t>准、规范施工，</w:t>
            </w:r>
            <w:r>
              <w:rPr>
                <w:spacing w:val="-14"/>
              </w:rPr>
              <w:t xml:space="preserve"> </w:t>
            </w:r>
            <w:r>
              <w:rPr>
                <w:spacing w:val="11"/>
              </w:rPr>
              <w:t>并对安全设</w:t>
            </w:r>
            <w:r>
              <w:t xml:space="preserve"> </w:t>
            </w:r>
            <w:r>
              <w:rPr>
                <w:spacing w:val="3"/>
              </w:rPr>
              <w:t>施的工程质量负责。</w:t>
            </w:r>
          </w:p>
        </w:tc>
        <w:tc>
          <w:tcPr>
            <w:tcW w:w="2716" w:type="dxa"/>
            <w:vMerge w:val="restart"/>
            <w:tcBorders>
              <w:bottom w:val="nil"/>
            </w:tcBorders>
            <w:vAlign w:val="top"/>
          </w:tcPr>
          <w:p>
            <w:pPr>
              <w:pStyle w:val="6"/>
              <w:spacing w:before="33" w:line="183" w:lineRule="auto"/>
              <w:ind w:left="111" w:hanging="19"/>
              <w:jc w:val="both"/>
            </w:pPr>
            <w:r>
              <w:rPr>
                <w:spacing w:val="6"/>
              </w:rPr>
              <w:t>【部门规章】《建设项目</w:t>
            </w:r>
            <w:r>
              <w:rPr>
                <w:spacing w:val="3"/>
              </w:rPr>
              <w:t xml:space="preserve">   </w:t>
            </w:r>
            <w:r>
              <w:rPr>
                <w:spacing w:val="4"/>
              </w:rPr>
              <w:t>安全设施“三同时”监督</w:t>
            </w:r>
            <w:r>
              <w:rPr>
                <w:spacing w:val="3"/>
              </w:rPr>
              <w:t xml:space="preserve">   </w:t>
            </w:r>
            <w:r>
              <w:rPr>
                <w:spacing w:val="2"/>
              </w:rPr>
              <w:t>管理办法》第三十条第三</w:t>
            </w:r>
            <w:r>
              <w:rPr>
                <w:spacing w:val="1"/>
              </w:rP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6"/>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5"/>
              </w:rPr>
              <w:t>处</w:t>
            </w:r>
            <w:r>
              <w:rPr>
                <w:spacing w:val="-12"/>
              </w:rPr>
              <w:t xml:space="preserve"> </w:t>
            </w:r>
            <w:r>
              <w:rPr>
                <w:rFonts w:ascii="宋体" w:hAnsi="宋体" w:eastAsia="宋体" w:cs="宋体"/>
                <w:spacing w:val="5"/>
              </w:rPr>
              <w:t>5000</w:t>
            </w:r>
            <w:r>
              <w:rPr>
                <w:rFonts w:ascii="宋体" w:hAnsi="宋体" w:eastAsia="宋体" w:cs="宋体"/>
                <w:spacing w:val="-63"/>
              </w:rPr>
              <w:t xml:space="preserve"> </w:t>
            </w:r>
            <w:r>
              <w:rPr>
                <w:spacing w:val="5"/>
              </w:rPr>
              <w:t>元以上</w:t>
            </w:r>
            <w:r>
              <w:rPr>
                <w:rFonts w:ascii="宋体" w:hAnsi="宋体" w:eastAsia="宋体" w:cs="宋体"/>
                <w:spacing w:val="5"/>
              </w:rPr>
              <w:t>3</w:t>
            </w:r>
            <w:r>
              <w:rPr>
                <w:spacing w:val="5"/>
              </w:rPr>
              <w:t>万元以下</w:t>
            </w:r>
            <w:r>
              <w:t xml:space="preserve">   </w:t>
            </w:r>
            <w:r>
              <w:rPr>
                <w:spacing w:val="5"/>
              </w:rPr>
              <w:t>的罚款：（三）施工单位</w:t>
            </w:r>
            <w:r>
              <w:t xml:space="preserve">   </w:t>
            </w:r>
            <w:r>
              <w:rPr>
                <w:spacing w:val="5"/>
              </w:rPr>
              <w:t>未按照安全设施设计施工</w:t>
            </w:r>
            <w:r>
              <w:t xml:space="preserve">   </w:t>
            </w:r>
            <w:r>
              <w:rPr>
                <w:spacing w:val="-11"/>
              </w:rPr>
              <w:t>的；</w:t>
            </w:r>
          </w:p>
        </w:tc>
        <w:tc>
          <w:tcPr>
            <w:tcW w:w="763" w:type="dxa"/>
            <w:vAlign w:val="top"/>
          </w:tcPr>
          <w:p>
            <w:pPr>
              <w:spacing w:line="46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7" w:lineRule="auto"/>
              <w:rPr>
                <w:rFonts w:ascii="Arial"/>
                <w:sz w:val="21"/>
              </w:rPr>
            </w:pPr>
          </w:p>
          <w:p>
            <w:pPr>
              <w:pStyle w:val="6"/>
              <w:spacing w:before="95"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212" w:line="190" w:lineRule="auto"/>
              <w:ind w:left="114" w:right="98" w:firstLine="7"/>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0"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13" w:line="190" w:lineRule="auto"/>
              <w:ind w:left="121" w:right="97"/>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7" w:lineRule="auto"/>
              <w:rPr>
                <w:rFonts w:ascii="Arial"/>
                <w:sz w:val="21"/>
              </w:rPr>
            </w:pPr>
          </w:p>
          <w:p>
            <w:pPr>
              <w:pStyle w:val="6"/>
              <w:spacing w:before="95"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5"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77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35</w:t>
            </w:r>
          </w:p>
        </w:tc>
        <w:tc>
          <w:tcPr>
            <w:tcW w:w="1368" w:type="dxa"/>
            <w:vMerge w:val="restart"/>
            <w:tcBorders>
              <w:bottom w:val="nil"/>
            </w:tcBorders>
            <w:vAlign w:val="top"/>
          </w:tcPr>
          <w:p>
            <w:pPr>
              <w:pStyle w:val="6"/>
              <w:spacing w:before="36" w:line="179" w:lineRule="auto"/>
              <w:ind w:left="107" w:right="99"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4"/>
              </w:rPr>
              <w:t>目，</w:t>
            </w:r>
            <w:r>
              <w:rPr>
                <w:spacing w:val="-33"/>
              </w:rPr>
              <w:t xml:space="preserve"> </w:t>
            </w:r>
            <w:r>
              <w:rPr>
                <w:spacing w:val="4"/>
              </w:rPr>
              <w:t>投入生</w:t>
            </w:r>
            <w:r>
              <w:t xml:space="preserve"> </w:t>
            </w:r>
            <w:r>
              <w:rPr>
                <w:spacing w:val="10"/>
              </w:rPr>
              <w:t>产或者使用</w:t>
            </w:r>
          </w:p>
        </w:tc>
        <w:tc>
          <w:tcPr>
            <w:tcW w:w="3042" w:type="dxa"/>
            <w:vMerge w:val="restart"/>
            <w:tcBorders>
              <w:bottom w:val="nil"/>
            </w:tcBorders>
            <w:vAlign w:val="top"/>
          </w:tcPr>
          <w:p>
            <w:pPr>
              <w:pStyle w:val="6"/>
              <w:spacing w:before="32" w:line="184" w:lineRule="auto"/>
              <w:ind w:left="107" w:right="96" w:hanging="14"/>
            </w:pPr>
            <w:r>
              <w:rPr>
                <w:spacing w:val="17"/>
              </w:rPr>
              <w:t>【部门规章】《建设项目安</w:t>
            </w:r>
            <w:r>
              <w:rPr>
                <w:spacing w:val="2"/>
              </w:rPr>
              <w:t xml:space="preserve"> </w:t>
            </w:r>
            <w:r>
              <w:rPr>
                <w:spacing w:val="15"/>
              </w:rPr>
              <w:t>全设施“三同时”监督管理</w:t>
            </w:r>
            <w:r>
              <w:rPr>
                <w:spacing w:val="9"/>
              </w:rPr>
              <w:t xml:space="preserve"> </w:t>
            </w:r>
            <w:r>
              <w:rPr>
                <w:spacing w:val="12"/>
              </w:rPr>
              <w:t>办法》第二十三条第一款：</w:t>
            </w:r>
            <w:r>
              <w:t xml:space="preserve">  </w:t>
            </w:r>
            <w:r>
              <w:rPr>
                <w:spacing w:val="16"/>
              </w:rPr>
              <w:t>建设项目竣工投入生产或者</w:t>
            </w:r>
            <w:r>
              <w:t xml:space="preserve"> </w:t>
            </w:r>
            <w:r>
              <w:rPr>
                <w:spacing w:val="11"/>
              </w:rPr>
              <w:t>使用前，</w:t>
            </w:r>
            <w:r>
              <w:rPr>
                <w:spacing w:val="-6"/>
              </w:rPr>
              <w:t xml:space="preserve"> </w:t>
            </w:r>
            <w:r>
              <w:rPr>
                <w:spacing w:val="11"/>
              </w:rPr>
              <w:t>生产经营单位应当</w:t>
            </w:r>
            <w:r>
              <w:t xml:space="preserve"> </w:t>
            </w:r>
            <w:r>
              <w:rPr>
                <w:spacing w:val="16"/>
              </w:rPr>
              <w:t>组织对安全设施进行竣工验</w:t>
            </w:r>
            <w:r>
              <w:t xml:space="preserve"> </w:t>
            </w:r>
            <w:r>
              <w:rPr>
                <w:spacing w:val="9"/>
              </w:rPr>
              <w:t>收，</w:t>
            </w:r>
            <w:r>
              <w:rPr>
                <w:spacing w:val="-12"/>
              </w:rPr>
              <w:t xml:space="preserve"> </w:t>
            </w:r>
            <w:r>
              <w:rPr>
                <w:spacing w:val="9"/>
              </w:rPr>
              <w:t>并形成书面报告备查。</w:t>
            </w:r>
            <w:r>
              <w:t xml:space="preserve"> </w:t>
            </w:r>
            <w:r>
              <w:rPr>
                <w:spacing w:val="12"/>
              </w:rPr>
              <w:t>安全设施竣工验收合格后，</w:t>
            </w:r>
            <w:r>
              <w:rPr>
                <w:spacing w:val="3"/>
              </w:rPr>
              <w:t xml:space="preserve"> </w:t>
            </w:r>
            <w:r>
              <w:rPr>
                <w:spacing w:val="4"/>
              </w:rPr>
              <w:t>方可投入生产和使用。</w:t>
            </w:r>
          </w:p>
        </w:tc>
        <w:tc>
          <w:tcPr>
            <w:tcW w:w="2716" w:type="dxa"/>
            <w:vMerge w:val="restart"/>
            <w:tcBorders>
              <w:bottom w:val="nil"/>
            </w:tcBorders>
            <w:vAlign w:val="top"/>
          </w:tcPr>
          <w:p>
            <w:pPr>
              <w:pStyle w:val="6"/>
              <w:spacing w:before="36" w:line="179" w:lineRule="auto"/>
              <w:ind w:left="111" w:hanging="19"/>
              <w:jc w:val="both"/>
            </w:pPr>
            <w:r>
              <w:rPr>
                <w:spacing w:val="6"/>
              </w:rPr>
              <w:t>【部门规章】《建设项目</w:t>
            </w:r>
            <w:r>
              <w:rPr>
                <w:spacing w:val="3"/>
              </w:rPr>
              <w:t xml:space="preserve">   </w:t>
            </w:r>
            <w:r>
              <w:rPr>
                <w:spacing w:val="4"/>
              </w:rPr>
              <w:t>安全设施“三同时”监督</w:t>
            </w:r>
            <w:r>
              <w:rPr>
                <w:spacing w:val="3"/>
              </w:rPr>
              <w:t xml:space="preserve">   </w:t>
            </w:r>
            <w:r>
              <w:rPr>
                <w:spacing w:val="2"/>
              </w:rPr>
              <w:t>管理办法》第三十条第四</w:t>
            </w:r>
            <w: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6"/>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5"/>
              </w:rPr>
              <w:t>处</w:t>
            </w:r>
            <w:r>
              <w:rPr>
                <w:spacing w:val="-12"/>
              </w:rPr>
              <w:t xml:space="preserve"> </w:t>
            </w:r>
            <w:r>
              <w:rPr>
                <w:rFonts w:ascii="宋体" w:hAnsi="宋体" w:eastAsia="宋体" w:cs="宋体"/>
                <w:spacing w:val="5"/>
              </w:rPr>
              <w:t>5000</w:t>
            </w:r>
            <w:r>
              <w:rPr>
                <w:rFonts w:ascii="宋体" w:hAnsi="宋体" w:eastAsia="宋体" w:cs="宋体"/>
                <w:spacing w:val="-63"/>
              </w:rPr>
              <w:t xml:space="preserve"> </w:t>
            </w:r>
            <w:r>
              <w:rPr>
                <w:spacing w:val="5"/>
              </w:rPr>
              <w:t>元以上</w:t>
            </w:r>
            <w:r>
              <w:rPr>
                <w:rFonts w:ascii="宋体" w:hAnsi="宋体" w:eastAsia="宋体" w:cs="宋体"/>
                <w:spacing w:val="5"/>
              </w:rPr>
              <w:t>3</w:t>
            </w:r>
            <w:r>
              <w:rPr>
                <w:spacing w:val="5"/>
              </w:rPr>
              <w:t>万元以下</w:t>
            </w:r>
            <w:r>
              <w:t xml:space="preserve">   </w:t>
            </w:r>
            <w:r>
              <w:rPr>
                <w:spacing w:val="3"/>
              </w:rPr>
              <w:t>的罚款</w:t>
            </w:r>
            <w:r>
              <w:rPr>
                <w:spacing w:val="14"/>
              </w:rPr>
              <w:t>：（</w:t>
            </w:r>
            <w:r>
              <w:rPr>
                <w:spacing w:val="3"/>
              </w:rPr>
              <w:t>四）投入生产</w:t>
            </w:r>
            <w:r>
              <w:t xml:space="preserve">   </w:t>
            </w:r>
            <w:r>
              <w:rPr>
                <w:spacing w:val="5"/>
              </w:rPr>
              <w:t>或者使用前，安全设施未</w:t>
            </w:r>
          </w:p>
        </w:tc>
        <w:tc>
          <w:tcPr>
            <w:tcW w:w="763" w:type="dxa"/>
            <w:vAlign w:val="top"/>
          </w:tcPr>
          <w:p>
            <w:pPr>
              <w:spacing w:line="408"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8"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57" w:line="190" w:lineRule="auto"/>
              <w:ind w:left="114" w:right="98" w:firstLine="7"/>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4"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87" w:line="190" w:lineRule="auto"/>
              <w:ind w:left="121" w:right="97"/>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9"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168"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8998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66" name="TextBox 6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20.95pt;margin-top:111.25pt;height:18.65pt;width:66.6pt;mso-position-horizontal-relative:page;mso-position-vertical-relative:page;rotation:5898240f;z-index:25168998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u0KuGDMCAABT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5" w:name="bookmark126"/>
            <w:bookmarkEnd w:id="1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Align w:val="top"/>
          </w:tcPr>
          <w:p>
            <w:pPr>
              <w:rPr>
                <w:rFonts w:ascii="Arial"/>
                <w:sz w:val="21"/>
              </w:rPr>
            </w:pPr>
          </w:p>
        </w:tc>
        <w:tc>
          <w:tcPr>
            <w:tcW w:w="1368" w:type="dxa"/>
            <w:vAlign w:val="top"/>
          </w:tcPr>
          <w:p>
            <w:pPr>
              <w:pStyle w:val="6"/>
              <w:spacing w:before="26" w:line="177" w:lineRule="auto"/>
              <w:ind w:left="111" w:right="101" w:firstLine="2"/>
            </w:pPr>
            <w:r>
              <w:rPr>
                <w:spacing w:val="2"/>
              </w:rPr>
              <w:t>前，</w:t>
            </w:r>
            <w:r>
              <w:rPr>
                <w:spacing w:val="-28"/>
              </w:rPr>
              <w:t xml:space="preserve"> </w:t>
            </w:r>
            <w:r>
              <w:rPr>
                <w:spacing w:val="2"/>
              </w:rPr>
              <w:t>安全设</w:t>
            </w:r>
            <w:r>
              <w:t xml:space="preserve"> </w:t>
            </w:r>
            <w:r>
              <w:rPr>
                <w:spacing w:val="10"/>
              </w:rPr>
              <w:t>施未经竣工</w:t>
            </w:r>
            <w:r>
              <w:t xml:space="preserve"> </w:t>
            </w:r>
            <w:r>
              <w:rPr>
                <w:spacing w:val="1"/>
              </w:rPr>
              <w:t>验收合格，</w:t>
            </w:r>
            <w:r>
              <w:t xml:space="preserve"> </w:t>
            </w:r>
            <w:r>
              <w:rPr>
                <w:spacing w:val="10"/>
              </w:rPr>
              <w:t>并形成书面</w:t>
            </w:r>
            <w:r>
              <w:t xml:space="preserve"> </w:t>
            </w:r>
            <w:r>
              <w:rPr>
                <w:spacing w:val="3"/>
              </w:rPr>
              <w:t>报告的</w:t>
            </w:r>
          </w:p>
        </w:tc>
        <w:tc>
          <w:tcPr>
            <w:tcW w:w="3042" w:type="dxa"/>
            <w:vAlign w:val="top"/>
          </w:tcPr>
          <w:p>
            <w:pPr>
              <w:rPr>
                <w:rFonts w:ascii="Arial"/>
                <w:sz w:val="21"/>
              </w:rPr>
            </w:pPr>
          </w:p>
        </w:tc>
        <w:tc>
          <w:tcPr>
            <w:tcW w:w="2716" w:type="dxa"/>
            <w:vAlign w:val="top"/>
          </w:tcPr>
          <w:p>
            <w:pPr>
              <w:pStyle w:val="6"/>
              <w:spacing w:before="25" w:line="195" w:lineRule="auto"/>
              <w:ind w:left="123" w:right="101" w:hanging="6"/>
            </w:pPr>
            <w:r>
              <w:rPr>
                <w:spacing w:val="6"/>
              </w:rPr>
              <w:t>经竣工验收合格，并形成</w:t>
            </w:r>
            <w:r>
              <w:rPr>
                <w:spacing w:val="5"/>
              </w:rPr>
              <w:t xml:space="preserve"> </w:t>
            </w:r>
            <w:r>
              <w:rPr>
                <w:spacing w:val="-1"/>
              </w:rPr>
              <w:t>书面报告的。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36</w:t>
            </w:r>
          </w:p>
        </w:tc>
        <w:tc>
          <w:tcPr>
            <w:tcW w:w="1368" w:type="dxa"/>
            <w:vMerge w:val="restart"/>
            <w:tcBorders>
              <w:bottom w:val="nil"/>
            </w:tcBorders>
            <w:vAlign w:val="top"/>
          </w:tcPr>
          <w:p>
            <w:pPr>
              <w:spacing w:line="362" w:lineRule="auto"/>
              <w:rPr>
                <w:rFonts w:ascii="Arial"/>
                <w:sz w:val="21"/>
              </w:rPr>
            </w:pPr>
          </w:p>
          <w:p>
            <w:pPr>
              <w:pStyle w:val="6"/>
              <w:spacing w:before="94" w:line="184" w:lineRule="auto"/>
              <w:ind w:left="110" w:right="101" w:firstLine="36"/>
              <w:jc w:val="both"/>
            </w:pPr>
            <w:r>
              <w:rPr>
                <w:spacing w:val="2"/>
              </w:rPr>
              <w:t>已经批准的</w:t>
            </w:r>
            <w:r>
              <w:rPr>
                <w:spacing w:val="3"/>
              </w:rPr>
              <w:t xml:space="preserve"> </w:t>
            </w:r>
            <w:r>
              <w:rPr>
                <w:spacing w:val="10"/>
              </w:rPr>
              <w:t>建设项目安</w:t>
            </w:r>
            <w:r>
              <w:t xml:space="preserve"> </w:t>
            </w:r>
            <w:r>
              <w:rPr>
                <w:spacing w:val="10"/>
              </w:rPr>
              <w:t>全设施设计</w:t>
            </w:r>
            <w:r>
              <w:t xml:space="preserve"> </w:t>
            </w:r>
            <w:r>
              <w:rPr>
                <w:spacing w:val="10"/>
              </w:rPr>
              <w:t>发生重大变</w:t>
            </w:r>
            <w:r>
              <w:t xml:space="preserve"> </w:t>
            </w:r>
            <w:r>
              <w:rPr>
                <w:spacing w:val="1"/>
              </w:rPr>
              <w:t>更，</w:t>
            </w:r>
            <w:r>
              <w:rPr>
                <w:spacing w:val="-20"/>
              </w:rPr>
              <w:t xml:space="preserve"> </w:t>
            </w:r>
            <w:r>
              <w:rPr>
                <w:spacing w:val="1"/>
              </w:rPr>
              <w:t>生产经</w:t>
            </w:r>
            <w:r>
              <w:t xml:space="preserve"> </w:t>
            </w:r>
            <w:r>
              <w:rPr>
                <w:spacing w:val="10"/>
              </w:rPr>
              <w:t>营单位未报</w:t>
            </w:r>
            <w:r>
              <w:t xml:space="preserve"> </w:t>
            </w:r>
            <w:r>
              <w:rPr>
                <w:spacing w:val="10"/>
              </w:rPr>
              <w:t>原批准部门</w:t>
            </w:r>
            <w:r>
              <w:t xml:space="preserve"> </w:t>
            </w:r>
            <w:r>
              <w:rPr>
                <w:spacing w:val="10"/>
              </w:rPr>
              <w:t>审查同意擅</w:t>
            </w:r>
            <w:r>
              <w:t xml:space="preserve"> </w:t>
            </w:r>
            <w:r>
              <w:rPr>
                <w:spacing w:val="10"/>
              </w:rPr>
              <w:t>自开工建设</w:t>
            </w:r>
            <w:r>
              <w:t xml:space="preserve"> 的</w:t>
            </w:r>
          </w:p>
        </w:tc>
        <w:tc>
          <w:tcPr>
            <w:tcW w:w="3042" w:type="dxa"/>
            <w:vMerge w:val="restart"/>
            <w:tcBorders>
              <w:bottom w:val="nil"/>
            </w:tcBorders>
            <w:vAlign w:val="top"/>
          </w:tcPr>
          <w:p>
            <w:pPr>
              <w:pStyle w:val="6"/>
              <w:spacing w:before="37" w:line="179" w:lineRule="auto"/>
              <w:ind w:left="93"/>
            </w:pPr>
            <w:r>
              <w:rPr>
                <w:spacing w:val="15"/>
              </w:rPr>
              <w:t>【部门规章】《建设项目安</w:t>
            </w:r>
            <w:r>
              <w:rPr>
                <w:spacing w:val="2"/>
              </w:rPr>
              <w:t xml:space="preserve">   </w:t>
            </w:r>
            <w:r>
              <w:rPr>
                <w:spacing w:val="15"/>
              </w:rPr>
              <w:t>全设施“三同时”监督管理</w:t>
            </w:r>
            <w:r>
              <w:t xml:space="preserve">   </w:t>
            </w:r>
            <w:r>
              <w:rPr>
                <w:spacing w:val="9"/>
              </w:rPr>
              <w:t>办法》第十五条： 已经批准</w:t>
            </w:r>
            <w:r>
              <w:rPr>
                <w:spacing w:val="1"/>
              </w:rPr>
              <w:t xml:space="preserve">   </w:t>
            </w:r>
            <w:r>
              <w:rPr>
                <w:spacing w:val="15"/>
              </w:rPr>
              <w:t>的建设项目及其安全设施设</w:t>
            </w:r>
            <w:r>
              <w:rPr>
                <w:spacing w:val="1"/>
              </w:rPr>
              <w:t xml:space="preserve">   </w:t>
            </w:r>
            <w:r>
              <w:rPr>
                <w:spacing w:val="11"/>
              </w:rPr>
              <w:t>计有下列情形之一的，</w:t>
            </w:r>
            <w:r>
              <w:rPr>
                <w:spacing w:val="-13"/>
              </w:rPr>
              <w:t xml:space="preserve"> </w:t>
            </w:r>
            <w:r>
              <w:rPr>
                <w:spacing w:val="11"/>
              </w:rPr>
              <w:t>生产</w:t>
            </w:r>
            <w:r>
              <w:t xml:space="preserve">   </w:t>
            </w:r>
            <w:r>
              <w:rPr>
                <w:spacing w:val="15"/>
              </w:rPr>
              <w:t>经营单位应当报原批准部门</w:t>
            </w:r>
            <w:r>
              <w:rPr>
                <w:spacing w:val="1"/>
              </w:rPr>
              <w:t xml:space="preserve">   </w:t>
            </w:r>
            <w:r>
              <w:rPr>
                <w:spacing w:val="-1"/>
              </w:rPr>
              <w:t>审查同意；</w:t>
            </w:r>
            <w:r>
              <w:rPr>
                <w:spacing w:val="-21"/>
              </w:rPr>
              <w:t xml:space="preserve"> </w:t>
            </w:r>
            <w:r>
              <w:rPr>
                <w:spacing w:val="-1"/>
              </w:rPr>
              <w:t>未经审查同意的，</w:t>
            </w:r>
            <w:r>
              <w:t xml:space="preserve">  </w:t>
            </w:r>
            <w:r>
              <w:rPr>
                <w:spacing w:val="5"/>
              </w:rPr>
              <w:t>不得开工建设</w:t>
            </w:r>
            <w:r>
              <w:rPr>
                <w:spacing w:val="-16"/>
              </w:rPr>
              <w:t>：（</w:t>
            </w:r>
            <w:r>
              <w:rPr>
                <w:spacing w:val="31"/>
                <w:w w:val="101"/>
              </w:rPr>
              <w:t xml:space="preserve"> </w:t>
            </w:r>
            <w:r>
              <w:rPr>
                <w:spacing w:val="5"/>
              </w:rPr>
              <w:t>一 ）建设</w:t>
            </w:r>
            <w:r>
              <w:t xml:space="preserve">   </w:t>
            </w:r>
            <w:r>
              <w:rPr>
                <w:spacing w:val="15"/>
              </w:rPr>
              <w:t>项目的规模、生产工艺、原</w:t>
            </w:r>
            <w:r>
              <w:rPr>
                <w:spacing w:val="1"/>
              </w:rPr>
              <w:t xml:space="preserve">   </w:t>
            </w:r>
            <w:r>
              <w:rPr>
                <w:spacing w:val="12"/>
              </w:rPr>
              <w:t>料、设备发生重大变更的；</w:t>
            </w:r>
            <w:r>
              <w:t xml:space="preserve">   </w:t>
            </w:r>
            <w:r>
              <w:rPr>
                <w:spacing w:val="10"/>
              </w:rPr>
              <w:t>（二）</w:t>
            </w:r>
            <w:r>
              <w:rPr>
                <w:spacing w:val="-3"/>
              </w:rPr>
              <w:t xml:space="preserve"> </w:t>
            </w:r>
            <w:r>
              <w:rPr>
                <w:spacing w:val="10"/>
              </w:rPr>
              <w:t>改变安全设施设计且</w:t>
            </w:r>
            <w:r>
              <w:t xml:space="preserve">   </w:t>
            </w:r>
            <w:r>
              <w:rPr>
                <w:spacing w:val="7"/>
              </w:rPr>
              <w:t>可能降低安全性能的</w:t>
            </w:r>
            <w:r>
              <w:rPr>
                <w:spacing w:val="2"/>
              </w:rPr>
              <w:t>；（</w:t>
            </w:r>
            <w:r>
              <w:rPr>
                <w:spacing w:val="7"/>
              </w:rPr>
              <w:t>三）</w:t>
            </w:r>
            <w:r>
              <w:t xml:space="preserve"> </w:t>
            </w:r>
            <w:r>
              <w:rPr>
                <w:spacing w:val="4"/>
              </w:rPr>
              <w:t>在施工期间重新设计的。</w:t>
            </w:r>
          </w:p>
        </w:tc>
        <w:tc>
          <w:tcPr>
            <w:tcW w:w="2716" w:type="dxa"/>
            <w:vMerge w:val="restart"/>
            <w:tcBorders>
              <w:bottom w:val="nil"/>
            </w:tcBorders>
            <w:vAlign w:val="top"/>
          </w:tcPr>
          <w:p>
            <w:pPr>
              <w:pStyle w:val="6"/>
              <w:spacing w:before="27" w:line="184" w:lineRule="auto"/>
              <w:ind w:left="110" w:right="98" w:hanging="18"/>
            </w:pPr>
            <w:r>
              <w:rPr>
                <w:spacing w:val="9"/>
              </w:rPr>
              <w:t>【部门规章】《建设项目</w:t>
            </w:r>
            <w:r>
              <w:t xml:space="preserve"> </w:t>
            </w:r>
            <w:r>
              <w:rPr>
                <w:spacing w:val="7"/>
              </w:rPr>
              <w:t>安全设施“三同时”监督</w:t>
            </w:r>
            <w:r>
              <w:t xml:space="preserve"> </w:t>
            </w:r>
            <w:r>
              <w:rPr>
                <w:spacing w:val="3"/>
              </w:rPr>
              <w:t>管理办法》第二十九条：</w:t>
            </w:r>
            <w:r>
              <w:t xml:space="preserve">  </w:t>
            </w:r>
            <w:r>
              <w:rPr>
                <w:spacing w:val="7"/>
              </w:rPr>
              <w:t>已经批准的建设项目安全</w:t>
            </w:r>
            <w:r>
              <w:rPr>
                <w:spacing w:val="3"/>
              </w:rPr>
              <w:t xml:space="preserve"> </w:t>
            </w:r>
            <w:r>
              <w:rPr>
                <w:spacing w:val="6"/>
              </w:rPr>
              <w:t>设施设计发生重大变更，</w:t>
            </w:r>
            <w:r>
              <w:rPr>
                <w:spacing w:val="3"/>
              </w:rPr>
              <w:t xml:space="preserve"> </w:t>
            </w:r>
            <w:r>
              <w:rPr>
                <w:spacing w:val="7"/>
              </w:rPr>
              <w:t>生产经营单位未报原批准</w:t>
            </w:r>
            <w:r>
              <w:rPr>
                <w:spacing w:val="3"/>
              </w:rPr>
              <w:t xml:space="preserve"> </w:t>
            </w:r>
            <w:r>
              <w:rPr>
                <w:spacing w:val="7"/>
              </w:rPr>
              <w:t>部门审查同意擅自开工建</w:t>
            </w:r>
            <w:r>
              <w:rPr>
                <w:spacing w:val="3"/>
              </w:rPr>
              <w:t xml:space="preserve"> </w:t>
            </w:r>
            <w:r>
              <w:rPr>
                <w:spacing w:val="4"/>
              </w:rPr>
              <w:t>设的，</w:t>
            </w:r>
            <w:r>
              <w:rPr>
                <w:spacing w:val="-29"/>
              </w:rPr>
              <w:t xml:space="preserve"> </w:t>
            </w:r>
            <w:r>
              <w:rPr>
                <w:spacing w:val="4"/>
              </w:rPr>
              <w:t>责令限期改正，可</w:t>
            </w:r>
            <w:r>
              <w:t xml:space="preserve"> </w:t>
            </w:r>
            <w:r>
              <w:rPr>
                <w:spacing w:val="-1"/>
              </w:rPr>
              <w:t>以并处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以下的罚款。</w:t>
            </w:r>
          </w:p>
        </w:tc>
        <w:tc>
          <w:tcPr>
            <w:tcW w:w="763" w:type="dxa"/>
            <w:vAlign w:val="top"/>
          </w:tcPr>
          <w:p>
            <w:pPr>
              <w:spacing w:line="41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2"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63" w:line="190" w:lineRule="auto"/>
              <w:ind w:left="126" w:right="95" w:hanging="5"/>
              <w:jc w:val="both"/>
            </w:pPr>
            <w:r>
              <w:rPr>
                <w:spacing w:val="6"/>
              </w:rPr>
              <w:t>责令限期改正，可以并处</w:t>
            </w:r>
            <w:r>
              <w:t xml:space="preserve"> </w:t>
            </w:r>
            <w:r>
              <w:rPr>
                <w:rFonts w:ascii="宋体" w:hAnsi="宋体" w:eastAsia="宋体" w:cs="宋体"/>
                <w:spacing w:val="2"/>
              </w:rPr>
              <w:t>1</w:t>
            </w:r>
            <w:r>
              <w:rPr>
                <w:rFonts w:ascii="宋体" w:hAnsi="宋体" w:eastAsia="宋体" w:cs="宋体"/>
                <w:spacing w:val="-17"/>
              </w:rPr>
              <w:t xml:space="preserve"> </w:t>
            </w:r>
            <w:r>
              <w:rPr>
                <w:spacing w:val="2"/>
              </w:rPr>
              <w:t>万元以上</w:t>
            </w:r>
            <w:r>
              <w:rPr>
                <w:spacing w:val="26"/>
              </w:rPr>
              <w:t xml:space="preserve"> </w:t>
            </w:r>
            <w:r>
              <w:rPr>
                <w:rFonts w:ascii="宋体" w:hAnsi="宋体" w:eastAsia="宋体" w:cs="宋体"/>
                <w:spacing w:val="2"/>
              </w:rPr>
              <w:t xml:space="preserve">1.5 </w:t>
            </w:r>
            <w:r>
              <w:rPr>
                <w:spacing w:val="2"/>
              </w:rPr>
              <w:t>万元以下</w:t>
            </w:r>
            <w:r>
              <w:t xml:space="preserve"> </w:t>
            </w:r>
            <w:r>
              <w:rPr>
                <w:spacing w:val="-1"/>
              </w:rPr>
              <w:t>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3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3"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87" w:line="190" w:lineRule="auto"/>
              <w:ind w:left="126" w:right="95" w:hanging="5"/>
              <w:jc w:val="both"/>
            </w:pPr>
            <w:r>
              <w:rPr>
                <w:spacing w:val="6"/>
              </w:rPr>
              <w:t>责令限期改正，可以并处</w:t>
            </w:r>
            <w: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spacing w:val="-7"/>
              </w:rPr>
              <w:t xml:space="preserve"> </w:t>
            </w:r>
            <w:r>
              <w:rPr>
                <w:spacing w:val="3"/>
              </w:rPr>
              <w:t>万元以下</w:t>
            </w:r>
            <w:r>
              <w:t xml:space="preserve"> </w:t>
            </w:r>
            <w:r>
              <w:rPr>
                <w:spacing w:val="-1"/>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7" w:lineRule="auto"/>
              <w:rPr>
                <w:rFonts w:ascii="Arial"/>
                <w:sz w:val="21"/>
              </w:rPr>
            </w:pPr>
          </w:p>
          <w:p>
            <w:pPr>
              <w:spacing w:line="27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47" w:lineRule="auto"/>
              <w:rPr>
                <w:rFonts w:ascii="Arial"/>
                <w:sz w:val="21"/>
              </w:rPr>
            </w:pPr>
          </w:p>
          <w:p>
            <w:pPr>
              <w:pStyle w:val="6"/>
              <w:spacing w:before="94"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02"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2" w:hRule="atLeast"/>
        </w:trPr>
        <w:tc>
          <w:tcPr>
            <w:tcW w:w="777"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37</w:t>
            </w:r>
          </w:p>
        </w:tc>
        <w:tc>
          <w:tcPr>
            <w:tcW w:w="1368" w:type="dxa"/>
            <w:vAlign w:val="top"/>
          </w:tcPr>
          <w:p>
            <w:pPr>
              <w:spacing w:line="414" w:lineRule="auto"/>
              <w:rPr>
                <w:rFonts w:ascii="Arial"/>
                <w:sz w:val="21"/>
              </w:rPr>
            </w:pPr>
          </w:p>
          <w:p>
            <w:pPr>
              <w:pStyle w:val="6"/>
              <w:spacing w:before="94" w:line="184" w:lineRule="auto"/>
              <w:ind w:left="107" w:right="101" w:firstLine="15"/>
              <w:jc w:val="both"/>
            </w:pPr>
            <w:r>
              <w:rPr>
                <w:spacing w:val="7"/>
              </w:rPr>
              <w:t>生产经营单</w:t>
            </w:r>
            <w:r>
              <w:rPr>
                <w:spacing w:val="2"/>
              </w:rPr>
              <w:t xml:space="preserve"> </w:t>
            </w:r>
            <w:r>
              <w:rPr>
                <w:spacing w:val="10"/>
              </w:rPr>
              <w:t>位未在有较</w:t>
            </w:r>
            <w:r>
              <w:rPr>
                <w:spacing w:val="2"/>
              </w:rPr>
              <w:t xml:space="preserve"> </w:t>
            </w:r>
            <w:r>
              <w:rPr>
                <w:spacing w:val="10"/>
              </w:rPr>
              <w:t>大危险因素</w:t>
            </w:r>
            <w:r>
              <w:rPr>
                <w:spacing w:val="2"/>
              </w:rPr>
              <w:t xml:space="preserve"> </w:t>
            </w:r>
            <w:r>
              <w:rPr>
                <w:spacing w:val="10"/>
              </w:rPr>
              <w:t>的生产经营</w:t>
            </w:r>
            <w:r>
              <w:rPr>
                <w:spacing w:val="2"/>
              </w:rPr>
              <w:t xml:space="preserve"> </w:t>
            </w:r>
            <w:r>
              <w:rPr>
                <w:spacing w:val="10"/>
              </w:rPr>
              <w:t>场所和有关</w:t>
            </w:r>
            <w:r>
              <w:rPr>
                <w:spacing w:val="2"/>
              </w:rPr>
              <w:t xml:space="preserve"> </w:t>
            </w:r>
            <w:r>
              <w:rPr>
                <w:spacing w:val="10"/>
              </w:rPr>
              <w:t>设施、设备</w:t>
            </w:r>
            <w:r>
              <w:rPr>
                <w:spacing w:val="3"/>
              </w:rPr>
              <w:t xml:space="preserve"> </w:t>
            </w:r>
            <w:r>
              <w:rPr>
                <w:spacing w:val="10"/>
              </w:rPr>
              <w:t>上设置明显</w:t>
            </w:r>
            <w:r>
              <w:rPr>
                <w:spacing w:val="2"/>
              </w:rPr>
              <w:t xml:space="preserve"> </w:t>
            </w:r>
            <w:r>
              <w:rPr>
                <w:spacing w:val="10"/>
              </w:rPr>
              <w:t>的安全警示</w:t>
            </w:r>
            <w:r>
              <w:rPr>
                <w:spacing w:val="2"/>
              </w:rPr>
              <w:t xml:space="preserve"> </w:t>
            </w:r>
            <w:r>
              <w:rPr>
                <w:spacing w:val="4"/>
              </w:rPr>
              <w:t>标志的</w:t>
            </w:r>
          </w:p>
        </w:tc>
        <w:tc>
          <w:tcPr>
            <w:tcW w:w="3042" w:type="dxa"/>
            <w:vAlign w:val="top"/>
          </w:tcPr>
          <w:p>
            <w:pPr>
              <w:pStyle w:val="6"/>
              <w:spacing w:before="33" w:line="181" w:lineRule="auto"/>
              <w:ind w:left="112" w:right="32" w:firstLine="13"/>
            </w:pPr>
            <w:r>
              <w:rPr>
                <w:rFonts w:ascii="宋体" w:hAnsi="宋体" w:eastAsia="宋体" w:cs="宋体"/>
                <w:spacing w:val="13"/>
              </w:rPr>
              <w:t>1.</w:t>
            </w:r>
            <w:r>
              <w:rPr>
                <w:spacing w:val="13"/>
              </w:rPr>
              <w:t>【法律】《中华人民共和</w:t>
            </w:r>
            <w:r>
              <w:rPr>
                <w:spacing w:val="1"/>
              </w:rPr>
              <w:t xml:space="preserve">  </w:t>
            </w:r>
            <w:r>
              <w:rPr>
                <w:spacing w:val="2"/>
              </w:rPr>
              <w:t>国安全生产法》第三十五条：</w:t>
            </w:r>
            <w:r>
              <w:rPr>
                <w:spacing w:val="5"/>
              </w:rPr>
              <w:t xml:space="preserve"> </w:t>
            </w:r>
            <w:r>
              <w:rPr>
                <w:spacing w:val="15"/>
              </w:rPr>
              <w:t>生产经营单位应当在有较大</w:t>
            </w:r>
            <w:r>
              <w:rPr>
                <w:spacing w:val="3"/>
              </w:rPr>
              <w:t xml:space="preserve">  </w:t>
            </w:r>
            <w:r>
              <w:rPr>
                <w:spacing w:val="15"/>
              </w:rPr>
              <w:t>危险因素的生产经营场所和</w:t>
            </w:r>
            <w:r>
              <w:rPr>
                <w:spacing w:val="3"/>
              </w:rPr>
              <w:t xml:space="preserve">  </w:t>
            </w:r>
            <w:r>
              <w:rPr>
                <w:spacing w:val="12"/>
              </w:rPr>
              <w:t>有关设施、设备上，</w:t>
            </w:r>
            <w:r>
              <w:rPr>
                <w:spacing w:val="-23"/>
              </w:rPr>
              <w:t xml:space="preserve"> </w:t>
            </w:r>
            <w:r>
              <w:rPr>
                <w:spacing w:val="12"/>
              </w:rPr>
              <w:t>设置明</w:t>
            </w:r>
            <w:r>
              <w:t xml:space="preserve">  </w:t>
            </w:r>
            <w:r>
              <w:rPr>
                <w:spacing w:val="3"/>
              </w:rPr>
              <w:t>显的安全警示标志。</w:t>
            </w:r>
          </w:p>
          <w:p>
            <w:pPr>
              <w:pStyle w:val="6"/>
              <w:spacing w:before="6" w:line="185" w:lineRule="auto"/>
              <w:ind w:left="111" w:right="96"/>
            </w:pPr>
            <w:r>
              <w:rPr>
                <w:rFonts w:ascii="宋体" w:hAnsi="宋体" w:eastAsia="宋体" w:cs="宋体"/>
                <w:spacing w:val="14"/>
              </w:rPr>
              <w:t>2.</w:t>
            </w:r>
            <w:r>
              <w:rPr>
                <w:spacing w:val="14"/>
              </w:rPr>
              <w:t>【行政法规】《危险化学</w:t>
            </w:r>
            <w:r>
              <w:rPr>
                <w:spacing w:val="3"/>
              </w:rPr>
              <w:t xml:space="preserve"> </w:t>
            </w:r>
            <w:r>
              <w:rPr>
                <w:spacing w:val="15"/>
              </w:rPr>
              <w:t>品安全管理条例》第二十条</w:t>
            </w:r>
            <w:r>
              <w:rPr>
                <w:spacing w:val="7"/>
              </w:rPr>
              <w:t xml:space="preserve"> </w:t>
            </w:r>
            <w:r>
              <w:rPr>
                <w:spacing w:val="11"/>
              </w:rPr>
              <w:t>第二款：</w:t>
            </w:r>
            <w:r>
              <w:rPr>
                <w:spacing w:val="-11"/>
              </w:rPr>
              <w:t xml:space="preserve"> </w:t>
            </w:r>
            <w:r>
              <w:rPr>
                <w:spacing w:val="11"/>
              </w:rPr>
              <w:t>生产、储存危险化</w:t>
            </w:r>
            <w:r>
              <w:t xml:space="preserve"> </w:t>
            </w:r>
            <w:r>
              <w:rPr>
                <w:spacing w:val="11"/>
              </w:rPr>
              <w:t>学品的单位，</w:t>
            </w:r>
            <w:r>
              <w:rPr>
                <w:spacing w:val="-10"/>
              </w:rPr>
              <w:t xml:space="preserve"> </w:t>
            </w:r>
            <w:r>
              <w:rPr>
                <w:spacing w:val="11"/>
              </w:rPr>
              <w:t>应当在其作业</w:t>
            </w:r>
            <w:r>
              <w:t xml:space="preserve"> </w:t>
            </w:r>
            <w:r>
              <w:rPr>
                <w:spacing w:val="15"/>
              </w:rPr>
              <w:t>场所和安全设施、设备上设</w:t>
            </w:r>
            <w:r>
              <w:rPr>
                <w:spacing w:val="7"/>
              </w:rPr>
              <w:t xml:space="preserve"> </w:t>
            </w:r>
            <w:r>
              <w:rPr>
                <w:spacing w:val="4"/>
              </w:rPr>
              <w:t>置明显的安全警示标志。</w:t>
            </w:r>
          </w:p>
        </w:tc>
        <w:tc>
          <w:tcPr>
            <w:tcW w:w="2716" w:type="dxa"/>
            <w:vAlign w:val="top"/>
          </w:tcPr>
          <w:p>
            <w:pPr>
              <w:pStyle w:val="6"/>
              <w:spacing w:before="38" w:line="183" w:lineRule="auto"/>
              <w:ind w:left="110" w:right="28"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九条第一项：生产经营单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3"/>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r>
              <w:rPr>
                <w:spacing w:val="2"/>
              </w:rPr>
              <w:t xml:space="preserve">  </w:t>
            </w:r>
            <w:r>
              <w:rPr>
                <w:spacing w:val="7"/>
              </w:rPr>
              <w:t>元以下的罚款；情节严重</w:t>
            </w:r>
            <w:r>
              <w:rPr>
                <w:spacing w:val="2"/>
              </w:rPr>
              <w:t xml:space="preserve">  </w:t>
            </w:r>
            <w:r>
              <w:rPr>
                <w:spacing w:val="6"/>
              </w:rPr>
              <w:t>的，责令停产停业整顿；</w:t>
            </w:r>
          </w:p>
        </w:tc>
        <w:tc>
          <w:tcPr>
            <w:tcW w:w="76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95"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2"/>
              </w:rPr>
              <w:t>下的</w:t>
            </w:r>
          </w:p>
        </w:tc>
        <w:tc>
          <w:tcPr>
            <w:tcW w:w="2749" w:type="dxa"/>
            <w:vAlign w:val="top"/>
          </w:tcPr>
          <w:p>
            <w:pPr>
              <w:spacing w:line="278" w:lineRule="auto"/>
              <w:rPr>
                <w:rFonts w:ascii="Arial"/>
                <w:sz w:val="21"/>
              </w:rPr>
            </w:pPr>
          </w:p>
          <w:p>
            <w:pPr>
              <w:spacing w:line="279" w:lineRule="auto"/>
              <w:rPr>
                <w:rFonts w:ascii="Arial"/>
                <w:sz w:val="21"/>
              </w:rPr>
            </w:pPr>
          </w:p>
          <w:p>
            <w:pPr>
              <w:pStyle w:val="6"/>
              <w:spacing w:before="94"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26</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100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68" name="TextBox 6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21pt;margin-top:465.65pt;height:18.7pt;width:66.6pt;mso-position-horizontal-relative:page;mso-position-vertical-relative:page;rotation:5898240f;z-index:25169100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VjgtEjUCAABT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2"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8" w:right="82" w:hanging="5"/>
              <w:jc w:val="both"/>
            </w:pPr>
            <w:r>
              <w:rPr>
                <w:rFonts w:ascii="宋体" w:hAnsi="宋体" w:eastAsia="宋体" w:cs="宋体"/>
                <w:spacing w:val="14"/>
              </w:rPr>
              <w:t>3.</w:t>
            </w:r>
            <w:r>
              <w:rPr>
                <w:spacing w:val="14"/>
              </w:rPr>
              <w:t>【部门规章】《危险化学</w:t>
            </w:r>
            <w:r>
              <w:rPr>
                <w:spacing w:val="1"/>
              </w:rPr>
              <w:t xml:space="preserve"> </w:t>
            </w:r>
            <w:r>
              <w:rPr>
                <w:spacing w:val="16"/>
              </w:rPr>
              <w:t>品输送管道安全管理规定》</w:t>
            </w:r>
            <w:r>
              <w:rPr>
                <w:spacing w:val="2"/>
              </w:rPr>
              <w:t xml:space="preserve"> </w:t>
            </w:r>
            <w:r>
              <w:rPr>
                <w:spacing w:val="11"/>
              </w:rPr>
              <w:t>第十五条：</w:t>
            </w:r>
            <w:r>
              <w:rPr>
                <w:spacing w:val="-17"/>
              </w:rPr>
              <w:t xml:space="preserve"> </w:t>
            </w:r>
            <w:r>
              <w:rPr>
                <w:spacing w:val="11"/>
              </w:rPr>
              <w:t>危险化学品管道</w:t>
            </w:r>
            <w:r>
              <w:t xml:space="preserve"> </w:t>
            </w:r>
            <w:r>
              <w:rPr>
                <w:spacing w:val="15"/>
              </w:rPr>
              <w:t>应当设置明显标志。发现标</w:t>
            </w:r>
            <w:r>
              <w:rPr>
                <w:spacing w:val="1"/>
              </w:rPr>
              <w:t xml:space="preserve"> </w:t>
            </w:r>
            <w:r>
              <w:rPr>
                <w:spacing w:val="11"/>
              </w:rPr>
              <w:t>志毁损的，</w:t>
            </w:r>
            <w:r>
              <w:rPr>
                <w:spacing w:val="-17"/>
              </w:rPr>
              <w:t xml:space="preserve"> </w:t>
            </w:r>
            <w:r>
              <w:rPr>
                <w:spacing w:val="11"/>
              </w:rPr>
              <w:t>管道单位应当及</w:t>
            </w:r>
            <w:r>
              <w:t xml:space="preserve"> </w:t>
            </w:r>
            <w:r>
              <w:rPr>
                <w:spacing w:val="3"/>
              </w:rPr>
              <w:t>时予以修复或者更新。</w:t>
            </w:r>
          </w:p>
          <w:p>
            <w:pPr>
              <w:pStyle w:val="6"/>
              <w:spacing w:before="1" w:line="181" w:lineRule="auto"/>
              <w:ind w:left="112" w:right="96" w:hanging="5"/>
            </w:pPr>
            <w:r>
              <w:rPr>
                <w:rFonts w:ascii="宋体" w:hAnsi="宋体" w:eastAsia="宋体" w:cs="宋体"/>
                <w:spacing w:val="14"/>
              </w:rPr>
              <w:t>4.</w:t>
            </w:r>
            <w:r>
              <w:rPr>
                <w:spacing w:val="14"/>
              </w:rPr>
              <w:t>【部门规章】《工贸企业</w:t>
            </w:r>
            <w:r>
              <w:rPr>
                <w:spacing w:val="7"/>
              </w:rPr>
              <w:t xml:space="preserve"> </w:t>
            </w:r>
            <w:r>
              <w:rPr>
                <w:spacing w:val="12"/>
              </w:rPr>
              <w:t>粉尘防爆安全规定》第十</w:t>
            </w:r>
            <w:r>
              <w:rPr>
                <w:spacing w:val="-24"/>
              </w:rPr>
              <w:t xml:space="preserve"> </w:t>
            </w:r>
            <w:r>
              <w:rPr>
                <w:spacing w:val="12"/>
              </w:rPr>
              <w:t>一</w:t>
            </w:r>
            <w:r>
              <w:t xml:space="preserve"> </w:t>
            </w:r>
            <w:r>
              <w:rPr>
                <w:spacing w:val="12"/>
              </w:rPr>
              <w:t>条第二款：</w:t>
            </w:r>
            <w:r>
              <w:rPr>
                <w:spacing w:val="-25"/>
              </w:rPr>
              <w:t xml:space="preserve"> </w:t>
            </w:r>
            <w:r>
              <w:rPr>
                <w:spacing w:val="12"/>
              </w:rPr>
              <w:t>粉尘涉爆企业应</w:t>
            </w:r>
            <w:r>
              <w:t xml:space="preserve"> </w:t>
            </w:r>
            <w:r>
              <w:rPr>
                <w:spacing w:val="15"/>
              </w:rPr>
              <w:t>当在粉尘爆炸较大危险因素</w:t>
            </w:r>
            <w:r>
              <w:rPr>
                <w:spacing w:val="6"/>
              </w:rPr>
              <w:t xml:space="preserve"> </w:t>
            </w:r>
            <w:r>
              <w:rPr>
                <w:spacing w:val="15"/>
              </w:rPr>
              <w:t>的工艺、场所、设施设备和</w:t>
            </w:r>
            <w:r>
              <w:rPr>
                <w:spacing w:val="5"/>
              </w:rPr>
              <w:t xml:space="preserve"> </w:t>
            </w:r>
            <w:r>
              <w:rPr>
                <w:spacing w:val="4"/>
              </w:rPr>
              <w:t>岗位，设置安全警示标志。</w:t>
            </w:r>
          </w:p>
          <w:p>
            <w:pPr>
              <w:pStyle w:val="6"/>
              <w:spacing w:before="1" w:line="185" w:lineRule="auto"/>
              <w:ind w:left="112" w:right="96"/>
            </w:pPr>
            <w:r>
              <w:rPr>
                <w:rFonts w:ascii="宋体" w:hAnsi="宋体" w:eastAsia="宋体" w:cs="宋体"/>
                <w:spacing w:val="14"/>
              </w:rPr>
              <w:t>5.</w:t>
            </w:r>
            <w:r>
              <w:rPr>
                <w:spacing w:val="14"/>
              </w:rPr>
              <w:t>【部门规章】《工贸企业</w:t>
            </w:r>
            <w:r>
              <w:rPr>
                <w:spacing w:val="1"/>
              </w:rPr>
              <w:t xml:space="preserve"> </w:t>
            </w:r>
            <w:r>
              <w:rPr>
                <w:spacing w:val="15"/>
              </w:rPr>
              <w:t>有限空间作业安全规定》第</w:t>
            </w:r>
            <w:r>
              <w:rPr>
                <w:spacing w:val="6"/>
              </w:rPr>
              <w:t xml:space="preserve"> </w:t>
            </w:r>
            <w:r>
              <w:rPr>
                <w:spacing w:val="11"/>
              </w:rPr>
              <w:t>十一条：</w:t>
            </w:r>
            <w:r>
              <w:rPr>
                <w:spacing w:val="-10"/>
              </w:rPr>
              <w:t xml:space="preserve"> </w:t>
            </w:r>
            <w:r>
              <w:rPr>
                <w:spacing w:val="11"/>
              </w:rPr>
              <w:t>工贸企业应当在有</w:t>
            </w:r>
            <w:r>
              <w:t xml:space="preserve"> </w:t>
            </w:r>
            <w:r>
              <w:rPr>
                <w:spacing w:val="15"/>
              </w:rPr>
              <w:t>限空间出入口等醒目位置设</w:t>
            </w:r>
            <w:r>
              <w:rPr>
                <w:spacing w:val="6"/>
              </w:rPr>
              <w:t xml:space="preserve"> </w:t>
            </w:r>
            <w:r>
              <w:rPr>
                <w:spacing w:val="11"/>
              </w:rPr>
              <w:t>置明显的安全警示标志，</w:t>
            </w:r>
            <w:r>
              <w:rPr>
                <w:spacing w:val="-11"/>
              </w:rPr>
              <w:t xml:space="preserve"> </w:t>
            </w:r>
            <w:r>
              <w:rPr>
                <w:spacing w:val="11"/>
              </w:rPr>
              <w:t>并</w:t>
            </w:r>
            <w:r>
              <w:t xml:space="preserve"> </w:t>
            </w:r>
            <w:r>
              <w:rPr>
                <w:spacing w:val="15"/>
              </w:rPr>
              <w:t>在具备条件的场所设置安全</w:t>
            </w:r>
            <w:r>
              <w:rPr>
                <w:spacing w:val="7"/>
              </w:rPr>
              <w:t xml:space="preserve"> </w:t>
            </w:r>
            <w:r>
              <w:t>风险告知牌。</w:t>
            </w:r>
          </w:p>
        </w:tc>
        <w:tc>
          <w:tcPr>
            <w:tcW w:w="2716" w:type="dxa"/>
            <w:vMerge w:val="restart"/>
            <w:tcBorders>
              <w:bottom w:val="nil"/>
            </w:tcBorders>
            <w:vAlign w:val="top"/>
          </w:tcPr>
          <w:p>
            <w:pPr>
              <w:pStyle w:val="6"/>
              <w:spacing w:before="28" w:line="181" w:lineRule="auto"/>
              <w:ind w:left="93" w:right="98" w:firstLine="20"/>
            </w:pPr>
            <w:r>
              <w:rPr>
                <w:spacing w:val="7"/>
              </w:rPr>
              <w:t>构成犯罪的，依照刑法有</w:t>
            </w:r>
            <w:r>
              <w:t xml:space="preserve"> </w:t>
            </w:r>
            <w:r>
              <w:rPr>
                <w:spacing w:val="27"/>
              </w:rPr>
              <w:t>关规定追究刑事责任：</w:t>
            </w:r>
            <w:r>
              <w:rPr>
                <w:spacing w:val="4"/>
              </w:rPr>
              <w:t xml:space="preserve"> </w:t>
            </w:r>
            <w:r>
              <w:rPr>
                <w:spacing w:val="-1"/>
              </w:rPr>
              <w:t>（ 一</w:t>
            </w:r>
            <w:r>
              <w:rPr>
                <w:spacing w:val="-21"/>
              </w:rPr>
              <w:t xml:space="preserve"> </w:t>
            </w:r>
            <w:r>
              <w:rPr>
                <w:spacing w:val="-1"/>
              </w:rPr>
              <w:t>）未在有较大危险因</w:t>
            </w:r>
            <w:r>
              <w:t xml:space="preserve"> </w:t>
            </w:r>
            <w:r>
              <w:rPr>
                <w:spacing w:val="8"/>
              </w:rPr>
              <w:t>素的生产经营场所和有关</w:t>
            </w:r>
            <w:r>
              <w:rPr>
                <w:spacing w:val="9"/>
              </w:rPr>
              <w:t xml:space="preserve"> </w:t>
            </w:r>
            <w:r>
              <w:rPr>
                <w:spacing w:val="8"/>
              </w:rPr>
              <w:t>设施、设备上设置明显的</w:t>
            </w:r>
            <w:r>
              <w:rPr>
                <w:spacing w:val="9"/>
              </w:rPr>
              <w:t xml:space="preserve"> </w:t>
            </w:r>
            <w:r>
              <w:rPr>
                <w:spacing w:val="3"/>
              </w:rPr>
              <w:t>安全警示标志的；</w:t>
            </w:r>
          </w:p>
          <w:p>
            <w:pPr>
              <w:pStyle w:val="6"/>
              <w:spacing w:before="5" w:line="181" w:lineRule="auto"/>
              <w:ind w:left="111" w:right="98"/>
            </w:pPr>
            <w:r>
              <w:rPr>
                <w:rFonts w:ascii="宋体" w:hAnsi="宋体" w:eastAsia="宋体" w:cs="宋体"/>
                <w:spacing w:val="6"/>
              </w:rPr>
              <w:t>2.</w:t>
            </w:r>
            <w:r>
              <w:rPr>
                <w:spacing w:val="6"/>
              </w:rPr>
              <w:t xml:space="preserve">【行政法规】《危险化 </w:t>
            </w:r>
            <w:r>
              <w:rPr>
                <w:spacing w:val="7"/>
              </w:rPr>
              <w:t>学品安全管理条例》第七</w:t>
            </w:r>
            <w:r>
              <w:rPr>
                <w:spacing w:val="2"/>
              </w:rPr>
              <w:t xml:space="preserve"> </w:t>
            </w:r>
            <w:r>
              <w:rPr>
                <w:spacing w:val="7"/>
              </w:rPr>
              <w:t>十八条第一款第八项：有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t xml:space="preserve"> </w:t>
            </w:r>
            <w:r>
              <w:rPr>
                <w:spacing w:val="1"/>
              </w:rPr>
              <w:t>停产停业整顿</w:t>
            </w:r>
            <w:r>
              <w:rPr>
                <w:spacing w:val="2"/>
              </w:rPr>
              <w:t>：（</w:t>
            </w:r>
            <w:r>
              <w:rPr>
                <w:spacing w:val="1"/>
              </w:rPr>
              <w:t>八） 生</w:t>
            </w:r>
            <w: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p>
            <w:pPr>
              <w:pStyle w:val="6"/>
              <w:spacing w:before="6" w:line="178" w:lineRule="auto"/>
              <w:ind w:left="111" w:right="96" w:firstLine="1"/>
            </w:pPr>
            <w:r>
              <w:rPr>
                <w:rFonts w:ascii="宋体" w:hAnsi="宋体" w:eastAsia="宋体" w:cs="宋体"/>
                <w:spacing w:val="6"/>
              </w:rPr>
              <w:t>3.</w:t>
            </w:r>
            <w:r>
              <w:rPr>
                <w:spacing w:val="6"/>
              </w:rPr>
              <w:t>【部门规章】《危险化</w:t>
            </w:r>
            <w:r>
              <w:rPr>
                <w:spacing w:val="4"/>
              </w:rPr>
              <w:t xml:space="preserve"> </w:t>
            </w:r>
            <w:r>
              <w:rPr>
                <w:spacing w:val="7"/>
              </w:rPr>
              <w:t>学品输送管道安全管理规</w:t>
            </w:r>
            <w:r>
              <w:rPr>
                <w:spacing w:val="3"/>
              </w:rPr>
              <w:t xml:space="preserve"> </w:t>
            </w:r>
            <w:r>
              <w:rPr>
                <w:spacing w:val="7"/>
              </w:rPr>
              <w:t>定》第三十四条：管道单</w:t>
            </w:r>
            <w:r>
              <w:rPr>
                <w:spacing w:val="3"/>
              </w:rPr>
              <w:t xml:space="preserve"> </w:t>
            </w:r>
            <w:r>
              <w:rPr>
                <w:spacing w:val="7"/>
              </w:rPr>
              <w:t>位未对危险化学品管道设</w:t>
            </w:r>
            <w:r>
              <w:rPr>
                <w:spacing w:val="3"/>
              </w:rPr>
              <w:t xml:space="preserve"> </w:t>
            </w:r>
            <w:r>
              <w:rPr>
                <w:spacing w:val="30"/>
              </w:rPr>
              <w:t>置明显的安全警示标志</w:t>
            </w:r>
            <w:r>
              <w:rPr>
                <w:spacing w:val="2"/>
              </w:rPr>
              <w:t xml:space="preserve"> </w:t>
            </w:r>
            <w:r>
              <w:rPr>
                <w:spacing w:val="7"/>
              </w:rPr>
              <w:t>的，由安全生产监督管理</w:t>
            </w:r>
            <w:r>
              <w:rPr>
                <w:spacing w:val="3"/>
              </w:rPr>
              <w:t xml:space="preserve"> </w:t>
            </w:r>
            <w:r>
              <w:rPr>
                <w:spacing w:val="7"/>
              </w:rPr>
              <w:t>部门责令限期改正，可以</w:t>
            </w:r>
            <w:r>
              <w:rPr>
                <w:spacing w:val="3"/>
              </w:rPr>
              <w:t xml:space="preserve"> 处 </w:t>
            </w:r>
            <w:r>
              <w:rPr>
                <w:rFonts w:ascii="宋体" w:hAnsi="宋体" w:eastAsia="宋体" w:cs="宋体"/>
                <w:spacing w:val="3"/>
              </w:rPr>
              <w:t>5</w:t>
            </w:r>
            <w:r>
              <w:rPr>
                <w:rFonts w:ascii="宋体" w:hAnsi="宋体" w:eastAsia="宋体" w:cs="宋体"/>
                <w:spacing w:val="-24"/>
              </w:rPr>
              <w:t xml:space="preserve"> </w:t>
            </w:r>
            <w:r>
              <w:rPr>
                <w:spacing w:val="3"/>
              </w:rPr>
              <w:t>万元以下的罚款；逾</w:t>
            </w:r>
          </w:p>
        </w:tc>
        <w:tc>
          <w:tcPr>
            <w:tcW w:w="763"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94"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1"/>
              </w:rPr>
              <w:t xml:space="preserve">上 </w:t>
            </w:r>
            <w:r>
              <w:rPr>
                <w:rFonts w:ascii="宋体" w:hAnsi="宋体" w:eastAsia="宋体" w:cs="宋体"/>
                <w:spacing w:val="1"/>
              </w:rPr>
              <w:t>7</w:t>
            </w:r>
            <w:r>
              <w:rPr>
                <w:rFonts w:ascii="宋体" w:hAnsi="宋体" w:eastAsia="宋体" w:cs="宋体"/>
                <w:spacing w:val="-37"/>
              </w:rPr>
              <w:t xml:space="preserve"> </w:t>
            </w:r>
            <w:r>
              <w:rPr>
                <w:spacing w:val="1"/>
              </w:rPr>
              <w:t>处以下的</w:t>
            </w:r>
          </w:p>
        </w:tc>
        <w:tc>
          <w:tcPr>
            <w:tcW w:w="2749" w:type="dxa"/>
            <w:vAlign w:val="top"/>
          </w:tcPr>
          <w:p>
            <w:pPr>
              <w:spacing w:line="245" w:lineRule="auto"/>
              <w:rPr>
                <w:rFonts w:ascii="Arial"/>
                <w:sz w:val="21"/>
              </w:rPr>
            </w:pPr>
          </w:p>
          <w:p>
            <w:pPr>
              <w:spacing w:line="245" w:lineRule="auto"/>
              <w:rPr>
                <w:rFonts w:ascii="Arial"/>
                <w:sz w:val="21"/>
              </w:rPr>
            </w:pPr>
          </w:p>
          <w:p>
            <w:pPr>
              <w:pStyle w:val="6"/>
              <w:spacing w:before="95"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94"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7</w:t>
            </w:r>
            <w:r>
              <w:rPr>
                <w:rFonts w:ascii="宋体" w:hAnsi="宋体" w:eastAsia="宋体" w:cs="宋体"/>
                <w:spacing w:val="-33"/>
              </w:rPr>
              <w:t xml:space="preserve"> </w:t>
            </w:r>
            <w:r>
              <w:rPr>
                <w:spacing w:val="-6"/>
              </w:rPr>
              <w:t>处以</w:t>
            </w:r>
            <w:r>
              <w:t xml:space="preserve"> </w:t>
            </w:r>
            <w:r>
              <w:rPr>
                <w:spacing w:val="2"/>
              </w:rPr>
              <w:t>上的</w:t>
            </w:r>
          </w:p>
        </w:tc>
        <w:tc>
          <w:tcPr>
            <w:tcW w:w="274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203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70" name="TextBox 7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20.95pt;margin-top:111.25pt;height:18.65pt;width:66.6pt;mso-position-horizontal-relative:page;mso-position-vertical-relative:page;rotation:5898240f;z-index:25169203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8Grt2TI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Dwau3ZMgIAAFM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9" w:line="181" w:lineRule="auto"/>
              <w:ind w:left="110" w:right="28" w:firstLine="8"/>
              <w:jc w:val="both"/>
            </w:pPr>
            <w:r>
              <w:rPr>
                <w:spacing w:val="2"/>
              </w:rPr>
              <w:t xml:space="preserve">期未改正的，处 </w:t>
            </w:r>
            <w:r>
              <w:rPr>
                <w:rFonts w:ascii="宋体" w:hAnsi="宋体" w:eastAsia="宋体" w:cs="宋体"/>
                <w:spacing w:val="2"/>
              </w:rPr>
              <w:t>5</w:t>
            </w:r>
            <w:r>
              <w:rPr>
                <w:rFonts w:ascii="宋体" w:hAnsi="宋体" w:eastAsia="宋体" w:cs="宋体"/>
                <w:spacing w:val="-20"/>
              </w:rPr>
              <w:t xml:space="preserve"> </w:t>
            </w:r>
            <w:r>
              <w:rPr>
                <w:spacing w:val="2"/>
              </w:rPr>
              <w:t>万元以</w:t>
            </w:r>
            <w:r>
              <w:t xml:space="preserve">  </w:t>
            </w:r>
            <w:r>
              <w:rPr>
                <w:spacing w:val="-6"/>
              </w:rPr>
              <w:t xml:space="preserve">上 </w:t>
            </w:r>
            <w:r>
              <w:rPr>
                <w:rFonts w:ascii="宋体" w:hAnsi="宋体" w:eastAsia="宋体" w:cs="宋体"/>
                <w:spacing w:val="-6"/>
              </w:rPr>
              <w:t>20</w:t>
            </w:r>
            <w:r>
              <w:rPr>
                <w:rFonts w:ascii="宋体" w:hAnsi="宋体" w:eastAsia="宋体" w:cs="宋体"/>
                <w:spacing w:val="-16"/>
              </w:rPr>
              <w:t xml:space="preserve"> </w:t>
            </w:r>
            <w:r>
              <w:rPr>
                <w:spacing w:val="-6"/>
              </w:rPr>
              <w:t>万元以下的罚款，对</w:t>
            </w:r>
            <w:r>
              <w:t xml:space="preserve">  </w:t>
            </w:r>
            <w:r>
              <w:rPr>
                <w:spacing w:val="7"/>
              </w:rPr>
              <w:t>其直接负责的主管人员和</w:t>
            </w:r>
            <w:r>
              <w:rPr>
                <w:spacing w:val="2"/>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7"/>
              </w:rPr>
              <w:t xml:space="preserve"> </w:t>
            </w:r>
            <w:r>
              <w:rPr>
                <w:rFonts w:ascii="宋体" w:hAnsi="宋体" w:eastAsia="宋体" w:cs="宋体"/>
                <w:spacing w:val="18"/>
              </w:rPr>
              <w:t xml:space="preserve">2 </w:t>
            </w:r>
            <w:r>
              <w:rPr>
                <w:spacing w:val="18"/>
              </w:rPr>
              <w:t>万元以下的罚</w:t>
            </w:r>
            <w:r>
              <w:t xml:space="preserve">  </w:t>
            </w:r>
            <w:r>
              <w:rPr>
                <w:spacing w:val="7"/>
              </w:rPr>
              <w:t>款；情节严重的，责令停</w:t>
            </w:r>
            <w:r>
              <w:rPr>
                <w:spacing w:val="2"/>
              </w:rPr>
              <w:t xml:space="preserve">  </w:t>
            </w:r>
            <w:r>
              <w:rPr>
                <w:spacing w:val="-6"/>
              </w:rPr>
              <w:t>产停业整顿；构成犯罪的，</w:t>
            </w:r>
            <w:r>
              <w:rPr>
                <w:spacing w:val="3"/>
              </w:rPr>
              <w:t xml:space="preserve"> </w:t>
            </w:r>
            <w:r>
              <w:rPr>
                <w:spacing w:val="7"/>
              </w:rPr>
              <w:t>依照刑法有关规定追究刑</w:t>
            </w:r>
            <w:r>
              <w:rPr>
                <w:spacing w:val="2"/>
              </w:rPr>
              <w:t xml:space="preserve">  </w:t>
            </w:r>
            <w:r>
              <w:rPr>
                <w:spacing w:val="-2"/>
              </w:rPr>
              <w:t>事责任。</w:t>
            </w:r>
          </w:p>
          <w:p>
            <w:pPr>
              <w:pStyle w:val="6"/>
              <w:spacing w:before="4" w:line="180" w:lineRule="auto"/>
              <w:ind w:left="110" w:right="95" w:hanging="3"/>
            </w:pPr>
            <w:r>
              <w:rPr>
                <w:rFonts w:ascii="宋体" w:hAnsi="宋体" w:eastAsia="宋体" w:cs="宋体"/>
                <w:spacing w:val="6"/>
              </w:rPr>
              <w:t>4.</w:t>
            </w:r>
            <w:r>
              <w:rPr>
                <w:spacing w:val="6"/>
              </w:rPr>
              <w:t>【部门规章】《工贸企</w:t>
            </w:r>
            <w:r>
              <w:rPr>
                <w:spacing w:val="9"/>
              </w:rPr>
              <w:t xml:space="preserve"> </w:t>
            </w:r>
            <w:r>
              <w:rPr>
                <w:spacing w:val="7"/>
              </w:rPr>
              <w:t>业粉尘防爆安全规定》第</w:t>
            </w:r>
            <w:r>
              <w:rPr>
                <w:spacing w:val="3"/>
              </w:rPr>
              <w:t xml:space="preserve"> </w:t>
            </w:r>
            <w:r>
              <w:rPr>
                <w:spacing w:val="7"/>
              </w:rPr>
              <w:t>二十七条第一项：粉尘涉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1"/>
              </w:rPr>
              <w:t>改正，</w:t>
            </w:r>
            <w:r>
              <w:rPr>
                <w:spacing w:val="-33"/>
              </w:rPr>
              <w:t xml:space="preserve"> </w:t>
            </w:r>
            <w:r>
              <w:rPr>
                <w:spacing w:val="1"/>
              </w:rPr>
              <w:t xml:space="preserve">处 </w:t>
            </w:r>
            <w:r>
              <w:rPr>
                <w:rFonts w:ascii="宋体" w:hAnsi="宋体" w:eastAsia="宋体" w:cs="宋体"/>
                <w:spacing w:val="1"/>
              </w:rPr>
              <w:t>5</w:t>
            </w:r>
            <w:r>
              <w:rPr>
                <w:rFonts w:ascii="宋体" w:hAnsi="宋体" w:eastAsia="宋体" w:cs="宋体"/>
                <w:spacing w:val="-30"/>
              </w:rPr>
              <w:t xml:space="preserve"> </w:t>
            </w:r>
            <w:r>
              <w:rPr>
                <w:spacing w:val="1"/>
              </w:rPr>
              <w:t>万元以下的罚</w:t>
            </w:r>
            <w:r>
              <w:t xml:space="preserve"> </w:t>
            </w:r>
            <w:r>
              <w:rPr>
                <w:spacing w:val="5"/>
              </w:rPr>
              <w:t>款；</w:t>
            </w:r>
            <w:r>
              <w:rPr>
                <w:spacing w:val="-35"/>
              </w:rPr>
              <w:t xml:space="preserve"> </w:t>
            </w:r>
            <w:r>
              <w:rPr>
                <w:spacing w:val="5"/>
              </w:rPr>
              <w:t>逾期未改正的，</w:t>
            </w:r>
            <w:r>
              <w:rPr>
                <w:spacing w:val="-31"/>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5"/>
              </w:rPr>
              <w:t>定追究刑事责任</w:t>
            </w:r>
            <w:r>
              <w:rPr>
                <w:spacing w:val="-2"/>
              </w:rPr>
              <w:t>：（</w:t>
            </w:r>
            <w:r>
              <w:rPr>
                <w:spacing w:val="24"/>
              </w:rPr>
              <w:t xml:space="preserve"> </w:t>
            </w:r>
            <w:r>
              <w:rPr>
                <w:spacing w:val="-5"/>
              </w:rPr>
              <w:t>一</w:t>
            </w:r>
            <w:r>
              <w:rPr>
                <w:spacing w:val="-22"/>
              </w:rPr>
              <w:t xml:space="preserve"> </w:t>
            </w:r>
            <w:r>
              <w:rPr>
                <w:spacing w:val="-5"/>
              </w:rPr>
              <w:t>）</w:t>
            </w:r>
            <w:r>
              <w:t xml:space="preserve"> </w:t>
            </w:r>
            <w:r>
              <w:rPr>
                <w:spacing w:val="5"/>
              </w:rPr>
              <w:t>未在产生、输送、收集、</w:t>
            </w:r>
            <w:r>
              <w:t xml:space="preserve"> </w:t>
            </w:r>
            <w:r>
              <w:rPr>
                <w:spacing w:val="7"/>
              </w:rPr>
              <w:t>贮存可燃性粉尘，并且有</w:t>
            </w:r>
            <w:r>
              <w:rPr>
                <w:spacing w:val="3"/>
              </w:rPr>
              <w:t xml:space="preserve"> </w:t>
            </w:r>
            <w:r>
              <w:rPr>
                <w:spacing w:val="7"/>
              </w:rPr>
              <w:t>较大危险因素的场所、设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305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72" name="TextBox 7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20.95pt;margin-top:465.7pt;height:18.65pt;width:66.6pt;mso-position-horizontal-relative:page;mso-position-vertical-relative:page;rotation:5898240f;z-index:25169305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Af7m0L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6" w:name="bookmark127"/>
            <w:bookmarkEnd w:id="1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1" w:right="98" w:firstLine="4"/>
            </w:pPr>
            <w:r>
              <w:rPr>
                <w:spacing w:val="6"/>
              </w:rPr>
              <w:t>施和设备上设置明显的安</w:t>
            </w:r>
            <w:r>
              <w:rPr>
                <w:spacing w:val="9"/>
              </w:rPr>
              <w:t xml:space="preserve"> </w:t>
            </w:r>
            <w:r>
              <w:t>全警示标志的；</w:t>
            </w:r>
          </w:p>
          <w:p>
            <w:pPr>
              <w:pStyle w:val="6"/>
              <w:spacing w:before="23" w:line="179" w:lineRule="auto"/>
              <w:ind w:left="111" w:right="95"/>
              <w:jc w:val="both"/>
            </w:pPr>
            <w:r>
              <w:rPr>
                <w:rFonts w:ascii="宋体" w:hAnsi="宋体" w:eastAsia="宋体" w:cs="宋体"/>
                <w:spacing w:val="6"/>
              </w:rPr>
              <w:t>5.</w:t>
            </w:r>
            <w:r>
              <w:rPr>
                <w:spacing w:val="6"/>
              </w:rPr>
              <w:t>【部门规章】《工贸企</w:t>
            </w:r>
            <w:r>
              <w:rPr>
                <w:spacing w:val="4"/>
              </w:rPr>
              <w:t xml:space="preserve"> </w:t>
            </w:r>
            <w:r>
              <w:rPr>
                <w:spacing w:val="30"/>
              </w:rPr>
              <w:t>业有限空间作业安全规</w:t>
            </w:r>
            <w:r>
              <w:rPr>
                <w:spacing w:val="2"/>
              </w:rPr>
              <w:t xml:space="preserve"> </w:t>
            </w:r>
            <w:r>
              <w:rPr>
                <w:spacing w:val="4"/>
              </w:rPr>
              <w:t>定》第十九条第一项：</w:t>
            </w:r>
            <w:r>
              <w:rPr>
                <w:spacing w:val="-29"/>
              </w:rPr>
              <w:t xml:space="preserve"> </w:t>
            </w:r>
            <w:r>
              <w:rPr>
                <w:spacing w:val="4"/>
              </w:rPr>
              <w:t>工</w:t>
            </w:r>
            <w:r>
              <w:t xml:space="preserve"> </w:t>
            </w:r>
            <w:r>
              <w:rPr>
                <w:spacing w:val="24"/>
              </w:rPr>
              <w:t>贸企业有下列行为之</w:t>
            </w:r>
            <w:r>
              <w:rPr>
                <w:spacing w:val="-3"/>
              </w:rPr>
              <w:t xml:space="preserve"> </w:t>
            </w:r>
            <w:r>
              <w:rPr>
                <w:spacing w:val="24"/>
              </w:rPr>
              <w:t>一</w:t>
            </w:r>
            <w:r>
              <w:t xml:space="preserve"> </w:t>
            </w:r>
            <w:r>
              <w:rPr>
                <w:spacing w:val="4"/>
              </w:rPr>
              <w:t>的，</w:t>
            </w:r>
            <w:r>
              <w:rPr>
                <w:spacing w:val="-22"/>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2"/>
              </w:rPr>
              <w:t xml:space="preserve"> </w:t>
            </w:r>
            <w:r>
              <w:rPr>
                <w:spacing w:val="-2"/>
              </w:rPr>
              <w:t xml:space="preserve">改正的，处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 xml:space="preserve">直接责任人员处 </w:t>
            </w:r>
            <w:r>
              <w:rPr>
                <w:rFonts w:ascii="宋体" w:hAnsi="宋体" w:eastAsia="宋体" w:cs="宋体"/>
                <w:spacing w:val="3"/>
              </w:rPr>
              <w:t>1</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万元以下的罚款；情</w:t>
            </w:r>
            <w:r>
              <w:t xml:space="preserve"> </w:t>
            </w:r>
            <w:r>
              <w:rPr>
                <w:spacing w:val="7"/>
              </w:rPr>
              <w:t>节严重的，责令停产停业</w:t>
            </w:r>
            <w:r>
              <w:rPr>
                <w:spacing w:val="2"/>
              </w:rPr>
              <w:t xml:space="preserve"> </w:t>
            </w:r>
            <w:r>
              <w:rPr>
                <w:spacing w:val="7"/>
              </w:rPr>
              <w:t>整顿；构成犯罪的，依照</w:t>
            </w:r>
            <w:r>
              <w:t xml:space="preserve"> </w:t>
            </w:r>
            <w:r>
              <w:rPr>
                <w:spacing w:val="7"/>
              </w:rPr>
              <w:t>刑法有关规定追究刑事责</w:t>
            </w:r>
            <w:r>
              <w:rPr>
                <w:spacing w:val="2"/>
              </w:rPr>
              <w:t xml:space="preserve"> </w:t>
            </w:r>
            <w:r>
              <w:rPr>
                <w:spacing w:val="-2"/>
              </w:rPr>
              <w:t>任</w:t>
            </w:r>
            <w:r>
              <w:rPr>
                <w:spacing w:val="-8"/>
              </w:rPr>
              <w:t>：（</w:t>
            </w:r>
            <w:r>
              <w:rPr>
                <w:spacing w:val="3"/>
              </w:rPr>
              <w:t xml:space="preserve"> </w:t>
            </w:r>
            <w:r>
              <w:rPr>
                <w:spacing w:val="-2"/>
              </w:rPr>
              <w:t>一</w:t>
            </w:r>
            <w:r>
              <w:rPr>
                <w:spacing w:val="-23"/>
              </w:rPr>
              <w:t xml:space="preserve"> </w:t>
            </w:r>
            <w:r>
              <w:rPr>
                <w:spacing w:val="-2"/>
              </w:rPr>
              <w:t>）未按照规定设</w:t>
            </w:r>
            <w:r>
              <w:t xml:space="preserve"> </w:t>
            </w:r>
            <w:r>
              <w:rPr>
                <w:spacing w:val="7"/>
              </w:rPr>
              <w:t>置明显的有限空间安全警</w:t>
            </w:r>
            <w:r>
              <w:rPr>
                <w:spacing w:val="2"/>
              </w:rPr>
              <w:t xml:space="preserve"> </w:t>
            </w:r>
            <w:r>
              <w:rPr>
                <w:spacing w:val="-3"/>
              </w:rPr>
              <w:t>示标志的；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4" w:hRule="atLeast"/>
        </w:trPr>
        <w:tc>
          <w:tcPr>
            <w:tcW w:w="777"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38</w:t>
            </w:r>
          </w:p>
        </w:tc>
        <w:tc>
          <w:tcPr>
            <w:tcW w:w="1368" w:type="dxa"/>
            <w:vAlign w:val="top"/>
          </w:tcPr>
          <w:p>
            <w:pPr>
              <w:spacing w:line="334" w:lineRule="auto"/>
              <w:rPr>
                <w:rFonts w:ascii="Arial"/>
                <w:sz w:val="21"/>
              </w:rPr>
            </w:pPr>
          </w:p>
          <w:p>
            <w:pPr>
              <w:pStyle w:val="6"/>
              <w:spacing w:before="94" w:line="185" w:lineRule="auto"/>
              <w:ind w:left="107" w:right="101" w:firstLine="15"/>
            </w:pPr>
            <w:r>
              <w:rPr>
                <w:spacing w:val="7"/>
              </w:rPr>
              <w:t>生产经营单</w:t>
            </w:r>
            <w:r>
              <w:rPr>
                <w:spacing w:val="2"/>
              </w:rPr>
              <w:t xml:space="preserve"> </w:t>
            </w:r>
            <w:r>
              <w:rPr>
                <w:spacing w:val="10"/>
              </w:rPr>
              <w:t>位安全设备</w:t>
            </w:r>
            <w:r>
              <w:rPr>
                <w:spacing w:val="3"/>
              </w:rPr>
              <w:t xml:space="preserve"> </w:t>
            </w:r>
            <w:r>
              <w:rPr>
                <w:spacing w:val="10"/>
              </w:rPr>
              <w:t>的安装、使</w:t>
            </w:r>
            <w:r>
              <w:rPr>
                <w:spacing w:val="2"/>
              </w:rPr>
              <w:t xml:space="preserve"> </w:t>
            </w:r>
            <w:r>
              <w:rPr>
                <w:spacing w:val="5"/>
              </w:rPr>
              <w:t>用、检测、</w:t>
            </w:r>
            <w:r>
              <w:rPr>
                <w:spacing w:val="1"/>
              </w:rPr>
              <w:t xml:space="preserve"> </w:t>
            </w:r>
            <w:r>
              <w:rPr>
                <w:spacing w:val="10"/>
              </w:rPr>
              <w:t>改造和报废</w:t>
            </w:r>
            <w:r>
              <w:rPr>
                <w:spacing w:val="2"/>
              </w:rPr>
              <w:t xml:space="preserve"> </w:t>
            </w:r>
            <w:r>
              <w:rPr>
                <w:spacing w:val="10"/>
              </w:rPr>
              <w:t>不符合国家</w:t>
            </w:r>
            <w:r>
              <w:rPr>
                <w:spacing w:val="2"/>
              </w:rPr>
              <w:t xml:space="preserve"> </w:t>
            </w:r>
            <w:r>
              <w:rPr>
                <w:spacing w:val="10"/>
              </w:rPr>
              <w:t>标准或者行</w:t>
            </w:r>
            <w:r>
              <w:rPr>
                <w:spacing w:val="2"/>
              </w:rPr>
              <w:t xml:space="preserve"> </w:t>
            </w:r>
            <w:r>
              <w:rPr>
                <w:spacing w:val="5"/>
              </w:rPr>
              <w:t>业标准的</w:t>
            </w:r>
          </w:p>
        </w:tc>
        <w:tc>
          <w:tcPr>
            <w:tcW w:w="3042" w:type="dxa"/>
            <w:vAlign w:val="top"/>
          </w:tcPr>
          <w:p>
            <w:pPr>
              <w:pStyle w:val="6"/>
              <w:spacing w:before="33" w:line="181" w:lineRule="auto"/>
              <w:ind w:left="113" w:right="96" w:firstLine="12"/>
            </w:pPr>
            <w:r>
              <w:rPr>
                <w:rFonts w:ascii="宋体" w:hAnsi="宋体" w:eastAsia="宋体" w:cs="宋体"/>
                <w:spacing w:val="13"/>
              </w:rPr>
              <w:t>1.</w:t>
            </w:r>
            <w:r>
              <w:rPr>
                <w:spacing w:val="13"/>
              </w:rPr>
              <w:t>【法律】《中华人民共和</w:t>
            </w:r>
            <w:r>
              <w:rPr>
                <w:spacing w:val="2"/>
              </w:rPr>
              <w:t xml:space="preserve"> </w:t>
            </w:r>
            <w:r>
              <w:rPr>
                <w:spacing w:val="15"/>
              </w:rPr>
              <w:t>国安全生产法》第三十六条</w:t>
            </w:r>
            <w:r>
              <w:rPr>
                <w:spacing w:val="3"/>
              </w:rPr>
              <w:t xml:space="preserve"> </w:t>
            </w:r>
            <w:r>
              <w:rPr>
                <w:spacing w:val="9"/>
              </w:rPr>
              <w:t>第一款：</w:t>
            </w:r>
            <w:r>
              <w:rPr>
                <w:spacing w:val="-14"/>
              </w:rPr>
              <w:t xml:space="preserve"> </w:t>
            </w:r>
            <w:r>
              <w:rPr>
                <w:spacing w:val="9"/>
              </w:rPr>
              <w:t>安全设备的设计、</w:t>
            </w:r>
            <w:r>
              <w:t xml:space="preserve"> </w:t>
            </w:r>
            <w:r>
              <w:rPr>
                <w:spacing w:val="13"/>
              </w:rPr>
              <w:t>制造、安装、使用、检测、</w:t>
            </w:r>
            <w:r>
              <w:rPr>
                <w:spacing w:val="3"/>
              </w:rPr>
              <w:t xml:space="preserve"> </w:t>
            </w:r>
            <w:r>
              <w:rPr>
                <w:spacing w:val="11"/>
              </w:rPr>
              <w:t>维修、改造和报废，</w:t>
            </w:r>
            <w:r>
              <w:rPr>
                <w:spacing w:val="-11"/>
              </w:rPr>
              <w:t xml:space="preserve"> </w:t>
            </w:r>
            <w:r>
              <w:rPr>
                <w:spacing w:val="11"/>
              </w:rPr>
              <w:t>应当符</w:t>
            </w:r>
            <w:r>
              <w:t xml:space="preserve"> </w:t>
            </w:r>
            <w:r>
              <w:rPr>
                <w:spacing w:val="4"/>
              </w:rPr>
              <w:t>合国家标准或者行业标准。</w:t>
            </w:r>
          </w:p>
          <w:p>
            <w:pPr>
              <w:pStyle w:val="6"/>
              <w:spacing w:line="188" w:lineRule="auto"/>
              <w:ind w:left="112" w:right="96" w:hanging="1"/>
            </w:pPr>
            <w:r>
              <w:rPr>
                <w:rFonts w:ascii="宋体" w:hAnsi="宋体" w:eastAsia="宋体" w:cs="宋体"/>
                <w:spacing w:val="14"/>
              </w:rPr>
              <w:t>2.</w:t>
            </w:r>
            <w:r>
              <w:rPr>
                <w:spacing w:val="14"/>
              </w:rPr>
              <w:t>【部门规章】《工贸企业</w:t>
            </w:r>
            <w:r>
              <w:rPr>
                <w:spacing w:val="3"/>
              </w:rPr>
              <w:t xml:space="preserve"> </w:t>
            </w:r>
            <w:r>
              <w:rPr>
                <w:spacing w:val="15"/>
              </w:rPr>
              <w:t>粉尘防爆安全规定》第十七</w:t>
            </w:r>
            <w:r>
              <w:rPr>
                <w:spacing w:val="6"/>
              </w:rPr>
              <w:t xml:space="preserve"> </w:t>
            </w:r>
            <w:r>
              <w:rPr>
                <w:spacing w:val="12"/>
              </w:rPr>
              <w:t>条第一款：</w:t>
            </w:r>
            <w:r>
              <w:rPr>
                <w:spacing w:val="-24"/>
              </w:rPr>
              <w:t xml:space="preserve"> </w:t>
            </w:r>
            <w:r>
              <w:rPr>
                <w:spacing w:val="12"/>
              </w:rPr>
              <w:t>粉尘防爆相关的</w:t>
            </w:r>
            <w:r>
              <w:t xml:space="preserve"> </w:t>
            </w:r>
            <w:r>
              <w:rPr>
                <w:spacing w:val="13"/>
              </w:rPr>
              <w:t>泄爆、隔爆、抑爆、惰化、</w:t>
            </w:r>
          </w:p>
        </w:tc>
        <w:tc>
          <w:tcPr>
            <w:tcW w:w="2716" w:type="dxa"/>
            <w:vAlign w:val="top"/>
          </w:tcPr>
          <w:p>
            <w:pPr>
              <w:pStyle w:val="6"/>
              <w:spacing w:before="28" w:line="184" w:lineRule="auto"/>
              <w:ind w:left="110" w:right="28"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九条第二项：生产经营单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3"/>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3" w:type="dxa"/>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7" w:lineRule="auto"/>
              <w:ind w:left="111" w:right="96" w:firstLine="6"/>
              <w:jc w:val="both"/>
            </w:pPr>
            <w:r>
              <w:rPr>
                <w:spacing w:val="-12"/>
              </w:rPr>
              <w:t>有</w:t>
            </w:r>
            <w:r>
              <w:rPr>
                <w:spacing w:val="21"/>
              </w:rPr>
              <w:t xml:space="preserve"> </w:t>
            </w:r>
            <w:r>
              <w:rPr>
                <w:rFonts w:ascii="宋体" w:hAnsi="宋体" w:eastAsia="宋体" w:cs="宋体"/>
                <w:spacing w:val="-12"/>
              </w:rPr>
              <w:t xml:space="preserve">1 </w:t>
            </w:r>
            <w:r>
              <w:rPr>
                <w:spacing w:val="-12"/>
              </w:rPr>
              <w:t>台（套）安全设</w:t>
            </w:r>
            <w:r>
              <w:t xml:space="preserve"> </w:t>
            </w:r>
            <w:r>
              <w:rPr>
                <w:spacing w:val="-3"/>
              </w:rPr>
              <w:t>备的安装、使用、检</w:t>
            </w:r>
            <w:r>
              <w:t xml:space="preserve"> </w:t>
            </w:r>
            <w:r>
              <w:rPr>
                <w:spacing w:val="-3"/>
              </w:rPr>
              <w:t>测、改造、报废不符</w:t>
            </w:r>
            <w:r>
              <w:t xml:space="preserve"> </w:t>
            </w:r>
            <w:r>
              <w:rPr>
                <w:spacing w:val="24"/>
              </w:rPr>
              <w:t>合国家标准或者行</w:t>
            </w:r>
            <w:r>
              <w:rPr>
                <w:spacing w:val="3"/>
              </w:rPr>
              <w:t xml:space="preserve"> </w:t>
            </w:r>
            <w:r>
              <w:rPr>
                <w:spacing w:val="5"/>
              </w:rPr>
              <w:t>业标准的</w:t>
            </w:r>
          </w:p>
        </w:tc>
        <w:tc>
          <w:tcPr>
            <w:tcW w:w="2749" w:type="dxa"/>
            <w:vAlign w:val="top"/>
          </w:tcPr>
          <w:p>
            <w:pPr>
              <w:spacing w:line="344" w:lineRule="auto"/>
              <w:rPr>
                <w:rFonts w:ascii="Arial"/>
                <w:sz w:val="21"/>
              </w:rPr>
            </w:pPr>
          </w:p>
          <w:p>
            <w:pPr>
              <w:pStyle w:val="6"/>
              <w:spacing w:before="94"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27</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408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74" name="TextBox 7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20.95pt;margin-top:111.25pt;height:18.65pt;width:66.6pt;mso-position-horizontal-relative:page;mso-position-vertical-relative:page;rotation:5898240f;z-index:25169408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eacIvYAAAACgEAAA8AAAAAAAAAAQAgAAAAIgAAAGRycy9kb3ducmV2&#10;LnhtbFBLAQIUABQAAAAIAIdO4kA6VOFM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1" w:right="96" w:firstLine="1"/>
              <w:jc w:val="both"/>
            </w:pPr>
            <w:r>
              <w:rPr>
                <w:spacing w:val="15"/>
              </w:rPr>
              <w:t>锁气卸灰、除杂、监测、报</w:t>
            </w:r>
            <w:r>
              <w:rPr>
                <w:spacing w:val="3"/>
              </w:rPr>
              <w:t xml:space="preserve"> </w:t>
            </w:r>
            <w:r>
              <w:rPr>
                <w:spacing w:val="15"/>
              </w:rPr>
              <w:t>警、火花探测消除等安全设</w:t>
            </w:r>
            <w:r>
              <w:rPr>
                <w:spacing w:val="8"/>
              </w:rPr>
              <w:t xml:space="preserve"> </w:t>
            </w:r>
            <w:r>
              <w:rPr>
                <w:spacing w:val="15"/>
              </w:rPr>
              <w:t>备的设计、制造、安装、使</w:t>
            </w:r>
            <w:r>
              <w:rPr>
                <w:spacing w:val="7"/>
              </w:rPr>
              <w:t xml:space="preserve"> </w:t>
            </w:r>
            <w:r>
              <w:rPr>
                <w:spacing w:val="15"/>
              </w:rPr>
              <w:t>用、检测、维修、改造和报</w:t>
            </w:r>
            <w:r>
              <w:rPr>
                <w:spacing w:val="7"/>
              </w:rPr>
              <w:t xml:space="preserve"> </w:t>
            </w:r>
            <w:r>
              <w:rPr>
                <w:spacing w:val="11"/>
              </w:rPr>
              <w:t>废，</w:t>
            </w:r>
            <w:r>
              <w:rPr>
                <w:spacing w:val="-9"/>
              </w:rPr>
              <w:t xml:space="preserve"> </w:t>
            </w:r>
            <w:r>
              <w:rPr>
                <w:spacing w:val="11"/>
              </w:rPr>
              <w:t>应当符合《粉尘防爆安</w:t>
            </w:r>
            <w:r>
              <w:t xml:space="preserve"> </w:t>
            </w:r>
            <w:r>
              <w:rPr>
                <w:spacing w:val="15"/>
              </w:rPr>
              <w:t>全规程》等有关国家标准或</w:t>
            </w:r>
            <w:r>
              <w:rPr>
                <w:spacing w:val="8"/>
              </w:rPr>
              <w:t xml:space="preserve"> </w:t>
            </w:r>
            <w:r>
              <w:rPr>
                <w:spacing w:val="12"/>
              </w:rPr>
              <w:t>者行业标准，</w:t>
            </w:r>
            <w:r>
              <w:rPr>
                <w:spacing w:val="-22"/>
              </w:rPr>
              <w:t xml:space="preserve"> </w:t>
            </w:r>
            <w:r>
              <w:rPr>
                <w:spacing w:val="12"/>
              </w:rPr>
              <w:t>相关设计、制</w:t>
            </w:r>
            <w:r>
              <w:t xml:space="preserve"> </w:t>
            </w:r>
            <w:r>
              <w:rPr>
                <w:spacing w:val="15"/>
              </w:rPr>
              <w:t>造、安装单位应当提供相关</w:t>
            </w:r>
            <w:r>
              <w:rPr>
                <w:spacing w:val="7"/>
              </w:rPr>
              <w:t xml:space="preserve"> </w:t>
            </w:r>
            <w:r>
              <w:rPr>
                <w:spacing w:val="15"/>
              </w:rPr>
              <w:t>设备安全性能和使用说明等</w:t>
            </w:r>
            <w:r>
              <w:rPr>
                <w:spacing w:val="7"/>
              </w:rPr>
              <w:t xml:space="preserve"> </w:t>
            </w:r>
            <w:r>
              <w:rPr>
                <w:spacing w:val="12"/>
              </w:rPr>
              <w:t>资料，</w:t>
            </w:r>
            <w:r>
              <w:rPr>
                <w:spacing w:val="-22"/>
              </w:rPr>
              <w:t xml:space="preserve"> </w:t>
            </w:r>
            <w:r>
              <w:rPr>
                <w:spacing w:val="12"/>
              </w:rPr>
              <w:t>对安全设备的安全性</w:t>
            </w:r>
            <w:r>
              <w:t xml:space="preserve"> </w:t>
            </w:r>
            <w:r>
              <w:rPr>
                <w:spacing w:val="-2"/>
              </w:rPr>
              <w:t>能负责。</w:t>
            </w:r>
          </w:p>
          <w:p>
            <w:pPr>
              <w:pStyle w:val="6"/>
              <w:spacing w:before="7" w:line="183" w:lineRule="auto"/>
              <w:ind w:left="109" w:right="96" w:firstLine="3"/>
            </w:pPr>
            <w:r>
              <w:rPr>
                <w:rFonts w:ascii="宋体" w:hAnsi="宋体" w:eastAsia="宋体" w:cs="宋体"/>
                <w:spacing w:val="14"/>
              </w:rPr>
              <w:t>3.</w:t>
            </w:r>
            <w:r>
              <w:rPr>
                <w:spacing w:val="14"/>
              </w:rPr>
              <w:t>【部门规章】《工贸企业</w:t>
            </w:r>
            <w:r>
              <w:rPr>
                <w:spacing w:val="1"/>
              </w:rPr>
              <w:t xml:space="preserve"> </w:t>
            </w:r>
            <w:r>
              <w:rPr>
                <w:spacing w:val="15"/>
              </w:rPr>
              <w:t>有限空间作业安全规定》第</w:t>
            </w:r>
            <w:r>
              <w:rPr>
                <w:spacing w:val="9"/>
              </w:rPr>
              <w:t xml:space="preserve"> </w:t>
            </w:r>
            <w:r>
              <w:rPr>
                <w:spacing w:val="12"/>
              </w:rPr>
              <w:t>十三条：</w:t>
            </w:r>
            <w:r>
              <w:rPr>
                <w:spacing w:val="-20"/>
              </w:rPr>
              <w:t xml:space="preserve"> </w:t>
            </w:r>
            <w:r>
              <w:rPr>
                <w:spacing w:val="12"/>
              </w:rPr>
              <w:t>工贸企业应当根据</w:t>
            </w:r>
            <w:r>
              <w:t xml:space="preserve"> </w:t>
            </w:r>
            <w:r>
              <w:rPr>
                <w:spacing w:val="12"/>
              </w:rPr>
              <w:t>有限空间危险因素的特点，</w:t>
            </w:r>
            <w:r>
              <w:rPr>
                <w:spacing w:val="1"/>
              </w:rPr>
              <w:t xml:space="preserve"> </w:t>
            </w:r>
            <w:r>
              <w:rPr>
                <w:spacing w:val="15"/>
              </w:rPr>
              <w:t>配备符合国家标准或者行业</w:t>
            </w:r>
            <w:r>
              <w:rPr>
                <w:spacing w:val="9"/>
              </w:rPr>
              <w:t xml:space="preserve"> </w:t>
            </w:r>
            <w:r>
              <w:rPr>
                <w:spacing w:val="13"/>
              </w:rPr>
              <w:t>标准的气体检测报警仪器、</w:t>
            </w:r>
            <w:r>
              <w:rPr>
                <w:spacing w:val="7"/>
              </w:rPr>
              <w:t xml:space="preserve"> </w:t>
            </w:r>
            <w:r>
              <w:rPr>
                <w:spacing w:val="15"/>
              </w:rPr>
              <w:t>机械通风设备、呼吸防护用</w:t>
            </w:r>
            <w:r>
              <w:rPr>
                <w:spacing w:val="9"/>
              </w:rPr>
              <w:t xml:space="preserve"> </w:t>
            </w:r>
            <w:r>
              <w:rPr>
                <w:spacing w:val="15"/>
              </w:rPr>
              <w:t>品、全身式安全带等防护用</w:t>
            </w:r>
            <w:r>
              <w:rPr>
                <w:spacing w:val="9"/>
              </w:rPr>
              <w:t xml:space="preserve"> </w:t>
            </w:r>
            <w:r>
              <w:rPr>
                <w:spacing w:val="12"/>
              </w:rPr>
              <w:t>品和应急救援装备，</w:t>
            </w:r>
            <w:r>
              <w:rPr>
                <w:spacing w:val="-20"/>
              </w:rPr>
              <w:t xml:space="preserve"> </w:t>
            </w:r>
            <w:r>
              <w:rPr>
                <w:spacing w:val="12"/>
              </w:rPr>
              <w:t>并对相</w:t>
            </w:r>
            <w:r>
              <w:t xml:space="preserve"> </w:t>
            </w:r>
            <w:r>
              <w:rPr>
                <w:spacing w:val="15"/>
              </w:rPr>
              <w:t>关用品、装备进行经常性维</w:t>
            </w:r>
            <w:r>
              <w:rPr>
                <w:spacing w:val="9"/>
              </w:rPr>
              <w:t xml:space="preserve"> </w:t>
            </w:r>
            <w:r>
              <w:rPr>
                <w:spacing w:val="12"/>
              </w:rPr>
              <w:t>护、保养和定期检测，</w:t>
            </w:r>
            <w:r>
              <w:rPr>
                <w:spacing w:val="-20"/>
              </w:rPr>
              <w:t xml:space="preserve"> </w:t>
            </w:r>
            <w:r>
              <w:rPr>
                <w:spacing w:val="12"/>
              </w:rPr>
              <w:t>确保</w:t>
            </w:r>
            <w:r>
              <w:t xml:space="preserve"> </w:t>
            </w:r>
            <w:r>
              <w:rPr>
                <w:spacing w:val="2"/>
              </w:rPr>
              <w:t>能够正常使用。</w:t>
            </w:r>
          </w:p>
        </w:tc>
        <w:tc>
          <w:tcPr>
            <w:tcW w:w="2716" w:type="dxa"/>
            <w:vMerge w:val="restart"/>
            <w:tcBorders>
              <w:bottom w:val="nil"/>
            </w:tcBorders>
            <w:vAlign w:val="top"/>
          </w:tcPr>
          <w:p>
            <w:pPr>
              <w:pStyle w:val="6"/>
              <w:spacing w:before="28" w:line="181" w:lineRule="auto"/>
              <w:ind w:left="93" w:right="98" w:firstLine="23"/>
            </w:pPr>
            <w:r>
              <w:rPr>
                <w:spacing w:val="6"/>
              </w:rPr>
              <w:t>元以下的罚款；情节严重</w:t>
            </w:r>
            <w:r>
              <w:rPr>
                <w:spacing w:val="8"/>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6"/>
              </w:rPr>
              <w:t>（二）安全设备的安装、</w:t>
            </w:r>
            <w:r>
              <w:rPr>
                <w:spacing w:val="5"/>
              </w:rPr>
              <w:t xml:space="preserve"> </w:t>
            </w:r>
            <w:r>
              <w:rPr>
                <w:spacing w:val="8"/>
              </w:rPr>
              <w:t>使用、检测、改造和报废</w:t>
            </w:r>
            <w:r>
              <w:rPr>
                <w:spacing w:val="9"/>
              </w:rPr>
              <w:t xml:space="preserve"> </w:t>
            </w:r>
            <w:r>
              <w:rPr>
                <w:spacing w:val="8"/>
              </w:rPr>
              <w:t>不符合国家标准或者行业</w:t>
            </w:r>
            <w:r>
              <w:rPr>
                <w:spacing w:val="9"/>
              </w:rPr>
              <w:t xml:space="preserve"> </w:t>
            </w:r>
            <w:r>
              <w:rPr>
                <w:spacing w:val="-1"/>
              </w:rPr>
              <w:t>标准的；</w:t>
            </w:r>
          </w:p>
          <w:p>
            <w:pPr>
              <w:pStyle w:val="6"/>
              <w:spacing w:before="7" w:line="180" w:lineRule="auto"/>
              <w:ind w:left="111" w:right="95"/>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二十七条第二项：粉尘涉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二）</w:t>
            </w:r>
            <w:r>
              <w:rPr>
                <w:spacing w:val="1"/>
              </w:rPr>
              <w:t xml:space="preserve"> </w:t>
            </w:r>
            <w:r>
              <w:rPr>
                <w:spacing w:val="30"/>
              </w:rPr>
              <w:t>粉尘防爆安全设备的安</w:t>
            </w:r>
            <w:r>
              <w:rPr>
                <w:spacing w:val="3"/>
              </w:rPr>
              <w:t xml:space="preserve"> </w:t>
            </w:r>
            <w:r>
              <w:rPr>
                <w:spacing w:val="7"/>
              </w:rPr>
              <w:t>装、使用、检测、改造和</w:t>
            </w:r>
            <w:r>
              <w:rPr>
                <w:spacing w:val="3"/>
              </w:rPr>
              <w:t xml:space="preserve"> </w:t>
            </w:r>
            <w:r>
              <w:rPr>
                <w:spacing w:val="7"/>
              </w:rPr>
              <w:t>报废不符合国家标准或者</w:t>
            </w:r>
            <w:r>
              <w:rPr>
                <w:spacing w:val="3"/>
              </w:rPr>
              <w:t xml:space="preserve"> </w:t>
            </w:r>
            <w:r>
              <w:rPr>
                <w:spacing w:val="-1"/>
              </w:rPr>
              <w:t>行业标准的；</w:t>
            </w:r>
          </w:p>
        </w:tc>
        <w:tc>
          <w:tcPr>
            <w:tcW w:w="76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5" w:line="187" w:lineRule="auto"/>
              <w:ind w:left="111" w:right="96" w:firstLine="6"/>
              <w:jc w:val="both"/>
            </w:pPr>
            <w:r>
              <w:rPr>
                <w:spacing w:val="-9"/>
              </w:rPr>
              <w:t xml:space="preserve">有 </w:t>
            </w:r>
            <w:r>
              <w:rPr>
                <w:rFonts w:ascii="宋体" w:hAnsi="宋体" w:eastAsia="宋体" w:cs="宋体"/>
                <w:spacing w:val="-9"/>
              </w:rPr>
              <w:t xml:space="preserve">2 </w:t>
            </w:r>
            <w:r>
              <w:rPr>
                <w:spacing w:val="-9"/>
              </w:rPr>
              <w:t>台（套）安全设</w:t>
            </w:r>
            <w:r>
              <w:t xml:space="preserve"> </w:t>
            </w:r>
            <w:r>
              <w:rPr>
                <w:spacing w:val="-3"/>
              </w:rPr>
              <w:t>备的安装、使用、检</w:t>
            </w:r>
            <w:r>
              <w:t xml:space="preserve"> </w:t>
            </w:r>
            <w:r>
              <w:rPr>
                <w:spacing w:val="-3"/>
              </w:rPr>
              <w:t>测、改造、报废不符</w:t>
            </w:r>
            <w:r>
              <w:t xml:space="preserve"> </w:t>
            </w:r>
            <w:r>
              <w:rPr>
                <w:spacing w:val="24"/>
              </w:rPr>
              <w:t>合国家标准或者行</w:t>
            </w:r>
            <w:r>
              <w:rPr>
                <w:spacing w:val="3"/>
              </w:rPr>
              <w:t xml:space="preserve"> </w:t>
            </w:r>
            <w:r>
              <w:rPr>
                <w:spacing w:val="5"/>
              </w:rPr>
              <w:t>业标准的</w:t>
            </w:r>
          </w:p>
        </w:tc>
        <w:tc>
          <w:tcPr>
            <w:tcW w:w="2749" w:type="dxa"/>
            <w:vAlign w:val="top"/>
          </w:tcPr>
          <w:p>
            <w:pPr>
              <w:spacing w:line="287" w:lineRule="auto"/>
              <w:rPr>
                <w:rFonts w:ascii="Arial"/>
                <w:sz w:val="21"/>
              </w:rPr>
            </w:pPr>
          </w:p>
          <w:p>
            <w:pPr>
              <w:spacing w:line="287" w:lineRule="auto"/>
              <w:rPr>
                <w:rFonts w:ascii="Arial"/>
                <w:sz w:val="21"/>
              </w:rPr>
            </w:pPr>
          </w:p>
          <w:p>
            <w:pPr>
              <w:pStyle w:val="6"/>
              <w:spacing w:before="95"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87" w:lineRule="auto"/>
              <w:ind w:left="112" w:right="96" w:firstLine="5"/>
              <w:jc w:val="both"/>
            </w:pPr>
            <w:r>
              <w:rPr>
                <w:spacing w:val="-9"/>
              </w:rPr>
              <w:t xml:space="preserve">有 </w:t>
            </w:r>
            <w:r>
              <w:rPr>
                <w:rFonts w:ascii="宋体" w:hAnsi="宋体" w:eastAsia="宋体" w:cs="宋体"/>
                <w:spacing w:val="-9"/>
              </w:rPr>
              <w:t xml:space="preserve">3 </w:t>
            </w:r>
            <w:r>
              <w:rPr>
                <w:spacing w:val="-9"/>
              </w:rPr>
              <w:t>台（套）以上安</w:t>
            </w:r>
            <w:r>
              <w:t xml:space="preserve"> </w:t>
            </w:r>
            <w:r>
              <w:rPr>
                <w:spacing w:val="24"/>
              </w:rPr>
              <w:t>全设备的安装、使</w:t>
            </w:r>
            <w:r>
              <w:rPr>
                <w:spacing w:val="2"/>
              </w:rPr>
              <w:t xml:space="preserve"> </w:t>
            </w:r>
            <w:r>
              <w:rPr>
                <w:spacing w:val="-3"/>
              </w:rPr>
              <w:t>用、检测、改造、报</w:t>
            </w:r>
            <w:r>
              <w:t xml:space="preserve"> </w:t>
            </w:r>
            <w:r>
              <w:rPr>
                <w:spacing w:val="24"/>
              </w:rPr>
              <w:t>废不符合国家标准</w:t>
            </w:r>
            <w:r>
              <w:rPr>
                <w:spacing w:val="2"/>
              </w:rPr>
              <w:t xml:space="preserve"> </w:t>
            </w:r>
            <w:r>
              <w:rPr>
                <w:spacing w:val="6"/>
              </w:rPr>
              <w:t>或者行业标准的</w:t>
            </w:r>
          </w:p>
        </w:tc>
        <w:tc>
          <w:tcPr>
            <w:tcW w:w="274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4"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5104" behindDoc="0" locked="0" layoutInCell="0" allowOverlap="1">
                <wp:simplePos x="0" y="0"/>
                <wp:positionH relativeFrom="page">
                  <wp:posOffset>265430</wp:posOffset>
                </wp:positionH>
                <wp:positionV relativeFrom="page">
                  <wp:posOffset>5915025</wp:posOffset>
                </wp:positionV>
                <wp:extent cx="845820" cy="235585"/>
                <wp:effectExtent l="0" t="0" r="0" b="0"/>
                <wp:wrapNone/>
                <wp:docPr id="76" name="TextBox 76"/>
                <wp:cNvGraphicFramePr/>
                <a:graphic xmlns:a="http://schemas.openxmlformats.org/drawingml/2006/main">
                  <a:graphicData uri="http://schemas.microsoft.com/office/word/2010/wordprocessingShape">
                    <wps:wsp>
                      <wps:cNvSpPr txBox="1"/>
                      <wps:spPr>
                        <a:xfrm rot="5400000">
                          <a:off x="265989" y="5915125"/>
                          <a:ext cx="845819"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0"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20.9pt;margin-top:465.75pt;height:18.55pt;width:66.6pt;mso-position-horizontal-relative:page;mso-position-vertical-relative:page;rotation:5898240f;z-index:251695104;mso-width-relative:page;mso-height-relative:page;" filled="f" stroked="f" coordsize="21600,21600" o:allowincell="f" o:gfxdata="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4p2s2AAAAAoBAAAPAAAAAAAAAAEAIAAAACIAAABkcnMvZG93bnJldi54&#10;bWxQSwECFAAUAAAACACHTuJAUsDq1TMCAABTBAAADgAAAAAAAAABACAAAAAnAQAAZHJzL2Uyb0Rv&#10;Yy54bWxQSwUGAAAAAAYABgBZAQAAzAUAAAAA&#10;">
                <v:fill on="f" focussize="0,0"/>
                <v:stroke on="f" weight="0pt" miterlimit="0" joinstyle="miter"/>
                <v:imagedata o:title=""/>
                <o:lock v:ext="edit" aspectratio="f"/>
                <v:textbox inset="0mm,0mm,0mm,0mm">
                  <w:txbxContent>
                    <w:p>
                      <w:pPr>
                        <w:spacing w:before="97" w:line="180"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80" w:lineRule="auto"/>
              <w:ind w:left="111" w:right="95" w:firstLine="1"/>
              <w:jc w:val="both"/>
            </w:pPr>
            <w:r>
              <w:rPr>
                <w:rFonts w:ascii="宋体" w:hAnsi="宋体" w:eastAsia="宋体" w:cs="宋体"/>
                <w:spacing w:val="6"/>
              </w:rPr>
              <w:t>3.</w:t>
            </w:r>
            <w:r>
              <w:rPr>
                <w:spacing w:val="6"/>
              </w:rPr>
              <w:t>【部门规章】《工贸企</w:t>
            </w:r>
            <w:r>
              <w:rPr>
                <w:spacing w:val="4"/>
              </w:rPr>
              <w:t xml:space="preserve"> </w:t>
            </w:r>
            <w:r>
              <w:rPr>
                <w:spacing w:val="30"/>
              </w:rPr>
              <w:t>业有限空间作业安全规</w:t>
            </w:r>
            <w:r>
              <w:rPr>
                <w:spacing w:val="3"/>
              </w:rPr>
              <w:t xml:space="preserve"> </w:t>
            </w:r>
            <w:r>
              <w:rPr>
                <w:spacing w:val="7"/>
              </w:rPr>
              <w:t>定》第十九条第二项：工</w:t>
            </w:r>
            <w:r>
              <w:t xml:space="preserve"> </w:t>
            </w:r>
            <w:r>
              <w:rPr>
                <w:spacing w:val="25"/>
              </w:rPr>
              <w:t>贸企业有下列行为之</w:t>
            </w:r>
            <w:r>
              <w:rPr>
                <w:spacing w:val="-12"/>
              </w:rPr>
              <w:t xml:space="preserve"> </w:t>
            </w:r>
            <w:r>
              <w:rPr>
                <w:spacing w:val="25"/>
              </w:rPr>
              <w:t>一</w:t>
            </w:r>
            <w:r>
              <w:t xml:space="preserve"> </w:t>
            </w:r>
            <w:r>
              <w:rPr>
                <w:spacing w:val="4"/>
              </w:rPr>
              <w:t>的，</w:t>
            </w:r>
            <w:r>
              <w:rPr>
                <w:spacing w:val="-21"/>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3"/>
              </w:rPr>
              <w:t xml:space="preserve"> </w:t>
            </w:r>
            <w:r>
              <w:rPr>
                <w:spacing w:val="-2"/>
              </w:rPr>
              <w:t xml:space="preserve">改正的，处 </w:t>
            </w:r>
            <w:r>
              <w:rPr>
                <w:rFonts w:ascii="宋体" w:hAnsi="宋体" w:eastAsia="宋体" w:cs="宋体"/>
                <w:spacing w:val="-2"/>
              </w:rPr>
              <w:t>5</w:t>
            </w:r>
            <w:r>
              <w:rPr>
                <w:rFonts w:ascii="宋体" w:hAnsi="宋体" w:eastAsia="宋体" w:cs="宋体"/>
                <w:spacing w:val="-23"/>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3"/>
              </w:rPr>
              <w:t xml:space="preserve"> </w:t>
            </w:r>
            <w:r>
              <w:rPr>
                <w:spacing w:val="7"/>
              </w:rPr>
              <w:t>接负责的主管人员和其他</w:t>
            </w:r>
            <w:r>
              <w:rPr>
                <w:spacing w:val="3"/>
              </w:rPr>
              <w:t xml:space="preserve"> 直接责任人员处 </w:t>
            </w:r>
            <w:r>
              <w:rPr>
                <w:rFonts w:ascii="宋体" w:hAnsi="宋体" w:eastAsia="宋体" w:cs="宋体"/>
                <w:spacing w:val="3"/>
              </w:rPr>
              <w:t>1</w:t>
            </w:r>
            <w:r>
              <w:rPr>
                <w:rFonts w:ascii="宋体" w:hAnsi="宋体" w:eastAsia="宋体" w:cs="宋体"/>
                <w:spacing w:val="-24"/>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4"/>
              </w:rPr>
              <w:t xml:space="preserve"> </w:t>
            </w:r>
            <w:r>
              <w:rPr>
                <w:spacing w:val="3"/>
              </w:rPr>
              <w:t>万元以下的罚款；情</w:t>
            </w:r>
            <w: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3" w:hRule="atLeast"/>
        </w:trPr>
        <w:tc>
          <w:tcPr>
            <w:tcW w:w="77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39</w:t>
            </w:r>
          </w:p>
        </w:tc>
        <w:tc>
          <w:tcPr>
            <w:tcW w:w="1368" w:type="dxa"/>
            <w:vAlign w:val="top"/>
          </w:tcPr>
          <w:p>
            <w:pPr>
              <w:spacing w:line="478" w:lineRule="auto"/>
              <w:rPr>
                <w:rFonts w:ascii="Arial"/>
                <w:sz w:val="21"/>
              </w:rPr>
            </w:pPr>
          </w:p>
          <w:p>
            <w:pPr>
              <w:pStyle w:val="6"/>
              <w:spacing w:before="94" w:line="186" w:lineRule="auto"/>
              <w:ind w:left="107" w:right="101" w:firstLine="15"/>
            </w:pPr>
            <w:r>
              <w:rPr>
                <w:spacing w:val="7"/>
              </w:rPr>
              <w:t>生产经营单</w:t>
            </w:r>
            <w:r>
              <w:rPr>
                <w:spacing w:val="2"/>
              </w:rPr>
              <w:t xml:space="preserve"> </w:t>
            </w:r>
            <w:r>
              <w:rPr>
                <w:spacing w:val="10"/>
              </w:rPr>
              <w:t>位未对安全</w:t>
            </w:r>
            <w:r>
              <w:rPr>
                <w:spacing w:val="3"/>
              </w:rPr>
              <w:t xml:space="preserve"> </w:t>
            </w:r>
            <w:r>
              <w:rPr>
                <w:spacing w:val="10"/>
              </w:rPr>
              <w:t>设备进行经</w:t>
            </w:r>
            <w:r>
              <w:rPr>
                <w:spacing w:val="2"/>
              </w:rPr>
              <w:t xml:space="preserve"> </w:t>
            </w:r>
            <w:r>
              <w:rPr>
                <w:spacing w:val="5"/>
              </w:rPr>
              <w:t>常性维护、</w:t>
            </w:r>
            <w:r>
              <w:rPr>
                <w:spacing w:val="1"/>
              </w:rPr>
              <w:t xml:space="preserve"> </w:t>
            </w:r>
            <w:r>
              <w:rPr>
                <w:spacing w:val="10"/>
              </w:rPr>
              <w:t>保养和定期</w:t>
            </w:r>
            <w:r>
              <w:rPr>
                <w:spacing w:val="2"/>
              </w:rPr>
              <w:t xml:space="preserve"> </w:t>
            </w:r>
            <w:r>
              <w:rPr>
                <w:spacing w:val="4"/>
              </w:rPr>
              <w:t>检测的</w:t>
            </w:r>
          </w:p>
        </w:tc>
        <w:tc>
          <w:tcPr>
            <w:tcW w:w="3042" w:type="dxa"/>
            <w:vAlign w:val="top"/>
          </w:tcPr>
          <w:p>
            <w:pPr>
              <w:pStyle w:val="6"/>
              <w:spacing w:before="33" w:line="181" w:lineRule="auto"/>
              <w:ind w:left="112" w:right="94" w:firstLine="13"/>
            </w:pPr>
            <w:r>
              <w:rPr>
                <w:rFonts w:ascii="宋体" w:hAnsi="宋体" w:eastAsia="宋体" w:cs="宋体"/>
                <w:spacing w:val="13"/>
              </w:rPr>
              <w:t>1.</w:t>
            </w:r>
            <w:r>
              <w:rPr>
                <w:spacing w:val="13"/>
              </w:rPr>
              <w:t>【法律】《中华人民共和</w:t>
            </w:r>
            <w:r>
              <w:rPr>
                <w:spacing w:val="2"/>
              </w:rPr>
              <w:t xml:space="preserve"> </w:t>
            </w:r>
            <w:r>
              <w:rPr>
                <w:spacing w:val="15"/>
              </w:rPr>
              <w:t>国安全生产法》第三十六条</w:t>
            </w:r>
            <w:r>
              <w:rPr>
                <w:spacing w:val="4"/>
              </w:rPr>
              <w:t xml:space="preserve"> </w:t>
            </w:r>
            <w:r>
              <w:rPr>
                <w:spacing w:val="11"/>
              </w:rPr>
              <w:t>第二款：</w:t>
            </w:r>
            <w:r>
              <w:rPr>
                <w:spacing w:val="-11"/>
              </w:rPr>
              <w:t xml:space="preserve"> </w:t>
            </w:r>
            <w:r>
              <w:rPr>
                <w:spacing w:val="11"/>
              </w:rPr>
              <w:t>生产经营单位必须</w:t>
            </w:r>
            <w:r>
              <w:t xml:space="preserve"> </w:t>
            </w:r>
            <w:r>
              <w:rPr>
                <w:spacing w:val="37"/>
              </w:rPr>
              <w:t>对安全设备进行经常性维</w:t>
            </w:r>
            <w:r>
              <w:rPr>
                <w:spacing w:val="1"/>
              </w:rPr>
              <w:t xml:space="preserve"> </w:t>
            </w:r>
            <w:r>
              <w:rPr>
                <w:spacing w:val="8"/>
              </w:rPr>
              <w:t>护、保养，</w:t>
            </w:r>
            <w:r>
              <w:rPr>
                <w:spacing w:val="-13"/>
              </w:rPr>
              <w:t xml:space="preserve"> </w:t>
            </w:r>
            <w:r>
              <w:rPr>
                <w:spacing w:val="8"/>
              </w:rPr>
              <w:t>并定期检测，</w:t>
            </w:r>
            <w:r>
              <w:rPr>
                <w:spacing w:val="-27"/>
              </w:rPr>
              <w:t xml:space="preserve"> </w:t>
            </w:r>
            <w:r>
              <w:rPr>
                <w:spacing w:val="8"/>
              </w:rPr>
              <w:t>保</w:t>
            </w:r>
            <w:r>
              <w:t xml:space="preserve"> </w:t>
            </w:r>
            <w:r>
              <w:rPr>
                <w:spacing w:val="13"/>
              </w:rPr>
              <w:t>证正常运转。维护、保养、</w:t>
            </w:r>
            <w:r>
              <w:rPr>
                <w:spacing w:val="4"/>
              </w:rPr>
              <w:t xml:space="preserve"> </w:t>
            </w:r>
            <w:r>
              <w:rPr>
                <w:spacing w:val="11"/>
              </w:rPr>
              <w:t>检测应当作好记录，</w:t>
            </w:r>
            <w:r>
              <w:rPr>
                <w:spacing w:val="-13"/>
              </w:rPr>
              <w:t xml:space="preserve"> </w:t>
            </w:r>
            <w:r>
              <w:rPr>
                <w:spacing w:val="11"/>
              </w:rPr>
              <w:t>并由有</w:t>
            </w:r>
            <w:r>
              <w:t xml:space="preserve"> 关人员签字。</w:t>
            </w:r>
          </w:p>
          <w:p>
            <w:pPr>
              <w:pStyle w:val="6"/>
              <w:spacing w:line="208" w:lineRule="auto"/>
              <w:ind w:left="111"/>
            </w:pPr>
            <w:r>
              <w:rPr>
                <w:rFonts w:ascii="宋体" w:hAnsi="宋体" w:eastAsia="宋体" w:cs="宋体"/>
                <w:spacing w:val="12"/>
              </w:rPr>
              <w:t>2.</w:t>
            </w:r>
            <w:r>
              <w:rPr>
                <w:spacing w:val="12"/>
              </w:rPr>
              <w:t>【部门规章】《工贸企业</w:t>
            </w:r>
          </w:p>
        </w:tc>
        <w:tc>
          <w:tcPr>
            <w:tcW w:w="2716" w:type="dxa"/>
            <w:vAlign w:val="top"/>
          </w:tcPr>
          <w:p>
            <w:pPr>
              <w:pStyle w:val="6"/>
              <w:spacing w:before="32" w:line="184" w:lineRule="auto"/>
              <w:ind w:left="110" w:right="28"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九条第三项：生产经营单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3"/>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p>
        </w:tc>
        <w:tc>
          <w:tcPr>
            <w:tcW w:w="76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9" w:lineRule="auto"/>
              <w:ind w:left="111" w:right="96" w:firstLine="6"/>
              <w:jc w:val="both"/>
            </w:pPr>
            <w:r>
              <w:rPr>
                <w:spacing w:val="-12"/>
              </w:rPr>
              <w:t>有</w:t>
            </w:r>
            <w:r>
              <w:rPr>
                <w:spacing w:val="21"/>
              </w:rPr>
              <w:t xml:space="preserve"> </w:t>
            </w:r>
            <w:r>
              <w:rPr>
                <w:rFonts w:ascii="宋体" w:hAnsi="宋体" w:eastAsia="宋体" w:cs="宋体"/>
                <w:spacing w:val="-12"/>
              </w:rPr>
              <w:t xml:space="preserve">1 </w:t>
            </w:r>
            <w:r>
              <w:rPr>
                <w:spacing w:val="-12"/>
              </w:rPr>
              <w:t>台（套）安全设</w:t>
            </w:r>
            <w:r>
              <w:t xml:space="preserve"> </w:t>
            </w:r>
            <w:r>
              <w:rPr>
                <w:spacing w:val="24"/>
              </w:rPr>
              <w:t>备未进行经常性维</w:t>
            </w:r>
            <w:r>
              <w:rPr>
                <w:spacing w:val="3"/>
              </w:rPr>
              <w:t xml:space="preserve"> </w:t>
            </w:r>
            <w:r>
              <w:rPr>
                <w:spacing w:val="-3"/>
              </w:rPr>
              <w:t>护、保养和定期检测</w:t>
            </w:r>
            <w:r>
              <w:t xml:space="preserve"> 的</w:t>
            </w:r>
          </w:p>
        </w:tc>
        <w:tc>
          <w:tcPr>
            <w:tcW w:w="2749" w:type="dxa"/>
            <w:vAlign w:val="top"/>
          </w:tcPr>
          <w:p>
            <w:pPr>
              <w:pStyle w:val="6"/>
              <w:spacing w:before="299"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28</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612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78" name="TextBox 7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20.95pt;margin-top:111.25pt;height:18.65pt;width:66.6pt;mso-position-horizontal-relative:page;mso-position-vertical-relative:page;rotation:5898240f;z-index:25169612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JRGEKDQCAABTBAAADgAAAGRycy9lMm9Eb2MueG1srVRN&#10;bxMxEL0j8R8s3+kmaZKG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CURhCg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0"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30" w:line="181" w:lineRule="auto"/>
              <w:ind w:left="86" w:right="96" w:firstLine="27"/>
            </w:pPr>
            <w:r>
              <w:rPr>
                <w:spacing w:val="15"/>
              </w:rPr>
              <w:t>粉尘防爆安全规定》第十七</w:t>
            </w:r>
            <w:r>
              <w:rPr>
                <w:spacing w:val="6"/>
              </w:rPr>
              <w:t xml:space="preserve"> </w:t>
            </w:r>
            <w:r>
              <w:rPr>
                <w:spacing w:val="14"/>
              </w:rPr>
              <w:t>条第二款：</w:t>
            </w:r>
            <w:r>
              <w:rPr>
                <w:spacing w:val="-20"/>
              </w:rPr>
              <w:t xml:space="preserve"> </w:t>
            </w:r>
            <w:r>
              <w:rPr>
                <w:spacing w:val="14"/>
              </w:rPr>
              <w:t>粉尘涉爆企业应</w:t>
            </w:r>
            <w:r>
              <w:t xml:space="preserve"> </w:t>
            </w:r>
            <w:r>
              <w:rPr>
                <w:spacing w:val="17"/>
              </w:rPr>
              <w:t>当对粉尘防爆安全设备进行</w:t>
            </w:r>
            <w:r>
              <w:rPr>
                <w:spacing w:val="9"/>
              </w:rPr>
              <w:t xml:space="preserve"> </w:t>
            </w:r>
            <w:r>
              <w:rPr>
                <w:spacing w:val="14"/>
              </w:rPr>
              <w:t>经常性维护、保养，</w:t>
            </w:r>
            <w:r>
              <w:rPr>
                <w:spacing w:val="-20"/>
              </w:rPr>
              <w:t xml:space="preserve"> </w:t>
            </w:r>
            <w:r>
              <w:rPr>
                <w:spacing w:val="14"/>
              </w:rPr>
              <w:t>并按照</w:t>
            </w:r>
            <w:r>
              <w:t xml:space="preserve"> </w:t>
            </w:r>
            <w:r>
              <w:rPr>
                <w:spacing w:val="17"/>
              </w:rPr>
              <w:t>《粉尘防爆安全规程》等有</w:t>
            </w:r>
            <w:r>
              <w:rPr>
                <w:spacing w:val="9"/>
              </w:rPr>
              <w:t xml:space="preserve"> </w:t>
            </w:r>
            <w:r>
              <w:rPr>
                <w:spacing w:val="17"/>
              </w:rPr>
              <w:t>关国家标准或者行业标准定</w:t>
            </w:r>
            <w:r>
              <w:rPr>
                <w:spacing w:val="9"/>
              </w:rPr>
              <w:t xml:space="preserve"> </w:t>
            </w:r>
            <w:r>
              <w:rPr>
                <w:spacing w:val="14"/>
              </w:rPr>
              <w:t>期检测或者检查，</w:t>
            </w:r>
            <w:r>
              <w:rPr>
                <w:spacing w:val="-20"/>
              </w:rPr>
              <w:t xml:space="preserve"> </w:t>
            </w:r>
            <w:r>
              <w:rPr>
                <w:spacing w:val="14"/>
              </w:rPr>
              <w:t>保证正常</w:t>
            </w:r>
            <w:r>
              <w:t xml:space="preserve"> </w:t>
            </w:r>
            <w:r>
              <w:rPr>
                <w:spacing w:val="10"/>
              </w:rPr>
              <w:t>运行，</w:t>
            </w:r>
            <w:r>
              <w:rPr>
                <w:spacing w:val="-21"/>
              </w:rPr>
              <w:t xml:space="preserve"> </w:t>
            </w:r>
            <w:r>
              <w:rPr>
                <w:spacing w:val="10"/>
              </w:rPr>
              <w:t>做好相关记录，</w:t>
            </w:r>
            <w:r>
              <w:rPr>
                <w:spacing w:val="-16"/>
              </w:rPr>
              <w:t xml:space="preserve"> </w:t>
            </w:r>
            <w:r>
              <w:rPr>
                <w:spacing w:val="10"/>
              </w:rPr>
              <w:t>不得</w:t>
            </w:r>
            <w:r>
              <w:t xml:space="preserve"> </w:t>
            </w:r>
            <w:r>
              <w:rPr>
                <w:spacing w:val="17"/>
              </w:rPr>
              <w:t>关闭、破坏直接关系粉尘防</w:t>
            </w:r>
            <w:r>
              <w:rPr>
                <w:spacing w:val="9"/>
              </w:rPr>
              <w:t xml:space="preserve"> </w:t>
            </w:r>
            <w:r>
              <w:rPr>
                <w:spacing w:val="17"/>
              </w:rPr>
              <w:t>爆安全的监控、报警、防控</w:t>
            </w:r>
            <w:r>
              <w:rPr>
                <w:spacing w:val="9"/>
              </w:rPr>
              <w:t xml:space="preserve"> </w:t>
            </w:r>
            <w:r>
              <w:rPr>
                <w:spacing w:val="12"/>
              </w:rPr>
              <w:t>等设备、设施，</w:t>
            </w:r>
            <w:r>
              <w:rPr>
                <w:spacing w:val="-23"/>
              </w:rPr>
              <w:t xml:space="preserve"> </w:t>
            </w:r>
            <w:r>
              <w:rPr>
                <w:spacing w:val="12"/>
              </w:rPr>
              <w:t>或者篡改、</w:t>
            </w:r>
            <w:r>
              <w:t xml:space="preserve"> </w:t>
            </w:r>
            <w:r>
              <w:rPr>
                <w:spacing w:val="17"/>
              </w:rPr>
              <w:t>隐瞒、销毁其相关数据、信</w:t>
            </w:r>
            <w:r>
              <w:rPr>
                <w:spacing w:val="9"/>
              </w:rPr>
              <w:t xml:space="preserve"> </w:t>
            </w:r>
            <w:r>
              <w:rPr>
                <w:spacing w:val="17"/>
              </w:rPr>
              <w:t>息。粉尘涉爆企业应当规范</w:t>
            </w:r>
            <w:r>
              <w:rPr>
                <w:spacing w:val="9"/>
              </w:rPr>
              <w:t xml:space="preserve"> </w:t>
            </w:r>
            <w:r>
              <w:rPr>
                <w:spacing w:val="17"/>
              </w:rPr>
              <w:t>选用与爆炸危险区域相适应</w:t>
            </w:r>
            <w:r>
              <w:rPr>
                <w:spacing w:val="9"/>
              </w:rPr>
              <w:t xml:space="preserve"> </w:t>
            </w:r>
            <w:r>
              <w:rPr>
                <w:spacing w:val="6"/>
              </w:rPr>
              <w:t>的防爆型电气设备。</w:t>
            </w:r>
          </w:p>
          <w:p>
            <w:pPr>
              <w:pStyle w:val="6"/>
              <w:spacing w:before="7" w:line="183" w:lineRule="auto"/>
              <w:ind w:left="109" w:right="96" w:firstLine="3"/>
            </w:pPr>
            <w:r>
              <w:rPr>
                <w:rFonts w:ascii="宋体" w:hAnsi="宋体" w:eastAsia="宋体" w:cs="宋体"/>
                <w:spacing w:val="14"/>
              </w:rPr>
              <w:t>3.</w:t>
            </w:r>
            <w:r>
              <w:rPr>
                <w:spacing w:val="14"/>
              </w:rPr>
              <w:t>【部门规章】《工贸企业</w:t>
            </w:r>
            <w:r>
              <w:rPr>
                <w:spacing w:val="1"/>
              </w:rPr>
              <w:t xml:space="preserve"> </w:t>
            </w:r>
            <w:r>
              <w:rPr>
                <w:spacing w:val="15"/>
              </w:rPr>
              <w:t>有限空间作业安全规定》第</w:t>
            </w:r>
            <w:r>
              <w:rPr>
                <w:spacing w:val="9"/>
              </w:rPr>
              <w:t xml:space="preserve"> </w:t>
            </w:r>
            <w:r>
              <w:rPr>
                <w:spacing w:val="12"/>
              </w:rPr>
              <w:t>十三条：</w:t>
            </w:r>
            <w:r>
              <w:rPr>
                <w:spacing w:val="-20"/>
              </w:rPr>
              <w:t xml:space="preserve"> </w:t>
            </w:r>
            <w:r>
              <w:rPr>
                <w:spacing w:val="12"/>
              </w:rPr>
              <w:t>工贸企业应当根据</w:t>
            </w:r>
            <w:r>
              <w:t xml:space="preserve"> </w:t>
            </w:r>
            <w:r>
              <w:rPr>
                <w:spacing w:val="12"/>
              </w:rPr>
              <w:t>有限空间危险因素的特点，</w:t>
            </w:r>
            <w:r>
              <w:rPr>
                <w:spacing w:val="1"/>
              </w:rPr>
              <w:t xml:space="preserve"> </w:t>
            </w:r>
            <w:r>
              <w:rPr>
                <w:spacing w:val="15"/>
              </w:rPr>
              <w:t>配备符合国家标准或者行业</w:t>
            </w:r>
            <w:r>
              <w:rPr>
                <w:spacing w:val="9"/>
              </w:rPr>
              <w:t xml:space="preserve"> </w:t>
            </w:r>
            <w:r>
              <w:rPr>
                <w:spacing w:val="13"/>
              </w:rPr>
              <w:t>标准的气体检测报警仪器、</w:t>
            </w:r>
            <w:r>
              <w:rPr>
                <w:spacing w:val="7"/>
              </w:rPr>
              <w:t xml:space="preserve"> </w:t>
            </w:r>
            <w:r>
              <w:rPr>
                <w:spacing w:val="15"/>
              </w:rPr>
              <w:t>机械通风设备、呼吸防护用</w:t>
            </w:r>
            <w:r>
              <w:rPr>
                <w:spacing w:val="9"/>
              </w:rPr>
              <w:t xml:space="preserve"> </w:t>
            </w:r>
            <w:r>
              <w:rPr>
                <w:spacing w:val="15"/>
              </w:rPr>
              <w:t>品、全身式安全带等防护用</w:t>
            </w:r>
            <w:r>
              <w:rPr>
                <w:spacing w:val="9"/>
              </w:rPr>
              <w:t xml:space="preserve"> </w:t>
            </w:r>
            <w:r>
              <w:rPr>
                <w:spacing w:val="12"/>
              </w:rPr>
              <w:t>品和应急救援装备，</w:t>
            </w:r>
            <w:r>
              <w:rPr>
                <w:spacing w:val="-20"/>
              </w:rPr>
              <w:t xml:space="preserve"> </w:t>
            </w:r>
            <w:r>
              <w:rPr>
                <w:spacing w:val="12"/>
              </w:rPr>
              <w:t>并对相</w:t>
            </w:r>
            <w:r>
              <w:t xml:space="preserve"> </w:t>
            </w:r>
            <w:r>
              <w:rPr>
                <w:spacing w:val="15"/>
              </w:rPr>
              <w:t>关用品、装备进行经常性维</w:t>
            </w:r>
            <w:r>
              <w:rPr>
                <w:spacing w:val="9"/>
              </w:rPr>
              <w:t xml:space="preserve"> </w:t>
            </w:r>
            <w:r>
              <w:rPr>
                <w:spacing w:val="12"/>
              </w:rPr>
              <w:t>护、保养和定期检测，</w:t>
            </w:r>
            <w:r>
              <w:rPr>
                <w:spacing w:val="-20"/>
              </w:rPr>
              <w:t xml:space="preserve"> </w:t>
            </w:r>
            <w:r>
              <w:rPr>
                <w:spacing w:val="12"/>
              </w:rPr>
              <w:t>确保</w:t>
            </w:r>
            <w:r>
              <w:t xml:space="preserve"> </w:t>
            </w:r>
            <w:r>
              <w:rPr>
                <w:spacing w:val="2"/>
              </w:rPr>
              <w:t>能够正常使用。</w:t>
            </w:r>
          </w:p>
        </w:tc>
        <w:tc>
          <w:tcPr>
            <w:tcW w:w="2716" w:type="dxa"/>
            <w:vMerge w:val="restart"/>
            <w:tcBorders>
              <w:bottom w:val="nil"/>
            </w:tcBorders>
            <w:vAlign w:val="top"/>
          </w:tcPr>
          <w:p>
            <w:pPr>
              <w:pStyle w:val="6"/>
              <w:spacing w:before="28" w:line="181" w:lineRule="auto"/>
              <w:ind w:left="93" w:right="98" w:firstLine="20"/>
            </w:pPr>
            <w:r>
              <w:rPr>
                <w:spacing w:val="7"/>
              </w:rPr>
              <w:t>任人员处一万元以上二万</w:t>
            </w:r>
            <w: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8"/>
              </w:rPr>
              <w:t>（三）未对安全设备进行</w:t>
            </w:r>
            <w:r>
              <w:rPr>
                <w:spacing w:val="9"/>
              </w:rPr>
              <w:t xml:space="preserve"> </w:t>
            </w:r>
            <w:r>
              <w:rPr>
                <w:spacing w:val="8"/>
              </w:rPr>
              <w:t>经常性维护、保养和定期</w:t>
            </w:r>
            <w:r>
              <w:rPr>
                <w:spacing w:val="9"/>
              </w:rPr>
              <w:t xml:space="preserve"> </w:t>
            </w:r>
            <w:r>
              <w:rPr>
                <w:spacing w:val="-1"/>
              </w:rPr>
              <w:t>检测的；</w:t>
            </w:r>
          </w:p>
          <w:p>
            <w:pPr>
              <w:pStyle w:val="6"/>
              <w:spacing w:before="6" w:line="181" w:lineRule="auto"/>
              <w:ind w:left="111" w:right="95"/>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二十七条第三项：粉尘涉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三）</w:t>
            </w:r>
            <w:r>
              <w:rPr>
                <w:spacing w:val="1"/>
              </w:rPr>
              <w:t xml:space="preserve"> </w:t>
            </w:r>
            <w:r>
              <w:rPr>
                <w:spacing w:val="7"/>
              </w:rPr>
              <w:t>未对粉尘防爆安全设备进</w:t>
            </w:r>
            <w:r>
              <w:rPr>
                <w:spacing w:val="3"/>
              </w:rPr>
              <w:t xml:space="preserve"> </w:t>
            </w:r>
            <w:r>
              <w:rPr>
                <w:spacing w:val="7"/>
              </w:rPr>
              <w:t>行经常性维护、保养和定</w:t>
            </w:r>
            <w:r>
              <w:rPr>
                <w:spacing w:val="3"/>
              </w:rPr>
              <w:t xml:space="preserve"> </w:t>
            </w:r>
            <w:r>
              <w:rPr>
                <w:spacing w:val="2"/>
              </w:rPr>
              <w:t>期检测或者检查的；</w:t>
            </w:r>
          </w:p>
          <w:p>
            <w:pPr>
              <w:pStyle w:val="6"/>
              <w:spacing w:line="159" w:lineRule="auto"/>
              <w:ind w:left="112"/>
            </w:pPr>
            <w:r>
              <w:rPr>
                <w:rFonts w:ascii="宋体" w:hAnsi="宋体" w:eastAsia="宋体" w:cs="宋体"/>
                <w:spacing w:val="5"/>
              </w:rPr>
              <w:t>3.</w:t>
            </w:r>
            <w:r>
              <w:rPr>
                <w:spacing w:val="5"/>
              </w:rPr>
              <w:t>【部门规章】《工贸企</w:t>
            </w:r>
          </w:p>
        </w:tc>
        <w:tc>
          <w:tcPr>
            <w:tcW w:w="7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94" w:line="189" w:lineRule="auto"/>
              <w:ind w:left="111" w:right="96" w:firstLine="6"/>
              <w:jc w:val="both"/>
            </w:pPr>
            <w:r>
              <w:rPr>
                <w:spacing w:val="-9"/>
              </w:rPr>
              <w:t xml:space="preserve">有 </w:t>
            </w:r>
            <w:r>
              <w:rPr>
                <w:rFonts w:ascii="宋体" w:hAnsi="宋体" w:eastAsia="宋体" w:cs="宋体"/>
                <w:spacing w:val="-9"/>
              </w:rPr>
              <w:t xml:space="preserve">2 </w:t>
            </w:r>
            <w:r>
              <w:rPr>
                <w:spacing w:val="-9"/>
              </w:rPr>
              <w:t>台（套）安全设</w:t>
            </w:r>
            <w:r>
              <w:t xml:space="preserve"> </w:t>
            </w:r>
            <w:r>
              <w:rPr>
                <w:spacing w:val="24"/>
              </w:rPr>
              <w:t>备未进行经常性维</w:t>
            </w:r>
            <w:r>
              <w:rPr>
                <w:spacing w:val="3"/>
              </w:rPr>
              <w:t xml:space="preserve"> </w:t>
            </w:r>
            <w:r>
              <w:rPr>
                <w:spacing w:val="-3"/>
              </w:rPr>
              <w:t>护、保养和定期检测</w:t>
            </w:r>
            <w:r>
              <w:t xml:space="preserve"> 的</w:t>
            </w:r>
          </w:p>
        </w:tc>
        <w:tc>
          <w:tcPr>
            <w:tcW w:w="2749" w:type="dxa"/>
            <w:vAlign w:val="top"/>
          </w:tcPr>
          <w:p>
            <w:pPr>
              <w:spacing w:line="479" w:lineRule="auto"/>
              <w:rPr>
                <w:rFonts w:ascii="Arial"/>
                <w:sz w:val="21"/>
              </w:rPr>
            </w:pPr>
          </w:p>
          <w:p>
            <w:pPr>
              <w:pStyle w:val="6"/>
              <w:spacing w:before="94"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8" w:lineRule="auto"/>
              <w:ind w:left="112" w:right="96" w:firstLine="5"/>
              <w:jc w:val="both"/>
            </w:pPr>
            <w:r>
              <w:rPr>
                <w:spacing w:val="-9"/>
              </w:rPr>
              <w:t xml:space="preserve">有 </w:t>
            </w:r>
            <w:r>
              <w:rPr>
                <w:rFonts w:ascii="宋体" w:hAnsi="宋体" w:eastAsia="宋体" w:cs="宋体"/>
                <w:spacing w:val="-9"/>
              </w:rPr>
              <w:t xml:space="preserve">3 </w:t>
            </w:r>
            <w:r>
              <w:rPr>
                <w:spacing w:val="-9"/>
              </w:rPr>
              <w:t>台（套）以上安</w:t>
            </w:r>
            <w:r>
              <w:t xml:space="preserve"> </w:t>
            </w:r>
            <w:r>
              <w:rPr>
                <w:spacing w:val="24"/>
              </w:rPr>
              <w:t>全设备未进行经常</w:t>
            </w:r>
            <w:r>
              <w:rPr>
                <w:spacing w:val="2"/>
              </w:rPr>
              <w:t xml:space="preserve"> </w:t>
            </w:r>
            <w:r>
              <w:rPr>
                <w:spacing w:val="-4"/>
              </w:rPr>
              <w:t>性维护、保养和定期</w:t>
            </w:r>
            <w:r>
              <w:rPr>
                <w:spacing w:val="7"/>
              </w:rPr>
              <w:t xml:space="preserve"> </w:t>
            </w:r>
            <w:r>
              <w:rPr>
                <w:spacing w:val="3"/>
              </w:rPr>
              <w:t>检测的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7152" behindDoc="0" locked="0" layoutInCell="0" allowOverlap="1">
                <wp:simplePos x="0" y="0"/>
                <wp:positionH relativeFrom="page">
                  <wp:posOffset>265430</wp:posOffset>
                </wp:positionH>
                <wp:positionV relativeFrom="page">
                  <wp:posOffset>5915025</wp:posOffset>
                </wp:positionV>
                <wp:extent cx="845820" cy="235585"/>
                <wp:effectExtent l="0" t="0" r="0" b="0"/>
                <wp:wrapNone/>
                <wp:docPr id="80" name="TextBox 80"/>
                <wp:cNvGraphicFramePr/>
                <a:graphic xmlns:a="http://schemas.openxmlformats.org/drawingml/2006/main">
                  <a:graphicData uri="http://schemas.microsoft.com/office/word/2010/wordprocessingShape">
                    <wps:wsp>
                      <wps:cNvSpPr txBox="1"/>
                      <wps:spPr>
                        <a:xfrm rot="5400000">
                          <a:off x="265989" y="5915125"/>
                          <a:ext cx="845819"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0"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20.9pt;margin-top:465.75pt;height:18.55pt;width:66.6pt;mso-position-horizontal-relative:page;mso-position-vertical-relative:page;rotation:5898240f;z-index:251697152;mso-width-relative:page;mso-height-relative:page;" filled="f" stroked="f" coordsize="21600,21600" o:allowincell="f" o:gfxdata="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PinazYAAAACgEAAA8AAAAAAAAAAQAgAAAAIgAAAGRycy9kb3ducmV2Lnht&#10;bFBLAQIUABQAAAAIAIdO4kBhk1ekMgIAAFMEAAAOAAAAAAAAAAEAIAAAACcBAABkcnMvZTJvRG9j&#10;LnhtbFBLBQYAAAAABgAGAFkBAADLBQAAAAA=&#10;">
                <v:fill on="f" focussize="0,0"/>
                <v:stroke on="f" weight="0pt" miterlimit="0" joinstyle="miter"/>
                <v:imagedata o:title=""/>
                <o:lock v:ext="edit" aspectratio="f"/>
                <v:textbox inset="0mm,0mm,0mm,0mm">
                  <w:txbxContent>
                    <w:p>
                      <w:pPr>
                        <w:spacing w:before="97" w:line="180"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7" w:name="bookmark128"/>
            <w:bookmarkEnd w:id="1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0" w:lineRule="auto"/>
              <w:ind w:left="111" w:right="95" w:firstLine="10"/>
              <w:jc w:val="both"/>
            </w:pPr>
            <w:r>
              <w:rPr>
                <w:spacing w:val="29"/>
              </w:rPr>
              <w:t>业有限空间作业安全规</w:t>
            </w:r>
            <w:r>
              <w:rPr>
                <w:spacing w:val="2"/>
              </w:rPr>
              <w:t xml:space="preserve"> </w:t>
            </w:r>
            <w:r>
              <w:rPr>
                <w:spacing w:val="7"/>
              </w:rPr>
              <w:t>定》第十九条第二项：工</w:t>
            </w:r>
            <w:r>
              <w:t xml:space="preserve"> </w:t>
            </w:r>
            <w:r>
              <w:rPr>
                <w:spacing w:val="25"/>
              </w:rPr>
              <w:t>贸企业有下列行为之</w:t>
            </w:r>
            <w:r>
              <w:rPr>
                <w:spacing w:val="-12"/>
              </w:rPr>
              <w:t xml:space="preserve"> </w:t>
            </w:r>
            <w:r>
              <w:rPr>
                <w:spacing w:val="25"/>
              </w:rPr>
              <w:t>一</w:t>
            </w:r>
            <w:r>
              <w:t xml:space="preserve"> </w:t>
            </w:r>
            <w:r>
              <w:rPr>
                <w:spacing w:val="4"/>
              </w:rPr>
              <w:t>的，</w:t>
            </w:r>
            <w:r>
              <w:rPr>
                <w:spacing w:val="-21"/>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3"/>
              </w:rPr>
              <w:t xml:space="preserve"> </w:t>
            </w:r>
            <w:r>
              <w:rPr>
                <w:spacing w:val="-2"/>
              </w:rPr>
              <w:t xml:space="preserve">改正的，处 </w:t>
            </w:r>
            <w:r>
              <w:rPr>
                <w:rFonts w:ascii="宋体" w:hAnsi="宋体" w:eastAsia="宋体" w:cs="宋体"/>
                <w:spacing w:val="-2"/>
              </w:rPr>
              <w:t>5</w:t>
            </w:r>
            <w:r>
              <w:rPr>
                <w:rFonts w:ascii="宋体" w:hAnsi="宋体" w:eastAsia="宋体" w:cs="宋体"/>
                <w:spacing w:val="-23"/>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3"/>
              </w:rPr>
              <w:t xml:space="preserve"> </w:t>
            </w:r>
            <w:r>
              <w:rPr>
                <w:spacing w:val="7"/>
              </w:rPr>
              <w:t>接负责的主管人员和其他</w:t>
            </w:r>
            <w:r>
              <w:rPr>
                <w:spacing w:val="3"/>
              </w:rPr>
              <w:t xml:space="preserve"> 直接责任人员处 </w:t>
            </w:r>
            <w:r>
              <w:rPr>
                <w:rFonts w:ascii="宋体" w:hAnsi="宋体" w:eastAsia="宋体" w:cs="宋体"/>
                <w:spacing w:val="3"/>
              </w:rPr>
              <w:t>1</w:t>
            </w:r>
            <w:r>
              <w:rPr>
                <w:rFonts w:ascii="宋体" w:hAnsi="宋体" w:eastAsia="宋体" w:cs="宋体"/>
                <w:spacing w:val="-24"/>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4"/>
              </w:rPr>
              <w:t xml:space="preserve"> </w:t>
            </w:r>
            <w:r>
              <w:rPr>
                <w:spacing w:val="3"/>
              </w:rPr>
              <w:t>万元以下的罚款；情</w:t>
            </w:r>
            <w: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4" w:hRule="atLeast"/>
        </w:trPr>
        <w:tc>
          <w:tcPr>
            <w:tcW w:w="777"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5" w:lineRule="auto"/>
              <w:ind w:left="222"/>
              <w:rPr>
                <w:rFonts w:ascii="仿宋" w:hAnsi="仿宋" w:eastAsia="仿宋" w:cs="仿宋"/>
                <w:sz w:val="22"/>
                <w:szCs w:val="22"/>
              </w:rPr>
            </w:pPr>
            <w:r>
              <w:rPr>
                <w:rFonts w:ascii="仿宋" w:hAnsi="仿宋" w:eastAsia="仿宋" w:cs="仿宋"/>
                <w:spacing w:val="-1"/>
                <w:sz w:val="22"/>
                <w:szCs w:val="22"/>
              </w:rPr>
              <w:t>40</w:t>
            </w:r>
          </w:p>
        </w:tc>
        <w:tc>
          <w:tcPr>
            <w:tcW w:w="1368" w:type="dxa"/>
            <w:vAlign w:val="top"/>
          </w:tcPr>
          <w:p>
            <w:pPr>
              <w:pStyle w:val="6"/>
              <w:spacing w:before="77" w:line="181" w:lineRule="auto"/>
              <w:ind w:left="108" w:right="12" w:firstLine="15"/>
            </w:pPr>
            <w:r>
              <w:rPr>
                <w:spacing w:val="7"/>
              </w:rPr>
              <w:t>生产经营单</w:t>
            </w:r>
            <w:r>
              <w:rPr>
                <w:spacing w:val="1"/>
              </w:rPr>
              <w:t xml:space="preserve">  </w:t>
            </w:r>
            <w:r>
              <w:rPr>
                <w:spacing w:val="10"/>
              </w:rPr>
              <w:t>位关闭、破</w:t>
            </w:r>
            <w:r>
              <w:rPr>
                <w:spacing w:val="1"/>
              </w:rPr>
              <w:t xml:space="preserve">  </w:t>
            </w:r>
            <w:r>
              <w:rPr>
                <w:spacing w:val="10"/>
              </w:rPr>
              <w:t>坏直接关系</w:t>
            </w:r>
            <w:r>
              <w:rPr>
                <w:spacing w:val="1"/>
              </w:rPr>
              <w:t xml:space="preserve">  </w:t>
            </w:r>
            <w:r>
              <w:rPr>
                <w:spacing w:val="10"/>
              </w:rPr>
              <w:t>生产安全的</w:t>
            </w:r>
            <w:r>
              <w:rPr>
                <w:spacing w:val="1"/>
              </w:rPr>
              <w:t xml:space="preserve">  </w:t>
            </w:r>
            <w:r>
              <w:rPr>
                <w:spacing w:val="-13"/>
              </w:rPr>
              <w:t>监控、报警、</w:t>
            </w:r>
            <w:r>
              <w:t xml:space="preserve"> </w:t>
            </w:r>
            <w:r>
              <w:rPr>
                <w:spacing w:val="10"/>
              </w:rPr>
              <w:t>防护、救生</w:t>
            </w:r>
            <w:r>
              <w:rPr>
                <w:spacing w:val="1"/>
              </w:rPr>
              <w:t xml:space="preserve">  </w:t>
            </w:r>
            <w:r>
              <w:rPr>
                <w:spacing w:val="-16"/>
              </w:rPr>
              <w:t>设备、设施，</w:t>
            </w:r>
            <w:r>
              <w:t xml:space="preserve"> </w:t>
            </w:r>
            <w:r>
              <w:rPr>
                <w:spacing w:val="5"/>
              </w:rPr>
              <w:t>或者篡改、</w:t>
            </w:r>
            <w:r>
              <w:t xml:space="preserve">   </w:t>
            </w:r>
            <w:r>
              <w:rPr>
                <w:spacing w:val="10"/>
              </w:rPr>
              <w:t>隐瞒、销毁</w:t>
            </w:r>
            <w:r>
              <w:rPr>
                <w:spacing w:val="1"/>
              </w:rPr>
              <w:t xml:space="preserve">  </w:t>
            </w:r>
            <w:r>
              <w:rPr>
                <w:spacing w:val="-5"/>
                <w:w w:val="99"/>
              </w:rPr>
              <w:t>其</w:t>
            </w:r>
            <w:r>
              <w:rPr>
                <w:spacing w:val="40"/>
                <w:w w:val="101"/>
              </w:rPr>
              <w:t xml:space="preserve"> </w:t>
            </w:r>
            <w:r>
              <w:rPr>
                <w:spacing w:val="-5"/>
                <w:w w:val="99"/>
              </w:rPr>
              <w:t>相</w:t>
            </w:r>
            <w:r>
              <w:rPr>
                <w:spacing w:val="39"/>
              </w:rPr>
              <w:t xml:space="preserve"> </w:t>
            </w:r>
            <w:r>
              <w:rPr>
                <w:spacing w:val="-5"/>
                <w:w w:val="99"/>
              </w:rPr>
              <w:t>关</w:t>
            </w:r>
            <w:r>
              <w:rPr>
                <w:spacing w:val="35"/>
              </w:rPr>
              <w:t xml:space="preserve"> </w:t>
            </w:r>
            <w:r>
              <w:rPr>
                <w:spacing w:val="-5"/>
                <w:w w:val="99"/>
              </w:rPr>
              <w:t>数</w:t>
            </w:r>
          </w:p>
        </w:tc>
        <w:tc>
          <w:tcPr>
            <w:tcW w:w="3042" w:type="dxa"/>
            <w:vAlign w:val="top"/>
          </w:tcPr>
          <w:p>
            <w:pPr>
              <w:pStyle w:val="6"/>
              <w:spacing w:before="33" w:line="181" w:lineRule="auto"/>
              <w:ind w:left="112" w:right="96" w:firstLine="13"/>
            </w:pPr>
            <w:r>
              <w:rPr>
                <w:rFonts w:ascii="宋体" w:hAnsi="宋体" w:eastAsia="宋体" w:cs="宋体"/>
                <w:spacing w:val="13"/>
              </w:rPr>
              <w:t>1.</w:t>
            </w:r>
            <w:r>
              <w:rPr>
                <w:spacing w:val="13"/>
              </w:rPr>
              <w:t>【法律】《中华人民共和</w:t>
            </w:r>
            <w:r>
              <w:rPr>
                <w:spacing w:val="2"/>
              </w:rPr>
              <w:t xml:space="preserve"> </w:t>
            </w:r>
            <w:r>
              <w:rPr>
                <w:spacing w:val="15"/>
              </w:rPr>
              <w:t>国安全生产法》第三十六条</w:t>
            </w:r>
            <w:r>
              <w:rPr>
                <w:spacing w:val="4"/>
              </w:rPr>
              <w:t xml:space="preserve"> </w:t>
            </w:r>
            <w:r>
              <w:rPr>
                <w:spacing w:val="11"/>
              </w:rPr>
              <w:t>第三款：</w:t>
            </w:r>
            <w:r>
              <w:rPr>
                <w:spacing w:val="-11"/>
              </w:rPr>
              <w:t xml:space="preserve"> </w:t>
            </w:r>
            <w:r>
              <w:rPr>
                <w:spacing w:val="11"/>
              </w:rPr>
              <w:t>生产经营单位不得</w:t>
            </w:r>
            <w:r>
              <w:t xml:space="preserve"> </w:t>
            </w:r>
            <w:r>
              <w:rPr>
                <w:spacing w:val="15"/>
              </w:rPr>
              <w:t>关闭、破坏直接关系生产安</w:t>
            </w:r>
            <w:r>
              <w:rPr>
                <w:spacing w:val="6"/>
              </w:rPr>
              <w:t xml:space="preserve"> </w:t>
            </w:r>
            <w:r>
              <w:rPr>
                <w:spacing w:val="15"/>
              </w:rPr>
              <w:t>全的监控、报警、防护、救</w:t>
            </w:r>
            <w:r>
              <w:rPr>
                <w:spacing w:val="7"/>
              </w:rPr>
              <w:t xml:space="preserve"> </w:t>
            </w:r>
            <w:r>
              <w:rPr>
                <w:spacing w:val="9"/>
              </w:rPr>
              <w:t>生设备、设施，</w:t>
            </w:r>
            <w:r>
              <w:rPr>
                <w:spacing w:val="-16"/>
              </w:rPr>
              <w:t xml:space="preserve"> </w:t>
            </w:r>
            <w:r>
              <w:rPr>
                <w:spacing w:val="9"/>
              </w:rPr>
              <w:t>或者篡改、</w:t>
            </w:r>
            <w:r>
              <w:t xml:space="preserve"> </w:t>
            </w:r>
            <w:r>
              <w:rPr>
                <w:spacing w:val="15"/>
              </w:rPr>
              <w:t>隐瞒、销毁其相关数据、信</w:t>
            </w:r>
            <w:r>
              <w:rPr>
                <w:spacing w:val="7"/>
              </w:rPr>
              <w:t xml:space="preserve"> </w:t>
            </w:r>
            <w:r>
              <w:rPr>
                <w:spacing w:val="-7"/>
              </w:rPr>
              <w:t>息。</w:t>
            </w:r>
          </w:p>
          <w:p>
            <w:pPr>
              <w:pStyle w:val="6"/>
              <w:spacing w:before="1" w:line="194" w:lineRule="auto"/>
              <w:ind w:left="112" w:right="96" w:hanging="1"/>
            </w:pPr>
            <w:r>
              <w:rPr>
                <w:rFonts w:ascii="宋体" w:hAnsi="宋体" w:eastAsia="宋体" w:cs="宋体"/>
                <w:spacing w:val="14"/>
              </w:rPr>
              <w:t>2.</w:t>
            </w:r>
            <w:r>
              <w:rPr>
                <w:spacing w:val="14"/>
              </w:rPr>
              <w:t>【部门规章】《工贸企业</w:t>
            </w:r>
            <w:r>
              <w:rPr>
                <w:spacing w:val="3"/>
              </w:rPr>
              <w:t xml:space="preserve"> </w:t>
            </w:r>
            <w:r>
              <w:rPr>
                <w:spacing w:val="15"/>
              </w:rPr>
              <w:t>粉尘防爆安全规定》第十七</w:t>
            </w:r>
          </w:p>
        </w:tc>
        <w:tc>
          <w:tcPr>
            <w:tcW w:w="2716" w:type="dxa"/>
            <w:vAlign w:val="top"/>
          </w:tcPr>
          <w:p>
            <w:pPr>
              <w:pStyle w:val="6"/>
              <w:spacing w:before="28" w:line="184" w:lineRule="auto"/>
              <w:ind w:left="110" w:right="28"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九条第四项：生产经营单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3"/>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5" w:line="184"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18"/>
              </w:rPr>
              <w:t>施</w:t>
            </w:r>
            <w:r>
              <w:rPr>
                <w:spacing w:val="17"/>
                <w:w w:val="101"/>
              </w:rPr>
              <w:t xml:space="preserve"> </w:t>
            </w:r>
            <w:r>
              <w:rPr>
                <w:rFonts w:ascii="宋体" w:hAnsi="宋体" w:eastAsia="宋体" w:cs="宋体"/>
                <w:spacing w:val="-18"/>
              </w:rPr>
              <w:t xml:space="preserve">1 </w:t>
            </w:r>
            <w:r>
              <w:rPr>
                <w:spacing w:val="-18"/>
              </w:rPr>
              <w:t>台（套</w:t>
            </w:r>
            <w:r>
              <w:rPr>
                <w:spacing w:val="-17"/>
              </w:rPr>
              <w:t>），</w:t>
            </w:r>
            <w:r>
              <w:rPr>
                <w:spacing w:val="4"/>
              </w:rPr>
              <w:t xml:space="preserve"> </w:t>
            </w:r>
            <w:r>
              <w:rPr>
                <w:spacing w:val="-18"/>
              </w:rPr>
              <w:t>或篡</w:t>
            </w:r>
            <w:r>
              <w:t xml:space="preserve">  </w:t>
            </w:r>
            <w:r>
              <w:rPr>
                <w:spacing w:val="-3"/>
              </w:rPr>
              <w:t>改、隐瞒、销毁直接</w:t>
            </w:r>
            <w:r>
              <w:t xml:space="preserve">  </w:t>
            </w:r>
            <w:r>
              <w:rPr>
                <w:spacing w:val="24"/>
              </w:rPr>
              <w:t>关系生产安全相关</w:t>
            </w:r>
            <w:r>
              <w:rPr>
                <w:spacing w:val="2"/>
              </w:rPr>
              <w:t xml:space="preserve">  </w:t>
            </w:r>
            <w:r>
              <w:rPr>
                <w:spacing w:val="24"/>
              </w:rPr>
              <w:t>数据、信息涉及</w:t>
            </w:r>
            <w:r>
              <w:rPr>
                <w:spacing w:val="47"/>
              </w:rPr>
              <w:t xml:space="preserve"> </w:t>
            </w:r>
            <w:r>
              <w:rPr>
                <w:rFonts w:ascii="宋体" w:hAnsi="宋体" w:eastAsia="宋体" w:cs="宋体"/>
                <w:spacing w:val="24"/>
              </w:rPr>
              <w:t>1</w:t>
            </w:r>
            <w:r>
              <w:rPr>
                <w:rFonts w:ascii="宋体" w:hAnsi="宋体" w:eastAsia="宋体" w:cs="宋体"/>
              </w:rPr>
              <w:t xml:space="preserve"> </w:t>
            </w:r>
            <w:r>
              <w:rPr>
                <w:spacing w:val="3"/>
              </w:rPr>
              <w:t>处的</w:t>
            </w:r>
          </w:p>
        </w:tc>
        <w:tc>
          <w:tcPr>
            <w:tcW w:w="2749" w:type="dxa"/>
            <w:vAlign w:val="top"/>
          </w:tcPr>
          <w:p>
            <w:pPr>
              <w:spacing w:line="264" w:lineRule="auto"/>
              <w:rPr>
                <w:rFonts w:ascii="Arial"/>
                <w:sz w:val="21"/>
              </w:rPr>
            </w:pPr>
          </w:p>
          <w:p>
            <w:pPr>
              <w:pStyle w:val="6"/>
              <w:spacing w:before="95"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817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82" name="TextBox 8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20.95pt;margin-top:111.25pt;height:18.65pt;width:66.6pt;mso-position-horizontal-relative:page;mso-position-vertical-relative:page;rotation:5898240f;z-index:25169817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CQdcPTQCAABT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AkHXD0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209" w:lineRule="auto"/>
              <w:ind w:left="110"/>
            </w:pPr>
            <w:r>
              <w:rPr>
                <w:spacing w:val="5"/>
              </w:rPr>
              <w:t>据、信息的</w:t>
            </w:r>
          </w:p>
        </w:tc>
        <w:tc>
          <w:tcPr>
            <w:tcW w:w="3042" w:type="dxa"/>
            <w:vMerge w:val="restart"/>
            <w:tcBorders>
              <w:bottom w:val="nil"/>
            </w:tcBorders>
            <w:vAlign w:val="top"/>
          </w:tcPr>
          <w:p>
            <w:pPr>
              <w:pStyle w:val="6"/>
              <w:spacing w:before="29" w:line="183" w:lineRule="auto"/>
              <w:ind w:left="86" w:right="96" w:firstLine="27"/>
            </w:pPr>
            <w:r>
              <w:rPr>
                <w:spacing w:val="12"/>
              </w:rPr>
              <w:t>条第二款：</w:t>
            </w:r>
            <w:r>
              <w:rPr>
                <w:spacing w:val="-24"/>
              </w:rPr>
              <w:t xml:space="preserve"> </w:t>
            </w:r>
            <w:r>
              <w:rPr>
                <w:spacing w:val="12"/>
              </w:rPr>
              <w:t>粉尘涉爆企业应</w:t>
            </w:r>
            <w:r>
              <w:t xml:space="preserve"> </w:t>
            </w:r>
            <w:r>
              <w:rPr>
                <w:spacing w:val="17"/>
              </w:rPr>
              <w:t>当对粉尘防爆安全设备进行</w:t>
            </w:r>
            <w:r>
              <w:rPr>
                <w:spacing w:val="9"/>
              </w:rPr>
              <w:t xml:space="preserve"> </w:t>
            </w:r>
            <w:r>
              <w:rPr>
                <w:spacing w:val="14"/>
              </w:rPr>
              <w:t>经常性维护、保养，</w:t>
            </w:r>
            <w:r>
              <w:rPr>
                <w:spacing w:val="-20"/>
              </w:rPr>
              <w:t xml:space="preserve"> </w:t>
            </w:r>
            <w:r>
              <w:rPr>
                <w:spacing w:val="14"/>
              </w:rPr>
              <w:t>并按照</w:t>
            </w:r>
            <w:r>
              <w:t xml:space="preserve"> </w:t>
            </w:r>
            <w:r>
              <w:rPr>
                <w:spacing w:val="17"/>
              </w:rPr>
              <w:t>《粉尘防爆安全规程》等有</w:t>
            </w:r>
            <w:r>
              <w:rPr>
                <w:spacing w:val="9"/>
              </w:rPr>
              <w:t xml:space="preserve"> </w:t>
            </w:r>
            <w:r>
              <w:rPr>
                <w:spacing w:val="17"/>
              </w:rPr>
              <w:t>关国家标准或者行业标准定</w:t>
            </w:r>
            <w:r>
              <w:rPr>
                <w:spacing w:val="9"/>
              </w:rPr>
              <w:t xml:space="preserve"> </w:t>
            </w:r>
            <w:r>
              <w:rPr>
                <w:spacing w:val="14"/>
              </w:rPr>
              <w:t>期检测或者检查，</w:t>
            </w:r>
            <w:r>
              <w:rPr>
                <w:spacing w:val="-20"/>
              </w:rPr>
              <w:t xml:space="preserve"> </w:t>
            </w:r>
            <w:r>
              <w:rPr>
                <w:spacing w:val="14"/>
              </w:rPr>
              <w:t>保证正常</w:t>
            </w:r>
            <w:r>
              <w:t xml:space="preserve"> </w:t>
            </w:r>
            <w:r>
              <w:rPr>
                <w:spacing w:val="10"/>
              </w:rPr>
              <w:t>运行，</w:t>
            </w:r>
            <w:r>
              <w:rPr>
                <w:spacing w:val="-21"/>
              </w:rPr>
              <w:t xml:space="preserve"> </w:t>
            </w:r>
            <w:r>
              <w:rPr>
                <w:spacing w:val="10"/>
              </w:rPr>
              <w:t>做好相关记录，</w:t>
            </w:r>
            <w:r>
              <w:rPr>
                <w:spacing w:val="-16"/>
              </w:rPr>
              <w:t xml:space="preserve"> </w:t>
            </w:r>
            <w:r>
              <w:rPr>
                <w:spacing w:val="10"/>
              </w:rPr>
              <w:t>不得</w:t>
            </w:r>
            <w:r>
              <w:t xml:space="preserve"> </w:t>
            </w:r>
            <w:r>
              <w:rPr>
                <w:spacing w:val="17"/>
              </w:rPr>
              <w:t>关闭、破坏直接关系粉尘防</w:t>
            </w:r>
            <w:r>
              <w:rPr>
                <w:spacing w:val="9"/>
              </w:rPr>
              <w:t xml:space="preserve"> </w:t>
            </w:r>
            <w:r>
              <w:rPr>
                <w:spacing w:val="17"/>
              </w:rPr>
              <w:t>爆安全的监控、报警、防控</w:t>
            </w:r>
            <w:r>
              <w:rPr>
                <w:spacing w:val="9"/>
              </w:rPr>
              <w:t xml:space="preserve"> </w:t>
            </w:r>
            <w:r>
              <w:rPr>
                <w:spacing w:val="12"/>
              </w:rPr>
              <w:t>等设备、设施，</w:t>
            </w:r>
            <w:r>
              <w:rPr>
                <w:spacing w:val="-23"/>
              </w:rPr>
              <w:t xml:space="preserve"> </w:t>
            </w:r>
            <w:r>
              <w:rPr>
                <w:spacing w:val="12"/>
              </w:rPr>
              <w:t>或者篡改、</w:t>
            </w:r>
            <w:r>
              <w:t xml:space="preserve"> </w:t>
            </w:r>
            <w:r>
              <w:rPr>
                <w:spacing w:val="17"/>
              </w:rPr>
              <w:t>隐瞒、销毁其相关数据、信</w:t>
            </w:r>
            <w:r>
              <w:rPr>
                <w:spacing w:val="9"/>
              </w:rPr>
              <w:t xml:space="preserve"> </w:t>
            </w:r>
            <w:r>
              <w:rPr>
                <w:spacing w:val="17"/>
              </w:rPr>
              <w:t>息。粉尘涉爆企业应当规范</w:t>
            </w:r>
            <w:r>
              <w:rPr>
                <w:spacing w:val="9"/>
              </w:rPr>
              <w:t xml:space="preserve"> </w:t>
            </w:r>
            <w:r>
              <w:rPr>
                <w:spacing w:val="17"/>
              </w:rPr>
              <w:t>选用与爆炸危险区域相适应</w:t>
            </w:r>
            <w:r>
              <w:rPr>
                <w:spacing w:val="9"/>
              </w:rPr>
              <w:t xml:space="preserve"> </w:t>
            </w:r>
            <w:r>
              <w:rPr>
                <w:spacing w:val="6"/>
              </w:rPr>
              <w:t>的防爆型电气设备。</w:t>
            </w:r>
          </w:p>
        </w:tc>
        <w:tc>
          <w:tcPr>
            <w:tcW w:w="2716" w:type="dxa"/>
            <w:vMerge w:val="restart"/>
            <w:tcBorders>
              <w:bottom w:val="nil"/>
            </w:tcBorders>
            <w:vAlign w:val="top"/>
          </w:tcPr>
          <w:p>
            <w:pPr>
              <w:pStyle w:val="6"/>
              <w:spacing w:before="29" w:line="181" w:lineRule="auto"/>
              <w:ind w:left="93" w:right="11" w:firstLine="23"/>
            </w:pPr>
            <w:r>
              <w:rPr>
                <w:spacing w:val="6"/>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8"/>
              </w:rPr>
              <w:t>（四）关闭、破坏直接关</w:t>
            </w:r>
            <w:r>
              <w:rPr>
                <w:spacing w:val="4"/>
              </w:rPr>
              <w:t xml:space="preserve">  </w:t>
            </w:r>
            <w:r>
              <w:rPr>
                <w:spacing w:val="-3"/>
              </w:rPr>
              <w:t>系生产安全的监控、报警、</w:t>
            </w:r>
            <w:r>
              <w:rPr>
                <w:spacing w:val="1"/>
              </w:rPr>
              <w:t xml:space="preserve"> </w:t>
            </w:r>
            <w:r>
              <w:rPr>
                <w:spacing w:val="8"/>
              </w:rPr>
              <w:t>防护、救生设备、设施，</w:t>
            </w:r>
            <w:r>
              <w:t xml:space="preserve">  </w:t>
            </w:r>
            <w:r>
              <w:rPr>
                <w:spacing w:val="8"/>
              </w:rPr>
              <w:t>或者篡改、隐瞒、销毁其</w:t>
            </w:r>
            <w:r>
              <w:rPr>
                <w:spacing w:val="4"/>
              </w:rPr>
              <w:t xml:space="preserve">  相关数据、信息的；</w:t>
            </w:r>
          </w:p>
          <w:p>
            <w:pPr>
              <w:pStyle w:val="6"/>
              <w:spacing w:before="5" w:line="180" w:lineRule="auto"/>
              <w:ind w:left="111" w:right="95"/>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二十七条第五项：粉尘涉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五）</w:t>
            </w:r>
            <w:r>
              <w:rPr>
                <w:spacing w:val="1"/>
              </w:rPr>
              <w:t xml:space="preserve"> </w:t>
            </w:r>
            <w:r>
              <w:rPr>
                <w:spacing w:val="7"/>
              </w:rPr>
              <w:t>关闭、破坏直接关系粉尘</w:t>
            </w:r>
            <w:r>
              <w:rPr>
                <w:spacing w:val="3"/>
              </w:rPr>
              <w:t xml:space="preserve"> </w:t>
            </w:r>
            <w:r>
              <w:rPr>
                <w:spacing w:val="5"/>
              </w:rPr>
              <w:t>防爆安全的监控、报警、</w:t>
            </w:r>
            <w:r>
              <w:t xml:space="preserve"> </w:t>
            </w:r>
            <w:r>
              <w:rPr>
                <w:spacing w:val="7"/>
              </w:rPr>
              <w:t>防控等设备、设施，或者</w:t>
            </w:r>
          </w:p>
        </w:tc>
        <w:tc>
          <w:tcPr>
            <w:tcW w:w="76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5" w:lineRule="auto"/>
              <w:rPr>
                <w:rFonts w:ascii="Arial"/>
                <w:sz w:val="21"/>
              </w:rPr>
            </w:pPr>
          </w:p>
          <w:p>
            <w:pPr>
              <w:spacing w:line="285" w:lineRule="auto"/>
              <w:rPr>
                <w:rFonts w:ascii="Arial"/>
                <w:sz w:val="21"/>
              </w:rPr>
            </w:pPr>
          </w:p>
          <w:p>
            <w:pPr>
              <w:pStyle w:val="6"/>
              <w:spacing w:before="95" w:line="184"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14"/>
              </w:rPr>
              <w:t xml:space="preserve">施 </w:t>
            </w:r>
            <w:r>
              <w:rPr>
                <w:rFonts w:ascii="宋体" w:hAnsi="宋体" w:eastAsia="宋体" w:cs="宋体"/>
                <w:spacing w:val="-14"/>
              </w:rPr>
              <w:t xml:space="preserve">2 </w:t>
            </w:r>
            <w:r>
              <w:rPr>
                <w:spacing w:val="-14"/>
              </w:rPr>
              <w:t>台（套</w:t>
            </w:r>
            <w:r>
              <w:rPr>
                <w:spacing w:val="-18"/>
              </w:rPr>
              <w:t>），</w:t>
            </w:r>
            <w:r>
              <w:rPr>
                <w:spacing w:val="6"/>
              </w:rPr>
              <w:t xml:space="preserve"> </w:t>
            </w:r>
            <w:r>
              <w:rPr>
                <w:spacing w:val="-14"/>
              </w:rPr>
              <w:t>或篡</w:t>
            </w:r>
            <w:r>
              <w:t xml:space="preserve">  </w:t>
            </w:r>
            <w:r>
              <w:rPr>
                <w:spacing w:val="-3"/>
              </w:rPr>
              <w:t>改、隐瞒、销毁直接</w:t>
            </w:r>
            <w:r>
              <w:t xml:space="preserve">  </w:t>
            </w:r>
            <w:r>
              <w:rPr>
                <w:spacing w:val="24"/>
              </w:rPr>
              <w:t>关系生产安全相关</w:t>
            </w:r>
            <w:r>
              <w:rPr>
                <w:spacing w:val="2"/>
              </w:rPr>
              <w:t xml:space="preserve">  </w:t>
            </w:r>
            <w:r>
              <w:rPr>
                <w:spacing w:val="26"/>
              </w:rPr>
              <w:t>数据、信息涉及</w:t>
            </w:r>
            <w:r>
              <w:rPr>
                <w:spacing w:val="31"/>
              </w:rPr>
              <w:t xml:space="preserve"> </w:t>
            </w:r>
            <w:r>
              <w:rPr>
                <w:rFonts w:ascii="宋体" w:hAnsi="宋体" w:eastAsia="宋体" w:cs="宋体"/>
                <w:spacing w:val="26"/>
              </w:rPr>
              <w:t>2</w:t>
            </w:r>
            <w:r>
              <w:rPr>
                <w:rFonts w:ascii="宋体" w:hAnsi="宋体" w:eastAsia="宋体" w:cs="宋体"/>
              </w:rPr>
              <w:t xml:space="preserve"> </w:t>
            </w:r>
            <w:r>
              <w:rPr>
                <w:spacing w:val="3"/>
              </w:rPr>
              <w:t>处的</w:t>
            </w:r>
          </w:p>
        </w:tc>
        <w:tc>
          <w:tcPr>
            <w:tcW w:w="2749" w:type="dxa"/>
            <w:vAlign w:val="top"/>
          </w:tcPr>
          <w:p>
            <w:pPr>
              <w:spacing w:line="286" w:lineRule="auto"/>
              <w:rPr>
                <w:rFonts w:ascii="Arial"/>
                <w:sz w:val="21"/>
              </w:rPr>
            </w:pPr>
          </w:p>
          <w:p>
            <w:pPr>
              <w:spacing w:line="286" w:lineRule="auto"/>
              <w:rPr>
                <w:rFonts w:ascii="Arial"/>
                <w:sz w:val="21"/>
              </w:rPr>
            </w:pPr>
          </w:p>
          <w:p>
            <w:pPr>
              <w:pStyle w:val="6"/>
              <w:spacing w:before="94"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4" w:line="181"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5"/>
              </w:rPr>
              <w:t xml:space="preserve">施 </w:t>
            </w:r>
            <w:r>
              <w:rPr>
                <w:rFonts w:ascii="宋体" w:hAnsi="宋体" w:eastAsia="宋体" w:cs="宋体"/>
                <w:spacing w:val="-5"/>
              </w:rPr>
              <w:t xml:space="preserve">3 </w:t>
            </w:r>
            <w:r>
              <w:rPr>
                <w:spacing w:val="-5"/>
              </w:rPr>
              <w:t>台（套）以上，</w:t>
            </w:r>
            <w:r>
              <w:rPr>
                <w:spacing w:val="7"/>
              </w:rPr>
              <w:t xml:space="preserve"> </w:t>
            </w:r>
            <w:r>
              <w:rPr>
                <w:spacing w:val="-3"/>
              </w:rPr>
              <w:t>或篡改、隐瞒、销毁</w:t>
            </w:r>
            <w:r>
              <w:t xml:space="preserve">  </w:t>
            </w:r>
            <w:r>
              <w:rPr>
                <w:spacing w:val="24"/>
              </w:rPr>
              <w:t>直接关系生产安全</w:t>
            </w:r>
            <w:r>
              <w:rPr>
                <w:spacing w:val="2"/>
              </w:rPr>
              <w:t xml:space="preserve">  </w:t>
            </w:r>
            <w:r>
              <w:rPr>
                <w:spacing w:val="-3"/>
              </w:rPr>
              <w:t>相关数据、信息涉及</w:t>
            </w:r>
          </w:p>
          <w:p>
            <w:pPr>
              <w:pStyle w:val="6"/>
              <w:spacing w:line="207" w:lineRule="auto"/>
              <w:ind w:left="113"/>
            </w:pPr>
            <w:r>
              <w:rPr>
                <w:rFonts w:ascii="宋体" w:hAnsi="宋体" w:eastAsia="宋体" w:cs="宋体"/>
                <w:spacing w:val="2"/>
              </w:rPr>
              <w:t>3</w:t>
            </w:r>
            <w:r>
              <w:rPr>
                <w:rFonts w:ascii="宋体" w:hAnsi="宋体" w:eastAsia="宋体" w:cs="宋体"/>
                <w:spacing w:val="-41"/>
              </w:rPr>
              <w:t xml:space="preserve"> </w:t>
            </w:r>
            <w:r>
              <w:rPr>
                <w:spacing w:val="2"/>
              </w:rPr>
              <w:t>处以上的</w:t>
            </w:r>
          </w:p>
        </w:tc>
        <w:tc>
          <w:tcPr>
            <w:tcW w:w="274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4"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69920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84" name="TextBox 8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20.95pt;margin-top:465.7pt;height:18.65pt;width:66.6pt;mso-position-horizontal-relative:page;mso-position-vertical-relative:page;rotation:5898240f;z-index:25169920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AsvdB6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59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8" w:name="bookmark129"/>
            <w:bookmarkEnd w:id="1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77" w:lineRule="auto"/>
              <w:ind w:left="117" w:right="98"/>
            </w:pPr>
            <w:r>
              <w:rPr>
                <w:spacing w:val="6"/>
              </w:rPr>
              <w:t>篡改、隐瞒、销毁其相关</w:t>
            </w:r>
            <w:r>
              <w:rPr>
                <w:spacing w:val="7"/>
              </w:rPr>
              <w:t xml:space="preserve"> </w:t>
            </w:r>
            <w:r>
              <w:rPr>
                <w:spacing w:val="1"/>
              </w:rPr>
              <w:t>数据、信息的。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6"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222"/>
              <w:rPr>
                <w:rFonts w:ascii="仿宋" w:hAnsi="仿宋" w:eastAsia="仿宋" w:cs="仿宋"/>
                <w:sz w:val="22"/>
                <w:szCs w:val="22"/>
              </w:rPr>
            </w:pPr>
            <w:r>
              <w:rPr>
                <w:rFonts w:ascii="仿宋" w:hAnsi="仿宋" w:eastAsia="仿宋" w:cs="仿宋"/>
                <w:spacing w:val="-1"/>
                <w:sz w:val="22"/>
                <w:szCs w:val="22"/>
              </w:rPr>
              <w:t>41</w:t>
            </w:r>
          </w:p>
        </w:tc>
        <w:tc>
          <w:tcPr>
            <w:tcW w:w="1368"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95" w:line="183" w:lineRule="auto"/>
              <w:ind w:left="109" w:right="101"/>
              <w:jc w:val="both"/>
            </w:pPr>
            <w:r>
              <w:rPr>
                <w:spacing w:val="10"/>
              </w:rPr>
              <w:t>危险物品的</w:t>
            </w:r>
            <w:r>
              <w:t xml:space="preserve"> </w:t>
            </w:r>
            <w:r>
              <w:rPr>
                <w:spacing w:val="10"/>
              </w:rPr>
              <w:t>容器、运输</w:t>
            </w:r>
            <w:r>
              <w:rPr>
                <w:spacing w:val="1"/>
              </w:rPr>
              <w:t xml:space="preserve"> </w:t>
            </w:r>
            <w:r>
              <w:rPr>
                <w:spacing w:val="-3"/>
              </w:rPr>
              <w:t>工具， 以及</w:t>
            </w:r>
            <w:r>
              <w:rPr>
                <w:spacing w:val="4"/>
              </w:rPr>
              <w:t xml:space="preserve"> </w:t>
            </w:r>
            <w:r>
              <w:rPr>
                <w:spacing w:val="10"/>
              </w:rPr>
              <w:t>涉及人身安</w:t>
            </w:r>
            <w:r>
              <w:rPr>
                <w:spacing w:val="1"/>
              </w:rPr>
              <w:t xml:space="preserve"> </w:t>
            </w:r>
            <w:r>
              <w:rPr>
                <w:spacing w:val="10"/>
              </w:rPr>
              <w:t>全、危险性</w:t>
            </w:r>
            <w:r>
              <w:rPr>
                <w:spacing w:val="1"/>
              </w:rPr>
              <w:t xml:space="preserve"> </w:t>
            </w:r>
            <w:r>
              <w:rPr>
                <w:spacing w:val="10"/>
              </w:rPr>
              <w:t>较大的海洋</w:t>
            </w:r>
            <w:r>
              <w:rPr>
                <w:spacing w:val="1"/>
              </w:rPr>
              <w:t xml:space="preserve"> </w:t>
            </w:r>
            <w:r>
              <w:rPr>
                <w:spacing w:val="10"/>
              </w:rPr>
              <w:t>石油开采特</w:t>
            </w:r>
            <w:r>
              <w:rPr>
                <w:spacing w:val="1"/>
              </w:rPr>
              <w:t xml:space="preserve"> </w:t>
            </w:r>
            <w:r>
              <w:rPr>
                <w:spacing w:val="10"/>
              </w:rPr>
              <w:t>种设备和矿</w:t>
            </w:r>
            <w:r>
              <w:rPr>
                <w:spacing w:val="1"/>
              </w:rPr>
              <w:t xml:space="preserve"> </w:t>
            </w:r>
            <w:r>
              <w:rPr>
                <w:spacing w:val="10"/>
              </w:rPr>
              <w:t>山井下特种</w:t>
            </w:r>
            <w:r>
              <w:rPr>
                <w:spacing w:val="1"/>
              </w:rPr>
              <w:t xml:space="preserve"> </w:t>
            </w:r>
            <w:r>
              <w:rPr>
                <w:spacing w:val="10"/>
              </w:rPr>
              <w:t>设备未经具</w:t>
            </w:r>
            <w:r>
              <w:rPr>
                <w:spacing w:val="1"/>
              </w:rPr>
              <w:t xml:space="preserve"> </w:t>
            </w:r>
            <w:r>
              <w:rPr>
                <w:spacing w:val="10"/>
              </w:rPr>
              <w:t>有专业资质</w:t>
            </w:r>
            <w:r>
              <w:rPr>
                <w:spacing w:val="1"/>
              </w:rPr>
              <w:t xml:space="preserve"> </w:t>
            </w:r>
            <w:r>
              <w:rPr>
                <w:spacing w:val="-5"/>
              </w:rPr>
              <w:t>的</w:t>
            </w:r>
            <w:r>
              <w:rPr>
                <w:spacing w:val="31"/>
                <w:w w:val="101"/>
              </w:rPr>
              <w:t xml:space="preserve"> </w:t>
            </w:r>
            <w:r>
              <w:rPr>
                <w:spacing w:val="-5"/>
              </w:rPr>
              <w:t>机</w:t>
            </w:r>
            <w:r>
              <w:rPr>
                <w:spacing w:val="34"/>
              </w:rPr>
              <w:t xml:space="preserve"> </w:t>
            </w:r>
            <w:r>
              <w:rPr>
                <w:spacing w:val="-5"/>
              </w:rPr>
              <w:t>构</w:t>
            </w:r>
            <w:r>
              <w:rPr>
                <w:spacing w:val="29"/>
                <w:w w:val="101"/>
              </w:rPr>
              <w:t xml:space="preserve"> </w:t>
            </w:r>
            <w:r>
              <w:rPr>
                <w:spacing w:val="-5"/>
              </w:rPr>
              <w:t>检</w:t>
            </w:r>
            <w:r>
              <w:t xml:space="preserve"> </w:t>
            </w:r>
            <w:r>
              <w:rPr>
                <w:spacing w:val="10"/>
              </w:rPr>
              <w:t>测、检验合</w:t>
            </w:r>
            <w:r>
              <w:rPr>
                <w:spacing w:val="1"/>
              </w:rPr>
              <w:t xml:space="preserve"> </w:t>
            </w:r>
            <w:r>
              <w:rPr>
                <w:spacing w:val="4"/>
              </w:rPr>
              <w:t>格，</w:t>
            </w:r>
            <w:r>
              <w:rPr>
                <w:spacing w:val="-34"/>
              </w:rPr>
              <w:t xml:space="preserve"> </w:t>
            </w:r>
            <w:r>
              <w:rPr>
                <w:spacing w:val="4"/>
              </w:rPr>
              <w:t>取得安</w:t>
            </w:r>
            <w:r>
              <w:t xml:space="preserve"> </w:t>
            </w:r>
            <w:r>
              <w:rPr>
                <w:spacing w:val="10"/>
              </w:rPr>
              <w:t>全使用证或</w:t>
            </w:r>
            <w:r>
              <w:rPr>
                <w:spacing w:val="1"/>
              </w:rPr>
              <w:t xml:space="preserve"> </w:t>
            </w:r>
            <w:r>
              <w:rPr>
                <w:spacing w:val="-4"/>
                <w:w w:val="99"/>
              </w:rPr>
              <w:t>者</w:t>
            </w:r>
            <w:r>
              <w:rPr>
                <w:spacing w:val="41"/>
              </w:rPr>
              <w:t xml:space="preserve"> </w:t>
            </w:r>
            <w:r>
              <w:rPr>
                <w:spacing w:val="-4"/>
                <w:w w:val="99"/>
              </w:rPr>
              <w:t>安</w:t>
            </w:r>
            <w:r>
              <w:rPr>
                <w:spacing w:val="32"/>
              </w:rPr>
              <w:t xml:space="preserve"> </w:t>
            </w:r>
            <w:r>
              <w:rPr>
                <w:spacing w:val="-4"/>
                <w:w w:val="99"/>
              </w:rPr>
              <w:t>全</w:t>
            </w:r>
            <w:r>
              <w:rPr>
                <w:spacing w:val="27"/>
              </w:rPr>
              <w:t xml:space="preserve"> </w:t>
            </w:r>
            <w:r>
              <w:rPr>
                <w:spacing w:val="-4"/>
                <w:w w:val="99"/>
              </w:rPr>
              <w:t>标</w:t>
            </w:r>
            <w:r>
              <w:t xml:space="preserve"> </w:t>
            </w:r>
            <w:r>
              <w:rPr>
                <w:spacing w:val="3"/>
              </w:rPr>
              <w:t>志，</w:t>
            </w:r>
            <w:r>
              <w:rPr>
                <w:spacing w:val="-29"/>
              </w:rPr>
              <w:t xml:space="preserve"> </w:t>
            </w:r>
            <w:r>
              <w:rPr>
                <w:spacing w:val="3"/>
              </w:rPr>
              <w:t>投入使</w:t>
            </w:r>
            <w:r>
              <w:t xml:space="preserve"> </w:t>
            </w:r>
            <w:r>
              <w:rPr>
                <w:spacing w:val="2"/>
              </w:rPr>
              <w:t>用的</w:t>
            </w:r>
          </w:p>
        </w:tc>
        <w:tc>
          <w:tcPr>
            <w:tcW w:w="3042" w:type="dxa"/>
            <w:vMerge w:val="restart"/>
            <w:tcBorders>
              <w:bottom w:val="nil"/>
            </w:tcBorders>
            <w:vAlign w:val="top"/>
          </w:tcPr>
          <w:p>
            <w:pPr>
              <w:pStyle w:val="6"/>
              <w:spacing w:before="28" w:line="183" w:lineRule="auto"/>
              <w:ind w:left="112" w:right="10" w:hanging="19"/>
            </w:pPr>
            <w:r>
              <w:rPr>
                <w:spacing w:val="17"/>
              </w:rPr>
              <w:t>【法律】《中华人民共和国</w:t>
            </w:r>
            <w:r>
              <w:t xml:space="preserve">  </w:t>
            </w:r>
            <w:r>
              <w:rPr>
                <w:spacing w:val="11"/>
              </w:rPr>
              <w:t>安全生产法》第三十七条：</w:t>
            </w:r>
            <w:r>
              <w:rPr>
                <w:spacing w:val="3"/>
              </w:rPr>
              <w:t xml:space="preserve">   </w:t>
            </w:r>
            <w:r>
              <w:rPr>
                <w:spacing w:val="15"/>
              </w:rPr>
              <w:t>生产经营单位使用的危险物</w:t>
            </w:r>
            <w:r>
              <w:rPr>
                <w:spacing w:val="3"/>
              </w:rPr>
              <w:t xml:space="preserve">  </w:t>
            </w:r>
            <w:r>
              <w:rPr>
                <w:spacing w:val="9"/>
              </w:rPr>
              <w:t>品的容器、运输工具， 以及</w:t>
            </w:r>
            <w:r>
              <w:rPr>
                <w:spacing w:val="2"/>
              </w:rPr>
              <w:t xml:space="preserve">  </w:t>
            </w:r>
            <w:r>
              <w:rPr>
                <w:spacing w:val="15"/>
              </w:rPr>
              <w:t>涉及人身安全、危险性较大</w:t>
            </w:r>
            <w:r>
              <w:rPr>
                <w:spacing w:val="3"/>
              </w:rPr>
              <w:t xml:space="preserve">  </w:t>
            </w:r>
            <w:r>
              <w:rPr>
                <w:spacing w:val="15"/>
              </w:rPr>
              <w:t>的海洋石油开采特种设备和</w:t>
            </w:r>
            <w:r>
              <w:rPr>
                <w:spacing w:val="3"/>
              </w:rPr>
              <w:t xml:space="preserve">  </w:t>
            </w:r>
            <w:r>
              <w:rPr>
                <w:spacing w:val="11"/>
              </w:rPr>
              <w:t>矿山井下特种设备，</w:t>
            </w:r>
            <w:r>
              <w:rPr>
                <w:spacing w:val="-11"/>
              </w:rPr>
              <w:t xml:space="preserve"> </w:t>
            </w:r>
            <w:r>
              <w:rPr>
                <w:spacing w:val="11"/>
              </w:rPr>
              <w:t>必须按</w:t>
            </w:r>
            <w:r>
              <w:t xml:space="preserve">  </w:t>
            </w:r>
            <w:r>
              <w:rPr>
                <w:spacing w:val="9"/>
              </w:rPr>
              <w:t>照国家有关规定， 由专业生</w:t>
            </w:r>
            <w:r>
              <w:rPr>
                <w:spacing w:val="2"/>
              </w:rPr>
              <w:t xml:space="preserve">  </w:t>
            </w:r>
            <w:r>
              <w:rPr>
                <w:spacing w:val="11"/>
              </w:rPr>
              <w:t>产单位生产，</w:t>
            </w:r>
            <w:r>
              <w:rPr>
                <w:spacing w:val="-10"/>
              </w:rPr>
              <w:t xml:space="preserve"> </w:t>
            </w:r>
            <w:r>
              <w:rPr>
                <w:spacing w:val="11"/>
              </w:rPr>
              <w:t>并经具有专业</w:t>
            </w:r>
            <w:r>
              <w:t xml:space="preserve">  </w:t>
            </w:r>
            <w:r>
              <w:rPr>
                <w:spacing w:val="3"/>
              </w:rPr>
              <w:t>资质的检测、检验机构检测、</w:t>
            </w:r>
            <w:r>
              <w:rPr>
                <w:spacing w:val="11"/>
              </w:rPr>
              <w:t xml:space="preserve"> </w:t>
            </w:r>
            <w:r>
              <w:rPr>
                <w:spacing w:val="12"/>
              </w:rPr>
              <w:t>检验合格，</w:t>
            </w:r>
            <w:r>
              <w:rPr>
                <w:spacing w:val="-22"/>
              </w:rPr>
              <w:t xml:space="preserve"> </w:t>
            </w:r>
            <w:r>
              <w:rPr>
                <w:spacing w:val="12"/>
              </w:rPr>
              <w:t>取得安全使用证</w:t>
            </w:r>
            <w:r>
              <w:t xml:space="preserve">  </w:t>
            </w:r>
            <w:r>
              <w:rPr>
                <w:spacing w:val="11"/>
              </w:rPr>
              <w:t>或者安全标志，</w:t>
            </w:r>
            <w:r>
              <w:rPr>
                <w:spacing w:val="-11"/>
              </w:rPr>
              <w:t xml:space="preserve"> </w:t>
            </w:r>
            <w:r>
              <w:rPr>
                <w:spacing w:val="11"/>
              </w:rPr>
              <w:t>方可投入使</w:t>
            </w:r>
            <w:r>
              <w:t xml:space="preserve">  </w:t>
            </w:r>
            <w:r>
              <w:rPr>
                <w:spacing w:val="4"/>
              </w:rPr>
              <w:t>用。检测、检验机构对检测、</w:t>
            </w:r>
            <w:r>
              <w:rPr>
                <w:spacing w:val="1"/>
              </w:rPr>
              <w:t xml:space="preserve"> 检验结果负责。</w:t>
            </w:r>
          </w:p>
        </w:tc>
        <w:tc>
          <w:tcPr>
            <w:tcW w:w="2716" w:type="dxa"/>
            <w:vMerge w:val="restart"/>
            <w:tcBorders>
              <w:bottom w:val="nil"/>
            </w:tcBorders>
            <w:vAlign w:val="top"/>
          </w:tcPr>
          <w:p>
            <w:pPr>
              <w:pStyle w:val="6"/>
              <w:spacing w:before="40" w:line="182" w:lineRule="auto"/>
              <w:ind w:left="92" w:right="26"/>
            </w:pPr>
            <w:r>
              <w:rPr>
                <w:spacing w:val="9"/>
              </w:rPr>
              <w:t>【法律】《中华人民共和</w:t>
            </w:r>
            <w:r>
              <w:t xml:space="preserve">  </w:t>
            </w:r>
            <w:r>
              <w:rPr>
                <w:spacing w:val="8"/>
              </w:rPr>
              <w:t>国安全生产法》第九十九</w:t>
            </w:r>
            <w:r>
              <w:rPr>
                <w:spacing w:val="3"/>
              </w:rPr>
              <w:t xml:space="preserve">  </w:t>
            </w:r>
            <w:r>
              <w:rPr>
                <w:spacing w:val="8"/>
              </w:rPr>
              <w:t>条第六项：生产经营单位</w:t>
            </w:r>
            <w:r>
              <w:rPr>
                <w:spacing w:val="4"/>
              </w:rPr>
              <w:t xml:space="preserve">  </w:t>
            </w:r>
            <w:r>
              <w:rPr>
                <w:spacing w:val="8"/>
              </w:rPr>
              <w:t>有下列行为之一的，责令</w:t>
            </w:r>
            <w:r>
              <w:rPr>
                <w:spacing w:val="4"/>
              </w:rPr>
              <w:t xml:space="preserve">  </w:t>
            </w:r>
            <w:r>
              <w:rPr>
                <w:spacing w:val="8"/>
              </w:rPr>
              <w:t>限期改正，处五万元以下</w:t>
            </w:r>
            <w:r>
              <w:rPr>
                <w:spacing w:val="4"/>
              </w:rPr>
              <w:t xml:space="preserve">  </w:t>
            </w:r>
            <w:r>
              <w:rPr>
                <w:spacing w:val="3"/>
              </w:rPr>
              <w:t>的罚款；</w:t>
            </w:r>
            <w:r>
              <w:rPr>
                <w:spacing w:val="-11"/>
              </w:rPr>
              <w:t xml:space="preserve"> </w:t>
            </w:r>
            <w:r>
              <w:rPr>
                <w:spacing w:val="3"/>
              </w:rPr>
              <w:t>逾期未改正的，</w:t>
            </w:r>
            <w: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6"/>
              </w:rPr>
              <w:t>（六）危险物品的容器、</w:t>
            </w:r>
            <w:r>
              <w:rPr>
                <w:spacing w:val="2"/>
              </w:rPr>
              <w:t xml:space="preserve">  </w:t>
            </w:r>
            <w:r>
              <w:rPr>
                <w:spacing w:val="8"/>
              </w:rPr>
              <w:t>运输工具，以及涉及人身</w:t>
            </w:r>
            <w:r>
              <w:rPr>
                <w:spacing w:val="4"/>
              </w:rPr>
              <w:t xml:space="preserve">  </w:t>
            </w:r>
            <w:r>
              <w:rPr>
                <w:spacing w:val="8"/>
              </w:rPr>
              <w:t>安全、危险性较大的海洋</w:t>
            </w:r>
            <w:r>
              <w:rPr>
                <w:spacing w:val="4"/>
              </w:rPr>
              <w:t xml:space="preserve">  </w:t>
            </w:r>
            <w:r>
              <w:rPr>
                <w:spacing w:val="8"/>
              </w:rPr>
              <w:t>石油开采特种设备和矿山</w:t>
            </w:r>
            <w:r>
              <w:rPr>
                <w:spacing w:val="4"/>
              </w:rPr>
              <w:t xml:space="preserve">  </w:t>
            </w:r>
            <w:r>
              <w:rPr>
                <w:spacing w:val="8"/>
              </w:rPr>
              <w:t>井下特种设备未经具有专</w:t>
            </w:r>
            <w:r>
              <w:rPr>
                <w:spacing w:val="4"/>
              </w:rPr>
              <w:t xml:space="preserve">  </w:t>
            </w:r>
            <w:r>
              <w:rPr>
                <w:spacing w:val="8"/>
              </w:rPr>
              <w:t>业资质的机构检测、检验</w:t>
            </w:r>
            <w:r>
              <w:rPr>
                <w:spacing w:val="4"/>
              </w:rPr>
              <w:t xml:space="preserve">  </w:t>
            </w:r>
            <w:r>
              <w:rPr>
                <w:spacing w:val="8"/>
              </w:rPr>
              <w:t>合格，取得安全使用证或</w:t>
            </w:r>
            <w:r>
              <w:rPr>
                <w:spacing w:val="4"/>
              </w:rPr>
              <w:t xml:space="preserve">  </w:t>
            </w:r>
            <w:r>
              <w:rPr>
                <w:spacing w:val="-5"/>
              </w:rPr>
              <w:t>者安全标志，投入使用的；</w:t>
            </w:r>
          </w:p>
        </w:tc>
        <w:tc>
          <w:tcPr>
            <w:tcW w:w="763"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0" w:line="184" w:lineRule="auto"/>
              <w:ind w:left="111" w:right="56" w:firstLine="14"/>
              <w:jc w:val="both"/>
            </w:pPr>
            <w:r>
              <w:rPr>
                <w:spacing w:val="22"/>
              </w:rPr>
              <w:t>生产经营单位有</w:t>
            </w:r>
            <w:r>
              <w:rPr>
                <w:spacing w:val="47"/>
              </w:rPr>
              <w:t xml:space="preserve"> </w:t>
            </w:r>
            <w:r>
              <w:rPr>
                <w:rFonts w:ascii="宋体" w:hAnsi="宋体" w:eastAsia="宋体" w:cs="宋体"/>
                <w:spacing w:val="22"/>
              </w:rPr>
              <w:t>1</w:t>
            </w:r>
            <w:r>
              <w:rPr>
                <w:rFonts w:ascii="宋体" w:hAnsi="宋体" w:eastAsia="宋体" w:cs="宋体"/>
              </w:rPr>
              <w:t xml:space="preserve"> </w:t>
            </w:r>
            <w:r>
              <w:rPr>
                <w:spacing w:val="-3"/>
              </w:rPr>
              <w:t>台（套）容器、运输</w:t>
            </w:r>
            <w:r>
              <w:t xml:space="preserve"> </w:t>
            </w:r>
            <w:r>
              <w:rPr>
                <w:spacing w:val="-3"/>
              </w:rPr>
              <w:t>工具、特种设备未经</w:t>
            </w:r>
            <w:r>
              <w:t xml:space="preserve"> </w:t>
            </w:r>
            <w:r>
              <w:rPr>
                <w:spacing w:val="24"/>
              </w:rPr>
              <w:t>具有专业资质的机</w:t>
            </w:r>
            <w:r>
              <w:rPr>
                <w:spacing w:val="3"/>
              </w:rPr>
              <w:t xml:space="preserve"> </w:t>
            </w:r>
            <w:r>
              <w:rPr>
                <w:spacing w:val="1"/>
              </w:rPr>
              <w:t>构检测、检验合格，</w:t>
            </w:r>
            <w:r>
              <w:rPr>
                <w:spacing w:val="6"/>
              </w:rPr>
              <w:t xml:space="preserve"> </w:t>
            </w:r>
            <w:r>
              <w:rPr>
                <w:spacing w:val="24"/>
              </w:rPr>
              <w:t>取得安全使用证或</w:t>
            </w:r>
            <w:r>
              <w:rPr>
                <w:spacing w:val="3"/>
              </w:rPr>
              <w:t xml:space="preserve"> </w:t>
            </w:r>
            <w:r>
              <w:rPr>
                <w:spacing w:val="-3"/>
              </w:rPr>
              <w:t>者安全标志，投入使</w:t>
            </w:r>
            <w:r>
              <w:t xml:space="preserve"> </w:t>
            </w:r>
            <w:r>
              <w:rPr>
                <w:spacing w:val="2"/>
              </w:rPr>
              <w:t>用的</w:t>
            </w:r>
          </w:p>
        </w:tc>
        <w:tc>
          <w:tcPr>
            <w:tcW w:w="2749" w:type="dxa"/>
            <w:vAlign w:val="top"/>
          </w:tcPr>
          <w:p>
            <w:pPr>
              <w:pStyle w:val="6"/>
              <w:spacing w:before="90"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1" w:line="184" w:lineRule="auto"/>
              <w:ind w:left="111" w:right="56" w:firstLine="14"/>
              <w:jc w:val="both"/>
            </w:pPr>
            <w:r>
              <w:rPr>
                <w:spacing w:val="24"/>
              </w:rPr>
              <w:t>生产经营单位有</w:t>
            </w:r>
            <w:r>
              <w:rPr>
                <w:spacing w:val="31"/>
              </w:rPr>
              <w:t xml:space="preserve"> </w:t>
            </w:r>
            <w:r>
              <w:rPr>
                <w:rFonts w:ascii="宋体" w:hAnsi="宋体" w:eastAsia="宋体" w:cs="宋体"/>
                <w:spacing w:val="24"/>
              </w:rPr>
              <w:t>2</w:t>
            </w:r>
            <w:r>
              <w:rPr>
                <w:rFonts w:ascii="宋体" w:hAnsi="宋体" w:eastAsia="宋体" w:cs="宋体"/>
              </w:rPr>
              <w:t xml:space="preserve"> </w:t>
            </w:r>
            <w:r>
              <w:rPr>
                <w:spacing w:val="-3"/>
              </w:rPr>
              <w:t>台（套）容器、运输</w:t>
            </w:r>
            <w:r>
              <w:t xml:space="preserve"> </w:t>
            </w:r>
            <w:r>
              <w:rPr>
                <w:spacing w:val="-3"/>
              </w:rPr>
              <w:t>工具、特种设备未经</w:t>
            </w:r>
            <w:r>
              <w:t xml:space="preserve"> </w:t>
            </w:r>
            <w:r>
              <w:rPr>
                <w:spacing w:val="24"/>
              </w:rPr>
              <w:t>具有专业资质的机</w:t>
            </w:r>
            <w:r>
              <w:rPr>
                <w:spacing w:val="3"/>
              </w:rPr>
              <w:t xml:space="preserve"> </w:t>
            </w:r>
            <w:r>
              <w:rPr>
                <w:spacing w:val="1"/>
              </w:rPr>
              <w:t>构检测、检验合格，</w:t>
            </w:r>
            <w:r>
              <w:rPr>
                <w:spacing w:val="6"/>
              </w:rPr>
              <w:t xml:space="preserve"> </w:t>
            </w:r>
            <w:r>
              <w:rPr>
                <w:spacing w:val="24"/>
              </w:rPr>
              <w:t>取得安全使用证或</w:t>
            </w:r>
            <w:r>
              <w:rPr>
                <w:spacing w:val="3"/>
              </w:rPr>
              <w:t xml:space="preserve"> </w:t>
            </w:r>
            <w:r>
              <w:rPr>
                <w:spacing w:val="-3"/>
              </w:rPr>
              <w:t>者安全标志，投入使</w:t>
            </w:r>
            <w:r>
              <w:t xml:space="preserve"> </w:t>
            </w:r>
            <w:r>
              <w:rPr>
                <w:spacing w:val="2"/>
              </w:rPr>
              <w:t>用的</w:t>
            </w:r>
          </w:p>
        </w:tc>
        <w:tc>
          <w:tcPr>
            <w:tcW w:w="2749" w:type="dxa"/>
            <w:vAlign w:val="top"/>
          </w:tcPr>
          <w:p>
            <w:pPr>
              <w:pStyle w:val="6"/>
              <w:spacing w:before="167"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8" w:line="184" w:lineRule="auto"/>
              <w:ind w:left="107" w:right="38" w:firstLine="17"/>
              <w:jc w:val="both"/>
            </w:pPr>
            <w:r>
              <w:rPr>
                <w:spacing w:val="23"/>
              </w:rPr>
              <w:t>生产经营单位有</w:t>
            </w:r>
            <w:r>
              <w:rPr>
                <w:spacing w:val="39"/>
              </w:rPr>
              <w:t xml:space="preserve"> </w:t>
            </w:r>
            <w:r>
              <w:rPr>
                <w:rFonts w:ascii="宋体" w:hAnsi="宋体" w:eastAsia="宋体" w:cs="宋体"/>
                <w:spacing w:val="23"/>
              </w:rPr>
              <w:t>3</w:t>
            </w:r>
            <w:r>
              <w:rPr>
                <w:rFonts w:ascii="宋体" w:hAnsi="宋体" w:eastAsia="宋体" w:cs="宋体"/>
              </w:rPr>
              <w:t xml:space="preserve"> </w:t>
            </w:r>
            <w:r>
              <w:rPr>
                <w:spacing w:val="4"/>
              </w:rPr>
              <w:t>台（套）以上容器、</w:t>
            </w:r>
            <w:r>
              <w:t xml:space="preserve"> </w:t>
            </w:r>
            <w:r>
              <w:rPr>
                <w:spacing w:val="-3"/>
              </w:rPr>
              <w:t>运输工具、特种设备</w:t>
            </w:r>
            <w:r>
              <w:rPr>
                <w:spacing w:val="1"/>
              </w:rPr>
              <w:t xml:space="preserve">  </w:t>
            </w:r>
            <w:r>
              <w:rPr>
                <w:spacing w:val="24"/>
              </w:rPr>
              <w:t>未经具有专业资质</w:t>
            </w:r>
            <w:r>
              <w:rPr>
                <w:spacing w:val="3"/>
              </w:rPr>
              <w:t xml:space="preserve">  </w:t>
            </w:r>
            <w:r>
              <w:rPr>
                <w:spacing w:val="-3"/>
              </w:rPr>
              <w:t>的机构检测、检验合</w:t>
            </w:r>
            <w:r>
              <w:rPr>
                <w:spacing w:val="1"/>
              </w:rPr>
              <w:t xml:space="preserve">  </w:t>
            </w:r>
            <w:r>
              <w:rPr>
                <w:spacing w:val="-3"/>
              </w:rPr>
              <w:t>格，取得安全使用证</w:t>
            </w:r>
            <w:r>
              <w:rPr>
                <w:spacing w:val="1"/>
              </w:rPr>
              <w:t xml:space="preserve">  </w:t>
            </w:r>
            <w:r>
              <w:rPr>
                <w:spacing w:val="-3"/>
              </w:rPr>
              <w:t>或者安全标志，投入</w:t>
            </w:r>
            <w:r>
              <w:rPr>
                <w:spacing w:val="1"/>
              </w:rPr>
              <w:t xml:space="preserve">  </w:t>
            </w:r>
            <w:r>
              <w:rPr>
                <w:spacing w:val="5"/>
              </w:rPr>
              <w:t>使用的</w:t>
            </w:r>
          </w:p>
        </w:tc>
        <w:tc>
          <w:tcPr>
            <w:tcW w:w="2749" w:type="dxa"/>
            <w:vAlign w:val="top"/>
          </w:tcPr>
          <w:p>
            <w:pPr>
              <w:pStyle w:val="6"/>
              <w:spacing w:before="162" w:line="184"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022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86" name="TextBox 8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20.95pt;margin-top:111.25pt;height:18.65pt;width:66.6pt;mso-position-horizontal-relative:page;mso-position-vertical-relative:page;rotation:5898240f;z-index:25170022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MM5UKg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60</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9" w:name="bookmark130"/>
            <w:bookmarkEnd w:id="1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5" w:lineRule="auto"/>
              <w:ind w:left="222"/>
              <w:rPr>
                <w:rFonts w:ascii="仿宋" w:hAnsi="仿宋" w:eastAsia="仿宋" w:cs="仿宋"/>
                <w:sz w:val="22"/>
                <w:szCs w:val="22"/>
              </w:rPr>
            </w:pPr>
            <w:r>
              <w:rPr>
                <w:rFonts w:ascii="仿宋" w:hAnsi="仿宋" w:eastAsia="仿宋" w:cs="仿宋"/>
                <w:spacing w:val="-1"/>
                <w:sz w:val="22"/>
                <w:szCs w:val="22"/>
              </w:rPr>
              <w:t>42</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86" w:lineRule="auto"/>
              <w:ind w:left="110" w:right="101" w:firstLine="13"/>
              <w:jc w:val="both"/>
            </w:pPr>
            <w:r>
              <w:rPr>
                <w:spacing w:val="7"/>
              </w:rPr>
              <w:t>生产经营单</w:t>
            </w:r>
            <w:r>
              <w:rPr>
                <w:spacing w:val="2"/>
              </w:rPr>
              <w:t xml:space="preserve"> </w:t>
            </w:r>
            <w:r>
              <w:rPr>
                <w:spacing w:val="10"/>
              </w:rPr>
              <w:t>位使用应当</w:t>
            </w:r>
            <w:r>
              <w:t xml:space="preserve"> </w:t>
            </w:r>
            <w:r>
              <w:rPr>
                <w:spacing w:val="10"/>
              </w:rPr>
              <w:t>淘汰的危及</w:t>
            </w:r>
            <w:r>
              <w:t xml:space="preserve"> </w:t>
            </w:r>
            <w:r>
              <w:rPr>
                <w:spacing w:val="10"/>
              </w:rPr>
              <w:t>生产安全的</w:t>
            </w:r>
            <w:r>
              <w:t xml:space="preserve"> </w:t>
            </w:r>
            <w:r>
              <w:rPr>
                <w:spacing w:val="10"/>
              </w:rPr>
              <w:t>工艺、设备</w:t>
            </w:r>
            <w:r>
              <w:t xml:space="preserve"> 的</w:t>
            </w:r>
          </w:p>
        </w:tc>
        <w:tc>
          <w:tcPr>
            <w:tcW w:w="3042" w:type="dxa"/>
            <w:vMerge w:val="restart"/>
            <w:tcBorders>
              <w:bottom w:val="nil"/>
            </w:tcBorders>
            <w:vAlign w:val="top"/>
          </w:tcPr>
          <w:p>
            <w:pPr>
              <w:pStyle w:val="6"/>
              <w:spacing w:before="23" w:line="187" w:lineRule="auto"/>
              <w:ind w:left="114" w:right="96" w:hanging="21"/>
              <w:jc w:val="both"/>
            </w:pPr>
            <w:r>
              <w:rPr>
                <w:spacing w:val="16"/>
              </w:rPr>
              <w:t>【法律】《中华人民共和国</w:t>
            </w:r>
            <w:r>
              <w:rPr>
                <w:spacing w:val="9"/>
              </w:rPr>
              <w:t xml:space="preserve"> </w:t>
            </w:r>
            <w:r>
              <w:rPr>
                <w:spacing w:val="15"/>
              </w:rPr>
              <w:t>安全生产法》第三十八条第</w:t>
            </w:r>
            <w:r>
              <w:rPr>
                <w:spacing w:val="1"/>
              </w:rPr>
              <w:t xml:space="preserve"> </w:t>
            </w:r>
            <w:r>
              <w:rPr>
                <w:spacing w:val="10"/>
              </w:rPr>
              <w:t>三款：</w:t>
            </w:r>
            <w:r>
              <w:rPr>
                <w:spacing w:val="-4"/>
              </w:rPr>
              <w:t xml:space="preserve"> </w:t>
            </w:r>
            <w:r>
              <w:rPr>
                <w:spacing w:val="10"/>
              </w:rPr>
              <w:t>生产经营单位不得使</w:t>
            </w:r>
            <w:r>
              <w:t xml:space="preserve"> </w:t>
            </w:r>
            <w:r>
              <w:rPr>
                <w:spacing w:val="15"/>
              </w:rPr>
              <w:t>用应当淘汰的危及生产安全</w:t>
            </w:r>
            <w:r>
              <w:rPr>
                <w:spacing w:val="4"/>
              </w:rPr>
              <w:t xml:space="preserve"> </w:t>
            </w:r>
            <w:r>
              <w:rPr>
                <w:spacing w:val="1"/>
              </w:rPr>
              <w:t>的工艺、设备。</w:t>
            </w:r>
          </w:p>
        </w:tc>
        <w:tc>
          <w:tcPr>
            <w:tcW w:w="2716" w:type="dxa"/>
            <w:vMerge w:val="restart"/>
            <w:tcBorders>
              <w:bottom w:val="nil"/>
            </w:tcBorders>
            <w:vAlign w:val="top"/>
          </w:tcPr>
          <w:p>
            <w:pPr>
              <w:pStyle w:val="6"/>
              <w:spacing w:before="19" w:line="183" w:lineRule="auto"/>
              <w:ind w:left="92" w:right="98"/>
            </w:pPr>
            <w:r>
              <w:rPr>
                <w:spacing w:val="9"/>
              </w:rPr>
              <w:t>【法律】《中华人民共和</w:t>
            </w:r>
            <w:r>
              <w:t xml:space="preserve"> </w:t>
            </w:r>
            <w:r>
              <w:rPr>
                <w:spacing w:val="8"/>
              </w:rPr>
              <w:t>国安全生产法》第九十九</w:t>
            </w:r>
            <w:r>
              <w:rPr>
                <w:spacing w:val="7"/>
              </w:rPr>
              <w:t xml:space="preserve"> </w:t>
            </w:r>
            <w:r>
              <w:rPr>
                <w:spacing w:val="8"/>
              </w:rPr>
              <w:t>条第七项：生产经营单位</w:t>
            </w:r>
            <w:r>
              <w:rPr>
                <w:spacing w:val="9"/>
              </w:rPr>
              <w:t xml:space="preserve"> </w:t>
            </w:r>
            <w:r>
              <w:rPr>
                <w:spacing w:val="8"/>
              </w:rPr>
              <w:t>有下列行为之一的，责令</w:t>
            </w:r>
            <w:r>
              <w:rPr>
                <w:spacing w:val="9"/>
              </w:rPr>
              <w:t xml:space="preserve"> </w:t>
            </w:r>
            <w:r>
              <w:rPr>
                <w:spacing w:val="8"/>
              </w:rPr>
              <w:t>限期改正，处五万元以下</w:t>
            </w:r>
            <w:r>
              <w:rPr>
                <w:spacing w:val="9"/>
              </w:rPr>
              <w:t xml:space="preserve"> </w:t>
            </w:r>
            <w:r>
              <w:rPr>
                <w:spacing w:val="3"/>
              </w:rPr>
              <w:t>的罚款；</w:t>
            </w:r>
            <w:r>
              <w:rPr>
                <w:spacing w:val="-11"/>
              </w:rPr>
              <w:t xml:space="preserve"> </w:t>
            </w:r>
            <w:r>
              <w:rPr>
                <w:spacing w:val="3"/>
              </w:rPr>
              <w:t>逾期未改正的，</w:t>
            </w:r>
            <w:r>
              <w:t xml:space="preserve"> </w:t>
            </w:r>
            <w:r>
              <w:rPr>
                <w:spacing w:val="8"/>
              </w:rPr>
              <w:t>处五万元以上二十万元以</w:t>
            </w:r>
            <w:r>
              <w:rPr>
                <w:spacing w:val="9"/>
              </w:rPr>
              <w:t xml:space="preserve"> </w:t>
            </w:r>
            <w:r>
              <w:rPr>
                <w:spacing w:val="8"/>
              </w:rPr>
              <w:t>下的罚款，对其直接负责</w:t>
            </w:r>
            <w:r>
              <w:rPr>
                <w:spacing w:val="9"/>
              </w:rPr>
              <w:t xml:space="preserve"> </w:t>
            </w:r>
            <w:r>
              <w:rPr>
                <w:spacing w:val="8"/>
              </w:rPr>
              <w:t>的主管人员和其他直接责</w:t>
            </w:r>
            <w:r>
              <w:rPr>
                <w:spacing w:val="9"/>
              </w:rPr>
              <w:t xml:space="preserve"> </w:t>
            </w:r>
            <w:r>
              <w:rPr>
                <w:spacing w:val="8"/>
              </w:rPr>
              <w:t>任人员处一万元以上二万</w:t>
            </w:r>
            <w:r>
              <w:rPr>
                <w:spacing w:val="9"/>
              </w:rP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8"/>
              </w:rPr>
              <w:t>（七）使用应当淘汰的危</w:t>
            </w:r>
            <w:r>
              <w:rPr>
                <w:spacing w:val="9"/>
              </w:rPr>
              <w:t xml:space="preserve"> </w:t>
            </w:r>
            <w:r>
              <w:rPr>
                <w:spacing w:val="8"/>
              </w:rPr>
              <w:t>及生产安全的工艺、设备</w:t>
            </w:r>
            <w:r>
              <w:rPr>
                <w:spacing w:val="9"/>
              </w:rPr>
              <w:t xml:space="preserve"> </w:t>
            </w:r>
            <w:r>
              <w:rPr>
                <w:spacing w:val="-5"/>
              </w:rPr>
              <w:t>的；</w:t>
            </w:r>
          </w:p>
        </w:tc>
        <w:tc>
          <w:tcPr>
            <w:tcW w:w="76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8" w:lineRule="auto"/>
              <w:rPr>
                <w:rFonts w:ascii="Arial"/>
                <w:sz w:val="21"/>
              </w:rPr>
            </w:pPr>
          </w:p>
          <w:p>
            <w:pPr>
              <w:pStyle w:val="6"/>
              <w:spacing w:before="95" w:line="189" w:lineRule="auto"/>
              <w:ind w:left="113" w:right="7" w:hanging="6"/>
              <w:jc w:val="both"/>
            </w:pPr>
            <w:r>
              <w:rPr>
                <w:spacing w:val="-2"/>
              </w:rPr>
              <w:t>使用</w:t>
            </w:r>
            <w:r>
              <w:rPr>
                <w:spacing w:val="22"/>
                <w:w w:val="101"/>
              </w:rPr>
              <w:t xml:space="preserve"> </w:t>
            </w:r>
            <w:r>
              <w:rPr>
                <w:rFonts w:ascii="宋体" w:hAnsi="宋体" w:eastAsia="宋体" w:cs="宋体"/>
                <w:spacing w:val="-2"/>
              </w:rPr>
              <w:t xml:space="preserve">1 </w:t>
            </w:r>
            <w:r>
              <w:rPr>
                <w:spacing w:val="-2"/>
              </w:rPr>
              <w:t>台（套、种）</w:t>
            </w:r>
            <w:r>
              <w:t xml:space="preserve"> </w:t>
            </w:r>
            <w:r>
              <w:rPr>
                <w:spacing w:val="24"/>
              </w:rPr>
              <w:t>应当淘汰的危及生</w:t>
            </w:r>
            <w:r>
              <w:t xml:space="preserve">  </w:t>
            </w:r>
            <w:r>
              <w:rPr>
                <w:spacing w:val="-4"/>
              </w:rPr>
              <w:t>产安全的工艺、设备</w:t>
            </w:r>
            <w:r>
              <w:rPr>
                <w:spacing w:val="3"/>
              </w:rPr>
              <w:t xml:space="preserve">  </w:t>
            </w:r>
            <w:r>
              <w:t>的</w:t>
            </w:r>
          </w:p>
        </w:tc>
        <w:tc>
          <w:tcPr>
            <w:tcW w:w="2749" w:type="dxa"/>
            <w:vAlign w:val="top"/>
          </w:tcPr>
          <w:p>
            <w:pPr>
              <w:pStyle w:val="6"/>
              <w:spacing w:before="20" w:line="179"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5" w:line="189" w:lineRule="auto"/>
              <w:ind w:left="113" w:right="7" w:hanging="6"/>
              <w:jc w:val="both"/>
            </w:pPr>
            <w:r>
              <w:t xml:space="preserve">使用 </w:t>
            </w:r>
            <w:r>
              <w:rPr>
                <w:rFonts w:ascii="宋体" w:hAnsi="宋体" w:eastAsia="宋体" w:cs="宋体"/>
              </w:rPr>
              <w:t xml:space="preserve">2 </w:t>
            </w:r>
            <w:r>
              <w:t>台（套、种）</w:t>
            </w:r>
            <w:r>
              <w:rPr>
                <w:spacing w:val="2"/>
              </w:rPr>
              <w:t xml:space="preserve"> </w:t>
            </w:r>
            <w:r>
              <w:rPr>
                <w:spacing w:val="24"/>
              </w:rPr>
              <w:t>应当淘汰的危及生</w:t>
            </w:r>
            <w:r>
              <w:t xml:space="preserve">  </w:t>
            </w:r>
            <w:r>
              <w:rPr>
                <w:spacing w:val="-4"/>
              </w:rPr>
              <w:t>产安全的工艺、设备</w:t>
            </w:r>
            <w:r>
              <w:rPr>
                <w:spacing w:val="3"/>
              </w:rPr>
              <w:t xml:space="preserve">  </w:t>
            </w:r>
            <w:r>
              <w:t>的</w:t>
            </w:r>
          </w:p>
        </w:tc>
        <w:tc>
          <w:tcPr>
            <w:tcW w:w="2749" w:type="dxa"/>
            <w:vAlign w:val="top"/>
          </w:tcPr>
          <w:p>
            <w:pPr>
              <w:pStyle w:val="6"/>
              <w:spacing w:before="24" w:line="179"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109" w:right="7" w:hanging="2"/>
              <w:jc w:val="both"/>
            </w:pPr>
            <w:r>
              <w:t xml:space="preserve">使用 </w:t>
            </w:r>
            <w:r>
              <w:rPr>
                <w:rFonts w:ascii="宋体" w:hAnsi="宋体" w:eastAsia="宋体" w:cs="宋体"/>
              </w:rPr>
              <w:t xml:space="preserve">3 </w:t>
            </w:r>
            <w:r>
              <w:t>台（套、种）</w:t>
            </w:r>
            <w:r>
              <w:rPr>
                <w:spacing w:val="2"/>
              </w:rPr>
              <w:t xml:space="preserve"> </w:t>
            </w:r>
            <w:r>
              <w:rPr>
                <w:spacing w:val="24"/>
              </w:rPr>
              <w:t>以上应当淘汰的危</w:t>
            </w:r>
            <w:r>
              <w:rPr>
                <w:spacing w:val="2"/>
              </w:rPr>
              <w:t xml:space="preserve">  </w:t>
            </w:r>
            <w:r>
              <w:rPr>
                <w:spacing w:val="3"/>
              </w:rPr>
              <w:t>及生产安全的工艺、</w:t>
            </w:r>
            <w:r>
              <w:rPr>
                <w:spacing w:val="7"/>
              </w:rPr>
              <w:t xml:space="preserve"> </w:t>
            </w:r>
            <w:r>
              <w:rPr>
                <w:spacing w:val="4"/>
              </w:rPr>
              <w:t>设备的</w:t>
            </w:r>
          </w:p>
        </w:tc>
        <w:tc>
          <w:tcPr>
            <w:tcW w:w="2749" w:type="dxa"/>
            <w:vAlign w:val="top"/>
          </w:tcPr>
          <w:p>
            <w:pPr>
              <w:pStyle w:val="6"/>
              <w:spacing w:before="24" w:line="179"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Align w:val="top"/>
          </w:tcPr>
          <w:p>
            <w:pPr>
              <w:spacing w:line="430" w:lineRule="auto"/>
              <w:rPr>
                <w:rFonts w:ascii="Arial"/>
                <w:sz w:val="21"/>
              </w:rPr>
            </w:pPr>
          </w:p>
          <w:p>
            <w:pPr>
              <w:spacing w:before="72" w:line="185" w:lineRule="auto"/>
              <w:ind w:left="222"/>
              <w:rPr>
                <w:rFonts w:ascii="仿宋" w:hAnsi="仿宋" w:eastAsia="仿宋" w:cs="仿宋"/>
                <w:sz w:val="22"/>
                <w:szCs w:val="22"/>
              </w:rPr>
            </w:pPr>
            <w:r>
              <w:rPr>
                <w:rFonts w:ascii="仿宋" w:hAnsi="仿宋" w:eastAsia="仿宋" w:cs="仿宋"/>
                <w:spacing w:val="-1"/>
                <w:sz w:val="22"/>
                <w:szCs w:val="22"/>
              </w:rPr>
              <w:t>43</w:t>
            </w:r>
          </w:p>
        </w:tc>
        <w:tc>
          <w:tcPr>
            <w:tcW w:w="1368" w:type="dxa"/>
            <w:vAlign w:val="top"/>
          </w:tcPr>
          <w:p>
            <w:pPr>
              <w:pStyle w:val="6"/>
              <w:spacing w:before="29" w:line="176" w:lineRule="auto"/>
              <w:ind w:left="110" w:right="101" w:firstLine="13"/>
              <w:jc w:val="both"/>
            </w:pPr>
            <w:r>
              <w:rPr>
                <w:spacing w:val="7"/>
              </w:rPr>
              <w:t>生产经营单</w:t>
            </w:r>
            <w:r>
              <w:rPr>
                <w:spacing w:val="2"/>
              </w:rPr>
              <w:t xml:space="preserve"> </w:t>
            </w:r>
            <w:r>
              <w:rPr>
                <w:spacing w:val="10"/>
              </w:rPr>
              <w:t>位对重大危</w:t>
            </w:r>
            <w:r>
              <w:t xml:space="preserve"> </w:t>
            </w:r>
            <w:r>
              <w:rPr>
                <w:spacing w:val="10"/>
              </w:rPr>
              <w:t>险源未登记</w:t>
            </w:r>
            <w:r>
              <w:t xml:space="preserve"> </w:t>
            </w:r>
            <w:r>
              <w:rPr>
                <w:spacing w:val="3"/>
              </w:rPr>
              <w:t>建档，</w:t>
            </w:r>
            <w:r>
              <w:rPr>
                <w:spacing w:val="-30"/>
              </w:rPr>
              <w:t xml:space="preserve"> </w:t>
            </w:r>
            <w:r>
              <w:rPr>
                <w:spacing w:val="3"/>
              </w:rPr>
              <w:t>未进</w:t>
            </w:r>
          </w:p>
        </w:tc>
        <w:tc>
          <w:tcPr>
            <w:tcW w:w="3042" w:type="dxa"/>
            <w:vAlign w:val="top"/>
          </w:tcPr>
          <w:p>
            <w:pPr>
              <w:pStyle w:val="6"/>
              <w:spacing w:before="29" w:line="176" w:lineRule="auto"/>
              <w:ind w:left="112" w:right="96" w:firstLine="13"/>
              <w:jc w:val="both"/>
            </w:pPr>
            <w:r>
              <w:rPr>
                <w:rFonts w:ascii="宋体" w:hAnsi="宋体" w:eastAsia="宋体" w:cs="宋体"/>
                <w:spacing w:val="13"/>
              </w:rPr>
              <w:t>1.</w:t>
            </w:r>
            <w:r>
              <w:rPr>
                <w:spacing w:val="13"/>
              </w:rPr>
              <w:t>【法律】《中华人民共和</w:t>
            </w:r>
            <w:r>
              <w:rPr>
                <w:spacing w:val="2"/>
              </w:rPr>
              <w:t xml:space="preserve"> </w:t>
            </w:r>
            <w:r>
              <w:rPr>
                <w:spacing w:val="15"/>
              </w:rPr>
              <w:t>国安全生产法》第四十条第</w:t>
            </w:r>
            <w:r>
              <w:rPr>
                <w:spacing w:val="4"/>
              </w:rPr>
              <w:t xml:space="preserve"> </w:t>
            </w:r>
            <w:r>
              <w:rPr>
                <w:spacing w:val="11"/>
              </w:rPr>
              <w:t>一款：</w:t>
            </w:r>
            <w:r>
              <w:rPr>
                <w:spacing w:val="-11"/>
              </w:rPr>
              <w:t xml:space="preserve"> </w:t>
            </w:r>
            <w:r>
              <w:rPr>
                <w:spacing w:val="11"/>
              </w:rPr>
              <w:t>生产经营单位对重大</w:t>
            </w:r>
            <w:r>
              <w:t xml:space="preserve"> </w:t>
            </w:r>
            <w:r>
              <w:rPr>
                <w:spacing w:val="12"/>
              </w:rPr>
              <w:t>危险源应当登记建档，</w:t>
            </w:r>
            <w:r>
              <w:rPr>
                <w:spacing w:val="-22"/>
              </w:rPr>
              <w:t xml:space="preserve"> </w:t>
            </w:r>
            <w:r>
              <w:rPr>
                <w:spacing w:val="12"/>
              </w:rPr>
              <w:t>进行</w:t>
            </w:r>
          </w:p>
        </w:tc>
        <w:tc>
          <w:tcPr>
            <w:tcW w:w="2716" w:type="dxa"/>
            <w:vAlign w:val="top"/>
          </w:tcPr>
          <w:p>
            <w:pPr>
              <w:pStyle w:val="6"/>
              <w:spacing w:before="29" w:line="176" w:lineRule="auto"/>
              <w:ind w:left="111" w:right="98" w:firstLine="13"/>
              <w:jc w:val="both"/>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7"/>
              </w:rPr>
              <w:t>零一条第二项：生产经营</w:t>
            </w:r>
            <w:r>
              <w:rPr>
                <w:spacing w:val="2"/>
              </w:rPr>
              <w:t xml:space="preserve"> </w:t>
            </w:r>
            <w:r>
              <w:rPr>
                <w:spacing w:val="6"/>
              </w:rPr>
              <w:t>单位有下列行为之一的，</w:t>
            </w:r>
          </w:p>
        </w:tc>
        <w:tc>
          <w:tcPr>
            <w:tcW w:w="763" w:type="dxa"/>
            <w:vAlign w:val="top"/>
          </w:tcPr>
          <w:p>
            <w:pPr>
              <w:spacing w:line="42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2" w:right="56" w:firstLine="13"/>
              <w:jc w:val="both"/>
            </w:pPr>
            <w:r>
              <w:rPr>
                <w:spacing w:val="22"/>
              </w:rPr>
              <w:t>生产经营单位对四</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p>
        </w:tc>
        <w:tc>
          <w:tcPr>
            <w:tcW w:w="2749" w:type="dxa"/>
            <w:vAlign w:val="top"/>
          </w:tcPr>
          <w:p>
            <w:pPr>
              <w:pStyle w:val="6"/>
              <w:spacing w:before="29" w:line="176"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8"/>
              </w:rPr>
              <w:t xml:space="preserve"> </w:t>
            </w:r>
            <w:r>
              <w:rPr>
                <w:spacing w:val="-2"/>
              </w:rPr>
              <w:t>万元</w:t>
            </w:r>
          </w:p>
        </w:tc>
        <w:tc>
          <w:tcPr>
            <w:tcW w:w="770" w:type="dxa"/>
            <w:vAlign w:val="top"/>
          </w:tcPr>
          <w:p>
            <w:pPr>
              <w:spacing w:line="426"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31</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124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88" name="TextBox 8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21pt;margin-top:465.65pt;height:18.7pt;width:66.6pt;mso-position-horizontal-relative:page;mso-position-vertical-relative:page;rotation:5898240f;z-index:25170124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LkPTojUCAABT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61</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1" w:line="185" w:lineRule="auto"/>
              <w:ind w:left="110" w:right="101"/>
            </w:pPr>
            <w:r>
              <w:rPr>
                <w:spacing w:val="-4"/>
                <w:w w:val="98"/>
              </w:rPr>
              <w:t>行</w:t>
            </w:r>
            <w:r>
              <w:rPr>
                <w:spacing w:val="38"/>
              </w:rPr>
              <w:t xml:space="preserve"> </w:t>
            </w:r>
            <w:r>
              <w:rPr>
                <w:spacing w:val="-4"/>
                <w:w w:val="98"/>
              </w:rPr>
              <w:t>定</w:t>
            </w:r>
            <w:r>
              <w:rPr>
                <w:spacing w:val="39"/>
              </w:rPr>
              <w:t xml:space="preserve"> </w:t>
            </w:r>
            <w:r>
              <w:rPr>
                <w:spacing w:val="-4"/>
                <w:w w:val="98"/>
              </w:rPr>
              <w:t>期</w:t>
            </w:r>
            <w:r>
              <w:rPr>
                <w:spacing w:val="30"/>
              </w:rPr>
              <w:t xml:space="preserve"> </w:t>
            </w:r>
            <w:r>
              <w:rPr>
                <w:spacing w:val="-4"/>
                <w:w w:val="98"/>
              </w:rPr>
              <w:t>检</w:t>
            </w:r>
            <w:r>
              <w:t xml:space="preserve"> </w:t>
            </w:r>
            <w:r>
              <w:rPr>
                <w:spacing w:val="4"/>
              </w:rPr>
              <w:t>测、评估、</w:t>
            </w:r>
            <w:r>
              <w:rPr>
                <w:spacing w:val="3"/>
              </w:rPr>
              <w:t xml:space="preserve"> 监控，</w:t>
            </w:r>
            <w:r>
              <w:rPr>
                <w:spacing w:val="-30"/>
              </w:rPr>
              <w:t xml:space="preserve"> </w:t>
            </w:r>
            <w:r>
              <w:rPr>
                <w:spacing w:val="3"/>
              </w:rPr>
              <w:t>未制</w:t>
            </w:r>
            <w:r>
              <w:t xml:space="preserve"> </w:t>
            </w:r>
            <w:r>
              <w:rPr>
                <w:spacing w:val="-3"/>
                <w:w w:val="96"/>
              </w:rPr>
              <w:t>定</w:t>
            </w:r>
            <w:r>
              <w:rPr>
                <w:spacing w:val="43"/>
              </w:rPr>
              <w:t xml:space="preserve"> </w:t>
            </w:r>
            <w:r>
              <w:rPr>
                <w:spacing w:val="-3"/>
                <w:w w:val="96"/>
              </w:rPr>
              <w:t>应</w:t>
            </w:r>
            <w:r>
              <w:rPr>
                <w:spacing w:val="48"/>
              </w:rPr>
              <w:t xml:space="preserve"> </w:t>
            </w:r>
            <w:r>
              <w:rPr>
                <w:spacing w:val="-3"/>
                <w:w w:val="96"/>
              </w:rPr>
              <w:t>急</w:t>
            </w:r>
            <w:r>
              <w:rPr>
                <w:spacing w:val="30"/>
                <w:w w:val="101"/>
              </w:rPr>
              <w:t xml:space="preserve"> </w:t>
            </w:r>
            <w:r>
              <w:rPr>
                <w:spacing w:val="-3"/>
                <w:w w:val="96"/>
              </w:rPr>
              <w:t>预</w:t>
            </w:r>
            <w:r>
              <w:t xml:space="preserve"> </w:t>
            </w:r>
            <w:r>
              <w:rPr>
                <w:spacing w:val="3"/>
              </w:rPr>
              <w:t>案，</w:t>
            </w:r>
            <w:r>
              <w:rPr>
                <w:spacing w:val="-30"/>
              </w:rPr>
              <w:t xml:space="preserve"> </w:t>
            </w:r>
            <w:r>
              <w:rPr>
                <w:spacing w:val="3"/>
              </w:rPr>
              <w:t>或者未</w:t>
            </w:r>
            <w:r>
              <w:t xml:space="preserve"> </w:t>
            </w:r>
            <w:r>
              <w:rPr>
                <w:spacing w:val="10"/>
              </w:rPr>
              <w:t>告知应急措</w:t>
            </w:r>
            <w:r>
              <w:t xml:space="preserve"> </w:t>
            </w:r>
            <w:r>
              <w:rPr>
                <w:spacing w:val="1"/>
              </w:rPr>
              <w:t>施的</w:t>
            </w:r>
          </w:p>
        </w:tc>
        <w:tc>
          <w:tcPr>
            <w:tcW w:w="3042" w:type="dxa"/>
            <w:vMerge w:val="restart"/>
            <w:tcBorders>
              <w:bottom w:val="nil"/>
            </w:tcBorders>
            <w:vAlign w:val="top"/>
          </w:tcPr>
          <w:p>
            <w:pPr>
              <w:pStyle w:val="6"/>
              <w:spacing w:before="28" w:line="181" w:lineRule="auto"/>
              <w:ind w:left="117" w:right="96" w:hanging="5"/>
              <w:jc w:val="both"/>
            </w:pPr>
            <w:r>
              <w:rPr>
                <w:spacing w:val="11"/>
              </w:rPr>
              <w:t>定期检测、评估、监控，</w:t>
            </w:r>
            <w:r>
              <w:rPr>
                <w:spacing w:val="-10"/>
              </w:rPr>
              <w:t xml:space="preserve"> </w:t>
            </w:r>
            <w:r>
              <w:rPr>
                <w:spacing w:val="11"/>
              </w:rPr>
              <w:t>并</w:t>
            </w:r>
            <w:r>
              <w:t xml:space="preserve"> </w:t>
            </w:r>
            <w:r>
              <w:rPr>
                <w:spacing w:val="11"/>
              </w:rPr>
              <w:t>制定应急预案，</w:t>
            </w:r>
            <w:r>
              <w:rPr>
                <w:spacing w:val="-16"/>
              </w:rPr>
              <w:t xml:space="preserve"> </w:t>
            </w:r>
            <w:r>
              <w:rPr>
                <w:spacing w:val="11"/>
              </w:rPr>
              <w:t>告知从业人</w:t>
            </w:r>
            <w:r>
              <w:t xml:space="preserve"> </w:t>
            </w:r>
            <w:r>
              <w:rPr>
                <w:spacing w:val="15"/>
              </w:rPr>
              <w:t>员和相关人员在紧急情况下</w:t>
            </w:r>
            <w:r>
              <w:rPr>
                <w:spacing w:val="1"/>
              </w:rPr>
              <w:t xml:space="preserve"> </w:t>
            </w:r>
            <w:r>
              <w:rPr>
                <w:spacing w:val="3"/>
              </w:rPr>
              <w:t>应当采取的应急措施。</w:t>
            </w:r>
          </w:p>
          <w:p>
            <w:pPr>
              <w:pStyle w:val="6"/>
              <w:spacing w:before="3" w:line="181" w:lineRule="auto"/>
              <w:ind w:left="94" w:right="91" w:firstLine="17"/>
            </w:pPr>
            <w:r>
              <w:rPr>
                <w:rFonts w:ascii="宋体" w:hAnsi="宋体" w:eastAsia="宋体" w:cs="宋体"/>
                <w:spacing w:val="14"/>
              </w:rPr>
              <w:t>2.</w:t>
            </w:r>
            <w:r>
              <w:rPr>
                <w:spacing w:val="14"/>
              </w:rPr>
              <w:t>【部门规章】《危险化学</w:t>
            </w:r>
            <w:r>
              <w:rPr>
                <w:spacing w:val="1"/>
              </w:rPr>
              <w:t xml:space="preserve"> </w:t>
            </w:r>
            <w:r>
              <w:rPr>
                <w:spacing w:val="17"/>
              </w:rPr>
              <w:t>品重大危险源监督管理暂行</w:t>
            </w:r>
            <w:r>
              <w:rPr>
                <w:spacing w:val="1"/>
              </w:rPr>
              <w:t xml:space="preserve"> </w:t>
            </w:r>
            <w:r>
              <w:rPr>
                <w:spacing w:val="13"/>
              </w:rPr>
              <w:t>规定》第十三条第五项：</w:t>
            </w:r>
            <w:r>
              <w:rPr>
                <w:spacing w:val="-19"/>
              </w:rPr>
              <w:t xml:space="preserve"> </w:t>
            </w:r>
            <w:r>
              <w:rPr>
                <w:spacing w:val="13"/>
              </w:rPr>
              <w:t>危</w:t>
            </w:r>
            <w:r>
              <w:t xml:space="preserve"> </w:t>
            </w:r>
            <w:r>
              <w:rPr>
                <w:spacing w:val="17"/>
              </w:rPr>
              <w:t>险化学品单位应当根据构成</w:t>
            </w:r>
            <w:r>
              <w:rPr>
                <w:spacing w:val="1"/>
              </w:rPr>
              <w:t xml:space="preserve"> </w:t>
            </w:r>
            <w:r>
              <w:rPr>
                <w:spacing w:val="17"/>
              </w:rPr>
              <w:t>重大危险源的危险化学品种</w:t>
            </w:r>
            <w:r>
              <w:rPr>
                <w:spacing w:val="1"/>
              </w:rPr>
              <w:t xml:space="preserve"> </w:t>
            </w:r>
            <w:r>
              <w:rPr>
                <w:spacing w:val="17"/>
              </w:rPr>
              <w:t>类、数量、生产、使用工艺</w:t>
            </w:r>
            <w:r>
              <w:rPr>
                <w:spacing w:val="1"/>
              </w:rPr>
              <w:t xml:space="preserve"> </w:t>
            </w:r>
            <w:r>
              <w:rPr>
                <w:spacing w:val="13"/>
              </w:rPr>
              <w:t>（方式）</w:t>
            </w:r>
            <w:r>
              <w:rPr>
                <w:spacing w:val="-16"/>
              </w:rPr>
              <w:t xml:space="preserve"> </w:t>
            </w:r>
            <w:r>
              <w:rPr>
                <w:spacing w:val="13"/>
              </w:rPr>
              <w:t>或者相关设备、设</w:t>
            </w:r>
            <w:r>
              <w:t xml:space="preserve"> </w:t>
            </w:r>
            <w:r>
              <w:rPr>
                <w:spacing w:val="14"/>
              </w:rPr>
              <w:t>施等实际情况，</w:t>
            </w:r>
            <w:r>
              <w:rPr>
                <w:spacing w:val="-28"/>
              </w:rPr>
              <w:t xml:space="preserve"> </w:t>
            </w:r>
            <w:r>
              <w:rPr>
                <w:spacing w:val="14"/>
              </w:rPr>
              <w:t>按照下列要</w:t>
            </w:r>
            <w:r>
              <w:t xml:space="preserve"> </w:t>
            </w:r>
            <w:r>
              <w:rPr>
                <w:spacing w:val="17"/>
              </w:rPr>
              <w:t>求建立健全安全监测监控体</w:t>
            </w:r>
            <w:r>
              <w:rPr>
                <w:spacing w:val="1"/>
              </w:rPr>
              <w:t xml:space="preserve"> </w:t>
            </w:r>
            <w:r>
              <w:rPr>
                <w:spacing w:val="19"/>
              </w:rPr>
              <w:t>系，</w:t>
            </w:r>
            <w:r>
              <w:rPr>
                <w:spacing w:val="-17"/>
              </w:rPr>
              <w:t xml:space="preserve"> </w:t>
            </w:r>
            <w:r>
              <w:rPr>
                <w:spacing w:val="19"/>
              </w:rPr>
              <w:t>完善控制措施</w:t>
            </w:r>
            <w:r>
              <w:rPr>
                <w:spacing w:val="-14"/>
              </w:rPr>
              <w:t>：（</w:t>
            </w:r>
            <w:r>
              <w:rPr>
                <w:spacing w:val="19"/>
              </w:rPr>
              <w:t>五）</w:t>
            </w:r>
            <w:r>
              <w:t xml:space="preserve"> </w:t>
            </w:r>
            <w:r>
              <w:rPr>
                <w:spacing w:val="17"/>
              </w:rPr>
              <w:t>安全监测监控系统符合国家</w:t>
            </w:r>
            <w:r>
              <w:rPr>
                <w:spacing w:val="1"/>
              </w:rPr>
              <w:t xml:space="preserve"> </w:t>
            </w:r>
            <w:r>
              <w:rPr>
                <w:spacing w:val="5"/>
              </w:rPr>
              <w:t>标准或者行业标准的规定。</w:t>
            </w:r>
          </w:p>
          <w:p>
            <w:pPr>
              <w:pStyle w:val="6"/>
              <w:spacing w:before="3" w:line="181" w:lineRule="auto"/>
              <w:ind w:left="107" w:right="96" w:firstLine="14"/>
            </w:pPr>
            <w:r>
              <w:rPr>
                <w:spacing w:val="11"/>
              </w:rPr>
              <w:t>第二十条第一款：</w:t>
            </w:r>
            <w:r>
              <w:rPr>
                <w:spacing w:val="-22"/>
              </w:rPr>
              <w:t xml:space="preserve"> </w:t>
            </w:r>
            <w:r>
              <w:rPr>
                <w:spacing w:val="11"/>
              </w:rPr>
              <w:t>危险化学</w:t>
            </w:r>
            <w:r>
              <w:t xml:space="preserve"> </w:t>
            </w:r>
            <w:r>
              <w:rPr>
                <w:spacing w:val="16"/>
              </w:rPr>
              <w:t>品单位应当依法制定重大危</w:t>
            </w:r>
            <w:r>
              <w:t xml:space="preserve"> </w:t>
            </w:r>
            <w:r>
              <w:rPr>
                <w:spacing w:val="12"/>
              </w:rPr>
              <w:t>险源事故应急预案，</w:t>
            </w:r>
            <w:r>
              <w:rPr>
                <w:spacing w:val="-18"/>
              </w:rPr>
              <w:t xml:space="preserve"> </w:t>
            </w:r>
            <w:r>
              <w:rPr>
                <w:spacing w:val="12"/>
              </w:rPr>
              <w:t>建立应</w:t>
            </w:r>
            <w:r>
              <w:t xml:space="preserve"> </w:t>
            </w:r>
            <w:r>
              <w:rPr>
                <w:spacing w:val="16"/>
              </w:rPr>
              <w:t>急救援组织或者配备应急救</w:t>
            </w:r>
            <w:r>
              <w:t xml:space="preserve"> </w:t>
            </w:r>
            <w:r>
              <w:rPr>
                <w:spacing w:val="12"/>
              </w:rPr>
              <w:t>援人员，</w:t>
            </w:r>
            <w:r>
              <w:rPr>
                <w:spacing w:val="-18"/>
              </w:rPr>
              <w:t xml:space="preserve"> </w:t>
            </w:r>
            <w:r>
              <w:rPr>
                <w:spacing w:val="12"/>
              </w:rPr>
              <w:t>配备必要的防护装</w:t>
            </w:r>
            <w:r>
              <w:t xml:space="preserve"> </w:t>
            </w:r>
            <w:r>
              <w:rPr>
                <w:spacing w:val="13"/>
              </w:rPr>
              <w:t>备及应急救援器材、设备、</w:t>
            </w:r>
            <w:r>
              <w:rPr>
                <w:spacing w:val="9"/>
              </w:rPr>
              <w:t xml:space="preserve"> </w:t>
            </w:r>
            <w:r>
              <w:rPr>
                <w:spacing w:val="12"/>
              </w:rPr>
              <w:t>物资，</w:t>
            </w:r>
            <w:r>
              <w:rPr>
                <w:spacing w:val="-18"/>
              </w:rPr>
              <w:t xml:space="preserve"> </w:t>
            </w:r>
            <w:r>
              <w:rPr>
                <w:spacing w:val="12"/>
              </w:rPr>
              <w:t>并保障其完好和方便</w:t>
            </w:r>
            <w:r>
              <w:t xml:space="preserve"> </w:t>
            </w:r>
            <w:r>
              <w:rPr>
                <w:spacing w:val="12"/>
              </w:rPr>
              <w:t>使用；</w:t>
            </w:r>
            <w:r>
              <w:rPr>
                <w:spacing w:val="-18"/>
              </w:rPr>
              <w:t xml:space="preserve"> </w:t>
            </w:r>
            <w:r>
              <w:rPr>
                <w:spacing w:val="12"/>
              </w:rPr>
              <w:t>配合地方人民政府安</w:t>
            </w:r>
            <w:r>
              <w:t xml:space="preserve"> </w:t>
            </w:r>
            <w:r>
              <w:rPr>
                <w:spacing w:val="16"/>
              </w:rPr>
              <w:t>全生产监督管理部门制定所</w:t>
            </w:r>
            <w:r>
              <w:t xml:space="preserve"> </w:t>
            </w:r>
            <w:r>
              <w:rPr>
                <w:spacing w:val="16"/>
              </w:rPr>
              <w:t>在地区涉及本单位的危险化</w:t>
            </w:r>
            <w:r>
              <w:t xml:space="preserve"> </w:t>
            </w:r>
            <w:r>
              <w:rPr>
                <w:spacing w:val="3"/>
              </w:rPr>
              <w:t>学品事故应急预案。</w:t>
            </w:r>
          </w:p>
          <w:p>
            <w:pPr>
              <w:pStyle w:val="6"/>
              <w:spacing w:line="174" w:lineRule="auto"/>
              <w:ind w:left="121" w:right="96"/>
            </w:pPr>
            <w:r>
              <w:rPr>
                <w:spacing w:val="11"/>
              </w:rPr>
              <w:t>第二十二条第一款：</w:t>
            </w:r>
            <w:r>
              <w:rPr>
                <w:spacing w:val="-23"/>
              </w:rPr>
              <w:t xml:space="preserve"> </w:t>
            </w:r>
            <w:r>
              <w:rPr>
                <w:spacing w:val="11"/>
              </w:rPr>
              <w:t>危险化</w:t>
            </w:r>
            <w:r>
              <w:t xml:space="preserve"> </w:t>
            </w:r>
            <w:r>
              <w:rPr>
                <w:spacing w:val="14"/>
              </w:rPr>
              <w:t>学品单位应当对辨识确认的</w:t>
            </w:r>
            <w:r>
              <w:rPr>
                <w:spacing w:val="10"/>
              </w:rPr>
              <w:t xml:space="preserve"> </w:t>
            </w:r>
            <w:r>
              <w:rPr>
                <w:spacing w:val="14"/>
              </w:rPr>
              <w:t>重大危险源及时、逐项进行</w:t>
            </w:r>
          </w:p>
        </w:tc>
        <w:tc>
          <w:tcPr>
            <w:tcW w:w="2716" w:type="dxa"/>
            <w:vMerge w:val="restart"/>
            <w:tcBorders>
              <w:bottom w:val="nil"/>
            </w:tcBorders>
            <w:vAlign w:val="top"/>
          </w:tcPr>
          <w:p>
            <w:pPr>
              <w:pStyle w:val="6"/>
              <w:spacing w:before="31" w:line="181" w:lineRule="auto"/>
              <w:ind w:left="111" w:right="98" w:firstLine="8"/>
            </w:pPr>
            <w:r>
              <w:rPr>
                <w:spacing w:val="6"/>
              </w:rPr>
              <w:t>责令限期改正，处十万元</w:t>
            </w:r>
            <w:r>
              <w:rPr>
                <w:spacing w:val="5"/>
              </w:rPr>
              <w:t xml:space="preserve"> </w:t>
            </w:r>
            <w:r>
              <w:rPr>
                <w:spacing w:val="7"/>
              </w:rPr>
              <w:t>以下的罚款；逾期未改正</w:t>
            </w:r>
            <w:r>
              <w:rPr>
                <w:spacing w:val="3"/>
              </w:rPr>
              <w:t xml:space="preserve"> </w:t>
            </w:r>
            <w:r>
              <w:rPr>
                <w:spacing w:val="6"/>
              </w:rPr>
              <w:t>的，责令停产停业整顿，</w:t>
            </w:r>
            <w:r>
              <w:rPr>
                <w:spacing w:val="3"/>
              </w:rPr>
              <w:t xml:space="preserve"> </w:t>
            </w:r>
            <w:r>
              <w:rPr>
                <w:spacing w:val="7"/>
              </w:rPr>
              <w:t>并处十万元以上二十万元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责任人员处二万元以上五</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二）对</w:t>
            </w:r>
            <w:r>
              <w:rPr>
                <w:spacing w:val="1"/>
              </w:rPr>
              <w:t xml:space="preserve"> </w:t>
            </w:r>
            <w:r>
              <w:rPr>
                <w:spacing w:val="6"/>
              </w:rPr>
              <w:t>重大危险源未登记建档，</w:t>
            </w:r>
            <w:r>
              <w:rPr>
                <w:spacing w:val="3"/>
              </w:rPr>
              <w:t xml:space="preserve"> </w:t>
            </w:r>
            <w:r>
              <w:rPr>
                <w:spacing w:val="5"/>
              </w:rPr>
              <w:t>未进行定期检测、评估、</w:t>
            </w:r>
            <w:r>
              <w:t xml:space="preserve"> </w:t>
            </w:r>
            <w:r>
              <w:rPr>
                <w:spacing w:val="6"/>
              </w:rPr>
              <w:t>监控，未制定应急预案，</w:t>
            </w:r>
            <w:r>
              <w:rPr>
                <w:spacing w:val="3"/>
              </w:rPr>
              <w:t xml:space="preserve"> 或者未告知应急措施的；</w:t>
            </w:r>
          </w:p>
          <w:p>
            <w:pPr>
              <w:pStyle w:val="6"/>
              <w:spacing w:before="21" w:line="179" w:lineRule="auto"/>
              <w:ind w:left="110" w:right="95"/>
              <w:jc w:val="both"/>
            </w:pPr>
            <w:r>
              <w:rPr>
                <w:rFonts w:ascii="宋体" w:hAnsi="宋体" w:eastAsia="宋体" w:cs="宋体"/>
                <w:spacing w:val="6"/>
              </w:rPr>
              <w:t>2.</w:t>
            </w:r>
            <w:r>
              <w:rPr>
                <w:spacing w:val="6"/>
              </w:rPr>
              <w:t>【部门规章】《危险化</w:t>
            </w:r>
            <w:r>
              <w:rPr>
                <w:spacing w:val="8"/>
              </w:rPr>
              <w:t xml:space="preserve"> </w:t>
            </w:r>
            <w:r>
              <w:rPr>
                <w:spacing w:val="7"/>
              </w:rPr>
              <w:t>学品重大危险源监督管理</w:t>
            </w:r>
            <w:r>
              <w:rPr>
                <w:spacing w:val="4"/>
              </w:rPr>
              <w:t xml:space="preserve"> </w:t>
            </w:r>
            <w:r>
              <w:rPr>
                <w:spacing w:val="7"/>
              </w:rPr>
              <w:t>暂行规定》第三十二条第</w:t>
            </w:r>
            <w:r>
              <w:rPr>
                <w:spacing w:val="4"/>
              </w:rPr>
              <w:t xml:space="preserve"> </w:t>
            </w:r>
            <w:r>
              <w:rPr>
                <w:spacing w:val="7"/>
              </w:rPr>
              <w:t>二项至第四项：危险化学</w:t>
            </w:r>
            <w:r>
              <w:rPr>
                <w:spacing w:val="1"/>
              </w:rPr>
              <w:t xml:space="preserve"> </w:t>
            </w:r>
            <w:r>
              <w:rPr>
                <w:spacing w:val="25"/>
              </w:rPr>
              <w:t>品单位有下列行为之</w:t>
            </w:r>
            <w:r>
              <w:rPr>
                <w:spacing w:val="-11"/>
              </w:rPr>
              <w:t xml:space="preserve"> </w:t>
            </w:r>
            <w:r>
              <w:rPr>
                <w:spacing w:val="25"/>
              </w:rPr>
              <w:t>一</w:t>
            </w:r>
            <w:r>
              <w:t xml:space="preserve"> </w:t>
            </w:r>
            <w:r>
              <w:rPr>
                <w:spacing w:val="7"/>
              </w:rPr>
              <w:t>的，由县级以上人民政府</w:t>
            </w:r>
            <w:r>
              <w:rPr>
                <w:spacing w:val="4"/>
              </w:rPr>
              <w:t xml:space="preserve"> </w:t>
            </w:r>
            <w:r>
              <w:rPr>
                <w:spacing w:val="7"/>
              </w:rPr>
              <w:t>安全生产监督管理部门责</w:t>
            </w:r>
            <w:r>
              <w:rPr>
                <w:spacing w:val="4"/>
              </w:rPr>
              <w:t xml:space="preserve"> </w:t>
            </w:r>
            <w:r>
              <w:rPr>
                <w:spacing w:val="11"/>
              </w:rPr>
              <w:t>令限期改正， 可以处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7"/>
              </w:rPr>
              <w:t>万元以下的罚款；逾期未</w:t>
            </w:r>
            <w:r>
              <w:rPr>
                <w:spacing w:val="4"/>
              </w:rPr>
              <w:t xml:space="preserve"> </w:t>
            </w:r>
            <w:r>
              <w:rPr>
                <w:spacing w:val="3"/>
              </w:rPr>
              <w:t>改正的，</w:t>
            </w:r>
            <w:r>
              <w:rPr>
                <w:spacing w:val="-17"/>
              </w:rPr>
              <w:t xml:space="preserve"> </w:t>
            </w:r>
            <w:r>
              <w:rPr>
                <w:spacing w:val="3"/>
              </w:rPr>
              <w:t>责令停产停业整</w:t>
            </w:r>
            <w:r>
              <w:t xml:space="preserve"> </w:t>
            </w:r>
            <w:r>
              <w:rPr>
                <w:spacing w:val="1"/>
              </w:rPr>
              <w:t>顿，</w:t>
            </w:r>
            <w:r>
              <w:rPr>
                <w:spacing w:val="-21"/>
              </w:rPr>
              <w:t xml:space="preserve"> </w:t>
            </w:r>
            <w:r>
              <w:rPr>
                <w:spacing w:val="1"/>
              </w:rPr>
              <w:t>并处</w:t>
            </w:r>
            <w:r>
              <w:rPr>
                <w:spacing w:val="24"/>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万元以下的罚款，对其直</w:t>
            </w:r>
            <w:r>
              <w:rPr>
                <w:spacing w:val="4"/>
              </w:rPr>
              <w:t xml:space="preserve"> </w:t>
            </w:r>
            <w:r>
              <w:rPr>
                <w:spacing w:val="7"/>
              </w:rPr>
              <w:t>接负责的主管人员和其他</w:t>
            </w:r>
            <w:r>
              <w:rPr>
                <w:spacing w:val="4"/>
              </w:rPr>
              <w:t xml:space="preserve"> </w:t>
            </w:r>
            <w:r>
              <w:rPr>
                <w:spacing w:val="3"/>
              </w:rPr>
              <w:t xml:space="preserve">直接责任人员处 </w:t>
            </w:r>
            <w:r>
              <w:rPr>
                <w:rFonts w:ascii="宋体" w:hAnsi="宋体" w:eastAsia="宋体" w:cs="宋体"/>
                <w:spacing w:val="3"/>
              </w:rPr>
              <w:t>2</w:t>
            </w:r>
            <w:r>
              <w:rPr>
                <w:rFonts w:ascii="宋体" w:hAnsi="宋体" w:eastAsia="宋体" w:cs="宋体"/>
                <w:spacing w:val="-23"/>
              </w:rPr>
              <w:t xml:space="preserve"> </w:t>
            </w:r>
            <w:r>
              <w:rPr>
                <w:spacing w:val="3"/>
              </w:rPr>
              <w:t>万元以</w:t>
            </w:r>
            <w:r>
              <w:t xml:space="preserve"> </w:t>
            </w:r>
            <w:r>
              <w:rPr>
                <w:spacing w:val="3"/>
              </w:rPr>
              <w:t xml:space="preserve">上 </w:t>
            </w:r>
            <w:r>
              <w:rPr>
                <w:rFonts w:ascii="宋体" w:hAnsi="宋体" w:eastAsia="宋体" w:cs="宋体"/>
                <w:spacing w:val="3"/>
              </w:rPr>
              <w:t>5</w:t>
            </w:r>
            <w:r>
              <w:rPr>
                <w:rFonts w:ascii="宋体" w:hAnsi="宋体" w:eastAsia="宋体" w:cs="宋体"/>
                <w:spacing w:val="-23"/>
              </w:rPr>
              <w:t xml:space="preserve"> </w:t>
            </w:r>
            <w:r>
              <w:rPr>
                <w:spacing w:val="3"/>
              </w:rPr>
              <w:t>万元以下的罚款；构</w:t>
            </w:r>
            <w:r>
              <w:t xml:space="preserve"> </w:t>
            </w:r>
            <w:r>
              <w:rPr>
                <w:spacing w:val="7"/>
              </w:rPr>
              <w:t>成犯罪的，依照刑法有关</w:t>
            </w:r>
          </w:p>
        </w:tc>
        <w:tc>
          <w:tcPr>
            <w:tcW w:w="763" w:type="dxa"/>
            <w:vAlign w:val="top"/>
          </w:tcPr>
          <w:p>
            <w:pPr>
              <w:rPr>
                <w:rFonts w:ascii="Arial"/>
                <w:sz w:val="21"/>
              </w:rPr>
            </w:pPr>
          </w:p>
        </w:tc>
        <w:tc>
          <w:tcPr>
            <w:tcW w:w="2169" w:type="dxa"/>
            <w:vAlign w:val="top"/>
          </w:tcPr>
          <w:p>
            <w:pPr>
              <w:pStyle w:val="6"/>
              <w:spacing w:before="28" w:line="191" w:lineRule="auto"/>
              <w:ind w:left="114" w:right="96" w:hanging="1"/>
              <w:jc w:val="both"/>
            </w:pPr>
            <w:r>
              <w:rPr>
                <w:spacing w:val="-4"/>
              </w:rPr>
              <w:t>未制定应急预案，或</w:t>
            </w:r>
            <w:r>
              <w:rPr>
                <w:spacing w:val="6"/>
              </w:rPr>
              <w:t xml:space="preserve"> </w:t>
            </w:r>
            <w:r>
              <w:rPr>
                <w:spacing w:val="24"/>
              </w:rPr>
              <w:t>者未告知应急措施</w:t>
            </w:r>
            <w:r>
              <w:t xml:space="preserve"> 的</w:t>
            </w:r>
          </w:p>
        </w:tc>
        <w:tc>
          <w:tcPr>
            <w:tcW w:w="2749" w:type="dxa"/>
            <w:vAlign w:val="top"/>
          </w:tcPr>
          <w:p>
            <w:pPr>
              <w:pStyle w:val="6"/>
              <w:spacing w:before="26" w:line="176" w:lineRule="auto"/>
              <w:ind w:left="121" w:right="95" w:firstLine="18"/>
              <w:jc w:val="both"/>
            </w:pPr>
            <w:r>
              <w:rPr>
                <w:spacing w:val="5"/>
              </w:rPr>
              <w:t>以下的罚款，</w:t>
            </w:r>
            <w:r>
              <w:rPr>
                <w:spacing w:val="-34"/>
              </w:rPr>
              <w:t xml:space="preserve"> </w:t>
            </w:r>
            <w:r>
              <w:rPr>
                <w:spacing w:val="5"/>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6"/>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6" w:line="185" w:lineRule="auto"/>
              <w:ind w:left="112" w:right="56" w:firstLine="13"/>
              <w:jc w:val="both"/>
            </w:pPr>
            <w:r>
              <w:rPr>
                <w:spacing w:val="22"/>
              </w:rPr>
              <w:t>生产经营单位对三</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33"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12</w:t>
            </w:r>
            <w:r>
              <w:rPr>
                <w:rFonts w:ascii="宋体" w:hAnsi="宋体" w:eastAsia="宋体" w:cs="宋体"/>
                <w:spacing w:val="-30"/>
              </w:rPr>
              <w:t xml:space="preserve"> </w:t>
            </w:r>
            <w:r>
              <w:rPr>
                <w:spacing w:val="-5"/>
              </w:rPr>
              <w:t>万元以</w:t>
            </w:r>
            <w:r>
              <w:t xml:space="preserve"> </w:t>
            </w:r>
            <w:r>
              <w:rPr>
                <w:spacing w:val="-5"/>
              </w:rPr>
              <w:t>上</w:t>
            </w:r>
            <w:r>
              <w:rPr>
                <w:spacing w:val="27"/>
              </w:rPr>
              <w:t xml:space="preserve"> </w:t>
            </w:r>
            <w:r>
              <w:rPr>
                <w:rFonts w:ascii="宋体" w:hAnsi="宋体" w:eastAsia="宋体" w:cs="宋体"/>
                <w:spacing w:val="-5"/>
              </w:rPr>
              <w:t>15</w:t>
            </w:r>
            <w:r>
              <w:rPr>
                <w:rFonts w:ascii="宋体" w:hAnsi="宋体" w:eastAsia="宋体" w:cs="宋体"/>
                <w:spacing w:val="-30"/>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1" w:line="185" w:lineRule="auto"/>
              <w:ind w:left="112" w:right="56" w:firstLine="13"/>
              <w:jc w:val="both"/>
            </w:pPr>
            <w:r>
              <w:rPr>
                <w:spacing w:val="22"/>
              </w:rPr>
              <w:t>生产经营单位对二</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139"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8</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15</w:t>
            </w:r>
            <w:r>
              <w:rPr>
                <w:rFonts w:ascii="宋体" w:hAnsi="宋体" w:eastAsia="宋体" w:cs="宋体"/>
                <w:spacing w:val="-30"/>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335" w:line="185" w:lineRule="auto"/>
              <w:ind w:left="112" w:right="56" w:firstLine="13"/>
              <w:jc w:val="both"/>
            </w:pPr>
            <w:r>
              <w:rPr>
                <w:spacing w:val="16"/>
              </w:rPr>
              <w:t>生产经营单位对</w:t>
            </w:r>
            <w:r>
              <w:rPr>
                <w:spacing w:val="-12"/>
              </w:rPr>
              <w:t xml:space="preserve"> </w:t>
            </w:r>
            <w:r>
              <w:rPr>
                <w:spacing w:val="16"/>
              </w:rPr>
              <w:t>一</w:t>
            </w:r>
            <w: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18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227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90" name="TextBox 9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20.95pt;margin-top:111.25pt;height:18.65pt;width:66.6pt;mso-position-horizontal-relative:page;mso-position-vertical-relative:page;rotation:5898240f;z-index:25170227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iBETaTMCAABTBAAADgAAAGRycy9lMm9Eb2MueG1srVRN&#10;bxMxEL0j8R8s3+kmaRLS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iBETaTMCAABT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62</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0" w:name="bookmark131"/>
            <w:bookmarkEnd w:id="2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5" w:line="209" w:lineRule="auto"/>
              <w:ind w:left="113"/>
            </w:pPr>
            <w:r>
              <w:rPr>
                <w:spacing w:val="-1"/>
              </w:rPr>
              <w:t>登记建档。</w:t>
            </w:r>
          </w:p>
        </w:tc>
        <w:tc>
          <w:tcPr>
            <w:tcW w:w="2716" w:type="dxa"/>
            <w:vAlign w:val="top"/>
          </w:tcPr>
          <w:p>
            <w:pPr>
              <w:pStyle w:val="6"/>
              <w:spacing w:before="20" w:line="179" w:lineRule="auto"/>
              <w:ind w:left="93" w:firstLine="22"/>
            </w:pPr>
            <w:r>
              <w:rPr>
                <w:spacing w:val="-6"/>
              </w:rPr>
              <w:t>规定追究刑事责任</w:t>
            </w:r>
            <w:r>
              <w:rPr>
                <w:spacing w:val="6"/>
              </w:rPr>
              <w:t>：（</w:t>
            </w:r>
            <w:r>
              <w:rPr>
                <w:spacing w:val="-6"/>
              </w:rPr>
              <w:t>二）</w:t>
            </w:r>
            <w:r>
              <w:rPr>
                <w:spacing w:val="1"/>
              </w:rPr>
              <w:t xml:space="preserve"> </w:t>
            </w:r>
            <w:r>
              <w:rPr>
                <w:spacing w:val="7"/>
              </w:rPr>
              <w:t>未按照本规定要求对重大</w:t>
            </w:r>
            <w:r>
              <w:t xml:space="preserve">   </w:t>
            </w:r>
            <w:r>
              <w:rPr>
                <w:spacing w:val="3"/>
              </w:rPr>
              <w:t>危险源进行登记建档的；</w:t>
            </w:r>
            <w:r>
              <w:rPr>
                <w:spacing w:val="1"/>
              </w:rPr>
              <w:t xml:space="preserve">   </w:t>
            </w:r>
            <w:r>
              <w:rPr>
                <w:spacing w:val="7"/>
              </w:rPr>
              <w:t>（三）未按照本规定及相</w:t>
            </w:r>
            <w:r>
              <w:t xml:space="preserve">   </w:t>
            </w:r>
            <w:r>
              <w:rPr>
                <w:spacing w:val="7"/>
              </w:rPr>
              <w:t>关标准要求对重大危险源</w:t>
            </w:r>
            <w:r>
              <w:t xml:space="preserve">   </w:t>
            </w:r>
            <w:r>
              <w:rPr>
                <w:spacing w:val="26"/>
              </w:rPr>
              <w:t>进行安全监测监控的；</w:t>
            </w:r>
            <w:r>
              <w:t xml:space="preserve">   </w:t>
            </w:r>
            <w:r>
              <w:rPr>
                <w:spacing w:val="7"/>
              </w:rPr>
              <w:t>（四）未制定重大危险源</w:t>
            </w:r>
            <w:r>
              <w:t xml:space="preserve">   </w:t>
            </w:r>
            <w:r>
              <w:rPr>
                <w:spacing w:val="3"/>
              </w:rPr>
              <w:t>事故应急预案的。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222"/>
              <w:rPr>
                <w:rFonts w:ascii="仿宋" w:hAnsi="仿宋" w:eastAsia="仿宋" w:cs="仿宋"/>
                <w:sz w:val="22"/>
                <w:szCs w:val="22"/>
              </w:rPr>
            </w:pPr>
            <w:r>
              <w:rPr>
                <w:rFonts w:ascii="仿宋" w:hAnsi="仿宋" w:eastAsia="仿宋" w:cs="仿宋"/>
                <w:spacing w:val="-1"/>
                <w:sz w:val="22"/>
                <w:szCs w:val="22"/>
              </w:rPr>
              <w:t>44</w:t>
            </w:r>
          </w:p>
        </w:tc>
        <w:tc>
          <w:tcPr>
            <w:tcW w:w="136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85" w:lineRule="auto"/>
              <w:ind w:left="110" w:right="101" w:firstLine="13"/>
              <w:jc w:val="both"/>
            </w:pPr>
            <w:r>
              <w:rPr>
                <w:spacing w:val="7"/>
              </w:rPr>
              <w:t>生产经营单</w:t>
            </w:r>
            <w:r>
              <w:rPr>
                <w:spacing w:val="2"/>
              </w:rPr>
              <w:t xml:space="preserve"> </w:t>
            </w:r>
            <w:r>
              <w:rPr>
                <w:spacing w:val="10"/>
              </w:rPr>
              <w:t>位未建立安</w:t>
            </w:r>
            <w:r>
              <w:t xml:space="preserve"> </w:t>
            </w:r>
            <w:r>
              <w:rPr>
                <w:spacing w:val="10"/>
              </w:rPr>
              <w:t>全风险分级</w:t>
            </w:r>
            <w:r>
              <w:t xml:space="preserve"> </w:t>
            </w:r>
            <w:r>
              <w:rPr>
                <w:spacing w:val="10"/>
              </w:rPr>
              <w:t>管控制度或</w:t>
            </w:r>
            <w:r>
              <w:t xml:space="preserve"> </w:t>
            </w:r>
            <w:r>
              <w:rPr>
                <w:spacing w:val="10"/>
              </w:rPr>
              <w:t>者未按照安</w:t>
            </w:r>
            <w:r>
              <w:t xml:space="preserve"> </w:t>
            </w:r>
            <w:r>
              <w:rPr>
                <w:spacing w:val="10"/>
              </w:rPr>
              <w:t>全风险分级</w:t>
            </w:r>
            <w:r>
              <w:t xml:space="preserve"> </w:t>
            </w:r>
            <w:r>
              <w:rPr>
                <w:spacing w:val="10"/>
              </w:rPr>
              <w:t>采取相应管</w:t>
            </w:r>
            <w:r>
              <w:t xml:space="preserve"> </w:t>
            </w:r>
            <w:r>
              <w:rPr>
                <w:spacing w:val="4"/>
              </w:rPr>
              <w:t>控措施的</w:t>
            </w:r>
          </w:p>
        </w:tc>
        <w:tc>
          <w:tcPr>
            <w:tcW w:w="3042" w:type="dxa"/>
            <w:vMerge w:val="restart"/>
            <w:tcBorders>
              <w:bottom w:val="nil"/>
            </w:tcBorders>
            <w:vAlign w:val="top"/>
          </w:tcPr>
          <w:p>
            <w:pPr>
              <w:pStyle w:val="6"/>
              <w:spacing w:before="28" w:line="186" w:lineRule="auto"/>
              <w:ind w:left="111" w:right="96" w:hanging="18"/>
            </w:pPr>
            <w:r>
              <w:rPr>
                <w:spacing w:val="17"/>
              </w:rPr>
              <w:t>【法律】《中华人民共和国</w:t>
            </w:r>
            <w:r>
              <w:rPr>
                <w:spacing w:val="2"/>
              </w:rPr>
              <w:t xml:space="preserve"> </w:t>
            </w:r>
            <w:r>
              <w:rPr>
                <w:spacing w:val="15"/>
              </w:rPr>
              <w:t>安全生产法》第四十一条第</w:t>
            </w:r>
            <w:r>
              <w:rPr>
                <w:spacing w:val="7"/>
              </w:rPr>
              <w:t xml:space="preserve"> </w:t>
            </w:r>
            <w:r>
              <w:rPr>
                <w:spacing w:val="11"/>
              </w:rPr>
              <w:t>一款：</w:t>
            </w:r>
            <w:r>
              <w:rPr>
                <w:spacing w:val="-10"/>
              </w:rPr>
              <w:t xml:space="preserve"> </w:t>
            </w:r>
            <w:r>
              <w:rPr>
                <w:spacing w:val="11"/>
              </w:rPr>
              <w:t>生产经营单位应当建</w:t>
            </w:r>
            <w:r>
              <w:t xml:space="preserve"> </w:t>
            </w:r>
            <w:r>
              <w:rPr>
                <w:spacing w:val="12"/>
              </w:rPr>
              <w:t>立安全风险分级管控制度，</w:t>
            </w:r>
            <w:r>
              <w:t xml:space="preserve"> </w:t>
            </w:r>
            <w:r>
              <w:rPr>
                <w:spacing w:val="15"/>
              </w:rPr>
              <w:t>按照安全风险分级采取相应</w:t>
            </w:r>
            <w:r>
              <w:rPr>
                <w:spacing w:val="7"/>
              </w:rPr>
              <w:t xml:space="preserve"> </w:t>
            </w:r>
            <w:r>
              <w:t>的管控措施。</w:t>
            </w:r>
          </w:p>
        </w:tc>
        <w:tc>
          <w:tcPr>
            <w:tcW w:w="2716" w:type="dxa"/>
            <w:vMerge w:val="restart"/>
            <w:tcBorders>
              <w:bottom w:val="nil"/>
            </w:tcBorders>
            <w:vAlign w:val="top"/>
          </w:tcPr>
          <w:p>
            <w:pPr>
              <w:pStyle w:val="6"/>
              <w:spacing w:before="23" w:line="183" w:lineRule="auto"/>
              <w:ind w:left="109" w:right="28" w:hanging="17"/>
              <w:jc w:val="both"/>
            </w:pPr>
            <w:r>
              <w:rPr>
                <w:spacing w:val="9"/>
              </w:rPr>
              <w:t>【法律】《中华人民共和</w:t>
            </w:r>
            <w:r>
              <w:t xml:space="preserve">  </w:t>
            </w:r>
            <w:r>
              <w:rPr>
                <w:spacing w:val="7"/>
              </w:rPr>
              <w:t>国安全生产法》第一百零</w:t>
            </w:r>
            <w:r>
              <w:rPr>
                <w:spacing w:val="2"/>
              </w:rPr>
              <w:t xml:space="preserve">  </w:t>
            </w:r>
            <w:r>
              <w:rPr>
                <w:spacing w:val="7"/>
              </w:rPr>
              <w:t>一条第四项：生产经营单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4"/>
              </w:rPr>
              <w:t>事责任</w:t>
            </w:r>
            <w:r>
              <w:rPr>
                <w:spacing w:val="2"/>
              </w:rPr>
              <w:t>：</w:t>
            </w:r>
            <w:r>
              <w:rPr>
                <w:spacing w:val="-24"/>
              </w:rPr>
              <w:t xml:space="preserve"> </w:t>
            </w:r>
            <w:r>
              <w:rPr>
                <w:spacing w:val="2"/>
              </w:rPr>
              <w:t>（</w:t>
            </w:r>
            <w:r>
              <w:rPr>
                <w:spacing w:val="4"/>
              </w:rPr>
              <w:t>四）未建立安</w:t>
            </w:r>
            <w:r>
              <w:t xml:space="preserve">  </w:t>
            </w:r>
            <w:r>
              <w:rPr>
                <w:spacing w:val="7"/>
              </w:rPr>
              <w:t>全风险分级管控制度或者</w:t>
            </w:r>
            <w:r>
              <w:rPr>
                <w:spacing w:val="2"/>
              </w:rPr>
              <w:t xml:space="preserve">  </w:t>
            </w:r>
            <w:r>
              <w:rPr>
                <w:spacing w:val="7"/>
              </w:rPr>
              <w:t>未按照安全风险分级采取</w:t>
            </w:r>
            <w:r>
              <w:rPr>
                <w:spacing w:val="2"/>
              </w:rPr>
              <w:t xml:space="preserve">  </w:t>
            </w:r>
            <w:r>
              <w:rPr>
                <w:spacing w:val="1"/>
              </w:rPr>
              <w:t>相应管控措施的；</w:t>
            </w: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7" w:line="179"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24"/>
              </w:rPr>
              <w:t>卸单位以外的其他</w:t>
            </w:r>
            <w:r>
              <w:rPr>
                <w:spacing w:val="2"/>
              </w:rPr>
              <w:t xml:space="preserve"> </w:t>
            </w:r>
            <w:r>
              <w:rPr>
                <w:spacing w:val="-4"/>
              </w:rPr>
              <w:t>生产经营单位，未建</w:t>
            </w:r>
            <w:r>
              <w:rPr>
                <w:spacing w:val="7"/>
              </w:rPr>
              <w:t xml:space="preserve"> </w:t>
            </w:r>
            <w:r>
              <w:rPr>
                <w:spacing w:val="24"/>
              </w:rPr>
              <w:t>立安全风险分级管</w:t>
            </w:r>
            <w:r>
              <w:rPr>
                <w:spacing w:val="2"/>
              </w:rPr>
              <w:t xml:space="preserve"> </w:t>
            </w:r>
            <w:r>
              <w:rPr>
                <w:spacing w:val="24"/>
              </w:rPr>
              <w:t>控制度或者未按照</w:t>
            </w:r>
            <w:r>
              <w:rPr>
                <w:spacing w:val="2"/>
              </w:rPr>
              <w:t xml:space="preserve"> </w:t>
            </w:r>
            <w:r>
              <w:rPr>
                <w:spacing w:val="24"/>
              </w:rPr>
              <w:t>安全风险分级采取</w:t>
            </w:r>
            <w:r>
              <w:rPr>
                <w:spacing w:val="2"/>
              </w:rPr>
              <w:t xml:space="preserve"> </w:t>
            </w:r>
            <w:r>
              <w:rPr>
                <w:spacing w:val="6"/>
              </w:rPr>
              <w:t>相应管控措施的</w:t>
            </w:r>
          </w:p>
        </w:tc>
        <w:tc>
          <w:tcPr>
            <w:tcW w:w="2749" w:type="dxa"/>
            <w:vAlign w:val="top"/>
          </w:tcPr>
          <w:p>
            <w:pPr>
              <w:pStyle w:val="6"/>
              <w:spacing w:before="309"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9"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24"/>
              </w:rPr>
              <w:t>卸单位以外的其他</w:t>
            </w:r>
            <w:r>
              <w:rPr>
                <w:spacing w:val="2"/>
              </w:rPr>
              <w:t xml:space="preserve"> </w:t>
            </w:r>
            <w:r>
              <w:rPr>
                <w:spacing w:val="-4"/>
              </w:rPr>
              <w:t>生产经营单位，未建</w:t>
            </w:r>
            <w:r>
              <w:rPr>
                <w:spacing w:val="7"/>
              </w:rPr>
              <w:t xml:space="preserve"> </w:t>
            </w:r>
            <w:r>
              <w:rPr>
                <w:spacing w:val="24"/>
              </w:rPr>
              <w:t>立安全风险分级管</w:t>
            </w:r>
            <w:r>
              <w:rPr>
                <w:spacing w:val="2"/>
              </w:rPr>
              <w:t xml:space="preserve"> </w:t>
            </w:r>
            <w:r>
              <w:rPr>
                <w:spacing w:val="-4"/>
              </w:rPr>
              <w:t>控制度，且未按照安</w:t>
            </w:r>
            <w:r>
              <w:rPr>
                <w:spacing w:val="7"/>
              </w:rPr>
              <w:t xml:space="preserve"> </w:t>
            </w:r>
            <w:r>
              <w:rPr>
                <w:spacing w:val="24"/>
              </w:rPr>
              <w:t>全风险分级采取相</w:t>
            </w:r>
            <w:r>
              <w:rPr>
                <w:spacing w:val="2"/>
              </w:rPr>
              <w:t xml:space="preserve"> </w:t>
            </w:r>
            <w:r>
              <w:rPr>
                <w:spacing w:val="5"/>
              </w:rPr>
              <w:t>应管控措施的</w:t>
            </w:r>
          </w:p>
        </w:tc>
        <w:tc>
          <w:tcPr>
            <w:tcW w:w="2749" w:type="dxa"/>
            <w:vAlign w:val="top"/>
          </w:tcPr>
          <w:p>
            <w:pPr>
              <w:pStyle w:val="6"/>
              <w:spacing w:before="310"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12</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6"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0" w:lineRule="auto"/>
              <w:ind w:left="119" w:right="99" w:hanging="6"/>
            </w:pPr>
            <w:r>
              <w:rPr>
                <w:spacing w:val="-4"/>
              </w:rPr>
              <w:t>矿山、金属冶炼、建</w:t>
            </w:r>
            <w:r>
              <w:rPr>
                <w:spacing w:val="6"/>
              </w:rPr>
              <w:t xml:space="preserve"> </w:t>
            </w:r>
            <w:r>
              <w:rPr>
                <w:spacing w:val="-4"/>
              </w:rPr>
              <w:t>筑施工、道路运输单</w:t>
            </w:r>
          </w:p>
        </w:tc>
        <w:tc>
          <w:tcPr>
            <w:tcW w:w="2749" w:type="dxa"/>
            <w:vAlign w:val="top"/>
          </w:tcPr>
          <w:p>
            <w:pPr>
              <w:pStyle w:val="6"/>
              <w:spacing w:before="32" w:line="170"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3"/>
              </w:rPr>
              <w:t xml:space="preserve">以上 </w:t>
            </w:r>
            <w:r>
              <w:rPr>
                <w:rFonts w:ascii="宋体" w:hAnsi="宋体" w:eastAsia="宋体" w:cs="宋体"/>
                <w:spacing w:val="3"/>
              </w:rPr>
              <w:t>8</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329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92" name="TextBox 9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20.95pt;margin-top:465.7pt;height:18.65pt;width:66.6pt;mso-position-horizontal-relative:page;mso-position-vertical-relative:page;rotation:5898240f;z-index:25170329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nlZO7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63</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8" w:line="178" w:lineRule="auto"/>
              <w:ind w:left="112" w:right="96"/>
              <w:jc w:val="both"/>
            </w:pPr>
            <w:r>
              <w:rPr>
                <w:spacing w:val="24"/>
              </w:rPr>
              <w:t>位和危险物品的生</w:t>
            </w:r>
            <w:r>
              <w:rPr>
                <w:spacing w:val="2"/>
              </w:rPr>
              <w:t xml:space="preserve"> </w:t>
            </w:r>
            <w:r>
              <w:rPr>
                <w:spacing w:val="-4"/>
              </w:rPr>
              <w:t>产、经营、储存、装</w:t>
            </w:r>
            <w:r>
              <w:rPr>
                <w:spacing w:val="7"/>
              </w:rPr>
              <w:t xml:space="preserve"> </w:t>
            </w:r>
            <w:r>
              <w:rPr>
                <w:spacing w:val="-4"/>
              </w:rPr>
              <w:t>卸单位，未建立安全</w:t>
            </w:r>
            <w:r>
              <w:rPr>
                <w:spacing w:val="6"/>
              </w:rPr>
              <w:t xml:space="preserve"> </w:t>
            </w:r>
            <w:r>
              <w:rPr>
                <w:spacing w:val="24"/>
              </w:rPr>
              <w:t>风险分级管控制度</w:t>
            </w:r>
            <w:r>
              <w:rPr>
                <w:spacing w:val="1"/>
              </w:rPr>
              <w:t xml:space="preserve"> </w:t>
            </w:r>
            <w:r>
              <w:rPr>
                <w:spacing w:val="24"/>
              </w:rPr>
              <w:t>或者未按照安全风</w:t>
            </w:r>
            <w:r>
              <w:rPr>
                <w:spacing w:val="1"/>
              </w:rPr>
              <w:t xml:space="preserve"> </w:t>
            </w:r>
            <w:r>
              <w:rPr>
                <w:spacing w:val="24"/>
              </w:rPr>
              <w:t>险分级采取相应管</w:t>
            </w:r>
            <w:r>
              <w:rPr>
                <w:spacing w:val="1"/>
              </w:rPr>
              <w:t xml:space="preserve"> </w:t>
            </w:r>
            <w:r>
              <w:rPr>
                <w:spacing w:val="4"/>
              </w:rPr>
              <w:t>控措施的</w:t>
            </w:r>
          </w:p>
        </w:tc>
        <w:tc>
          <w:tcPr>
            <w:tcW w:w="2749" w:type="dxa"/>
            <w:vAlign w:val="top"/>
          </w:tcPr>
          <w:p>
            <w:pPr>
              <w:pStyle w:val="6"/>
              <w:spacing w:before="23" w:line="186" w:lineRule="auto"/>
              <w:ind w:left="111" w:right="95"/>
              <w:jc w:val="both"/>
            </w:pP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4" w:line="179" w:lineRule="auto"/>
              <w:ind w:left="111" w:right="5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3"/>
              </w:rPr>
              <w:t>卸单位，未建立安全</w:t>
            </w:r>
            <w:r>
              <w:t xml:space="preserve"> </w:t>
            </w:r>
            <w:r>
              <w:rPr>
                <w:spacing w:val="1"/>
              </w:rPr>
              <w:t>风险分级管控制度，</w:t>
            </w:r>
            <w:r>
              <w:rPr>
                <w:spacing w:val="6"/>
              </w:rPr>
              <w:t xml:space="preserve"> </w:t>
            </w:r>
            <w:r>
              <w:rPr>
                <w:spacing w:val="24"/>
              </w:rPr>
              <w:t>且未按照安全风险</w:t>
            </w:r>
            <w:r>
              <w:rPr>
                <w:spacing w:val="3"/>
              </w:rPr>
              <w:t xml:space="preserve"> </w:t>
            </w:r>
            <w:r>
              <w:rPr>
                <w:spacing w:val="24"/>
              </w:rPr>
              <w:t>分级采取相应管控</w:t>
            </w:r>
            <w:r>
              <w:rPr>
                <w:spacing w:val="3"/>
              </w:rPr>
              <w:t xml:space="preserve"> </w:t>
            </w:r>
            <w:r>
              <w:rPr>
                <w:spacing w:val="4"/>
              </w:rPr>
              <w:t>措施的</w:t>
            </w:r>
          </w:p>
        </w:tc>
        <w:tc>
          <w:tcPr>
            <w:tcW w:w="2749" w:type="dxa"/>
            <w:vAlign w:val="top"/>
          </w:tcPr>
          <w:p>
            <w:pPr>
              <w:pStyle w:val="6"/>
              <w:spacing w:before="166"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2"/>
              <w:rPr>
                <w:rFonts w:ascii="仿宋" w:hAnsi="仿宋" w:eastAsia="仿宋" w:cs="仿宋"/>
                <w:sz w:val="22"/>
                <w:szCs w:val="22"/>
              </w:rPr>
            </w:pPr>
            <w:r>
              <w:rPr>
                <w:rFonts w:ascii="仿宋" w:hAnsi="仿宋" w:eastAsia="仿宋" w:cs="仿宋"/>
                <w:spacing w:val="-1"/>
                <w:sz w:val="22"/>
                <w:szCs w:val="22"/>
              </w:rPr>
              <w:t>45</w:t>
            </w:r>
          </w:p>
        </w:tc>
        <w:tc>
          <w:tcPr>
            <w:tcW w:w="1368" w:type="dxa"/>
            <w:vMerge w:val="restart"/>
            <w:tcBorders>
              <w:bottom w:val="nil"/>
            </w:tcBorders>
            <w:vAlign w:val="top"/>
          </w:tcPr>
          <w:p>
            <w:pPr>
              <w:spacing w:line="327" w:lineRule="auto"/>
              <w:rPr>
                <w:rFonts w:ascii="Arial"/>
                <w:sz w:val="21"/>
              </w:rPr>
            </w:pPr>
          </w:p>
          <w:p>
            <w:pPr>
              <w:spacing w:line="327" w:lineRule="auto"/>
              <w:rPr>
                <w:rFonts w:ascii="Arial"/>
                <w:sz w:val="21"/>
              </w:rPr>
            </w:pPr>
          </w:p>
          <w:p>
            <w:pPr>
              <w:pStyle w:val="6"/>
              <w:spacing w:before="94" w:line="184" w:lineRule="auto"/>
              <w:ind w:left="109" w:right="101" w:firstLine="14"/>
            </w:pPr>
            <w:r>
              <w:rPr>
                <w:spacing w:val="7"/>
              </w:rPr>
              <w:t>生产经营单</w:t>
            </w:r>
            <w:r>
              <w:rPr>
                <w:spacing w:val="2"/>
              </w:rPr>
              <w:t xml:space="preserve"> </w:t>
            </w:r>
            <w:r>
              <w:rPr>
                <w:spacing w:val="10"/>
              </w:rPr>
              <w:t>位未建立事</w:t>
            </w:r>
            <w:r>
              <w:rPr>
                <w:spacing w:val="1"/>
              </w:rPr>
              <w:t xml:space="preserve"> </w:t>
            </w:r>
            <w:r>
              <w:rPr>
                <w:spacing w:val="10"/>
              </w:rPr>
              <w:t>故隐患排查</w:t>
            </w:r>
            <w:r>
              <w:rPr>
                <w:spacing w:val="1"/>
              </w:rPr>
              <w:t xml:space="preserve"> 治理制度， </w:t>
            </w:r>
            <w:r>
              <w:rPr>
                <w:spacing w:val="10"/>
              </w:rPr>
              <w:t>或者重大事</w:t>
            </w:r>
            <w:r>
              <w:rPr>
                <w:spacing w:val="1"/>
              </w:rPr>
              <w:t xml:space="preserve"> </w:t>
            </w:r>
            <w:r>
              <w:rPr>
                <w:spacing w:val="10"/>
              </w:rPr>
              <w:t>故隐患排查</w:t>
            </w:r>
            <w:r>
              <w:rPr>
                <w:spacing w:val="1"/>
              </w:rPr>
              <w:t xml:space="preserve"> </w:t>
            </w:r>
            <w:r>
              <w:rPr>
                <w:spacing w:val="10"/>
              </w:rPr>
              <w:t>治理情况未</w:t>
            </w:r>
            <w:r>
              <w:rPr>
                <w:spacing w:val="1"/>
              </w:rPr>
              <w:t xml:space="preserve"> </w:t>
            </w:r>
            <w:r>
              <w:rPr>
                <w:spacing w:val="10"/>
              </w:rPr>
              <w:t>按照规定报</w:t>
            </w:r>
            <w:r>
              <w:rPr>
                <w:spacing w:val="1"/>
              </w:rPr>
              <w:t xml:space="preserve"> </w:t>
            </w:r>
            <w:r>
              <w:rPr>
                <w:spacing w:val="2"/>
              </w:rPr>
              <w:t>告的</w:t>
            </w:r>
          </w:p>
        </w:tc>
        <w:tc>
          <w:tcPr>
            <w:tcW w:w="3042" w:type="dxa"/>
            <w:vMerge w:val="restart"/>
            <w:tcBorders>
              <w:bottom w:val="nil"/>
            </w:tcBorders>
            <w:vAlign w:val="top"/>
          </w:tcPr>
          <w:p>
            <w:pPr>
              <w:pStyle w:val="6"/>
              <w:spacing w:before="31" w:line="180" w:lineRule="auto"/>
              <w:ind w:left="111" w:right="96" w:hanging="18"/>
            </w:pPr>
            <w:r>
              <w:rPr>
                <w:spacing w:val="17"/>
              </w:rPr>
              <w:t>【法律】《中华人民共和国</w:t>
            </w:r>
            <w:r>
              <w:rPr>
                <w:spacing w:val="2"/>
              </w:rPr>
              <w:t xml:space="preserve"> </w:t>
            </w:r>
            <w:r>
              <w:rPr>
                <w:spacing w:val="15"/>
              </w:rPr>
              <w:t>安全生产法》第四十一条第</w:t>
            </w:r>
            <w:r>
              <w:rPr>
                <w:spacing w:val="7"/>
              </w:rPr>
              <w:t xml:space="preserve"> </w:t>
            </w:r>
            <w:r>
              <w:rPr>
                <w:spacing w:val="11"/>
              </w:rPr>
              <w:t>二款：</w:t>
            </w:r>
            <w:r>
              <w:rPr>
                <w:spacing w:val="-10"/>
              </w:rPr>
              <w:t xml:space="preserve"> </w:t>
            </w:r>
            <w:r>
              <w:rPr>
                <w:spacing w:val="11"/>
              </w:rPr>
              <w:t>生产经营单位应当建</w:t>
            </w:r>
            <w:r>
              <w:t xml:space="preserve"> </w:t>
            </w:r>
            <w:r>
              <w:rPr>
                <w:spacing w:val="15"/>
              </w:rPr>
              <w:t>立健全并落实生产安全事故</w:t>
            </w:r>
            <w:r>
              <w:rPr>
                <w:spacing w:val="7"/>
              </w:rPr>
              <w:t xml:space="preserve"> </w:t>
            </w:r>
            <w:r>
              <w:rPr>
                <w:spacing w:val="12"/>
              </w:rPr>
              <w:t>隐患排查治理制度，</w:t>
            </w:r>
            <w:r>
              <w:rPr>
                <w:spacing w:val="-21"/>
              </w:rPr>
              <w:t xml:space="preserve"> </w:t>
            </w:r>
            <w:r>
              <w:rPr>
                <w:spacing w:val="12"/>
              </w:rPr>
              <w:t>采取技</w:t>
            </w:r>
            <w:r>
              <w:t xml:space="preserve"> </w:t>
            </w:r>
            <w:r>
              <w:rPr>
                <w:spacing w:val="12"/>
              </w:rPr>
              <w:t>术、管理措施，</w:t>
            </w:r>
            <w:r>
              <w:rPr>
                <w:spacing w:val="-22"/>
              </w:rPr>
              <w:t xml:space="preserve"> </w:t>
            </w:r>
            <w:r>
              <w:rPr>
                <w:spacing w:val="12"/>
              </w:rPr>
              <w:t>及时发现并</w:t>
            </w:r>
            <w:r>
              <w:t xml:space="preserve"> </w:t>
            </w:r>
            <w:r>
              <w:rPr>
                <w:spacing w:val="15"/>
              </w:rPr>
              <w:t>消除事故隐患。事故隐患排</w:t>
            </w:r>
            <w:r>
              <w:rPr>
                <w:spacing w:val="7"/>
              </w:rPr>
              <w:t xml:space="preserve"> </w:t>
            </w:r>
            <w:r>
              <w:rPr>
                <w:spacing w:val="12"/>
              </w:rPr>
              <w:t>查治理情况应当如实记录，</w:t>
            </w:r>
            <w:r>
              <w:t xml:space="preserve"> </w:t>
            </w:r>
            <w:r>
              <w:rPr>
                <w:spacing w:val="15"/>
              </w:rPr>
              <w:t>并通过职工大会或者职工代</w:t>
            </w:r>
            <w:r>
              <w:rPr>
                <w:spacing w:val="7"/>
              </w:rPr>
              <w:t xml:space="preserve"> </w:t>
            </w:r>
            <w:r>
              <w:rPr>
                <w:spacing w:val="15"/>
              </w:rPr>
              <w:t>表大会、信息公示栏等方式</w:t>
            </w:r>
            <w:r>
              <w:rPr>
                <w:spacing w:val="7"/>
              </w:rPr>
              <w:t xml:space="preserve"> </w:t>
            </w:r>
            <w:r>
              <w:rPr>
                <w:spacing w:val="11"/>
              </w:rPr>
              <w:t>向从业人员通报。其中，</w:t>
            </w:r>
            <w:r>
              <w:rPr>
                <w:spacing w:val="-10"/>
              </w:rPr>
              <w:t xml:space="preserve"> </w:t>
            </w:r>
            <w:r>
              <w:rPr>
                <w:spacing w:val="11"/>
              </w:rPr>
              <w:t>重</w:t>
            </w:r>
            <w:r>
              <w:t xml:space="preserve"> </w:t>
            </w:r>
            <w:r>
              <w:rPr>
                <w:spacing w:val="15"/>
              </w:rPr>
              <w:t>大事故隐患排查治理情况应</w:t>
            </w:r>
            <w:r>
              <w:rPr>
                <w:spacing w:val="8"/>
              </w:rPr>
              <w:t xml:space="preserve"> </w:t>
            </w:r>
            <w:r>
              <w:rPr>
                <w:spacing w:val="15"/>
              </w:rPr>
              <w:t>当及时向负有安全生产监督</w:t>
            </w:r>
            <w:r>
              <w:rPr>
                <w:spacing w:val="7"/>
              </w:rPr>
              <w:t xml:space="preserve"> </w:t>
            </w:r>
            <w:r>
              <w:rPr>
                <w:spacing w:val="15"/>
              </w:rPr>
              <w:t>管理职责的部门和职工大会</w:t>
            </w:r>
          </w:p>
        </w:tc>
        <w:tc>
          <w:tcPr>
            <w:tcW w:w="2716" w:type="dxa"/>
            <w:vMerge w:val="restart"/>
            <w:tcBorders>
              <w:bottom w:val="nil"/>
            </w:tcBorders>
            <w:vAlign w:val="top"/>
          </w:tcPr>
          <w:p>
            <w:pPr>
              <w:pStyle w:val="6"/>
              <w:spacing w:before="31" w:line="180" w:lineRule="auto"/>
              <w:ind w:left="109" w:right="28" w:hanging="17"/>
              <w:jc w:val="both"/>
            </w:pPr>
            <w:r>
              <w:rPr>
                <w:spacing w:val="9"/>
              </w:rPr>
              <w:t>【法律】《中华人民共和</w:t>
            </w:r>
            <w:r>
              <w:t xml:space="preserve">  </w:t>
            </w:r>
            <w:r>
              <w:rPr>
                <w:spacing w:val="7"/>
              </w:rPr>
              <w:t>国安全生产法》第一百零</w:t>
            </w:r>
            <w:r>
              <w:rPr>
                <w:spacing w:val="2"/>
              </w:rPr>
              <w:t xml:space="preserve">  </w:t>
            </w:r>
            <w:r>
              <w:rPr>
                <w:spacing w:val="7"/>
              </w:rPr>
              <w:t>一条第五项：生产经营单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4"/>
              </w:rPr>
              <w:t>事责任</w:t>
            </w:r>
            <w:r>
              <w:rPr>
                <w:spacing w:val="2"/>
              </w:rPr>
              <w:t>：</w:t>
            </w:r>
            <w:r>
              <w:rPr>
                <w:spacing w:val="-24"/>
              </w:rPr>
              <w:t xml:space="preserve"> </w:t>
            </w:r>
            <w:r>
              <w:rPr>
                <w:spacing w:val="2"/>
              </w:rPr>
              <w:t>（</w:t>
            </w:r>
            <w:r>
              <w:rPr>
                <w:spacing w:val="4"/>
              </w:rPr>
              <w:t>五）未建立事</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 w:line="179" w:lineRule="auto"/>
              <w:ind w:left="111" w:right="9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24"/>
              </w:rPr>
              <w:t>卸单位以外的其他</w:t>
            </w:r>
            <w:r>
              <w:rPr>
                <w:spacing w:val="3"/>
              </w:rPr>
              <w:t xml:space="preserve"> </w:t>
            </w:r>
            <w:r>
              <w:rPr>
                <w:spacing w:val="-3"/>
              </w:rPr>
              <w:t>生产经营单位，未建</w:t>
            </w:r>
            <w:r>
              <w:t xml:space="preserve"> </w:t>
            </w:r>
            <w:r>
              <w:rPr>
                <w:spacing w:val="24"/>
              </w:rPr>
              <w:t>立事故隐患排查治</w:t>
            </w:r>
            <w:r>
              <w:rPr>
                <w:spacing w:val="3"/>
              </w:rPr>
              <w:t xml:space="preserve"> </w:t>
            </w:r>
            <w:r>
              <w:rPr>
                <w:spacing w:val="-3"/>
              </w:rPr>
              <w:t>理制度，或者重大事</w:t>
            </w:r>
            <w:r>
              <w:t xml:space="preserve"> </w:t>
            </w:r>
            <w:r>
              <w:rPr>
                <w:spacing w:val="24"/>
              </w:rPr>
              <w:t>故隐患排查治理情</w:t>
            </w:r>
            <w:r>
              <w:rPr>
                <w:spacing w:val="3"/>
              </w:rPr>
              <w:t xml:space="preserve"> </w:t>
            </w:r>
            <w:r>
              <w:rPr>
                <w:spacing w:val="24"/>
              </w:rPr>
              <w:t>况未按照规定报告</w:t>
            </w:r>
            <w:r>
              <w:rPr>
                <w:spacing w:val="3"/>
              </w:rPr>
              <w:t xml:space="preserve"> </w:t>
            </w:r>
            <w:r>
              <w:t>的</w:t>
            </w:r>
          </w:p>
        </w:tc>
        <w:tc>
          <w:tcPr>
            <w:tcW w:w="2749" w:type="dxa"/>
            <w:vAlign w:val="top"/>
          </w:tcPr>
          <w:p>
            <w:pPr>
              <w:spacing w:line="354" w:lineRule="auto"/>
              <w:rPr>
                <w:rFonts w:ascii="Arial"/>
                <w:sz w:val="21"/>
              </w:rPr>
            </w:pPr>
          </w:p>
          <w:p>
            <w:pPr>
              <w:pStyle w:val="6"/>
              <w:spacing w:before="95"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 w:line="174"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p>
        </w:tc>
        <w:tc>
          <w:tcPr>
            <w:tcW w:w="2749" w:type="dxa"/>
            <w:vAlign w:val="top"/>
          </w:tcPr>
          <w:p>
            <w:pPr>
              <w:pStyle w:val="6"/>
              <w:spacing w:before="31" w:line="174"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432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94" name="TextBox 9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20.95pt;margin-top:111.25pt;height:18.65pt;width:66.6pt;mso-position-horizontal-relative:page;mso-position-vertical-relative:page;rotation:5898240f;z-index:25170432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eacIvYAAAACgEAAA8AAAAAAAAAAQAgAAAAIgAAAGRycy9kb3ducmV2&#10;LnhtbFBLAQIUABQAAAAIAIdO4kBCLx/8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64</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208" w:lineRule="auto"/>
              <w:ind w:left="115"/>
            </w:pPr>
            <w:r>
              <w:rPr>
                <w:spacing w:val="3"/>
              </w:rPr>
              <w:t>或者职工代表大会报告。</w:t>
            </w:r>
          </w:p>
        </w:tc>
        <w:tc>
          <w:tcPr>
            <w:tcW w:w="2716" w:type="dxa"/>
            <w:vMerge w:val="restart"/>
            <w:tcBorders>
              <w:bottom w:val="nil"/>
            </w:tcBorders>
            <w:vAlign w:val="top"/>
          </w:tcPr>
          <w:p>
            <w:pPr>
              <w:pStyle w:val="6"/>
              <w:spacing w:before="26" w:line="190" w:lineRule="auto"/>
              <w:ind w:left="114" w:right="98" w:firstLine="5"/>
              <w:jc w:val="both"/>
            </w:pPr>
            <w:r>
              <w:t>故隐患排查治理制度， 或</w:t>
            </w:r>
            <w:r>
              <w:rPr>
                <w:spacing w:val="6"/>
              </w:rPr>
              <w:t xml:space="preserve"> </w:t>
            </w:r>
            <w:r>
              <w:rPr>
                <w:spacing w:val="7"/>
              </w:rPr>
              <w:t>者重大事故隐患排查治理</w:t>
            </w:r>
            <w:r>
              <w:t xml:space="preserve"> </w:t>
            </w:r>
            <w:r>
              <w:rPr>
                <w:spacing w:val="3"/>
              </w:rPr>
              <w:t>情况未按照规定报告的。</w:t>
            </w:r>
          </w:p>
        </w:tc>
        <w:tc>
          <w:tcPr>
            <w:tcW w:w="763" w:type="dxa"/>
            <w:vAlign w:val="top"/>
          </w:tcPr>
          <w:p>
            <w:pPr>
              <w:rPr>
                <w:rFonts w:ascii="Arial"/>
                <w:sz w:val="21"/>
              </w:rPr>
            </w:pPr>
          </w:p>
        </w:tc>
        <w:tc>
          <w:tcPr>
            <w:tcW w:w="2169" w:type="dxa"/>
            <w:vAlign w:val="top"/>
          </w:tcPr>
          <w:p>
            <w:pPr>
              <w:pStyle w:val="6"/>
              <w:spacing w:before="28" w:line="178" w:lineRule="auto"/>
              <w:ind w:left="111" w:right="96" w:firstLine="2"/>
              <w:jc w:val="both"/>
            </w:pPr>
            <w:r>
              <w:rPr>
                <w:spacing w:val="-4"/>
              </w:rPr>
              <w:t>产、经营、储存、装</w:t>
            </w:r>
            <w:r>
              <w:rPr>
                <w:spacing w:val="6"/>
              </w:rPr>
              <w:t xml:space="preserve"> </w:t>
            </w:r>
            <w:r>
              <w:rPr>
                <w:spacing w:val="24"/>
              </w:rPr>
              <w:t>卸单位以外的其他</w:t>
            </w:r>
            <w:r>
              <w:rPr>
                <w:spacing w:val="3"/>
              </w:rPr>
              <w:t xml:space="preserve"> </w:t>
            </w:r>
            <w:r>
              <w:rPr>
                <w:spacing w:val="-3"/>
              </w:rPr>
              <w:t>生产经营单位，未建</w:t>
            </w:r>
            <w:r>
              <w:t xml:space="preserve"> </w:t>
            </w:r>
            <w:r>
              <w:rPr>
                <w:spacing w:val="24"/>
              </w:rPr>
              <w:t>立事故隐患排查治</w:t>
            </w:r>
            <w:r>
              <w:rPr>
                <w:spacing w:val="3"/>
              </w:rPr>
              <w:t xml:space="preserve"> </w:t>
            </w:r>
            <w:r>
              <w:rPr>
                <w:spacing w:val="-3"/>
              </w:rPr>
              <w:t>理制度，且重大事故</w:t>
            </w:r>
            <w:r>
              <w:t xml:space="preserve"> </w:t>
            </w:r>
            <w:r>
              <w:rPr>
                <w:spacing w:val="24"/>
              </w:rPr>
              <w:t>隐患排查治理情况</w:t>
            </w:r>
            <w:r>
              <w:rPr>
                <w:spacing w:val="3"/>
              </w:rPr>
              <w:t xml:space="preserve"> </w:t>
            </w:r>
            <w:r>
              <w:rPr>
                <w:spacing w:val="6"/>
              </w:rPr>
              <w:t>未按照规定报告的</w:t>
            </w:r>
          </w:p>
        </w:tc>
        <w:tc>
          <w:tcPr>
            <w:tcW w:w="2749" w:type="dxa"/>
            <w:vAlign w:val="top"/>
          </w:tcPr>
          <w:p>
            <w:pPr>
              <w:pStyle w:val="6"/>
              <w:spacing w:before="23" w:line="187" w:lineRule="auto"/>
              <w:ind w:left="111" w:right="95" w:firstLine="2"/>
              <w:jc w:val="both"/>
            </w:pPr>
            <w:r>
              <w:rPr>
                <w:spacing w:val="-5"/>
              </w:rPr>
              <w:t>停业整顿，并处</w:t>
            </w:r>
            <w:r>
              <w:rPr>
                <w:spacing w:val="22"/>
              </w:rPr>
              <w:t xml:space="preserve"> </w:t>
            </w:r>
            <w:r>
              <w:rPr>
                <w:rFonts w:ascii="宋体" w:hAnsi="宋体" w:eastAsia="宋体" w:cs="宋体"/>
                <w:spacing w:val="-5"/>
              </w:rPr>
              <w:t>12</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9" w:lineRule="auto"/>
              <w:ind w:left="112" w:right="5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4"/>
              </w:rPr>
              <w:t>卸单位，未建立事故</w:t>
            </w:r>
            <w:r>
              <w:rPr>
                <w:spacing w:val="7"/>
              </w:rPr>
              <w:t xml:space="preserve"> </w:t>
            </w:r>
            <w:r>
              <w:rPr>
                <w:spacing w:val="1"/>
              </w:rPr>
              <w:t>隐患排查治理制度，</w:t>
            </w:r>
            <w:r>
              <w:rPr>
                <w:spacing w:val="5"/>
              </w:rPr>
              <w:t xml:space="preserve"> </w:t>
            </w:r>
            <w:r>
              <w:rPr>
                <w:spacing w:val="24"/>
              </w:rPr>
              <w:t>或者重大事故隐患</w:t>
            </w:r>
            <w:r>
              <w:rPr>
                <w:spacing w:val="2"/>
              </w:rPr>
              <w:t xml:space="preserve"> </w:t>
            </w:r>
            <w:r>
              <w:rPr>
                <w:spacing w:val="24"/>
              </w:rPr>
              <w:t>排查治理情况未按</w:t>
            </w:r>
            <w:r>
              <w:rPr>
                <w:spacing w:val="2"/>
              </w:rPr>
              <w:t xml:space="preserve"> </w:t>
            </w:r>
            <w:r>
              <w:rPr>
                <w:spacing w:val="5"/>
              </w:rPr>
              <w:t>照规定报告的</w:t>
            </w:r>
          </w:p>
        </w:tc>
        <w:tc>
          <w:tcPr>
            <w:tcW w:w="2749" w:type="dxa"/>
            <w:vAlign w:val="top"/>
          </w:tcPr>
          <w:p>
            <w:pPr>
              <w:pStyle w:val="6"/>
              <w:spacing w:before="165"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8</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4" w:line="179" w:lineRule="auto"/>
              <w:ind w:left="111" w:right="5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3"/>
              </w:rPr>
              <w:t>卸单位，未建立事故</w:t>
            </w:r>
            <w:r>
              <w:t xml:space="preserve"> </w:t>
            </w:r>
            <w:r>
              <w:rPr>
                <w:spacing w:val="1"/>
              </w:rPr>
              <w:t>隐患排查治理制度，</w:t>
            </w:r>
            <w:r>
              <w:rPr>
                <w:spacing w:val="6"/>
              </w:rPr>
              <w:t xml:space="preserve"> </w:t>
            </w:r>
            <w:r>
              <w:rPr>
                <w:spacing w:val="24"/>
              </w:rPr>
              <w:t>且重大事故隐患排</w:t>
            </w:r>
            <w:r>
              <w:rPr>
                <w:spacing w:val="3"/>
              </w:rPr>
              <w:t xml:space="preserve"> </w:t>
            </w:r>
            <w:r>
              <w:rPr>
                <w:spacing w:val="24"/>
              </w:rPr>
              <w:t>查治理情况未按照</w:t>
            </w:r>
            <w:r>
              <w:rPr>
                <w:spacing w:val="3"/>
              </w:rPr>
              <w:t xml:space="preserve"> </w:t>
            </w:r>
            <w:r>
              <w:rPr>
                <w:spacing w:val="5"/>
              </w:rPr>
              <w:t>规定报告的</w:t>
            </w:r>
          </w:p>
        </w:tc>
        <w:tc>
          <w:tcPr>
            <w:tcW w:w="2749" w:type="dxa"/>
            <w:vAlign w:val="top"/>
          </w:tcPr>
          <w:p>
            <w:pPr>
              <w:pStyle w:val="6"/>
              <w:spacing w:before="167"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5" w:lineRule="auto"/>
              <w:rPr>
                <w:rFonts w:ascii="Arial"/>
                <w:sz w:val="21"/>
              </w:rPr>
            </w:pPr>
          </w:p>
          <w:p>
            <w:pPr>
              <w:spacing w:line="286" w:lineRule="auto"/>
              <w:rPr>
                <w:rFonts w:ascii="Arial"/>
                <w:sz w:val="21"/>
              </w:rPr>
            </w:pPr>
          </w:p>
          <w:p>
            <w:pPr>
              <w:spacing w:before="71" w:line="185" w:lineRule="auto"/>
              <w:ind w:left="222"/>
              <w:rPr>
                <w:rFonts w:ascii="仿宋" w:hAnsi="仿宋" w:eastAsia="仿宋" w:cs="仿宋"/>
                <w:sz w:val="22"/>
                <w:szCs w:val="22"/>
              </w:rPr>
            </w:pPr>
            <w:r>
              <w:rPr>
                <w:rFonts w:ascii="仿宋" w:hAnsi="仿宋" w:eastAsia="仿宋" w:cs="仿宋"/>
                <w:spacing w:val="-1"/>
                <w:sz w:val="22"/>
                <w:szCs w:val="22"/>
              </w:rPr>
              <w:t>46</w:t>
            </w:r>
          </w:p>
        </w:tc>
        <w:tc>
          <w:tcPr>
            <w:tcW w:w="1368" w:type="dxa"/>
            <w:vAlign w:val="top"/>
          </w:tcPr>
          <w:p>
            <w:pPr>
              <w:pStyle w:val="6"/>
              <w:spacing w:before="173" w:line="188" w:lineRule="auto"/>
              <w:ind w:left="110" w:right="101" w:firstLine="13"/>
              <w:jc w:val="both"/>
            </w:pPr>
            <w:r>
              <w:rPr>
                <w:spacing w:val="7"/>
              </w:rPr>
              <w:t>生产经营单</w:t>
            </w:r>
            <w:r>
              <w:rPr>
                <w:spacing w:val="2"/>
              </w:rPr>
              <w:t xml:space="preserve"> </w:t>
            </w:r>
            <w:r>
              <w:rPr>
                <w:spacing w:val="10"/>
              </w:rPr>
              <w:t>位未采取措</w:t>
            </w:r>
            <w:r>
              <w:t xml:space="preserve"> </w:t>
            </w:r>
            <w:r>
              <w:rPr>
                <w:spacing w:val="10"/>
              </w:rPr>
              <w:t>施消除事故</w:t>
            </w:r>
            <w:r>
              <w:t xml:space="preserve"> </w:t>
            </w:r>
            <w:r>
              <w:rPr>
                <w:spacing w:val="3"/>
              </w:rPr>
              <w:t>隐患的</w:t>
            </w:r>
          </w:p>
        </w:tc>
        <w:tc>
          <w:tcPr>
            <w:tcW w:w="3042" w:type="dxa"/>
            <w:vAlign w:val="top"/>
          </w:tcPr>
          <w:p>
            <w:pPr>
              <w:pStyle w:val="6"/>
              <w:spacing w:before="30" w:line="177" w:lineRule="auto"/>
              <w:ind w:left="117" w:right="96" w:hanging="24"/>
              <w:jc w:val="both"/>
            </w:pPr>
            <w:r>
              <w:rPr>
                <w:spacing w:val="17"/>
              </w:rPr>
              <w:t>【法律】《中华人民共和国</w:t>
            </w:r>
            <w:r>
              <w:rPr>
                <w:spacing w:val="2"/>
              </w:rPr>
              <w:t xml:space="preserve"> </w:t>
            </w:r>
            <w:r>
              <w:rPr>
                <w:spacing w:val="15"/>
              </w:rPr>
              <w:t>安全生产法》第四十一条第</w:t>
            </w:r>
            <w:r>
              <w:rPr>
                <w:spacing w:val="1"/>
              </w:rPr>
              <w:t xml:space="preserve"> </w:t>
            </w:r>
            <w:r>
              <w:rPr>
                <w:spacing w:val="10"/>
              </w:rPr>
              <w:t>二款：</w:t>
            </w:r>
            <w:r>
              <w:rPr>
                <w:spacing w:val="-4"/>
              </w:rPr>
              <w:t xml:space="preserve"> </w:t>
            </w:r>
            <w:r>
              <w:rPr>
                <w:spacing w:val="10"/>
              </w:rPr>
              <w:t>生产经营单位应当建</w:t>
            </w:r>
            <w:r>
              <w:t xml:space="preserve"> </w:t>
            </w:r>
            <w:r>
              <w:rPr>
                <w:spacing w:val="15"/>
              </w:rPr>
              <w:t>立健全并落实生产安全事故</w:t>
            </w:r>
            <w:r>
              <w:rPr>
                <w:spacing w:val="1"/>
              </w:rPr>
              <w:t xml:space="preserve"> </w:t>
            </w:r>
            <w:r>
              <w:rPr>
                <w:spacing w:val="11"/>
              </w:rPr>
              <w:t>隐患排查治理制度，</w:t>
            </w:r>
            <w:r>
              <w:rPr>
                <w:spacing w:val="-16"/>
              </w:rPr>
              <w:t xml:space="preserve"> </w:t>
            </w:r>
            <w:r>
              <w:rPr>
                <w:spacing w:val="11"/>
              </w:rPr>
              <w:t>采取技</w:t>
            </w:r>
          </w:p>
        </w:tc>
        <w:tc>
          <w:tcPr>
            <w:tcW w:w="2716" w:type="dxa"/>
            <w:vAlign w:val="top"/>
          </w:tcPr>
          <w:p>
            <w:pPr>
              <w:pStyle w:val="6"/>
              <w:spacing w:before="30" w:line="177" w:lineRule="auto"/>
              <w:ind w:left="110" w:right="98" w:hanging="18"/>
            </w:pPr>
            <w:r>
              <w:rPr>
                <w:spacing w:val="9"/>
              </w:rPr>
              <w:t>【法律】《中华人民共和</w:t>
            </w:r>
            <w:r>
              <w:t xml:space="preserve"> </w:t>
            </w:r>
            <w:r>
              <w:rPr>
                <w:spacing w:val="7"/>
              </w:rPr>
              <w:t>国安全生产法》第一百零</w:t>
            </w:r>
            <w:r>
              <w:t xml:space="preserve"> </w:t>
            </w:r>
            <w:r>
              <w:rPr>
                <w:spacing w:val="3"/>
              </w:rPr>
              <w:t>二条：</w:t>
            </w:r>
            <w:r>
              <w:rPr>
                <w:spacing w:val="-18"/>
              </w:rPr>
              <w:t xml:space="preserve"> </w:t>
            </w:r>
            <w:r>
              <w:rPr>
                <w:spacing w:val="3"/>
              </w:rPr>
              <w:t>生产经营单位未采</w:t>
            </w:r>
            <w:r>
              <w:t xml:space="preserve"> </w:t>
            </w:r>
            <w:r>
              <w:rPr>
                <w:spacing w:val="6"/>
              </w:rPr>
              <w:t>取措施消除事故隐患的，</w:t>
            </w:r>
            <w:r>
              <w:rPr>
                <w:spacing w:val="3"/>
              </w:rPr>
              <w:t xml:space="preserve"> </w:t>
            </w:r>
            <w:r>
              <w:rPr>
                <w:spacing w:val="7"/>
              </w:rPr>
              <w:t>责令立即消除或者限期消</w:t>
            </w:r>
          </w:p>
        </w:tc>
        <w:tc>
          <w:tcPr>
            <w:tcW w:w="763" w:type="dxa"/>
            <w:vAlign w:val="top"/>
          </w:tcPr>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88" w:lineRule="auto"/>
              <w:ind w:left="116" w:right="96" w:hanging="3"/>
              <w:jc w:val="both"/>
            </w:pPr>
            <w:r>
              <w:rPr>
                <w:spacing w:val="15"/>
              </w:rPr>
              <w:t>未对</w:t>
            </w:r>
            <w:r>
              <w:rPr>
                <w:spacing w:val="27"/>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处以下一般</w:t>
            </w:r>
            <w:r>
              <w:t xml:space="preserve"> </w:t>
            </w:r>
            <w:r>
              <w:rPr>
                <w:spacing w:val="13"/>
              </w:rPr>
              <w:t>事故隐患或</w:t>
            </w:r>
            <w:r>
              <w:rPr>
                <w:spacing w:val="38"/>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w:t>
            </w:r>
            <w:r>
              <w:t xml:space="preserve"> </w:t>
            </w:r>
            <w:r>
              <w:rPr>
                <w:spacing w:val="23"/>
              </w:rPr>
              <w:t>大事故隐患采取措</w:t>
            </w:r>
            <w:r>
              <w:rPr>
                <w:spacing w:val="6"/>
              </w:rPr>
              <w:t xml:space="preserve"> </w:t>
            </w:r>
            <w:r>
              <w:rPr>
                <w:spacing w:val="3"/>
              </w:rPr>
              <w:t>施消除的</w:t>
            </w:r>
          </w:p>
        </w:tc>
        <w:tc>
          <w:tcPr>
            <w:tcW w:w="2749" w:type="dxa"/>
            <w:vAlign w:val="top"/>
          </w:tcPr>
          <w:p>
            <w:pPr>
              <w:pStyle w:val="6"/>
              <w:spacing w:before="30" w:line="177" w:lineRule="auto"/>
              <w:ind w:left="117" w:right="25" w:firstLine="4"/>
            </w:pPr>
            <w:r>
              <w:rPr>
                <w:spacing w:val="9"/>
              </w:rPr>
              <w:t>责令立即消除或者限期消</w:t>
            </w:r>
            <w:r>
              <w:rPr>
                <w:spacing w:val="3"/>
              </w:rPr>
              <w:t xml:space="preserve">  </w:t>
            </w:r>
            <w:r>
              <w:rPr>
                <w:spacing w:val="-6"/>
              </w:rPr>
              <w:t xml:space="preserve">除，处 </w:t>
            </w:r>
            <w:r>
              <w:rPr>
                <w:rFonts w:ascii="宋体" w:hAnsi="宋体" w:eastAsia="宋体" w:cs="宋体"/>
                <w:spacing w:val="-6"/>
              </w:rPr>
              <w:t>2</w:t>
            </w:r>
            <w:r>
              <w:rPr>
                <w:rFonts w:ascii="宋体" w:hAnsi="宋体" w:eastAsia="宋体" w:cs="宋体"/>
                <w:spacing w:val="-27"/>
              </w:rPr>
              <w:t xml:space="preserve"> </w:t>
            </w:r>
            <w:r>
              <w:rPr>
                <w:spacing w:val="-6"/>
              </w:rPr>
              <w:t>万元以下的罚款；</w:t>
            </w:r>
            <w:r>
              <w:t xml:space="preserve"> </w:t>
            </w:r>
            <w:r>
              <w:rPr>
                <w:spacing w:val="33"/>
              </w:rPr>
              <w:t>生产经营单位拒不执行</w:t>
            </w:r>
            <w:r>
              <w:t xml:space="preserve">  </w:t>
            </w:r>
            <w:r>
              <w:rPr>
                <w:spacing w:val="5"/>
              </w:rPr>
              <w:t>的，</w:t>
            </w:r>
            <w:r>
              <w:rPr>
                <w:spacing w:val="-21"/>
              </w:rPr>
              <w:t xml:space="preserve"> </w:t>
            </w:r>
            <w:r>
              <w:rPr>
                <w:spacing w:val="5"/>
              </w:rPr>
              <w:t>责令停产停业整顿，</w:t>
            </w:r>
            <w:r>
              <w:t xml:space="preserve">  </w:t>
            </w:r>
            <w:r>
              <w:rPr>
                <w:spacing w:val="10"/>
              </w:rPr>
              <w:t>对其直接负责的主管人员</w:t>
            </w:r>
          </w:p>
        </w:tc>
        <w:tc>
          <w:tcPr>
            <w:tcW w:w="770" w:type="dxa"/>
            <w:vAlign w:val="top"/>
          </w:tcPr>
          <w:p>
            <w:pPr>
              <w:spacing w:line="283" w:lineRule="auto"/>
              <w:rPr>
                <w:rFonts w:ascii="Arial"/>
                <w:sz w:val="21"/>
              </w:rPr>
            </w:pPr>
          </w:p>
          <w:p>
            <w:pPr>
              <w:spacing w:line="28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34</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534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96" name="TextBox 9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20.95pt;margin-top:465.7pt;height:18.65pt;width:66.6pt;mso-position-horizontal-relative:page;mso-position-vertical-relative:page;rotation:5898240f;z-index:25170534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tq58uNQIAAFM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65</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3" w:line="184" w:lineRule="auto"/>
              <w:ind w:left="111" w:right="96" w:firstLine="5"/>
            </w:pPr>
            <w:r>
              <w:rPr>
                <w:spacing w:val="12"/>
              </w:rPr>
              <w:t>术、管理措施，</w:t>
            </w:r>
            <w:r>
              <w:rPr>
                <w:spacing w:val="-27"/>
              </w:rPr>
              <w:t xml:space="preserve"> </w:t>
            </w:r>
            <w:r>
              <w:rPr>
                <w:spacing w:val="12"/>
              </w:rPr>
              <w:t>及时发现并</w:t>
            </w:r>
            <w:r>
              <w:t xml:space="preserve"> </w:t>
            </w:r>
            <w:r>
              <w:rPr>
                <w:spacing w:val="15"/>
              </w:rPr>
              <w:t>消除事故隐患。事故隐患排</w:t>
            </w:r>
            <w:r>
              <w:rPr>
                <w:spacing w:val="7"/>
              </w:rPr>
              <w:t xml:space="preserve"> </w:t>
            </w:r>
            <w:r>
              <w:rPr>
                <w:spacing w:val="12"/>
              </w:rPr>
              <w:t>查治理情况应当如实记录，</w:t>
            </w:r>
            <w:r>
              <w:t xml:space="preserve"> </w:t>
            </w:r>
            <w:r>
              <w:rPr>
                <w:spacing w:val="15"/>
              </w:rPr>
              <w:t>并通过职工大会或者职工代</w:t>
            </w:r>
            <w:r>
              <w:rPr>
                <w:spacing w:val="7"/>
              </w:rPr>
              <w:t xml:space="preserve"> </w:t>
            </w:r>
            <w:r>
              <w:rPr>
                <w:spacing w:val="15"/>
              </w:rPr>
              <w:t>表大会、信息公示栏等方式</w:t>
            </w:r>
            <w:r>
              <w:rPr>
                <w:spacing w:val="7"/>
              </w:rPr>
              <w:t xml:space="preserve"> </w:t>
            </w:r>
            <w:r>
              <w:rPr>
                <w:spacing w:val="11"/>
              </w:rPr>
              <w:t>向从业人员通报。其中，</w:t>
            </w:r>
            <w:r>
              <w:rPr>
                <w:spacing w:val="-12"/>
              </w:rPr>
              <w:t xml:space="preserve"> </w:t>
            </w:r>
            <w:r>
              <w:rPr>
                <w:spacing w:val="11"/>
              </w:rPr>
              <w:t>重</w:t>
            </w:r>
            <w:r>
              <w:t xml:space="preserve"> </w:t>
            </w:r>
            <w:r>
              <w:rPr>
                <w:spacing w:val="15"/>
              </w:rPr>
              <w:t>大事故隐患排查治理情况应</w:t>
            </w:r>
            <w:r>
              <w:rPr>
                <w:spacing w:val="8"/>
              </w:rPr>
              <w:t xml:space="preserve"> </w:t>
            </w:r>
            <w:r>
              <w:rPr>
                <w:spacing w:val="15"/>
              </w:rPr>
              <w:t>当及时向负有安全生产监督</w:t>
            </w:r>
            <w:r>
              <w:rPr>
                <w:spacing w:val="7"/>
              </w:rPr>
              <w:t xml:space="preserve"> </w:t>
            </w:r>
            <w:r>
              <w:rPr>
                <w:spacing w:val="15"/>
              </w:rPr>
              <w:t>管理职责的部门和职工大会</w:t>
            </w:r>
            <w:r>
              <w:rPr>
                <w:spacing w:val="7"/>
              </w:rPr>
              <w:t xml:space="preserve"> </w:t>
            </w:r>
            <w:r>
              <w:rPr>
                <w:spacing w:val="4"/>
              </w:rPr>
              <w:t>或者职工代表大会报告。</w:t>
            </w:r>
          </w:p>
        </w:tc>
        <w:tc>
          <w:tcPr>
            <w:tcW w:w="2716" w:type="dxa"/>
            <w:vMerge w:val="restart"/>
            <w:tcBorders>
              <w:bottom w:val="nil"/>
            </w:tcBorders>
            <w:vAlign w:val="top"/>
          </w:tcPr>
          <w:p>
            <w:pPr>
              <w:pStyle w:val="6"/>
              <w:spacing w:before="24" w:line="182" w:lineRule="auto"/>
              <w:ind w:left="113" w:right="26" w:firstLine="15"/>
            </w:pPr>
            <w:r>
              <w:rPr>
                <w:spacing w:val="-8"/>
              </w:rPr>
              <w:t>除，处五万元以下的罚款；</w:t>
            </w:r>
            <w:r>
              <w:rPr>
                <w:spacing w:val="10"/>
              </w:rPr>
              <w:t xml:space="preserve"> </w:t>
            </w:r>
            <w:r>
              <w:rPr>
                <w:spacing w:val="30"/>
              </w:rPr>
              <w:t>生产经营单位拒不执行</w:t>
            </w:r>
            <w:r>
              <w:t xml:space="preserve">  </w:t>
            </w:r>
            <w:r>
              <w:rPr>
                <w:spacing w:val="6"/>
              </w:rPr>
              <w:t>的，责令停产停业整顿，</w:t>
            </w:r>
            <w:r>
              <w:t xml:space="preserve">  </w:t>
            </w:r>
            <w:r>
              <w:rPr>
                <w:spacing w:val="7"/>
              </w:rPr>
              <w:t>对其直接负责的主管人员</w:t>
            </w:r>
            <w:r>
              <w:t xml:space="preserve">  </w:t>
            </w:r>
            <w:r>
              <w:rPr>
                <w:spacing w:val="7"/>
              </w:rPr>
              <w:t>和其他直接责任人员处五</w:t>
            </w:r>
            <w:r>
              <w:t xml:space="preserve">  </w:t>
            </w:r>
            <w:r>
              <w:rPr>
                <w:spacing w:val="7"/>
              </w:rPr>
              <w:t>万元以上十万元以下的罚</w:t>
            </w:r>
            <w:r>
              <w:t xml:space="preserve">  </w:t>
            </w:r>
            <w:r>
              <w:rPr>
                <w:spacing w:val="7"/>
              </w:rPr>
              <w:t>款；构成犯罪的，依照刑</w:t>
            </w:r>
            <w:r>
              <w:t xml:space="preserve">  </w:t>
            </w:r>
            <w:r>
              <w:rPr>
                <w:spacing w:val="30"/>
              </w:rPr>
              <w:t>法有关规定追究刑事责</w:t>
            </w:r>
            <w:r>
              <w:t xml:space="preserve">  </w:t>
            </w:r>
            <w:r>
              <w:rPr>
                <w:spacing w:val="-8"/>
              </w:rPr>
              <w:t>任。</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6" w:right="97"/>
              <w:jc w:val="both"/>
            </w:pPr>
            <w:r>
              <w:rPr>
                <w:spacing w:val="12"/>
              </w:rPr>
              <w:t xml:space="preserve">和其他直接责任人员处 </w:t>
            </w:r>
            <w:r>
              <w:rPr>
                <w:rFonts w:ascii="宋体" w:hAnsi="宋体" w:eastAsia="宋体" w:cs="宋体"/>
                <w:spacing w:val="12"/>
              </w:rPr>
              <w:t>5</w:t>
            </w:r>
            <w:r>
              <w:rPr>
                <w:rFonts w:ascii="宋体" w:hAnsi="宋体" w:eastAsia="宋体" w:cs="宋体"/>
                <w:spacing w:val="9"/>
              </w:rPr>
              <w:t xml:space="preserve"> </w:t>
            </w:r>
            <w:r>
              <w:rPr>
                <w:spacing w:val="5"/>
              </w:rPr>
              <w:t xml:space="preserve">万元以上 </w:t>
            </w:r>
            <w:r>
              <w:rPr>
                <w:rFonts w:ascii="宋体" w:hAnsi="宋体" w:eastAsia="宋体" w:cs="宋体"/>
                <w:spacing w:val="5"/>
              </w:rPr>
              <w:t>7</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0" w:lineRule="auto"/>
              <w:rPr>
                <w:rFonts w:ascii="Arial"/>
                <w:sz w:val="21"/>
              </w:rPr>
            </w:pPr>
          </w:p>
          <w:p>
            <w:pPr>
              <w:spacing w:line="251" w:lineRule="auto"/>
              <w:rPr>
                <w:rFonts w:ascii="Arial"/>
                <w:sz w:val="21"/>
              </w:rPr>
            </w:pPr>
          </w:p>
          <w:p>
            <w:pPr>
              <w:pStyle w:val="6"/>
              <w:spacing w:before="95" w:line="181" w:lineRule="auto"/>
              <w:ind w:left="117" w:right="96" w:hanging="4"/>
            </w:pPr>
            <w:r>
              <w:rPr>
                <w:spacing w:val="-1"/>
              </w:rPr>
              <w:t>未对</w:t>
            </w:r>
            <w:r>
              <w:rPr>
                <w:spacing w:val="-10"/>
              </w:rPr>
              <w:t xml:space="preserve"> </w:t>
            </w:r>
            <w:r>
              <w:rPr>
                <w:rFonts w:ascii="宋体" w:hAnsi="宋体" w:eastAsia="宋体" w:cs="宋体"/>
                <w:spacing w:val="-1"/>
              </w:rPr>
              <w:t>3</w:t>
            </w:r>
            <w:r>
              <w:rPr>
                <w:rFonts w:ascii="宋体" w:hAnsi="宋体" w:eastAsia="宋体" w:cs="宋体"/>
                <w:spacing w:val="-63"/>
              </w:rPr>
              <w:t xml:space="preserve"> </w:t>
            </w:r>
            <w:r>
              <w:rPr>
                <w:spacing w:val="-1"/>
              </w:rPr>
              <w:t>处以上</w:t>
            </w:r>
            <w:r>
              <w:rPr>
                <w:spacing w:val="-15"/>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3"/>
              </w:rPr>
              <w:t>下一般事故隐患或</w:t>
            </w:r>
          </w:p>
          <w:p>
            <w:pPr>
              <w:pStyle w:val="6"/>
              <w:spacing w:before="2" w:line="194" w:lineRule="auto"/>
              <w:ind w:left="113" w:right="97" w:hanging="2"/>
            </w:pPr>
            <w:r>
              <w:rPr>
                <w:rFonts w:ascii="宋体" w:hAnsi="宋体" w:eastAsia="宋体" w:cs="宋体"/>
                <w:spacing w:val="25"/>
              </w:rPr>
              <w:t>2</w:t>
            </w:r>
            <w:r>
              <w:rPr>
                <w:rFonts w:ascii="宋体" w:hAnsi="宋体" w:eastAsia="宋体" w:cs="宋体"/>
                <w:spacing w:val="-6"/>
              </w:rPr>
              <w:t xml:space="preserve"> </w:t>
            </w:r>
            <w:r>
              <w:rPr>
                <w:spacing w:val="25"/>
              </w:rPr>
              <w:t>处重大事故隐患</w:t>
            </w:r>
            <w:r>
              <w:t xml:space="preserve"> </w:t>
            </w:r>
            <w:r>
              <w:rPr>
                <w:spacing w:val="5"/>
              </w:rPr>
              <w:t>采取措施消除的</w:t>
            </w:r>
          </w:p>
        </w:tc>
        <w:tc>
          <w:tcPr>
            <w:tcW w:w="2749" w:type="dxa"/>
            <w:vAlign w:val="top"/>
          </w:tcPr>
          <w:p>
            <w:pPr>
              <w:pStyle w:val="6"/>
              <w:spacing w:before="33" w:line="178" w:lineRule="auto"/>
              <w:ind w:left="113" w:right="95" w:firstLine="7"/>
              <w:jc w:val="both"/>
            </w:pPr>
            <w:r>
              <w:rPr>
                <w:spacing w:val="9"/>
              </w:rPr>
              <w:t>责令立即消除或者限期消</w:t>
            </w:r>
            <w:r>
              <w:rPr>
                <w:spacing w:val="6"/>
              </w:rPr>
              <w:t xml:space="preserve"> </w:t>
            </w:r>
            <w:r>
              <w:t>除，</w:t>
            </w:r>
            <w:r>
              <w:rPr>
                <w:spacing w:val="-30"/>
              </w:rPr>
              <w:t xml:space="preserve"> </w:t>
            </w:r>
            <w:r>
              <w:t xml:space="preserve">处 </w:t>
            </w:r>
            <w:r>
              <w:rPr>
                <w:rFonts w:ascii="宋体" w:hAnsi="宋体" w:eastAsia="宋体" w:cs="宋体"/>
              </w:rPr>
              <w:t>2</w:t>
            </w:r>
            <w:r>
              <w:rPr>
                <w:rFonts w:ascii="宋体" w:hAnsi="宋体" w:eastAsia="宋体" w:cs="宋体"/>
                <w:spacing w:val="-27"/>
              </w:rPr>
              <w:t xml:space="preserve"> </w:t>
            </w:r>
            <w:r>
              <w:t xml:space="preserve">万元以上 </w:t>
            </w:r>
            <w:r>
              <w:rPr>
                <w:rFonts w:ascii="宋体" w:hAnsi="宋体" w:eastAsia="宋体" w:cs="宋体"/>
              </w:rPr>
              <w:t>4</w:t>
            </w:r>
            <w:r>
              <w:rPr>
                <w:rFonts w:ascii="宋体" w:hAnsi="宋体" w:eastAsia="宋体" w:cs="宋体"/>
                <w:spacing w:val="-25"/>
              </w:rPr>
              <w:t xml:space="preserve"> </w:t>
            </w:r>
            <w:r>
              <w:t xml:space="preserve">万元 </w:t>
            </w:r>
            <w:r>
              <w:rPr>
                <w:spacing w:val="6"/>
              </w:rPr>
              <w:t>以下的罚款；</w:t>
            </w:r>
            <w:r>
              <w:rPr>
                <w:spacing w:val="-18"/>
              </w:rPr>
              <w:t xml:space="preserve"> </w:t>
            </w:r>
            <w:r>
              <w:rPr>
                <w:spacing w:val="6"/>
              </w:rPr>
              <w:t>生产经营单</w:t>
            </w:r>
            <w:r>
              <w:t xml:space="preserve"> </w:t>
            </w:r>
            <w:r>
              <w:rPr>
                <w:spacing w:val="7"/>
              </w:rPr>
              <w:t>位拒不执行的，</w:t>
            </w:r>
            <w:r>
              <w:rPr>
                <w:spacing w:val="-29"/>
              </w:rPr>
              <w:t xml:space="preserve"> </w:t>
            </w:r>
            <w:r>
              <w:rPr>
                <w:spacing w:val="7"/>
              </w:rPr>
              <w:t>责令停产</w:t>
            </w:r>
            <w:r>
              <w:t xml:space="preserve"> </w:t>
            </w:r>
            <w:r>
              <w:rPr>
                <w:spacing w:val="7"/>
              </w:rPr>
              <w:t>停业整顿，</w:t>
            </w:r>
            <w:r>
              <w:rPr>
                <w:spacing w:val="-29"/>
              </w:rPr>
              <w:t xml:space="preserve"> </w:t>
            </w:r>
            <w:r>
              <w:rPr>
                <w:spacing w:val="7"/>
              </w:rPr>
              <w:t>对其直接负责</w:t>
            </w:r>
            <w:r>
              <w:t xml:space="preserve"> </w:t>
            </w:r>
            <w:r>
              <w:rPr>
                <w:spacing w:val="10"/>
              </w:rPr>
              <w:t>的主管人员和其他直接责</w:t>
            </w:r>
            <w:r>
              <w:rPr>
                <w:spacing w:val="4"/>
              </w:rPr>
              <w:t xml:space="preserve"> </w:t>
            </w:r>
            <w:r>
              <w:rPr>
                <w:spacing w:val="2"/>
              </w:rPr>
              <w:t xml:space="preserve">任人员处 </w:t>
            </w:r>
            <w:r>
              <w:rPr>
                <w:rFonts w:ascii="宋体" w:hAnsi="宋体" w:eastAsia="宋体" w:cs="宋体"/>
                <w:spacing w:val="2"/>
              </w:rPr>
              <w:t>7</w:t>
            </w:r>
            <w:r>
              <w:rPr>
                <w:rFonts w:ascii="宋体" w:hAnsi="宋体" w:eastAsia="宋体" w:cs="宋体"/>
                <w:spacing w:val="-18"/>
              </w:rPr>
              <w:t xml:space="preserve"> </w:t>
            </w:r>
            <w:r>
              <w:rPr>
                <w:spacing w:val="2"/>
              </w:rPr>
              <w:t xml:space="preserve">万元以上 </w:t>
            </w:r>
            <w:r>
              <w:rPr>
                <w:rFonts w:ascii="宋体" w:hAnsi="宋体" w:eastAsia="宋体" w:cs="宋体"/>
                <w:spacing w:val="2"/>
              </w:rPr>
              <w:t>9</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7" w:lineRule="auto"/>
              <w:rPr>
                <w:rFonts w:ascii="Arial"/>
                <w:sz w:val="21"/>
              </w:rPr>
            </w:pPr>
          </w:p>
          <w:p>
            <w:pPr>
              <w:spacing w:line="308" w:lineRule="auto"/>
              <w:rPr>
                <w:rFonts w:ascii="Arial"/>
                <w:sz w:val="21"/>
              </w:rPr>
            </w:pPr>
          </w:p>
          <w:p>
            <w:pPr>
              <w:pStyle w:val="6"/>
              <w:spacing w:before="95" w:line="188" w:lineRule="auto"/>
              <w:ind w:left="111" w:right="96" w:firstLine="1"/>
              <w:jc w:val="both"/>
            </w:pPr>
            <w:r>
              <w:rPr>
                <w:spacing w:val="14"/>
              </w:rPr>
              <w:t>未对</w:t>
            </w:r>
            <w:r>
              <w:rPr>
                <w:spacing w:val="32"/>
                <w:w w:val="101"/>
              </w:rPr>
              <w:t xml:space="preserve"> </w:t>
            </w:r>
            <w:r>
              <w:rPr>
                <w:rFonts w:ascii="宋体" w:hAnsi="宋体" w:eastAsia="宋体" w:cs="宋体"/>
                <w:spacing w:val="14"/>
              </w:rPr>
              <w:t>7</w:t>
            </w:r>
            <w:r>
              <w:rPr>
                <w:rFonts w:ascii="宋体" w:hAnsi="宋体" w:eastAsia="宋体" w:cs="宋体"/>
                <w:spacing w:val="-20"/>
              </w:rPr>
              <w:t xml:space="preserve"> </w:t>
            </w:r>
            <w:r>
              <w:rPr>
                <w:spacing w:val="14"/>
              </w:rPr>
              <w:t>处以上一般</w:t>
            </w:r>
            <w:r>
              <w:t xml:space="preserve"> </w:t>
            </w:r>
            <w:r>
              <w:rPr>
                <w:spacing w:val="15"/>
              </w:rPr>
              <w:t>事故隐患或</w:t>
            </w:r>
            <w:r>
              <w:rPr>
                <w:spacing w:val="27"/>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w:t>
            </w:r>
            <w:r>
              <w:t xml:space="preserve"> </w:t>
            </w:r>
            <w:r>
              <w:rPr>
                <w:spacing w:val="24"/>
              </w:rPr>
              <w:t>上重大事故隐患采</w:t>
            </w:r>
            <w:r>
              <w:rPr>
                <w:spacing w:val="3"/>
              </w:rPr>
              <w:t xml:space="preserve"> </w:t>
            </w:r>
            <w:r>
              <w:rPr>
                <w:spacing w:val="6"/>
              </w:rPr>
              <w:t>取措施消除的</w:t>
            </w:r>
          </w:p>
        </w:tc>
        <w:tc>
          <w:tcPr>
            <w:tcW w:w="2749" w:type="dxa"/>
            <w:vAlign w:val="top"/>
          </w:tcPr>
          <w:p>
            <w:pPr>
              <w:pStyle w:val="6"/>
              <w:spacing w:before="138" w:line="185" w:lineRule="auto"/>
              <w:ind w:left="113" w:right="95" w:firstLine="7"/>
              <w:jc w:val="both"/>
            </w:pPr>
            <w:r>
              <w:rPr>
                <w:spacing w:val="9"/>
              </w:rPr>
              <w:t>责令立即消除或者限期消</w:t>
            </w:r>
            <w:r>
              <w:rPr>
                <w:spacing w:val="6"/>
              </w:rPr>
              <w:t xml:space="preserve"> </w:t>
            </w:r>
            <w:r>
              <w:t>除，</w:t>
            </w:r>
            <w:r>
              <w:rPr>
                <w:spacing w:val="-30"/>
              </w:rPr>
              <w:t xml:space="preserve"> </w:t>
            </w:r>
            <w:r>
              <w:t xml:space="preserve">处 </w:t>
            </w:r>
            <w:r>
              <w:rPr>
                <w:rFonts w:ascii="宋体" w:hAnsi="宋体" w:eastAsia="宋体" w:cs="宋体"/>
              </w:rPr>
              <w:t>4</w:t>
            </w:r>
            <w:r>
              <w:rPr>
                <w:rFonts w:ascii="宋体" w:hAnsi="宋体" w:eastAsia="宋体" w:cs="宋体"/>
                <w:spacing w:val="-27"/>
              </w:rPr>
              <w:t xml:space="preserve"> </w:t>
            </w:r>
            <w:r>
              <w:t xml:space="preserve">万元以上 </w:t>
            </w:r>
            <w:r>
              <w:rPr>
                <w:rFonts w:ascii="宋体" w:hAnsi="宋体" w:eastAsia="宋体" w:cs="宋体"/>
              </w:rPr>
              <w:t>5</w:t>
            </w:r>
            <w:r>
              <w:rPr>
                <w:rFonts w:ascii="宋体" w:hAnsi="宋体" w:eastAsia="宋体" w:cs="宋体"/>
                <w:spacing w:val="-25"/>
              </w:rPr>
              <w:t xml:space="preserve"> </w:t>
            </w:r>
            <w:r>
              <w:t xml:space="preserve">万元 </w:t>
            </w:r>
            <w:r>
              <w:rPr>
                <w:spacing w:val="6"/>
              </w:rPr>
              <w:t>以下的罚款；</w:t>
            </w:r>
            <w:r>
              <w:rPr>
                <w:spacing w:val="-18"/>
              </w:rPr>
              <w:t xml:space="preserve"> </w:t>
            </w:r>
            <w:r>
              <w:rPr>
                <w:spacing w:val="6"/>
              </w:rPr>
              <w:t>生产经营单</w:t>
            </w:r>
            <w:r>
              <w:t xml:space="preserve"> </w:t>
            </w:r>
            <w:r>
              <w:rPr>
                <w:spacing w:val="7"/>
              </w:rPr>
              <w:t>位拒不执行的，</w:t>
            </w:r>
            <w:r>
              <w:rPr>
                <w:spacing w:val="-29"/>
              </w:rPr>
              <w:t xml:space="preserve"> </w:t>
            </w:r>
            <w:r>
              <w:rPr>
                <w:spacing w:val="7"/>
              </w:rPr>
              <w:t>责令停产</w:t>
            </w:r>
            <w:r>
              <w:t xml:space="preserve"> </w:t>
            </w:r>
            <w:r>
              <w:rPr>
                <w:spacing w:val="7"/>
              </w:rPr>
              <w:t>停业整顿，</w:t>
            </w:r>
            <w:r>
              <w:rPr>
                <w:spacing w:val="-29"/>
              </w:rPr>
              <w:t xml:space="preserve"> </w:t>
            </w:r>
            <w:r>
              <w:rPr>
                <w:spacing w:val="7"/>
              </w:rPr>
              <w:t>对其直接负责</w:t>
            </w:r>
            <w:r>
              <w:t xml:space="preserve"> </w:t>
            </w:r>
            <w:r>
              <w:rPr>
                <w:spacing w:val="10"/>
              </w:rPr>
              <w:t>的主管人员和其他直接责</w:t>
            </w:r>
            <w:r>
              <w:rPr>
                <w:spacing w:val="4"/>
              </w:rPr>
              <w:t xml:space="preserve"> </w:t>
            </w:r>
            <w:r>
              <w:rPr>
                <w:spacing w:val="-1"/>
              </w:rPr>
              <w:t>任人员处</w:t>
            </w:r>
            <w:r>
              <w:rPr>
                <w:spacing w:val="-14"/>
              </w:rPr>
              <w:t xml:space="preserve"> </w:t>
            </w:r>
            <w:r>
              <w:rPr>
                <w:rFonts w:ascii="宋体" w:hAnsi="宋体" w:eastAsia="宋体" w:cs="宋体"/>
                <w:spacing w:val="-1"/>
              </w:rPr>
              <w:t>9</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1"/>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4" w:hRule="atLeast"/>
        </w:trPr>
        <w:tc>
          <w:tcPr>
            <w:tcW w:w="777"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5" w:lineRule="auto"/>
              <w:ind w:left="222"/>
              <w:rPr>
                <w:rFonts w:ascii="仿宋" w:hAnsi="仿宋" w:eastAsia="仿宋" w:cs="仿宋"/>
                <w:sz w:val="22"/>
                <w:szCs w:val="22"/>
              </w:rPr>
            </w:pPr>
            <w:r>
              <w:rPr>
                <w:rFonts w:ascii="仿宋" w:hAnsi="仿宋" w:eastAsia="仿宋" w:cs="仿宋"/>
                <w:spacing w:val="-1"/>
                <w:sz w:val="22"/>
                <w:szCs w:val="22"/>
              </w:rPr>
              <w:t>47</w:t>
            </w:r>
          </w:p>
        </w:tc>
        <w:tc>
          <w:tcPr>
            <w:tcW w:w="1368" w:type="dxa"/>
            <w:vAlign w:val="top"/>
          </w:tcPr>
          <w:p>
            <w:pPr>
              <w:spacing w:line="381" w:lineRule="auto"/>
              <w:rPr>
                <w:rFonts w:ascii="Arial"/>
                <w:sz w:val="21"/>
              </w:rPr>
            </w:pPr>
          </w:p>
          <w:p>
            <w:pPr>
              <w:pStyle w:val="6"/>
              <w:spacing w:before="95" w:line="185" w:lineRule="auto"/>
              <w:ind w:left="109" w:right="101" w:firstLine="14"/>
              <w:jc w:val="both"/>
            </w:pPr>
            <w:r>
              <w:rPr>
                <w:spacing w:val="7"/>
              </w:rPr>
              <w:t>生产经营单</w:t>
            </w:r>
            <w:r>
              <w:rPr>
                <w:spacing w:val="2"/>
              </w:rPr>
              <w:t xml:space="preserve"> </w:t>
            </w:r>
            <w:r>
              <w:rPr>
                <w:spacing w:val="10"/>
              </w:rPr>
              <w:t>位未将事故</w:t>
            </w:r>
            <w:r>
              <w:rPr>
                <w:spacing w:val="1"/>
              </w:rPr>
              <w:t xml:space="preserve"> </w:t>
            </w:r>
            <w:r>
              <w:rPr>
                <w:spacing w:val="10"/>
              </w:rPr>
              <w:t>隐患排查治</w:t>
            </w:r>
            <w:r>
              <w:rPr>
                <w:spacing w:val="1"/>
              </w:rPr>
              <w:t xml:space="preserve"> </w:t>
            </w:r>
            <w:r>
              <w:rPr>
                <w:spacing w:val="10"/>
              </w:rPr>
              <w:t>理情况如实</w:t>
            </w:r>
            <w:r>
              <w:rPr>
                <w:spacing w:val="1"/>
              </w:rPr>
              <w:t xml:space="preserve"> </w:t>
            </w:r>
            <w:r>
              <w:rPr>
                <w:spacing w:val="10"/>
              </w:rPr>
              <w:t>记录或者未</w:t>
            </w:r>
            <w:r>
              <w:rPr>
                <w:spacing w:val="1"/>
              </w:rPr>
              <w:t xml:space="preserve"> </w:t>
            </w:r>
            <w:r>
              <w:rPr>
                <w:spacing w:val="10"/>
              </w:rPr>
              <w:t>向从业人员</w:t>
            </w:r>
            <w:r>
              <w:rPr>
                <w:spacing w:val="1"/>
              </w:rPr>
              <w:t xml:space="preserve"> </w:t>
            </w:r>
            <w:r>
              <w:rPr>
                <w:spacing w:val="4"/>
              </w:rPr>
              <w:t>通报的</w:t>
            </w:r>
          </w:p>
        </w:tc>
        <w:tc>
          <w:tcPr>
            <w:tcW w:w="3042" w:type="dxa"/>
            <w:vAlign w:val="top"/>
          </w:tcPr>
          <w:p>
            <w:pPr>
              <w:pStyle w:val="6"/>
              <w:spacing w:before="37" w:line="181" w:lineRule="auto"/>
              <w:ind w:left="112" w:right="94" w:firstLine="13"/>
              <w:jc w:val="both"/>
            </w:pPr>
            <w:r>
              <w:rPr>
                <w:rFonts w:ascii="宋体" w:hAnsi="宋体" w:eastAsia="宋体" w:cs="宋体"/>
                <w:spacing w:val="13"/>
              </w:rPr>
              <w:t>1.</w:t>
            </w:r>
            <w:r>
              <w:rPr>
                <w:spacing w:val="13"/>
              </w:rPr>
              <w:t>【法律】《中华人民共和</w:t>
            </w:r>
            <w:r>
              <w:rPr>
                <w:spacing w:val="2"/>
              </w:rPr>
              <w:t xml:space="preserve"> </w:t>
            </w:r>
            <w:r>
              <w:rPr>
                <w:spacing w:val="15"/>
              </w:rPr>
              <w:t>国安全生产法》第四十一条</w:t>
            </w:r>
            <w:r>
              <w:rPr>
                <w:spacing w:val="6"/>
              </w:rPr>
              <w:t xml:space="preserve"> </w:t>
            </w:r>
            <w:r>
              <w:rPr>
                <w:spacing w:val="11"/>
              </w:rPr>
              <w:t>第二款：</w:t>
            </w:r>
            <w:r>
              <w:rPr>
                <w:spacing w:val="-11"/>
              </w:rPr>
              <w:t xml:space="preserve"> </w:t>
            </w:r>
            <w:r>
              <w:rPr>
                <w:spacing w:val="11"/>
              </w:rPr>
              <w:t>生产经营单位应当</w:t>
            </w:r>
            <w:r>
              <w:t xml:space="preserve"> </w:t>
            </w:r>
            <w:r>
              <w:rPr>
                <w:spacing w:val="15"/>
              </w:rPr>
              <w:t>建立健全并落实生产安全事</w:t>
            </w:r>
            <w:r>
              <w:rPr>
                <w:spacing w:val="7"/>
              </w:rPr>
              <w:t xml:space="preserve"> </w:t>
            </w:r>
            <w:r>
              <w:rPr>
                <w:spacing w:val="12"/>
              </w:rPr>
              <w:t>故隐患排查治理制度，</w:t>
            </w:r>
            <w:r>
              <w:rPr>
                <w:spacing w:val="-22"/>
              </w:rPr>
              <w:t xml:space="preserve"> </w:t>
            </w:r>
            <w:r>
              <w:rPr>
                <w:spacing w:val="12"/>
              </w:rPr>
              <w:t>采取</w:t>
            </w:r>
            <w:r>
              <w:t xml:space="preserve"> </w:t>
            </w:r>
            <w:r>
              <w:rPr>
                <w:spacing w:val="12"/>
              </w:rPr>
              <w:t>技术、管理措施，</w:t>
            </w:r>
            <w:r>
              <w:rPr>
                <w:spacing w:val="-23"/>
              </w:rPr>
              <w:t xml:space="preserve"> </w:t>
            </w:r>
            <w:r>
              <w:rPr>
                <w:spacing w:val="12"/>
              </w:rPr>
              <w:t>及时发现</w:t>
            </w:r>
            <w:r>
              <w:t xml:space="preserve"> </w:t>
            </w:r>
            <w:r>
              <w:rPr>
                <w:spacing w:val="15"/>
              </w:rPr>
              <w:t>并消除事故隐患。事故隐患</w:t>
            </w:r>
            <w:r>
              <w:rPr>
                <w:spacing w:val="6"/>
              </w:rPr>
              <w:t xml:space="preserve"> </w:t>
            </w:r>
            <w:r>
              <w:rPr>
                <w:spacing w:val="37"/>
              </w:rPr>
              <w:t>排查治理情况应当如实记</w:t>
            </w:r>
            <w:r>
              <w:rPr>
                <w:spacing w:val="1"/>
              </w:rPr>
              <w:t xml:space="preserve"> </w:t>
            </w:r>
            <w:r>
              <w:rPr>
                <w:spacing w:val="11"/>
              </w:rPr>
              <w:t>录，</w:t>
            </w:r>
            <w:r>
              <w:rPr>
                <w:spacing w:val="-11"/>
              </w:rPr>
              <w:t xml:space="preserve"> </w:t>
            </w:r>
            <w:r>
              <w:rPr>
                <w:spacing w:val="11"/>
              </w:rPr>
              <w:t>并通过职工大会或者职</w:t>
            </w:r>
            <w:r>
              <w:t xml:space="preserve"> </w:t>
            </w:r>
            <w:r>
              <w:rPr>
                <w:spacing w:val="15"/>
              </w:rPr>
              <w:t>工代表大会、信息公示栏等</w:t>
            </w:r>
          </w:p>
        </w:tc>
        <w:tc>
          <w:tcPr>
            <w:tcW w:w="2716" w:type="dxa"/>
            <w:vAlign w:val="top"/>
          </w:tcPr>
          <w:p>
            <w:pPr>
              <w:pStyle w:val="6"/>
              <w:spacing w:before="37" w:line="181" w:lineRule="auto"/>
              <w:ind w:left="110" w:right="28" w:firstLine="15"/>
              <w:jc w:val="both"/>
            </w:pPr>
            <w:r>
              <w:rPr>
                <w:rFonts w:ascii="宋体" w:hAnsi="宋体" w:eastAsia="宋体" w:cs="宋体"/>
                <w:spacing w:val="4"/>
              </w:rPr>
              <w:t>1.</w:t>
            </w:r>
            <w:r>
              <w:rPr>
                <w:spacing w:val="4"/>
              </w:rPr>
              <w:t>【法律】《中华人民共</w:t>
            </w:r>
            <w:r>
              <w:t xml:space="preserve">  </w:t>
            </w:r>
            <w:r>
              <w:rPr>
                <w:spacing w:val="7"/>
              </w:rPr>
              <w:t>和国安全生产法》第九十</w:t>
            </w:r>
            <w:r>
              <w:rPr>
                <w:spacing w:val="2"/>
              </w:rPr>
              <w:t xml:space="preserve">  </w:t>
            </w:r>
            <w:r>
              <w:rPr>
                <w:spacing w:val="7"/>
              </w:rPr>
              <w:t>七条第五项：生产经营单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p>
        </w:tc>
        <w:tc>
          <w:tcPr>
            <w:tcW w:w="76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9" w:lineRule="auto"/>
              <w:rPr>
                <w:rFonts w:ascii="Arial"/>
                <w:sz w:val="21"/>
              </w:rPr>
            </w:pPr>
          </w:p>
          <w:p>
            <w:pPr>
              <w:spacing w:line="259" w:lineRule="auto"/>
              <w:rPr>
                <w:rFonts w:ascii="Arial"/>
                <w:sz w:val="21"/>
              </w:rPr>
            </w:pPr>
          </w:p>
          <w:p>
            <w:pPr>
              <w:pStyle w:val="6"/>
              <w:spacing w:before="95" w:line="186" w:lineRule="auto"/>
              <w:ind w:left="114" w:right="96" w:firstLine="2"/>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处以下一般事</w:t>
            </w:r>
            <w:r>
              <w:t xml:space="preserve"> </w:t>
            </w:r>
            <w:r>
              <w:rPr>
                <w:spacing w:val="13"/>
              </w:rPr>
              <w:t>故隐患或</w:t>
            </w:r>
            <w:r>
              <w:rPr>
                <w:spacing w:val="40"/>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处重大</w:t>
            </w:r>
            <w:r>
              <w:t xml:space="preserve"> </w:t>
            </w:r>
            <w:r>
              <w:rPr>
                <w:spacing w:val="24"/>
              </w:rPr>
              <w:t>事故隐患排查治理</w:t>
            </w:r>
            <w:r>
              <w:t xml:space="preserve"> </w:t>
            </w:r>
            <w:r>
              <w:rPr>
                <w:spacing w:val="24"/>
              </w:rPr>
              <w:t>情况未如实记录或</w:t>
            </w:r>
            <w:r>
              <w:t xml:space="preserve"> </w:t>
            </w:r>
            <w:r>
              <w:rPr>
                <w:spacing w:val="24"/>
              </w:rPr>
              <w:t>者未向从业人员通</w:t>
            </w:r>
            <w:r>
              <w:t xml:space="preserve"> 报的</w:t>
            </w:r>
          </w:p>
        </w:tc>
        <w:tc>
          <w:tcPr>
            <w:tcW w:w="2749" w:type="dxa"/>
            <w:vAlign w:val="top"/>
          </w:tcPr>
          <w:p>
            <w:pPr>
              <w:pStyle w:val="6"/>
              <w:spacing w:before="328"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35</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636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98" name="TextBox 9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20.95pt;margin-top:111.25pt;height:18.65pt;width:66.6pt;mso-position-horizontal-relative:page;mso-position-vertical-relative:page;rotation:5898240f;z-index:25170636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XWp6mDQCAABTBAAADgAAAGRycy9lMm9Eb2MueG1srVRN&#10;bxMxEL0j8R8s3+kmaRLS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F1qepg0AgAAUw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66</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0"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2" w:right="30" w:firstLine="6"/>
              <w:jc w:val="both"/>
            </w:pPr>
            <w:r>
              <w:rPr>
                <w:spacing w:val="2"/>
              </w:rPr>
              <w:t>方式向从业人员通报。其中，</w:t>
            </w:r>
            <w:r>
              <w:t xml:space="preserve"> </w:t>
            </w:r>
            <w:r>
              <w:rPr>
                <w:spacing w:val="15"/>
              </w:rPr>
              <w:t>重大事故隐患排查治理情况</w:t>
            </w:r>
            <w:r>
              <w:rPr>
                <w:spacing w:val="3"/>
              </w:rPr>
              <w:t xml:space="preserve">  </w:t>
            </w:r>
            <w:r>
              <w:rPr>
                <w:spacing w:val="15"/>
              </w:rPr>
              <w:t>应当及时向负有安全生产监</w:t>
            </w:r>
            <w:r>
              <w:rPr>
                <w:spacing w:val="3"/>
              </w:rPr>
              <w:t xml:space="preserve">  </w:t>
            </w:r>
            <w:r>
              <w:rPr>
                <w:spacing w:val="15"/>
              </w:rPr>
              <w:t>督管理职责的部门和职工大</w:t>
            </w:r>
            <w:r>
              <w:rPr>
                <w:spacing w:val="3"/>
              </w:rPr>
              <w:t xml:space="preserve">  </w:t>
            </w:r>
            <w:r>
              <w:rPr>
                <w:spacing w:val="4"/>
              </w:rPr>
              <w:t>会或者职工代表大会报告。</w:t>
            </w:r>
          </w:p>
          <w:p>
            <w:pPr>
              <w:pStyle w:val="6"/>
              <w:spacing w:before="4" w:line="183" w:lineRule="auto"/>
              <w:ind w:left="111"/>
            </w:pPr>
            <w:r>
              <w:rPr>
                <w:rFonts w:ascii="宋体" w:hAnsi="宋体" w:eastAsia="宋体" w:cs="宋体"/>
                <w:spacing w:val="12"/>
              </w:rPr>
              <w:t>2.</w:t>
            </w:r>
            <w:r>
              <w:rPr>
                <w:spacing w:val="12"/>
              </w:rPr>
              <w:t>【部门规章】《工贸企业</w:t>
            </w:r>
            <w:r>
              <w:rPr>
                <w:spacing w:val="1"/>
              </w:rPr>
              <w:t xml:space="preserve">   </w:t>
            </w:r>
            <w:r>
              <w:rPr>
                <w:spacing w:val="13"/>
              </w:rPr>
              <w:t>粉尘防爆安全规定》第十二</w:t>
            </w:r>
            <w:r>
              <w:rPr>
                <w:spacing w:val="1"/>
              </w:rPr>
              <w:t xml:space="preserve">   </w:t>
            </w:r>
            <w:r>
              <w:rPr>
                <w:spacing w:val="10"/>
              </w:rPr>
              <w:t>条第一款：</w:t>
            </w:r>
            <w:r>
              <w:rPr>
                <w:spacing w:val="-25"/>
              </w:rPr>
              <w:t xml:space="preserve"> </w:t>
            </w:r>
            <w:r>
              <w:rPr>
                <w:spacing w:val="10"/>
              </w:rPr>
              <w:t>粉尘涉爆企业应</w:t>
            </w:r>
            <w:r>
              <w:t xml:space="preserve">   </w:t>
            </w:r>
            <w:r>
              <w:rPr>
                <w:spacing w:val="4"/>
              </w:rPr>
              <w:t>当根据《粉尘防爆安全规程》</w:t>
            </w:r>
            <w:r>
              <w:rPr>
                <w:spacing w:val="11"/>
              </w:rPr>
              <w:t xml:space="preserve"> </w:t>
            </w:r>
            <w:r>
              <w:rPr>
                <w:spacing w:val="13"/>
              </w:rPr>
              <w:t>等有关国家标准或者行业标</w:t>
            </w:r>
            <w:r>
              <w:rPr>
                <w:spacing w:val="1"/>
              </w:rPr>
              <w:t xml:space="preserve">   </w:t>
            </w:r>
            <w:r>
              <w:rPr>
                <w:spacing w:val="10"/>
              </w:rPr>
              <w:t>准，</w:t>
            </w:r>
            <w:r>
              <w:rPr>
                <w:spacing w:val="-24"/>
              </w:rPr>
              <w:t xml:space="preserve"> </w:t>
            </w:r>
            <w:r>
              <w:rPr>
                <w:spacing w:val="10"/>
              </w:rPr>
              <w:t>结合粉尘爆炸风险管控</w:t>
            </w:r>
            <w:r>
              <w:t xml:space="preserve">   </w:t>
            </w:r>
            <w:r>
              <w:rPr>
                <w:spacing w:val="10"/>
              </w:rPr>
              <w:t>措施，</w:t>
            </w:r>
            <w:r>
              <w:rPr>
                <w:spacing w:val="-25"/>
              </w:rPr>
              <w:t xml:space="preserve"> </w:t>
            </w:r>
            <w:r>
              <w:rPr>
                <w:spacing w:val="10"/>
              </w:rPr>
              <w:t>建立事故隐患排查清</w:t>
            </w:r>
            <w:r>
              <w:t xml:space="preserve">   </w:t>
            </w:r>
            <w:r>
              <w:rPr>
                <w:spacing w:val="5"/>
              </w:rPr>
              <w:t>单， 明确和细化排查事项、</w:t>
            </w:r>
            <w:r>
              <w:rPr>
                <w:spacing w:val="1"/>
              </w:rPr>
              <w:t xml:space="preserve">   </w:t>
            </w:r>
            <w:r>
              <w:rPr>
                <w:spacing w:val="13"/>
              </w:rPr>
              <w:t>具体内容、排查周期及责任</w:t>
            </w:r>
            <w:r>
              <w:rPr>
                <w:spacing w:val="1"/>
              </w:rPr>
              <w:t xml:space="preserve">   </w:t>
            </w:r>
            <w:r>
              <w:rPr>
                <w:spacing w:val="10"/>
              </w:rPr>
              <w:t>人员，</w:t>
            </w:r>
            <w:r>
              <w:rPr>
                <w:spacing w:val="-25"/>
              </w:rPr>
              <w:t xml:space="preserve"> </w:t>
            </w:r>
            <w:r>
              <w:rPr>
                <w:spacing w:val="10"/>
              </w:rPr>
              <w:t>及时组织开展事故隐</w:t>
            </w:r>
            <w:r>
              <w:t xml:space="preserve">   </w:t>
            </w:r>
            <w:r>
              <w:rPr>
                <w:spacing w:val="9"/>
              </w:rPr>
              <w:t>患排查治理，</w:t>
            </w:r>
            <w:r>
              <w:rPr>
                <w:spacing w:val="-12"/>
              </w:rPr>
              <w:t xml:space="preserve"> </w:t>
            </w:r>
            <w:r>
              <w:rPr>
                <w:spacing w:val="9"/>
              </w:rPr>
              <w:t>如实记录隐患</w:t>
            </w:r>
            <w:r>
              <w:t xml:space="preserve">   </w:t>
            </w:r>
            <w:r>
              <w:rPr>
                <w:spacing w:val="9"/>
              </w:rPr>
              <w:t>排查治理情况，</w:t>
            </w:r>
            <w:r>
              <w:rPr>
                <w:spacing w:val="-12"/>
              </w:rPr>
              <w:t xml:space="preserve"> </w:t>
            </w:r>
            <w:r>
              <w:rPr>
                <w:spacing w:val="9"/>
              </w:rPr>
              <w:t>并向从业人</w:t>
            </w:r>
            <w:r>
              <w:t xml:space="preserve">   </w:t>
            </w:r>
            <w:r>
              <w:rPr>
                <w:spacing w:val="-4"/>
              </w:rPr>
              <w:t>员通报。</w:t>
            </w:r>
          </w:p>
        </w:tc>
        <w:tc>
          <w:tcPr>
            <w:tcW w:w="2716" w:type="dxa"/>
            <w:vMerge w:val="restart"/>
            <w:tcBorders>
              <w:bottom w:val="nil"/>
            </w:tcBorders>
            <w:vAlign w:val="top"/>
          </w:tcPr>
          <w:p>
            <w:pPr>
              <w:pStyle w:val="6"/>
              <w:spacing w:before="27" w:line="181" w:lineRule="auto"/>
              <w:ind w:left="113" w:right="98"/>
              <w:jc w:val="both"/>
            </w:pPr>
            <w:r>
              <w:rPr>
                <w:spacing w:val="7"/>
              </w:rPr>
              <w:t>人员处二万元以上五万元</w:t>
            </w:r>
            <w:r>
              <w:t xml:space="preserve"> </w:t>
            </w:r>
            <w:r>
              <w:rPr>
                <w:spacing w:val="6"/>
              </w:rPr>
              <w:t>以下的罚款</w:t>
            </w:r>
            <w:r>
              <w:rPr>
                <w:spacing w:val="11"/>
              </w:rPr>
              <w:t>：（</w:t>
            </w:r>
            <w:r>
              <w:rPr>
                <w:spacing w:val="6"/>
              </w:rPr>
              <w:t>五）未将</w:t>
            </w:r>
            <w:r>
              <w:rPr>
                <w:spacing w:val="1"/>
              </w:rPr>
              <w:t xml:space="preserve"> </w:t>
            </w:r>
            <w:r>
              <w:rPr>
                <w:spacing w:val="7"/>
              </w:rPr>
              <w:t>事故隐患排查治理情况如</w:t>
            </w:r>
            <w:r>
              <w:t xml:space="preserve"> </w:t>
            </w:r>
            <w:r>
              <w:rPr>
                <w:spacing w:val="7"/>
              </w:rPr>
              <w:t>实记录或者未向从业人员</w:t>
            </w:r>
            <w:r>
              <w:t xml:space="preserve"> </w:t>
            </w:r>
            <w:r>
              <w:rPr>
                <w:spacing w:val="-5"/>
              </w:rPr>
              <w:t>通报的；</w:t>
            </w:r>
          </w:p>
          <w:p>
            <w:pPr>
              <w:pStyle w:val="6"/>
              <w:spacing w:before="29" w:line="179" w:lineRule="auto"/>
              <w:ind w:left="111" w:right="95"/>
              <w:jc w:val="both"/>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二十八条第二项：粉尘涉</w:t>
            </w:r>
            <w:r>
              <w:rPr>
                <w:spacing w:val="3"/>
              </w:rP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7"/>
              </w:rPr>
              <w:t>下的罚款</w:t>
            </w:r>
            <w:r>
              <w:rPr>
                <w:spacing w:val="8"/>
              </w:rPr>
              <w:t>：（</w:t>
            </w:r>
            <w:r>
              <w:rPr>
                <w:spacing w:val="7"/>
              </w:rPr>
              <w:t>二）未如实</w:t>
            </w:r>
            <w:r>
              <w:rPr>
                <w:spacing w:val="1"/>
              </w:rPr>
              <w:t xml:space="preserve"> </w:t>
            </w:r>
            <w:r>
              <w:rPr>
                <w:spacing w:val="7"/>
              </w:rPr>
              <w:t>记录粉尘防爆隐患排查治</w:t>
            </w:r>
            <w:r>
              <w:rPr>
                <w:spacing w:val="3"/>
              </w:rPr>
              <w:t xml:space="preserve"> </w:t>
            </w:r>
            <w:r>
              <w:rPr>
                <w:spacing w:val="7"/>
              </w:rPr>
              <w:t>理情况或者未向从业人员</w:t>
            </w:r>
            <w:r>
              <w:rPr>
                <w:spacing w:val="3"/>
              </w:rPr>
              <w:t xml:space="preserve"> </w:t>
            </w:r>
            <w:r>
              <w:rPr>
                <w:spacing w:val="-4"/>
              </w:rPr>
              <w:t>通报的；</w:t>
            </w:r>
          </w:p>
        </w:tc>
        <w:tc>
          <w:tcPr>
            <w:tcW w:w="76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9" w:lineRule="auto"/>
              <w:rPr>
                <w:rFonts w:ascii="Arial"/>
                <w:sz w:val="21"/>
              </w:rPr>
            </w:pPr>
          </w:p>
          <w:p>
            <w:pPr>
              <w:spacing w:line="289" w:lineRule="auto"/>
              <w:rPr>
                <w:rFonts w:ascii="Arial"/>
                <w:sz w:val="21"/>
              </w:rPr>
            </w:pPr>
          </w:p>
          <w:p>
            <w:pPr>
              <w:pStyle w:val="6"/>
              <w:spacing w:before="94" w:line="186" w:lineRule="auto"/>
              <w:ind w:left="112" w:right="96" w:firstLine="5"/>
              <w:jc w:val="both"/>
            </w:pPr>
            <w:r>
              <w:rPr>
                <w:spacing w:val="-1"/>
              </w:rPr>
              <w:t>有</w:t>
            </w:r>
            <w:r>
              <w:rPr>
                <w:spacing w:val="-14"/>
              </w:rPr>
              <w:t xml:space="preserve"> </w:t>
            </w:r>
            <w:r>
              <w:rPr>
                <w:rFonts w:ascii="宋体" w:hAnsi="宋体" w:eastAsia="宋体" w:cs="宋体"/>
                <w:spacing w:val="-1"/>
              </w:rPr>
              <w:t>3</w:t>
            </w:r>
            <w:r>
              <w:rPr>
                <w:rFonts w:ascii="宋体" w:hAnsi="宋体" w:eastAsia="宋体" w:cs="宋体"/>
                <w:spacing w:val="-64"/>
              </w:rPr>
              <w:t xml:space="preserve"> </w:t>
            </w:r>
            <w:r>
              <w:rPr>
                <w:spacing w:val="-1"/>
              </w:rPr>
              <w:t>处以上</w:t>
            </w:r>
            <w:r>
              <w:rPr>
                <w:spacing w:val="-14"/>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处以下</w:t>
            </w:r>
            <w:r>
              <w:t xml:space="preserve"> </w:t>
            </w:r>
            <w:r>
              <w:rPr>
                <w:spacing w:val="26"/>
              </w:rPr>
              <w:t>一般事故隐患或</w:t>
            </w:r>
            <w:r>
              <w:rPr>
                <w:spacing w:val="28"/>
                <w:w w:val="101"/>
              </w:rPr>
              <w:t xml:space="preserve"> </w:t>
            </w:r>
            <w:r>
              <w:rPr>
                <w:rFonts w:ascii="宋体" w:hAnsi="宋体" w:eastAsia="宋体" w:cs="宋体"/>
                <w:spacing w:val="26"/>
              </w:rPr>
              <w:t>2</w:t>
            </w:r>
            <w:r>
              <w:rPr>
                <w:rFonts w:ascii="宋体" w:hAnsi="宋体" w:eastAsia="宋体" w:cs="宋体"/>
              </w:rPr>
              <w:t xml:space="preserve"> </w:t>
            </w:r>
            <w:r>
              <w:rPr>
                <w:spacing w:val="24"/>
              </w:rPr>
              <w:t>处重大事故隐患排</w:t>
            </w:r>
            <w:r>
              <w:rPr>
                <w:spacing w:val="2"/>
              </w:rPr>
              <w:t xml:space="preserve"> </w:t>
            </w:r>
            <w:r>
              <w:rPr>
                <w:spacing w:val="24"/>
              </w:rPr>
              <w:t>查治理情况未如实</w:t>
            </w:r>
            <w:r>
              <w:rPr>
                <w:spacing w:val="2"/>
              </w:rPr>
              <w:t xml:space="preserve"> </w:t>
            </w:r>
            <w:r>
              <w:rPr>
                <w:spacing w:val="24"/>
              </w:rPr>
              <w:t>记录或者未向从业</w:t>
            </w:r>
            <w:r>
              <w:t xml:space="preserve"> </w:t>
            </w:r>
            <w:r>
              <w:rPr>
                <w:spacing w:val="5"/>
              </w:rPr>
              <w:t>人员通报的</w:t>
            </w:r>
          </w:p>
        </w:tc>
        <w:tc>
          <w:tcPr>
            <w:tcW w:w="2749" w:type="dxa"/>
            <w:vAlign w:val="top"/>
          </w:tcPr>
          <w:p>
            <w:pPr>
              <w:spacing w:line="294"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19" w:right="96" w:hanging="2"/>
              <w:jc w:val="both"/>
            </w:pPr>
            <w:r>
              <w:rPr>
                <w:spacing w:val="14"/>
              </w:rPr>
              <w:t>有</w:t>
            </w:r>
            <w:r>
              <w:rPr>
                <w:spacing w:val="31"/>
              </w:rPr>
              <w:t xml:space="preserve"> </w:t>
            </w:r>
            <w:r>
              <w:rPr>
                <w:rFonts w:ascii="宋体" w:hAnsi="宋体" w:eastAsia="宋体" w:cs="宋体"/>
                <w:spacing w:val="14"/>
              </w:rPr>
              <w:t>7</w:t>
            </w:r>
            <w:r>
              <w:rPr>
                <w:rFonts w:ascii="宋体" w:hAnsi="宋体" w:eastAsia="宋体" w:cs="宋体"/>
                <w:spacing w:val="-20"/>
              </w:rPr>
              <w:t xml:space="preserve"> </w:t>
            </w:r>
            <w:r>
              <w:rPr>
                <w:spacing w:val="14"/>
              </w:rPr>
              <w:t>处以上一般事</w:t>
            </w:r>
            <w:r>
              <w:t xml:space="preserve"> </w:t>
            </w:r>
            <w:r>
              <w:rPr>
                <w:spacing w:val="14"/>
              </w:rPr>
              <w:t>故隐患或</w:t>
            </w:r>
            <w:r>
              <w:rPr>
                <w:spacing w:val="27"/>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w:t>
            </w:r>
            <w:r>
              <w:t xml:space="preserve"> </w:t>
            </w:r>
            <w:r>
              <w:rPr>
                <w:spacing w:val="23"/>
              </w:rPr>
              <w:t>重大事故隐患排查</w:t>
            </w:r>
            <w:r>
              <w:rPr>
                <w:spacing w:val="2"/>
              </w:rPr>
              <w:t xml:space="preserve"> </w:t>
            </w:r>
            <w:r>
              <w:rPr>
                <w:spacing w:val="23"/>
              </w:rPr>
              <w:t>治理情况未如实记</w:t>
            </w:r>
            <w:r>
              <w:rPr>
                <w:spacing w:val="2"/>
              </w:rPr>
              <w:t xml:space="preserve"> </w:t>
            </w:r>
            <w:r>
              <w:rPr>
                <w:spacing w:val="23"/>
              </w:rPr>
              <w:t>录或者未向从业人</w:t>
            </w:r>
            <w:r>
              <w:rPr>
                <w:spacing w:val="2"/>
              </w:rPr>
              <w:t xml:space="preserve"> 员通报的</w:t>
            </w:r>
          </w:p>
        </w:tc>
        <w:tc>
          <w:tcPr>
            <w:tcW w:w="2749" w:type="dxa"/>
            <w:vAlign w:val="top"/>
          </w:tcPr>
          <w:p>
            <w:pPr>
              <w:spacing w:line="345" w:lineRule="auto"/>
              <w:rPr>
                <w:rFonts w:ascii="Arial"/>
                <w:sz w:val="21"/>
              </w:rPr>
            </w:pPr>
          </w:p>
          <w:p>
            <w:pPr>
              <w:spacing w:line="346"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0" w:hRule="atLeast"/>
        </w:trPr>
        <w:tc>
          <w:tcPr>
            <w:tcW w:w="777"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185" w:lineRule="auto"/>
              <w:ind w:left="222"/>
              <w:rPr>
                <w:rFonts w:ascii="仿宋" w:hAnsi="仿宋" w:eastAsia="仿宋" w:cs="仿宋"/>
                <w:sz w:val="22"/>
                <w:szCs w:val="22"/>
              </w:rPr>
            </w:pPr>
            <w:r>
              <w:rPr>
                <w:rFonts w:ascii="仿宋" w:hAnsi="仿宋" w:eastAsia="仿宋" w:cs="仿宋"/>
                <w:spacing w:val="-1"/>
                <w:sz w:val="22"/>
                <w:szCs w:val="22"/>
              </w:rPr>
              <w:t>48</w:t>
            </w:r>
          </w:p>
        </w:tc>
        <w:tc>
          <w:tcPr>
            <w:tcW w:w="1368" w:type="dxa"/>
            <w:vAlign w:val="top"/>
          </w:tcPr>
          <w:p>
            <w:pPr>
              <w:pStyle w:val="6"/>
              <w:spacing w:before="51" w:line="180" w:lineRule="auto"/>
              <w:ind w:left="110" w:right="101" w:firstLine="13"/>
              <w:jc w:val="both"/>
            </w:pPr>
            <w:r>
              <w:rPr>
                <w:spacing w:val="7"/>
              </w:rPr>
              <w:t>生产经营单</w:t>
            </w:r>
            <w:r>
              <w:rPr>
                <w:spacing w:val="2"/>
              </w:rPr>
              <w:t xml:space="preserve"> </w:t>
            </w:r>
            <w:r>
              <w:rPr>
                <w:spacing w:val="10"/>
              </w:rPr>
              <w:t>位未按规定</w:t>
            </w:r>
            <w:r>
              <w:t xml:space="preserve"> </w:t>
            </w:r>
            <w:r>
              <w:rPr>
                <w:spacing w:val="10"/>
              </w:rPr>
              <w:t>上报事故隐</w:t>
            </w:r>
            <w:r>
              <w:t xml:space="preserve"> </w:t>
            </w:r>
            <w:r>
              <w:rPr>
                <w:spacing w:val="10"/>
              </w:rPr>
              <w:t>患排查治理</w:t>
            </w:r>
            <w:r>
              <w:t xml:space="preserve"> </w:t>
            </w:r>
            <w:r>
              <w:rPr>
                <w:spacing w:val="10"/>
              </w:rPr>
              <w:t>统计分析表</w:t>
            </w:r>
            <w:r>
              <w:t xml:space="preserve"> 的</w:t>
            </w:r>
          </w:p>
        </w:tc>
        <w:tc>
          <w:tcPr>
            <w:tcW w:w="3042" w:type="dxa"/>
            <w:vAlign w:val="top"/>
          </w:tcPr>
          <w:p>
            <w:pPr>
              <w:pStyle w:val="6"/>
              <w:spacing w:before="32" w:line="182" w:lineRule="auto"/>
              <w:ind w:left="112" w:right="82" w:hanging="19"/>
              <w:jc w:val="both"/>
            </w:pPr>
            <w:r>
              <w:rPr>
                <w:spacing w:val="17"/>
              </w:rPr>
              <w:t>【部门规章】《安全生产事</w:t>
            </w:r>
            <w:r>
              <w:rPr>
                <w:spacing w:val="2"/>
              </w:rPr>
              <w:t xml:space="preserve"> </w:t>
            </w:r>
            <w:r>
              <w:rPr>
                <w:spacing w:val="16"/>
              </w:rPr>
              <w:t>故隐患排查治理暂行规定》</w:t>
            </w:r>
            <w:r>
              <w:rPr>
                <w:spacing w:val="8"/>
              </w:rPr>
              <w:t xml:space="preserve"> </w:t>
            </w:r>
            <w:r>
              <w:rPr>
                <w:spacing w:val="11"/>
              </w:rPr>
              <w:t>第十四条第一款：</w:t>
            </w:r>
            <w:r>
              <w:rPr>
                <w:spacing w:val="-13"/>
              </w:rPr>
              <w:t xml:space="preserve"> </w:t>
            </w:r>
            <w:r>
              <w:rPr>
                <w:spacing w:val="11"/>
              </w:rPr>
              <w:t>生产经营</w:t>
            </w:r>
            <w:r>
              <w:t xml:space="preserve"> </w:t>
            </w:r>
            <w:r>
              <w:rPr>
                <w:spacing w:val="15"/>
              </w:rPr>
              <w:t>单位应当每季、每年对本单</w:t>
            </w:r>
            <w:r>
              <w:rPr>
                <w:spacing w:val="6"/>
              </w:rPr>
              <w:t xml:space="preserve"> </w:t>
            </w:r>
            <w:r>
              <w:rPr>
                <w:spacing w:val="15"/>
              </w:rPr>
              <w:t>位事故隐患排查治理情况进</w:t>
            </w:r>
            <w:r>
              <w:rPr>
                <w:spacing w:val="7"/>
              </w:rPr>
              <w:t xml:space="preserve"> </w:t>
            </w:r>
            <w:r>
              <w:rPr>
                <w:spacing w:val="8"/>
              </w:rPr>
              <w:t>行统计分析，</w:t>
            </w:r>
            <w:r>
              <w:rPr>
                <w:spacing w:val="-10"/>
              </w:rPr>
              <w:t xml:space="preserve"> </w:t>
            </w:r>
            <w:r>
              <w:rPr>
                <w:spacing w:val="8"/>
              </w:rPr>
              <w:t>并分别于下</w:t>
            </w:r>
            <w:r>
              <w:rPr>
                <w:spacing w:val="-30"/>
              </w:rPr>
              <w:t xml:space="preserve"> </w:t>
            </w:r>
            <w:r>
              <w:rPr>
                <w:spacing w:val="8"/>
              </w:rPr>
              <w:t>一</w:t>
            </w:r>
          </w:p>
        </w:tc>
        <w:tc>
          <w:tcPr>
            <w:tcW w:w="2716" w:type="dxa"/>
            <w:vAlign w:val="top"/>
          </w:tcPr>
          <w:p>
            <w:pPr>
              <w:pStyle w:val="6"/>
              <w:spacing w:before="32" w:line="182" w:lineRule="auto"/>
              <w:ind w:left="111" w:right="95"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定》第二十六条第二项：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p>
        </w:tc>
        <w:tc>
          <w:tcPr>
            <w:tcW w:w="76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85" w:lineRule="auto"/>
              <w:rPr>
                <w:rFonts w:ascii="Arial"/>
                <w:sz w:val="21"/>
              </w:rPr>
            </w:pPr>
          </w:p>
          <w:p>
            <w:pPr>
              <w:pStyle w:val="6"/>
              <w:spacing w:before="94" w:line="190"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rPr>
                <w:spacing w:val="-3"/>
              </w:rPr>
              <w:t>分析表</w:t>
            </w:r>
            <w:r>
              <w:rPr>
                <w:spacing w:val="21"/>
              </w:rPr>
              <w:t xml:space="preserve"> </w:t>
            </w:r>
            <w:r>
              <w:rPr>
                <w:rFonts w:ascii="宋体" w:hAnsi="宋体" w:eastAsia="宋体" w:cs="宋体"/>
                <w:spacing w:val="-3"/>
              </w:rPr>
              <w:t>1</w:t>
            </w:r>
            <w:r>
              <w:rPr>
                <w:rFonts w:ascii="宋体" w:hAnsi="宋体" w:eastAsia="宋体" w:cs="宋体"/>
                <w:spacing w:val="-33"/>
              </w:rPr>
              <w:t xml:space="preserve"> </w:t>
            </w:r>
            <w:r>
              <w:rPr>
                <w:spacing w:val="-3"/>
              </w:rPr>
              <w:t>次的</w:t>
            </w:r>
          </w:p>
        </w:tc>
        <w:tc>
          <w:tcPr>
            <w:tcW w:w="2749" w:type="dxa"/>
            <w:vAlign w:val="top"/>
          </w:tcPr>
          <w:p>
            <w:pPr>
              <w:spacing w:line="262" w:lineRule="auto"/>
              <w:rPr>
                <w:rFonts w:ascii="Arial"/>
                <w:sz w:val="21"/>
              </w:rPr>
            </w:pPr>
          </w:p>
          <w:p>
            <w:pPr>
              <w:spacing w:line="262" w:lineRule="auto"/>
              <w:rPr>
                <w:rFonts w:ascii="Arial"/>
                <w:sz w:val="21"/>
              </w:rPr>
            </w:pPr>
          </w:p>
          <w:p>
            <w:pPr>
              <w:pStyle w:val="6"/>
              <w:spacing w:before="95"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36</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739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00" name="TextBox 10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20.95pt;margin-top:465.7pt;height:18.65pt;width:66.6pt;mso-position-horizontal-relative:page;mso-position-vertical-relative:page;rotation:5898240f;z-index:25170739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rUykuTQCAABV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K1MpLk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67</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2" w:line="187" w:lineRule="auto"/>
              <w:ind w:left="111" w:right="96" w:firstLine="5"/>
              <w:jc w:val="both"/>
            </w:pPr>
            <w:r>
              <w:rPr>
                <w:spacing w:val="-5"/>
              </w:rPr>
              <w:t xml:space="preserve">季度 </w:t>
            </w:r>
            <w:r>
              <w:rPr>
                <w:rFonts w:ascii="宋体" w:hAnsi="宋体" w:eastAsia="宋体" w:cs="宋体"/>
                <w:spacing w:val="-5"/>
              </w:rPr>
              <w:t xml:space="preserve">15 </w:t>
            </w:r>
            <w:r>
              <w:rPr>
                <w:spacing w:val="-5"/>
              </w:rPr>
              <w:t xml:space="preserve">日前和下一年 </w:t>
            </w:r>
            <w:r>
              <w:rPr>
                <w:rFonts w:ascii="宋体" w:hAnsi="宋体" w:eastAsia="宋体" w:cs="宋体"/>
                <w:spacing w:val="-5"/>
              </w:rPr>
              <w:t>1</w:t>
            </w:r>
            <w:r>
              <w:rPr>
                <w:rFonts w:ascii="宋体" w:hAnsi="宋体" w:eastAsia="宋体" w:cs="宋体"/>
                <w:spacing w:val="-35"/>
              </w:rPr>
              <w:t xml:space="preserve"> </w:t>
            </w:r>
            <w:r>
              <w:rPr>
                <w:spacing w:val="-5"/>
              </w:rPr>
              <w:t xml:space="preserve">月 </w:t>
            </w:r>
            <w:r>
              <w:rPr>
                <w:rFonts w:ascii="宋体" w:hAnsi="宋体" w:eastAsia="宋体" w:cs="宋体"/>
                <w:spacing w:val="-5"/>
              </w:rPr>
              <w:t>31</w:t>
            </w:r>
            <w:r>
              <w:rPr>
                <w:rFonts w:ascii="宋体" w:hAnsi="宋体" w:eastAsia="宋体" w:cs="宋体"/>
              </w:rPr>
              <w:t xml:space="preserve"> </w:t>
            </w:r>
            <w:r>
              <w:rPr>
                <w:spacing w:val="15"/>
              </w:rPr>
              <w:t>日前向安全监管监察部门和</w:t>
            </w:r>
            <w:r>
              <w:rPr>
                <w:spacing w:val="7"/>
              </w:rPr>
              <w:t xml:space="preserve"> </w:t>
            </w:r>
            <w:r>
              <w:rPr>
                <w:spacing w:val="15"/>
              </w:rPr>
              <w:t>有关部门报送书面统计分析</w:t>
            </w:r>
            <w:r>
              <w:rPr>
                <w:spacing w:val="7"/>
              </w:rPr>
              <w:t xml:space="preserve"> </w:t>
            </w:r>
            <w:r>
              <w:rPr>
                <w:spacing w:val="15"/>
              </w:rPr>
              <w:t>表。统计分析表应当由生产</w:t>
            </w:r>
            <w:r>
              <w:rPr>
                <w:spacing w:val="7"/>
              </w:rPr>
              <w:t xml:space="preserve"> </w:t>
            </w:r>
            <w:r>
              <w:rPr>
                <w:spacing w:val="4"/>
              </w:rPr>
              <w:t>经营单位主要负责人签字。</w:t>
            </w:r>
          </w:p>
        </w:tc>
        <w:tc>
          <w:tcPr>
            <w:tcW w:w="2716" w:type="dxa"/>
            <w:vMerge w:val="restart"/>
            <w:tcBorders>
              <w:bottom w:val="nil"/>
            </w:tcBorders>
            <w:vAlign w:val="top"/>
          </w:tcPr>
          <w:p>
            <w:pPr>
              <w:pStyle w:val="6"/>
              <w:spacing w:before="25" w:line="188" w:lineRule="auto"/>
              <w:ind w:left="112" w:right="98"/>
              <w:jc w:val="both"/>
            </w:pPr>
            <w:r>
              <w:rPr>
                <w:spacing w:val="7"/>
              </w:rPr>
              <w:t>警告，并处三万元以下的</w:t>
            </w:r>
            <w:r>
              <w:t xml:space="preserve"> </w:t>
            </w:r>
            <w:r>
              <w:rPr>
                <w:spacing w:val="11"/>
              </w:rPr>
              <w:t>罚款</w:t>
            </w:r>
            <w:r>
              <w:rPr>
                <w:spacing w:val="-11"/>
              </w:rPr>
              <w:t>：（</w:t>
            </w:r>
            <w:r>
              <w:rPr>
                <w:spacing w:val="11"/>
              </w:rPr>
              <w:t>二）未按规定上</w:t>
            </w:r>
            <w:r>
              <w:rPr>
                <w:spacing w:val="1"/>
              </w:rPr>
              <w:t xml:space="preserve"> </w:t>
            </w:r>
            <w:r>
              <w:rPr>
                <w:spacing w:val="7"/>
              </w:rPr>
              <w:t>报事故隐患排查治理统计</w:t>
            </w:r>
            <w:r>
              <w:rPr>
                <w:spacing w:val="1"/>
              </w:rPr>
              <w:t xml:space="preserve"> </w:t>
            </w:r>
            <w:r>
              <w:rPr>
                <w:spacing w:val="-3"/>
              </w:rPr>
              <w:t>分析表的；</w:t>
            </w:r>
          </w:p>
        </w:tc>
        <w:tc>
          <w:tcPr>
            <w:tcW w:w="763" w:type="dxa"/>
            <w:vAlign w:val="top"/>
          </w:tcPr>
          <w:p>
            <w:pPr>
              <w:spacing w:line="33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81" w:line="186"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t xml:space="preserve">分析表 </w:t>
            </w:r>
            <w:r>
              <w:rPr>
                <w:rFonts w:ascii="宋体" w:hAnsi="宋体" w:eastAsia="宋体" w:cs="宋体"/>
              </w:rPr>
              <w:t>2</w:t>
            </w:r>
            <w:r>
              <w:rPr>
                <w:rFonts w:ascii="宋体" w:hAnsi="宋体" w:eastAsia="宋体" w:cs="宋体"/>
                <w:spacing w:val="-30"/>
              </w:rPr>
              <w:t xml:space="preserve"> </w:t>
            </w:r>
            <w:r>
              <w:t>次的</w:t>
            </w:r>
          </w:p>
        </w:tc>
        <w:tc>
          <w:tcPr>
            <w:tcW w:w="2749" w:type="dxa"/>
            <w:vAlign w:val="top"/>
          </w:tcPr>
          <w:p>
            <w:pPr>
              <w:pStyle w:val="6"/>
              <w:spacing w:before="223"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rPr>
                <w:spacing w:val="2"/>
              </w:rPr>
              <w:t xml:space="preserve">分析表 </w:t>
            </w:r>
            <w:r>
              <w:rPr>
                <w:rFonts w:ascii="宋体" w:hAnsi="宋体" w:eastAsia="宋体" w:cs="宋体"/>
                <w:spacing w:val="2"/>
              </w:rPr>
              <w:t>3</w:t>
            </w:r>
            <w:r>
              <w:rPr>
                <w:rFonts w:ascii="宋体" w:hAnsi="宋体" w:eastAsia="宋体" w:cs="宋体"/>
                <w:spacing w:val="-34"/>
              </w:rPr>
              <w:t xml:space="preserve"> </w:t>
            </w:r>
            <w:r>
              <w:rPr>
                <w:spacing w:val="2"/>
              </w:rPr>
              <w:t>次以上的</w:t>
            </w:r>
          </w:p>
        </w:tc>
        <w:tc>
          <w:tcPr>
            <w:tcW w:w="2749" w:type="dxa"/>
            <w:vAlign w:val="top"/>
          </w:tcPr>
          <w:p>
            <w:pPr>
              <w:pStyle w:val="6"/>
              <w:spacing w:before="168"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77"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2"/>
              <w:rPr>
                <w:rFonts w:ascii="仿宋" w:hAnsi="仿宋" w:eastAsia="仿宋" w:cs="仿宋"/>
                <w:sz w:val="22"/>
                <w:szCs w:val="22"/>
              </w:rPr>
            </w:pPr>
            <w:r>
              <w:rPr>
                <w:rFonts w:ascii="仿宋" w:hAnsi="仿宋" w:eastAsia="仿宋" w:cs="仿宋"/>
                <w:spacing w:val="-1"/>
                <w:sz w:val="22"/>
                <w:szCs w:val="22"/>
              </w:rPr>
              <w:t>49</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8" w:lineRule="auto"/>
              <w:ind w:left="110" w:right="99" w:firstLine="13"/>
              <w:jc w:val="both"/>
            </w:pPr>
            <w:r>
              <w:rPr>
                <w:spacing w:val="7"/>
              </w:rPr>
              <w:t>生产经营单</w:t>
            </w:r>
            <w:r>
              <w:rPr>
                <w:spacing w:val="2"/>
              </w:rPr>
              <w:t xml:space="preserve"> </w:t>
            </w:r>
            <w:r>
              <w:rPr>
                <w:spacing w:val="10"/>
              </w:rPr>
              <w:t>位未制定重</w:t>
            </w:r>
            <w:r>
              <w:rPr>
                <w:spacing w:val="2"/>
              </w:rPr>
              <w:t xml:space="preserve"> </w:t>
            </w:r>
            <w:r>
              <w:rPr>
                <w:spacing w:val="10"/>
              </w:rPr>
              <w:t>大事故隐患</w:t>
            </w:r>
            <w:r>
              <w:rPr>
                <w:spacing w:val="2"/>
              </w:rPr>
              <w:t xml:space="preserve"> </w:t>
            </w:r>
            <w:r>
              <w:rPr>
                <w:spacing w:val="5"/>
              </w:rPr>
              <w:t>治理方案的</w:t>
            </w:r>
          </w:p>
        </w:tc>
        <w:tc>
          <w:tcPr>
            <w:tcW w:w="3042" w:type="dxa"/>
            <w:vMerge w:val="restart"/>
            <w:tcBorders>
              <w:bottom w:val="nil"/>
            </w:tcBorders>
            <w:vAlign w:val="top"/>
          </w:tcPr>
          <w:p>
            <w:pPr>
              <w:pStyle w:val="6"/>
              <w:spacing w:before="30" w:line="181" w:lineRule="auto"/>
              <w:ind w:left="113" w:right="10" w:hanging="20"/>
            </w:pPr>
            <w:r>
              <w:rPr>
                <w:spacing w:val="17"/>
              </w:rPr>
              <w:t>【部门规章】《安全生产事</w:t>
            </w:r>
            <w:r>
              <w:rPr>
                <w:spacing w:val="1"/>
              </w:rPr>
              <w:t xml:space="preserve">  </w:t>
            </w:r>
            <w:r>
              <w:rPr>
                <w:spacing w:val="16"/>
              </w:rPr>
              <w:t>故隐患排查治理暂行规定》</w:t>
            </w:r>
            <w:r>
              <w:rPr>
                <w:spacing w:val="4"/>
              </w:rPr>
              <w:t xml:space="preserve">  </w:t>
            </w:r>
            <w:r>
              <w:rPr>
                <w:spacing w:val="12"/>
              </w:rPr>
              <w:t>第十五条：</w:t>
            </w:r>
            <w:r>
              <w:rPr>
                <w:spacing w:val="-23"/>
              </w:rPr>
              <w:t xml:space="preserve"> </w:t>
            </w:r>
            <w:r>
              <w:rPr>
                <w:spacing w:val="12"/>
              </w:rPr>
              <w:t>对于一般事故隐</w:t>
            </w:r>
            <w:r>
              <w:t xml:space="preserve">  </w:t>
            </w:r>
            <w:r>
              <w:rPr>
                <w:spacing w:val="1"/>
              </w:rPr>
              <w:t>患，</w:t>
            </w:r>
            <w:r>
              <w:rPr>
                <w:spacing w:val="-26"/>
              </w:rPr>
              <w:t xml:space="preserve"> </w:t>
            </w:r>
            <w:r>
              <w:rPr>
                <w:spacing w:val="1"/>
              </w:rPr>
              <w:t>由生产经营单位（车间、</w:t>
            </w:r>
            <w:r>
              <w:t xml:space="preserve"> </w:t>
            </w:r>
            <w:r>
              <w:rPr>
                <w:spacing w:val="11"/>
              </w:rPr>
              <w:t>分厂、区队等）</w:t>
            </w:r>
            <w:r>
              <w:rPr>
                <w:spacing w:val="-12"/>
              </w:rPr>
              <w:t xml:space="preserve"> </w:t>
            </w:r>
            <w:r>
              <w:rPr>
                <w:spacing w:val="11"/>
              </w:rPr>
              <w:t>负责人或者</w:t>
            </w:r>
            <w:r>
              <w:t xml:space="preserve">  </w:t>
            </w:r>
            <w:r>
              <w:rPr>
                <w:spacing w:val="3"/>
              </w:rPr>
              <w:t>有关人员立即组织整改。</w:t>
            </w:r>
          </w:p>
          <w:p>
            <w:pPr>
              <w:pStyle w:val="6"/>
              <w:spacing w:before="2" w:line="181" w:lineRule="auto"/>
              <w:ind w:left="112" w:right="91" w:firstLine="3"/>
            </w:pPr>
            <w:r>
              <w:rPr>
                <w:spacing w:val="9"/>
              </w:rPr>
              <w:t>对于重大事故隐患， 由生产</w:t>
            </w:r>
            <w:r>
              <w:rPr>
                <w:spacing w:val="1"/>
              </w:rPr>
              <w:t xml:space="preserve"> </w:t>
            </w:r>
            <w:r>
              <w:rPr>
                <w:spacing w:val="15"/>
              </w:rPr>
              <w:t>经营单位主要负责人组织制</w:t>
            </w:r>
            <w:r>
              <w:rPr>
                <w:spacing w:val="6"/>
              </w:rPr>
              <w:t xml:space="preserve"> </w:t>
            </w:r>
            <w:r>
              <w:rPr>
                <w:spacing w:val="37"/>
              </w:rPr>
              <w:t>定并实施事故隐患治理方</w:t>
            </w:r>
            <w:r>
              <w:rPr>
                <w:spacing w:val="1"/>
              </w:rPr>
              <w:t xml:space="preserve"> </w:t>
            </w:r>
            <w:r>
              <w:rPr>
                <w:spacing w:val="15"/>
              </w:rPr>
              <w:t>案。重大事故隐患治理方案</w:t>
            </w:r>
            <w:r>
              <w:rPr>
                <w:spacing w:val="7"/>
              </w:rPr>
              <w:t xml:space="preserve"> </w:t>
            </w:r>
            <w:r>
              <w:rPr>
                <w:spacing w:val="6"/>
              </w:rPr>
              <w:t>应当包括以下内容</w:t>
            </w:r>
            <w:r>
              <w:rPr>
                <w:spacing w:val="-10"/>
              </w:rPr>
              <w:t>：（</w:t>
            </w:r>
            <w:r>
              <w:rPr>
                <w:spacing w:val="35"/>
              </w:rPr>
              <w:t xml:space="preserve"> </w:t>
            </w:r>
            <w:r>
              <w:rPr>
                <w:spacing w:val="6"/>
              </w:rPr>
              <w:t>一</w:t>
            </w:r>
            <w:r>
              <w:rPr>
                <w:spacing w:val="-14"/>
              </w:rPr>
              <w:t xml:space="preserve"> </w:t>
            </w:r>
            <w:r>
              <w:rPr>
                <w:spacing w:val="6"/>
              </w:rPr>
              <w:t>）</w:t>
            </w:r>
            <w:r>
              <w:t xml:space="preserve"> </w:t>
            </w:r>
            <w:r>
              <w:rPr>
                <w:spacing w:val="22"/>
              </w:rPr>
              <w:t>治理的目标和任务</w:t>
            </w:r>
            <w:r>
              <w:rPr>
                <w:spacing w:val="-14"/>
              </w:rPr>
              <w:t>；（</w:t>
            </w:r>
            <w:r>
              <w:rPr>
                <w:spacing w:val="22"/>
              </w:rPr>
              <w:t>二）</w:t>
            </w:r>
            <w:r>
              <w:t xml:space="preserve"> </w:t>
            </w:r>
            <w:r>
              <w:rPr>
                <w:spacing w:val="22"/>
              </w:rPr>
              <w:t>采取的方法和措施</w:t>
            </w:r>
            <w:r>
              <w:rPr>
                <w:spacing w:val="-14"/>
              </w:rPr>
              <w:t>；（</w:t>
            </w:r>
            <w:r>
              <w:rPr>
                <w:spacing w:val="22"/>
              </w:rPr>
              <w:t>三）</w:t>
            </w:r>
            <w:r>
              <w:t xml:space="preserve"> </w:t>
            </w:r>
            <w:r>
              <w:rPr>
                <w:spacing w:val="22"/>
              </w:rPr>
              <w:t>经费和物资的落实</w:t>
            </w:r>
            <w:r>
              <w:rPr>
                <w:spacing w:val="-14"/>
              </w:rPr>
              <w:t>；（</w:t>
            </w:r>
            <w:r>
              <w:rPr>
                <w:spacing w:val="22"/>
              </w:rPr>
              <w:t>四）</w:t>
            </w:r>
            <w:r>
              <w:t xml:space="preserve"> </w:t>
            </w:r>
            <w:r>
              <w:rPr>
                <w:spacing w:val="33"/>
              </w:rPr>
              <w:t>负责治理的机构和人员；</w:t>
            </w:r>
          </w:p>
          <w:p>
            <w:pPr>
              <w:pStyle w:val="6"/>
              <w:spacing w:line="181" w:lineRule="auto"/>
              <w:ind w:left="94"/>
            </w:pPr>
            <w:r>
              <w:rPr>
                <w:spacing w:val="11"/>
              </w:rPr>
              <w:t>（五）</w:t>
            </w:r>
            <w:r>
              <w:rPr>
                <w:spacing w:val="-10"/>
              </w:rPr>
              <w:t xml:space="preserve"> </w:t>
            </w:r>
            <w:r>
              <w:rPr>
                <w:spacing w:val="11"/>
              </w:rPr>
              <w:t>治理的时限和要求；</w:t>
            </w:r>
          </w:p>
          <w:p>
            <w:pPr>
              <w:pStyle w:val="6"/>
              <w:spacing w:before="1" w:line="157" w:lineRule="auto"/>
              <w:ind w:left="94"/>
            </w:pPr>
            <w:r>
              <w:rPr>
                <w:spacing w:val="5"/>
              </w:rPr>
              <w:t>（六）安全措施和应急预案。</w:t>
            </w:r>
          </w:p>
        </w:tc>
        <w:tc>
          <w:tcPr>
            <w:tcW w:w="2716" w:type="dxa"/>
            <w:vMerge w:val="restart"/>
            <w:tcBorders>
              <w:bottom w:val="nil"/>
            </w:tcBorders>
            <w:vAlign w:val="top"/>
          </w:tcPr>
          <w:p>
            <w:pPr>
              <w:pStyle w:val="6"/>
              <w:spacing w:before="30" w:line="184" w:lineRule="auto"/>
              <w:ind w:left="111" w:right="95"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定》第二十六条第三项：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2"/>
              </w:rPr>
              <w:t>：</w:t>
            </w:r>
            <w:r>
              <w:rPr>
                <w:spacing w:val="-35"/>
              </w:rPr>
              <w:t xml:space="preserve"> </w:t>
            </w:r>
            <w:r>
              <w:rPr>
                <w:spacing w:val="2"/>
              </w:rPr>
              <w:t>（</w:t>
            </w:r>
            <w:r>
              <w:rPr>
                <w:spacing w:val="5"/>
              </w:rPr>
              <w:t>三）未制定事故</w:t>
            </w:r>
            <w:r>
              <w:t xml:space="preserve"> </w:t>
            </w:r>
            <w:r>
              <w:rPr>
                <w:spacing w:val="1"/>
              </w:rPr>
              <w:t>隐患治理方案的；</w:t>
            </w:r>
          </w:p>
        </w:tc>
        <w:tc>
          <w:tcPr>
            <w:tcW w:w="763" w:type="dxa"/>
            <w:vAlign w:val="top"/>
          </w:tcPr>
          <w:p>
            <w:pPr>
              <w:spacing w:line="306" w:lineRule="auto"/>
              <w:rPr>
                <w:rFonts w:ascii="Arial"/>
                <w:sz w:val="21"/>
              </w:rPr>
            </w:pPr>
          </w:p>
          <w:p>
            <w:pPr>
              <w:spacing w:line="30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5" w:lineRule="auto"/>
              <w:rPr>
                <w:rFonts w:ascii="Arial"/>
                <w:sz w:val="21"/>
              </w:rPr>
            </w:pPr>
          </w:p>
          <w:p>
            <w:pPr>
              <w:pStyle w:val="6"/>
              <w:spacing w:before="95" w:line="191" w:lineRule="auto"/>
              <w:ind w:left="124" w:right="96" w:hanging="7"/>
              <w:jc w:val="both"/>
            </w:pPr>
            <w:r>
              <w:rPr>
                <w:spacing w:val="13"/>
              </w:rPr>
              <w:t>有</w:t>
            </w:r>
            <w:r>
              <w:rPr>
                <w:spacing w:val="39"/>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处重大事故隐</w:t>
            </w:r>
            <w:r>
              <w:t xml:space="preserve"> </w:t>
            </w:r>
            <w:r>
              <w:rPr>
                <w:spacing w:val="22"/>
              </w:rPr>
              <w:t>患未制定治理方案</w:t>
            </w:r>
            <w:r>
              <w:rPr>
                <w:spacing w:val="6"/>
              </w:rPr>
              <w:t xml:space="preserve"> </w:t>
            </w:r>
            <w:r>
              <w:t>的</w:t>
            </w:r>
          </w:p>
        </w:tc>
        <w:tc>
          <w:tcPr>
            <w:tcW w:w="2749" w:type="dxa"/>
            <w:vAlign w:val="top"/>
          </w:tcPr>
          <w:p>
            <w:pPr>
              <w:spacing w:line="407" w:lineRule="auto"/>
              <w:rPr>
                <w:rFonts w:ascii="Arial"/>
                <w:sz w:val="21"/>
              </w:rPr>
            </w:pPr>
          </w:p>
          <w:p>
            <w:pPr>
              <w:pStyle w:val="6"/>
              <w:spacing w:before="94"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30" w:lineRule="auto"/>
              <w:rPr>
                <w:rFonts w:ascii="Arial"/>
                <w:sz w:val="21"/>
              </w:rPr>
            </w:pPr>
          </w:p>
          <w:p>
            <w:pPr>
              <w:spacing w:line="33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1" w:lineRule="auto"/>
              <w:rPr>
                <w:rFonts w:ascii="Arial"/>
                <w:sz w:val="21"/>
              </w:rPr>
            </w:pPr>
          </w:p>
          <w:p>
            <w:pPr>
              <w:pStyle w:val="6"/>
              <w:spacing w:before="94" w:line="191" w:lineRule="auto"/>
              <w:ind w:left="124" w:right="96" w:hanging="7"/>
              <w:jc w:val="both"/>
            </w:pPr>
            <w:r>
              <w:rPr>
                <w:spacing w:val="15"/>
              </w:rPr>
              <w:t>有</w:t>
            </w:r>
            <w:r>
              <w:rPr>
                <w:spacing w:val="24"/>
              </w:rPr>
              <w:t xml:space="preserve"> </w:t>
            </w:r>
            <w:r>
              <w:rPr>
                <w:rFonts w:ascii="宋体" w:hAnsi="宋体" w:eastAsia="宋体" w:cs="宋体"/>
                <w:spacing w:val="15"/>
              </w:rPr>
              <w:t>2</w:t>
            </w:r>
            <w:r>
              <w:rPr>
                <w:rFonts w:ascii="宋体" w:hAnsi="宋体" w:eastAsia="宋体" w:cs="宋体"/>
                <w:spacing w:val="-20"/>
              </w:rPr>
              <w:t xml:space="preserve"> </w:t>
            </w:r>
            <w:r>
              <w:rPr>
                <w:spacing w:val="15"/>
              </w:rPr>
              <w:t>处重大事故隐</w:t>
            </w:r>
            <w:r>
              <w:t xml:space="preserve"> </w:t>
            </w:r>
            <w:r>
              <w:rPr>
                <w:spacing w:val="22"/>
              </w:rPr>
              <w:t>患未制定治理方案</w:t>
            </w:r>
            <w:r>
              <w:rPr>
                <w:spacing w:val="6"/>
              </w:rPr>
              <w:t xml:space="preserve"> </w:t>
            </w:r>
            <w:r>
              <w:t>的</w:t>
            </w:r>
          </w:p>
        </w:tc>
        <w:tc>
          <w:tcPr>
            <w:tcW w:w="2749" w:type="dxa"/>
            <w:vAlign w:val="top"/>
          </w:tcPr>
          <w:p>
            <w:pPr>
              <w:spacing w:line="451" w:lineRule="auto"/>
              <w:rPr>
                <w:rFonts w:ascii="Arial"/>
                <w:sz w:val="21"/>
              </w:rPr>
            </w:pPr>
          </w:p>
          <w:p>
            <w:pPr>
              <w:pStyle w:val="6"/>
              <w:spacing w:before="95"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49" w:lineRule="auto"/>
              <w:rPr>
                <w:rFonts w:ascii="Arial"/>
                <w:sz w:val="21"/>
              </w:rPr>
            </w:pPr>
          </w:p>
          <w:p>
            <w:pPr>
              <w:spacing w:line="35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3" w:lineRule="auto"/>
              <w:rPr>
                <w:rFonts w:ascii="Arial"/>
                <w:sz w:val="21"/>
              </w:rPr>
            </w:pPr>
          </w:p>
          <w:p>
            <w:pPr>
              <w:pStyle w:val="6"/>
              <w:spacing w:before="95" w:line="190" w:lineRule="auto"/>
              <w:ind w:left="117" w:right="96"/>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处以上重大事</w:t>
            </w:r>
            <w:r>
              <w:t xml:space="preserve"> </w:t>
            </w:r>
            <w:r>
              <w:rPr>
                <w:spacing w:val="23"/>
              </w:rPr>
              <w:t>故隐患未制定治理</w:t>
            </w:r>
            <w:r>
              <w:rPr>
                <w:spacing w:val="4"/>
              </w:rPr>
              <w:t xml:space="preserve"> </w:t>
            </w:r>
            <w:r>
              <w:rPr>
                <w:spacing w:val="1"/>
              </w:rPr>
              <w:t>方案的</w:t>
            </w:r>
          </w:p>
        </w:tc>
        <w:tc>
          <w:tcPr>
            <w:tcW w:w="2749" w:type="dxa"/>
            <w:vAlign w:val="top"/>
          </w:tcPr>
          <w:p>
            <w:pPr>
              <w:spacing w:line="246" w:lineRule="auto"/>
              <w:rPr>
                <w:rFonts w:ascii="Arial"/>
                <w:sz w:val="21"/>
              </w:rPr>
            </w:pPr>
          </w:p>
          <w:p>
            <w:pPr>
              <w:spacing w:line="246" w:lineRule="auto"/>
              <w:rPr>
                <w:rFonts w:ascii="Arial"/>
                <w:sz w:val="21"/>
              </w:rPr>
            </w:pPr>
          </w:p>
          <w:p>
            <w:pPr>
              <w:pStyle w:val="6"/>
              <w:spacing w:before="94"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777"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50</w:t>
            </w:r>
          </w:p>
        </w:tc>
        <w:tc>
          <w:tcPr>
            <w:tcW w:w="1368" w:type="dxa"/>
            <w:vMerge w:val="restart"/>
            <w:tcBorders>
              <w:bottom w:val="nil"/>
            </w:tcBorders>
            <w:vAlign w:val="top"/>
          </w:tcPr>
          <w:p>
            <w:pPr>
              <w:pStyle w:val="6"/>
              <w:spacing w:before="327" w:line="187" w:lineRule="auto"/>
              <w:ind w:left="110" w:right="101" w:firstLine="13"/>
              <w:jc w:val="both"/>
            </w:pPr>
            <w:r>
              <w:rPr>
                <w:spacing w:val="7"/>
              </w:rPr>
              <w:t>生产经营单</w:t>
            </w:r>
            <w:r>
              <w:rPr>
                <w:spacing w:val="2"/>
              </w:rPr>
              <w:t xml:space="preserve"> </w:t>
            </w:r>
            <w:r>
              <w:rPr>
                <w:spacing w:val="10"/>
              </w:rPr>
              <w:t>位未对事故</w:t>
            </w:r>
            <w:r>
              <w:t xml:space="preserve"> </w:t>
            </w:r>
            <w:r>
              <w:rPr>
                <w:spacing w:val="10"/>
              </w:rPr>
              <w:t>隐患进行排</w:t>
            </w:r>
            <w:r>
              <w:t xml:space="preserve"> </w:t>
            </w:r>
            <w:r>
              <w:rPr>
                <w:spacing w:val="10"/>
              </w:rPr>
              <w:t>查治理擅自</w:t>
            </w:r>
            <w:r>
              <w:t xml:space="preserve"> </w:t>
            </w:r>
            <w:r>
              <w:rPr>
                <w:spacing w:val="5"/>
              </w:rPr>
              <w:t>生产经营的</w:t>
            </w:r>
          </w:p>
        </w:tc>
        <w:tc>
          <w:tcPr>
            <w:tcW w:w="3042" w:type="dxa"/>
            <w:vMerge w:val="restart"/>
            <w:tcBorders>
              <w:bottom w:val="nil"/>
            </w:tcBorders>
            <w:vAlign w:val="top"/>
          </w:tcPr>
          <w:p>
            <w:pPr>
              <w:pStyle w:val="6"/>
              <w:spacing w:before="36" w:line="180" w:lineRule="auto"/>
              <w:ind w:left="112" w:right="82" w:hanging="19"/>
              <w:jc w:val="both"/>
            </w:pPr>
            <w:r>
              <w:rPr>
                <w:spacing w:val="17"/>
              </w:rPr>
              <w:t>【部门规章】《安全生产事</w:t>
            </w:r>
            <w:r>
              <w:rPr>
                <w:spacing w:val="2"/>
              </w:rPr>
              <w:t xml:space="preserve"> </w:t>
            </w:r>
            <w:r>
              <w:rPr>
                <w:spacing w:val="16"/>
              </w:rPr>
              <w:t>故隐患排查治理暂行规定》</w:t>
            </w:r>
            <w:r>
              <w:rPr>
                <w:spacing w:val="8"/>
              </w:rPr>
              <w:t xml:space="preserve"> </w:t>
            </w:r>
            <w:r>
              <w:rPr>
                <w:spacing w:val="11"/>
              </w:rPr>
              <w:t>第十条：</w:t>
            </w:r>
            <w:r>
              <w:rPr>
                <w:spacing w:val="-11"/>
              </w:rPr>
              <w:t xml:space="preserve"> </w:t>
            </w:r>
            <w:r>
              <w:rPr>
                <w:spacing w:val="11"/>
              </w:rPr>
              <w:t>生产经营单位应当</w:t>
            </w:r>
            <w:r>
              <w:t xml:space="preserve"> </w:t>
            </w:r>
            <w:r>
              <w:rPr>
                <w:spacing w:val="37"/>
              </w:rPr>
              <w:t>定期组织安全生产管理人</w:t>
            </w:r>
            <w:r>
              <w:rPr>
                <w:spacing w:val="1"/>
              </w:rPr>
              <w:t xml:space="preserve"> </w:t>
            </w:r>
            <w:r>
              <w:rPr>
                <w:spacing w:val="15"/>
              </w:rPr>
              <w:t>员、工程技术人员和其他相</w:t>
            </w:r>
            <w:r>
              <w:rPr>
                <w:spacing w:val="6"/>
              </w:rPr>
              <w:t xml:space="preserve"> </w:t>
            </w:r>
            <w:r>
              <w:rPr>
                <w:spacing w:val="15"/>
              </w:rPr>
              <w:t>关人员排查本单位的事故隐</w:t>
            </w:r>
            <w:r>
              <w:rPr>
                <w:spacing w:val="6"/>
              </w:rPr>
              <w:t xml:space="preserve"> </w:t>
            </w:r>
            <w:r>
              <w:rPr>
                <w:spacing w:val="14"/>
              </w:rPr>
              <w:t>患。对排查出的事故隐患，</w:t>
            </w:r>
          </w:p>
        </w:tc>
        <w:tc>
          <w:tcPr>
            <w:tcW w:w="2716" w:type="dxa"/>
            <w:vMerge w:val="restart"/>
            <w:tcBorders>
              <w:bottom w:val="nil"/>
            </w:tcBorders>
            <w:vAlign w:val="top"/>
          </w:tcPr>
          <w:p>
            <w:pPr>
              <w:pStyle w:val="6"/>
              <w:spacing w:before="36" w:line="180" w:lineRule="auto"/>
              <w:ind w:left="111" w:right="95"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定》第二十六条第五项：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p>
        </w:tc>
        <w:tc>
          <w:tcPr>
            <w:tcW w:w="763" w:type="dxa"/>
            <w:vAlign w:val="top"/>
          </w:tcPr>
          <w:p>
            <w:pPr>
              <w:spacing w:line="35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4" w:line="188" w:lineRule="auto"/>
              <w:ind w:left="109" w:right="96" w:firstLine="7"/>
              <w:jc w:val="both"/>
            </w:pPr>
            <w:r>
              <w:rPr>
                <w:spacing w:val="13"/>
              </w:rPr>
              <w:t>有</w:t>
            </w:r>
            <w:r>
              <w:rPr>
                <w:spacing w:val="39"/>
              </w:rPr>
              <w:t xml:space="preserve"> </w:t>
            </w:r>
            <w:r>
              <w:rPr>
                <w:rFonts w:ascii="宋体" w:hAnsi="宋体" w:eastAsia="宋体" w:cs="宋体"/>
                <w:spacing w:val="13"/>
              </w:rPr>
              <w:t>1</w:t>
            </w:r>
            <w:r>
              <w:rPr>
                <w:rFonts w:ascii="宋体" w:hAnsi="宋体" w:eastAsia="宋体" w:cs="宋体"/>
                <w:spacing w:val="-20"/>
              </w:rPr>
              <w:t xml:space="preserve"> </w:t>
            </w:r>
            <w:r>
              <w:rPr>
                <w:spacing w:val="13"/>
              </w:rPr>
              <w:t>处事故隐患未</w:t>
            </w:r>
            <w:r>
              <w:t xml:space="preserve"> </w:t>
            </w:r>
            <w:r>
              <w:rPr>
                <w:spacing w:val="24"/>
              </w:rPr>
              <w:t>进行排查治理擅自</w:t>
            </w:r>
            <w:r>
              <w:rPr>
                <w:spacing w:val="5"/>
              </w:rPr>
              <w:t xml:space="preserve"> </w:t>
            </w:r>
            <w:r>
              <w:rPr>
                <w:spacing w:val="6"/>
              </w:rPr>
              <w:t>生产经营的</w:t>
            </w:r>
          </w:p>
        </w:tc>
        <w:tc>
          <w:tcPr>
            <w:tcW w:w="2749" w:type="dxa"/>
            <w:vAlign w:val="top"/>
          </w:tcPr>
          <w:p>
            <w:pPr>
              <w:pStyle w:val="6"/>
              <w:spacing w:before="240"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7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8" w:line="190" w:lineRule="auto"/>
              <w:ind w:left="109" w:right="96" w:firstLine="7"/>
              <w:jc w:val="both"/>
            </w:pPr>
            <w:r>
              <w:rPr>
                <w:spacing w:val="15"/>
              </w:rPr>
              <w:t>有</w:t>
            </w:r>
            <w:r>
              <w:rPr>
                <w:spacing w:val="24"/>
              </w:rPr>
              <w:t xml:space="preserve"> </w:t>
            </w:r>
            <w:r>
              <w:rPr>
                <w:rFonts w:ascii="宋体" w:hAnsi="宋体" w:eastAsia="宋体" w:cs="宋体"/>
                <w:spacing w:val="15"/>
              </w:rPr>
              <w:t>2</w:t>
            </w:r>
            <w:r>
              <w:rPr>
                <w:rFonts w:ascii="宋体" w:hAnsi="宋体" w:eastAsia="宋体" w:cs="宋体"/>
                <w:spacing w:val="-20"/>
              </w:rPr>
              <w:t xml:space="preserve"> </w:t>
            </w:r>
            <w:r>
              <w:rPr>
                <w:spacing w:val="15"/>
              </w:rPr>
              <w:t>处事故隐患未</w:t>
            </w:r>
            <w:r>
              <w:t xml:space="preserve"> </w:t>
            </w:r>
            <w:r>
              <w:rPr>
                <w:spacing w:val="24"/>
              </w:rPr>
              <w:t>进行排查治理擅自</w:t>
            </w:r>
            <w:r>
              <w:rPr>
                <w:spacing w:val="5"/>
              </w:rPr>
              <w:t xml:space="preserve"> </w:t>
            </w:r>
            <w:r>
              <w:rPr>
                <w:spacing w:val="6"/>
              </w:rPr>
              <w:t>生产经营的</w:t>
            </w:r>
          </w:p>
        </w:tc>
        <w:tc>
          <w:tcPr>
            <w:tcW w:w="2749" w:type="dxa"/>
            <w:vAlign w:val="top"/>
          </w:tcPr>
          <w:p>
            <w:pPr>
              <w:pStyle w:val="6"/>
              <w:spacing w:before="257"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841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02" name="TextBox 10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20.95pt;margin-top:111.25pt;height:18.65pt;width:66.6pt;mso-position-horizontal-relative:page;mso-position-vertical-relative:page;rotation:5898240f;z-index:25170841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FBsE/zQ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BQbBP8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68</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1" w:name="bookmark132"/>
            <w:bookmarkEnd w:id="2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1" w:right="96" w:firstLine="7"/>
              <w:jc w:val="both"/>
            </w:pPr>
            <w:r>
              <w:rPr>
                <w:spacing w:val="15"/>
              </w:rPr>
              <w:t>应当按照事故隐患的等级进</w:t>
            </w:r>
            <w:r>
              <w:rPr>
                <w:spacing w:val="1"/>
              </w:rPr>
              <w:t xml:space="preserve"> </w:t>
            </w:r>
            <w:r>
              <w:rPr>
                <w:spacing w:val="12"/>
              </w:rPr>
              <w:t>行登记，</w:t>
            </w:r>
            <w:r>
              <w:rPr>
                <w:spacing w:val="-22"/>
              </w:rPr>
              <w:t xml:space="preserve"> </w:t>
            </w:r>
            <w:r>
              <w:rPr>
                <w:spacing w:val="12"/>
              </w:rPr>
              <w:t>建立事故隐患信息</w:t>
            </w:r>
            <w:r>
              <w:t xml:space="preserve"> </w:t>
            </w:r>
            <w:r>
              <w:rPr>
                <w:spacing w:val="11"/>
              </w:rPr>
              <w:t>档案，</w:t>
            </w:r>
            <w:r>
              <w:rPr>
                <w:spacing w:val="-10"/>
              </w:rPr>
              <w:t xml:space="preserve"> </w:t>
            </w:r>
            <w:r>
              <w:rPr>
                <w:spacing w:val="11"/>
              </w:rPr>
              <w:t>并按照职责分工实施</w:t>
            </w:r>
            <w:r>
              <w:t xml:space="preserve"> </w:t>
            </w:r>
            <w:r>
              <w:rPr>
                <w:spacing w:val="-1"/>
              </w:rPr>
              <w:t>监控治理。</w:t>
            </w:r>
          </w:p>
        </w:tc>
        <w:tc>
          <w:tcPr>
            <w:tcW w:w="2716" w:type="dxa"/>
            <w:vAlign w:val="top"/>
          </w:tcPr>
          <w:p>
            <w:pPr>
              <w:pStyle w:val="6"/>
              <w:spacing w:before="26" w:line="190" w:lineRule="auto"/>
              <w:ind w:left="117" w:right="98" w:firstLine="3"/>
              <w:jc w:val="both"/>
            </w:pPr>
            <w:r>
              <w:rPr>
                <w:spacing w:val="5"/>
              </w:rPr>
              <w:t>罚款</w:t>
            </w:r>
            <w:r>
              <w:rPr>
                <w:spacing w:val="12"/>
              </w:rPr>
              <w:t>：（</w:t>
            </w:r>
            <w:r>
              <w:rPr>
                <w:spacing w:val="5"/>
              </w:rPr>
              <w:t>五）未对事故隐</w:t>
            </w:r>
            <w:r>
              <w:rPr>
                <w:spacing w:val="1"/>
              </w:rPr>
              <w:t xml:space="preserve"> </w:t>
            </w:r>
            <w:r>
              <w:rPr>
                <w:spacing w:val="6"/>
              </w:rPr>
              <w:t>患进行排查治理擅自生产</w:t>
            </w:r>
            <w:r>
              <w:rPr>
                <w:spacing w:val="8"/>
              </w:rPr>
              <w:t xml:space="preserve"> </w:t>
            </w:r>
            <w:r>
              <w:rPr>
                <w:spacing w:val="-6"/>
              </w:rPr>
              <w:t>经营的；</w:t>
            </w:r>
          </w:p>
        </w:tc>
        <w:tc>
          <w:tcPr>
            <w:tcW w:w="763" w:type="dxa"/>
            <w:vAlign w:val="top"/>
          </w:tcPr>
          <w:p>
            <w:pPr>
              <w:spacing w:line="42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1" w:line="190" w:lineRule="auto"/>
              <w:ind w:left="111" w:right="96" w:firstLine="6"/>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处以上事故隐</w:t>
            </w:r>
            <w:r>
              <w:t xml:space="preserve"> </w:t>
            </w:r>
            <w:r>
              <w:rPr>
                <w:spacing w:val="24"/>
              </w:rPr>
              <w:t>患未进行排查治理</w:t>
            </w:r>
            <w:r>
              <w:rPr>
                <w:spacing w:val="3"/>
              </w:rPr>
              <w:t xml:space="preserve"> </w:t>
            </w:r>
            <w:r>
              <w:rPr>
                <w:spacing w:val="6"/>
              </w:rPr>
              <w:t>擅自生产经营的</w:t>
            </w:r>
          </w:p>
        </w:tc>
        <w:tc>
          <w:tcPr>
            <w:tcW w:w="2749" w:type="dxa"/>
            <w:vAlign w:val="top"/>
          </w:tcPr>
          <w:p>
            <w:pPr>
              <w:pStyle w:val="6"/>
              <w:spacing w:before="310"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228"/>
              <w:rPr>
                <w:rFonts w:ascii="仿宋" w:hAnsi="仿宋" w:eastAsia="仿宋" w:cs="仿宋"/>
                <w:sz w:val="22"/>
                <w:szCs w:val="22"/>
              </w:rPr>
            </w:pPr>
            <w:r>
              <w:rPr>
                <w:rFonts w:ascii="仿宋" w:hAnsi="仿宋" w:eastAsia="仿宋" w:cs="仿宋"/>
                <w:spacing w:val="-4"/>
                <w:sz w:val="22"/>
                <w:szCs w:val="22"/>
              </w:rPr>
              <w:t>51</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95" w:line="186" w:lineRule="auto"/>
              <w:ind w:left="109" w:right="101" w:firstLine="14"/>
              <w:jc w:val="both"/>
            </w:pPr>
            <w:r>
              <w:rPr>
                <w:spacing w:val="7"/>
              </w:rPr>
              <w:t>生产经营单</w:t>
            </w:r>
            <w:r>
              <w:rPr>
                <w:spacing w:val="2"/>
              </w:rPr>
              <w:t xml:space="preserve"> </w:t>
            </w:r>
            <w:r>
              <w:rPr>
                <w:spacing w:val="10"/>
              </w:rPr>
              <w:t>位整改不合</w:t>
            </w:r>
            <w:r>
              <w:rPr>
                <w:spacing w:val="1"/>
              </w:rPr>
              <w:t xml:space="preserve"> </w:t>
            </w:r>
            <w:r>
              <w:rPr>
                <w:spacing w:val="10"/>
              </w:rPr>
              <w:t>格或者未经</w:t>
            </w:r>
            <w:r>
              <w:rPr>
                <w:spacing w:val="1"/>
              </w:rPr>
              <w:t xml:space="preserve"> </w:t>
            </w:r>
            <w:r>
              <w:rPr>
                <w:spacing w:val="10"/>
              </w:rPr>
              <w:t>审查同意擅</w:t>
            </w:r>
            <w:r>
              <w:rPr>
                <w:spacing w:val="1"/>
              </w:rPr>
              <w:t xml:space="preserve"> </w:t>
            </w:r>
            <w:r>
              <w:rPr>
                <w:spacing w:val="10"/>
              </w:rPr>
              <w:t>自恢复生产</w:t>
            </w:r>
            <w:r>
              <w:rPr>
                <w:spacing w:val="1"/>
              </w:rPr>
              <w:t xml:space="preserve"> </w:t>
            </w:r>
            <w:r>
              <w:rPr>
                <w:spacing w:val="4"/>
              </w:rPr>
              <w:t>经营的</w:t>
            </w:r>
          </w:p>
        </w:tc>
        <w:tc>
          <w:tcPr>
            <w:tcW w:w="3042" w:type="dxa"/>
            <w:vMerge w:val="restart"/>
            <w:tcBorders>
              <w:bottom w:val="nil"/>
            </w:tcBorders>
            <w:vAlign w:val="top"/>
          </w:tcPr>
          <w:p>
            <w:pPr>
              <w:pStyle w:val="6"/>
              <w:spacing w:before="32" w:line="181" w:lineRule="auto"/>
              <w:ind w:left="111" w:right="30" w:hanging="18"/>
            </w:pPr>
            <w:r>
              <w:rPr>
                <w:spacing w:val="17"/>
              </w:rPr>
              <w:t>【部门规章】《安全生产事</w:t>
            </w:r>
            <w:r>
              <w:rPr>
                <w:spacing w:val="1"/>
              </w:rPr>
              <w:t xml:space="preserve">  </w:t>
            </w:r>
            <w:r>
              <w:rPr>
                <w:spacing w:val="16"/>
              </w:rPr>
              <w:t>故隐患排查治理暂行规定》</w:t>
            </w:r>
            <w:r>
              <w:rPr>
                <w:spacing w:val="4"/>
              </w:rPr>
              <w:t xml:space="preserve">  </w:t>
            </w:r>
            <w:r>
              <w:rPr>
                <w:spacing w:val="12"/>
              </w:rPr>
              <w:t>第十八条：</w:t>
            </w:r>
            <w:r>
              <w:rPr>
                <w:spacing w:val="-22"/>
              </w:rPr>
              <w:t xml:space="preserve"> </w:t>
            </w:r>
            <w:r>
              <w:rPr>
                <w:spacing w:val="12"/>
              </w:rPr>
              <w:t>地方人民政府或</w:t>
            </w:r>
            <w:r>
              <w:t xml:space="preserve">  </w:t>
            </w:r>
            <w:r>
              <w:rPr>
                <w:spacing w:val="15"/>
              </w:rPr>
              <w:t>者安全监管监察部门及有关</w:t>
            </w:r>
            <w:r>
              <w:rPr>
                <w:spacing w:val="3"/>
              </w:rPr>
              <w:t xml:space="preserve">  </w:t>
            </w:r>
            <w:r>
              <w:rPr>
                <w:spacing w:val="15"/>
              </w:rPr>
              <w:t>部门挂牌督办并责令全部或</w:t>
            </w:r>
            <w:r>
              <w:rPr>
                <w:spacing w:val="2"/>
              </w:rPr>
              <w:t xml:space="preserve">  </w:t>
            </w:r>
            <w:r>
              <w:rPr>
                <w:spacing w:val="15"/>
              </w:rPr>
              <w:t>者局部停产停业治理的重大</w:t>
            </w:r>
            <w:r>
              <w:rPr>
                <w:spacing w:val="3"/>
              </w:rPr>
              <w:t xml:space="preserve">  </w:t>
            </w:r>
            <w:r>
              <w:rPr>
                <w:spacing w:val="-1"/>
              </w:rPr>
              <w:t>事故隐患，</w:t>
            </w:r>
            <w:r>
              <w:rPr>
                <w:spacing w:val="-19"/>
              </w:rPr>
              <w:t xml:space="preserve"> </w:t>
            </w:r>
            <w:r>
              <w:rPr>
                <w:spacing w:val="-1"/>
              </w:rPr>
              <w:t>治理工作结束后，</w:t>
            </w:r>
            <w:r>
              <w:t xml:space="preserve"> </w:t>
            </w:r>
            <w:r>
              <w:rPr>
                <w:spacing w:val="15"/>
              </w:rPr>
              <w:t>有条件的生产经营单位应当</w:t>
            </w:r>
            <w:r>
              <w:rPr>
                <w:spacing w:val="3"/>
              </w:rPr>
              <w:t xml:space="preserve">  </w:t>
            </w:r>
            <w:r>
              <w:rPr>
                <w:spacing w:val="15"/>
              </w:rPr>
              <w:t>组织本单位的技术人员和专</w:t>
            </w:r>
            <w:r>
              <w:rPr>
                <w:spacing w:val="4"/>
              </w:rPr>
              <w:t xml:space="preserve">  </w:t>
            </w:r>
            <w:r>
              <w:rPr>
                <w:spacing w:val="15"/>
              </w:rPr>
              <w:t>家对重大事故隐患的治理情</w:t>
            </w:r>
            <w:r>
              <w:rPr>
                <w:spacing w:val="3"/>
              </w:rPr>
              <w:t xml:space="preserve">  </w:t>
            </w:r>
            <w:r>
              <w:rPr>
                <w:spacing w:val="12"/>
              </w:rPr>
              <w:t>况进行评估；</w:t>
            </w:r>
            <w:r>
              <w:rPr>
                <w:spacing w:val="-22"/>
              </w:rPr>
              <w:t xml:space="preserve"> </w:t>
            </w:r>
            <w:r>
              <w:rPr>
                <w:spacing w:val="12"/>
              </w:rPr>
              <w:t>其他生产经营</w:t>
            </w:r>
            <w:r>
              <w:t xml:space="preserve">  </w:t>
            </w:r>
            <w:r>
              <w:rPr>
                <w:spacing w:val="15"/>
              </w:rPr>
              <w:t>单位应当委托具备相应资质</w:t>
            </w:r>
            <w:r>
              <w:rPr>
                <w:spacing w:val="3"/>
              </w:rPr>
              <w:t xml:space="preserve">  </w:t>
            </w:r>
            <w:r>
              <w:rPr>
                <w:spacing w:val="15"/>
              </w:rPr>
              <w:t>的安全评价机构对重大事故</w:t>
            </w:r>
            <w:r>
              <w:rPr>
                <w:spacing w:val="2"/>
              </w:rPr>
              <w:t xml:space="preserve">  </w:t>
            </w:r>
            <w:r>
              <w:rPr>
                <w:spacing w:val="4"/>
              </w:rPr>
              <w:t>隐患的治理情况进行评估。</w:t>
            </w:r>
          </w:p>
          <w:p>
            <w:pPr>
              <w:pStyle w:val="6"/>
              <w:spacing w:before="11" w:line="178" w:lineRule="auto"/>
              <w:ind w:left="111" w:right="96" w:firstLine="6"/>
            </w:pPr>
            <w:r>
              <w:rPr>
                <w:spacing w:val="15"/>
              </w:rPr>
              <w:t>经治理后符合安全生产条件</w:t>
            </w:r>
            <w:r>
              <w:t xml:space="preserve"> </w:t>
            </w:r>
            <w:r>
              <w:rPr>
                <w:spacing w:val="11"/>
              </w:rPr>
              <w:t>的，</w:t>
            </w:r>
            <w:r>
              <w:rPr>
                <w:spacing w:val="-10"/>
              </w:rPr>
              <w:t xml:space="preserve"> </w:t>
            </w:r>
            <w:r>
              <w:rPr>
                <w:spacing w:val="11"/>
              </w:rPr>
              <w:t>生产经营单位应当向安</w:t>
            </w:r>
            <w:r>
              <w:t xml:space="preserve"> </w:t>
            </w:r>
            <w:r>
              <w:rPr>
                <w:spacing w:val="15"/>
              </w:rPr>
              <w:t>全监管监察部门和有关部门</w:t>
            </w:r>
            <w:r>
              <w:rPr>
                <w:spacing w:val="8"/>
              </w:rPr>
              <w:t xml:space="preserve"> </w:t>
            </w:r>
            <w:r>
              <w:rPr>
                <w:spacing w:val="12"/>
              </w:rPr>
              <w:t>提出恢复生产的书面申请，</w:t>
            </w:r>
            <w:r>
              <w:t xml:space="preserve"> </w:t>
            </w:r>
            <w:r>
              <w:rPr>
                <w:spacing w:val="15"/>
              </w:rPr>
              <w:t>经安全监管监察部门和有关</w:t>
            </w:r>
            <w:r>
              <w:rPr>
                <w:spacing w:val="7"/>
              </w:rPr>
              <w:t xml:space="preserve"> </w:t>
            </w:r>
            <w:r>
              <w:rPr>
                <w:spacing w:val="11"/>
              </w:rPr>
              <w:t>部门审查同意后，</w:t>
            </w:r>
            <w:r>
              <w:rPr>
                <w:spacing w:val="-10"/>
              </w:rPr>
              <w:t xml:space="preserve"> </w:t>
            </w:r>
            <w:r>
              <w:rPr>
                <w:spacing w:val="11"/>
              </w:rPr>
              <w:t>方可恢复</w:t>
            </w:r>
            <w:r>
              <w:t xml:space="preserve"> </w:t>
            </w:r>
            <w:r>
              <w:rPr>
                <w:spacing w:val="15"/>
              </w:rPr>
              <w:t>生产经营。申请报告应当包</w:t>
            </w:r>
            <w:r>
              <w:rPr>
                <w:spacing w:val="7"/>
              </w:rPr>
              <w:t xml:space="preserve"> </w:t>
            </w:r>
            <w:r>
              <w:rPr>
                <w:spacing w:val="15"/>
              </w:rPr>
              <w:t>括治理方案的内容、项目和</w:t>
            </w:r>
            <w:r>
              <w:rPr>
                <w:spacing w:val="8"/>
              </w:rPr>
              <w:t xml:space="preserve"> </w:t>
            </w:r>
            <w:r>
              <w:rPr>
                <w:spacing w:val="15"/>
              </w:rPr>
              <w:t>安全评价机构出具的评价报</w:t>
            </w:r>
            <w:r>
              <w:rPr>
                <w:spacing w:val="7"/>
              </w:rPr>
              <w:t xml:space="preserve"> </w:t>
            </w:r>
            <w:r>
              <w:rPr>
                <w:spacing w:val="-5"/>
              </w:rPr>
              <w:t>告等。</w:t>
            </w:r>
          </w:p>
        </w:tc>
        <w:tc>
          <w:tcPr>
            <w:tcW w:w="2716" w:type="dxa"/>
            <w:vMerge w:val="restart"/>
            <w:tcBorders>
              <w:bottom w:val="nil"/>
            </w:tcBorders>
            <w:vAlign w:val="top"/>
          </w:tcPr>
          <w:p>
            <w:pPr>
              <w:pStyle w:val="6"/>
              <w:spacing w:before="23" w:line="184" w:lineRule="auto"/>
              <w:ind w:left="111" w:right="95"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定》第二十六条第六项：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1"/>
              </w:rPr>
              <w:t>：</w:t>
            </w:r>
            <w:r>
              <w:rPr>
                <w:spacing w:val="-33"/>
              </w:rPr>
              <w:t xml:space="preserve"> </w:t>
            </w:r>
            <w:r>
              <w:rPr>
                <w:spacing w:val="1"/>
              </w:rPr>
              <w:t>（</w:t>
            </w:r>
            <w:r>
              <w:rPr>
                <w:spacing w:val="5"/>
              </w:rPr>
              <w:t>六）整改不合格</w:t>
            </w:r>
            <w:r>
              <w:t xml:space="preserve"> </w:t>
            </w:r>
            <w:r>
              <w:rPr>
                <w:spacing w:val="7"/>
              </w:rPr>
              <w:t>或者未经安全监管监察部</w:t>
            </w:r>
            <w:r>
              <w:rPr>
                <w:spacing w:val="2"/>
              </w:rPr>
              <w:t xml:space="preserve"> </w:t>
            </w:r>
            <w:r>
              <w:rPr>
                <w:spacing w:val="7"/>
              </w:rPr>
              <w:t>门审查同意擅自恢复生产</w:t>
            </w:r>
            <w:r>
              <w:rPr>
                <w:spacing w:val="2"/>
              </w:rPr>
              <w:t xml:space="preserve"> </w:t>
            </w:r>
            <w:r>
              <w:rPr>
                <w:spacing w:val="-3"/>
              </w:rPr>
              <w:t>经营的。</w:t>
            </w:r>
          </w:p>
        </w:tc>
        <w:tc>
          <w:tcPr>
            <w:tcW w:w="763"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6" w:lineRule="auto"/>
              <w:rPr>
                <w:rFonts w:ascii="Arial"/>
                <w:sz w:val="21"/>
              </w:rPr>
            </w:pPr>
          </w:p>
          <w:p>
            <w:pPr>
              <w:pStyle w:val="6"/>
              <w:spacing w:before="95" w:line="188" w:lineRule="auto"/>
              <w:ind w:left="112" w:right="96" w:firstLine="2"/>
              <w:jc w:val="both"/>
            </w:pPr>
            <w:r>
              <w:rPr>
                <w:spacing w:val="24"/>
              </w:rPr>
              <w:t>整改合格但未经安</w:t>
            </w:r>
            <w:r>
              <w:t xml:space="preserve"> </w:t>
            </w:r>
            <w:r>
              <w:rPr>
                <w:spacing w:val="24"/>
              </w:rPr>
              <w:t>全监管监察部门审</w:t>
            </w:r>
            <w:r>
              <w:rPr>
                <w:spacing w:val="2"/>
              </w:rPr>
              <w:t xml:space="preserve"> </w:t>
            </w:r>
            <w:r>
              <w:rPr>
                <w:spacing w:val="24"/>
              </w:rPr>
              <w:t>查同意擅自恢复生</w:t>
            </w:r>
            <w:r>
              <w:rPr>
                <w:spacing w:val="2"/>
              </w:rPr>
              <w:t xml:space="preserve"> </w:t>
            </w:r>
            <w:r>
              <w:rPr>
                <w:spacing w:val="4"/>
              </w:rPr>
              <w:t>产经营的</w:t>
            </w:r>
          </w:p>
        </w:tc>
        <w:tc>
          <w:tcPr>
            <w:tcW w:w="2749" w:type="dxa"/>
            <w:vAlign w:val="top"/>
          </w:tcPr>
          <w:p>
            <w:pPr>
              <w:spacing w:line="304" w:lineRule="auto"/>
              <w:rPr>
                <w:rFonts w:ascii="Arial"/>
                <w:sz w:val="21"/>
              </w:rPr>
            </w:pPr>
          </w:p>
          <w:p>
            <w:pPr>
              <w:spacing w:line="305" w:lineRule="auto"/>
              <w:rPr>
                <w:rFonts w:ascii="Arial"/>
                <w:sz w:val="21"/>
              </w:rPr>
            </w:pPr>
          </w:p>
          <w:p>
            <w:pPr>
              <w:pStyle w:val="6"/>
              <w:spacing w:before="94"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95" w:lineRule="auto"/>
              <w:ind w:left="120" w:right="96" w:hanging="6"/>
            </w:pPr>
            <w:r>
              <w:rPr>
                <w:spacing w:val="24"/>
              </w:rPr>
              <w:t>整改不合格擅自恢</w:t>
            </w:r>
            <w:r>
              <w:t xml:space="preserve"> </w:t>
            </w:r>
            <w:r>
              <w:rPr>
                <w:spacing w:val="4"/>
              </w:rPr>
              <w:t>复生产经营的</w:t>
            </w:r>
          </w:p>
        </w:tc>
        <w:tc>
          <w:tcPr>
            <w:tcW w:w="274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95" w:lineRule="auto"/>
              <w:ind w:left="113" w:right="96"/>
            </w:pPr>
            <w:r>
              <w:rPr>
                <w:spacing w:val="24"/>
              </w:rPr>
              <w:t>未整改擅自恢复生</w:t>
            </w:r>
            <w:r>
              <w:rPr>
                <w:spacing w:val="1"/>
              </w:rPr>
              <w:t xml:space="preserve"> </w:t>
            </w:r>
            <w:r>
              <w:rPr>
                <w:spacing w:val="4"/>
              </w:rPr>
              <w:t>产经营的</w:t>
            </w:r>
          </w:p>
        </w:tc>
        <w:tc>
          <w:tcPr>
            <w:tcW w:w="274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Align w:val="top"/>
          </w:tcPr>
          <w:p>
            <w:pPr>
              <w:spacing w:before="220" w:line="185" w:lineRule="auto"/>
              <w:ind w:left="228"/>
              <w:rPr>
                <w:rFonts w:ascii="仿宋" w:hAnsi="仿宋" w:eastAsia="仿宋" w:cs="仿宋"/>
                <w:sz w:val="22"/>
                <w:szCs w:val="22"/>
              </w:rPr>
            </w:pPr>
            <w:r>
              <w:rPr>
                <w:rFonts w:ascii="仿宋" w:hAnsi="仿宋" w:eastAsia="仿宋" w:cs="仿宋"/>
                <w:spacing w:val="-4"/>
                <w:sz w:val="22"/>
                <w:szCs w:val="22"/>
              </w:rPr>
              <w:t>52</w:t>
            </w:r>
          </w:p>
        </w:tc>
        <w:tc>
          <w:tcPr>
            <w:tcW w:w="1368" w:type="dxa"/>
            <w:vAlign w:val="top"/>
          </w:tcPr>
          <w:p>
            <w:pPr>
              <w:pStyle w:val="6"/>
              <w:spacing w:before="32" w:line="170" w:lineRule="auto"/>
              <w:ind w:left="110" w:right="101" w:firstLine="13"/>
            </w:pPr>
            <w:r>
              <w:rPr>
                <w:spacing w:val="7"/>
              </w:rPr>
              <w:t>生产经营单</w:t>
            </w:r>
            <w:r>
              <w:rPr>
                <w:spacing w:val="2"/>
              </w:rPr>
              <w:t xml:space="preserve"> </w:t>
            </w:r>
            <w:r>
              <w:rPr>
                <w:spacing w:val="7"/>
              </w:rPr>
              <w:t>位的生产、</w:t>
            </w:r>
          </w:p>
        </w:tc>
        <w:tc>
          <w:tcPr>
            <w:tcW w:w="3042" w:type="dxa"/>
            <w:vAlign w:val="top"/>
          </w:tcPr>
          <w:p>
            <w:pPr>
              <w:pStyle w:val="6"/>
              <w:spacing w:before="32" w:line="170" w:lineRule="auto"/>
              <w:ind w:left="117" w:right="99" w:hanging="24"/>
            </w:pPr>
            <w:r>
              <w:rPr>
                <w:spacing w:val="16"/>
              </w:rPr>
              <w:t>【法律】《中华人民共和国</w:t>
            </w:r>
            <w:r>
              <w:rPr>
                <w:spacing w:val="9"/>
              </w:rPr>
              <w:t xml:space="preserve"> </w:t>
            </w:r>
            <w:r>
              <w:rPr>
                <w:spacing w:val="15"/>
              </w:rPr>
              <w:t>安全生产法》第四十二条第</w:t>
            </w:r>
          </w:p>
        </w:tc>
        <w:tc>
          <w:tcPr>
            <w:tcW w:w="2716" w:type="dxa"/>
            <w:vAlign w:val="top"/>
          </w:tcPr>
          <w:p>
            <w:pPr>
              <w:pStyle w:val="6"/>
              <w:spacing w:before="32" w:line="170" w:lineRule="auto"/>
              <w:ind w:left="137" w:right="101" w:hanging="45"/>
            </w:pPr>
            <w:r>
              <w:rPr>
                <w:spacing w:val="8"/>
              </w:rPr>
              <w:t xml:space="preserve">【法律】《中华人民共和 </w:t>
            </w:r>
            <w:r>
              <w:rPr>
                <w:spacing w:val="4"/>
              </w:rPr>
              <w:t>国安全生产法》第一百零</w:t>
            </w:r>
          </w:p>
        </w:tc>
        <w:tc>
          <w:tcPr>
            <w:tcW w:w="763" w:type="dxa"/>
            <w:vAlign w:val="top"/>
          </w:tcPr>
          <w:p>
            <w:pPr>
              <w:spacing w:before="215"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0" w:lineRule="auto"/>
              <w:ind w:left="107" w:right="38" w:firstLine="17"/>
            </w:pPr>
            <w:r>
              <w:rPr>
                <w:spacing w:val="2"/>
              </w:rPr>
              <w:t>生产、经营、储存、</w:t>
            </w:r>
            <w:r>
              <w:t xml:space="preserve"> </w:t>
            </w:r>
            <w:r>
              <w:rPr>
                <w:spacing w:val="25"/>
              </w:rPr>
              <w:t>使用危险物品的车</w:t>
            </w:r>
          </w:p>
        </w:tc>
        <w:tc>
          <w:tcPr>
            <w:tcW w:w="2749" w:type="dxa"/>
            <w:vAlign w:val="top"/>
          </w:tcPr>
          <w:p>
            <w:pPr>
              <w:pStyle w:val="6"/>
              <w:spacing w:before="32" w:line="170"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4"/>
              </w:rPr>
              <w:t>以下的罚款，</w:t>
            </w:r>
            <w:r>
              <w:rPr>
                <w:spacing w:val="-23"/>
              </w:rPr>
              <w:t xml:space="preserve"> </w:t>
            </w:r>
            <w:r>
              <w:rPr>
                <w:spacing w:val="4"/>
              </w:rPr>
              <w:t>对其直接负</w:t>
            </w:r>
          </w:p>
        </w:tc>
        <w:tc>
          <w:tcPr>
            <w:tcW w:w="770" w:type="dxa"/>
            <w:vAlign w:val="top"/>
          </w:tcPr>
          <w:p>
            <w:pPr>
              <w:spacing w:before="217" w:line="188" w:lineRule="auto"/>
              <w:ind w:left="281"/>
              <w:rPr>
                <w:rFonts w:ascii="宋体" w:hAnsi="宋体" w:eastAsia="宋体" w:cs="宋体"/>
                <w:sz w:val="22"/>
                <w:szCs w:val="22"/>
              </w:rPr>
            </w:pPr>
            <w:r>
              <w:rPr>
                <w:rFonts w:ascii="宋体" w:hAnsi="宋体" w:eastAsia="宋体" w:cs="宋体"/>
                <w:spacing w:val="-4"/>
                <w:sz w:val="22"/>
                <w:szCs w:val="22"/>
              </w:rPr>
              <w:t>37</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0944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04" name="TextBox 10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20.95pt;margin-top:465.7pt;height:18.65pt;width:66.6pt;mso-position-horizontal-relative:page;mso-position-vertical-relative:page;rotation:5898240f;z-index:25170944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K0pjf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6"/>
                          <w:sz w:val="26"/>
                          <w:szCs w:val="26"/>
                        </w:rPr>
                        <w:t>—</w:t>
                      </w:r>
                      <w:r>
                        <w:rPr>
                          <w:rFonts w:ascii="宋体" w:hAnsi="宋体" w:eastAsia="宋体" w:cs="宋体"/>
                          <w:spacing w:val="7"/>
                          <w:sz w:val="26"/>
                          <w:szCs w:val="26"/>
                        </w:rPr>
                        <w:t xml:space="preserve">  </w:t>
                      </w:r>
                      <w:r>
                        <w:rPr>
                          <w:rFonts w:ascii="宋体" w:hAnsi="宋体" w:eastAsia="宋体" w:cs="宋体"/>
                          <w:spacing w:val="-6"/>
                          <w:sz w:val="26"/>
                          <w:szCs w:val="26"/>
                        </w:rPr>
                        <w:t>69</w:t>
                      </w:r>
                      <w:r>
                        <w:rPr>
                          <w:rFonts w:ascii="宋体" w:hAnsi="宋体" w:eastAsia="宋体" w:cs="宋体"/>
                          <w:spacing w:val="4"/>
                          <w:sz w:val="26"/>
                          <w:szCs w:val="26"/>
                        </w:rPr>
                        <w:t xml:space="preserve">  </w:t>
                      </w:r>
                      <w:r>
                        <w:rPr>
                          <w:rFonts w:ascii="宋体" w:hAnsi="宋体" w:eastAsia="宋体" w:cs="宋体"/>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9" w:line="181" w:lineRule="auto"/>
              <w:ind w:left="105" w:right="12" w:firstLine="9"/>
            </w:pPr>
            <w:r>
              <w:rPr>
                <w:spacing w:val="-12"/>
                <w:w w:val="99"/>
              </w:rPr>
              <w:t>经营、储存、</w:t>
            </w:r>
            <w:r>
              <w:t xml:space="preserve"> </w:t>
            </w:r>
            <w:r>
              <w:rPr>
                <w:spacing w:val="11"/>
              </w:rPr>
              <w:t>使用危险物</w:t>
            </w:r>
            <w:r>
              <w:t xml:space="preserve">  </w:t>
            </w:r>
            <w:r>
              <w:rPr>
                <w:spacing w:val="5"/>
              </w:rPr>
              <w:t>品的车间、</w:t>
            </w:r>
            <w:r>
              <w:rPr>
                <w:spacing w:val="1"/>
              </w:rPr>
              <w:t xml:space="preserve">   </w:t>
            </w:r>
            <w:r>
              <w:rPr>
                <w:spacing w:val="11"/>
              </w:rPr>
              <w:t>商店、仓库</w:t>
            </w:r>
            <w:r>
              <w:t xml:space="preserve">  </w:t>
            </w:r>
            <w:r>
              <w:rPr>
                <w:spacing w:val="11"/>
              </w:rPr>
              <w:t>与员工宿舍</w:t>
            </w:r>
            <w:r>
              <w:t xml:space="preserve">  </w:t>
            </w:r>
            <w:r>
              <w:rPr>
                <w:spacing w:val="11"/>
              </w:rPr>
              <w:t>在同一座建</w:t>
            </w:r>
            <w:r>
              <w:t xml:space="preserve">  </w:t>
            </w:r>
            <w:r>
              <w:rPr>
                <w:spacing w:val="3"/>
              </w:rPr>
              <w:t>筑内，</w:t>
            </w:r>
            <w:r>
              <w:rPr>
                <w:spacing w:val="-26"/>
              </w:rPr>
              <w:t xml:space="preserve"> </w:t>
            </w:r>
            <w:r>
              <w:rPr>
                <w:spacing w:val="3"/>
              </w:rPr>
              <w:t>或者</w:t>
            </w:r>
            <w:r>
              <w:t xml:space="preserve">  </w:t>
            </w:r>
            <w:r>
              <w:rPr>
                <w:spacing w:val="11"/>
              </w:rPr>
              <w:t>与员工宿舍</w:t>
            </w:r>
            <w:r>
              <w:t xml:space="preserve">  </w:t>
            </w:r>
            <w:r>
              <w:rPr>
                <w:spacing w:val="11"/>
              </w:rPr>
              <w:t>的距离不符</w:t>
            </w:r>
            <w:r>
              <w:t xml:space="preserve">  </w:t>
            </w:r>
            <w:r>
              <w:rPr>
                <w:spacing w:val="11"/>
              </w:rPr>
              <w:t>合安全要求</w:t>
            </w:r>
          </w:p>
          <w:p>
            <w:pPr>
              <w:pStyle w:val="6"/>
              <w:spacing w:line="211" w:lineRule="auto"/>
              <w:ind w:left="131"/>
              <w:outlineLvl w:val="0"/>
            </w:pPr>
            <w:bookmarkStart w:id="22" w:name="bookmark133"/>
            <w:bookmarkEnd w:id="22"/>
            <w:r>
              <w:t>的</w:t>
            </w:r>
          </w:p>
        </w:tc>
        <w:tc>
          <w:tcPr>
            <w:tcW w:w="3042" w:type="dxa"/>
            <w:vMerge w:val="restart"/>
            <w:tcBorders>
              <w:bottom w:val="nil"/>
            </w:tcBorders>
            <w:vAlign w:val="top"/>
          </w:tcPr>
          <w:p>
            <w:pPr>
              <w:pStyle w:val="6"/>
              <w:spacing w:before="23" w:line="187" w:lineRule="auto"/>
              <w:ind w:left="107" w:right="12" w:firstLine="17"/>
            </w:pPr>
            <w:r>
              <w:rPr>
                <w:spacing w:val="7"/>
              </w:rPr>
              <w:t>一款：</w:t>
            </w:r>
            <w:r>
              <w:rPr>
                <w:spacing w:val="-2"/>
              </w:rPr>
              <w:t xml:space="preserve"> </w:t>
            </w:r>
            <w:r>
              <w:rPr>
                <w:spacing w:val="7"/>
              </w:rPr>
              <w:t>生产、经营、储存、</w:t>
            </w:r>
            <w:r>
              <w:t xml:space="preserve">  </w:t>
            </w:r>
            <w:r>
              <w:rPr>
                <w:spacing w:val="4"/>
              </w:rPr>
              <w:t>使用危险物品的车间、商店、</w:t>
            </w:r>
            <w:r>
              <w:rPr>
                <w:spacing w:val="3"/>
              </w:rPr>
              <w:t xml:space="preserve"> </w:t>
            </w:r>
            <w:r>
              <w:rPr>
                <w:spacing w:val="13"/>
              </w:rPr>
              <w:t>仓库不得与员工宿舍在同</w:t>
            </w:r>
            <w:r>
              <w:rPr>
                <w:spacing w:val="-30"/>
              </w:rPr>
              <w:t xml:space="preserve"> </w:t>
            </w:r>
            <w:r>
              <w:rPr>
                <w:spacing w:val="13"/>
              </w:rPr>
              <w:t>一</w:t>
            </w:r>
            <w:r>
              <w:t xml:space="preserve">  </w:t>
            </w:r>
            <w:r>
              <w:rPr>
                <w:spacing w:val="12"/>
              </w:rPr>
              <w:t>座建筑物内，</w:t>
            </w:r>
            <w:r>
              <w:rPr>
                <w:spacing w:val="-18"/>
              </w:rPr>
              <w:t xml:space="preserve"> </w:t>
            </w:r>
            <w:r>
              <w:rPr>
                <w:spacing w:val="12"/>
              </w:rPr>
              <w:t>并应当与员工</w:t>
            </w:r>
            <w:r>
              <w:t xml:space="preserve">  </w:t>
            </w:r>
            <w:r>
              <w:rPr>
                <w:spacing w:val="3"/>
              </w:rPr>
              <w:t>宿舍保持安全距离。</w:t>
            </w:r>
          </w:p>
        </w:tc>
        <w:tc>
          <w:tcPr>
            <w:tcW w:w="2716" w:type="dxa"/>
            <w:vMerge w:val="restart"/>
            <w:tcBorders>
              <w:bottom w:val="nil"/>
            </w:tcBorders>
            <w:vAlign w:val="top"/>
          </w:tcPr>
          <w:p>
            <w:pPr>
              <w:pStyle w:val="6"/>
              <w:spacing w:before="25" w:line="183" w:lineRule="auto"/>
              <w:ind w:left="110" w:right="11" w:firstLine="8"/>
              <w:jc w:val="both"/>
            </w:pPr>
            <w:r>
              <w:rPr>
                <w:spacing w:val="6"/>
              </w:rPr>
              <w:t>五条第一项：生产经营单</w:t>
            </w:r>
            <w:r>
              <w:rPr>
                <w:spacing w:val="3"/>
              </w:rPr>
              <w:t xml:space="preserve">  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任人员处一万元以下的罚</w:t>
            </w:r>
            <w:r>
              <w:rPr>
                <w:spacing w:val="2"/>
              </w:rPr>
              <w:t xml:space="preserve">  </w:t>
            </w:r>
            <w:r>
              <w:rPr>
                <w:spacing w:val="7"/>
              </w:rPr>
              <w:t>款；逾期未改正的，责令</w:t>
            </w:r>
            <w:r>
              <w:t xml:space="preserve">  </w:t>
            </w:r>
            <w:r>
              <w:rPr>
                <w:spacing w:val="7"/>
              </w:rPr>
              <w:t>停产停业整顿；构成犯罪</w:t>
            </w:r>
            <w:r>
              <w:rPr>
                <w:spacing w:val="2"/>
              </w:rPr>
              <w:t xml:space="preserve">  </w:t>
            </w:r>
            <w:r>
              <w:rPr>
                <w:spacing w:val="7"/>
              </w:rPr>
              <w:t>的，依照刑法有关规定追</w:t>
            </w:r>
            <w:r>
              <w:rPr>
                <w:spacing w:val="2"/>
              </w:rPr>
              <w:t xml:space="preserve">  </w:t>
            </w:r>
            <w:r>
              <w:rPr>
                <w:spacing w:val="-10"/>
              </w:rPr>
              <w:t>究刑事责任</w:t>
            </w:r>
            <w:r>
              <w:rPr>
                <w:spacing w:val="-32"/>
              </w:rPr>
              <w:t>：（</w:t>
            </w:r>
            <w:r>
              <w:rPr>
                <w:spacing w:val="5"/>
              </w:rPr>
              <w:t xml:space="preserve"> </w:t>
            </w:r>
            <w:r>
              <w:rPr>
                <w:spacing w:val="-10"/>
              </w:rPr>
              <w:t>一</w:t>
            </w:r>
            <w:r>
              <w:rPr>
                <w:spacing w:val="-23"/>
              </w:rPr>
              <w:t xml:space="preserve"> </w:t>
            </w:r>
            <w:r>
              <w:rPr>
                <w:spacing w:val="-10"/>
              </w:rPr>
              <w:t>）生产、</w:t>
            </w:r>
            <w:r>
              <w:t xml:space="preserve"> </w:t>
            </w:r>
            <w:r>
              <w:rPr>
                <w:spacing w:val="7"/>
              </w:rPr>
              <w:t>经营、储存、使用危险物</w:t>
            </w:r>
            <w:r>
              <w:rPr>
                <w:spacing w:val="2"/>
              </w:rPr>
              <w:t xml:space="preserve">  </w:t>
            </w:r>
            <w:r>
              <w:rPr>
                <w:spacing w:val="7"/>
              </w:rPr>
              <w:t>品的车间、商店、仓库与</w:t>
            </w:r>
            <w:r>
              <w:rPr>
                <w:spacing w:val="2"/>
              </w:rPr>
              <w:t xml:space="preserve">  </w:t>
            </w:r>
            <w:r>
              <w:rPr>
                <w:spacing w:val="25"/>
              </w:rPr>
              <w:t>员工宿舍在同</w:t>
            </w:r>
            <w:r>
              <w:rPr>
                <w:spacing w:val="-11"/>
              </w:rPr>
              <w:t xml:space="preserve"> </w:t>
            </w:r>
            <w:r>
              <w:rPr>
                <w:spacing w:val="25"/>
              </w:rPr>
              <w:t>一座建筑</w:t>
            </w:r>
            <w:r>
              <w:t xml:space="preserve">  </w:t>
            </w:r>
            <w:r>
              <w:rPr>
                <w:spacing w:val="7"/>
              </w:rPr>
              <w:t>内，或者与员工宿舍的距</w:t>
            </w:r>
            <w:r>
              <w:rPr>
                <w:spacing w:val="2"/>
              </w:rPr>
              <w:t xml:space="preserve">  离不符合安全要求的；</w:t>
            </w:r>
          </w:p>
        </w:tc>
        <w:tc>
          <w:tcPr>
            <w:tcW w:w="763" w:type="dxa"/>
            <w:vAlign w:val="top"/>
          </w:tcPr>
          <w:p>
            <w:pPr>
              <w:rPr>
                <w:rFonts w:ascii="Arial"/>
                <w:sz w:val="21"/>
              </w:rPr>
            </w:pPr>
          </w:p>
        </w:tc>
        <w:tc>
          <w:tcPr>
            <w:tcW w:w="2169" w:type="dxa"/>
            <w:vAlign w:val="top"/>
          </w:tcPr>
          <w:p>
            <w:pPr>
              <w:pStyle w:val="6"/>
              <w:spacing w:before="28" w:line="178" w:lineRule="auto"/>
              <w:ind w:left="112" w:right="96" w:firstLine="24"/>
              <w:jc w:val="both"/>
            </w:pPr>
            <w:r>
              <w:rPr>
                <w:spacing w:val="-6"/>
              </w:rPr>
              <w:t>间、商店、仓库与员</w:t>
            </w:r>
            <w:r>
              <w:rPr>
                <w:spacing w:val="1"/>
              </w:rPr>
              <w:t xml:space="preserve"> </w:t>
            </w:r>
            <w:r>
              <w:rPr>
                <w:spacing w:val="24"/>
              </w:rPr>
              <w:t>工宿舍在同一座建</w:t>
            </w:r>
            <w:r>
              <w:rPr>
                <w:spacing w:val="2"/>
              </w:rPr>
              <w:t xml:space="preserve"> </w:t>
            </w:r>
            <w:r>
              <w:rPr>
                <w:spacing w:val="-4"/>
              </w:rPr>
              <w:t>筑内，或者与员工宿</w:t>
            </w:r>
            <w:r>
              <w:rPr>
                <w:spacing w:val="7"/>
              </w:rPr>
              <w:t xml:space="preserve"> </w:t>
            </w:r>
            <w:r>
              <w:rPr>
                <w:spacing w:val="24"/>
              </w:rPr>
              <w:t>舍的距离不符合安</w:t>
            </w:r>
            <w:r>
              <w:rPr>
                <w:spacing w:val="2"/>
              </w:rPr>
              <w:t xml:space="preserve"> </w:t>
            </w:r>
            <w:r>
              <w:rPr>
                <w:spacing w:val="-4"/>
              </w:rPr>
              <w:t>全要求，其员工宿舍</w:t>
            </w:r>
            <w:r>
              <w:rPr>
                <w:spacing w:val="7"/>
              </w:rPr>
              <w:t xml:space="preserve"> </w:t>
            </w:r>
            <w:r>
              <w:rPr>
                <w:spacing w:val="15"/>
              </w:rPr>
              <w:t>中住宿人员有</w:t>
            </w:r>
            <w:r>
              <w:rPr>
                <w:spacing w:val="24"/>
              </w:rPr>
              <w:t xml:space="preserve"> </w:t>
            </w:r>
            <w:r>
              <w:rPr>
                <w:rFonts w:ascii="宋体" w:hAnsi="宋体" w:eastAsia="宋体" w:cs="宋体"/>
                <w:spacing w:val="15"/>
              </w:rPr>
              <w:t>3</w:t>
            </w:r>
            <w:r>
              <w:rPr>
                <w:rFonts w:ascii="宋体" w:hAnsi="宋体" w:eastAsia="宋体" w:cs="宋体"/>
                <w:spacing w:val="-18"/>
              </w:rPr>
              <w:t xml:space="preserve"> </w:t>
            </w:r>
            <w:r>
              <w:rPr>
                <w:spacing w:val="15"/>
              </w:rPr>
              <w:t>人</w:t>
            </w:r>
            <w:r>
              <w:t xml:space="preserve"> </w:t>
            </w:r>
            <w:r>
              <w:rPr>
                <w:spacing w:val="3"/>
              </w:rPr>
              <w:t>以下的</w:t>
            </w:r>
          </w:p>
        </w:tc>
        <w:tc>
          <w:tcPr>
            <w:tcW w:w="2749" w:type="dxa"/>
            <w:vAlign w:val="top"/>
          </w:tcPr>
          <w:p>
            <w:pPr>
              <w:pStyle w:val="6"/>
              <w:spacing w:before="24" w:line="188" w:lineRule="auto"/>
              <w:ind w:left="111" w:right="95" w:firstLine="9"/>
              <w:jc w:val="both"/>
            </w:pPr>
            <w:r>
              <w:rPr>
                <w:spacing w:val="9"/>
              </w:rPr>
              <w:t>责的主管人员和其他直接</w:t>
            </w:r>
            <w:r>
              <w:rPr>
                <w:spacing w:val="6"/>
              </w:rPr>
              <w:t xml:space="preserve"> </w:t>
            </w:r>
            <w:r>
              <w:rPr>
                <w:spacing w:val="4"/>
              </w:rPr>
              <w:t>责任人员处</w:t>
            </w:r>
            <w:r>
              <w:rPr>
                <w:spacing w:val="2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07" w:right="38" w:firstLine="17"/>
              <w:jc w:val="both"/>
            </w:pPr>
            <w:r>
              <w:rPr>
                <w:spacing w:val="2"/>
              </w:rPr>
              <w:t>生产、经营、储存、</w:t>
            </w:r>
            <w:r>
              <w:t xml:space="preserve"> </w:t>
            </w:r>
            <w:r>
              <w:rPr>
                <w:spacing w:val="25"/>
              </w:rPr>
              <w:t>使用危险物品的车</w:t>
            </w:r>
            <w:r>
              <w:t xml:space="preserve">  </w:t>
            </w:r>
            <w:r>
              <w:rPr>
                <w:spacing w:val="-3"/>
              </w:rPr>
              <w:t>间、商店、仓库与员</w:t>
            </w:r>
            <w:r>
              <w:rPr>
                <w:spacing w:val="1"/>
              </w:rPr>
              <w:t xml:space="preserve">  </w:t>
            </w:r>
            <w:r>
              <w:rPr>
                <w:spacing w:val="25"/>
              </w:rPr>
              <w:t>工宿舍在同一座建</w:t>
            </w:r>
            <w:r>
              <w:t xml:space="preserve">  </w:t>
            </w:r>
            <w:r>
              <w:rPr>
                <w:spacing w:val="-3"/>
              </w:rPr>
              <w:t>筑内，或者与员工宿</w:t>
            </w:r>
            <w:r>
              <w:rPr>
                <w:spacing w:val="1"/>
              </w:rPr>
              <w:t xml:space="preserve">  </w:t>
            </w:r>
            <w:r>
              <w:rPr>
                <w:spacing w:val="24"/>
              </w:rPr>
              <w:t>舍的距离不符合安</w:t>
            </w:r>
            <w:r>
              <w:rPr>
                <w:spacing w:val="3"/>
              </w:rPr>
              <w:t xml:space="preserve">  </w:t>
            </w:r>
            <w:r>
              <w:rPr>
                <w:spacing w:val="-3"/>
              </w:rPr>
              <w:t>全要求，其员工宿舍</w:t>
            </w:r>
            <w:r>
              <w:rPr>
                <w:spacing w:val="1"/>
              </w:rPr>
              <w:t xml:space="preserve">  </w:t>
            </w:r>
            <w:r>
              <w:rPr>
                <w:spacing w:val="15"/>
              </w:rPr>
              <w:t>中住宿人员有</w:t>
            </w:r>
            <w:r>
              <w:rPr>
                <w:spacing w:val="28"/>
                <w:w w:val="101"/>
              </w:rPr>
              <w:t xml:space="preserve"> </w:t>
            </w:r>
            <w:r>
              <w:rPr>
                <w:rFonts w:ascii="宋体" w:hAnsi="宋体" w:eastAsia="宋体" w:cs="宋体"/>
                <w:spacing w:val="15"/>
              </w:rPr>
              <w:t>3</w:t>
            </w:r>
            <w:r>
              <w:rPr>
                <w:rFonts w:ascii="宋体" w:hAnsi="宋体" w:eastAsia="宋体" w:cs="宋体"/>
                <w:spacing w:val="-18"/>
              </w:rPr>
              <w:t xml:space="preserve"> </w:t>
            </w:r>
            <w:r>
              <w:rPr>
                <w:spacing w:val="15"/>
              </w:rPr>
              <w:t>人</w:t>
            </w:r>
            <w:r>
              <w:t xml:space="preserve">  以上</w:t>
            </w:r>
            <w:r>
              <w:rPr>
                <w:spacing w:val="21"/>
                <w:w w:val="101"/>
              </w:rPr>
              <w:t xml:space="preserve"> </w:t>
            </w:r>
            <w:r>
              <w:rPr>
                <w:rFonts w:ascii="宋体" w:hAnsi="宋体" w:eastAsia="宋体" w:cs="宋体"/>
              </w:rPr>
              <w:t>10</w:t>
            </w:r>
            <w:r>
              <w:rPr>
                <w:rFonts w:ascii="宋体" w:hAnsi="宋体" w:eastAsia="宋体" w:cs="宋体"/>
                <w:spacing w:val="-36"/>
              </w:rPr>
              <w:t xml:space="preserve"> </w:t>
            </w:r>
            <w:r>
              <w:t>人以下的</w:t>
            </w:r>
          </w:p>
        </w:tc>
        <w:tc>
          <w:tcPr>
            <w:tcW w:w="2749" w:type="dxa"/>
            <w:vAlign w:val="top"/>
          </w:tcPr>
          <w:p>
            <w:pPr>
              <w:pStyle w:val="6"/>
              <w:spacing w:before="316"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9" w:lineRule="auto"/>
              <w:ind w:left="107" w:right="38" w:firstLine="17"/>
              <w:jc w:val="both"/>
            </w:pPr>
            <w:r>
              <w:rPr>
                <w:spacing w:val="2"/>
              </w:rPr>
              <w:t>生产、经营、储存、</w:t>
            </w:r>
            <w:r>
              <w:t xml:space="preserve"> </w:t>
            </w:r>
            <w:r>
              <w:rPr>
                <w:spacing w:val="25"/>
              </w:rPr>
              <w:t>使用危险物品的车</w:t>
            </w:r>
            <w:r>
              <w:t xml:space="preserve">  </w:t>
            </w:r>
            <w:r>
              <w:rPr>
                <w:spacing w:val="-3"/>
              </w:rPr>
              <w:t>间、商店、仓库与员</w:t>
            </w:r>
            <w:r>
              <w:rPr>
                <w:spacing w:val="1"/>
              </w:rPr>
              <w:t xml:space="preserve">  </w:t>
            </w:r>
            <w:r>
              <w:rPr>
                <w:spacing w:val="25"/>
              </w:rPr>
              <w:t>工宿舍在同一座建</w:t>
            </w:r>
            <w:r>
              <w:t xml:space="preserve">  </w:t>
            </w:r>
            <w:r>
              <w:rPr>
                <w:spacing w:val="-3"/>
              </w:rPr>
              <w:t>筑内，或者与员工宿</w:t>
            </w:r>
            <w:r>
              <w:rPr>
                <w:spacing w:val="1"/>
              </w:rPr>
              <w:t xml:space="preserve">  </w:t>
            </w:r>
            <w:r>
              <w:rPr>
                <w:spacing w:val="24"/>
              </w:rPr>
              <w:t>舍的距离不符合安</w:t>
            </w:r>
            <w:r>
              <w:rPr>
                <w:spacing w:val="3"/>
              </w:rPr>
              <w:t xml:space="preserve">  </w:t>
            </w:r>
            <w:r>
              <w:rPr>
                <w:spacing w:val="-3"/>
              </w:rPr>
              <w:t>全要求，其员工宿舍</w:t>
            </w:r>
            <w:r>
              <w:rPr>
                <w:spacing w:val="1"/>
              </w:rPr>
              <w:t xml:space="preserve">  </w:t>
            </w:r>
            <w:r>
              <w:rPr>
                <w:spacing w:val="3"/>
              </w:rPr>
              <w:t>中住宿人员有</w:t>
            </w:r>
            <w:r>
              <w:rPr>
                <w:spacing w:val="25"/>
              </w:rPr>
              <w:t xml:space="preserve"> </w:t>
            </w:r>
            <w:r>
              <w:rPr>
                <w:rFonts w:ascii="宋体" w:hAnsi="宋体" w:eastAsia="宋体" w:cs="宋体"/>
                <w:spacing w:val="3"/>
              </w:rPr>
              <w:t>10</w:t>
            </w:r>
            <w:r>
              <w:rPr>
                <w:rFonts w:ascii="宋体" w:hAnsi="宋体" w:eastAsia="宋体" w:cs="宋体"/>
                <w:spacing w:val="-31"/>
              </w:rPr>
              <w:t xml:space="preserve"> </w:t>
            </w:r>
            <w:r>
              <w:rPr>
                <w:spacing w:val="3"/>
              </w:rPr>
              <w:t>人</w:t>
            </w:r>
            <w:r>
              <w:t xml:space="preserve">  </w:t>
            </w:r>
            <w:r>
              <w:rPr>
                <w:spacing w:val="5"/>
              </w:rPr>
              <w:t>以上的</w:t>
            </w:r>
          </w:p>
        </w:tc>
        <w:tc>
          <w:tcPr>
            <w:tcW w:w="2749" w:type="dxa"/>
            <w:vAlign w:val="top"/>
          </w:tcPr>
          <w:p>
            <w:pPr>
              <w:pStyle w:val="6"/>
              <w:spacing w:before="317"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5" w:lineRule="auto"/>
              <w:rPr>
                <w:rFonts w:ascii="Arial"/>
                <w:sz w:val="21"/>
              </w:rPr>
            </w:pPr>
          </w:p>
          <w:p>
            <w:pPr>
              <w:spacing w:line="286"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53</w:t>
            </w:r>
          </w:p>
        </w:tc>
        <w:tc>
          <w:tcPr>
            <w:tcW w:w="1368" w:type="dxa"/>
            <w:vAlign w:val="top"/>
          </w:tcPr>
          <w:p>
            <w:pPr>
              <w:pStyle w:val="6"/>
              <w:spacing w:before="30" w:line="177" w:lineRule="auto"/>
              <w:ind w:left="110" w:right="101" w:firstLine="13"/>
              <w:jc w:val="both"/>
            </w:pPr>
            <w:r>
              <w:rPr>
                <w:spacing w:val="7"/>
              </w:rPr>
              <w:t>生产经营单</w:t>
            </w:r>
            <w:r>
              <w:rPr>
                <w:spacing w:val="2"/>
              </w:rPr>
              <w:t xml:space="preserve"> </w:t>
            </w:r>
            <w:r>
              <w:rPr>
                <w:spacing w:val="10"/>
              </w:rPr>
              <w:t>位的生产经</w:t>
            </w:r>
            <w:r>
              <w:t xml:space="preserve"> </w:t>
            </w:r>
            <w:r>
              <w:rPr>
                <w:spacing w:val="10"/>
              </w:rPr>
              <w:t>营场所和员</w:t>
            </w:r>
            <w:r>
              <w:t xml:space="preserve"> </w:t>
            </w:r>
            <w:r>
              <w:rPr>
                <w:spacing w:val="10"/>
              </w:rPr>
              <w:t>工宿舍未设</w:t>
            </w:r>
            <w:r>
              <w:t xml:space="preserve"> </w:t>
            </w:r>
            <w:r>
              <w:rPr>
                <w:spacing w:val="10"/>
              </w:rPr>
              <w:t>有符合紧急</w:t>
            </w:r>
          </w:p>
        </w:tc>
        <w:tc>
          <w:tcPr>
            <w:tcW w:w="3042" w:type="dxa"/>
            <w:vAlign w:val="top"/>
          </w:tcPr>
          <w:p>
            <w:pPr>
              <w:pStyle w:val="6"/>
              <w:spacing w:before="30" w:line="177" w:lineRule="auto"/>
              <w:ind w:left="117" w:right="96" w:hanging="24"/>
              <w:jc w:val="both"/>
            </w:pPr>
            <w:r>
              <w:rPr>
                <w:spacing w:val="16"/>
              </w:rPr>
              <w:t>【法律】《中华人民共和国</w:t>
            </w:r>
            <w:r>
              <w:rPr>
                <w:spacing w:val="9"/>
              </w:rPr>
              <w:t xml:space="preserve"> </w:t>
            </w:r>
            <w:r>
              <w:rPr>
                <w:spacing w:val="15"/>
              </w:rPr>
              <w:t>安全生产法》第四十二条第</w:t>
            </w:r>
            <w:r>
              <w:t xml:space="preserve"> </w:t>
            </w:r>
            <w:r>
              <w:rPr>
                <w:spacing w:val="10"/>
              </w:rPr>
              <w:t>二款：</w:t>
            </w:r>
            <w:r>
              <w:rPr>
                <w:spacing w:val="-4"/>
              </w:rPr>
              <w:t xml:space="preserve"> </w:t>
            </w:r>
            <w:r>
              <w:rPr>
                <w:spacing w:val="10"/>
              </w:rPr>
              <w:t>生产经营场所和员工</w:t>
            </w:r>
            <w:r>
              <w:t xml:space="preserve"> </w:t>
            </w:r>
            <w:r>
              <w:rPr>
                <w:spacing w:val="15"/>
              </w:rPr>
              <w:t>宿舍应当设有符合紧急疏散</w:t>
            </w:r>
            <w:r>
              <w:rPr>
                <w:spacing w:val="1"/>
              </w:rPr>
              <w:t xml:space="preserve"> </w:t>
            </w:r>
            <w:r>
              <w:rPr>
                <w:spacing w:val="15"/>
              </w:rPr>
              <w:t>要求、标志明显、保持畅通</w:t>
            </w:r>
          </w:p>
        </w:tc>
        <w:tc>
          <w:tcPr>
            <w:tcW w:w="2716" w:type="dxa"/>
            <w:vAlign w:val="top"/>
          </w:tcPr>
          <w:p>
            <w:pPr>
              <w:pStyle w:val="6"/>
              <w:spacing w:before="30" w:line="177" w:lineRule="auto"/>
              <w:ind w:left="109" w:right="98" w:hanging="17"/>
              <w:jc w:val="both"/>
            </w:pPr>
            <w:r>
              <w:rPr>
                <w:spacing w:val="9"/>
              </w:rPr>
              <w:t>【法律】《中华人民共和</w:t>
            </w:r>
            <w:r>
              <w:t xml:space="preserve"> </w:t>
            </w:r>
            <w:r>
              <w:rPr>
                <w:spacing w:val="7"/>
              </w:rPr>
              <w:t>国安全生产法》第一百零</w:t>
            </w:r>
            <w:r>
              <w:rPr>
                <w:spacing w:val="1"/>
              </w:rPr>
              <w:t xml:space="preserve"> </w:t>
            </w:r>
            <w:r>
              <w:rPr>
                <w:spacing w:val="7"/>
              </w:rPr>
              <w:t>五条第二项：生产经营单</w:t>
            </w:r>
            <w:r>
              <w:rPr>
                <w:spacing w:val="4"/>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p>
        </w:tc>
        <w:tc>
          <w:tcPr>
            <w:tcW w:w="763" w:type="dxa"/>
            <w:vAlign w:val="top"/>
          </w:tcPr>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15" w:right="38" w:firstLine="9"/>
              <w:jc w:val="both"/>
            </w:pPr>
            <w:r>
              <w:rPr>
                <w:spacing w:val="22"/>
              </w:rPr>
              <w:t>生产经营场所和员</w:t>
            </w:r>
            <w:r>
              <w:rPr>
                <w:spacing w:val="2"/>
              </w:rPr>
              <w:t xml:space="preserve">  </w:t>
            </w:r>
            <w:r>
              <w:rPr>
                <w:spacing w:val="3"/>
              </w:rPr>
              <w:t>工宿舍设置的出口、</w:t>
            </w:r>
            <w:r>
              <w:rPr>
                <w:spacing w:val="1"/>
              </w:rPr>
              <w:t xml:space="preserve"> </w:t>
            </w:r>
            <w:r>
              <w:rPr>
                <w:spacing w:val="24"/>
              </w:rPr>
              <w:t>疏散通道不符合紧</w:t>
            </w:r>
            <w:r>
              <w:t xml:space="preserve">  </w:t>
            </w:r>
            <w:r>
              <w:rPr>
                <w:spacing w:val="-4"/>
              </w:rPr>
              <w:t>急疏散需要、没有明</w:t>
            </w:r>
            <w:r>
              <w:rPr>
                <w:spacing w:val="2"/>
              </w:rPr>
              <w:t xml:space="preserve">  </w:t>
            </w:r>
            <w:r>
              <w:rPr>
                <w:spacing w:val="4"/>
              </w:rPr>
              <w:t>显标志的</w:t>
            </w:r>
          </w:p>
        </w:tc>
        <w:tc>
          <w:tcPr>
            <w:tcW w:w="2749" w:type="dxa"/>
            <w:vAlign w:val="top"/>
          </w:tcPr>
          <w:p>
            <w:pPr>
              <w:pStyle w:val="6"/>
              <w:spacing w:before="30" w:line="17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4"/>
              </w:rPr>
              <w:t>罚款；</w:t>
            </w:r>
            <w:r>
              <w:rPr>
                <w:spacing w:val="-39"/>
              </w:rPr>
              <w:t xml:space="preserve"> </w:t>
            </w:r>
            <w:r>
              <w:rPr>
                <w:spacing w:val="4"/>
              </w:rPr>
              <w:t>逾期未改正的，</w:t>
            </w:r>
            <w:r>
              <w:rPr>
                <w:spacing w:val="-30"/>
              </w:rPr>
              <w:t xml:space="preserve"> </w:t>
            </w:r>
            <w:r>
              <w:rPr>
                <w:spacing w:val="4"/>
              </w:rPr>
              <w:t>责</w:t>
            </w:r>
          </w:p>
        </w:tc>
        <w:tc>
          <w:tcPr>
            <w:tcW w:w="770" w:type="dxa"/>
            <w:vAlign w:val="top"/>
          </w:tcPr>
          <w:p>
            <w:pPr>
              <w:spacing w:line="283" w:lineRule="auto"/>
              <w:rPr>
                <w:rFonts w:ascii="Arial"/>
                <w:sz w:val="21"/>
              </w:rPr>
            </w:pPr>
          </w:p>
          <w:p>
            <w:pPr>
              <w:spacing w:line="28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38</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046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06" name="TextBox 10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70</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20.95pt;margin-top:111.25pt;height:18.65pt;width:66.6pt;mso-position-horizontal-relative:page;mso-position-vertical-relative:page;rotation:5898240f;z-index:25171046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M4U4mTQ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DOFOJk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70</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3" w:name="bookmark134"/>
            <w:bookmarkEnd w:id="2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4" w:lineRule="auto"/>
              <w:ind w:left="107" w:right="12" w:firstLine="6"/>
            </w:pPr>
            <w:r>
              <w:rPr>
                <w:spacing w:val="4"/>
              </w:rPr>
              <w:t>疏散需要、</w:t>
            </w:r>
            <w:r>
              <w:t xml:space="preserve">   </w:t>
            </w:r>
            <w:r>
              <w:rPr>
                <w:spacing w:val="5"/>
              </w:rPr>
              <w:t>标志明显、</w:t>
            </w:r>
            <w:r>
              <w:t xml:space="preserve">   </w:t>
            </w:r>
            <w:r>
              <w:rPr>
                <w:spacing w:val="10"/>
              </w:rPr>
              <w:t>保持畅通的</w:t>
            </w:r>
            <w:r>
              <w:rPr>
                <w:spacing w:val="1"/>
              </w:rPr>
              <w:t xml:space="preserve">  </w:t>
            </w:r>
            <w:r>
              <w:rPr>
                <w:spacing w:val="10"/>
              </w:rPr>
              <w:t>出口、疏散</w:t>
            </w:r>
            <w:r>
              <w:rPr>
                <w:spacing w:val="1"/>
              </w:rPr>
              <w:t xml:space="preserve">  </w:t>
            </w:r>
            <w:r>
              <w:rPr>
                <w:spacing w:val="3"/>
              </w:rPr>
              <w:t>通道，</w:t>
            </w:r>
            <w:r>
              <w:rPr>
                <w:spacing w:val="-28"/>
              </w:rPr>
              <w:t xml:space="preserve"> </w:t>
            </w:r>
            <w:r>
              <w:rPr>
                <w:spacing w:val="3"/>
              </w:rPr>
              <w:t>或者</w:t>
            </w:r>
            <w:r>
              <w:t xml:space="preserve">  </w:t>
            </w:r>
            <w:r>
              <w:rPr>
                <w:spacing w:val="-13"/>
              </w:rPr>
              <w:t>占用、锁闭、</w:t>
            </w:r>
            <w:r>
              <w:t xml:space="preserve"> </w:t>
            </w:r>
            <w:r>
              <w:rPr>
                <w:spacing w:val="10"/>
              </w:rPr>
              <w:t>封堵生产经</w:t>
            </w:r>
            <w:r>
              <w:rPr>
                <w:spacing w:val="1"/>
              </w:rPr>
              <w:t xml:space="preserve">  </w:t>
            </w:r>
            <w:r>
              <w:rPr>
                <w:spacing w:val="10"/>
              </w:rPr>
              <w:t>营场所或者</w:t>
            </w:r>
            <w:r>
              <w:rPr>
                <w:spacing w:val="1"/>
              </w:rPr>
              <w:t xml:space="preserve">  </w:t>
            </w:r>
            <w:r>
              <w:rPr>
                <w:spacing w:val="10"/>
              </w:rPr>
              <w:t>员工宿舍出</w:t>
            </w:r>
            <w:r>
              <w:rPr>
                <w:spacing w:val="1"/>
              </w:rPr>
              <w:t xml:space="preserve">  </w:t>
            </w:r>
            <w:r>
              <w:rPr>
                <w:spacing w:val="10"/>
              </w:rPr>
              <w:t>口、疏散通</w:t>
            </w:r>
            <w:r>
              <w:rPr>
                <w:spacing w:val="1"/>
              </w:rPr>
              <w:t xml:space="preserve">  </w:t>
            </w:r>
            <w:r>
              <w:rPr>
                <w:spacing w:val="3"/>
              </w:rPr>
              <w:t>道的</w:t>
            </w:r>
          </w:p>
        </w:tc>
        <w:tc>
          <w:tcPr>
            <w:tcW w:w="3042" w:type="dxa"/>
            <w:vMerge w:val="restart"/>
            <w:tcBorders>
              <w:bottom w:val="nil"/>
            </w:tcBorders>
            <w:vAlign w:val="top"/>
          </w:tcPr>
          <w:p>
            <w:pPr>
              <w:pStyle w:val="6"/>
              <w:spacing w:before="25" w:line="188" w:lineRule="auto"/>
              <w:ind w:left="114" w:right="96" w:firstLine="18"/>
              <w:jc w:val="both"/>
            </w:pPr>
            <w:r>
              <w:rPr>
                <w:spacing w:val="13"/>
              </w:rPr>
              <w:t>的出口、疏散通道。禁止占</w:t>
            </w:r>
            <w:r>
              <w:rPr>
                <w:spacing w:val="9"/>
              </w:rPr>
              <w:t xml:space="preserve"> </w:t>
            </w:r>
            <w:r>
              <w:rPr>
                <w:spacing w:val="15"/>
              </w:rPr>
              <w:t>用、锁闭、封堵生产经营场</w:t>
            </w:r>
            <w:r>
              <w:rPr>
                <w:spacing w:val="4"/>
              </w:rPr>
              <w:t xml:space="preserve"> </w:t>
            </w:r>
            <w:r>
              <w:rPr>
                <w:spacing w:val="15"/>
              </w:rPr>
              <w:t>所或者员工宿舍的出口、疏</w:t>
            </w:r>
            <w:r>
              <w:rPr>
                <w:spacing w:val="4"/>
              </w:rPr>
              <w:t xml:space="preserve"> </w:t>
            </w:r>
            <w:r>
              <w:rPr>
                <w:spacing w:val="-3"/>
              </w:rPr>
              <w:t>散通道。</w:t>
            </w:r>
          </w:p>
        </w:tc>
        <w:tc>
          <w:tcPr>
            <w:tcW w:w="2716" w:type="dxa"/>
            <w:vMerge w:val="restart"/>
            <w:tcBorders>
              <w:bottom w:val="nil"/>
            </w:tcBorders>
            <w:vAlign w:val="top"/>
          </w:tcPr>
          <w:p>
            <w:pPr>
              <w:pStyle w:val="6"/>
              <w:spacing w:before="33" w:line="183" w:lineRule="auto"/>
              <w:ind w:left="111" w:right="11" w:firstLine="5"/>
              <w:jc w:val="both"/>
            </w:pPr>
            <w:r>
              <w:rPr>
                <w:spacing w:val="6"/>
              </w:rPr>
              <w:t>下的罚款，对其直接负责</w:t>
            </w:r>
            <w:r>
              <w:rPr>
                <w:spacing w:val="4"/>
              </w:rPr>
              <w:t xml:space="preserve">  </w:t>
            </w:r>
            <w:r>
              <w:rPr>
                <w:spacing w:val="7"/>
              </w:rPr>
              <w:t>的主管人员和其他直接责</w:t>
            </w:r>
            <w:r>
              <w:rPr>
                <w:spacing w:val="1"/>
              </w:rPr>
              <w:t xml:space="preserve">  </w:t>
            </w:r>
            <w:r>
              <w:rPr>
                <w:spacing w:val="7"/>
              </w:rPr>
              <w:t>任人员处一万元以下的罚</w:t>
            </w:r>
            <w:r>
              <w:rPr>
                <w:spacing w:val="1"/>
              </w:rPr>
              <w:t xml:space="preserve">  </w:t>
            </w:r>
            <w:r>
              <w:rPr>
                <w:spacing w:val="7"/>
              </w:rPr>
              <w:t>款；逾期未改正的，责令</w:t>
            </w:r>
            <w:r>
              <w:rPr>
                <w:spacing w:val="1"/>
              </w:rPr>
              <w:t xml:space="preserve">  </w:t>
            </w:r>
            <w:r>
              <w:rPr>
                <w:spacing w:val="7"/>
              </w:rPr>
              <w:t>停产停业整顿；构成犯罪</w:t>
            </w:r>
            <w:r>
              <w:rPr>
                <w:spacing w:val="1"/>
              </w:rPr>
              <w:t xml:space="preserve">  </w:t>
            </w:r>
            <w:r>
              <w:rPr>
                <w:spacing w:val="7"/>
              </w:rPr>
              <w:t>的，依照刑法有关规定追</w:t>
            </w:r>
            <w:r>
              <w:rPr>
                <w:spacing w:val="1"/>
              </w:rPr>
              <w:t xml:space="preserve">  </w:t>
            </w:r>
            <w:r>
              <w:rPr>
                <w:spacing w:val="7"/>
              </w:rPr>
              <w:t>究刑事责任</w:t>
            </w:r>
            <w:r>
              <w:rPr>
                <w:spacing w:val="8"/>
              </w:rPr>
              <w:t>：（</w:t>
            </w:r>
            <w:r>
              <w:rPr>
                <w:spacing w:val="7"/>
              </w:rPr>
              <w:t>二）生产</w:t>
            </w:r>
            <w:r>
              <w:t xml:space="preserve">  </w:t>
            </w:r>
            <w:r>
              <w:rPr>
                <w:spacing w:val="7"/>
              </w:rPr>
              <w:t>经营场所和员工宿舍未设</w:t>
            </w:r>
            <w:r>
              <w:rPr>
                <w:spacing w:val="1"/>
              </w:rPr>
              <w:t xml:space="preserve">  </w:t>
            </w:r>
            <w:r>
              <w:rPr>
                <w:spacing w:val="7"/>
              </w:rPr>
              <w:t>有符合紧急疏散需要、标</w:t>
            </w:r>
            <w:r>
              <w:rPr>
                <w:spacing w:val="1"/>
              </w:rPr>
              <w:t xml:space="preserve">  </w:t>
            </w:r>
            <w:r>
              <w:rPr>
                <w:spacing w:val="-5"/>
              </w:rPr>
              <w:t>志明显、保持畅通的出口、</w:t>
            </w:r>
            <w:r>
              <w:rPr>
                <w:spacing w:val="6"/>
              </w:rPr>
              <w:t xml:space="preserve"> </w:t>
            </w:r>
            <w:r>
              <w:rPr>
                <w:spacing w:val="7"/>
              </w:rPr>
              <w:t>疏散通道，或者占用、锁</w:t>
            </w:r>
            <w:r>
              <w:rPr>
                <w:spacing w:val="1"/>
              </w:rPr>
              <w:t xml:space="preserve">  </w:t>
            </w:r>
            <w:r>
              <w:rPr>
                <w:spacing w:val="7"/>
              </w:rPr>
              <w:t>闭、封堵生产经营场所或</w:t>
            </w:r>
            <w:r>
              <w:rPr>
                <w:spacing w:val="1"/>
              </w:rPr>
              <w:t xml:space="preserve">  </w:t>
            </w:r>
            <w:r>
              <w:rPr>
                <w:spacing w:val="7"/>
              </w:rPr>
              <w:t>者员工宿舍出口、疏散通</w:t>
            </w:r>
            <w:r>
              <w:rPr>
                <w:spacing w:val="1"/>
              </w:rPr>
              <w:t xml:space="preserve">  </w:t>
            </w:r>
            <w:r>
              <w:rPr>
                <w:spacing w:val="-5"/>
              </w:rPr>
              <w:t>道的。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1"/>
            </w:pP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7" w:lineRule="auto"/>
              <w:rPr>
                <w:rFonts w:ascii="Arial"/>
                <w:sz w:val="21"/>
              </w:rPr>
            </w:pPr>
          </w:p>
          <w:p>
            <w:pPr>
              <w:pStyle w:val="6"/>
              <w:spacing w:before="94" w:line="188" w:lineRule="auto"/>
              <w:ind w:left="113" w:right="96" w:firstLine="11"/>
              <w:jc w:val="both"/>
            </w:pPr>
            <w:r>
              <w:rPr>
                <w:spacing w:val="22"/>
              </w:rPr>
              <w:t>生产经营场所或者</w:t>
            </w:r>
            <w:r>
              <w:rPr>
                <w:spacing w:val="5"/>
              </w:rPr>
              <w:t xml:space="preserve"> </w:t>
            </w:r>
            <w:r>
              <w:rPr>
                <w:spacing w:val="-4"/>
              </w:rPr>
              <w:t>员工宿舍出口、疏散</w:t>
            </w:r>
            <w:r>
              <w:rPr>
                <w:spacing w:val="6"/>
              </w:rPr>
              <w:t xml:space="preserve"> </w:t>
            </w:r>
            <w:r>
              <w:rPr>
                <w:spacing w:val="-4"/>
              </w:rPr>
              <w:t>通道被占用、锁闭或</w:t>
            </w:r>
            <w:r>
              <w:rPr>
                <w:spacing w:val="5"/>
              </w:rPr>
              <w:t xml:space="preserve"> </w:t>
            </w:r>
            <w:r>
              <w:rPr>
                <w:spacing w:val="-4"/>
              </w:rPr>
              <w:t>封堵，未保持通畅的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8" w:lineRule="auto"/>
              <w:rPr>
                <w:rFonts w:ascii="Arial"/>
                <w:sz w:val="21"/>
              </w:rPr>
            </w:pPr>
          </w:p>
          <w:p>
            <w:pPr>
              <w:pStyle w:val="6"/>
              <w:spacing w:before="95" w:line="188" w:lineRule="auto"/>
              <w:ind w:left="111" w:right="38" w:firstLine="14"/>
              <w:jc w:val="both"/>
            </w:pPr>
            <w:r>
              <w:rPr>
                <w:spacing w:val="22"/>
              </w:rPr>
              <w:t>生产经营场所和员</w:t>
            </w:r>
            <w:r>
              <w:rPr>
                <w:spacing w:val="2"/>
              </w:rPr>
              <w:t xml:space="preserve">  </w:t>
            </w:r>
            <w:r>
              <w:rPr>
                <w:spacing w:val="24"/>
              </w:rPr>
              <w:t>工宿舍未按照规定</w:t>
            </w:r>
            <w:r>
              <w:rPr>
                <w:spacing w:val="1"/>
              </w:rPr>
              <w:t xml:space="preserve">  </w:t>
            </w:r>
            <w:r>
              <w:rPr>
                <w:spacing w:val="3"/>
              </w:rPr>
              <w:t>设置紧急疏散出口、</w:t>
            </w:r>
            <w:r>
              <w:rPr>
                <w:spacing w:val="6"/>
              </w:rPr>
              <w:t xml:space="preserve"> </w:t>
            </w:r>
            <w:r>
              <w:rPr>
                <w:spacing w:val="5"/>
              </w:rPr>
              <w:t>疏散通道的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54</w:t>
            </w:r>
          </w:p>
        </w:tc>
        <w:tc>
          <w:tcPr>
            <w:tcW w:w="1368" w:type="dxa"/>
            <w:vMerge w:val="restart"/>
            <w:tcBorders>
              <w:bottom w:val="nil"/>
            </w:tcBorders>
            <w:vAlign w:val="top"/>
          </w:tcPr>
          <w:p>
            <w:pPr>
              <w:pStyle w:val="6"/>
              <w:spacing w:before="180" w:line="183" w:lineRule="auto"/>
              <w:ind w:left="107" w:right="101" w:firstLine="15"/>
            </w:pPr>
            <w:r>
              <w:rPr>
                <w:spacing w:val="7"/>
              </w:rPr>
              <w:t>生产经营单</w:t>
            </w:r>
            <w:r>
              <w:rPr>
                <w:spacing w:val="2"/>
              </w:rPr>
              <w:t xml:space="preserve"> </w:t>
            </w:r>
            <w:r>
              <w:rPr>
                <w:spacing w:val="-4"/>
              </w:rPr>
              <w:t>位</w:t>
            </w:r>
            <w:r>
              <w:rPr>
                <w:spacing w:val="31"/>
              </w:rPr>
              <w:t xml:space="preserve"> </w:t>
            </w:r>
            <w:r>
              <w:rPr>
                <w:spacing w:val="-4"/>
              </w:rPr>
              <w:t>进</w:t>
            </w:r>
            <w:r>
              <w:rPr>
                <w:spacing w:val="33"/>
              </w:rPr>
              <w:t xml:space="preserve"> </w:t>
            </w:r>
            <w:r>
              <w:rPr>
                <w:spacing w:val="-4"/>
              </w:rPr>
              <w:t>行</w:t>
            </w:r>
            <w:r>
              <w:rPr>
                <w:spacing w:val="29"/>
              </w:rPr>
              <w:t xml:space="preserve"> </w:t>
            </w:r>
            <w:r>
              <w:rPr>
                <w:spacing w:val="-4"/>
              </w:rPr>
              <w:t>爆</w:t>
            </w:r>
            <w:r>
              <w:t xml:space="preserve"> </w:t>
            </w:r>
            <w:r>
              <w:rPr>
                <w:spacing w:val="5"/>
              </w:rPr>
              <w:t>破、吊装、</w:t>
            </w:r>
            <w:r>
              <w:rPr>
                <w:spacing w:val="1"/>
              </w:rPr>
              <w:t xml:space="preserve"> </w:t>
            </w:r>
            <w:r>
              <w:rPr>
                <w:spacing w:val="10"/>
              </w:rPr>
              <w:t>动火、临时</w:t>
            </w:r>
            <w:r>
              <w:rPr>
                <w:spacing w:val="2"/>
              </w:rPr>
              <w:t xml:space="preserve"> </w:t>
            </w:r>
            <w:r>
              <w:rPr>
                <w:spacing w:val="10"/>
              </w:rPr>
              <w:t>用电以及国</w:t>
            </w:r>
            <w:r>
              <w:rPr>
                <w:spacing w:val="2"/>
              </w:rPr>
              <w:t xml:space="preserve"> </w:t>
            </w:r>
            <w:r>
              <w:rPr>
                <w:spacing w:val="10"/>
              </w:rPr>
              <w:t>务院应急管</w:t>
            </w:r>
            <w:r>
              <w:rPr>
                <w:spacing w:val="2"/>
              </w:rPr>
              <w:t xml:space="preserve"> </w:t>
            </w:r>
            <w:r>
              <w:rPr>
                <w:spacing w:val="10"/>
              </w:rPr>
              <w:t>理部门会同</w:t>
            </w:r>
            <w:r>
              <w:rPr>
                <w:spacing w:val="2"/>
              </w:rPr>
              <w:t xml:space="preserve"> </w:t>
            </w:r>
            <w:r>
              <w:rPr>
                <w:spacing w:val="10"/>
              </w:rPr>
              <w:t>国务院有关</w:t>
            </w:r>
            <w:r>
              <w:rPr>
                <w:spacing w:val="2"/>
              </w:rPr>
              <w:t xml:space="preserve"> </w:t>
            </w:r>
            <w:r>
              <w:rPr>
                <w:spacing w:val="10"/>
              </w:rPr>
              <w:t>部门规定的</w:t>
            </w:r>
            <w:r>
              <w:rPr>
                <w:spacing w:val="2"/>
              </w:rPr>
              <w:t xml:space="preserve"> </w:t>
            </w:r>
            <w:r>
              <w:rPr>
                <w:spacing w:val="10"/>
              </w:rPr>
              <w:t>其他危险作</w:t>
            </w:r>
            <w:r>
              <w:rPr>
                <w:spacing w:val="2"/>
              </w:rPr>
              <w:t xml:space="preserve"> </w:t>
            </w:r>
            <w:r>
              <w:rPr>
                <w:spacing w:val="4"/>
              </w:rPr>
              <w:t>业，</w:t>
            </w:r>
            <w:r>
              <w:rPr>
                <w:spacing w:val="-32"/>
              </w:rPr>
              <w:t xml:space="preserve"> </w:t>
            </w:r>
            <w:r>
              <w:rPr>
                <w:spacing w:val="4"/>
              </w:rPr>
              <w:t>未安排</w:t>
            </w:r>
            <w:r>
              <w:t xml:space="preserve"> </w:t>
            </w:r>
            <w:r>
              <w:rPr>
                <w:spacing w:val="10"/>
              </w:rPr>
              <w:t>专门人员进</w:t>
            </w:r>
            <w:r>
              <w:rPr>
                <w:spacing w:val="2"/>
              </w:rPr>
              <w:t xml:space="preserve"> </w:t>
            </w:r>
            <w:r>
              <w:rPr>
                <w:spacing w:val="10"/>
              </w:rPr>
              <w:t>行现场安全</w:t>
            </w:r>
            <w:r>
              <w:rPr>
                <w:spacing w:val="3"/>
              </w:rPr>
              <w:t xml:space="preserve"> </w:t>
            </w:r>
            <w:r>
              <w:rPr>
                <w:spacing w:val="4"/>
              </w:rPr>
              <w:t>管理的</w:t>
            </w:r>
          </w:p>
        </w:tc>
        <w:tc>
          <w:tcPr>
            <w:tcW w:w="3042" w:type="dxa"/>
            <w:vMerge w:val="restart"/>
            <w:tcBorders>
              <w:bottom w:val="nil"/>
            </w:tcBorders>
            <w:vAlign w:val="top"/>
          </w:tcPr>
          <w:p>
            <w:pPr>
              <w:pStyle w:val="6"/>
              <w:spacing w:before="28" w:line="184" w:lineRule="auto"/>
              <w:ind w:left="113" w:right="96" w:hanging="20"/>
            </w:pPr>
            <w:r>
              <w:rPr>
                <w:spacing w:val="16"/>
              </w:rPr>
              <w:t>【法律】《中华人民共和国</w:t>
            </w:r>
            <w:r>
              <w:rPr>
                <w:spacing w:val="9"/>
              </w:rPr>
              <w:t xml:space="preserve"> </w:t>
            </w:r>
            <w:r>
              <w:rPr>
                <w:spacing w:val="11"/>
              </w:rPr>
              <w:t>安全生产法》第四十三条：</w:t>
            </w:r>
            <w:r>
              <w:rPr>
                <w:spacing w:val="2"/>
              </w:rPr>
              <w:t xml:space="preserve">  </w:t>
            </w:r>
            <w:r>
              <w:rPr>
                <w:spacing w:val="15"/>
              </w:rPr>
              <w:t>生产经营单位进行爆破、吊</w:t>
            </w:r>
            <w:r>
              <w:rPr>
                <w:spacing w:val="6"/>
              </w:rPr>
              <w:t xml:space="preserve"> </w:t>
            </w:r>
            <w:r>
              <w:rPr>
                <w:spacing w:val="15"/>
              </w:rPr>
              <w:t>装、动火、临时用电以及国</w:t>
            </w:r>
            <w:r>
              <w:rPr>
                <w:spacing w:val="6"/>
              </w:rPr>
              <w:t xml:space="preserve"> </w:t>
            </w:r>
            <w:r>
              <w:rPr>
                <w:spacing w:val="15"/>
              </w:rPr>
              <w:t>务院应急管理部门会同国务</w:t>
            </w:r>
            <w:r>
              <w:rPr>
                <w:spacing w:val="5"/>
              </w:rPr>
              <w:t xml:space="preserve"> </w:t>
            </w:r>
            <w:r>
              <w:rPr>
                <w:spacing w:val="15"/>
              </w:rPr>
              <w:t>院有关部门规定的其他危险</w:t>
            </w:r>
            <w:r>
              <w:rPr>
                <w:spacing w:val="5"/>
              </w:rPr>
              <w:t xml:space="preserve"> </w:t>
            </w:r>
            <w:r>
              <w:rPr>
                <w:spacing w:val="11"/>
              </w:rPr>
              <w:t>作业，</w:t>
            </w:r>
            <w:r>
              <w:rPr>
                <w:spacing w:val="-14"/>
              </w:rPr>
              <w:t xml:space="preserve"> </w:t>
            </w:r>
            <w:r>
              <w:rPr>
                <w:spacing w:val="11"/>
              </w:rPr>
              <w:t>应当安排专门人员进</w:t>
            </w:r>
            <w:r>
              <w:t xml:space="preserve"> </w:t>
            </w:r>
            <w:r>
              <w:rPr>
                <w:spacing w:val="12"/>
              </w:rPr>
              <w:t>行现场安全管理，</w:t>
            </w:r>
            <w:r>
              <w:rPr>
                <w:spacing w:val="-23"/>
              </w:rPr>
              <w:t xml:space="preserve"> </w:t>
            </w:r>
            <w:r>
              <w:rPr>
                <w:spacing w:val="12"/>
              </w:rPr>
              <w:t>确保操作</w:t>
            </w:r>
            <w:r>
              <w:t xml:space="preserve"> </w:t>
            </w:r>
            <w:r>
              <w:rPr>
                <w:spacing w:val="15"/>
              </w:rPr>
              <w:t>规程的遵守和安全措施的落</w:t>
            </w:r>
            <w:r>
              <w:rPr>
                <w:spacing w:val="5"/>
              </w:rPr>
              <w:t xml:space="preserve"> </w:t>
            </w:r>
            <w:r>
              <w:rPr>
                <w:spacing w:val="-8"/>
              </w:rPr>
              <w:t>实。</w:t>
            </w:r>
          </w:p>
        </w:tc>
        <w:tc>
          <w:tcPr>
            <w:tcW w:w="2716" w:type="dxa"/>
            <w:vMerge w:val="restart"/>
            <w:tcBorders>
              <w:bottom w:val="nil"/>
            </w:tcBorders>
            <w:vAlign w:val="top"/>
          </w:tcPr>
          <w:p>
            <w:pPr>
              <w:pStyle w:val="6"/>
              <w:spacing w:before="33" w:line="180" w:lineRule="auto"/>
              <w:ind w:left="109" w:right="11" w:hanging="17"/>
              <w:jc w:val="both"/>
            </w:pPr>
            <w:r>
              <w:rPr>
                <w:spacing w:val="9"/>
              </w:rPr>
              <w:t>【法律】《中华人民共和</w:t>
            </w:r>
            <w:r>
              <w:t xml:space="preserve">  </w:t>
            </w:r>
            <w:r>
              <w:rPr>
                <w:spacing w:val="7"/>
              </w:rPr>
              <w:t>国安全生产法》第一百零</w:t>
            </w:r>
            <w:r>
              <w:t xml:space="preserve">  </w:t>
            </w:r>
            <w:r>
              <w:rPr>
                <w:spacing w:val="7"/>
              </w:rPr>
              <w:t>一条第三项：生产经营单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1"/>
              </w:rPr>
              <w:t>事责任</w:t>
            </w:r>
            <w:r>
              <w:rPr>
                <w:spacing w:val="-21"/>
              </w:rPr>
              <w:t>：（</w:t>
            </w:r>
            <w:r>
              <w:rPr>
                <w:spacing w:val="-1"/>
              </w:rPr>
              <w:t>三）进行爆破、</w:t>
            </w:r>
            <w:r>
              <w:t xml:space="preserve"> </w:t>
            </w:r>
            <w:r>
              <w:rPr>
                <w:spacing w:val="7"/>
              </w:rPr>
              <w:t>吊装、动火、临时用电以</w:t>
            </w: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0" w:lineRule="auto"/>
              <w:rPr>
                <w:rFonts w:ascii="Arial"/>
                <w:sz w:val="21"/>
              </w:rPr>
            </w:pPr>
          </w:p>
          <w:p>
            <w:pPr>
              <w:spacing w:line="251" w:lineRule="auto"/>
              <w:rPr>
                <w:rFonts w:ascii="Arial"/>
                <w:sz w:val="21"/>
              </w:rPr>
            </w:pPr>
          </w:p>
          <w:p>
            <w:pPr>
              <w:pStyle w:val="6"/>
              <w:spacing w:before="94" w:line="189" w:lineRule="auto"/>
              <w:ind w:left="109" w:right="96" w:firstLine="7"/>
              <w:jc w:val="both"/>
            </w:pPr>
            <w:r>
              <w:rPr>
                <w:spacing w:val="-9"/>
              </w:rPr>
              <w:t>有</w:t>
            </w:r>
            <w:r>
              <w:rPr>
                <w:spacing w:val="22"/>
                <w:w w:val="101"/>
              </w:rPr>
              <w:t xml:space="preserve"> </w:t>
            </w:r>
            <w:r>
              <w:rPr>
                <w:rFonts w:ascii="宋体" w:hAnsi="宋体" w:eastAsia="宋体" w:cs="宋体"/>
                <w:spacing w:val="-9"/>
              </w:rPr>
              <w:t>1</w:t>
            </w:r>
            <w:r>
              <w:rPr>
                <w:rFonts w:ascii="宋体" w:hAnsi="宋体" w:eastAsia="宋体" w:cs="宋体"/>
                <w:spacing w:val="-41"/>
              </w:rPr>
              <w:t xml:space="preserve"> </w:t>
            </w:r>
            <w:r>
              <w:rPr>
                <w:spacing w:val="-9"/>
              </w:rPr>
              <w:t>处（次）危险作</w:t>
            </w:r>
            <w:r>
              <w:t xml:space="preserve"> </w:t>
            </w:r>
            <w:r>
              <w:rPr>
                <w:spacing w:val="24"/>
              </w:rPr>
              <w:t>业未安排专门人员</w:t>
            </w:r>
            <w:r>
              <w:rPr>
                <w:spacing w:val="5"/>
              </w:rPr>
              <w:t xml:space="preserve"> </w:t>
            </w:r>
            <w:r>
              <w:rPr>
                <w:spacing w:val="24"/>
              </w:rPr>
              <w:t>进行现场安全管理</w:t>
            </w:r>
            <w:r>
              <w:rPr>
                <w:spacing w:val="5"/>
              </w:rPr>
              <w:t xml:space="preserve"> </w:t>
            </w:r>
            <w:r>
              <w:t>的</w:t>
            </w:r>
          </w:p>
        </w:tc>
        <w:tc>
          <w:tcPr>
            <w:tcW w:w="2749" w:type="dxa"/>
            <w:vAlign w:val="top"/>
          </w:tcPr>
          <w:p>
            <w:pPr>
              <w:pStyle w:val="6"/>
              <w:spacing w:before="33" w:line="178" w:lineRule="auto"/>
              <w:ind w:left="113" w:right="95" w:firstLine="7"/>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29"/>
              </w:rPr>
              <w:t xml:space="preserve"> </w:t>
            </w:r>
            <w:r>
              <w:rPr>
                <w:spacing w:val="7"/>
              </w:rPr>
              <w:t>逾期未改正</w:t>
            </w:r>
            <w:r>
              <w:t xml:space="preserve"> </w:t>
            </w:r>
            <w:r>
              <w:rPr>
                <w:spacing w:val="6"/>
              </w:rPr>
              <w:t>的，</w:t>
            </w:r>
            <w:r>
              <w:rPr>
                <w:spacing w:val="-29"/>
              </w:rPr>
              <w:t xml:space="preserve"> </w:t>
            </w:r>
            <w:r>
              <w:rPr>
                <w:spacing w:val="6"/>
              </w:rPr>
              <w:t>责令停产停业整顿，</w:t>
            </w:r>
            <w:r>
              <w:t xml:space="preserve"> </w:t>
            </w:r>
            <w:r>
              <w:rPr>
                <w:spacing w:val="-2"/>
              </w:rPr>
              <w:t>处</w:t>
            </w:r>
            <w:r>
              <w:rPr>
                <w:spacing w:val="32"/>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3"/>
              </w:rPr>
              <w:t xml:space="preserve"> </w:t>
            </w:r>
            <w:r>
              <w:rPr>
                <w:spacing w:val="-2"/>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3"/>
              </w:rPr>
              <w:t xml:space="preserve"> </w:t>
            </w:r>
            <w:r>
              <w:rPr>
                <w:spacing w:val="2"/>
              </w:rPr>
              <w:t xml:space="preserve">任人员处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5" w:line="189" w:lineRule="auto"/>
              <w:ind w:left="109" w:right="96" w:firstLine="7"/>
              <w:jc w:val="both"/>
            </w:pPr>
            <w:r>
              <w:rPr>
                <w:spacing w:val="-6"/>
              </w:rPr>
              <w:t xml:space="preserve">有 </w:t>
            </w:r>
            <w:r>
              <w:rPr>
                <w:rFonts w:ascii="宋体" w:hAnsi="宋体" w:eastAsia="宋体" w:cs="宋体"/>
                <w:spacing w:val="-6"/>
              </w:rPr>
              <w:t>2</w:t>
            </w:r>
            <w:r>
              <w:rPr>
                <w:rFonts w:ascii="宋体" w:hAnsi="宋体" w:eastAsia="宋体" w:cs="宋体"/>
                <w:spacing w:val="-39"/>
              </w:rPr>
              <w:t xml:space="preserve"> </w:t>
            </w:r>
            <w:r>
              <w:rPr>
                <w:spacing w:val="-6"/>
              </w:rPr>
              <w:t>处（次）危险作</w:t>
            </w:r>
            <w:r>
              <w:t xml:space="preserve"> </w:t>
            </w:r>
            <w:r>
              <w:rPr>
                <w:spacing w:val="24"/>
              </w:rPr>
              <w:t>业未安排专门人员</w:t>
            </w:r>
            <w:r>
              <w:rPr>
                <w:spacing w:val="5"/>
              </w:rPr>
              <w:t xml:space="preserve"> </w:t>
            </w:r>
            <w:r>
              <w:rPr>
                <w:spacing w:val="24"/>
              </w:rPr>
              <w:t>进行现场安全管理</w:t>
            </w:r>
            <w:r>
              <w:rPr>
                <w:spacing w:val="5"/>
              </w:rPr>
              <w:t xml:space="preserve"> </w:t>
            </w:r>
            <w:r>
              <w:t>的</w:t>
            </w:r>
          </w:p>
        </w:tc>
        <w:tc>
          <w:tcPr>
            <w:tcW w:w="2749" w:type="dxa"/>
            <w:vAlign w:val="top"/>
          </w:tcPr>
          <w:p>
            <w:pPr>
              <w:pStyle w:val="6"/>
              <w:spacing w:before="32"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17</w:t>
            </w:r>
            <w:r>
              <w:rPr>
                <w:rFonts w:ascii="宋体" w:hAnsi="宋体" w:eastAsia="宋体" w:cs="宋体"/>
                <w:spacing w:val="-22"/>
              </w:rPr>
              <w:t xml:space="preserve"> </w:t>
            </w:r>
            <w:r>
              <w:rPr>
                <w:spacing w:val="-1"/>
              </w:rPr>
              <w:t>万元以下的罚款，</w:t>
            </w:r>
            <w:r>
              <w:rPr>
                <w:spacing w:val="-29"/>
              </w:rPr>
              <w:t xml:space="preserve"> </w:t>
            </w:r>
            <w:r>
              <w:rPr>
                <w:spacing w:val="-1"/>
              </w:rPr>
              <w:t>对其</w:t>
            </w:r>
            <w:r>
              <w:t xml:space="preserve"> </w:t>
            </w:r>
            <w:r>
              <w:rPr>
                <w:spacing w:val="10"/>
              </w:rPr>
              <w:t>直接负责的主管人员和其</w:t>
            </w:r>
            <w:r>
              <w:rPr>
                <w:spacing w:val="5"/>
              </w:rPr>
              <w:t xml:space="preserve"> </w:t>
            </w:r>
            <w:r>
              <w:rPr>
                <w:spacing w:val="6"/>
              </w:rPr>
              <w:t xml:space="preserve">他直接责任人员处 </w:t>
            </w:r>
            <w:r>
              <w:rPr>
                <w:rFonts w:ascii="宋体" w:hAnsi="宋体" w:eastAsia="宋体" w:cs="宋体"/>
                <w:spacing w:val="6"/>
              </w:rPr>
              <w:t>3</w:t>
            </w:r>
            <w:r>
              <w:rPr>
                <w:rFonts w:ascii="宋体" w:hAnsi="宋体" w:eastAsia="宋体" w:cs="宋体"/>
                <w:spacing w:val="-22"/>
              </w:rPr>
              <w:t xml:space="preserve"> </w:t>
            </w:r>
            <w:r>
              <w:rPr>
                <w:spacing w:val="6"/>
              </w:rPr>
              <w:t>万元</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148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108" name="TextBox 10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71</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21pt;margin-top:465.65pt;height:18.7pt;width:66.6pt;mso-position-horizontal-relative:page;mso-position-vertical-relative:page;rotation:5898240f;z-index:25171148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su7yTUCAABV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71</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2" w:line="187" w:lineRule="auto"/>
              <w:ind w:left="110" w:right="98"/>
              <w:jc w:val="both"/>
            </w:pPr>
            <w:r>
              <w:rPr>
                <w:spacing w:val="7"/>
              </w:rPr>
              <w:t>及国务院应急管理部门会</w:t>
            </w:r>
            <w:r>
              <w:rPr>
                <w:spacing w:val="4"/>
              </w:rPr>
              <w:t xml:space="preserve"> </w:t>
            </w:r>
            <w:r>
              <w:rPr>
                <w:spacing w:val="7"/>
              </w:rPr>
              <w:t>同国务院有关部门规定的</w:t>
            </w:r>
            <w:r>
              <w:rPr>
                <w:spacing w:val="4"/>
              </w:rPr>
              <w:t xml:space="preserve"> </w:t>
            </w:r>
            <w:r>
              <w:rPr>
                <w:spacing w:val="7"/>
              </w:rPr>
              <w:t>其他危险作业，未安排专</w:t>
            </w:r>
            <w:r>
              <w:rPr>
                <w:spacing w:val="4"/>
              </w:rPr>
              <w:t xml:space="preserve"> </w:t>
            </w:r>
            <w:r>
              <w:rPr>
                <w:spacing w:val="7"/>
              </w:rPr>
              <w:t>门人员进行现场安全管理</w:t>
            </w:r>
            <w:r>
              <w:rPr>
                <w:spacing w:val="4"/>
              </w:rPr>
              <w:t xml:space="preserve"> </w:t>
            </w:r>
            <w:r>
              <w:rPr>
                <w:spacing w:val="-10"/>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40"/>
            </w:pPr>
            <w:r>
              <w:t xml:space="preserve">以上 </w:t>
            </w:r>
            <w:r>
              <w:rPr>
                <w:rFonts w:ascii="宋体" w:hAnsi="宋体" w:eastAsia="宋体" w:cs="宋体"/>
              </w:rPr>
              <w:t>4</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1" w:lineRule="auto"/>
              <w:rPr>
                <w:rFonts w:ascii="Arial"/>
                <w:sz w:val="21"/>
              </w:rPr>
            </w:pPr>
          </w:p>
          <w:p>
            <w:pPr>
              <w:spacing w:line="251" w:lineRule="auto"/>
              <w:rPr>
                <w:rFonts w:ascii="Arial"/>
                <w:sz w:val="21"/>
              </w:rPr>
            </w:pPr>
          </w:p>
          <w:p>
            <w:pPr>
              <w:pStyle w:val="6"/>
              <w:spacing w:before="94" w:line="188" w:lineRule="auto"/>
              <w:ind w:left="114" w:right="96" w:firstLine="2"/>
              <w:jc w:val="both"/>
            </w:pPr>
            <w:r>
              <w:rPr>
                <w:spacing w:val="-6"/>
              </w:rPr>
              <w:t xml:space="preserve">有 </w:t>
            </w:r>
            <w:r>
              <w:rPr>
                <w:rFonts w:ascii="宋体" w:hAnsi="宋体" w:eastAsia="宋体" w:cs="宋体"/>
                <w:spacing w:val="-6"/>
              </w:rPr>
              <w:t>3</w:t>
            </w:r>
            <w:r>
              <w:rPr>
                <w:rFonts w:ascii="宋体" w:hAnsi="宋体" w:eastAsia="宋体" w:cs="宋体"/>
                <w:spacing w:val="-39"/>
              </w:rPr>
              <w:t xml:space="preserve"> </w:t>
            </w:r>
            <w:r>
              <w:rPr>
                <w:spacing w:val="-6"/>
              </w:rPr>
              <w:t>处（次）以上危</w:t>
            </w:r>
            <w:r>
              <w:t xml:space="preserve"> </w:t>
            </w:r>
            <w:r>
              <w:rPr>
                <w:spacing w:val="24"/>
              </w:rPr>
              <w:t>险作业未安排专门</w:t>
            </w:r>
            <w:r>
              <w:t xml:space="preserve"> </w:t>
            </w:r>
            <w:r>
              <w:rPr>
                <w:spacing w:val="24"/>
              </w:rPr>
              <w:t>人员进行现场安全</w:t>
            </w:r>
            <w:r>
              <w:t xml:space="preserve"> </w:t>
            </w:r>
            <w:r>
              <w:rPr>
                <w:spacing w:val="2"/>
              </w:rPr>
              <w:t>管理的</w:t>
            </w:r>
          </w:p>
        </w:tc>
        <w:tc>
          <w:tcPr>
            <w:tcW w:w="2749" w:type="dxa"/>
            <w:vAlign w:val="top"/>
          </w:tcPr>
          <w:p>
            <w:pPr>
              <w:pStyle w:val="6"/>
              <w:spacing w:before="33"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20</w:t>
            </w:r>
            <w:r>
              <w:rPr>
                <w:rFonts w:ascii="宋体" w:hAnsi="宋体" w:eastAsia="宋体" w:cs="宋体"/>
                <w:spacing w:val="-22"/>
              </w:rPr>
              <w:t xml:space="preserve"> </w:t>
            </w:r>
            <w:r>
              <w:rPr>
                <w:spacing w:val="-1"/>
              </w:rPr>
              <w:t>万元以下的罚款，</w:t>
            </w:r>
            <w:r>
              <w:rPr>
                <w:spacing w:val="-29"/>
              </w:rPr>
              <w:t xml:space="preserve"> </w:t>
            </w:r>
            <w:r>
              <w:rPr>
                <w:spacing w:val="-1"/>
              </w:rPr>
              <w:t>对其</w:t>
            </w:r>
            <w:r>
              <w:t xml:space="preserve"> </w:t>
            </w:r>
            <w:r>
              <w:rPr>
                <w:spacing w:val="10"/>
              </w:rPr>
              <w:t>直接负责的主管人员和其</w:t>
            </w:r>
            <w:r>
              <w:rPr>
                <w:spacing w:val="5"/>
              </w:rPr>
              <w:t xml:space="preserve"> </w:t>
            </w:r>
            <w:r>
              <w:rPr>
                <w:spacing w:val="6"/>
              </w:rPr>
              <w:t xml:space="preserve">他直接责任人员处 </w:t>
            </w:r>
            <w:r>
              <w:rPr>
                <w:rFonts w:ascii="宋体" w:hAnsi="宋体" w:eastAsia="宋体" w:cs="宋体"/>
                <w:spacing w:val="6"/>
              </w:rPr>
              <w:t>4</w:t>
            </w:r>
            <w:r>
              <w:rPr>
                <w:rFonts w:ascii="宋体" w:hAnsi="宋体" w:eastAsia="宋体" w:cs="宋体"/>
                <w:spacing w:val="-22"/>
              </w:rPr>
              <w:t xml:space="preserve"> </w:t>
            </w:r>
            <w:r>
              <w:rPr>
                <w:spacing w:val="6"/>
              </w:rPr>
              <w:t>万元</w:t>
            </w:r>
            <w:r>
              <w:t xml:space="preserve"> </w:t>
            </w:r>
            <w:r>
              <w:rPr>
                <w:spacing w:val="3"/>
              </w:rPr>
              <w:t xml:space="preserve">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3" w:lineRule="auto"/>
              <w:ind w:left="228"/>
              <w:rPr>
                <w:rFonts w:ascii="仿宋" w:hAnsi="仿宋" w:eastAsia="仿宋" w:cs="仿宋"/>
                <w:sz w:val="22"/>
                <w:szCs w:val="22"/>
              </w:rPr>
            </w:pPr>
            <w:r>
              <w:rPr>
                <w:rFonts w:ascii="仿宋" w:hAnsi="仿宋" w:eastAsia="仿宋" w:cs="仿宋"/>
                <w:spacing w:val="-4"/>
                <w:sz w:val="22"/>
                <w:szCs w:val="22"/>
              </w:rPr>
              <w:t>55</w:t>
            </w:r>
          </w:p>
        </w:tc>
        <w:tc>
          <w:tcPr>
            <w:tcW w:w="1368"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5" w:line="185" w:lineRule="auto"/>
              <w:ind w:left="110" w:right="101" w:firstLine="13"/>
              <w:jc w:val="both"/>
            </w:pPr>
            <w:r>
              <w:rPr>
                <w:spacing w:val="7"/>
              </w:rPr>
              <w:t>生产经营单</w:t>
            </w:r>
            <w:r>
              <w:rPr>
                <w:spacing w:val="2"/>
              </w:rPr>
              <w:t xml:space="preserve"> </w:t>
            </w:r>
            <w:r>
              <w:rPr>
                <w:spacing w:val="10"/>
              </w:rPr>
              <w:t>位未为从业</w:t>
            </w:r>
            <w:r>
              <w:t xml:space="preserve"> </w:t>
            </w:r>
            <w:r>
              <w:rPr>
                <w:spacing w:val="10"/>
              </w:rPr>
              <w:t>人员提供符</w:t>
            </w:r>
            <w:r>
              <w:t xml:space="preserve"> </w:t>
            </w:r>
            <w:r>
              <w:rPr>
                <w:spacing w:val="10"/>
              </w:rPr>
              <w:t>合国家标准</w:t>
            </w:r>
            <w:r>
              <w:t xml:space="preserve"> </w:t>
            </w:r>
            <w:r>
              <w:rPr>
                <w:spacing w:val="10"/>
              </w:rPr>
              <w:t>或者行业标</w:t>
            </w:r>
            <w:r>
              <w:t xml:space="preserve"> </w:t>
            </w:r>
            <w:r>
              <w:rPr>
                <w:spacing w:val="10"/>
              </w:rPr>
              <w:t>准的劳动防</w:t>
            </w:r>
            <w:r>
              <w:t xml:space="preserve"> </w:t>
            </w:r>
            <w:r>
              <w:rPr>
                <w:spacing w:val="4"/>
              </w:rPr>
              <w:t>护用品的</w:t>
            </w:r>
          </w:p>
        </w:tc>
        <w:tc>
          <w:tcPr>
            <w:tcW w:w="3042" w:type="dxa"/>
            <w:vMerge w:val="restart"/>
            <w:tcBorders>
              <w:bottom w:val="nil"/>
            </w:tcBorders>
            <w:vAlign w:val="top"/>
          </w:tcPr>
          <w:p>
            <w:pPr>
              <w:pStyle w:val="6"/>
              <w:spacing w:before="31" w:line="181" w:lineRule="auto"/>
              <w:ind w:left="115" w:right="32" w:firstLine="10"/>
            </w:pPr>
            <w:r>
              <w:rPr>
                <w:rFonts w:ascii="宋体" w:hAnsi="宋体" w:eastAsia="宋体" w:cs="宋体"/>
                <w:spacing w:val="13"/>
              </w:rPr>
              <w:t>1.</w:t>
            </w:r>
            <w:r>
              <w:rPr>
                <w:spacing w:val="13"/>
              </w:rPr>
              <w:t>【法律】《中华人民共和</w:t>
            </w:r>
            <w:r>
              <w:rPr>
                <w:spacing w:val="1"/>
              </w:rPr>
              <w:t xml:space="preserve">  </w:t>
            </w:r>
            <w:r>
              <w:rPr>
                <w:spacing w:val="2"/>
              </w:rPr>
              <w:t xml:space="preserve">国安全生产法》第四十五条： </w:t>
            </w:r>
            <w:r>
              <w:rPr>
                <w:spacing w:val="15"/>
              </w:rPr>
              <w:t>生产经营单位必须为从业人</w:t>
            </w:r>
            <w:r>
              <w:rPr>
                <w:spacing w:val="2"/>
              </w:rPr>
              <w:t xml:space="preserve">  </w:t>
            </w:r>
            <w:r>
              <w:rPr>
                <w:spacing w:val="15"/>
              </w:rPr>
              <w:t>员提供符合国家标准或者行</w:t>
            </w:r>
            <w:r>
              <w:rPr>
                <w:spacing w:val="2"/>
              </w:rPr>
              <w:t xml:space="preserve">  </w:t>
            </w:r>
            <w:r>
              <w:rPr>
                <w:spacing w:val="11"/>
              </w:rPr>
              <w:t>业标准的劳动防护用品，</w:t>
            </w:r>
            <w:r>
              <w:rPr>
                <w:spacing w:val="-13"/>
              </w:rPr>
              <w:t xml:space="preserve"> </w:t>
            </w:r>
            <w:r>
              <w:rPr>
                <w:spacing w:val="11"/>
              </w:rPr>
              <w:t>并</w:t>
            </w:r>
            <w:r>
              <w:t xml:space="preserve">  </w:t>
            </w:r>
            <w:r>
              <w:rPr>
                <w:spacing w:val="15"/>
              </w:rPr>
              <w:t>监督、教育从业人员按照使</w:t>
            </w:r>
            <w:r>
              <w:rPr>
                <w:spacing w:val="2"/>
              </w:rPr>
              <w:t xml:space="preserve">  用规则佩戴、使用。</w:t>
            </w:r>
          </w:p>
          <w:p>
            <w:pPr>
              <w:pStyle w:val="6"/>
              <w:spacing w:before="2" w:line="181" w:lineRule="auto"/>
              <w:ind w:left="107" w:right="32" w:firstLine="3"/>
            </w:pPr>
            <w:r>
              <w:rPr>
                <w:rFonts w:ascii="宋体" w:hAnsi="宋体" w:eastAsia="宋体" w:cs="宋体"/>
                <w:spacing w:val="14"/>
              </w:rPr>
              <w:t>2.</w:t>
            </w:r>
            <w:r>
              <w:rPr>
                <w:spacing w:val="14"/>
              </w:rPr>
              <w:t>【部门规章】《工贸企业</w:t>
            </w:r>
            <w:r>
              <w:rPr>
                <w:spacing w:val="1"/>
              </w:rPr>
              <w:t xml:space="preserve">  </w:t>
            </w:r>
            <w:r>
              <w:rPr>
                <w:spacing w:val="2"/>
              </w:rPr>
              <w:t>粉尘防爆安全规定》第九条：</w:t>
            </w:r>
            <w:r>
              <w:rPr>
                <w:spacing w:val="9"/>
              </w:rPr>
              <w:t xml:space="preserve"> </w:t>
            </w:r>
            <w:r>
              <w:rPr>
                <w:spacing w:val="16"/>
              </w:rPr>
              <w:t>粉尘涉爆企业应当为粉尘作</w:t>
            </w:r>
            <w:r>
              <w:t xml:space="preserve">  </w:t>
            </w:r>
            <w:r>
              <w:rPr>
                <w:spacing w:val="16"/>
              </w:rPr>
              <w:t>业岗位从业人员提供符合国</w:t>
            </w:r>
            <w:r>
              <w:t xml:space="preserve">  </w:t>
            </w:r>
            <w:r>
              <w:rPr>
                <w:spacing w:val="16"/>
              </w:rPr>
              <w:t>家标准或者行业标准的劳动</w:t>
            </w:r>
            <w:r>
              <w:t xml:space="preserve">  </w:t>
            </w:r>
            <w:r>
              <w:rPr>
                <w:spacing w:val="11"/>
              </w:rPr>
              <w:t>防护用品，</w:t>
            </w:r>
            <w:r>
              <w:rPr>
                <w:spacing w:val="-9"/>
              </w:rPr>
              <w:t xml:space="preserve"> </w:t>
            </w:r>
            <w:r>
              <w:rPr>
                <w:spacing w:val="11"/>
              </w:rPr>
              <w:t>并监督、教育从</w:t>
            </w:r>
            <w:r>
              <w:t xml:space="preserve">  </w:t>
            </w:r>
            <w:r>
              <w:rPr>
                <w:spacing w:val="13"/>
              </w:rPr>
              <w:t>业人员按照使用规则佩戴、</w:t>
            </w:r>
            <w:r>
              <w:rPr>
                <w:spacing w:val="4"/>
              </w:rPr>
              <w:t xml:space="preserve">  </w:t>
            </w:r>
            <w:r>
              <w:rPr>
                <w:spacing w:val="-4"/>
              </w:rPr>
              <w:t>使用。</w:t>
            </w:r>
          </w:p>
          <w:p>
            <w:pPr>
              <w:pStyle w:val="6"/>
              <w:spacing w:before="4" w:line="179" w:lineRule="auto"/>
              <w:ind w:left="109" w:right="96" w:firstLine="3"/>
            </w:pPr>
            <w:r>
              <w:rPr>
                <w:rFonts w:ascii="宋体" w:hAnsi="宋体" w:eastAsia="宋体" w:cs="宋体"/>
                <w:spacing w:val="14"/>
              </w:rPr>
              <w:t>3.</w:t>
            </w:r>
            <w:r>
              <w:rPr>
                <w:spacing w:val="14"/>
              </w:rPr>
              <w:t>【部门规章】《工贸企业</w:t>
            </w:r>
            <w:r>
              <w:rPr>
                <w:spacing w:val="1"/>
              </w:rPr>
              <w:t xml:space="preserve"> </w:t>
            </w:r>
            <w:r>
              <w:rPr>
                <w:spacing w:val="15"/>
              </w:rPr>
              <w:t>有限空间作业安全规定》第</w:t>
            </w:r>
            <w:r>
              <w:rPr>
                <w:spacing w:val="9"/>
              </w:rPr>
              <w:t xml:space="preserve"> </w:t>
            </w:r>
            <w:r>
              <w:rPr>
                <w:spacing w:val="12"/>
              </w:rPr>
              <w:t>十三条：</w:t>
            </w:r>
            <w:r>
              <w:rPr>
                <w:spacing w:val="-20"/>
              </w:rPr>
              <w:t xml:space="preserve"> </w:t>
            </w:r>
            <w:r>
              <w:rPr>
                <w:spacing w:val="12"/>
              </w:rPr>
              <w:t>工贸企业应当根据</w:t>
            </w:r>
            <w:r>
              <w:t xml:space="preserve"> </w:t>
            </w:r>
            <w:r>
              <w:rPr>
                <w:spacing w:val="12"/>
              </w:rPr>
              <w:t>有限空间危险因素的特点，</w:t>
            </w:r>
            <w:r>
              <w:rPr>
                <w:spacing w:val="1"/>
              </w:rPr>
              <w:t xml:space="preserve"> </w:t>
            </w:r>
            <w:r>
              <w:rPr>
                <w:spacing w:val="15"/>
              </w:rPr>
              <w:t>配备符合国家标准或者行业</w:t>
            </w:r>
            <w:r>
              <w:rPr>
                <w:spacing w:val="9"/>
              </w:rPr>
              <w:t xml:space="preserve"> </w:t>
            </w:r>
            <w:r>
              <w:rPr>
                <w:spacing w:val="14"/>
              </w:rPr>
              <w:t>标准的气体检测报警仪器、</w:t>
            </w:r>
          </w:p>
        </w:tc>
        <w:tc>
          <w:tcPr>
            <w:tcW w:w="2716" w:type="dxa"/>
            <w:vMerge w:val="restart"/>
            <w:tcBorders>
              <w:bottom w:val="nil"/>
            </w:tcBorders>
            <w:vAlign w:val="top"/>
          </w:tcPr>
          <w:p>
            <w:pPr>
              <w:pStyle w:val="6"/>
              <w:spacing w:before="35" w:line="181" w:lineRule="auto"/>
              <w:ind w:left="93" w:right="28" w:firstLine="31"/>
            </w:pPr>
            <w:r>
              <w:rPr>
                <w:rFonts w:ascii="宋体" w:hAnsi="宋体" w:eastAsia="宋体" w:cs="宋体"/>
                <w:spacing w:val="5"/>
              </w:rPr>
              <w:t>1.</w:t>
            </w:r>
            <w:r>
              <w:rPr>
                <w:spacing w:val="5"/>
              </w:rPr>
              <w:t>【法律】《中华人民共</w:t>
            </w:r>
            <w:r>
              <w:rPr>
                <w:spacing w:val="3"/>
              </w:rPr>
              <w:t xml:space="preserve">  </w:t>
            </w:r>
            <w:r>
              <w:rPr>
                <w:spacing w:val="8"/>
              </w:rPr>
              <w:t>和国安全生产法》第九十</w:t>
            </w:r>
            <w:r>
              <w:rPr>
                <w:spacing w:val="3"/>
              </w:rPr>
              <w:t xml:space="preserve">  </w:t>
            </w:r>
            <w:r>
              <w:rPr>
                <w:spacing w:val="8"/>
              </w:rPr>
              <w:t>九条第五项：生产经营单</w:t>
            </w:r>
            <w:r>
              <w:rPr>
                <w:spacing w:val="4"/>
              </w:rPr>
              <w:t xml:space="preserve">  </w:t>
            </w:r>
            <w:r>
              <w:rPr>
                <w:spacing w:val="5"/>
              </w:rPr>
              <w:t>位有下列行为之一的，</w:t>
            </w:r>
            <w:r>
              <w:rPr>
                <w:spacing w:val="-23"/>
              </w:rPr>
              <w:t xml:space="preserve"> </w:t>
            </w:r>
            <w:r>
              <w:rPr>
                <w:spacing w:val="5"/>
              </w:rPr>
              <w:t>责</w:t>
            </w:r>
            <w: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8"/>
              </w:rPr>
              <w:t>（五）未为从业人员提供</w:t>
            </w:r>
            <w:r>
              <w:rPr>
                <w:spacing w:val="4"/>
              </w:rPr>
              <w:t xml:space="preserve">  </w:t>
            </w:r>
            <w:r>
              <w:rPr>
                <w:spacing w:val="8"/>
              </w:rPr>
              <w:t>符合国家标准或者行业标</w:t>
            </w:r>
            <w:r>
              <w:rPr>
                <w:spacing w:val="4"/>
              </w:rPr>
              <w:t xml:space="preserve">  准的劳动防护用品的；</w:t>
            </w:r>
          </w:p>
          <w:p>
            <w:pPr>
              <w:pStyle w:val="6"/>
              <w:spacing w:before="3" w:line="178" w:lineRule="auto"/>
              <w:ind w:left="111" w:right="95"/>
              <w:jc w:val="both"/>
            </w:pPr>
            <w:r>
              <w:rPr>
                <w:rFonts w:ascii="宋体" w:hAnsi="宋体" w:eastAsia="宋体" w:cs="宋体"/>
                <w:spacing w:val="6"/>
              </w:rPr>
              <w:t>2.</w:t>
            </w:r>
            <w:r>
              <w:rPr>
                <w:spacing w:val="6"/>
              </w:rPr>
              <w:t xml:space="preserve">【部门规章】《工贸企 </w:t>
            </w:r>
            <w:r>
              <w:rPr>
                <w:spacing w:val="7"/>
              </w:rPr>
              <w:t>业粉尘防爆安全规定》第</w:t>
            </w:r>
            <w:r>
              <w:rPr>
                <w:spacing w:val="3"/>
              </w:rPr>
              <w:t xml:space="preserve"> </w:t>
            </w:r>
            <w:r>
              <w:rPr>
                <w:spacing w:val="7"/>
              </w:rPr>
              <w:t>二十七条第四项：粉尘涉</w:t>
            </w:r>
            <w:r>
              <w:t xml:space="preserve"> </w:t>
            </w:r>
            <w:r>
              <w:rPr>
                <w:spacing w:val="25"/>
              </w:rPr>
              <w:t>爆企业有下列行为之</w:t>
            </w:r>
            <w:r>
              <w:rPr>
                <w:spacing w:val="-12"/>
              </w:rPr>
              <w:t xml:space="preserve"> </w:t>
            </w:r>
            <w:r>
              <w:rPr>
                <w:spacing w:val="25"/>
              </w:rPr>
              <w:t>一</w:t>
            </w:r>
          </w:p>
        </w:tc>
        <w:tc>
          <w:tcPr>
            <w:tcW w:w="763"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09" w:right="96" w:firstLine="3"/>
              <w:jc w:val="both"/>
            </w:pPr>
            <w:r>
              <w:rPr>
                <w:spacing w:val="14"/>
              </w:rPr>
              <w:t>未为</w:t>
            </w:r>
            <w:r>
              <w:rPr>
                <w:spacing w:val="31"/>
                <w:w w:val="101"/>
              </w:rPr>
              <w:t xml:space="preserve"> </w:t>
            </w:r>
            <w:r>
              <w:rPr>
                <w:rFonts w:ascii="宋体" w:hAnsi="宋体" w:eastAsia="宋体" w:cs="宋体"/>
                <w:spacing w:val="14"/>
              </w:rPr>
              <w:t>3</w:t>
            </w:r>
            <w:r>
              <w:rPr>
                <w:rFonts w:ascii="宋体" w:hAnsi="宋体" w:eastAsia="宋体" w:cs="宋体"/>
                <w:spacing w:val="-17"/>
              </w:rPr>
              <w:t xml:space="preserve"> </w:t>
            </w:r>
            <w:r>
              <w:rPr>
                <w:spacing w:val="14"/>
              </w:rPr>
              <w:t>名以下从业</w:t>
            </w:r>
            <w:r>
              <w:t xml:space="preserve"> </w:t>
            </w:r>
            <w:r>
              <w:rPr>
                <w:spacing w:val="24"/>
              </w:rPr>
              <w:t>人员提供符合国家</w:t>
            </w:r>
            <w:r>
              <w:rPr>
                <w:spacing w:val="5"/>
              </w:rPr>
              <w:t xml:space="preserve"> </w:t>
            </w:r>
            <w:r>
              <w:rPr>
                <w:spacing w:val="24"/>
              </w:rPr>
              <w:t>标准或者行业标准</w:t>
            </w:r>
            <w:r>
              <w:rPr>
                <w:spacing w:val="5"/>
              </w:rPr>
              <w:t xml:space="preserve"> </w:t>
            </w:r>
            <w:r>
              <w:rPr>
                <w:spacing w:val="-3"/>
              </w:rPr>
              <w:t>的劳动防护用品，或</w:t>
            </w:r>
            <w:r>
              <w:rPr>
                <w:spacing w:val="1"/>
              </w:rPr>
              <w:t xml:space="preserve"> </w:t>
            </w:r>
            <w:r>
              <w:rPr>
                <w:spacing w:val="24"/>
              </w:rPr>
              <w:t>者提供的劳动防护</w:t>
            </w:r>
            <w:r>
              <w:rPr>
                <w:spacing w:val="5"/>
              </w:rPr>
              <w:t xml:space="preserve"> </w:t>
            </w:r>
            <w:r>
              <w:rPr>
                <w:spacing w:val="15"/>
              </w:rPr>
              <w:t>用品有</w:t>
            </w:r>
            <w:r>
              <w:rPr>
                <w:spacing w:val="26"/>
                <w:w w:val="101"/>
              </w:rPr>
              <w:t xml:space="preserve"> </w:t>
            </w:r>
            <w:r>
              <w:rPr>
                <w:rFonts w:ascii="宋体" w:hAnsi="宋体" w:eastAsia="宋体" w:cs="宋体"/>
                <w:spacing w:val="15"/>
              </w:rPr>
              <w:t>3</w:t>
            </w:r>
            <w:r>
              <w:rPr>
                <w:rFonts w:ascii="宋体" w:hAnsi="宋体" w:eastAsia="宋体" w:cs="宋体"/>
                <w:spacing w:val="-19"/>
              </w:rPr>
              <w:t xml:space="preserve"> </w:t>
            </w:r>
            <w:r>
              <w:rPr>
                <w:spacing w:val="15"/>
              </w:rPr>
              <w:t>种以下不</w:t>
            </w:r>
            <w:r>
              <w:t xml:space="preserve"> </w:t>
            </w:r>
            <w:r>
              <w:rPr>
                <w:spacing w:val="24"/>
              </w:rPr>
              <w:t>符合国家标准或者</w:t>
            </w:r>
            <w:r>
              <w:rPr>
                <w:spacing w:val="5"/>
              </w:rPr>
              <w:t xml:space="preserve"> </w:t>
            </w:r>
            <w:r>
              <w:rPr>
                <w:spacing w:val="6"/>
              </w:rPr>
              <w:t>行业标准的</w:t>
            </w:r>
          </w:p>
        </w:tc>
        <w:tc>
          <w:tcPr>
            <w:tcW w:w="2749" w:type="dxa"/>
            <w:vAlign w:val="top"/>
          </w:tcPr>
          <w:p>
            <w:pPr>
              <w:pStyle w:val="6"/>
              <w:spacing w:before="33" w:line="178"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3" w:right="96"/>
              <w:jc w:val="both"/>
            </w:pPr>
            <w:r>
              <w:rPr>
                <w:spacing w:val="-1"/>
              </w:rPr>
              <w:t xml:space="preserve">未为 </w:t>
            </w:r>
            <w:r>
              <w:rPr>
                <w:rFonts w:ascii="宋体" w:hAnsi="宋体" w:eastAsia="宋体" w:cs="宋体"/>
                <w:spacing w:val="-1"/>
              </w:rPr>
              <w:t>3</w:t>
            </w:r>
            <w:r>
              <w:rPr>
                <w:rFonts w:ascii="宋体" w:hAnsi="宋体" w:eastAsia="宋体" w:cs="宋体"/>
                <w:spacing w:val="-29"/>
              </w:rPr>
              <w:t xml:space="preserve"> </w:t>
            </w:r>
            <w:r>
              <w:rPr>
                <w:spacing w:val="-1"/>
              </w:rPr>
              <w:t>名以上</w:t>
            </w:r>
            <w:r>
              <w:rPr>
                <w:spacing w:val="20"/>
              </w:rPr>
              <w:t xml:space="preserve"> </w:t>
            </w:r>
            <w:r>
              <w:rPr>
                <w:rFonts w:ascii="宋体" w:hAnsi="宋体" w:eastAsia="宋体" w:cs="宋体"/>
                <w:spacing w:val="-1"/>
              </w:rPr>
              <w:t>10</w:t>
            </w:r>
            <w:r>
              <w:rPr>
                <w:rFonts w:ascii="宋体" w:hAnsi="宋体" w:eastAsia="宋体" w:cs="宋体"/>
                <w:spacing w:val="-31"/>
              </w:rPr>
              <w:t xml:space="preserve"> </w:t>
            </w:r>
            <w:r>
              <w:rPr>
                <w:spacing w:val="-1"/>
              </w:rPr>
              <w:t>名</w:t>
            </w:r>
            <w:r>
              <w:t xml:space="preserve"> </w:t>
            </w:r>
            <w:r>
              <w:rPr>
                <w:spacing w:val="24"/>
              </w:rPr>
              <w:t>以下从业人员提供</w:t>
            </w:r>
            <w:r>
              <w:rPr>
                <w:spacing w:val="1"/>
              </w:rPr>
              <w:t xml:space="preserve"> </w:t>
            </w:r>
            <w:r>
              <w:rPr>
                <w:spacing w:val="24"/>
              </w:rPr>
              <w:t>符合国家标准或者</w:t>
            </w:r>
            <w:r>
              <w:rPr>
                <w:spacing w:val="1"/>
              </w:rPr>
              <w:t xml:space="preserve"> </w:t>
            </w:r>
            <w:r>
              <w:rPr>
                <w:spacing w:val="24"/>
              </w:rPr>
              <w:t>行业标准的劳动防</w:t>
            </w:r>
            <w:r>
              <w:rPr>
                <w:spacing w:val="1"/>
              </w:rPr>
              <w:t xml:space="preserve"> </w:t>
            </w:r>
            <w:r>
              <w:rPr>
                <w:spacing w:val="-4"/>
              </w:rPr>
              <w:t>护用品，或者提供的</w:t>
            </w:r>
            <w:r>
              <w:rPr>
                <w:spacing w:val="6"/>
              </w:rPr>
              <w:t xml:space="preserve"> </w:t>
            </w:r>
            <w:r>
              <w:rPr>
                <w:spacing w:val="25"/>
              </w:rPr>
              <w:t>劳动防护用品有</w:t>
            </w:r>
            <w:r>
              <w:rPr>
                <w:spacing w:val="35"/>
                <w:w w:val="101"/>
              </w:rPr>
              <w:t xml:space="preserve"> </w:t>
            </w:r>
            <w:r>
              <w:rPr>
                <w:rFonts w:ascii="宋体" w:hAnsi="宋体" w:eastAsia="宋体" w:cs="宋体"/>
                <w:spacing w:val="25"/>
              </w:rPr>
              <w:t>3</w:t>
            </w:r>
            <w:r>
              <w:rPr>
                <w:rFonts w:ascii="宋体" w:hAnsi="宋体" w:eastAsia="宋体" w:cs="宋体"/>
              </w:rPr>
              <w:t xml:space="preserve"> </w:t>
            </w:r>
            <w:r>
              <w:rPr>
                <w:spacing w:val="15"/>
              </w:rPr>
              <w:t>种以上</w:t>
            </w:r>
            <w:r>
              <w:rPr>
                <w:spacing w:val="26"/>
              </w:rPr>
              <w:t xml:space="preserve"> </w:t>
            </w:r>
            <w:r>
              <w:rPr>
                <w:rFonts w:ascii="宋体" w:hAnsi="宋体" w:eastAsia="宋体" w:cs="宋体"/>
                <w:spacing w:val="15"/>
              </w:rPr>
              <w:t>7</w:t>
            </w:r>
            <w:r>
              <w:rPr>
                <w:rFonts w:ascii="宋体" w:hAnsi="宋体" w:eastAsia="宋体" w:cs="宋体"/>
                <w:spacing w:val="-19"/>
              </w:rPr>
              <w:t xml:space="preserve"> </w:t>
            </w:r>
            <w:r>
              <w:rPr>
                <w:spacing w:val="15"/>
              </w:rPr>
              <w:t>种以下不</w:t>
            </w:r>
            <w:r>
              <w:t xml:space="preserve"> </w:t>
            </w:r>
            <w:r>
              <w:rPr>
                <w:spacing w:val="24"/>
              </w:rPr>
              <w:t>符合国家标准或者</w:t>
            </w:r>
            <w:r>
              <w:rPr>
                <w:spacing w:val="1"/>
              </w:rPr>
              <w:t xml:space="preserve"> </w:t>
            </w:r>
            <w:r>
              <w:rPr>
                <w:spacing w:val="5"/>
              </w:rPr>
              <w:t>行业标准的</w:t>
            </w:r>
          </w:p>
        </w:tc>
        <w:tc>
          <w:tcPr>
            <w:tcW w:w="2749" w:type="dxa"/>
            <w:vAlign w:val="top"/>
          </w:tcPr>
          <w:p>
            <w:pPr>
              <w:pStyle w:val="6"/>
              <w:spacing w:before="24" w:line="179"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5"/>
              </w:rPr>
              <w:t xml:space="preserve"> </w:t>
            </w:r>
            <w:r>
              <w:rPr>
                <w:spacing w:val="12"/>
              </w:rPr>
              <w:t>和其他直接责任人员处</w:t>
            </w:r>
            <w:r>
              <w:rPr>
                <w:spacing w:val="25"/>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19"/>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76" w:lineRule="auto"/>
              <w:ind w:left="109" w:right="96" w:firstLine="3"/>
              <w:jc w:val="both"/>
            </w:pPr>
            <w:r>
              <w:rPr>
                <w:spacing w:val="3"/>
              </w:rPr>
              <w:t>未为</w:t>
            </w:r>
            <w:r>
              <w:rPr>
                <w:spacing w:val="22"/>
              </w:rPr>
              <w:t xml:space="preserve"> </w:t>
            </w:r>
            <w:r>
              <w:rPr>
                <w:rFonts w:ascii="宋体" w:hAnsi="宋体" w:eastAsia="宋体" w:cs="宋体"/>
                <w:spacing w:val="3"/>
              </w:rPr>
              <w:t>10</w:t>
            </w:r>
            <w:r>
              <w:rPr>
                <w:rFonts w:ascii="宋体" w:hAnsi="宋体" w:eastAsia="宋体" w:cs="宋体"/>
                <w:spacing w:val="-33"/>
              </w:rPr>
              <w:t xml:space="preserve"> </w:t>
            </w:r>
            <w:r>
              <w:rPr>
                <w:spacing w:val="3"/>
              </w:rPr>
              <w:t>名以上从业</w:t>
            </w:r>
            <w:r>
              <w:t xml:space="preserve"> </w:t>
            </w:r>
            <w:r>
              <w:rPr>
                <w:spacing w:val="24"/>
              </w:rPr>
              <w:t>人员提供符合国家</w:t>
            </w:r>
            <w:r>
              <w:rPr>
                <w:spacing w:val="5"/>
              </w:rPr>
              <w:t xml:space="preserve"> </w:t>
            </w:r>
            <w:r>
              <w:rPr>
                <w:spacing w:val="24"/>
              </w:rPr>
              <w:t>标准或者行业标准</w:t>
            </w:r>
            <w:r>
              <w:rPr>
                <w:spacing w:val="5"/>
              </w:rPr>
              <w:t xml:space="preserve"> </w:t>
            </w:r>
            <w:r>
              <w:rPr>
                <w:spacing w:val="-3"/>
              </w:rPr>
              <w:t>的劳动防护用品，或</w:t>
            </w:r>
          </w:p>
        </w:tc>
        <w:tc>
          <w:tcPr>
            <w:tcW w:w="2749" w:type="dxa"/>
            <w:vAlign w:val="top"/>
          </w:tcPr>
          <w:p>
            <w:pPr>
              <w:pStyle w:val="6"/>
              <w:spacing w:before="29" w:line="176" w:lineRule="auto"/>
              <w:ind w:left="111" w:right="6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251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10" name="TextBox 11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72</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20.95pt;margin-top:111.25pt;height:18.65pt;width:66.6pt;mso-position-horizontal-relative:page;mso-position-vertical-relative:page;rotation:5898240f;z-index:25171251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yrQlfj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72</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2" w:line="186" w:lineRule="auto"/>
              <w:ind w:left="118" w:right="96" w:hanging="7"/>
              <w:jc w:val="both"/>
            </w:pPr>
            <w:r>
              <w:rPr>
                <w:spacing w:val="15"/>
              </w:rPr>
              <w:t>机械通风设备、呼吸防护用</w:t>
            </w:r>
            <w:r>
              <w:rPr>
                <w:spacing w:val="7"/>
              </w:rPr>
              <w:t xml:space="preserve"> </w:t>
            </w:r>
            <w:r>
              <w:rPr>
                <w:spacing w:val="15"/>
              </w:rPr>
              <w:t>品、全身式安全带等防护用</w:t>
            </w:r>
            <w:r>
              <w:t xml:space="preserve"> </w:t>
            </w:r>
            <w:r>
              <w:rPr>
                <w:spacing w:val="11"/>
              </w:rPr>
              <w:t>品和应急救援装备，</w:t>
            </w:r>
            <w:r>
              <w:rPr>
                <w:spacing w:val="-17"/>
              </w:rPr>
              <w:t xml:space="preserve"> </w:t>
            </w:r>
            <w:r>
              <w:rPr>
                <w:spacing w:val="11"/>
              </w:rPr>
              <w:t>并对相</w:t>
            </w:r>
            <w:r>
              <w:t xml:space="preserve"> </w:t>
            </w:r>
            <w:r>
              <w:rPr>
                <w:spacing w:val="15"/>
              </w:rPr>
              <w:t>关用品、装备进行经常性维</w:t>
            </w:r>
            <w:r>
              <w:t xml:space="preserve"> </w:t>
            </w:r>
            <w:r>
              <w:rPr>
                <w:spacing w:val="11"/>
              </w:rPr>
              <w:t>护、保养和定期检测，</w:t>
            </w:r>
            <w:r>
              <w:rPr>
                <w:spacing w:val="-18"/>
              </w:rPr>
              <w:t xml:space="preserve"> </w:t>
            </w:r>
            <w:r>
              <w:rPr>
                <w:spacing w:val="11"/>
              </w:rPr>
              <w:t>确保</w:t>
            </w:r>
            <w:r>
              <w:t xml:space="preserve"> 能够正常使用。</w:t>
            </w:r>
          </w:p>
        </w:tc>
        <w:tc>
          <w:tcPr>
            <w:tcW w:w="2716" w:type="dxa"/>
            <w:vAlign w:val="top"/>
          </w:tcPr>
          <w:p>
            <w:pPr>
              <w:pStyle w:val="6"/>
              <w:spacing w:before="31" w:line="181" w:lineRule="auto"/>
              <w:ind w:left="111" w:right="95" w:firstLine="21"/>
            </w:pPr>
            <w:r>
              <w:rPr>
                <w:spacing w:val="5"/>
              </w:rPr>
              <w:t>的，由负责粉尘涉爆企业</w:t>
            </w:r>
            <w:r>
              <w:rPr>
                <w:spacing w:val="3"/>
              </w:rPr>
              <w:t xml:space="preserve"> </w:t>
            </w:r>
            <w:r>
              <w:rPr>
                <w:spacing w:val="7"/>
              </w:rPr>
              <w:t>安全监管的部门依照《中</w:t>
            </w:r>
            <w:r>
              <w:rPr>
                <w:spacing w:val="2"/>
              </w:rPr>
              <w:t xml:space="preserve"> </w:t>
            </w:r>
            <w:r>
              <w:rPr>
                <w:spacing w:val="30"/>
              </w:rPr>
              <w:t>华人民共和国安全生产</w:t>
            </w:r>
            <w:r>
              <w:rPr>
                <w:spacing w:val="2"/>
              </w:rPr>
              <w:t xml:space="preserve"> </w:t>
            </w:r>
            <w:r>
              <w:rPr>
                <w:spacing w:val="7"/>
              </w:rPr>
              <w:t>法》有关规定，责令限期</w:t>
            </w:r>
            <w:r>
              <w:rPr>
                <w:spacing w:val="2"/>
              </w:rPr>
              <w:t xml:space="preserve"> </w:t>
            </w:r>
            <w:r>
              <w:rPr>
                <w:spacing w:val="3"/>
              </w:rPr>
              <w:t xml:space="preserve">改正，处 </w:t>
            </w:r>
            <w:r>
              <w:rPr>
                <w:rFonts w:ascii="宋体" w:hAnsi="宋体" w:eastAsia="宋体" w:cs="宋体"/>
                <w:spacing w:val="3"/>
              </w:rPr>
              <w:t>5</w:t>
            </w:r>
            <w:r>
              <w:rPr>
                <w:rFonts w:ascii="宋体" w:hAnsi="宋体" w:eastAsia="宋体" w:cs="宋体"/>
                <w:spacing w:val="-22"/>
              </w:rPr>
              <w:t xml:space="preserve"> </w:t>
            </w:r>
            <w:r>
              <w:rPr>
                <w:spacing w:val="3"/>
              </w:rPr>
              <w:t>万元以下的罚</w:t>
            </w:r>
            <w:r>
              <w:t xml:space="preserve"> </w:t>
            </w:r>
            <w:r>
              <w:rPr>
                <w:spacing w:val="5"/>
              </w:rPr>
              <w:t>款；</w:t>
            </w:r>
            <w:r>
              <w:rPr>
                <w:spacing w:val="-34"/>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8"/>
              </w:rPr>
              <w:t xml:space="preserve"> </w:t>
            </w:r>
            <w:r>
              <w:rPr>
                <w:spacing w:val="11"/>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7"/>
              </w:rPr>
              <w:t>定追究刑事责任</w:t>
            </w:r>
            <w:r>
              <w:rPr>
                <w:spacing w:val="9"/>
              </w:rPr>
              <w:t>：（</w:t>
            </w:r>
            <w:r>
              <w:rPr>
                <w:spacing w:val="7"/>
              </w:rPr>
              <w:t>四）</w:t>
            </w:r>
            <w:r>
              <w:t xml:space="preserve"> </w:t>
            </w:r>
            <w:r>
              <w:rPr>
                <w:spacing w:val="7"/>
              </w:rPr>
              <w:t>未为粉尘作业岗位相关从</w:t>
            </w:r>
            <w:r>
              <w:rPr>
                <w:spacing w:val="2"/>
              </w:rPr>
              <w:t xml:space="preserve"> </w:t>
            </w:r>
            <w:r>
              <w:rPr>
                <w:spacing w:val="7"/>
              </w:rPr>
              <w:t>业人员提供符合国家标准</w:t>
            </w:r>
            <w:r>
              <w:rPr>
                <w:spacing w:val="2"/>
              </w:rPr>
              <w:t xml:space="preserve"> </w:t>
            </w:r>
            <w:r>
              <w:rPr>
                <w:spacing w:val="7"/>
              </w:rPr>
              <w:t>或者行业标准的劳动防护</w:t>
            </w:r>
            <w:r>
              <w:rPr>
                <w:spacing w:val="2"/>
              </w:rPr>
              <w:t xml:space="preserve"> </w:t>
            </w:r>
            <w:r>
              <w:rPr>
                <w:spacing w:val="-5"/>
              </w:rPr>
              <w:t>用品的；</w:t>
            </w:r>
          </w:p>
          <w:p>
            <w:pPr>
              <w:pStyle w:val="6"/>
              <w:spacing w:before="6" w:line="179" w:lineRule="auto"/>
              <w:ind w:left="111" w:right="95"/>
              <w:jc w:val="both"/>
            </w:pPr>
            <w:r>
              <w:rPr>
                <w:rFonts w:ascii="宋体" w:hAnsi="宋体" w:eastAsia="宋体" w:cs="宋体"/>
                <w:spacing w:val="6"/>
              </w:rPr>
              <w:t>3.</w:t>
            </w:r>
            <w:r>
              <w:rPr>
                <w:spacing w:val="6"/>
              </w:rPr>
              <w:t>【部门规章】《工贸企</w:t>
            </w:r>
            <w:r>
              <w:rPr>
                <w:spacing w:val="4"/>
              </w:rPr>
              <w:t xml:space="preserve"> </w:t>
            </w:r>
            <w:r>
              <w:rPr>
                <w:spacing w:val="30"/>
              </w:rPr>
              <w:t>业有限空间作业安全规</w:t>
            </w:r>
            <w:r>
              <w:rPr>
                <w:spacing w:val="2"/>
              </w:rPr>
              <w:t xml:space="preserve"> </w:t>
            </w:r>
            <w:r>
              <w:rPr>
                <w:spacing w:val="7"/>
              </w:rPr>
              <w:t>定》第十九条第二项：工</w:t>
            </w:r>
            <w:r>
              <w:t xml:space="preserve"> </w:t>
            </w:r>
            <w:r>
              <w:rPr>
                <w:spacing w:val="24"/>
              </w:rPr>
              <w:t>贸企业有下列行为之</w:t>
            </w:r>
            <w:r>
              <w:rPr>
                <w:spacing w:val="-3"/>
              </w:rPr>
              <w:t xml:space="preserve"> </w:t>
            </w:r>
            <w:r>
              <w:rPr>
                <w:spacing w:val="24"/>
              </w:rPr>
              <w:t>一</w:t>
            </w:r>
            <w:r>
              <w:t xml:space="preserve"> </w:t>
            </w:r>
            <w:r>
              <w:rPr>
                <w:spacing w:val="4"/>
              </w:rPr>
              <w:t>的，</w:t>
            </w:r>
            <w:r>
              <w:rPr>
                <w:spacing w:val="-22"/>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2"/>
              </w:rPr>
              <w:t xml:space="preserve"> </w:t>
            </w:r>
            <w:r>
              <w:rPr>
                <w:spacing w:val="-2"/>
              </w:rPr>
              <w:t xml:space="preserve">改正的，处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 xml:space="preserve">直接责任人员处 </w:t>
            </w:r>
            <w:r>
              <w:rPr>
                <w:rFonts w:ascii="宋体" w:hAnsi="宋体" w:eastAsia="宋体" w:cs="宋体"/>
                <w:spacing w:val="3"/>
              </w:rPr>
              <w:t>1</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万元以下的罚款；情</w:t>
            </w:r>
            <w:r>
              <w:t xml:space="preserve"> </w:t>
            </w:r>
            <w:r>
              <w:rPr>
                <w:spacing w:val="7"/>
              </w:rPr>
              <w:t>节严重的，责令停产停业</w:t>
            </w:r>
          </w:p>
        </w:tc>
        <w:tc>
          <w:tcPr>
            <w:tcW w:w="763" w:type="dxa"/>
            <w:vAlign w:val="top"/>
          </w:tcPr>
          <w:p>
            <w:pPr>
              <w:rPr>
                <w:rFonts w:ascii="Arial"/>
                <w:sz w:val="21"/>
              </w:rPr>
            </w:pPr>
          </w:p>
        </w:tc>
        <w:tc>
          <w:tcPr>
            <w:tcW w:w="2169" w:type="dxa"/>
            <w:vAlign w:val="top"/>
          </w:tcPr>
          <w:p>
            <w:pPr>
              <w:pStyle w:val="6"/>
              <w:spacing w:before="26" w:line="188" w:lineRule="auto"/>
              <w:ind w:left="113" w:right="96" w:firstLine="1"/>
              <w:jc w:val="both"/>
            </w:pPr>
            <w:r>
              <w:rPr>
                <w:spacing w:val="24"/>
              </w:rPr>
              <w:t>者提供的劳动防护</w:t>
            </w:r>
            <w:r>
              <w:t xml:space="preserve"> </w:t>
            </w:r>
            <w:r>
              <w:rPr>
                <w:spacing w:val="15"/>
              </w:rPr>
              <w:t>用品有</w:t>
            </w:r>
            <w:r>
              <w:rPr>
                <w:spacing w:val="26"/>
              </w:rPr>
              <w:t xml:space="preserve"> </w:t>
            </w:r>
            <w:r>
              <w:rPr>
                <w:rFonts w:ascii="宋体" w:hAnsi="宋体" w:eastAsia="宋体" w:cs="宋体"/>
                <w:spacing w:val="15"/>
              </w:rPr>
              <w:t>7</w:t>
            </w:r>
            <w:r>
              <w:rPr>
                <w:rFonts w:ascii="宋体" w:hAnsi="宋体" w:eastAsia="宋体" w:cs="宋体"/>
                <w:spacing w:val="-19"/>
              </w:rPr>
              <w:t xml:space="preserve"> </w:t>
            </w:r>
            <w:r>
              <w:rPr>
                <w:spacing w:val="15"/>
              </w:rPr>
              <w:t>种以上不</w:t>
            </w:r>
            <w:r>
              <w:t xml:space="preserve"> </w:t>
            </w:r>
            <w:r>
              <w:rPr>
                <w:spacing w:val="24"/>
              </w:rPr>
              <w:t>符合国家标准或者</w:t>
            </w:r>
            <w:r>
              <w:rPr>
                <w:spacing w:val="1"/>
              </w:rPr>
              <w:t xml:space="preserve"> </w:t>
            </w:r>
            <w:r>
              <w:rPr>
                <w:spacing w:val="5"/>
              </w:rPr>
              <w:t>行业标准的</w:t>
            </w:r>
          </w:p>
        </w:tc>
        <w:tc>
          <w:tcPr>
            <w:tcW w:w="2749" w:type="dxa"/>
            <w:vAlign w:val="top"/>
          </w:tcPr>
          <w:p>
            <w:pPr>
              <w:pStyle w:val="6"/>
              <w:spacing w:before="23" w:line="187" w:lineRule="auto"/>
              <w:ind w:left="115" w:right="95" w:firstLine="1"/>
              <w:jc w:val="both"/>
            </w:pPr>
            <w:r>
              <w:rPr>
                <w:spacing w:val="10"/>
              </w:rPr>
              <w:t>对其直接负责的主管人员</w:t>
            </w:r>
            <w:r>
              <w:t xml:space="preserve"> </w:t>
            </w:r>
            <w:r>
              <w:rPr>
                <w:spacing w:val="11"/>
              </w:rPr>
              <w:t>和其他直接责任人员处</w:t>
            </w:r>
            <w:r>
              <w:rPr>
                <w:spacing w:val="32"/>
                <w:w w:val="101"/>
              </w:rPr>
              <w:t xml:space="preserve"> </w:t>
            </w:r>
            <w:r>
              <w:rPr>
                <w:rFonts w:ascii="宋体" w:hAnsi="宋体" w:eastAsia="宋体" w:cs="宋体"/>
                <w:spacing w:val="11"/>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6"/>
              </w:rPr>
              <w:t xml:space="preserve"> </w:t>
            </w:r>
            <w:r>
              <w:rPr>
                <w:spacing w:val="5"/>
              </w:rPr>
              <w:t>万元以下的罚</w:t>
            </w:r>
            <w:r>
              <w:t xml:space="preserve"> </w:t>
            </w:r>
            <w:r>
              <w:rPr>
                <w:spacing w:val="3"/>
              </w:rPr>
              <w:t>款；</w:t>
            </w:r>
            <w:r>
              <w:rPr>
                <w:spacing w:val="-22"/>
              </w:rPr>
              <w:t xml:space="preserve"> </w:t>
            </w:r>
            <w:r>
              <w:rPr>
                <w:spacing w:val="3"/>
              </w:rPr>
              <w:t>情节严重的，</w:t>
            </w:r>
            <w:r>
              <w:rPr>
                <w:spacing w:val="-30"/>
              </w:rPr>
              <w:t xml:space="preserve"> </w:t>
            </w:r>
            <w:r>
              <w:rPr>
                <w:spacing w:val="3"/>
              </w:rPr>
              <w:t>责令停</w:t>
            </w:r>
            <w:r>
              <w:t xml:space="preserve"> </w:t>
            </w:r>
            <w:r>
              <w:rPr>
                <w:spacing w:val="5"/>
              </w:rPr>
              <w:t>产停业整顿</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353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12" name="TextBox 11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73</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20.95pt;margin-top:465.7pt;height:18.65pt;width:66.6pt;mso-position-horizontal-relative:page;mso-position-vertical-relative:page;rotation:5898240f;z-index:25171353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z44U4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73</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4" w:name="bookmark135"/>
            <w:bookmarkEnd w:id="2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79" w:lineRule="auto"/>
              <w:ind w:left="111" w:right="98" w:firstLine="3"/>
              <w:jc w:val="both"/>
            </w:pPr>
            <w:r>
              <w:rPr>
                <w:spacing w:val="7"/>
              </w:rPr>
              <w:t>整顿；构成犯罪的，依照</w:t>
            </w:r>
            <w: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56</w:t>
            </w:r>
          </w:p>
        </w:tc>
        <w:tc>
          <w:tcPr>
            <w:tcW w:w="1368"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95" w:line="181" w:lineRule="auto"/>
              <w:ind w:left="122"/>
            </w:pPr>
            <w:r>
              <w:rPr>
                <w:spacing w:val="7"/>
              </w:rPr>
              <w:t>两个以上生</w:t>
            </w:r>
          </w:p>
          <w:p>
            <w:pPr>
              <w:pStyle w:val="6"/>
              <w:spacing w:line="181" w:lineRule="auto"/>
              <w:ind w:left="112"/>
              <w:outlineLvl w:val="0"/>
            </w:pPr>
            <w:bookmarkStart w:id="25" w:name="bookmark136"/>
            <w:bookmarkEnd w:id="25"/>
            <w:r>
              <w:rPr>
                <w:spacing w:val="9"/>
              </w:rPr>
              <w:t>产经营单位</w:t>
            </w:r>
          </w:p>
          <w:p>
            <w:pPr>
              <w:pStyle w:val="6"/>
              <w:spacing w:before="6" w:line="183" w:lineRule="auto"/>
              <w:ind w:left="110" w:right="101"/>
              <w:jc w:val="both"/>
            </w:pPr>
            <w:r>
              <w:rPr>
                <w:spacing w:val="10"/>
              </w:rPr>
              <w:t>在同一作业</w:t>
            </w:r>
            <w:r>
              <w:t xml:space="preserve"> </w:t>
            </w:r>
            <w:r>
              <w:rPr>
                <w:spacing w:val="10"/>
              </w:rPr>
              <w:t>区域内进行</w:t>
            </w:r>
            <w:r>
              <w:t xml:space="preserve"> </w:t>
            </w:r>
            <w:r>
              <w:rPr>
                <w:spacing w:val="10"/>
              </w:rPr>
              <w:t>可能危及对</w:t>
            </w:r>
            <w:r>
              <w:t xml:space="preserve"> </w:t>
            </w:r>
            <w:r>
              <w:rPr>
                <w:spacing w:val="10"/>
              </w:rPr>
              <w:t>方安全生产</w:t>
            </w:r>
            <w:r>
              <w:t xml:space="preserve"> </w:t>
            </w:r>
            <w:r>
              <w:rPr>
                <w:spacing w:val="10"/>
              </w:rPr>
              <w:t>的生产经营</w:t>
            </w:r>
            <w:r>
              <w:t xml:space="preserve"> </w:t>
            </w:r>
            <w:r>
              <w:rPr>
                <w:spacing w:val="3"/>
              </w:rPr>
              <w:t>活动，</w:t>
            </w:r>
            <w:r>
              <w:rPr>
                <w:spacing w:val="-30"/>
              </w:rPr>
              <w:t xml:space="preserve"> </w:t>
            </w:r>
            <w:r>
              <w:rPr>
                <w:spacing w:val="3"/>
              </w:rPr>
              <w:t>未签</w:t>
            </w:r>
            <w:r>
              <w:t xml:space="preserve"> </w:t>
            </w:r>
            <w:r>
              <w:rPr>
                <w:spacing w:val="10"/>
              </w:rPr>
              <w:t>订安全生产</w:t>
            </w:r>
            <w:r>
              <w:t xml:space="preserve"> </w:t>
            </w:r>
            <w:r>
              <w:rPr>
                <w:spacing w:val="10"/>
              </w:rPr>
              <w:t>管理协议或</w:t>
            </w:r>
            <w:r>
              <w:t xml:space="preserve"> </w:t>
            </w:r>
            <w:r>
              <w:rPr>
                <w:spacing w:val="10"/>
              </w:rPr>
              <w:t>者未指定专</w:t>
            </w:r>
            <w:r>
              <w:t xml:space="preserve"> </w:t>
            </w:r>
            <w:r>
              <w:rPr>
                <w:spacing w:val="10"/>
              </w:rPr>
              <w:t>职安全生产</w:t>
            </w:r>
            <w:r>
              <w:t xml:space="preserve"> </w:t>
            </w:r>
            <w:r>
              <w:rPr>
                <w:spacing w:val="10"/>
              </w:rPr>
              <w:t>管理人员进</w:t>
            </w:r>
            <w:r>
              <w:t xml:space="preserve"> </w:t>
            </w:r>
            <w:r>
              <w:rPr>
                <w:spacing w:val="10"/>
              </w:rPr>
              <w:t>行安全检查</w:t>
            </w:r>
            <w:r>
              <w:t xml:space="preserve"> </w:t>
            </w:r>
            <w:r>
              <w:rPr>
                <w:spacing w:val="4"/>
              </w:rPr>
              <w:t>与协调的</w:t>
            </w:r>
          </w:p>
        </w:tc>
        <w:tc>
          <w:tcPr>
            <w:tcW w:w="3042" w:type="dxa"/>
            <w:vMerge w:val="restart"/>
            <w:tcBorders>
              <w:bottom w:val="nil"/>
            </w:tcBorders>
            <w:vAlign w:val="top"/>
          </w:tcPr>
          <w:p>
            <w:pPr>
              <w:pStyle w:val="6"/>
              <w:spacing w:before="24" w:line="184" w:lineRule="auto"/>
              <w:ind w:left="111" w:right="96" w:hanging="18"/>
            </w:pPr>
            <w:r>
              <w:rPr>
                <w:spacing w:val="16"/>
              </w:rPr>
              <w:t>【法律】《中华人民共和国</w:t>
            </w:r>
            <w:r>
              <w:rPr>
                <w:spacing w:val="9"/>
              </w:rPr>
              <w:t xml:space="preserve"> </w:t>
            </w:r>
            <w:r>
              <w:rPr>
                <w:spacing w:val="11"/>
              </w:rPr>
              <w:t>安全生产法》第四十八条：</w:t>
            </w:r>
            <w:r>
              <w:rPr>
                <w:spacing w:val="3"/>
              </w:rPr>
              <w:t xml:space="preserve">  </w:t>
            </w:r>
            <w:r>
              <w:rPr>
                <w:spacing w:val="15"/>
              </w:rPr>
              <w:t>两个以上生产经营单位在同</w:t>
            </w:r>
            <w:r>
              <w:rPr>
                <w:spacing w:val="8"/>
              </w:rPr>
              <w:t xml:space="preserve"> </w:t>
            </w:r>
            <w:r>
              <w:rPr>
                <w:spacing w:val="15"/>
              </w:rPr>
              <w:t>一作业区域内进行生产经营</w:t>
            </w:r>
            <w:r>
              <w:rPr>
                <w:spacing w:val="7"/>
              </w:rPr>
              <w:t xml:space="preserve"> </w:t>
            </w:r>
            <w:r>
              <w:rPr>
                <w:spacing w:val="11"/>
              </w:rPr>
              <w:t>活动，</w:t>
            </w:r>
            <w:r>
              <w:rPr>
                <w:spacing w:val="-10"/>
              </w:rPr>
              <w:t xml:space="preserve"> </w:t>
            </w:r>
            <w:r>
              <w:rPr>
                <w:spacing w:val="11"/>
              </w:rPr>
              <w:t>可能危及对方生产安</w:t>
            </w:r>
            <w:r>
              <w:t xml:space="preserve"> </w:t>
            </w:r>
            <w:r>
              <w:rPr>
                <w:spacing w:val="11"/>
              </w:rPr>
              <w:t>全的，</w:t>
            </w:r>
            <w:r>
              <w:rPr>
                <w:spacing w:val="-9"/>
              </w:rPr>
              <w:t xml:space="preserve"> </w:t>
            </w:r>
            <w:r>
              <w:rPr>
                <w:spacing w:val="11"/>
              </w:rPr>
              <w:t>应当签订安全生产管</w:t>
            </w:r>
            <w:r>
              <w:t xml:space="preserve"> </w:t>
            </w:r>
            <w:r>
              <w:rPr>
                <w:spacing w:val="9"/>
              </w:rPr>
              <w:t>理协议， 明确各自的安全生</w:t>
            </w:r>
            <w:r>
              <w:rPr>
                <w:spacing w:val="5"/>
              </w:rPr>
              <w:t xml:space="preserve"> </w:t>
            </w:r>
            <w:r>
              <w:rPr>
                <w:spacing w:val="15"/>
              </w:rPr>
              <w:t>产管理职责和应当采取的安</w:t>
            </w:r>
            <w:r>
              <w:rPr>
                <w:spacing w:val="8"/>
              </w:rPr>
              <w:t xml:space="preserve"> </w:t>
            </w:r>
            <w:r>
              <w:rPr>
                <w:spacing w:val="11"/>
              </w:rPr>
              <w:t>全措施，</w:t>
            </w:r>
            <w:r>
              <w:rPr>
                <w:spacing w:val="-9"/>
              </w:rPr>
              <w:t xml:space="preserve"> </w:t>
            </w:r>
            <w:r>
              <w:rPr>
                <w:spacing w:val="11"/>
              </w:rPr>
              <w:t>并指定专职安全生</w:t>
            </w:r>
            <w:r>
              <w:t xml:space="preserve"> </w:t>
            </w:r>
            <w:r>
              <w:rPr>
                <w:spacing w:val="15"/>
              </w:rPr>
              <w:t>产管理人员进行安全检查与</w:t>
            </w:r>
            <w:r>
              <w:rPr>
                <w:spacing w:val="8"/>
              </w:rPr>
              <w:t xml:space="preserve"> </w:t>
            </w:r>
            <w:r>
              <w:rPr>
                <w:spacing w:val="-5"/>
              </w:rPr>
              <w:t>协调。</w:t>
            </w:r>
          </w:p>
        </w:tc>
        <w:tc>
          <w:tcPr>
            <w:tcW w:w="2716" w:type="dxa"/>
            <w:vMerge w:val="restart"/>
            <w:tcBorders>
              <w:bottom w:val="nil"/>
            </w:tcBorders>
            <w:vAlign w:val="top"/>
          </w:tcPr>
          <w:p>
            <w:pPr>
              <w:pStyle w:val="6"/>
              <w:spacing w:before="28" w:line="183" w:lineRule="auto"/>
              <w:ind w:left="112" w:right="28" w:hanging="20"/>
              <w:jc w:val="both"/>
            </w:pPr>
            <w:r>
              <w:rPr>
                <w:spacing w:val="9"/>
              </w:rPr>
              <w:t>【法律】《中华人民共和</w:t>
            </w:r>
            <w:r>
              <w:t xml:space="preserve">  </w:t>
            </w:r>
            <w:r>
              <w:rPr>
                <w:spacing w:val="7"/>
              </w:rPr>
              <w:t>国安全生产法》第一百零</w:t>
            </w:r>
            <w:r>
              <w:t xml:space="preserve">  </w:t>
            </w:r>
            <w:r>
              <w:rPr>
                <w:spacing w:val="3"/>
              </w:rPr>
              <w:t>四条：</w:t>
            </w:r>
            <w:r>
              <w:rPr>
                <w:spacing w:val="-20"/>
              </w:rPr>
              <w:t xml:space="preserve"> </w:t>
            </w:r>
            <w:r>
              <w:rPr>
                <w:spacing w:val="3"/>
              </w:rPr>
              <w:t>两个以上生产经营</w:t>
            </w:r>
            <w:r>
              <w:t xml:space="preserve">  </w:t>
            </w:r>
            <w:r>
              <w:rPr>
                <w:spacing w:val="7"/>
              </w:rPr>
              <w:t>单位在同一作业区域内进</w:t>
            </w:r>
            <w:r>
              <w:t xml:space="preserve">  </w:t>
            </w:r>
            <w:r>
              <w:rPr>
                <w:spacing w:val="7"/>
              </w:rPr>
              <w:t>行可能危及对方安全生产</w:t>
            </w:r>
            <w:r>
              <w:t xml:space="preserve">  </w:t>
            </w:r>
            <w:r>
              <w:rPr>
                <w:spacing w:val="7"/>
              </w:rPr>
              <w:t>的生产经营活动，未签订</w:t>
            </w:r>
            <w:r>
              <w:t xml:space="preserve">  </w:t>
            </w:r>
            <w:r>
              <w:rPr>
                <w:spacing w:val="7"/>
              </w:rPr>
              <w:t>安全生产管理协议或者未</w:t>
            </w:r>
            <w:r>
              <w:t xml:space="preserve">  </w:t>
            </w:r>
            <w:r>
              <w:rPr>
                <w:spacing w:val="7"/>
              </w:rPr>
              <w:t>指定专职安全生产管理人</w:t>
            </w:r>
            <w:r>
              <w:t xml:space="preserve">  </w:t>
            </w:r>
            <w:r>
              <w:rPr>
                <w:spacing w:val="30"/>
              </w:rPr>
              <w:t>员进行安全检查与协调</w:t>
            </w:r>
            <w:r>
              <w:t xml:space="preserve">  </w:t>
            </w:r>
            <w:r>
              <w:rPr>
                <w:spacing w:val="7"/>
              </w:rPr>
              <w:t>的，责令限期改正，处五</w:t>
            </w:r>
            <w:r>
              <w:t xml:space="preserve">  </w:t>
            </w:r>
            <w:r>
              <w:rPr>
                <w:spacing w:val="7"/>
              </w:rPr>
              <w:t>万元以下的罚款，对其直</w:t>
            </w:r>
            <w:r>
              <w:t xml:space="preserve">  </w:t>
            </w:r>
            <w:r>
              <w:rPr>
                <w:spacing w:val="7"/>
              </w:rPr>
              <w:t>接负责的主管人员和其他</w:t>
            </w:r>
            <w:r>
              <w:t xml:space="preserve">  </w:t>
            </w:r>
            <w:r>
              <w:rPr>
                <w:spacing w:val="7"/>
              </w:rPr>
              <w:t>直接责任人员处一万元以</w:t>
            </w:r>
            <w:r>
              <w:t xml:space="preserve">  </w:t>
            </w:r>
            <w:r>
              <w:rPr>
                <w:spacing w:val="-6"/>
              </w:rPr>
              <w:t>下的罚款；逾期未改正的，</w:t>
            </w:r>
            <w:r>
              <w:t xml:space="preserve"> </w:t>
            </w:r>
            <w:r>
              <w:rPr>
                <w:spacing w:val="1"/>
              </w:rPr>
              <w:t>责令停产停业。</w:t>
            </w: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5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r>
              <w:rPr>
                <w:spacing w:val="5"/>
              </w:rPr>
              <w:t xml:space="preserve"> </w:t>
            </w:r>
            <w:r>
              <w:rPr>
                <w:spacing w:val="24"/>
              </w:rPr>
              <w:t>对方安全生产的生</w:t>
            </w:r>
            <w:r>
              <w:rPr>
                <w:spacing w:val="5"/>
              </w:rPr>
              <w:t xml:space="preserve"> </w:t>
            </w:r>
            <w:r>
              <w:rPr>
                <w:spacing w:val="-3"/>
              </w:rPr>
              <w:t>产经营活动，未签订</w:t>
            </w:r>
            <w:r>
              <w:rPr>
                <w:spacing w:val="1"/>
              </w:rPr>
              <w:t xml:space="preserve"> </w:t>
            </w:r>
            <w:r>
              <w:rPr>
                <w:spacing w:val="2"/>
              </w:rPr>
              <w:t>安全生产管理协议，</w:t>
            </w:r>
            <w:r>
              <w:t xml:space="preserve"> </w:t>
            </w:r>
            <w:r>
              <w:rPr>
                <w:spacing w:val="24"/>
              </w:rPr>
              <w:t>但指定了专职安全</w:t>
            </w:r>
            <w:r>
              <w:rPr>
                <w:spacing w:val="5"/>
              </w:rPr>
              <w:t xml:space="preserve"> </w:t>
            </w:r>
            <w:r>
              <w:rPr>
                <w:spacing w:val="24"/>
              </w:rPr>
              <w:t>生产管理人员进行</w:t>
            </w:r>
            <w:r>
              <w:rPr>
                <w:spacing w:val="5"/>
              </w:rPr>
              <w:t xml:space="preserve"> </w:t>
            </w:r>
            <w:r>
              <w:rPr>
                <w:spacing w:val="6"/>
              </w:rPr>
              <w:t>安全检查与协调的</w:t>
            </w:r>
          </w:p>
        </w:tc>
        <w:tc>
          <w:tcPr>
            <w:tcW w:w="2749" w:type="dxa"/>
            <w:vAlign w:val="top"/>
          </w:tcPr>
          <w:p>
            <w:pPr>
              <w:spacing w:line="354" w:lineRule="auto"/>
              <w:rPr>
                <w:rFonts w:ascii="Arial"/>
                <w:sz w:val="21"/>
              </w:rPr>
            </w:pPr>
          </w:p>
          <w:p>
            <w:pPr>
              <w:pStyle w:val="6"/>
              <w:spacing w:before="95" w:line="186" w:lineRule="auto"/>
              <w:ind w:left="111" w:right="95"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27"/>
              </w:rPr>
              <w:t xml:space="preserve"> </w:t>
            </w:r>
            <w:r>
              <w:rPr>
                <w:spacing w:val="7"/>
              </w:rPr>
              <w:t>对其直接负</w:t>
            </w:r>
            <w:r>
              <w:t xml:space="preserve"> </w:t>
            </w:r>
            <w:r>
              <w:rPr>
                <w:spacing w:val="10"/>
              </w:rPr>
              <w:t>责的主管人员和其他直接</w:t>
            </w:r>
            <w:r>
              <w:rPr>
                <w:spacing w:val="5"/>
              </w:rPr>
              <w:t xml:space="preserve"> </w:t>
            </w:r>
            <w:r>
              <w:rPr>
                <w:spacing w:val="4"/>
              </w:rPr>
              <w:t>责任人员处</w:t>
            </w:r>
            <w:r>
              <w:rPr>
                <w:spacing w:val="2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5"/>
              </w:rPr>
              <w:t>令停产停业</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09" w:right="5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r>
              <w:rPr>
                <w:spacing w:val="5"/>
              </w:rPr>
              <w:t xml:space="preserve"> </w:t>
            </w:r>
            <w:r>
              <w:rPr>
                <w:spacing w:val="24"/>
              </w:rPr>
              <w:t>对方安全生产的生</w:t>
            </w:r>
            <w:r>
              <w:rPr>
                <w:spacing w:val="5"/>
              </w:rPr>
              <w:t xml:space="preserve"> </w:t>
            </w:r>
            <w:r>
              <w:rPr>
                <w:spacing w:val="-3"/>
              </w:rPr>
              <w:t>产经营活动，签订了</w:t>
            </w:r>
            <w:r>
              <w:rPr>
                <w:spacing w:val="1"/>
              </w:rPr>
              <w:t xml:space="preserve"> </w:t>
            </w:r>
            <w:r>
              <w:rPr>
                <w:spacing w:val="2"/>
              </w:rPr>
              <w:t>安全生产管理协议，</w:t>
            </w:r>
            <w:r>
              <w:t xml:space="preserve"> </w:t>
            </w:r>
            <w:r>
              <w:rPr>
                <w:spacing w:val="24"/>
              </w:rPr>
              <w:t>但未指定专职安全</w:t>
            </w:r>
            <w:r>
              <w:rPr>
                <w:spacing w:val="5"/>
              </w:rPr>
              <w:t xml:space="preserve"> </w:t>
            </w:r>
            <w:r>
              <w:rPr>
                <w:spacing w:val="24"/>
              </w:rPr>
              <w:t>生产管理人员进行</w:t>
            </w:r>
            <w:r>
              <w:rPr>
                <w:spacing w:val="5"/>
              </w:rPr>
              <w:t xml:space="preserve"> </w:t>
            </w:r>
            <w:r>
              <w:rPr>
                <w:spacing w:val="6"/>
              </w:rPr>
              <w:t>安全检查与协调的</w:t>
            </w:r>
          </w:p>
        </w:tc>
        <w:tc>
          <w:tcPr>
            <w:tcW w:w="2749" w:type="dxa"/>
            <w:vAlign w:val="top"/>
          </w:tcPr>
          <w:p>
            <w:pPr>
              <w:spacing w:line="355" w:lineRule="auto"/>
              <w:rPr>
                <w:rFonts w:ascii="Arial"/>
                <w:sz w:val="21"/>
              </w:rPr>
            </w:pPr>
          </w:p>
          <w:p>
            <w:pPr>
              <w:pStyle w:val="6"/>
              <w:spacing w:before="95" w:line="186"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改正的，责令停产停业</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 w:line="174" w:lineRule="auto"/>
              <w:ind w:left="109" w:right="9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p>
        </w:tc>
        <w:tc>
          <w:tcPr>
            <w:tcW w:w="2749" w:type="dxa"/>
            <w:vAlign w:val="top"/>
          </w:tcPr>
          <w:p>
            <w:pPr>
              <w:pStyle w:val="6"/>
              <w:spacing w:before="31" w:line="174" w:lineRule="auto"/>
              <w:ind w:left="117" w:right="95" w:firstLine="4"/>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4"/>
              </w:rPr>
              <w:t xml:space="preserve">以上 </w:t>
            </w:r>
            <w:r>
              <w:rPr>
                <w:rFonts w:ascii="宋体" w:hAnsi="宋体" w:eastAsia="宋体" w:cs="宋体"/>
                <w:spacing w:val="4"/>
              </w:rPr>
              <w:t>5</w:t>
            </w:r>
            <w:r>
              <w:rPr>
                <w:rFonts w:ascii="宋体" w:hAnsi="宋体" w:eastAsia="宋体" w:cs="宋体"/>
                <w:spacing w:val="-15"/>
              </w:rPr>
              <w:t xml:space="preserve"> </w:t>
            </w:r>
            <w:r>
              <w:rPr>
                <w:spacing w:val="4"/>
              </w:rPr>
              <w:t>万元以下的罚款，</w:t>
            </w:r>
            <w:r>
              <w:t xml:space="preserve"> </w:t>
            </w:r>
            <w:r>
              <w:rPr>
                <w:spacing w:val="10"/>
              </w:rPr>
              <w:t>对其直接负责的主管人员</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456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14" name="TextBox 11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74</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20.95pt;margin-top:111.25pt;height:18.65pt;width:66.6pt;mso-position-horizontal-relative:page;mso-position-vertical-relative:page;rotation:5898240f;z-index:25171456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O0qGRg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74</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6" w:name="bookmark137"/>
            <w:bookmarkEnd w:id="2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3" w:line="178" w:lineRule="auto"/>
              <w:ind w:left="111" w:right="56" w:firstLine="4"/>
              <w:jc w:val="both"/>
            </w:pPr>
            <w:r>
              <w:rPr>
                <w:spacing w:val="23"/>
              </w:rPr>
              <w:t>对方安全生产的生</w:t>
            </w:r>
            <w:r>
              <w:rPr>
                <w:spacing w:val="6"/>
              </w:rPr>
              <w:t xml:space="preserve"> </w:t>
            </w:r>
            <w:r>
              <w:rPr>
                <w:spacing w:val="-3"/>
              </w:rPr>
              <w:t>产经营活动，未签订</w:t>
            </w:r>
            <w:r>
              <w:t xml:space="preserve"> </w:t>
            </w:r>
            <w:r>
              <w:rPr>
                <w:spacing w:val="1"/>
              </w:rPr>
              <w:t>安全生产管理协议，</w:t>
            </w:r>
            <w:r>
              <w:rPr>
                <w:spacing w:val="6"/>
              </w:rPr>
              <w:t xml:space="preserve"> </w:t>
            </w:r>
            <w:r>
              <w:rPr>
                <w:spacing w:val="24"/>
              </w:rPr>
              <w:t>且未指定专职安全</w:t>
            </w:r>
            <w:r>
              <w:rPr>
                <w:spacing w:val="3"/>
              </w:rPr>
              <w:t xml:space="preserve"> </w:t>
            </w:r>
            <w:r>
              <w:rPr>
                <w:spacing w:val="24"/>
              </w:rPr>
              <w:t>生产管理人员进行</w:t>
            </w:r>
            <w:r>
              <w:rPr>
                <w:spacing w:val="3"/>
              </w:rPr>
              <w:t xml:space="preserve"> </w:t>
            </w:r>
            <w:r>
              <w:rPr>
                <w:spacing w:val="6"/>
              </w:rPr>
              <w:t>安全检查与协调的</w:t>
            </w:r>
          </w:p>
        </w:tc>
        <w:tc>
          <w:tcPr>
            <w:tcW w:w="2749" w:type="dxa"/>
            <w:vAlign w:val="top"/>
          </w:tcPr>
          <w:p>
            <w:pPr>
              <w:pStyle w:val="6"/>
              <w:spacing w:before="25" w:line="190" w:lineRule="auto"/>
              <w:ind w:left="124" w:right="95" w:hanging="8"/>
              <w:jc w:val="both"/>
            </w:pP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9"/>
              </w:rPr>
              <w:t xml:space="preserve"> </w:t>
            </w:r>
            <w:r>
              <w:rPr>
                <w:spacing w:val="7"/>
              </w:rPr>
              <w:t>逾期未</w:t>
            </w:r>
            <w:r>
              <w:t xml:space="preserve"> </w:t>
            </w:r>
            <w:r>
              <w:rPr>
                <w:spacing w:val="5"/>
              </w:rPr>
              <w:t>改正的，责令停产停业</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3" w:lineRule="auto"/>
              <w:ind w:left="228"/>
              <w:rPr>
                <w:rFonts w:ascii="仿宋" w:hAnsi="仿宋" w:eastAsia="仿宋" w:cs="仿宋"/>
                <w:sz w:val="22"/>
                <w:szCs w:val="22"/>
              </w:rPr>
            </w:pPr>
            <w:r>
              <w:rPr>
                <w:rFonts w:ascii="仿宋" w:hAnsi="仿宋" w:eastAsia="仿宋" w:cs="仿宋"/>
                <w:spacing w:val="-4"/>
                <w:sz w:val="22"/>
                <w:szCs w:val="22"/>
              </w:rPr>
              <w:t>57</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84" w:lineRule="auto"/>
              <w:ind w:left="107" w:right="101" w:firstLine="15"/>
              <w:jc w:val="both"/>
            </w:pPr>
            <w:r>
              <w:rPr>
                <w:spacing w:val="7"/>
              </w:rPr>
              <w:t>生产经营单</w:t>
            </w:r>
            <w:r>
              <w:rPr>
                <w:spacing w:val="2"/>
              </w:rPr>
              <w:t xml:space="preserve"> </w:t>
            </w:r>
            <w:r>
              <w:rPr>
                <w:spacing w:val="10"/>
              </w:rPr>
              <w:t>位将生产经</w:t>
            </w:r>
            <w:r>
              <w:rPr>
                <w:spacing w:val="2"/>
              </w:rPr>
              <w:t xml:space="preserve"> </w:t>
            </w:r>
            <w:r>
              <w:rPr>
                <w:spacing w:val="10"/>
              </w:rPr>
              <w:t>营项目、场</w:t>
            </w:r>
            <w:r>
              <w:rPr>
                <w:spacing w:val="2"/>
              </w:rPr>
              <w:t xml:space="preserve"> </w:t>
            </w:r>
            <w:r>
              <w:rPr>
                <w:spacing w:val="10"/>
              </w:rPr>
              <w:t>所、设备发</w:t>
            </w:r>
            <w:r>
              <w:rPr>
                <w:spacing w:val="3"/>
              </w:rPr>
              <w:t xml:space="preserve"> </w:t>
            </w:r>
            <w:r>
              <w:rPr>
                <w:spacing w:val="10"/>
              </w:rPr>
              <w:t>包或者出租</w:t>
            </w:r>
            <w:r>
              <w:rPr>
                <w:spacing w:val="2"/>
              </w:rPr>
              <w:t xml:space="preserve"> </w:t>
            </w:r>
            <w:r>
              <w:rPr>
                <w:spacing w:val="10"/>
              </w:rPr>
              <w:t>给不具备安</w:t>
            </w:r>
            <w:r>
              <w:rPr>
                <w:spacing w:val="2"/>
              </w:rPr>
              <w:t xml:space="preserve"> </w:t>
            </w:r>
            <w:r>
              <w:rPr>
                <w:spacing w:val="10"/>
              </w:rPr>
              <w:t>全生产条件</w:t>
            </w:r>
            <w:r>
              <w:rPr>
                <w:spacing w:val="3"/>
              </w:rPr>
              <w:t xml:space="preserve"> </w:t>
            </w:r>
            <w:r>
              <w:rPr>
                <w:spacing w:val="10"/>
              </w:rPr>
              <w:t>或者相应资</w:t>
            </w:r>
            <w:r>
              <w:rPr>
                <w:spacing w:val="2"/>
              </w:rPr>
              <w:t xml:space="preserve"> </w:t>
            </w:r>
            <w:r>
              <w:rPr>
                <w:spacing w:val="10"/>
              </w:rPr>
              <w:t>质的单位或</w:t>
            </w:r>
            <w:r>
              <w:rPr>
                <w:spacing w:val="2"/>
              </w:rPr>
              <w:t xml:space="preserve"> </w:t>
            </w:r>
            <w:r>
              <w:rPr>
                <w:spacing w:val="5"/>
              </w:rPr>
              <w:t>者个人的</w:t>
            </w:r>
          </w:p>
        </w:tc>
        <w:tc>
          <w:tcPr>
            <w:tcW w:w="3042" w:type="dxa"/>
            <w:vMerge w:val="restart"/>
            <w:tcBorders>
              <w:bottom w:val="nil"/>
            </w:tcBorders>
            <w:vAlign w:val="top"/>
          </w:tcPr>
          <w:p>
            <w:pPr>
              <w:pStyle w:val="6"/>
              <w:spacing w:before="30" w:line="185" w:lineRule="auto"/>
              <w:ind w:left="112" w:right="96" w:hanging="19"/>
              <w:jc w:val="both"/>
            </w:pPr>
            <w:r>
              <w:rPr>
                <w:spacing w:val="16"/>
              </w:rPr>
              <w:t>【法律】《中华人民共和国</w:t>
            </w:r>
            <w:r>
              <w:rPr>
                <w:spacing w:val="9"/>
              </w:rPr>
              <w:t xml:space="preserve"> </w:t>
            </w:r>
            <w:r>
              <w:rPr>
                <w:spacing w:val="15"/>
              </w:rPr>
              <w:t>安全生产法》第四十九条第</w:t>
            </w:r>
            <w:r>
              <w:rPr>
                <w:spacing w:val="4"/>
              </w:rPr>
              <w:t xml:space="preserve"> </w:t>
            </w:r>
            <w:r>
              <w:rPr>
                <w:spacing w:val="11"/>
              </w:rPr>
              <w:t>一款：</w:t>
            </w:r>
            <w:r>
              <w:rPr>
                <w:spacing w:val="-11"/>
              </w:rPr>
              <w:t xml:space="preserve"> </w:t>
            </w:r>
            <w:r>
              <w:rPr>
                <w:spacing w:val="11"/>
              </w:rPr>
              <w:t>生产经营单位不得将</w:t>
            </w:r>
            <w:r>
              <w:t xml:space="preserve"> </w:t>
            </w:r>
            <w:r>
              <w:rPr>
                <w:spacing w:val="15"/>
              </w:rPr>
              <w:t>生产经营项目、场所、设备</w:t>
            </w:r>
            <w:r>
              <w:rPr>
                <w:spacing w:val="6"/>
              </w:rPr>
              <w:t xml:space="preserve"> </w:t>
            </w:r>
            <w:r>
              <w:rPr>
                <w:spacing w:val="15"/>
              </w:rPr>
              <w:t>发包或者出租给不具备安全</w:t>
            </w:r>
            <w:r>
              <w:rPr>
                <w:spacing w:val="7"/>
              </w:rPr>
              <w:t xml:space="preserve"> </w:t>
            </w:r>
            <w:r>
              <w:rPr>
                <w:spacing w:val="15"/>
              </w:rPr>
              <w:t>生产条件或者相应资质的单</w:t>
            </w:r>
            <w:r>
              <w:rPr>
                <w:spacing w:val="6"/>
              </w:rPr>
              <w:t xml:space="preserve"> </w:t>
            </w:r>
            <w:r>
              <w:t>位或者个人。</w:t>
            </w:r>
          </w:p>
        </w:tc>
        <w:tc>
          <w:tcPr>
            <w:tcW w:w="2716" w:type="dxa"/>
            <w:vMerge w:val="restart"/>
            <w:tcBorders>
              <w:bottom w:val="nil"/>
            </w:tcBorders>
            <w:vAlign w:val="top"/>
          </w:tcPr>
          <w:p>
            <w:pPr>
              <w:pStyle w:val="6"/>
              <w:spacing w:before="29" w:line="180" w:lineRule="auto"/>
              <w:ind w:left="110" w:right="11" w:hanging="18"/>
            </w:pPr>
            <w:r>
              <w:rPr>
                <w:spacing w:val="9"/>
              </w:rPr>
              <w:t>【法律】《中华人民共和</w:t>
            </w:r>
            <w:r>
              <w:t xml:space="preserve">  </w:t>
            </w:r>
            <w:r>
              <w:rPr>
                <w:spacing w:val="7"/>
              </w:rPr>
              <w:t>国安全生产法》第一百零</w:t>
            </w:r>
            <w:r>
              <w:t xml:space="preserve">  </w:t>
            </w:r>
            <w:r>
              <w:rPr>
                <w:spacing w:val="7"/>
              </w:rPr>
              <w:t>三条第一款：生产经营单</w:t>
            </w:r>
            <w:r>
              <w:rPr>
                <w:spacing w:val="1"/>
              </w:rPr>
              <w:t xml:space="preserve">  </w:t>
            </w:r>
            <w:r>
              <w:rPr>
                <w:spacing w:val="-5"/>
              </w:rPr>
              <w:t>位将生产经营项目、场所、</w:t>
            </w:r>
            <w:r>
              <w:rPr>
                <w:spacing w:val="7"/>
              </w:rPr>
              <w:t xml:space="preserve"> 设备发包或者出租给不具</w:t>
            </w:r>
            <w:r>
              <w:rPr>
                <w:spacing w:val="1"/>
              </w:rPr>
              <w:t xml:space="preserve">  </w:t>
            </w:r>
            <w:r>
              <w:rPr>
                <w:spacing w:val="7"/>
              </w:rPr>
              <w:t>备安全生产条件或者相应</w:t>
            </w:r>
            <w:r>
              <w:rPr>
                <w:spacing w:val="1"/>
              </w:rPr>
              <w:t xml:space="preserve">  </w:t>
            </w:r>
            <w:r>
              <w:rPr>
                <w:spacing w:val="6"/>
              </w:rPr>
              <w:t>资质的单位或者个人的，</w:t>
            </w:r>
            <w:r>
              <w:rPr>
                <w:spacing w:val="1"/>
              </w:rPr>
              <w:t xml:space="preserve">  </w:t>
            </w:r>
            <w:r>
              <w:rPr>
                <w:spacing w:val="7"/>
              </w:rPr>
              <w:t>责令限期改正，没收违法</w:t>
            </w:r>
            <w:r>
              <w:rPr>
                <w:spacing w:val="1"/>
              </w:rPr>
              <w:t xml:space="preserve">  </w:t>
            </w:r>
            <w:r>
              <w:rPr>
                <w:spacing w:val="7"/>
              </w:rPr>
              <w:t>所得；违法所得十万元以</w:t>
            </w:r>
            <w:r>
              <w:rPr>
                <w:spacing w:val="1"/>
              </w:rPr>
              <w:t xml:space="preserve">  </w:t>
            </w:r>
            <w:r>
              <w:rPr>
                <w:spacing w:val="7"/>
              </w:rPr>
              <w:t>上的，并处违法所得二倍</w:t>
            </w:r>
            <w:r>
              <w:rPr>
                <w:spacing w:val="1"/>
              </w:rPr>
              <w:t xml:space="preserve">  以上五倍以下的罚款； 没  </w:t>
            </w:r>
            <w:r>
              <w:rPr>
                <w:spacing w:val="7"/>
              </w:rPr>
              <w:t>有违法所得或者违法所得</w:t>
            </w:r>
            <w:r>
              <w:rPr>
                <w:spacing w:val="1"/>
              </w:rPr>
              <w:t xml:space="preserve">  </w:t>
            </w:r>
            <w:r>
              <w:rPr>
                <w:spacing w:val="7"/>
              </w:rPr>
              <w:t>不足十万元的，单处或者</w:t>
            </w:r>
            <w:r>
              <w:rPr>
                <w:spacing w:val="1"/>
              </w:rPr>
              <w:t xml:space="preserve">  </w:t>
            </w:r>
            <w:r>
              <w:rPr>
                <w:spacing w:val="7"/>
              </w:rPr>
              <w:t>并处十万元以上二十万元</w:t>
            </w:r>
            <w:r>
              <w:rPr>
                <w:spacing w:val="1"/>
              </w:rPr>
              <w:t xml:space="preserve">  </w:t>
            </w:r>
            <w:r>
              <w:rPr>
                <w:spacing w:val="7"/>
              </w:rPr>
              <w:t>以下的罚款；对其直接负</w:t>
            </w:r>
            <w:r>
              <w:rPr>
                <w:spacing w:val="1"/>
              </w:rPr>
              <w:t xml:space="preserve">  </w:t>
            </w:r>
            <w:r>
              <w:rPr>
                <w:spacing w:val="7"/>
              </w:rPr>
              <w:t>责的主管人员和其他直接</w:t>
            </w:r>
            <w:r>
              <w:rPr>
                <w:spacing w:val="1"/>
              </w:rPr>
              <w:t xml:space="preserve">  </w:t>
            </w:r>
            <w:r>
              <w:rPr>
                <w:spacing w:val="7"/>
              </w:rPr>
              <w:t>责任人员处一万元以上二</w:t>
            </w:r>
            <w:r>
              <w:rPr>
                <w:spacing w:val="1"/>
              </w:rPr>
              <w:t xml:space="preserve">  </w:t>
            </w:r>
            <w:r>
              <w:rPr>
                <w:spacing w:val="7"/>
              </w:rPr>
              <w:t>万元以下的罚款；导致发</w:t>
            </w:r>
            <w:r>
              <w:rPr>
                <w:spacing w:val="1"/>
              </w:rPr>
              <w:t xml:space="preserve">  </w:t>
            </w:r>
            <w:r>
              <w:rPr>
                <w:spacing w:val="7"/>
              </w:rPr>
              <w:t>生生产安全事故给他人造</w:t>
            </w:r>
            <w:r>
              <w:rPr>
                <w:spacing w:val="1"/>
              </w:rPr>
              <w:t xml:space="preserve">  </w:t>
            </w:r>
            <w:r>
              <w:rPr>
                <w:spacing w:val="7"/>
              </w:rPr>
              <w:t>成损害的，与承包方、承</w:t>
            </w:r>
            <w:r>
              <w:rPr>
                <w:spacing w:val="1"/>
              </w:rPr>
              <w:t xml:space="preserve">  </w:t>
            </w:r>
            <w:r>
              <w:rPr>
                <w:spacing w:val="4"/>
              </w:rPr>
              <w:t>租方承担连带赔偿责任。</w:t>
            </w:r>
          </w:p>
        </w:tc>
        <w:tc>
          <w:tcPr>
            <w:tcW w:w="763" w:type="dxa"/>
            <w:vAlign w:val="top"/>
          </w:tcPr>
          <w:p>
            <w:pPr>
              <w:spacing w:line="352" w:lineRule="auto"/>
              <w:rPr>
                <w:rFonts w:ascii="Arial"/>
                <w:sz w:val="21"/>
              </w:rPr>
            </w:pPr>
          </w:p>
          <w:p>
            <w:pPr>
              <w:spacing w:line="3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5" w:line="208" w:lineRule="auto"/>
              <w:ind w:left="121"/>
            </w:pPr>
            <w:r>
              <w:rPr>
                <w:spacing w:val="4"/>
              </w:rPr>
              <w:t>没有违法所得的</w:t>
            </w:r>
          </w:p>
        </w:tc>
        <w:tc>
          <w:tcPr>
            <w:tcW w:w="2749" w:type="dxa"/>
            <w:vAlign w:val="top"/>
          </w:tcPr>
          <w:p>
            <w:pPr>
              <w:pStyle w:val="6"/>
              <w:spacing w:before="32" w:line="177" w:lineRule="auto"/>
              <w:ind w:left="116" w:right="62" w:firstLine="5"/>
              <w:jc w:val="both"/>
            </w:pPr>
            <w:r>
              <w:rPr>
                <w:spacing w:val="-6"/>
              </w:rPr>
              <w:t>责令限期改正，处</w:t>
            </w:r>
            <w:r>
              <w:rPr>
                <w:spacing w:val="27"/>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2"/>
              </w:rPr>
              <w:t>以上</w:t>
            </w:r>
            <w:r>
              <w:rPr>
                <w:spacing w:val="2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6"/>
              </w:rPr>
              <w:t xml:space="preserve"> </w:t>
            </w:r>
            <w:r>
              <w:rPr>
                <w:spacing w:val="5"/>
              </w:rPr>
              <w:t>万元以下的罚</w:t>
            </w:r>
            <w:r>
              <w:t xml:space="preserve"> 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36" w:lineRule="auto"/>
              <w:rPr>
                <w:rFonts w:ascii="Arial"/>
                <w:sz w:val="21"/>
              </w:rPr>
            </w:pPr>
          </w:p>
          <w:p>
            <w:pPr>
              <w:spacing w:line="337"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下的</w:t>
            </w:r>
          </w:p>
        </w:tc>
        <w:tc>
          <w:tcPr>
            <w:tcW w:w="2749" w:type="dxa"/>
            <w:vAlign w:val="top"/>
          </w:tcPr>
          <w:p>
            <w:pPr>
              <w:pStyle w:val="6"/>
              <w:spacing w:before="201" w:line="186" w:lineRule="auto"/>
              <w:ind w:left="112" w:right="95" w:firstLine="8"/>
              <w:jc w:val="both"/>
            </w:pPr>
            <w:r>
              <w:rPr>
                <w:spacing w:val="6"/>
              </w:rPr>
              <w:t>责令限期改正，</w:t>
            </w:r>
            <w:r>
              <w:rPr>
                <w:spacing w:val="-26"/>
              </w:rPr>
              <w:t xml:space="preserve"> </w:t>
            </w:r>
            <w:r>
              <w:rPr>
                <w:spacing w:val="6"/>
              </w:rPr>
              <w:t>没收违法</w:t>
            </w:r>
            <w:r>
              <w:t xml:space="preserve"> </w:t>
            </w:r>
            <w:r>
              <w:rPr>
                <w:spacing w:val="4"/>
              </w:rPr>
              <w:t>所得， 并处</w:t>
            </w:r>
            <w:r>
              <w:rPr>
                <w:spacing w:val="40"/>
              </w:rPr>
              <w:t xml:space="preserve"> </w:t>
            </w:r>
            <w:r>
              <w:rPr>
                <w:rFonts w:ascii="宋体" w:hAnsi="宋体" w:eastAsia="宋体" w:cs="宋体"/>
                <w:spacing w:val="4"/>
              </w:rPr>
              <w:t xml:space="preserve">15 </w:t>
            </w:r>
            <w:r>
              <w:rPr>
                <w:spacing w:val="4"/>
              </w:rPr>
              <w:t>万元以上</w:t>
            </w:r>
            <w:r>
              <w:t xml:space="preserve"> </w:t>
            </w:r>
            <w:r>
              <w:rPr>
                <w:rFonts w:ascii="宋体" w:hAnsi="宋体" w:eastAsia="宋体" w:cs="宋体"/>
                <w:spacing w:val="-1"/>
              </w:rPr>
              <w:t>20</w:t>
            </w:r>
            <w:r>
              <w:rPr>
                <w:rFonts w:ascii="宋体" w:hAnsi="宋体" w:eastAsia="宋体" w:cs="宋体"/>
                <w:spacing w:val="-23"/>
              </w:rPr>
              <w:t xml:space="preserve"> </w:t>
            </w:r>
            <w:r>
              <w:rPr>
                <w:spacing w:val="-1"/>
              </w:rPr>
              <w:t>万元以下的罚款；</w:t>
            </w:r>
            <w:r>
              <w:rPr>
                <w:spacing w:val="-28"/>
              </w:rPr>
              <w:t xml:space="preserve"> </w:t>
            </w:r>
            <w:r>
              <w:rPr>
                <w:spacing w:val="-1"/>
              </w:rPr>
              <w:t>对其</w:t>
            </w:r>
            <w:r>
              <w:t xml:space="preserve"> </w:t>
            </w:r>
            <w:r>
              <w:rPr>
                <w:spacing w:val="10"/>
              </w:rPr>
              <w:t>直接负责的主管人员和其</w:t>
            </w:r>
            <w:r>
              <w:rPr>
                <w:spacing w:val="4"/>
              </w:rPr>
              <w:t xml:space="preserve"> 他直接责任人员处</w:t>
            </w:r>
            <w:r>
              <w:rPr>
                <w:spacing w:val="30"/>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w:t>
            </w:r>
            <w:r>
              <w:t xml:space="preserve"> </w:t>
            </w:r>
            <w:r>
              <w:rPr>
                <w:spacing w:val="3"/>
              </w:rPr>
              <w:t xml:space="preserve">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72" w:line="186" w:lineRule="auto"/>
              <w:ind w:left="111" w:right="95" w:firstLine="9"/>
              <w:jc w:val="both"/>
            </w:pPr>
            <w:r>
              <w:rPr>
                <w:spacing w:val="6"/>
              </w:rPr>
              <w:t>责令限期改正，</w:t>
            </w:r>
            <w:r>
              <w:rPr>
                <w:spacing w:val="-26"/>
              </w:rPr>
              <w:t xml:space="preserve"> </w:t>
            </w:r>
            <w:r>
              <w:rPr>
                <w:spacing w:val="6"/>
              </w:rPr>
              <w:t>没收违法</w:t>
            </w:r>
            <w:r>
              <w:t xml:space="preserve"> </w:t>
            </w:r>
            <w:r>
              <w:rPr>
                <w:spacing w:val="4"/>
              </w:rPr>
              <w:t>所得，</w:t>
            </w:r>
            <w:r>
              <w:rPr>
                <w:spacing w:val="-24"/>
              </w:rPr>
              <w:t xml:space="preserve"> </w:t>
            </w:r>
            <w:r>
              <w:rPr>
                <w:spacing w:val="4"/>
              </w:rPr>
              <w:t xml:space="preserve">并处违法所得 </w:t>
            </w:r>
            <w:r>
              <w:rPr>
                <w:rFonts w:ascii="宋体" w:hAnsi="宋体" w:eastAsia="宋体" w:cs="宋体"/>
                <w:spacing w:val="4"/>
              </w:rPr>
              <w:t>2</w:t>
            </w:r>
            <w:r>
              <w:rPr>
                <w:rFonts w:ascii="宋体" w:hAnsi="宋体" w:eastAsia="宋体" w:cs="宋体"/>
                <w:spacing w:val="-42"/>
              </w:rPr>
              <w:t xml:space="preserve"> </w:t>
            </w:r>
            <w:r>
              <w:rPr>
                <w:spacing w:val="4"/>
              </w:rPr>
              <w:t>倍</w:t>
            </w:r>
            <w:r>
              <w:t xml:space="preserve"> </w:t>
            </w:r>
            <w:r>
              <w:rPr>
                <w:spacing w:val="4"/>
              </w:rPr>
              <w:t xml:space="preserve">以上 </w:t>
            </w:r>
            <w:r>
              <w:rPr>
                <w:rFonts w:ascii="宋体" w:hAnsi="宋体" w:eastAsia="宋体" w:cs="宋体"/>
                <w:spacing w:val="4"/>
              </w:rPr>
              <w:t>5</w:t>
            </w:r>
            <w:r>
              <w:rPr>
                <w:rFonts w:ascii="宋体" w:hAnsi="宋体" w:eastAsia="宋体" w:cs="宋体"/>
                <w:spacing w:val="-30"/>
              </w:rPr>
              <w:t xml:space="preserve"> </w:t>
            </w:r>
            <w:r>
              <w:rPr>
                <w:spacing w:val="4"/>
              </w:rPr>
              <w:t>倍以下的罚款；</w:t>
            </w:r>
            <w:r>
              <w:rPr>
                <w:spacing w:val="-34"/>
              </w:rPr>
              <w:t xml:space="preserve"> </w:t>
            </w:r>
            <w:r>
              <w:rPr>
                <w:spacing w:val="4"/>
              </w:rPr>
              <w:t>对</w:t>
            </w:r>
            <w:r>
              <w:t xml:space="preserve"> </w:t>
            </w:r>
            <w:r>
              <w:rPr>
                <w:spacing w:val="10"/>
              </w:rPr>
              <w:t>其直接负责的主管人员和</w:t>
            </w:r>
            <w:r>
              <w:rPr>
                <w:spacing w:val="5"/>
              </w:rPr>
              <w:t xml:space="preserve"> 其他直接责任人员处</w:t>
            </w:r>
            <w:r>
              <w:rPr>
                <w:spacing w:val="20"/>
              </w:rPr>
              <w:t xml:space="preserve"> </w:t>
            </w:r>
            <w:r>
              <w:rPr>
                <w:rFonts w:ascii="宋体" w:hAnsi="宋体" w:eastAsia="宋体" w:cs="宋体"/>
                <w:spacing w:val="5"/>
              </w:rPr>
              <w:t>1</w:t>
            </w:r>
            <w:r>
              <w:rPr>
                <w:rFonts w:ascii="宋体" w:hAnsi="宋体" w:eastAsia="宋体" w:cs="宋体"/>
                <w:spacing w:val="-28"/>
              </w:rPr>
              <w:t xml:space="preserve"> </w:t>
            </w:r>
            <w:r>
              <w:rPr>
                <w:spacing w:val="5"/>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Align w:val="top"/>
          </w:tcPr>
          <w:p>
            <w:pPr>
              <w:spacing w:line="289" w:lineRule="auto"/>
              <w:rPr>
                <w:rFonts w:ascii="Arial"/>
                <w:sz w:val="21"/>
              </w:rPr>
            </w:pPr>
          </w:p>
          <w:p>
            <w:pPr>
              <w:spacing w:before="72" w:line="185" w:lineRule="auto"/>
              <w:ind w:left="228"/>
              <w:rPr>
                <w:rFonts w:ascii="仿宋" w:hAnsi="仿宋" w:eastAsia="仿宋" w:cs="仿宋"/>
                <w:sz w:val="22"/>
                <w:szCs w:val="22"/>
              </w:rPr>
            </w:pPr>
            <w:r>
              <w:rPr>
                <w:rFonts w:ascii="仿宋" w:hAnsi="仿宋" w:eastAsia="仿宋" w:cs="仿宋"/>
                <w:spacing w:val="-4"/>
                <w:sz w:val="22"/>
                <w:szCs w:val="22"/>
              </w:rPr>
              <w:t>58</w:t>
            </w:r>
          </w:p>
        </w:tc>
        <w:tc>
          <w:tcPr>
            <w:tcW w:w="1368" w:type="dxa"/>
            <w:vAlign w:val="top"/>
          </w:tcPr>
          <w:p>
            <w:pPr>
              <w:pStyle w:val="6"/>
              <w:spacing w:before="32" w:line="174" w:lineRule="auto"/>
              <w:ind w:left="110" w:right="101" w:firstLine="13"/>
              <w:jc w:val="both"/>
            </w:pPr>
            <w:r>
              <w:rPr>
                <w:spacing w:val="7"/>
              </w:rPr>
              <w:t>生产经营单</w:t>
            </w:r>
            <w:r>
              <w:rPr>
                <w:spacing w:val="2"/>
              </w:rPr>
              <w:t xml:space="preserve"> </w:t>
            </w:r>
            <w:r>
              <w:rPr>
                <w:spacing w:val="10"/>
              </w:rPr>
              <w:t>位未与承包</w:t>
            </w:r>
            <w:r>
              <w:t xml:space="preserve"> </w:t>
            </w:r>
            <w:r>
              <w:rPr>
                <w:spacing w:val="10"/>
              </w:rPr>
              <w:t>单位、承租</w:t>
            </w:r>
          </w:p>
        </w:tc>
        <w:tc>
          <w:tcPr>
            <w:tcW w:w="3042" w:type="dxa"/>
            <w:vAlign w:val="top"/>
          </w:tcPr>
          <w:p>
            <w:pPr>
              <w:pStyle w:val="6"/>
              <w:spacing w:before="32" w:line="174" w:lineRule="auto"/>
              <w:ind w:left="117" w:right="96" w:hanging="24"/>
              <w:jc w:val="both"/>
            </w:pPr>
            <w:r>
              <w:rPr>
                <w:spacing w:val="16"/>
              </w:rPr>
              <w:t>【法律】《中华人民共和国</w:t>
            </w:r>
            <w:r>
              <w:rPr>
                <w:spacing w:val="9"/>
              </w:rPr>
              <w:t xml:space="preserve"> </w:t>
            </w:r>
            <w:r>
              <w:rPr>
                <w:spacing w:val="15"/>
              </w:rPr>
              <w:t>安全生产法》第四十九条第</w:t>
            </w:r>
            <w:r>
              <w:t xml:space="preserve"> </w:t>
            </w:r>
            <w:r>
              <w:rPr>
                <w:spacing w:val="10"/>
              </w:rPr>
              <w:t>二款：</w:t>
            </w:r>
            <w:r>
              <w:rPr>
                <w:spacing w:val="-4"/>
              </w:rPr>
              <w:t xml:space="preserve"> </w:t>
            </w:r>
            <w:r>
              <w:rPr>
                <w:spacing w:val="10"/>
              </w:rPr>
              <w:t>生产经营项目、场所</w:t>
            </w:r>
          </w:p>
        </w:tc>
        <w:tc>
          <w:tcPr>
            <w:tcW w:w="2716" w:type="dxa"/>
            <w:vAlign w:val="top"/>
          </w:tcPr>
          <w:p>
            <w:pPr>
              <w:pStyle w:val="6"/>
              <w:spacing w:before="32" w:line="174" w:lineRule="auto"/>
              <w:ind w:left="124" w:right="98" w:hanging="32"/>
              <w:jc w:val="both"/>
            </w:pPr>
            <w:r>
              <w:rPr>
                <w:spacing w:val="9"/>
              </w:rPr>
              <w:t>【法律】《中华人民共和</w:t>
            </w:r>
            <w:r>
              <w:t xml:space="preserve"> </w:t>
            </w:r>
            <w:r>
              <w:rPr>
                <w:spacing w:val="5"/>
              </w:rPr>
              <w:t>国安全生产法》第一百零</w:t>
            </w:r>
            <w:r>
              <w:rPr>
                <w:spacing w:val="8"/>
              </w:rPr>
              <w:t xml:space="preserve"> </w:t>
            </w:r>
            <w:r>
              <w:rPr>
                <w:spacing w:val="6"/>
              </w:rPr>
              <w:t>三条第二款：生产经营单</w:t>
            </w:r>
          </w:p>
        </w:tc>
        <w:tc>
          <w:tcPr>
            <w:tcW w:w="763" w:type="dxa"/>
            <w:vAlign w:val="top"/>
          </w:tcPr>
          <w:p>
            <w:pPr>
              <w:spacing w:line="28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4" w:lineRule="auto"/>
              <w:ind w:left="114" w:right="96" w:firstLine="10"/>
              <w:jc w:val="both"/>
            </w:pPr>
            <w:r>
              <w:rPr>
                <w:spacing w:val="22"/>
              </w:rPr>
              <w:t>生产经营单位未与</w:t>
            </w:r>
            <w:r>
              <w:rPr>
                <w:spacing w:val="5"/>
              </w:rPr>
              <w:t xml:space="preserve"> </w:t>
            </w:r>
            <w:r>
              <w:rPr>
                <w:spacing w:val="-4"/>
              </w:rPr>
              <w:t>承包单位、承租单位</w:t>
            </w:r>
            <w:r>
              <w:rPr>
                <w:spacing w:val="5"/>
              </w:rPr>
              <w:t xml:space="preserve"> </w:t>
            </w:r>
            <w:r>
              <w:rPr>
                <w:spacing w:val="24"/>
              </w:rPr>
              <w:t>签订专门的安全生</w:t>
            </w:r>
          </w:p>
        </w:tc>
        <w:tc>
          <w:tcPr>
            <w:tcW w:w="2749" w:type="dxa"/>
            <w:vAlign w:val="top"/>
          </w:tcPr>
          <w:p>
            <w:pPr>
              <w:pStyle w:val="6"/>
              <w:spacing w:before="32" w:line="17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p>
        </w:tc>
        <w:tc>
          <w:tcPr>
            <w:tcW w:w="770" w:type="dxa"/>
            <w:vAlign w:val="top"/>
          </w:tcPr>
          <w:p>
            <w:pPr>
              <w:spacing w:line="286"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43</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5584" behindDoc="0" locked="0" layoutInCell="0" allowOverlap="1">
                <wp:simplePos x="0" y="0"/>
                <wp:positionH relativeFrom="page">
                  <wp:posOffset>265430</wp:posOffset>
                </wp:positionH>
                <wp:positionV relativeFrom="page">
                  <wp:posOffset>5915025</wp:posOffset>
                </wp:positionV>
                <wp:extent cx="845820" cy="235585"/>
                <wp:effectExtent l="0" t="0" r="0" b="0"/>
                <wp:wrapNone/>
                <wp:docPr id="116" name="TextBox 116"/>
                <wp:cNvGraphicFramePr/>
                <a:graphic xmlns:a="http://schemas.openxmlformats.org/drawingml/2006/main">
                  <a:graphicData uri="http://schemas.microsoft.com/office/word/2010/wordprocessingShape">
                    <wps:wsp>
                      <wps:cNvSpPr txBox="1"/>
                      <wps:spPr>
                        <a:xfrm rot="5400000">
                          <a:off x="265989" y="5915125"/>
                          <a:ext cx="845819"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0"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75</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20.9pt;margin-top:465.75pt;height:18.55pt;width:66.6pt;mso-position-horizontal-relative:page;mso-position-vertical-relative:page;rotation:5898240f;z-index:251715584;mso-width-relative:page;mso-height-relative:page;" filled="f" stroked="f" coordsize="21600,21600" o:allowincell="f" o:gfxdata="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z4p2s2AAAAAoBAAAPAAAAAAAAAAEAIAAAACIAAABkcnMvZG93bnJldi54&#10;bWxQSwECFAAUAAAACACHTuJA020yFTMCAABVBAAADgAAAAAAAAABACAAAAAnAQAAZHJzL2Uyb0Rv&#10;Yy54bWxQSwUGAAAAAAYABgBZAQAAzAUAAAAA&#10;">
                <v:fill on="f" focussize="0,0"/>
                <v:stroke on="f" weight="0pt" miterlimit="0" joinstyle="miter"/>
                <v:imagedata o:title=""/>
                <o:lock v:ext="edit" aspectratio="f"/>
                <v:textbox inset="0mm,0mm,0mm,0mm">
                  <w:txbxContent>
                    <w:p>
                      <w:pPr>
                        <w:spacing w:before="97" w:line="180"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75</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0" w:line="183" w:lineRule="auto"/>
              <w:ind w:left="107" w:right="101" w:firstLine="7"/>
              <w:jc w:val="both"/>
            </w:pPr>
            <w:r>
              <w:rPr>
                <w:spacing w:val="9"/>
              </w:rPr>
              <w:t>单位签订专</w:t>
            </w:r>
            <w:r>
              <w:t xml:space="preserve"> </w:t>
            </w:r>
            <w:r>
              <w:rPr>
                <w:spacing w:val="10"/>
              </w:rPr>
              <w:t>门的安全生</w:t>
            </w:r>
            <w:r>
              <w:rPr>
                <w:spacing w:val="2"/>
              </w:rPr>
              <w:t xml:space="preserve"> </w:t>
            </w:r>
            <w:r>
              <w:rPr>
                <w:spacing w:val="10"/>
              </w:rPr>
              <w:t>产管理协议</w:t>
            </w:r>
            <w:r>
              <w:rPr>
                <w:spacing w:val="2"/>
              </w:rPr>
              <w:t xml:space="preserve"> </w:t>
            </w:r>
            <w:r>
              <w:rPr>
                <w:spacing w:val="10"/>
              </w:rPr>
              <w:t>或者未在承</w:t>
            </w:r>
            <w:r>
              <w:rPr>
                <w:spacing w:val="2"/>
              </w:rPr>
              <w:t xml:space="preserve"> </w:t>
            </w:r>
            <w:r>
              <w:rPr>
                <w:spacing w:val="10"/>
              </w:rPr>
              <w:t>包合同、租</w:t>
            </w:r>
            <w:r>
              <w:rPr>
                <w:spacing w:val="2"/>
              </w:rPr>
              <w:t xml:space="preserve"> </w:t>
            </w:r>
            <w:r>
              <w:rPr>
                <w:spacing w:val="10"/>
              </w:rPr>
              <w:t>赁合同中明</w:t>
            </w:r>
            <w:r>
              <w:rPr>
                <w:spacing w:val="2"/>
              </w:rPr>
              <w:t xml:space="preserve"> </w:t>
            </w:r>
            <w:r>
              <w:rPr>
                <w:spacing w:val="10"/>
              </w:rPr>
              <w:t>确各自的安</w:t>
            </w:r>
            <w:r>
              <w:rPr>
                <w:spacing w:val="2"/>
              </w:rPr>
              <w:t xml:space="preserve"> </w:t>
            </w:r>
            <w:r>
              <w:rPr>
                <w:spacing w:val="10"/>
              </w:rPr>
              <w:t>全生产管理</w:t>
            </w:r>
            <w:r>
              <w:rPr>
                <w:spacing w:val="2"/>
              </w:rPr>
              <w:t xml:space="preserve"> </w:t>
            </w:r>
            <w:r>
              <w:rPr>
                <w:spacing w:val="3"/>
              </w:rPr>
              <w:t>职责，</w:t>
            </w:r>
            <w:r>
              <w:rPr>
                <w:spacing w:val="-28"/>
              </w:rPr>
              <w:t xml:space="preserve"> </w:t>
            </w:r>
            <w:r>
              <w:rPr>
                <w:spacing w:val="3"/>
              </w:rPr>
              <w:t>或者</w:t>
            </w:r>
            <w:r>
              <w:t xml:space="preserve"> </w:t>
            </w:r>
            <w:r>
              <w:rPr>
                <w:spacing w:val="10"/>
              </w:rPr>
              <w:t>未对承包单</w:t>
            </w:r>
            <w:r>
              <w:rPr>
                <w:spacing w:val="3"/>
              </w:rPr>
              <w:t xml:space="preserve"> </w:t>
            </w:r>
            <w:r>
              <w:rPr>
                <w:spacing w:val="10"/>
              </w:rPr>
              <w:t>位、承租单</w:t>
            </w:r>
            <w:r>
              <w:rPr>
                <w:spacing w:val="3"/>
              </w:rPr>
              <w:t xml:space="preserve"> </w:t>
            </w:r>
            <w:r>
              <w:rPr>
                <w:spacing w:val="10"/>
              </w:rPr>
              <w:t>位的安全生</w:t>
            </w:r>
            <w:r>
              <w:rPr>
                <w:spacing w:val="2"/>
              </w:rPr>
              <w:t xml:space="preserve"> </w:t>
            </w:r>
            <w:r>
              <w:rPr>
                <w:spacing w:val="-4"/>
                <w:w w:val="97"/>
              </w:rPr>
              <w:t>产</w:t>
            </w:r>
            <w:r>
              <w:rPr>
                <w:spacing w:val="38"/>
                <w:w w:val="101"/>
              </w:rPr>
              <w:t xml:space="preserve"> </w:t>
            </w:r>
            <w:r>
              <w:rPr>
                <w:spacing w:val="-4"/>
                <w:w w:val="97"/>
              </w:rPr>
              <w:t>统</w:t>
            </w:r>
            <w:r>
              <w:rPr>
                <w:spacing w:val="45"/>
              </w:rPr>
              <w:t xml:space="preserve"> </w:t>
            </w:r>
            <w:r>
              <w:rPr>
                <w:spacing w:val="-4"/>
                <w:w w:val="97"/>
              </w:rPr>
              <w:t>一</w:t>
            </w:r>
            <w:r>
              <w:rPr>
                <w:spacing w:val="36"/>
              </w:rPr>
              <w:t xml:space="preserve"> </w:t>
            </w:r>
            <w:r>
              <w:rPr>
                <w:spacing w:val="-4"/>
                <w:w w:val="97"/>
              </w:rPr>
              <w:t>协</w:t>
            </w:r>
            <w:r>
              <w:t xml:space="preserve"> </w:t>
            </w:r>
            <w:r>
              <w:rPr>
                <w:spacing w:val="6"/>
              </w:rPr>
              <w:t>调、管理的</w:t>
            </w:r>
          </w:p>
        </w:tc>
        <w:tc>
          <w:tcPr>
            <w:tcW w:w="3042" w:type="dxa"/>
            <w:vMerge w:val="restart"/>
            <w:tcBorders>
              <w:bottom w:val="nil"/>
            </w:tcBorders>
            <w:vAlign w:val="top"/>
          </w:tcPr>
          <w:p>
            <w:pPr>
              <w:pStyle w:val="6"/>
              <w:spacing w:before="19" w:line="184" w:lineRule="auto"/>
              <w:ind w:left="109" w:right="94" w:firstLine="4"/>
              <w:jc w:val="both"/>
            </w:pPr>
            <w:r>
              <w:rPr>
                <w:spacing w:val="37"/>
              </w:rPr>
              <w:t>发包或者出租给其他单位</w:t>
            </w:r>
            <w:r>
              <w:t xml:space="preserve"> </w:t>
            </w:r>
            <w:r>
              <w:rPr>
                <w:spacing w:val="11"/>
              </w:rPr>
              <w:t>的，</w:t>
            </w:r>
            <w:r>
              <w:rPr>
                <w:spacing w:val="-8"/>
              </w:rPr>
              <w:t xml:space="preserve"> </w:t>
            </w:r>
            <w:r>
              <w:rPr>
                <w:spacing w:val="11"/>
              </w:rPr>
              <w:t>生产经营单位应当与承</w:t>
            </w:r>
            <w:r>
              <w:t xml:space="preserve"> </w:t>
            </w:r>
            <w:r>
              <w:rPr>
                <w:spacing w:val="15"/>
              </w:rPr>
              <w:t>包单位、承租单位签订专门</w:t>
            </w:r>
            <w:r>
              <w:rPr>
                <w:spacing w:val="9"/>
              </w:rPr>
              <w:t xml:space="preserve"> </w:t>
            </w:r>
            <w:r>
              <w:rPr>
                <w:spacing w:val="12"/>
              </w:rPr>
              <w:t>的安全生产管理协议，</w:t>
            </w:r>
            <w:r>
              <w:rPr>
                <w:spacing w:val="-20"/>
              </w:rPr>
              <w:t xml:space="preserve"> </w:t>
            </w:r>
            <w:r>
              <w:rPr>
                <w:spacing w:val="12"/>
              </w:rPr>
              <w:t>或者</w:t>
            </w:r>
            <w:r>
              <w:t xml:space="preserve"> </w:t>
            </w:r>
            <w:r>
              <w:rPr>
                <w:spacing w:val="15"/>
              </w:rPr>
              <w:t>在承包合同、租赁合同中约</w:t>
            </w:r>
            <w:r>
              <w:rPr>
                <w:spacing w:val="9"/>
              </w:rPr>
              <w:t xml:space="preserve"> </w:t>
            </w:r>
            <w:r>
              <w:rPr>
                <w:spacing w:val="37"/>
              </w:rPr>
              <w:t>定各自的安全生产管理职</w:t>
            </w:r>
            <w:r>
              <w:rPr>
                <w:spacing w:val="4"/>
              </w:rPr>
              <w:t xml:space="preserve"> </w:t>
            </w:r>
            <w:r>
              <w:rPr>
                <w:spacing w:val="11"/>
              </w:rPr>
              <w:t>责；</w:t>
            </w:r>
            <w:r>
              <w:rPr>
                <w:spacing w:val="-8"/>
              </w:rPr>
              <w:t xml:space="preserve"> </w:t>
            </w:r>
            <w:r>
              <w:rPr>
                <w:spacing w:val="11"/>
              </w:rPr>
              <w:t>生产经营单位对承包单</w:t>
            </w:r>
            <w:r>
              <w:t xml:space="preserve"> </w:t>
            </w:r>
            <w:r>
              <w:rPr>
                <w:spacing w:val="15"/>
              </w:rPr>
              <w:t>位、承租单位的安全生产工</w:t>
            </w:r>
            <w:r>
              <w:rPr>
                <w:spacing w:val="9"/>
              </w:rPr>
              <w:t xml:space="preserve"> </w:t>
            </w:r>
            <w:r>
              <w:rPr>
                <w:spacing w:val="12"/>
              </w:rPr>
              <w:t>作统一协调、管理，</w:t>
            </w:r>
            <w:r>
              <w:rPr>
                <w:spacing w:val="-20"/>
              </w:rPr>
              <w:t xml:space="preserve"> </w:t>
            </w:r>
            <w:r>
              <w:rPr>
                <w:spacing w:val="12"/>
              </w:rPr>
              <w:t>定期进</w:t>
            </w:r>
            <w:r>
              <w:t xml:space="preserve"> </w:t>
            </w:r>
            <w:r>
              <w:rPr>
                <w:spacing w:val="12"/>
              </w:rPr>
              <w:t>行安全检查，</w:t>
            </w:r>
            <w:r>
              <w:rPr>
                <w:spacing w:val="-20"/>
              </w:rPr>
              <w:t xml:space="preserve"> </w:t>
            </w:r>
            <w:r>
              <w:rPr>
                <w:spacing w:val="12"/>
              </w:rPr>
              <w:t>发现安全问题</w:t>
            </w:r>
            <w:r>
              <w:t xml:space="preserve"> </w:t>
            </w:r>
            <w:r>
              <w:rPr>
                <w:spacing w:val="4"/>
              </w:rPr>
              <w:t>的，应当及时督促整改。</w:t>
            </w:r>
          </w:p>
        </w:tc>
        <w:tc>
          <w:tcPr>
            <w:tcW w:w="2716" w:type="dxa"/>
            <w:vMerge w:val="restart"/>
            <w:tcBorders>
              <w:bottom w:val="nil"/>
            </w:tcBorders>
            <w:vAlign w:val="top"/>
          </w:tcPr>
          <w:p>
            <w:pPr>
              <w:pStyle w:val="6"/>
              <w:spacing w:before="30" w:line="183" w:lineRule="auto"/>
              <w:ind w:left="110" w:right="15" w:firstLine="1"/>
            </w:pPr>
            <w:r>
              <w:rPr>
                <w:spacing w:val="7"/>
              </w:rPr>
              <w:t>位未与承包单位、承租单</w:t>
            </w:r>
            <w:r>
              <w:rPr>
                <w:spacing w:val="1"/>
              </w:rPr>
              <w:t xml:space="preserve">  </w:t>
            </w:r>
            <w:r>
              <w:rPr>
                <w:spacing w:val="7"/>
              </w:rPr>
              <w:t>位签订专门的安全生产管</w:t>
            </w:r>
            <w:r>
              <w:rPr>
                <w:spacing w:val="2"/>
              </w:rPr>
              <w:t xml:space="preserve">  </w:t>
            </w:r>
            <w:r>
              <w:rPr>
                <w:spacing w:val="30"/>
              </w:rPr>
              <w:t>理协议或者未在承包合</w:t>
            </w:r>
            <w:r>
              <w:rPr>
                <w:spacing w:val="2"/>
              </w:rPr>
              <w:t xml:space="preserve">  </w:t>
            </w:r>
            <w:r>
              <w:rPr>
                <w:spacing w:val="7"/>
              </w:rPr>
              <w:t>同、租赁合同中明确各自</w:t>
            </w:r>
            <w:r>
              <w:rPr>
                <w:spacing w:val="2"/>
              </w:rPr>
              <w:t xml:space="preserve">  </w:t>
            </w:r>
            <w:r>
              <w:rPr>
                <w:spacing w:val="1"/>
              </w:rPr>
              <w:t>的安全生产管理职责， 或</w:t>
            </w:r>
            <w:r>
              <w:rPr>
                <w:spacing w:val="2"/>
              </w:rPr>
              <w:t xml:space="preserve">  </w:t>
            </w:r>
            <w:r>
              <w:rPr>
                <w:spacing w:val="7"/>
              </w:rPr>
              <w:t>者未对承包单位、承租单</w:t>
            </w:r>
            <w:r>
              <w:rPr>
                <w:spacing w:val="2"/>
              </w:rPr>
              <w:t xml:space="preserve">  </w:t>
            </w:r>
            <w:r>
              <w:rPr>
                <w:spacing w:val="5"/>
              </w:rPr>
              <w:t>位的安全生产统一协调、</w:t>
            </w:r>
            <w:r>
              <w:t xml:space="preserve">  </w:t>
            </w:r>
            <w:r>
              <w:rPr>
                <w:spacing w:val="-1"/>
              </w:rPr>
              <w:t>管理的，</w:t>
            </w:r>
            <w:r>
              <w:rPr>
                <w:spacing w:val="-17"/>
              </w:rPr>
              <w:t xml:space="preserve"> </w:t>
            </w:r>
            <w:r>
              <w:rPr>
                <w:spacing w:val="-1"/>
              </w:rPr>
              <w:t>责令限期改正，</w:t>
            </w:r>
            <w:r>
              <w:t xml:space="preserve">   </w:t>
            </w:r>
            <w:r>
              <w:rPr>
                <w:spacing w:val="1"/>
              </w:rPr>
              <w:t>处五万元以下的罚款， 对</w:t>
            </w:r>
            <w:r>
              <w:rPr>
                <w:spacing w:val="2"/>
              </w:rPr>
              <w:t xml:space="preserve">  </w:t>
            </w:r>
            <w:r>
              <w:rPr>
                <w:spacing w:val="7"/>
              </w:rPr>
              <w:t>其直接负责的主管人员和</w:t>
            </w:r>
            <w:r>
              <w:rPr>
                <w:spacing w:val="2"/>
              </w:rPr>
              <w:t xml:space="preserve">  </w:t>
            </w:r>
            <w:r>
              <w:rPr>
                <w:spacing w:val="7"/>
              </w:rPr>
              <w:t>其他直接责任人员处一万</w:t>
            </w:r>
            <w:r>
              <w:rPr>
                <w:spacing w:val="2"/>
              </w:rPr>
              <w:t xml:space="preserve">  </w:t>
            </w:r>
            <w:r>
              <w:rPr>
                <w:spacing w:val="7"/>
              </w:rPr>
              <w:t>元以下的罚款；逾期未改</w:t>
            </w:r>
            <w:r>
              <w:rPr>
                <w:spacing w:val="2"/>
              </w:rPr>
              <w:t xml:space="preserve">  </w:t>
            </w:r>
            <w:r>
              <w:rPr>
                <w:spacing w:val="-5"/>
              </w:rPr>
              <w:t>正的，责令停产停业整顿。</w:t>
            </w:r>
          </w:p>
        </w:tc>
        <w:tc>
          <w:tcPr>
            <w:tcW w:w="763" w:type="dxa"/>
            <w:vAlign w:val="top"/>
          </w:tcPr>
          <w:p>
            <w:pPr>
              <w:rPr>
                <w:rFonts w:ascii="Arial"/>
                <w:sz w:val="21"/>
              </w:rPr>
            </w:pPr>
          </w:p>
        </w:tc>
        <w:tc>
          <w:tcPr>
            <w:tcW w:w="2169" w:type="dxa"/>
            <w:vAlign w:val="top"/>
          </w:tcPr>
          <w:p>
            <w:pPr>
              <w:pStyle w:val="6"/>
              <w:spacing w:before="26" w:line="176" w:lineRule="auto"/>
              <w:ind w:left="112" w:right="96" w:firstLine="1"/>
              <w:jc w:val="both"/>
            </w:pPr>
            <w:r>
              <w:rPr>
                <w:spacing w:val="24"/>
              </w:rPr>
              <w:t>产管理协议或者未</w:t>
            </w:r>
            <w:r>
              <w:t xml:space="preserve"> </w:t>
            </w:r>
            <w:r>
              <w:rPr>
                <w:spacing w:val="-4"/>
              </w:rPr>
              <w:t>在承包合同、租赁合</w:t>
            </w:r>
            <w:r>
              <w:rPr>
                <w:spacing w:val="7"/>
              </w:rPr>
              <w:t xml:space="preserve"> </w:t>
            </w:r>
            <w:r>
              <w:rPr>
                <w:spacing w:val="24"/>
              </w:rPr>
              <w:t>同中明确各自的安</w:t>
            </w:r>
            <w:r>
              <w:rPr>
                <w:spacing w:val="2"/>
              </w:rPr>
              <w:t xml:space="preserve"> </w:t>
            </w:r>
            <w:r>
              <w:rPr>
                <w:spacing w:val="6"/>
              </w:rPr>
              <w:t>全生产管理职责的</w:t>
            </w:r>
          </w:p>
        </w:tc>
        <w:tc>
          <w:tcPr>
            <w:tcW w:w="2749" w:type="dxa"/>
            <w:vAlign w:val="top"/>
          </w:tcPr>
          <w:p>
            <w:pPr>
              <w:pStyle w:val="6"/>
              <w:spacing w:before="25" w:line="190" w:lineRule="auto"/>
              <w:ind w:left="111" w:right="95" w:firstLine="9"/>
              <w:jc w:val="both"/>
            </w:pP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4" w:line="188" w:lineRule="auto"/>
              <w:ind w:left="111" w:right="96" w:firstLine="14"/>
              <w:jc w:val="both"/>
            </w:pPr>
            <w:r>
              <w:rPr>
                <w:spacing w:val="22"/>
              </w:rPr>
              <w:t>生产经营单位未对</w:t>
            </w:r>
            <w:r>
              <w:rPr>
                <w:spacing w:val="5"/>
              </w:rPr>
              <w:t xml:space="preserve"> </w:t>
            </w:r>
            <w:r>
              <w:rPr>
                <w:spacing w:val="-3"/>
              </w:rPr>
              <w:t>承包单位、承租单位</w:t>
            </w:r>
            <w:r>
              <w:t xml:space="preserve"> </w:t>
            </w:r>
            <w:r>
              <w:rPr>
                <w:spacing w:val="24"/>
              </w:rPr>
              <w:t>的安全生产统一协</w:t>
            </w:r>
            <w:r>
              <w:rPr>
                <w:spacing w:val="3"/>
              </w:rPr>
              <w:t xml:space="preserve"> </w:t>
            </w:r>
            <w:r>
              <w:rPr>
                <w:spacing w:val="5"/>
              </w:rPr>
              <w:t>调、管理的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9" w:lineRule="auto"/>
              <w:ind w:left="112" w:right="96" w:firstLine="13"/>
              <w:jc w:val="both"/>
            </w:pPr>
            <w:r>
              <w:rPr>
                <w:spacing w:val="22"/>
              </w:rPr>
              <w:t>生产经营单位未与</w:t>
            </w:r>
            <w:r>
              <w:rPr>
                <w:spacing w:val="5"/>
              </w:rPr>
              <w:t xml:space="preserve"> </w:t>
            </w:r>
            <w:r>
              <w:rPr>
                <w:spacing w:val="-4"/>
              </w:rPr>
              <w:t>承包单位、承租单位</w:t>
            </w:r>
            <w:r>
              <w:rPr>
                <w:spacing w:val="7"/>
              </w:rPr>
              <w:t xml:space="preserve"> </w:t>
            </w:r>
            <w:r>
              <w:rPr>
                <w:spacing w:val="24"/>
              </w:rPr>
              <w:t>签订专门的安全生</w:t>
            </w:r>
            <w:r>
              <w:rPr>
                <w:spacing w:val="2"/>
              </w:rPr>
              <w:t xml:space="preserve"> </w:t>
            </w:r>
            <w:r>
              <w:rPr>
                <w:spacing w:val="24"/>
              </w:rPr>
              <w:t>产管理协议或者未</w:t>
            </w:r>
            <w:r>
              <w:rPr>
                <w:spacing w:val="2"/>
              </w:rPr>
              <w:t xml:space="preserve"> </w:t>
            </w:r>
            <w:r>
              <w:rPr>
                <w:spacing w:val="-4"/>
              </w:rPr>
              <w:t>在承包合同、租赁合</w:t>
            </w:r>
            <w:r>
              <w:rPr>
                <w:spacing w:val="7"/>
              </w:rPr>
              <w:t xml:space="preserve"> </w:t>
            </w:r>
            <w:r>
              <w:rPr>
                <w:spacing w:val="24"/>
              </w:rPr>
              <w:t>同中明确各自的安</w:t>
            </w:r>
            <w:r>
              <w:rPr>
                <w:spacing w:val="2"/>
              </w:rPr>
              <w:t xml:space="preserve"> </w:t>
            </w:r>
            <w:r>
              <w:rPr>
                <w:spacing w:val="-4"/>
              </w:rPr>
              <w:t>全生产管理职责，且</w:t>
            </w:r>
            <w:r>
              <w:rPr>
                <w:spacing w:val="7"/>
              </w:rPr>
              <w:t xml:space="preserve"> </w:t>
            </w:r>
            <w:r>
              <w:rPr>
                <w:spacing w:val="-4"/>
              </w:rPr>
              <w:t>未对承包单位、承租</w:t>
            </w:r>
            <w:r>
              <w:rPr>
                <w:spacing w:val="7"/>
              </w:rPr>
              <w:t xml:space="preserve"> </w:t>
            </w:r>
            <w:r>
              <w:rPr>
                <w:spacing w:val="24"/>
              </w:rPr>
              <w:t>单位的安全生产统</w:t>
            </w:r>
            <w:r>
              <w:rPr>
                <w:spacing w:val="2"/>
              </w:rPr>
              <w:t xml:space="preserve"> </w:t>
            </w:r>
            <w:r>
              <w:rPr>
                <w:spacing w:val="6"/>
              </w:rPr>
              <w:t>一协调、管理的</w:t>
            </w:r>
          </w:p>
        </w:tc>
        <w:tc>
          <w:tcPr>
            <w:tcW w:w="2749" w:type="dxa"/>
            <w:vAlign w:val="top"/>
          </w:tcPr>
          <w:p>
            <w:pPr>
              <w:spacing w:line="360" w:lineRule="auto"/>
              <w:rPr>
                <w:rFonts w:ascii="Arial"/>
                <w:sz w:val="21"/>
              </w:rPr>
            </w:pPr>
          </w:p>
          <w:p>
            <w:pPr>
              <w:pStyle w:val="6"/>
              <w:spacing w:before="95"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1"/>
              </w:rPr>
              <w:t xml:space="preserve"> </w:t>
            </w:r>
            <w:r>
              <w:rPr>
                <w:spacing w:val="7"/>
              </w:rPr>
              <w:t>逾期未</w:t>
            </w:r>
            <w:r>
              <w:t xml:space="preserve"> </w:t>
            </w:r>
            <w:r>
              <w:rPr>
                <w:spacing w:val="6"/>
              </w:rPr>
              <w:t>改正的，</w:t>
            </w:r>
            <w:r>
              <w:rPr>
                <w:spacing w:val="-20"/>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1" w:line="185" w:lineRule="auto"/>
              <w:ind w:left="228"/>
              <w:rPr>
                <w:rFonts w:ascii="仿宋" w:hAnsi="仿宋" w:eastAsia="仿宋" w:cs="仿宋"/>
                <w:sz w:val="22"/>
                <w:szCs w:val="22"/>
              </w:rPr>
            </w:pPr>
            <w:r>
              <w:rPr>
                <w:rFonts w:ascii="仿宋" w:hAnsi="仿宋" w:eastAsia="仿宋" w:cs="仿宋"/>
                <w:spacing w:val="-4"/>
                <w:sz w:val="22"/>
                <w:szCs w:val="22"/>
              </w:rPr>
              <w:t>59</w:t>
            </w:r>
          </w:p>
        </w:tc>
        <w:tc>
          <w:tcPr>
            <w:tcW w:w="1368" w:type="dxa"/>
            <w:vMerge w:val="restart"/>
            <w:tcBorders>
              <w:bottom w:val="nil"/>
            </w:tcBorders>
            <w:vAlign w:val="top"/>
          </w:tcPr>
          <w:p>
            <w:pPr>
              <w:pStyle w:val="6"/>
              <w:spacing w:before="322" w:line="185" w:lineRule="auto"/>
              <w:ind w:left="107" w:right="101" w:firstLine="9"/>
            </w:pPr>
            <w:r>
              <w:rPr>
                <w:spacing w:val="3"/>
              </w:rPr>
              <w:t>高危行业、</w:t>
            </w:r>
            <w:r>
              <w:rPr>
                <w:spacing w:val="1"/>
              </w:rPr>
              <w:t xml:space="preserve"> </w:t>
            </w:r>
            <w:r>
              <w:rPr>
                <w:spacing w:val="10"/>
              </w:rPr>
              <w:t>领域的生产</w:t>
            </w:r>
            <w:r>
              <w:rPr>
                <w:spacing w:val="2"/>
              </w:rPr>
              <w:t xml:space="preserve"> </w:t>
            </w:r>
            <w:r>
              <w:rPr>
                <w:spacing w:val="10"/>
              </w:rPr>
              <w:t>经营单位未</w:t>
            </w:r>
            <w:r>
              <w:rPr>
                <w:spacing w:val="3"/>
              </w:rPr>
              <w:t xml:space="preserve"> </w:t>
            </w:r>
            <w:r>
              <w:rPr>
                <w:spacing w:val="10"/>
              </w:rPr>
              <w:t>按照国家规</w:t>
            </w:r>
            <w:r>
              <w:rPr>
                <w:spacing w:val="2"/>
              </w:rPr>
              <w:t xml:space="preserve"> </w:t>
            </w:r>
            <w:r>
              <w:rPr>
                <w:spacing w:val="10"/>
              </w:rPr>
              <w:t>定投保安全</w:t>
            </w:r>
            <w:r>
              <w:rPr>
                <w:spacing w:val="3"/>
              </w:rPr>
              <w:t xml:space="preserve"> </w:t>
            </w:r>
            <w:r>
              <w:rPr>
                <w:spacing w:val="10"/>
              </w:rPr>
              <w:t>生产责任保</w:t>
            </w:r>
            <w:r>
              <w:rPr>
                <w:spacing w:val="2"/>
              </w:rPr>
              <w:t xml:space="preserve"> </w:t>
            </w:r>
            <w:r>
              <w:rPr>
                <w:spacing w:val="3"/>
              </w:rPr>
              <w:t>险的</w:t>
            </w:r>
          </w:p>
        </w:tc>
        <w:tc>
          <w:tcPr>
            <w:tcW w:w="3042" w:type="dxa"/>
            <w:vMerge w:val="restart"/>
            <w:tcBorders>
              <w:bottom w:val="nil"/>
            </w:tcBorders>
            <w:vAlign w:val="top"/>
          </w:tcPr>
          <w:p>
            <w:pPr>
              <w:pStyle w:val="6"/>
              <w:spacing w:before="36" w:line="179" w:lineRule="auto"/>
              <w:ind w:left="109" w:right="96" w:hanging="16"/>
            </w:pPr>
            <w:r>
              <w:rPr>
                <w:spacing w:val="16"/>
              </w:rPr>
              <w:t>【法律】《中华人民共和国</w:t>
            </w:r>
            <w:r>
              <w:rPr>
                <w:spacing w:val="9"/>
              </w:rPr>
              <w:t xml:space="preserve"> </w:t>
            </w:r>
            <w:r>
              <w:rPr>
                <w:spacing w:val="15"/>
              </w:rPr>
              <w:t>安全生产法》第五十一条第</w:t>
            </w:r>
            <w:r>
              <w:rPr>
                <w:spacing w:val="6"/>
              </w:rPr>
              <w:t xml:space="preserve"> </w:t>
            </w:r>
            <w:r>
              <w:rPr>
                <w:spacing w:val="9"/>
              </w:rPr>
              <w:t>二款： 国家鼓励生产经营单</w:t>
            </w:r>
            <w:r>
              <w:rPr>
                <w:spacing w:val="7"/>
              </w:rPr>
              <w:t xml:space="preserve"> </w:t>
            </w:r>
            <w:r>
              <w:rPr>
                <w:spacing w:val="12"/>
              </w:rPr>
              <w:t>位投保安全生产责任保险；</w:t>
            </w:r>
            <w:r>
              <w:rPr>
                <w:spacing w:val="4"/>
              </w:rPr>
              <w:t xml:space="preserve"> </w:t>
            </w:r>
            <w:r>
              <w:rPr>
                <w:spacing w:val="13"/>
              </w:rPr>
              <w:t>属于国家规定的高危行业、</w:t>
            </w:r>
            <w:r>
              <w:rPr>
                <w:spacing w:val="7"/>
              </w:rPr>
              <w:t xml:space="preserve"> </w:t>
            </w:r>
            <w:r>
              <w:rPr>
                <w:spacing w:val="11"/>
              </w:rPr>
              <w:t>领域的生产经营单位，</w:t>
            </w:r>
            <w:r>
              <w:rPr>
                <w:spacing w:val="-8"/>
              </w:rPr>
              <w:t xml:space="preserve"> </w:t>
            </w:r>
            <w:r>
              <w:rPr>
                <w:spacing w:val="11"/>
              </w:rPr>
              <w:t>应当</w:t>
            </w:r>
            <w:r>
              <w:t xml:space="preserve"> </w:t>
            </w:r>
            <w:r>
              <w:rPr>
                <w:spacing w:val="15"/>
              </w:rPr>
              <w:t>投保安全生产责任保险。具</w:t>
            </w:r>
            <w:r>
              <w:rPr>
                <w:spacing w:val="9"/>
              </w:rPr>
              <w:t xml:space="preserve"> </w:t>
            </w:r>
            <w:r>
              <w:rPr>
                <w:spacing w:val="15"/>
              </w:rPr>
              <w:t>体范围和实施办法由国务院</w:t>
            </w:r>
            <w:r>
              <w:rPr>
                <w:spacing w:val="9"/>
              </w:rPr>
              <w:t xml:space="preserve"> </w:t>
            </w:r>
            <w:r>
              <w:rPr>
                <w:spacing w:val="15"/>
              </w:rPr>
              <w:t>应急管理部门会同国务院财</w:t>
            </w:r>
          </w:p>
        </w:tc>
        <w:tc>
          <w:tcPr>
            <w:tcW w:w="2716" w:type="dxa"/>
            <w:vMerge w:val="restart"/>
            <w:tcBorders>
              <w:bottom w:val="nil"/>
            </w:tcBorders>
            <w:vAlign w:val="top"/>
          </w:tcPr>
          <w:p>
            <w:pPr>
              <w:pStyle w:val="6"/>
              <w:spacing w:before="36" w:line="179" w:lineRule="auto"/>
              <w:ind w:left="115" w:right="98" w:hanging="23"/>
              <w:jc w:val="both"/>
            </w:pPr>
            <w:r>
              <w:rPr>
                <w:spacing w:val="9"/>
              </w:rPr>
              <w:t>【法律】《中华人民共和</w:t>
            </w:r>
            <w:r>
              <w:t xml:space="preserve"> </w:t>
            </w:r>
            <w:r>
              <w:rPr>
                <w:spacing w:val="6"/>
              </w:rPr>
              <w:t>国安全生产法》第一百零 九条：高危行业、领域的</w:t>
            </w:r>
            <w:r>
              <w:rPr>
                <w:spacing w:val="9"/>
              </w:rPr>
              <w:t xml:space="preserve"> </w:t>
            </w:r>
            <w:r>
              <w:rPr>
                <w:spacing w:val="6"/>
              </w:rPr>
              <w:t>生产经营单位未按照国家</w:t>
            </w:r>
            <w:r>
              <w:rPr>
                <w:spacing w:val="9"/>
              </w:rPr>
              <w:t xml:space="preserve"> </w:t>
            </w:r>
            <w:r>
              <w:rPr>
                <w:spacing w:val="6"/>
              </w:rPr>
              <w:t>规定投保安全生产责任保</w:t>
            </w:r>
            <w:r>
              <w:rPr>
                <w:spacing w:val="9"/>
              </w:rPr>
              <w:t xml:space="preserve"> </w:t>
            </w:r>
            <w:r>
              <w:rPr>
                <w:spacing w:val="4"/>
              </w:rPr>
              <w:t>险的，</w:t>
            </w:r>
            <w:r>
              <w:rPr>
                <w:spacing w:val="-34"/>
              </w:rPr>
              <w:t xml:space="preserve"> </w:t>
            </w:r>
            <w:r>
              <w:rPr>
                <w:spacing w:val="4"/>
              </w:rPr>
              <w:t>责令限期改正，处</w:t>
            </w:r>
            <w:r>
              <w:t xml:space="preserve"> </w:t>
            </w:r>
            <w:r>
              <w:rPr>
                <w:spacing w:val="6"/>
              </w:rPr>
              <w:t>五万元以上十万元以下的</w:t>
            </w:r>
            <w:r>
              <w:rPr>
                <w:spacing w:val="9"/>
              </w:rPr>
              <w:t xml:space="preserve"> </w:t>
            </w:r>
            <w:r>
              <w:rPr>
                <w:spacing w:val="5"/>
              </w:rPr>
              <w:t>罚款；</w:t>
            </w:r>
            <w:r>
              <w:rPr>
                <w:spacing w:val="-45"/>
              </w:rPr>
              <w:t xml:space="preserve"> </w:t>
            </w:r>
            <w:r>
              <w:rPr>
                <w:spacing w:val="5"/>
              </w:rPr>
              <w:t>逾期未改正的，处</w:t>
            </w:r>
            <w:r>
              <w:t xml:space="preserve"> </w:t>
            </w:r>
            <w:r>
              <w:rPr>
                <w:spacing w:val="6"/>
              </w:rPr>
              <w:t>十万元以上二十万元以下</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8" w:lineRule="auto"/>
              <w:ind w:left="109" w:right="96" w:firstLine="9"/>
              <w:jc w:val="both"/>
            </w:pPr>
            <w:r>
              <w:rPr>
                <w:spacing w:val="-4"/>
              </w:rPr>
              <w:t>高危行业、领域的生</w:t>
            </w:r>
            <w:r>
              <w:t xml:space="preserve"> </w:t>
            </w:r>
            <w:r>
              <w:rPr>
                <w:spacing w:val="24"/>
              </w:rPr>
              <w:t>产经营单位未按照</w:t>
            </w:r>
            <w:r>
              <w:rPr>
                <w:spacing w:val="5"/>
              </w:rPr>
              <w:t xml:space="preserve"> </w:t>
            </w:r>
            <w:r>
              <w:rPr>
                <w:spacing w:val="24"/>
              </w:rPr>
              <w:t>国家规定投保安全</w:t>
            </w:r>
            <w:r>
              <w:rPr>
                <w:spacing w:val="5"/>
              </w:rPr>
              <w:t xml:space="preserve"> </w:t>
            </w:r>
            <w:r>
              <w:rPr>
                <w:spacing w:val="-3"/>
              </w:rPr>
              <w:t>生产责任保险，未投</w:t>
            </w:r>
            <w:r>
              <w:rPr>
                <w:spacing w:val="1"/>
              </w:rPr>
              <w:t xml:space="preserve"> </w:t>
            </w:r>
            <w:r>
              <w:rPr>
                <w:spacing w:val="15"/>
              </w:rPr>
              <w:t>保人数</w:t>
            </w:r>
            <w:r>
              <w:rPr>
                <w:spacing w:val="27"/>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人以下或</w:t>
            </w:r>
            <w:r>
              <w:t xml:space="preserve"> </w:t>
            </w:r>
            <w:r>
              <w:rPr>
                <w:spacing w:val="24"/>
              </w:rPr>
              <w:t>占应投保总人数比</w:t>
            </w:r>
            <w:r>
              <w:rPr>
                <w:spacing w:val="5"/>
              </w:rPr>
              <w:t xml:space="preserve"> </w:t>
            </w:r>
            <w:r>
              <w:rPr>
                <w:spacing w:val="4"/>
              </w:rPr>
              <w:t xml:space="preserve">例在 </w:t>
            </w:r>
            <w:r>
              <w:rPr>
                <w:rFonts w:ascii="宋体" w:hAnsi="宋体" w:eastAsia="宋体" w:cs="宋体"/>
                <w:spacing w:val="4"/>
              </w:rPr>
              <w:t>20%</w:t>
            </w:r>
            <w:r>
              <w:rPr>
                <w:spacing w:val="4"/>
              </w:rPr>
              <w:t>以下的</w:t>
            </w:r>
          </w:p>
        </w:tc>
        <w:tc>
          <w:tcPr>
            <w:tcW w:w="2749" w:type="dxa"/>
            <w:vAlign w:val="top"/>
          </w:tcPr>
          <w:p>
            <w:pPr>
              <w:spacing w:line="360" w:lineRule="auto"/>
              <w:rPr>
                <w:rFonts w:ascii="Arial"/>
                <w:sz w:val="21"/>
              </w:rPr>
            </w:pPr>
          </w:p>
          <w:p>
            <w:pPr>
              <w:pStyle w:val="6"/>
              <w:spacing w:before="94" w:line="188" w:lineRule="auto"/>
              <w:ind w:left="111" w:right="96"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3"/>
                <w:w w:val="101"/>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8"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0" w:lineRule="auto"/>
              <w:ind w:left="113" w:right="96" w:firstLine="5"/>
            </w:pPr>
            <w:r>
              <w:rPr>
                <w:spacing w:val="-4"/>
              </w:rPr>
              <w:t>高危行业、领域的生</w:t>
            </w:r>
            <w:r>
              <w:t xml:space="preserve"> </w:t>
            </w:r>
            <w:r>
              <w:rPr>
                <w:spacing w:val="24"/>
              </w:rPr>
              <w:t>产经营单位未按照</w:t>
            </w:r>
          </w:p>
        </w:tc>
        <w:tc>
          <w:tcPr>
            <w:tcW w:w="2749" w:type="dxa"/>
            <w:vAlign w:val="top"/>
          </w:tcPr>
          <w:p>
            <w:pPr>
              <w:pStyle w:val="6"/>
              <w:spacing w:before="32" w:line="170"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3"/>
              </w:rPr>
              <w:t xml:space="preserve">以上 </w:t>
            </w:r>
            <w:r>
              <w:rPr>
                <w:rFonts w:ascii="宋体" w:hAnsi="宋体" w:eastAsia="宋体" w:cs="宋体"/>
                <w:spacing w:val="3"/>
              </w:rPr>
              <w:t>9</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660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18" name="TextBox 11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76</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20.95pt;margin-top:111.25pt;height:18.65pt;width:66.6pt;mso-position-horizontal-relative:page;mso-position-vertical-relative:page;rotation:5898240f;z-index:25171660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hIhcsj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76</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7" w:name="bookmark138"/>
            <w:bookmarkEnd w:id="2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90" w:lineRule="auto"/>
              <w:ind w:left="111" w:right="96" w:firstLine="1"/>
              <w:jc w:val="both"/>
            </w:pPr>
            <w:r>
              <w:rPr>
                <w:spacing w:val="15"/>
              </w:rPr>
              <w:t>政部门、国务院保险监督管</w:t>
            </w:r>
            <w:r>
              <w:rPr>
                <w:spacing w:val="6"/>
              </w:rPr>
              <w:t xml:space="preserve"> </w:t>
            </w:r>
            <w:r>
              <w:rPr>
                <w:spacing w:val="15"/>
              </w:rPr>
              <w:t>理机构和相关行业主管部门</w:t>
            </w:r>
            <w:r>
              <w:rPr>
                <w:spacing w:val="7"/>
              </w:rPr>
              <w:t xml:space="preserve"> </w:t>
            </w:r>
            <w:r>
              <w:rPr>
                <w:spacing w:val="-5"/>
              </w:rPr>
              <w:t>制定。</w:t>
            </w:r>
          </w:p>
        </w:tc>
        <w:tc>
          <w:tcPr>
            <w:tcW w:w="2716" w:type="dxa"/>
            <w:vMerge w:val="restart"/>
            <w:tcBorders>
              <w:bottom w:val="nil"/>
            </w:tcBorders>
            <w:vAlign w:val="top"/>
          </w:tcPr>
          <w:p>
            <w:pPr>
              <w:pStyle w:val="6"/>
              <w:spacing w:before="25" w:line="209" w:lineRule="auto"/>
              <w:ind w:left="133"/>
            </w:pPr>
            <w:r>
              <w:rPr>
                <w:spacing w:val="-7"/>
              </w:rPr>
              <w:t>的罚款。</w:t>
            </w:r>
          </w:p>
        </w:tc>
        <w:tc>
          <w:tcPr>
            <w:tcW w:w="763" w:type="dxa"/>
            <w:vAlign w:val="top"/>
          </w:tcPr>
          <w:p>
            <w:pPr>
              <w:rPr>
                <w:rFonts w:ascii="Arial"/>
                <w:sz w:val="21"/>
              </w:rPr>
            </w:pPr>
          </w:p>
        </w:tc>
        <w:tc>
          <w:tcPr>
            <w:tcW w:w="2169" w:type="dxa"/>
            <w:vAlign w:val="top"/>
          </w:tcPr>
          <w:p>
            <w:pPr>
              <w:pStyle w:val="6"/>
              <w:spacing w:before="23" w:line="178" w:lineRule="auto"/>
              <w:ind w:left="109" w:right="96" w:firstLine="28"/>
              <w:jc w:val="both"/>
            </w:pPr>
            <w:r>
              <w:rPr>
                <w:spacing w:val="21"/>
              </w:rPr>
              <w:t>国家规定投保安全</w:t>
            </w:r>
            <w:r>
              <w:t xml:space="preserve"> </w:t>
            </w:r>
            <w:r>
              <w:rPr>
                <w:spacing w:val="-3"/>
              </w:rPr>
              <w:t>生产责任保险，未投</w:t>
            </w:r>
            <w:r>
              <w:rPr>
                <w:spacing w:val="1"/>
              </w:rPr>
              <w:t xml:space="preserve"> </w:t>
            </w:r>
            <w:r>
              <w:rPr>
                <w:spacing w:val="4"/>
              </w:rPr>
              <w:t>保人数</w:t>
            </w:r>
            <w:r>
              <w:rPr>
                <w:spacing w:val="24"/>
              </w:rPr>
              <w:t xml:space="preserve"> </w:t>
            </w:r>
            <w:r>
              <w:rPr>
                <w:rFonts w:ascii="宋体" w:hAnsi="宋体" w:eastAsia="宋体" w:cs="宋体"/>
                <w:spacing w:val="4"/>
              </w:rPr>
              <w:t>3</w:t>
            </w:r>
            <w:r>
              <w:rPr>
                <w:rFonts w:ascii="宋体" w:hAnsi="宋体" w:eastAsia="宋体" w:cs="宋体"/>
                <w:spacing w:val="-27"/>
              </w:rPr>
              <w:t xml:space="preserve"> </w:t>
            </w:r>
            <w:r>
              <w:rPr>
                <w:spacing w:val="4"/>
              </w:rPr>
              <w:t>人以上</w:t>
            </w:r>
            <w:r>
              <w:rPr>
                <w:spacing w:val="31"/>
              </w:rPr>
              <w:t xml:space="preserve"> </w:t>
            </w:r>
            <w:r>
              <w:rPr>
                <w:rFonts w:ascii="宋体" w:hAnsi="宋体" w:eastAsia="宋体" w:cs="宋体"/>
                <w:spacing w:val="4"/>
              </w:rPr>
              <w:t>10</w:t>
            </w:r>
            <w:r>
              <w:rPr>
                <w:rFonts w:ascii="宋体" w:hAnsi="宋体" w:eastAsia="宋体" w:cs="宋体"/>
              </w:rPr>
              <w:t xml:space="preserve"> </w:t>
            </w:r>
            <w:r>
              <w:rPr>
                <w:spacing w:val="24"/>
              </w:rPr>
              <w:t>人以下或占应投保</w:t>
            </w:r>
            <w:r>
              <w:rPr>
                <w:spacing w:val="5"/>
              </w:rPr>
              <w:t xml:space="preserve"> </w:t>
            </w:r>
            <w:r>
              <w:rPr>
                <w:spacing w:val="22"/>
              </w:rPr>
              <w:t>总人数比例在</w:t>
            </w:r>
            <w:r>
              <w:rPr>
                <w:spacing w:val="39"/>
              </w:rPr>
              <w:t xml:space="preserve"> </w:t>
            </w:r>
            <w:r>
              <w:rPr>
                <w:rFonts w:ascii="宋体" w:hAnsi="宋体" w:eastAsia="宋体" w:cs="宋体"/>
                <w:spacing w:val="22"/>
              </w:rPr>
              <w:t>20%</w:t>
            </w:r>
            <w:r>
              <w:rPr>
                <w:rFonts w:ascii="宋体" w:hAnsi="宋体" w:eastAsia="宋体" w:cs="宋体"/>
              </w:rPr>
              <w:t xml:space="preserve"> </w:t>
            </w:r>
            <w:r>
              <w:rPr>
                <w:spacing w:val="4"/>
              </w:rPr>
              <w:t xml:space="preserve">以上 </w:t>
            </w:r>
            <w:r>
              <w:rPr>
                <w:rFonts w:ascii="宋体" w:hAnsi="宋体" w:eastAsia="宋体" w:cs="宋体"/>
                <w:spacing w:val="4"/>
              </w:rPr>
              <w:t>50%</w:t>
            </w:r>
            <w:r>
              <w:rPr>
                <w:spacing w:val="4"/>
              </w:rPr>
              <w:t>以下的</w:t>
            </w:r>
          </w:p>
        </w:tc>
        <w:tc>
          <w:tcPr>
            <w:tcW w:w="2749" w:type="dxa"/>
            <w:vAlign w:val="top"/>
          </w:tcPr>
          <w:p>
            <w:pPr>
              <w:pStyle w:val="6"/>
              <w:spacing w:before="25" w:line="195" w:lineRule="auto"/>
              <w:ind w:left="139" w:right="98" w:hanging="28"/>
            </w:pPr>
            <w:r>
              <w:rPr>
                <w:spacing w:val="-5"/>
              </w:rPr>
              <w:t>逾期未改正的，处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17"/>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09" w:right="96" w:firstLine="9"/>
              <w:jc w:val="both"/>
            </w:pPr>
            <w:r>
              <w:rPr>
                <w:spacing w:val="-4"/>
              </w:rPr>
              <w:t>高危行业、领域的生</w:t>
            </w:r>
            <w:r>
              <w:t xml:space="preserve"> </w:t>
            </w:r>
            <w:r>
              <w:rPr>
                <w:spacing w:val="24"/>
              </w:rPr>
              <w:t>产经营单位未按照</w:t>
            </w:r>
            <w:r>
              <w:rPr>
                <w:spacing w:val="5"/>
              </w:rPr>
              <w:t xml:space="preserve"> </w:t>
            </w:r>
            <w:r>
              <w:rPr>
                <w:spacing w:val="24"/>
              </w:rPr>
              <w:t>国家规定投保安全</w:t>
            </w:r>
            <w:r>
              <w:rPr>
                <w:spacing w:val="5"/>
              </w:rPr>
              <w:t xml:space="preserve"> </w:t>
            </w:r>
            <w:r>
              <w:rPr>
                <w:spacing w:val="-3"/>
              </w:rPr>
              <w:t>生产责任保险，未投</w:t>
            </w:r>
            <w:r>
              <w:rPr>
                <w:spacing w:val="1"/>
              </w:rPr>
              <w:t xml:space="preserve"> </w:t>
            </w:r>
            <w:r>
              <w:rPr>
                <w:spacing w:val="3"/>
              </w:rPr>
              <w:t>保人数</w:t>
            </w:r>
            <w:r>
              <w:rPr>
                <w:spacing w:val="24"/>
              </w:rPr>
              <w:t xml:space="preserve"> </w:t>
            </w:r>
            <w:r>
              <w:rPr>
                <w:rFonts w:ascii="宋体" w:hAnsi="宋体" w:eastAsia="宋体" w:cs="宋体"/>
                <w:spacing w:val="3"/>
              </w:rPr>
              <w:t>10</w:t>
            </w:r>
            <w:r>
              <w:rPr>
                <w:rFonts w:ascii="宋体" w:hAnsi="宋体" w:eastAsia="宋体" w:cs="宋体"/>
                <w:spacing w:val="-31"/>
              </w:rPr>
              <w:t xml:space="preserve"> </w:t>
            </w:r>
            <w:r>
              <w:rPr>
                <w:spacing w:val="3"/>
              </w:rPr>
              <w:t>人以上或</w:t>
            </w:r>
            <w:r>
              <w:t xml:space="preserve"> </w:t>
            </w:r>
            <w:r>
              <w:rPr>
                <w:spacing w:val="24"/>
              </w:rPr>
              <w:t>占应投保总人数比</w:t>
            </w:r>
            <w:r>
              <w:rPr>
                <w:spacing w:val="5"/>
              </w:rPr>
              <w:t xml:space="preserve"> </w:t>
            </w:r>
            <w:r>
              <w:rPr>
                <w:spacing w:val="4"/>
              </w:rPr>
              <w:t xml:space="preserve">例在 </w:t>
            </w:r>
            <w:r>
              <w:rPr>
                <w:rFonts w:ascii="宋体" w:hAnsi="宋体" w:eastAsia="宋体" w:cs="宋体"/>
                <w:spacing w:val="4"/>
              </w:rPr>
              <w:t>50%</w:t>
            </w:r>
            <w:r>
              <w:rPr>
                <w:spacing w:val="4"/>
              </w:rPr>
              <w:t>以上的</w:t>
            </w:r>
          </w:p>
        </w:tc>
        <w:tc>
          <w:tcPr>
            <w:tcW w:w="2749" w:type="dxa"/>
            <w:vAlign w:val="top"/>
          </w:tcPr>
          <w:p>
            <w:pPr>
              <w:spacing w:line="358" w:lineRule="auto"/>
              <w:rPr>
                <w:rFonts w:ascii="Arial"/>
                <w:sz w:val="21"/>
              </w:rPr>
            </w:pPr>
          </w:p>
          <w:p>
            <w:pPr>
              <w:pStyle w:val="6"/>
              <w:spacing w:before="95" w:line="18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2"/>
              </w:rPr>
              <w:t xml:space="preserve">以上 </w:t>
            </w:r>
            <w:r>
              <w:rPr>
                <w:rFonts w:ascii="宋体" w:hAnsi="宋体" w:eastAsia="宋体" w:cs="宋体"/>
                <w:spacing w:val="2"/>
              </w:rPr>
              <w:t>20</w:t>
            </w:r>
            <w:r>
              <w:rPr>
                <w:rFonts w:ascii="宋体" w:hAnsi="宋体" w:eastAsia="宋体" w:cs="宋体"/>
                <w:spacing w:val="-17"/>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5" w:lineRule="auto"/>
              <w:ind w:left="225"/>
              <w:rPr>
                <w:rFonts w:ascii="仿宋" w:hAnsi="仿宋" w:eastAsia="仿宋" w:cs="仿宋"/>
                <w:sz w:val="22"/>
                <w:szCs w:val="22"/>
              </w:rPr>
            </w:pPr>
            <w:r>
              <w:rPr>
                <w:rFonts w:ascii="仿宋" w:hAnsi="仿宋" w:eastAsia="仿宋" w:cs="仿宋"/>
                <w:spacing w:val="-2"/>
                <w:sz w:val="22"/>
                <w:szCs w:val="22"/>
              </w:rPr>
              <w:t>60</w:t>
            </w:r>
          </w:p>
        </w:tc>
        <w:tc>
          <w:tcPr>
            <w:tcW w:w="1368" w:type="dxa"/>
            <w:vMerge w:val="restart"/>
            <w:tcBorders>
              <w:bottom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94" w:line="184" w:lineRule="auto"/>
              <w:ind w:left="109" w:right="101" w:firstLine="14"/>
              <w:jc w:val="both"/>
            </w:pPr>
            <w:r>
              <w:rPr>
                <w:spacing w:val="7"/>
              </w:rPr>
              <w:t>生产经营单</w:t>
            </w:r>
            <w:r>
              <w:rPr>
                <w:spacing w:val="2"/>
              </w:rPr>
              <w:t xml:space="preserve"> </w:t>
            </w:r>
            <w:r>
              <w:rPr>
                <w:spacing w:val="10"/>
              </w:rPr>
              <w:t>位与从业人</w:t>
            </w:r>
            <w:r>
              <w:rPr>
                <w:spacing w:val="1"/>
              </w:rPr>
              <w:t xml:space="preserve"> </w:t>
            </w:r>
            <w:r>
              <w:rPr>
                <w:spacing w:val="-8"/>
              </w:rPr>
              <w:t>员</w:t>
            </w:r>
            <w:r>
              <w:rPr>
                <w:spacing w:val="34"/>
              </w:rPr>
              <w:t xml:space="preserve"> </w:t>
            </w:r>
            <w:r>
              <w:rPr>
                <w:spacing w:val="-8"/>
              </w:rPr>
              <w:t>订</w:t>
            </w:r>
            <w:r>
              <w:rPr>
                <w:spacing w:val="37"/>
                <w:w w:val="101"/>
              </w:rPr>
              <w:t xml:space="preserve"> </w:t>
            </w:r>
            <w:r>
              <w:rPr>
                <w:spacing w:val="-8"/>
              </w:rPr>
              <w:t>立</w:t>
            </w:r>
            <w:r>
              <w:rPr>
                <w:spacing w:val="35"/>
                <w:w w:val="101"/>
              </w:rPr>
              <w:t xml:space="preserve"> </w:t>
            </w:r>
            <w:r>
              <w:rPr>
                <w:spacing w:val="-8"/>
              </w:rPr>
              <w:t>协</w:t>
            </w:r>
            <w:r>
              <w:t xml:space="preserve"> </w:t>
            </w:r>
            <w:r>
              <w:rPr>
                <w:spacing w:val="1"/>
              </w:rPr>
              <w:t>议，</w:t>
            </w:r>
            <w:r>
              <w:rPr>
                <w:spacing w:val="-19"/>
              </w:rPr>
              <w:t xml:space="preserve"> </w:t>
            </w:r>
            <w:r>
              <w:rPr>
                <w:spacing w:val="1"/>
              </w:rPr>
              <w:t>免除或</w:t>
            </w:r>
            <w:r>
              <w:t xml:space="preserve"> </w:t>
            </w:r>
            <w:r>
              <w:rPr>
                <w:spacing w:val="10"/>
              </w:rPr>
              <w:t>者减轻其对</w:t>
            </w:r>
            <w:r>
              <w:rPr>
                <w:spacing w:val="1"/>
              </w:rPr>
              <w:t xml:space="preserve"> </w:t>
            </w:r>
            <w:r>
              <w:rPr>
                <w:spacing w:val="10"/>
              </w:rPr>
              <w:t>从业人员因</w:t>
            </w:r>
            <w:r>
              <w:rPr>
                <w:spacing w:val="1"/>
              </w:rPr>
              <w:t xml:space="preserve"> </w:t>
            </w:r>
            <w:r>
              <w:rPr>
                <w:spacing w:val="10"/>
              </w:rPr>
              <w:t>生产安全事</w:t>
            </w:r>
            <w:r>
              <w:rPr>
                <w:spacing w:val="1"/>
              </w:rPr>
              <w:t xml:space="preserve"> </w:t>
            </w:r>
            <w:r>
              <w:rPr>
                <w:spacing w:val="10"/>
              </w:rPr>
              <w:t>故伤亡依法</w:t>
            </w:r>
            <w:r>
              <w:rPr>
                <w:spacing w:val="1"/>
              </w:rPr>
              <w:t xml:space="preserve"> </w:t>
            </w:r>
            <w:r>
              <w:rPr>
                <w:spacing w:val="10"/>
              </w:rPr>
              <w:t>应承担的责</w:t>
            </w:r>
            <w:r>
              <w:rPr>
                <w:spacing w:val="1"/>
              </w:rPr>
              <w:t xml:space="preserve"> </w:t>
            </w:r>
            <w:r>
              <w:rPr>
                <w:spacing w:val="2"/>
              </w:rPr>
              <w:t>任的</w:t>
            </w:r>
          </w:p>
        </w:tc>
        <w:tc>
          <w:tcPr>
            <w:tcW w:w="3042" w:type="dxa"/>
            <w:vMerge w:val="restart"/>
            <w:tcBorders>
              <w:bottom w:val="nil"/>
            </w:tcBorders>
            <w:vAlign w:val="top"/>
          </w:tcPr>
          <w:p>
            <w:pPr>
              <w:pStyle w:val="6"/>
              <w:spacing w:before="31" w:line="185" w:lineRule="auto"/>
              <w:ind w:left="111" w:right="96" w:hanging="18"/>
              <w:jc w:val="both"/>
            </w:pPr>
            <w:r>
              <w:rPr>
                <w:spacing w:val="16"/>
              </w:rPr>
              <w:t>【法律】《中华人民共和国</w:t>
            </w:r>
            <w:r>
              <w:rPr>
                <w:spacing w:val="9"/>
              </w:rPr>
              <w:t xml:space="preserve"> </w:t>
            </w:r>
            <w:r>
              <w:rPr>
                <w:spacing w:val="15"/>
              </w:rPr>
              <w:t>安全生产法》第五十二条第</w:t>
            </w:r>
            <w:r>
              <w:rPr>
                <w:spacing w:val="5"/>
              </w:rPr>
              <w:t xml:space="preserve"> </w:t>
            </w:r>
            <w:r>
              <w:rPr>
                <w:spacing w:val="11"/>
              </w:rPr>
              <w:t>二款：</w:t>
            </w:r>
            <w:r>
              <w:rPr>
                <w:spacing w:val="-10"/>
              </w:rPr>
              <w:t xml:space="preserve"> </w:t>
            </w:r>
            <w:r>
              <w:rPr>
                <w:spacing w:val="11"/>
              </w:rPr>
              <w:t>生产经营单位不得以</w:t>
            </w:r>
            <w:r>
              <w:t xml:space="preserve"> </w:t>
            </w:r>
            <w:r>
              <w:rPr>
                <w:spacing w:val="15"/>
              </w:rPr>
              <w:t>任何形式与从业人员订立协</w:t>
            </w:r>
            <w:r>
              <w:rPr>
                <w:spacing w:val="8"/>
              </w:rPr>
              <w:t xml:space="preserve"> </w:t>
            </w:r>
            <w:r>
              <w:rPr>
                <w:spacing w:val="11"/>
              </w:rPr>
              <w:t>议，</w:t>
            </w:r>
            <w:r>
              <w:rPr>
                <w:spacing w:val="-10"/>
              </w:rPr>
              <w:t xml:space="preserve"> </w:t>
            </w:r>
            <w:r>
              <w:rPr>
                <w:spacing w:val="11"/>
              </w:rPr>
              <w:t>免除或者减轻其对从业</w:t>
            </w:r>
            <w:r>
              <w:t xml:space="preserve"> </w:t>
            </w:r>
            <w:r>
              <w:rPr>
                <w:spacing w:val="15"/>
              </w:rPr>
              <w:t>人员因生产安全事故伤亡依</w:t>
            </w:r>
            <w:r>
              <w:rPr>
                <w:spacing w:val="7"/>
              </w:rPr>
              <w:t xml:space="preserve"> </w:t>
            </w:r>
            <w:r>
              <w:rPr>
                <w:spacing w:val="2"/>
              </w:rPr>
              <w:t>法应承担的责任。</w:t>
            </w:r>
          </w:p>
        </w:tc>
        <w:tc>
          <w:tcPr>
            <w:tcW w:w="2716" w:type="dxa"/>
            <w:vMerge w:val="restart"/>
            <w:tcBorders>
              <w:bottom w:val="nil"/>
            </w:tcBorders>
            <w:vAlign w:val="top"/>
          </w:tcPr>
          <w:p>
            <w:pPr>
              <w:pStyle w:val="6"/>
              <w:spacing w:before="34" w:line="181" w:lineRule="auto"/>
              <w:ind w:left="111" w:right="98" w:firstLine="13"/>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2"/>
              </w:rPr>
              <w:t>零六条：</w:t>
            </w:r>
            <w:r>
              <w:rPr>
                <w:spacing w:val="-8"/>
              </w:rPr>
              <w:t xml:space="preserve"> </w:t>
            </w:r>
            <w:r>
              <w:rPr>
                <w:spacing w:val="2"/>
              </w:rPr>
              <w:t>生产经营单位与</w:t>
            </w:r>
            <w:r>
              <w:t xml:space="preserve"> </w:t>
            </w:r>
            <w:r>
              <w:rPr>
                <w:spacing w:val="7"/>
              </w:rPr>
              <w:t>从业人员订立协议，免除</w:t>
            </w:r>
            <w:r>
              <w:t xml:space="preserve"> </w:t>
            </w:r>
            <w:r>
              <w:rPr>
                <w:spacing w:val="7"/>
              </w:rPr>
              <w:t>或者减轻其对从业人员因</w:t>
            </w:r>
            <w:r>
              <w:rPr>
                <w:spacing w:val="2"/>
              </w:rPr>
              <w:t xml:space="preserve"> </w:t>
            </w:r>
            <w:r>
              <w:rPr>
                <w:spacing w:val="7"/>
              </w:rPr>
              <w:t>生产安全事故伤亡依法应</w:t>
            </w:r>
            <w:r>
              <w:rPr>
                <w:spacing w:val="2"/>
              </w:rPr>
              <w:t xml:space="preserve"> </w:t>
            </w:r>
            <w:r>
              <w:rPr>
                <w:spacing w:val="7"/>
              </w:rPr>
              <w:t>承担的责任的，该协议无</w:t>
            </w:r>
            <w:r>
              <w:rPr>
                <w:spacing w:val="2"/>
              </w:rPr>
              <w:t xml:space="preserve"> </w:t>
            </w:r>
            <w:r>
              <w:rPr>
                <w:spacing w:val="7"/>
              </w:rPr>
              <w:t>效；对生产经营单位的主</w:t>
            </w:r>
            <w:r>
              <w:rPr>
                <w:spacing w:val="2"/>
              </w:rPr>
              <w:t xml:space="preserve"> </w:t>
            </w:r>
            <w:r>
              <w:rPr>
                <w:spacing w:val="7"/>
              </w:rPr>
              <w:t>要负责人、个人经营的投</w:t>
            </w:r>
            <w:r>
              <w:rPr>
                <w:spacing w:val="2"/>
              </w:rPr>
              <w:t xml:space="preserve"> </w:t>
            </w:r>
            <w:r>
              <w:rPr>
                <w:spacing w:val="7"/>
              </w:rPr>
              <w:t>资人处二万元以上十万元</w:t>
            </w:r>
            <w:r>
              <w:rPr>
                <w:spacing w:val="2"/>
              </w:rPr>
              <w:t xml:space="preserve"> </w:t>
            </w:r>
            <w:r>
              <w:t>以下的罚款。</w:t>
            </w:r>
          </w:p>
          <w:p>
            <w:pPr>
              <w:pStyle w:val="6"/>
              <w:spacing w:before="4" w:line="179" w:lineRule="auto"/>
              <w:ind w:left="111" w:right="95"/>
            </w:pPr>
            <w:r>
              <w:rPr>
                <w:rFonts w:ascii="宋体" w:hAnsi="宋体" w:eastAsia="宋体" w:cs="宋体"/>
                <w:spacing w:val="6"/>
              </w:rPr>
              <w:t>2.</w:t>
            </w:r>
            <w:r>
              <w:rPr>
                <w:spacing w:val="6"/>
              </w:rPr>
              <w:t xml:space="preserve">【部门规章】《安全生 </w:t>
            </w:r>
            <w:r>
              <w:rPr>
                <w:spacing w:val="30"/>
              </w:rPr>
              <w:t>产违法行为行政处罚办</w:t>
            </w:r>
            <w:r>
              <w:rPr>
                <w:spacing w:val="3"/>
              </w:rPr>
              <w:t xml:space="preserve"> </w:t>
            </w:r>
            <w:r>
              <w:rPr>
                <w:spacing w:val="7"/>
              </w:rPr>
              <w:t>法》第四十七条：生产经</w:t>
            </w:r>
            <w:r>
              <w:t xml:space="preserve"> </w:t>
            </w:r>
            <w:r>
              <w:rPr>
                <w:spacing w:val="7"/>
              </w:rPr>
              <w:t>营单位与从业人员订立协</w:t>
            </w:r>
            <w:r>
              <w:rPr>
                <w:spacing w:val="3"/>
              </w:rPr>
              <w:t xml:space="preserve"> </w:t>
            </w:r>
            <w:r>
              <w:rPr>
                <w:spacing w:val="7"/>
              </w:rPr>
              <w:t>议，免除或者减轻其对从</w:t>
            </w:r>
            <w:r>
              <w:rPr>
                <w:spacing w:val="3"/>
              </w:rPr>
              <w:t xml:space="preserve"> </w:t>
            </w:r>
            <w:r>
              <w:rPr>
                <w:spacing w:val="7"/>
              </w:rPr>
              <w:t>业人员因生产安全事故伤</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8" w:lineRule="auto"/>
              <w:ind w:left="113" w:right="96" w:firstLine="12"/>
              <w:jc w:val="both"/>
            </w:pPr>
            <w:r>
              <w:rPr>
                <w:spacing w:val="23"/>
              </w:rPr>
              <w:t>生产经营单位与</w:t>
            </w:r>
            <w:r>
              <w:rPr>
                <w:spacing w:val="39"/>
              </w:rPr>
              <w:t xml:space="preserve"> </w:t>
            </w:r>
            <w:r>
              <w:rPr>
                <w:rFonts w:ascii="宋体" w:hAnsi="宋体" w:eastAsia="宋体" w:cs="宋体"/>
                <w:spacing w:val="23"/>
              </w:rPr>
              <w:t>3</w:t>
            </w:r>
            <w:r>
              <w:rPr>
                <w:rFonts w:ascii="宋体" w:hAnsi="宋体" w:eastAsia="宋体" w:cs="宋体"/>
              </w:rPr>
              <w:t xml:space="preserve"> </w:t>
            </w:r>
            <w:r>
              <w:rPr>
                <w:spacing w:val="24"/>
              </w:rPr>
              <w:t>名以下从业人员订</w:t>
            </w:r>
            <w:r>
              <w:rPr>
                <w:spacing w:val="1"/>
              </w:rPr>
              <w:t xml:space="preserve"> </w:t>
            </w:r>
            <w:r>
              <w:rPr>
                <w:spacing w:val="-4"/>
              </w:rPr>
              <w:t>立协议，免除或者减</w:t>
            </w:r>
            <w:r>
              <w:rPr>
                <w:spacing w:val="6"/>
              </w:rPr>
              <w:t xml:space="preserve"> </w:t>
            </w:r>
            <w:r>
              <w:rPr>
                <w:spacing w:val="24"/>
              </w:rPr>
              <w:t>轻其对从业人员因</w:t>
            </w:r>
            <w:r>
              <w:rPr>
                <w:spacing w:val="1"/>
              </w:rPr>
              <w:t xml:space="preserve"> </w:t>
            </w:r>
            <w:r>
              <w:rPr>
                <w:spacing w:val="24"/>
              </w:rPr>
              <w:t>生产安全事故伤亡</w:t>
            </w:r>
            <w:r>
              <w:rPr>
                <w:spacing w:val="1"/>
              </w:rPr>
              <w:t xml:space="preserve"> </w:t>
            </w:r>
            <w:r>
              <w:rPr>
                <w:spacing w:val="24"/>
              </w:rPr>
              <w:t>依法应承担的责任</w:t>
            </w:r>
            <w:r>
              <w:rPr>
                <w:spacing w:val="1"/>
              </w:rPr>
              <w:t xml:space="preserve"> </w:t>
            </w:r>
            <w:r>
              <w:t>的</w:t>
            </w:r>
          </w:p>
        </w:tc>
        <w:tc>
          <w:tcPr>
            <w:tcW w:w="2749" w:type="dxa"/>
            <w:vAlign w:val="top"/>
          </w:tcPr>
          <w:p>
            <w:pPr>
              <w:spacing w:line="321" w:lineRule="auto"/>
              <w:rPr>
                <w:rFonts w:ascii="Arial"/>
                <w:sz w:val="21"/>
              </w:rPr>
            </w:pPr>
          </w:p>
          <w:p>
            <w:pPr>
              <w:spacing w:line="322" w:lineRule="auto"/>
              <w:rPr>
                <w:rFonts w:ascii="Arial"/>
                <w:sz w:val="21"/>
              </w:rPr>
            </w:pPr>
          </w:p>
          <w:p>
            <w:pPr>
              <w:pStyle w:val="6"/>
              <w:spacing w:before="94" w:line="195" w:lineRule="auto"/>
              <w:ind w:left="134" w:right="98"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13" w:right="96" w:firstLine="12"/>
              <w:jc w:val="both"/>
            </w:pPr>
            <w:r>
              <w:rPr>
                <w:spacing w:val="23"/>
              </w:rPr>
              <w:t>生产经营单位与</w:t>
            </w:r>
            <w:r>
              <w:rPr>
                <w:spacing w:val="39"/>
              </w:rPr>
              <w:t xml:space="preserve"> </w:t>
            </w:r>
            <w:r>
              <w:rPr>
                <w:rFonts w:ascii="宋体" w:hAnsi="宋体" w:eastAsia="宋体" w:cs="宋体"/>
                <w:spacing w:val="23"/>
              </w:rPr>
              <w:t>3</w:t>
            </w:r>
            <w:r>
              <w:rPr>
                <w:rFonts w:ascii="宋体" w:hAnsi="宋体" w:eastAsia="宋体" w:cs="宋体"/>
              </w:rPr>
              <w:t xml:space="preserve"> </w:t>
            </w:r>
            <w:r>
              <w:rPr>
                <w:spacing w:val="2"/>
              </w:rPr>
              <w:t>名以上</w:t>
            </w:r>
            <w:r>
              <w:rPr>
                <w:spacing w:val="28"/>
                <w:w w:val="101"/>
              </w:rPr>
              <w:t xml:space="preserve"> </w:t>
            </w:r>
            <w:r>
              <w:rPr>
                <w:rFonts w:ascii="宋体" w:hAnsi="宋体" w:eastAsia="宋体" w:cs="宋体"/>
                <w:spacing w:val="2"/>
              </w:rPr>
              <w:t>10</w:t>
            </w:r>
            <w:r>
              <w:rPr>
                <w:rFonts w:ascii="宋体" w:hAnsi="宋体" w:eastAsia="宋体" w:cs="宋体"/>
                <w:spacing w:val="-31"/>
              </w:rPr>
              <w:t xml:space="preserve"> </w:t>
            </w:r>
            <w:r>
              <w:rPr>
                <w:spacing w:val="2"/>
              </w:rPr>
              <w:t>名以下从</w:t>
            </w:r>
            <w:r>
              <w:t xml:space="preserve"> </w:t>
            </w:r>
            <w:r>
              <w:rPr>
                <w:spacing w:val="-4"/>
              </w:rPr>
              <w:t>业人员订立协议，免</w:t>
            </w:r>
            <w:r>
              <w:rPr>
                <w:spacing w:val="6"/>
              </w:rPr>
              <w:t xml:space="preserve"> </w:t>
            </w:r>
            <w:r>
              <w:rPr>
                <w:spacing w:val="24"/>
              </w:rPr>
              <w:t>除或者减轻其对从</w:t>
            </w:r>
            <w:r>
              <w:rPr>
                <w:spacing w:val="1"/>
              </w:rPr>
              <w:t xml:space="preserve"> </w:t>
            </w:r>
            <w:r>
              <w:rPr>
                <w:spacing w:val="24"/>
              </w:rPr>
              <w:t>业人员因生产安全</w:t>
            </w:r>
            <w:r>
              <w:rPr>
                <w:spacing w:val="1"/>
              </w:rPr>
              <w:t xml:space="preserve"> </w:t>
            </w:r>
            <w:r>
              <w:rPr>
                <w:spacing w:val="24"/>
              </w:rPr>
              <w:t>事故伤亡依法应承</w:t>
            </w:r>
            <w:r>
              <w:rPr>
                <w:spacing w:val="1"/>
              </w:rPr>
              <w:t xml:space="preserve"> </w:t>
            </w:r>
            <w:r>
              <w:rPr>
                <w:spacing w:val="5"/>
              </w:rPr>
              <w:t>担的责任的</w:t>
            </w:r>
          </w:p>
        </w:tc>
        <w:tc>
          <w:tcPr>
            <w:tcW w:w="2749" w:type="dxa"/>
            <w:vAlign w:val="top"/>
          </w:tcPr>
          <w:p>
            <w:pPr>
              <w:spacing w:line="322" w:lineRule="auto"/>
              <w:rPr>
                <w:rFonts w:ascii="Arial"/>
                <w:sz w:val="21"/>
              </w:rPr>
            </w:pPr>
          </w:p>
          <w:p>
            <w:pPr>
              <w:spacing w:line="322" w:lineRule="auto"/>
              <w:rPr>
                <w:rFonts w:ascii="Arial"/>
                <w:sz w:val="21"/>
              </w:rPr>
            </w:pPr>
          </w:p>
          <w:p>
            <w:pPr>
              <w:pStyle w:val="6"/>
              <w:spacing w:before="94" w:line="195" w:lineRule="auto"/>
              <w:ind w:left="134" w:right="98" w:hanging="21"/>
            </w:pP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4" w:lineRule="auto"/>
              <w:ind w:left="115" w:right="96" w:firstLine="9"/>
              <w:jc w:val="both"/>
            </w:pPr>
            <w:r>
              <w:rPr>
                <w:spacing w:val="9"/>
              </w:rPr>
              <w:t>生产经营单位与</w:t>
            </w:r>
            <w:r>
              <w:rPr>
                <w:spacing w:val="32"/>
              </w:rPr>
              <w:t xml:space="preserve"> </w:t>
            </w:r>
            <w:r>
              <w:rPr>
                <w:rFonts w:ascii="宋体" w:hAnsi="宋体" w:eastAsia="宋体" w:cs="宋体"/>
                <w:spacing w:val="9"/>
              </w:rPr>
              <w:t>10</w:t>
            </w:r>
            <w:r>
              <w:rPr>
                <w:rFonts w:ascii="宋体" w:hAnsi="宋体" w:eastAsia="宋体" w:cs="宋体"/>
              </w:rPr>
              <w:t xml:space="preserve"> </w:t>
            </w:r>
            <w:r>
              <w:rPr>
                <w:spacing w:val="23"/>
              </w:rPr>
              <w:t>名以上从业人员订</w:t>
            </w:r>
            <w:r>
              <w:rPr>
                <w:spacing w:val="6"/>
              </w:rPr>
              <w:t xml:space="preserve"> </w:t>
            </w:r>
            <w:r>
              <w:rPr>
                <w:spacing w:val="-4"/>
              </w:rPr>
              <w:t>立协议，免除或者减</w:t>
            </w:r>
          </w:p>
        </w:tc>
        <w:tc>
          <w:tcPr>
            <w:tcW w:w="2749" w:type="dxa"/>
            <w:vAlign w:val="top"/>
          </w:tcPr>
          <w:p>
            <w:pPr>
              <w:pStyle w:val="6"/>
              <w:spacing w:before="176" w:line="195" w:lineRule="auto"/>
              <w:ind w:left="134" w:right="96" w:hanging="21"/>
            </w:pP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7632" behindDoc="0" locked="0" layoutInCell="0" allowOverlap="1">
                <wp:simplePos x="0" y="0"/>
                <wp:positionH relativeFrom="page">
                  <wp:posOffset>265430</wp:posOffset>
                </wp:positionH>
                <wp:positionV relativeFrom="page">
                  <wp:posOffset>5915025</wp:posOffset>
                </wp:positionV>
                <wp:extent cx="845820" cy="235585"/>
                <wp:effectExtent l="0" t="0" r="0" b="0"/>
                <wp:wrapNone/>
                <wp:docPr id="120" name="TextBox 120"/>
                <wp:cNvGraphicFramePr/>
                <a:graphic xmlns:a="http://schemas.openxmlformats.org/drawingml/2006/main">
                  <a:graphicData uri="http://schemas.microsoft.com/office/word/2010/wordprocessingShape">
                    <wps:wsp>
                      <wps:cNvSpPr txBox="1"/>
                      <wps:spPr>
                        <a:xfrm rot="5400000">
                          <a:off x="265989" y="5915125"/>
                          <a:ext cx="845819" cy="2355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0"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77</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20.9pt;margin-top:465.75pt;height:18.55pt;width:66.6pt;mso-position-horizontal-relative:page;mso-position-vertical-relative:page;rotation:5898240f;z-index:251717632;mso-width-relative:page;mso-height-relative:page;" filled="f" stroked="f" coordsize="21600,21600" o:allowincell="f" o:gfxdata="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PinazYAAAACgEAAA8AAAAAAAAAAQAgAAAAIgAAAGRycy9kb3ducmV2Lnht&#10;bFBLAQIUABQAAAAIAIdO4kDwmyFNMgIAAFUEAAAOAAAAAAAAAAEAIAAAACcBAABkcnMvZTJvRG9j&#10;LnhtbFBLBQYAAAAABgAGAFkBAADLBQAAAAA=&#10;">
                <v:fill on="f" focussize="0,0"/>
                <v:stroke on="f" weight="0pt" miterlimit="0" joinstyle="miter"/>
                <v:imagedata o:title=""/>
                <o:lock v:ext="edit" aspectratio="f"/>
                <v:textbox inset="0mm,0mm,0mm,0mm">
                  <w:txbxContent>
                    <w:p>
                      <w:pPr>
                        <w:spacing w:before="97" w:line="180"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77</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18" w:line="180" w:lineRule="auto"/>
              <w:ind w:left="93" w:right="98" w:firstLine="19"/>
            </w:pPr>
            <w:r>
              <w:rPr>
                <w:spacing w:val="6"/>
              </w:rPr>
              <w:t>亡依法应承担的责任的，</w:t>
            </w:r>
            <w:r>
              <w:rPr>
                <w:spacing w:val="2"/>
              </w:rPr>
              <w:t xml:space="preserve"> </w:t>
            </w:r>
            <w:r>
              <w:rPr>
                <w:spacing w:val="8"/>
              </w:rPr>
              <w:t>该协议无效；对生产经营</w:t>
            </w:r>
            <w:r>
              <w:rPr>
                <w:spacing w:val="9"/>
              </w:rPr>
              <w:t xml:space="preserve"> </w:t>
            </w:r>
            <w:r>
              <w:rPr>
                <w:spacing w:val="8"/>
              </w:rPr>
              <w:t>单位的主要负责人、个人</w:t>
            </w:r>
            <w:r>
              <w:rPr>
                <w:spacing w:val="9"/>
              </w:rPr>
              <w:t xml:space="preserve"> </w:t>
            </w:r>
            <w:r>
              <w:rPr>
                <w:spacing w:val="8"/>
              </w:rPr>
              <w:t>经营的投资人按照下列规</w:t>
            </w:r>
            <w:r>
              <w:rPr>
                <w:spacing w:val="9"/>
              </w:rPr>
              <w:t xml:space="preserve"> </w:t>
            </w:r>
            <w:r>
              <w:rPr>
                <w:spacing w:val="-1"/>
              </w:rPr>
              <w:t>定处以罚款</w:t>
            </w:r>
            <w:r>
              <w:rPr>
                <w:spacing w:val="-2"/>
              </w:rPr>
              <w:t>：（</w:t>
            </w:r>
            <w:r>
              <w:rPr>
                <w:spacing w:val="3"/>
              </w:rPr>
              <w:t xml:space="preserve"> </w:t>
            </w:r>
            <w:r>
              <w:rPr>
                <w:spacing w:val="-1"/>
              </w:rPr>
              <w:t>一</w:t>
            </w:r>
            <w:r>
              <w:rPr>
                <w:spacing w:val="-23"/>
              </w:rPr>
              <w:t xml:space="preserve"> </w:t>
            </w:r>
            <w:r>
              <w:rPr>
                <w:spacing w:val="-1"/>
              </w:rPr>
              <w:t>）在协</w:t>
            </w:r>
            <w:r>
              <w:t xml:space="preserve"> </w:t>
            </w:r>
            <w:r>
              <w:rPr>
                <w:spacing w:val="8"/>
              </w:rPr>
              <w:t>议中减轻因生产安全事故</w:t>
            </w:r>
            <w:r>
              <w:rPr>
                <w:spacing w:val="9"/>
              </w:rPr>
              <w:t xml:space="preserve"> </w:t>
            </w:r>
            <w:r>
              <w:rPr>
                <w:spacing w:val="8"/>
              </w:rPr>
              <w:t>伤亡对从业人员依法应承</w:t>
            </w:r>
            <w:r>
              <w:rPr>
                <w:spacing w:val="9"/>
              </w:rPr>
              <w:t xml:space="preserve"> </w:t>
            </w:r>
            <w:r>
              <w:rPr>
                <w:spacing w:val="5"/>
              </w:rPr>
              <w:t xml:space="preserve">担的责任的，处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7"/>
              </w:rPr>
              <w:t xml:space="preserve"> </w:t>
            </w:r>
            <w:r>
              <w:rPr>
                <w:rFonts w:ascii="宋体" w:hAnsi="宋体" w:eastAsia="宋体" w:cs="宋体"/>
                <w:spacing w:val="16"/>
              </w:rPr>
              <w:t xml:space="preserve">5 </w:t>
            </w:r>
            <w:r>
              <w:rPr>
                <w:spacing w:val="16"/>
              </w:rPr>
              <w:t>万元以下的罚款；</w:t>
            </w:r>
            <w:r>
              <w:t xml:space="preserve"> </w:t>
            </w:r>
            <w:r>
              <w:rPr>
                <w:spacing w:val="8"/>
              </w:rPr>
              <w:t>（二）在协议中免除因生</w:t>
            </w:r>
            <w:r>
              <w:rPr>
                <w:spacing w:val="9"/>
              </w:rPr>
              <w:t xml:space="preserve"> </w:t>
            </w:r>
            <w:r>
              <w:rPr>
                <w:spacing w:val="8"/>
              </w:rPr>
              <w:t>产安全事故伤亡对从业人</w:t>
            </w:r>
            <w:r>
              <w:rPr>
                <w:spacing w:val="9"/>
              </w:rPr>
              <w:t xml:space="preserve"> </w:t>
            </w:r>
            <w:r>
              <w:rPr>
                <w:spacing w:val="8"/>
              </w:rPr>
              <w:t>员依法应承担的责任的，</w:t>
            </w:r>
            <w:r>
              <w:t xml:space="preserve"> </w:t>
            </w:r>
            <w:r>
              <w:rPr>
                <w:spacing w:val="9"/>
              </w:rPr>
              <w:t>处</w:t>
            </w:r>
            <w:r>
              <w:rPr>
                <w:spacing w:val="-19"/>
              </w:rPr>
              <w:t xml:space="preserve"> </w:t>
            </w:r>
            <w:r>
              <w:rPr>
                <w:rFonts w:ascii="宋体" w:hAnsi="宋体" w:eastAsia="宋体" w:cs="宋体"/>
                <w:spacing w:val="9"/>
              </w:rPr>
              <w:t>5</w:t>
            </w:r>
            <w:r>
              <w:rPr>
                <w:rFonts w:ascii="宋体" w:hAnsi="宋体" w:eastAsia="宋体" w:cs="宋体"/>
                <w:spacing w:val="-57"/>
              </w:rPr>
              <w:t xml:space="preserve"> </w:t>
            </w:r>
            <w:r>
              <w:rPr>
                <w:spacing w:val="9"/>
              </w:rPr>
              <w:t>万元以上</w:t>
            </w:r>
            <w:r>
              <w:rPr>
                <w:rFonts w:ascii="宋体" w:hAnsi="宋体" w:eastAsia="宋体" w:cs="宋体"/>
                <w:spacing w:val="9"/>
              </w:rPr>
              <w:t>10</w:t>
            </w:r>
            <w:r>
              <w:rPr>
                <w:spacing w:val="9"/>
              </w:rPr>
              <w:t>万元以下</w:t>
            </w:r>
            <w:r>
              <w:t xml:space="preserve"> </w:t>
            </w:r>
            <w:r>
              <w:rPr>
                <w:spacing w:val="1"/>
              </w:rPr>
              <w:t>的罚款。</w:t>
            </w:r>
          </w:p>
        </w:tc>
        <w:tc>
          <w:tcPr>
            <w:tcW w:w="763" w:type="dxa"/>
            <w:vAlign w:val="top"/>
          </w:tcPr>
          <w:p>
            <w:pPr>
              <w:rPr>
                <w:rFonts w:ascii="Arial"/>
                <w:sz w:val="21"/>
              </w:rPr>
            </w:pPr>
          </w:p>
        </w:tc>
        <w:tc>
          <w:tcPr>
            <w:tcW w:w="2169" w:type="dxa"/>
            <w:vAlign w:val="top"/>
          </w:tcPr>
          <w:p>
            <w:pPr>
              <w:pStyle w:val="6"/>
              <w:spacing w:before="24" w:line="189" w:lineRule="auto"/>
              <w:ind w:left="113" w:right="96" w:firstLine="5"/>
              <w:jc w:val="both"/>
            </w:pPr>
            <w:r>
              <w:rPr>
                <w:spacing w:val="23"/>
              </w:rPr>
              <w:t>轻其对从业人员因</w:t>
            </w:r>
            <w:r>
              <w:rPr>
                <w:spacing w:val="4"/>
              </w:rPr>
              <w:t xml:space="preserve"> </w:t>
            </w:r>
            <w:r>
              <w:rPr>
                <w:spacing w:val="24"/>
              </w:rPr>
              <w:t>生产安全事故伤亡</w:t>
            </w:r>
            <w:r>
              <w:rPr>
                <w:spacing w:val="1"/>
              </w:rPr>
              <w:t xml:space="preserve"> </w:t>
            </w:r>
            <w:r>
              <w:rPr>
                <w:spacing w:val="24"/>
              </w:rPr>
              <w:t>依法应承担的责任</w:t>
            </w:r>
            <w:r>
              <w:rPr>
                <w:spacing w:val="1"/>
              </w:rPr>
              <w:t xml:space="preserve"> </w:t>
            </w:r>
            <w:r>
              <w:t>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25"/>
              <w:rPr>
                <w:rFonts w:ascii="仿宋" w:hAnsi="仿宋" w:eastAsia="仿宋" w:cs="仿宋"/>
                <w:sz w:val="22"/>
                <w:szCs w:val="22"/>
              </w:rPr>
            </w:pPr>
            <w:r>
              <w:rPr>
                <w:rFonts w:ascii="仿宋" w:hAnsi="仿宋" w:eastAsia="仿宋" w:cs="仿宋"/>
                <w:spacing w:val="-2"/>
                <w:sz w:val="22"/>
                <w:szCs w:val="22"/>
              </w:rPr>
              <w:t>61</w:t>
            </w:r>
          </w:p>
        </w:tc>
        <w:tc>
          <w:tcPr>
            <w:tcW w:w="1368"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88" w:lineRule="auto"/>
              <w:ind w:left="110" w:right="101"/>
              <w:jc w:val="both"/>
            </w:pPr>
            <w:r>
              <w:rPr>
                <w:spacing w:val="10"/>
              </w:rPr>
              <w:t>未经注册擅</w:t>
            </w:r>
            <w:r>
              <w:t xml:space="preserve"> </w:t>
            </w:r>
            <w:r>
              <w:rPr>
                <w:spacing w:val="10"/>
              </w:rPr>
              <w:t>自以注册安</w:t>
            </w:r>
            <w:r>
              <w:t xml:space="preserve"> </w:t>
            </w:r>
            <w:r>
              <w:rPr>
                <w:spacing w:val="10"/>
              </w:rPr>
              <w:t>全工程师名</w:t>
            </w:r>
            <w:r>
              <w:t xml:space="preserve"> </w:t>
            </w:r>
            <w:r>
              <w:rPr>
                <w:spacing w:val="4"/>
              </w:rPr>
              <w:t>义执业的</w:t>
            </w:r>
          </w:p>
        </w:tc>
        <w:tc>
          <w:tcPr>
            <w:tcW w:w="3042" w:type="dxa"/>
            <w:vMerge w:val="restart"/>
            <w:tcBorders>
              <w:bottom w:val="nil"/>
            </w:tcBorders>
            <w:vAlign w:val="top"/>
          </w:tcPr>
          <w:p>
            <w:pPr>
              <w:pStyle w:val="6"/>
              <w:spacing w:before="28" w:line="186" w:lineRule="auto"/>
              <w:ind w:left="111" w:right="96" w:hanging="18"/>
              <w:jc w:val="both"/>
            </w:pPr>
            <w:r>
              <w:rPr>
                <w:spacing w:val="17"/>
              </w:rPr>
              <w:t>【部门规章】《注册安全工</w:t>
            </w:r>
            <w:r>
              <w:rPr>
                <w:spacing w:val="2"/>
              </w:rPr>
              <w:t xml:space="preserve"> </w:t>
            </w:r>
            <w:r>
              <w:rPr>
                <w:spacing w:val="12"/>
              </w:rPr>
              <w:t>程师管理规定》第七条：</w:t>
            </w:r>
            <w:r>
              <w:rPr>
                <w:spacing w:val="-22"/>
              </w:rPr>
              <w:t xml:space="preserve"> </w:t>
            </w:r>
            <w:r>
              <w:rPr>
                <w:spacing w:val="12"/>
              </w:rPr>
              <w:t>取</w:t>
            </w:r>
            <w:r>
              <w:t xml:space="preserve"> </w:t>
            </w:r>
            <w:r>
              <w:rPr>
                <w:spacing w:val="12"/>
              </w:rPr>
              <w:t>得资格证书的人员，</w:t>
            </w:r>
            <w:r>
              <w:rPr>
                <w:spacing w:val="-21"/>
              </w:rPr>
              <w:t xml:space="preserve"> </w:t>
            </w:r>
            <w:r>
              <w:rPr>
                <w:spacing w:val="12"/>
              </w:rPr>
              <w:t>经注册</w:t>
            </w:r>
            <w:r>
              <w:t xml:space="preserve"> </w:t>
            </w:r>
            <w:r>
              <w:rPr>
                <w:spacing w:val="15"/>
              </w:rPr>
              <w:t>取得执业证和执业印章后方</w:t>
            </w:r>
            <w:r>
              <w:rPr>
                <w:spacing w:val="7"/>
              </w:rPr>
              <w:t xml:space="preserve"> </w:t>
            </w:r>
            <w:r>
              <w:rPr>
                <w:spacing w:val="15"/>
              </w:rPr>
              <w:t>可以注册安全工程师的名义</w:t>
            </w:r>
            <w:r>
              <w:rPr>
                <w:spacing w:val="7"/>
              </w:rPr>
              <w:t xml:space="preserve"> </w:t>
            </w:r>
            <w:r>
              <w:rPr>
                <w:spacing w:val="-5"/>
              </w:rPr>
              <w:t>执业。</w:t>
            </w:r>
          </w:p>
        </w:tc>
        <w:tc>
          <w:tcPr>
            <w:tcW w:w="2716" w:type="dxa"/>
            <w:vMerge w:val="restart"/>
            <w:tcBorders>
              <w:bottom w:val="nil"/>
            </w:tcBorders>
            <w:vAlign w:val="top"/>
          </w:tcPr>
          <w:p>
            <w:pPr>
              <w:pStyle w:val="6"/>
              <w:spacing w:before="30" w:line="179" w:lineRule="auto"/>
              <w:ind w:left="109" w:right="98" w:hanging="17"/>
            </w:pPr>
            <w:r>
              <w:rPr>
                <w:spacing w:val="9"/>
              </w:rPr>
              <w:t>【部门规章】《注册安全</w:t>
            </w:r>
            <w:r>
              <w:t xml:space="preserve"> </w:t>
            </w:r>
            <w:r>
              <w:rPr>
                <w:spacing w:val="7"/>
              </w:rPr>
              <w:t>工程师管理规定》第三十</w:t>
            </w:r>
            <w:r>
              <w:rPr>
                <w:spacing w:val="4"/>
              </w:rPr>
              <w:t xml:space="preserve"> </w:t>
            </w:r>
            <w:r>
              <w:rPr>
                <w:spacing w:val="7"/>
              </w:rPr>
              <w:t>条：未经注册擅自以注册</w:t>
            </w:r>
            <w:r>
              <w:rPr>
                <w:spacing w:val="4"/>
              </w:rPr>
              <w:t xml:space="preserve"> </w:t>
            </w:r>
            <w:r>
              <w:rPr>
                <w:spacing w:val="6"/>
              </w:rPr>
              <w:t>安全工程师名义执业的，</w:t>
            </w:r>
            <w:r>
              <w:rPr>
                <w:spacing w:val="4"/>
              </w:rPr>
              <w:t xml:space="preserve"> </w:t>
            </w:r>
            <w:r>
              <w:rPr>
                <w:spacing w:val="7"/>
              </w:rPr>
              <w:t>由县级以上安全生产监督</w:t>
            </w:r>
            <w:r>
              <w:rPr>
                <w:spacing w:val="4"/>
              </w:rPr>
              <w:t xml:space="preserve"> </w:t>
            </w:r>
            <w:r>
              <w:rPr>
                <w:spacing w:val="7"/>
              </w:rPr>
              <w:t>管理部门、有关主管部门</w:t>
            </w:r>
            <w:r>
              <w:rPr>
                <w:spacing w:val="4"/>
              </w:rPr>
              <w:t xml:space="preserve"> </w:t>
            </w:r>
            <w:r>
              <w:rPr>
                <w:spacing w:val="7"/>
              </w:rPr>
              <w:t>或者煤矿安全监察机构责</w:t>
            </w:r>
            <w:r>
              <w:rPr>
                <w:spacing w:val="4"/>
              </w:rPr>
              <w:t xml:space="preserve"> </w:t>
            </w:r>
            <w:r>
              <w:rPr>
                <w:spacing w:val="7"/>
              </w:rPr>
              <w:t>令其停止违法活动，没收</w:t>
            </w:r>
            <w:r>
              <w:rPr>
                <w:spacing w:val="1"/>
              </w:rPr>
              <w:t xml:space="preserve"> </w:t>
            </w:r>
            <w:r>
              <w:rPr>
                <w:spacing w:val="7"/>
              </w:rPr>
              <w:t>违法所得，并处三万元以</w:t>
            </w:r>
            <w:r>
              <w:rPr>
                <w:spacing w:val="4"/>
              </w:rPr>
              <w:t xml:space="preserve"> </w:t>
            </w:r>
            <w:r>
              <w:rPr>
                <w:spacing w:val="3"/>
              </w:rPr>
              <w:t>下的罚款；造成损失的，</w:t>
            </w:r>
            <w:r>
              <w:rPr>
                <w:spacing w:val="4"/>
              </w:rPr>
              <w:t xml:space="preserve"> </w:t>
            </w:r>
            <w:r>
              <w:rPr>
                <w:spacing w:val="3"/>
              </w:rPr>
              <w:t>依法承担赔偿责任。</w:t>
            </w:r>
          </w:p>
        </w:tc>
        <w:tc>
          <w:tcPr>
            <w:tcW w:w="763" w:type="dxa"/>
            <w:vAlign w:val="top"/>
          </w:tcPr>
          <w:p>
            <w:pPr>
              <w:spacing w:line="299"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3" w:line="208" w:lineRule="auto"/>
              <w:ind w:left="121"/>
            </w:pPr>
            <w:r>
              <w:rPr>
                <w:spacing w:val="4"/>
              </w:rPr>
              <w:t>没有违法所得的</w:t>
            </w:r>
          </w:p>
        </w:tc>
        <w:tc>
          <w:tcPr>
            <w:tcW w:w="2749" w:type="dxa"/>
            <w:vAlign w:val="top"/>
          </w:tcPr>
          <w:p>
            <w:pPr>
              <w:pStyle w:val="6"/>
              <w:spacing w:before="189" w:line="195" w:lineRule="auto"/>
              <w:ind w:left="123" w:right="98" w:hanging="2"/>
            </w:pPr>
            <w:r>
              <w:rPr>
                <w:spacing w:val="7"/>
              </w:rPr>
              <w:t>责令停止违法活动，</w:t>
            </w:r>
            <w:r>
              <w:rPr>
                <w:spacing w:val="-20"/>
              </w:rPr>
              <w:t xml:space="preserve"> </w:t>
            </w:r>
            <w:r>
              <w:rPr>
                <w:spacing w:val="7"/>
              </w:rPr>
              <w:t>处</w:t>
            </w:r>
            <w:r>
              <w:rPr>
                <w:spacing w:val="25"/>
                <w:w w:val="101"/>
              </w:rPr>
              <w:t xml:space="preserve"> </w:t>
            </w:r>
            <w:r>
              <w:rPr>
                <w:rFonts w:ascii="宋体" w:hAnsi="宋体" w:eastAsia="宋体" w:cs="宋体"/>
                <w:spacing w:val="7"/>
              </w:rPr>
              <w:t>1</w:t>
            </w:r>
            <w:r>
              <w:rPr>
                <w:rFonts w:ascii="宋体" w:hAnsi="宋体" w:eastAsia="宋体" w:cs="宋体"/>
              </w:rPr>
              <w:t xml:space="preserve"> </w:t>
            </w:r>
            <w:r>
              <w:rPr>
                <w:spacing w:val="4"/>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9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1"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pStyle w:val="6"/>
              <w:spacing w:before="142" w:line="190" w:lineRule="auto"/>
              <w:ind w:left="113" w:right="93" w:firstLine="7"/>
              <w:jc w:val="both"/>
            </w:pPr>
            <w:r>
              <w:rPr>
                <w:spacing w:val="6"/>
              </w:rPr>
              <w:t>责令停止违法活动，</w:t>
            </w:r>
            <w:r>
              <w:rPr>
                <w:spacing w:val="-24"/>
              </w:rPr>
              <w:t xml:space="preserve"> </w:t>
            </w:r>
            <w:r>
              <w:rPr>
                <w:spacing w:val="6"/>
              </w:rPr>
              <w:t>没收</w:t>
            </w:r>
            <w:r>
              <w:t xml:space="preserve"> </w:t>
            </w:r>
            <w:r>
              <w:rPr>
                <w:spacing w:val="1"/>
              </w:rPr>
              <w:t>违法所得，</w:t>
            </w:r>
            <w:r>
              <w:rPr>
                <w:spacing w:val="-24"/>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2"/>
              </w:rPr>
              <w:t xml:space="preserve">上 </w:t>
            </w:r>
            <w:r>
              <w:rPr>
                <w:rFonts w:ascii="宋体" w:hAnsi="宋体" w:eastAsia="宋体" w:cs="宋体"/>
                <w:spacing w:val="2"/>
              </w:rPr>
              <w:t>2</w:t>
            </w:r>
            <w:r>
              <w:rPr>
                <w:rFonts w:ascii="宋体" w:hAnsi="宋体" w:eastAsia="宋体" w:cs="宋体"/>
                <w:spacing w:val="-27"/>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8"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pStyle w:val="6"/>
              <w:spacing w:before="175" w:line="190" w:lineRule="auto"/>
              <w:ind w:left="113" w:right="93" w:firstLine="7"/>
              <w:jc w:val="both"/>
            </w:pPr>
            <w:r>
              <w:rPr>
                <w:spacing w:val="6"/>
              </w:rPr>
              <w:t>责令停止违法活动，</w:t>
            </w:r>
            <w:r>
              <w:rPr>
                <w:spacing w:val="-24"/>
              </w:rPr>
              <w:t xml:space="preserve"> </w:t>
            </w:r>
            <w:r>
              <w:rPr>
                <w:spacing w:val="6"/>
              </w:rPr>
              <w:t>没收</w:t>
            </w:r>
            <w:r>
              <w:t xml:space="preserve"> </w:t>
            </w:r>
            <w:r>
              <w:rPr>
                <w:spacing w:val="3"/>
              </w:rPr>
              <w:t>违法所得，</w:t>
            </w:r>
            <w:r>
              <w:rPr>
                <w:spacing w:val="-30"/>
              </w:rPr>
              <w:t xml:space="preserve"> </w:t>
            </w:r>
            <w:r>
              <w:rPr>
                <w:spacing w:val="3"/>
              </w:rPr>
              <w:t xml:space="preserve">并处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7"/>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777" w:type="dxa"/>
            <w:vAlign w:val="top"/>
          </w:tcPr>
          <w:p>
            <w:pPr>
              <w:spacing w:line="333" w:lineRule="auto"/>
              <w:rPr>
                <w:rFonts w:ascii="Arial"/>
                <w:sz w:val="21"/>
              </w:rPr>
            </w:pPr>
          </w:p>
          <w:p>
            <w:pPr>
              <w:spacing w:line="334" w:lineRule="auto"/>
              <w:rPr>
                <w:rFonts w:ascii="Arial"/>
                <w:sz w:val="21"/>
              </w:rPr>
            </w:pPr>
          </w:p>
          <w:p>
            <w:pPr>
              <w:spacing w:before="71" w:line="185" w:lineRule="auto"/>
              <w:ind w:left="225"/>
              <w:rPr>
                <w:rFonts w:ascii="仿宋" w:hAnsi="仿宋" w:eastAsia="仿宋" w:cs="仿宋"/>
                <w:sz w:val="22"/>
                <w:szCs w:val="22"/>
              </w:rPr>
            </w:pPr>
            <w:r>
              <w:rPr>
                <w:rFonts w:ascii="仿宋" w:hAnsi="仿宋" w:eastAsia="仿宋" w:cs="仿宋"/>
                <w:spacing w:val="-2"/>
                <w:sz w:val="22"/>
                <w:szCs w:val="22"/>
              </w:rPr>
              <w:t>62</w:t>
            </w:r>
          </w:p>
        </w:tc>
        <w:tc>
          <w:tcPr>
            <w:tcW w:w="1368" w:type="dxa"/>
            <w:vAlign w:val="top"/>
          </w:tcPr>
          <w:p>
            <w:pPr>
              <w:pStyle w:val="6"/>
              <w:spacing w:before="123" w:line="187" w:lineRule="auto"/>
              <w:ind w:left="109" w:right="101" w:firstLine="4"/>
              <w:jc w:val="both"/>
            </w:pPr>
            <w:r>
              <w:rPr>
                <w:spacing w:val="9"/>
              </w:rPr>
              <w:t>注册安全工</w:t>
            </w:r>
            <w:r>
              <w:rPr>
                <w:spacing w:val="1"/>
              </w:rPr>
              <w:t xml:space="preserve"> </w:t>
            </w:r>
            <w:r>
              <w:rPr>
                <w:spacing w:val="-11"/>
              </w:rPr>
              <w:t>程</w:t>
            </w:r>
            <w:r>
              <w:rPr>
                <w:spacing w:val="47"/>
                <w:w w:val="101"/>
              </w:rPr>
              <w:t xml:space="preserve"> </w:t>
            </w:r>
            <w:r>
              <w:rPr>
                <w:spacing w:val="-11"/>
              </w:rPr>
              <w:t>师  以</w:t>
            </w:r>
            <w:r>
              <w:rPr>
                <w:spacing w:val="28"/>
                <w:w w:val="101"/>
              </w:rPr>
              <w:t xml:space="preserve"> </w:t>
            </w:r>
            <w:r>
              <w:rPr>
                <w:spacing w:val="-11"/>
              </w:rPr>
              <w:t>欺</w:t>
            </w:r>
            <w:r>
              <w:t xml:space="preserve"> </w:t>
            </w:r>
            <w:r>
              <w:rPr>
                <w:spacing w:val="10"/>
              </w:rPr>
              <w:t>骗、贿赂等</w:t>
            </w:r>
            <w:r>
              <w:rPr>
                <w:spacing w:val="1"/>
              </w:rPr>
              <w:t xml:space="preserve"> </w:t>
            </w:r>
            <w:r>
              <w:rPr>
                <w:spacing w:val="10"/>
              </w:rPr>
              <w:t>不正当手段</w:t>
            </w:r>
            <w:r>
              <w:rPr>
                <w:spacing w:val="1"/>
              </w:rPr>
              <w:t xml:space="preserve"> </w:t>
            </w:r>
            <w:r>
              <w:rPr>
                <w:spacing w:val="10"/>
              </w:rPr>
              <w:t>取得执业证</w:t>
            </w:r>
          </w:p>
        </w:tc>
        <w:tc>
          <w:tcPr>
            <w:tcW w:w="3042" w:type="dxa"/>
            <w:vAlign w:val="top"/>
          </w:tcPr>
          <w:p>
            <w:pPr>
              <w:pStyle w:val="6"/>
              <w:spacing w:before="28" w:line="187" w:lineRule="auto"/>
              <w:ind w:left="115" w:right="96" w:hanging="22"/>
            </w:pPr>
            <w:r>
              <w:rPr>
                <w:spacing w:val="17"/>
              </w:rPr>
              <w:t>【部门规章】《注册安全工</w:t>
            </w:r>
            <w:r>
              <w:rPr>
                <w:spacing w:val="2"/>
              </w:rPr>
              <w:t xml:space="preserve"> </w:t>
            </w:r>
            <w:r>
              <w:rPr>
                <w:spacing w:val="11"/>
              </w:rPr>
              <w:t>程师管理规定》第四条：</w:t>
            </w:r>
            <w:r>
              <w:rPr>
                <w:spacing w:val="-14"/>
              </w:rPr>
              <w:t xml:space="preserve"> </w:t>
            </w:r>
            <w:r>
              <w:rPr>
                <w:spacing w:val="11"/>
              </w:rPr>
              <w:t>注</w:t>
            </w:r>
            <w:r>
              <w:t xml:space="preserve"> </w:t>
            </w:r>
            <w:r>
              <w:rPr>
                <w:spacing w:val="15"/>
              </w:rPr>
              <w:t>册安全工程师应当严格执行</w:t>
            </w:r>
            <w:r>
              <w:rPr>
                <w:spacing w:val="3"/>
              </w:rPr>
              <w:t xml:space="preserve"> </w:t>
            </w:r>
            <w:r>
              <w:rPr>
                <w:spacing w:val="11"/>
              </w:rPr>
              <w:t>国家法律、法规和本规定，</w:t>
            </w:r>
            <w:r>
              <w:rPr>
                <w:spacing w:val="2"/>
              </w:rPr>
              <w:t xml:space="preserve">  </w:t>
            </w:r>
            <w:r>
              <w:rPr>
                <w:spacing w:val="4"/>
              </w:rPr>
              <w:t>恪守职业道德和执业准则。</w:t>
            </w:r>
          </w:p>
        </w:tc>
        <w:tc>
          <w:tcPr>
            <w:tcW w:w="2716" w:type="dxa"/>
            <w:vAlign w:val="top"/>
          </w:tcPr>
          <w:p>
            <w:pPr>
              <w:pStyle w:val="6"/>
              <w:spacing w:before="28" w:line="187" w:lineRule="auto"/>
              <w:ind w:left="110" w:right="98" w:hanging="18"/>
              <w:jc w:val="both"/>
            </w:pPr>
            <w:r>
              <w:rPr>
                <w:spacing w:val="9"/>
              </w:rPr>
              <w:t>【部门规章】《注册安全</w:t>
            </w:r>
            <w:r>
              <w:t xml:space="preserve"> </w:t>
            </w:r>
            <w:r>
              <w:rPr>
                <w:spacing w:val="7"/>
              </w:rPr>
              <w:t>工程师管理规定》第三十</w:t>
            </w:r>
            <w:r>
              <w:rPr>
                <w:spacing w:val="3"/>
              </w:rPr>
              <w:t xml:space="preserve"> </w:t>
            </w:r>
            <w:r>
              <w:rPr>
                <w:spacing w:val="7"/>
              </w:rPr>
              <w:t>一条：注册安全工程师以</w:t>
            </w:r>
            <w:r>
              <w:rPr>
                <w:spacing w:val="3"/>
              </w:rPr>
              <w:t xml:space="preserve"> </w:t>
            </w:r>
            <w:r>
              <w:rPr>
                <w:spacing w:val="7"/>
              </w:rPr>
              <w:t>欺骗、贿赂等不正当手段</w:t>
            </w:r>
            <w:r>
              <w:rPr>
                <w:spacing w:val="3"/>
              </w:rPr>
              <w:t xml:space="preserve"> </w:t>
            </w:r>
            <w:r>
              <w:rPr>
                <w:spacing w:val="7"/>
              </w:rPr>
              <w:t>取得执业证的，由县级以</w:t>
            </w:r>
          </w:p>
        </w:tc>
        <w:tc>
          <w:tcPr>
            <w:tcW w:w="763" w:type="dxa"/>
            <w:vAlign w:val="top"/>
          </w:tcPr>
          <w:p>
            <w:pPr>
              <w:spacing w:line="331" w:lineRule="auto"/>
              <w:rPr>
                <w:rFonts w:ascii="Arial"/>
                <w:sz w:val="21"/>
              </w:rPr>
            </w:pPr>
          </w:p>
          <w:p>
            <w:pPr>
              <w:spacing w:line="33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8" w:lineRule="auto"/>
              <w:rPr>
                <w:rFonts w:ascii="Arial"/>
                <w:sz w:val="21"/>
              </w:rPr>
            </w:pPr>
          </w:p>
          <w:p>
            <w:pPr>
              <w:spacing w:line="299" w:lineRule="auto"/>
              <w:rPr>
                <w:rFonts w:ascii="Arial"/>
                <w:sz w:val="21"/>
              </w:rPr>
            </w:pPr>
          </w:p>
          <w:p>
            <w:pPr>
              <w:pStyle w:val="6"/>
              <w:spacing w:before="94" w:line="209" w:lineRule="auto"/>
              <w:ind w:left="139"/>
            </w:pPr>
            <w:r>
              <w:rPr>
                <w:spacing w:val="-1"/>
              </w:rPr>
              <w:t>尚未执业的</w:t>
            </w:r>
          </w:p>
        </w:tc>
        <w:tc>
          <w:tcPr>
            <w:tcW w:w="2749" w:type="dxa"/>
            <w:vAlign w:val="top"/>
          </w:tcPr>
          <w:p>
            <w:pPr>
              <w:pStyle w:val="6"/>
              <w:spacing w:before="269" w:line="188" w:lineRule="auto"/>
              <w:ind w:left="113"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执业证颁发机关撤销其注</w:t>
            </w:r>
            <w:r>
              <w:rPr>
                <w:spacing w:val="2"/>
              </w:rPr>
              <w:t xml:space="preserve"> </w:t>
            </w:r>
            <w:r>
              <w:rPr>
                <w:spacing w:val="4"/>
              </w:rPr>
              <w:t>册， 当事人三年内不得再</w:t>
            </w:r>
            <w:r>
              <w:t xml:space="preserve"> </w:t>
            </w:r>
            <w:r>
              <w:rPr>
                <w:spacing w:val="5"/>
              </w:rPr>
              <w:t>次申请注册</w:t>
            </w:r>
          </w:p>
        </w:tc>
        <w:tc>
          <w:tcPr>
            <w:tcW w:w="770" w:type="dxa"/>
            <w:vAlign w:val="top"/>
          </w:tcPr>
          <w:p>
            <w:pPr>
              <w:spacing w:line="331" w:lineRule="auto"/>
              <w:rPr>
                <w:rFonts w:ascii="Arial"/>
                <w:sz w:val="21"/>
              </w:rPr>
            </w:pPr>
          </w:p>
          <w:p>
            <w:pPr>
              <w:spacing w:line="332"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865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22" name="TextBox 12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78</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20.95pt;margin-top:111.25pt;height:18.65pt;width:66.6pt;mso-position-horizontal-relative:page;mso-position-vertical-relative:page;rotation:5898240f;z-index:25171865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ztwKQDQ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M7cCkA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78</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11" w:lineRule="auto"/>
              <w:ind w:left="131"/>
            </w:pPr>
            <w:r>
              <w:t>的</w:t>
            </w:r>
          </w:p>
        </w:tc>
        <w:tc>
          <w:tcPr>
            <w:tcW w:w="3042" w:type="dxa"/>
            <w:vMerge w:val="restart"/>
            <w:tcBorders>
              <w:bottom w:val="nil"/>
            </w:tcBorders>
            <w:vAlign w:val="top"/>
          </w:tcPr>
          <w:p>
            <w:pPr>
              <w:pStyle w:val="6"/>
              <w:spacing w:before="18" w:line="180" w:lineRule="auto"/>
              <w:ind w:left="111" w:right="30" w:firstLine="10"/>
            </w:pPr>
            <w:r>
              <w:rPr>
                <w:spacing w:val="11"/>
              </w:rPr>
              <w:t>第十条第一项：</w:t>
            </w:r>
            <w:r>
              <w:rPr>
                <w:spacing w:val="-23"/>
              </w:rPr>
              <w:t xml:space="preserve"> </w:t>
            </w:r>
            <w:r>
              <w:rPr>
                <w:spacing w:val="11"/>
              </w:rPr>
              <w:t>取得资格证</w:t>
            </w:r>
            <w:r>
              <w:t xml:space="preserve">  </w:t>
            </w:r>
            <w:r>
              <w:rPr>
                <w:spacing w:val="12"/>
              </w:rPr>
              <w:t>书的人员申请注册，</w:t>
            </w:r>
            <w:r>
              <w:rPr>
                <w:spacing w:val="-22"/>
              </w:rPr>
              <w:t xml:space="preserve"> </w:t>
            </w:r>
            <w:r>
              <w:rPr>
                <w:spacing w:val="12"/>
              </w:rPr>
              <w:t>按照下</w:t>
            </w:r>
            <w:r>
              <w:t xml:space="preserve">  </w:t>
            </w:r>
            <w:r>
              <w:rPr>
                <w:spacing w:val="3"/>
              </w:rPr>
              <w:t>列程序办理</w:t>
            </w:r>
            <w:r>
              <w:rPr>
                <w:spacing w:val="-14"/>
              </w:rPr>
              <w:t>：（</w:t>
            </w:r>
            <w:r>
              <w:rPr>
                <w:spacing w:val="32"/>
              </w:rPr>
              <w:t xml:space="preserve"> </w:t>
            </w:r>
            <w:r>
              <w:rPr>
                <w:spacing w:val="3"/>
              </w:rPr>
              <w:t>一 ）</w:t>
            </w:r>
            <w:r>
              <w:rPr>
                <w:spacing w:val="-45"/>
              </w:rPr>
              <w:t xml:space="preserve"> </w:t>
            </w:r>
            <w:r>
              <w:rPr>
                <w:spacing w:val="3"/>
              </w:rPr>
              <w:t>申请人</w:t>
            </w:r>
            <w:r>
              <w:t xml:space="preserve">  </w:t>
            </w:r>
            <w:r>
              <w:rPr>
                <w:spacing w:val="12"/>
              </w:rPr>
              <w:t>向聘用单位提出申请，</w:t>
            </w:r>
            <w:r>
              <w:rPr>
                <w:spacing w:val="-22"/>
              </w:rPr>
              <w:t xml:space="preserve"> </w:t>
            </w:r>
            <w:r>
              <w:rPr>
                <w:spacing w:val="12"/>
              </w:rPr>
              <w:t>聘用</w:t>
            </w:r>
            <w:r>
              <w:t xml:space="preserve">  </w:t>
            </w:r>
            <w:r>
              <w:rPr>
                <w:spacing w:val="12"/>
              </w:rPr>
              <w:t>单位同意后，</w:t>
            </w:r>
            <w:r>
              <w:rPr>
                <w:spacing w:val="-22"/>
              </w:rPr>
              <w:t xml:space="preserve"> </w:t>
            </w:r>
            <w:r>
              <w:rPr>
                <w:spacing w:val="12"/>
              </w:rPr>
              <w:t>将申请人按本</w:t>
            </w:r>
            <w:r>
              <w:t xml:space="preserve">  </w:t>
            </w:r>
            <w:r>
              <w:rPr>
                <w:spacing w:val="13"/>
              </w:rPr>
              <w:t>规定第十一条、第十三条、</w:t>
            </w:r>
            <w:r>
              <w:rPr>
                <w:spacing w:val="2"/>
              </w:rPr>
              <w:t xml:space="preserve">  </w:t>
            </w:r>
            <w:r>
              <w:rPr>
                <w:spacing w:val="15"/>
              </w:rPr>
              <w:t>第十四条规定的申请材料报</w:t>
            </w:r>
            <w:r>
              <w:rPr>
                <w:spacing w:val="3"/>
              </w:rPr>
              <w:t xml:space="preserve">  </w:t>
            </w:r>
            <w:r>
              <w:rPr>
                <w:spacing w:val="9"/>
              </w:rPr>
              <w:t>送部门、省级注册机构； 中</w:t>
            </w:r>
            <w:r>
              <w:rPr>
                <w:spacing w:val="2"/>
              </w:rPr>
              <w:t xml:space="preserve">  </w:t>
            </w:r>
            <w:r>
              <w:rPr>
                <w:spacing w:val="15"/>
              </w:rPr>
              <w:t>央企业总公司（总厂、集团</w:t>
            </w:r>
            <w:r>
              <w:rPr>
                <w:spacing w:val="3"/>
              </w:rPr>
              <w:t xml:space="preserve">  </w:t>
            </w:r>
            <w:r>
              <w:rPr>
                <w:spacing w:val="2"/>
              </w:rPr>
              <w:t>公司）经安全监管总局认可，</w:t>
            </w:r>
            <w:r>
              <w:rPr>
                <w:spacing w:val="7"/>
              </w:rPr>
              <w:t xml:space="preserve"> </w:t>
            </w:r>
            <w:r>
              <w:rPr>
                <w:spacing w:val="15"/>
              </w:rPr>
              <w:t>可以将本企业申请人的申请</w:t>
            </w:r>
            <w:r>
              <w:rPr>
                <w:spacing w:val="3"/>
              </w:rPr>
              <w:t xml:space="preserve">  </w:t>
            </w:r>
            <w:r>
              <w:rPr>
                <w:spacing w:val="37"/>
              </w:rPr>
              <w:t>材料直接报送安全监管总</w:t>
            </w:r>
            <w:r>
              <w:rPr>
                <w:spacing w:val="1"/>
              </w:rPr>
              <w:t xml:space="preserve">  </w:t>
            </w:r>
            <w:r>
              <w:rPr>
                <w:spacing w:val="9"/>
              </w:rPr>
              <w:t>局； 申请人和聘用单位应当</w:t>
            </w:r>
            <w:r>
              <w:rPr>
                <w:spacing w:val="2"/>
              </w:rPr>
              <w:t xml:space="preserve">  </w:t>
            </w:r>
            <w:r>
              <w:rPr>
                <w:spacing w:val="3"/>
              </w:rPr>
              <w:t>对申请材料的真实性负责；</w:t>
            </w:r>
          </w:p>
        </w:tc>
        <w:tc>
          <w:tcPr>
            <w:tcW w:w="2716" w:type="dxa"/>
            <w:vMerge w:val="restart"/>
            <w:tcBorders>
              <w:bottom w:val="nil"/>
            </w:tcBorders>
            <w:vAlign w:val="top"/>
          </w:tcPr>
          <w:p>
            <w:pPr>
              <w:pStyle w:val="6"/>
              <w:spacing w:before="27" w:line="185" w:lineRule="auto"/>
              <w:ind w:left="112" w:right="96" w:firstLine="4"/>
              <w:jc w:val="both"/>
            </w:pPr>
            <w:r>
              <w:rPr>
                <w:spacing w:val="29"/>
              </w:rPr>
              <w:t>上安全生产监督管理部</w:t>
            </w:r>
            <w:r>
              <w:rPr>
                <w:spacing w:val="6"/>
              </w:rPr>
              <w:t xml:space="preserve"> </w:t>
            </w:r>
            <w:r>
              <w:rPr>
                <w:spacing w:val="7"/>
              </w:rPr>
              <w:t>门、有关主管部门或者煤</w:t>
            </w:r>
            <w:r>
              <w:rPr>
                <w:spacing w:val="1"/>
              </w:rPr>
              <w:t xml:space="preserve"> </w:t>
            </w:r>
            <w:r>
              <w:rPr>
                <w:spacing w:val="7"/>
              </w:rPr>
              <w:t>矿安全监察机构处三万元</w:t>
            </w:r>
            <w:r>
              <w:rPr>
                <w:spacing w:val="1"/>
              </w:rPr>
              <w:t xml:space="preserve"> </w:t>
            </w:r>
            <w:r>
              <w:rPr>
                <w:spacing w:val="7"/>
              </w:rPr>
              <w:t>以下的罚款；由执业证颁</w:t>
            </w:r>
            <w:r>
              <w:rPr>
                <w:spacing w:val="1"/>
              </w:rPr>
              <w:t xml:space="preserve"> </w:t>
            </w:r>
            <w:r>
              <w:rPr>
                <w:spacing w:val="7"/>
              </w:rPr>
              <w:t>发机关撤销其注册，当事</w:t>
            </w:r>
            <w:r>
              <w:rPr>
                <w:spacing w:val="1"/>
              </w:rPr>
              <w:t xml:space="preserve"> </w:t>
            </w:r>
            <w:r>
              <w:rPr>
                <w:spacing w:val="7"/>
              </w:rPr>
              <w:t>人三年内不得再次申请注</w:t>
            </w:r>
            <w:r>
              <w:rPr>
                <w:spacing w:val="1"/>
              </w:rPr>
              <w:t xml:space="preserve"> </w:t>
            </w:r>
            <w:r>
              <w:rPr>
                <w:spacing w:val="-8"/>
              </w:rPr>
              <w:t>册。</w:t>
            </w:r>
          </w:p>
        </w:tc>
        <w:tc>
          <w:tcPr>
            <w:tcW w:w="76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rPr>
                <w:rFonts w:ascii="Arial"/>
                <w:sz w:val="21"/>
              </w:rPr>
            </w:pPr>
          </w:p>
          <w:p>
            <w:pPr>
              <w:rPr>
                <w:rFonts w:ascii="Arial"/>
                <w:sz w:val="21"/>
              </w:rPr>
            </w:pPr>
          </w:p>
          <w:p>
            <w:pPr>
              <w:spacing w:line="241" w:lineRule="auto"/>
              <w:rPr>
                <w:rFonts w:ascii="Arial"/>
                <w:sz w:val="21"/>
              </w:rPr>
            </w:pPr>
          </w:p>
          <w:p>
            <w:pPr>
              <w:pStyle w:val="6"/>
              <w:spacing w:before="94" w:line="208" w:lineRule="auto"/>
              <w:ind w:left="113"/>
            </w:pPr>
            <w:r>
              <w:rPr>
                <w:spacing w:val="-5"/>
              </w:rPr>
              <w:t>执业</w:t>
            </w:r>
            <w:r>
              <w:rPr>
                <w:spacing w:val="20"/>
              </w:rPr>
              <w:t xml:space="preserve"> </w:t>
            </w:r>
            <w:r>
              <w:rPr>
                <w:rFonts w:ascii="宋体" w:hAnsi="宋体" w:eastAsia="宋体" w:cs="宋体"/>
                <w:spacing w:val="-5"/>
              </w:rPr>
              <w:t>1</w:t>
            </w:r>
            <w:r>
              <w:rPr>
                <w:rFonts w:ascii="宋体" w:hAnsi="宋体" w:eastAsia="宋体" w:cs="宋体"/>
                <w:spacing w:val="-33"/>
              </w:rPr>
              <w:t xml:space="preserve"> </w:t>
            </w:r>
            <w:r>
              <w:rPr>
                <w:spacing w:val="-5"/>
              </w:rPr>
              <w:t>次的</w:t>
            </w:r>
          </w:p>
        </w:tc>
        <w:tc>
          <w:tcPr>
            <w:tcW w:w="2749" w:type="dxa"/>
            <w:vAlign w:val="top"/>
          </w:tcPr>
          <w:p>
            <w:pPr>
              <w:spacing w:line="294" w:lineRule="auto"/>
              <w:rPr>
                <w:rFonts w:ascii="Arial"/>
                <w:sz w:val="21"/>
              </w:rPr>
            </w:pPr>
          </w:p>
          <w:p>
            <w:pPr>
              <w:pStyle w:val="6"/>
              <w:spacing w:before="95" w:line="188" w:lineRule="auto"/>
              <w:ind w:left="113" w:right="95"/>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4"/>
              </w:rPr>
              <w:t>的罚款， 由执业证颁发机</w:t>
            </w:r>
            <w:r>
              <w:t xml:space="preserve"> </w:t>
            </w:r>
            <w:r>
              <w:rPr>
                <w:spacing w:val="4"/>
              </w:rPr>
              <w:t>关撤销其注册， 当事人三</w:t>
            </w:r>
            <w:r>
              <w:t xml:space="preserve"> </w:t>
            </w:r>
            <w:r>
              <w:rPr>
                <w:spacing w:val="6"/>
              </w:rPr>
              <w:t>年内不得再次申请注册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5" w:line="208" w:lineRule="auto"/>
              <w:ind w:left="113"/>
            </w:pPr>
            <w:r>
              <w:rPr>
                <w:spacing w:val="1"/>
              </w:rPr>
              <w:t xml:space="preserve">执业 </w:t>
            </w:r>
            <w:r>
              <w:rPr>
                <w:rFonts w:ascii="宋体" w:hAnsi="宋体" w:eastAsia="宋体" w:cs="宋体"/>
                <w:spacing w:val="1"/>
              </w:rPr>
              <w:t>2</w:t>
            </w:r>
            <w:r>
              <w:rPr>
                <w:rFonts w:ascii="宋体" w:hAnsi="宋体" w:eastAsia="宋体" w:cs="宋体"/>
                <w:spacing w:val="-32"/>
              </w:rPr>
              <w:t xml:space="preserve"> </w:t>
            </w:r>
            <w:r>
              <w:rPr>
                <w:spacing w:val="1"/>
              </w:rPr>
              <w:t>次以上的</w:t>
            </w:r>
          </w:p>
        </w:tc>
        <w:tc>
          <w:tcPr>
            <w:tcW w:w="2749" w:type="dxa"/>
            <w:vAlign w:val="top"/>
          </w:tcPr>
          <w:p>
            <w:pPr>
              <w:spacing w:line="414" w:lineRule="auto"/>
              <w:rPr>
                <w:rFonts w:ascii="Arial"/>
                <w:sz w:val="21"/>
              </w:rPr>
            </w:pPr>
          </w:p>
          <w:p>
            <w:pPr>
              <w:pStyle w:val="6"/>
              <w:spacing w:before="94" w:line="188" w:lineRule="auto"/>
              <w:ind w:left="113" w:right="95"/>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4"/>
              </w:rPr>
              <w:t>的罚款， 由执业证颁发机</w:t>
            </w:r>
            <w:r>
              <w:t xml:space="preserve"> </w:t>
            </w:r>
            <w:r>
              <w:rPr>
                <w:spacing w:val="4"/>
              </w:rPr>
              <w:t>关撤销其注册， 当事人三</w:t>
            </w:r>
            <w:r>
              <w:t xml:space="preserve"> </w:t>
            </w:r>
            <w:r>
              <w:rPr>
                <w:spacing w:val="6"/>
              </w:rPr>
              <w:t>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225"/>
              <w:rPr>
                <w:rFonts w:ascii="仿宋" w:hAnsi="仿宋" w:eastAsia="仿宋" w:cs="仿宋"/>
                <w:sz w:val="22"/>
                <w:szCs w:val="22"/>
              </w:rPr>
            </w:pPr>
            <w:r>
              <w:rPr>
                <w:rFonts w:ascii="仿宋" w:hAnsi="仿宋" w:eastAsia="仿宋" w:cs="仿宋"/>
                <w:spacing w:val="-2"/>
                <w:sz w:val="22"/>
                <w:szCs w:val="22"/>
              </w:rPr>
              <w:t>63</w:t>
            </w:r>
          </w:p>
        </w:tc>
        <w:tc>
          <w:tcPr>
            <w:tcW w:w="136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94" w:line="186" w:lineRule="auto"/>
              <w:ind w:left="112" w:right="101"/>
              <w:jc w:val="both"/>
            </w:pPr>
            <w:r>
              <w:rPr>
                <w:spacing w:val="9"/>
              </w:rPr>
              <w:t>注册安全工</w:t>
            </w:r>
            <w:r>
              <w:rPr>
                <w:spacing w:val="1"/>
              </w:rPr>
              <w:t xml:space="preserve"> </w:t>
            </w:r>
            <w:r>
              <w:rPr>
                <w:spacing w:val="9"/>
              </w:rPr>
              <w:t>程师以个人</w:t>
            </w:r>
            <w:r>
              <w:rPr>
                <w:spacing w:val="2"/>
              </w:rPr>
              <w:t xml:space="preserve"> </w:t>
            </w:r>
            <w:r>
              <w:rPr>
                <w:spacing w:val="9"/>
              </w:rPr>
              <w:t>名义承接业</w:t>
            </w:r>
            <w:r>
              <w:rPr>
                <w:spacing w:val="2"/>
              </w:rPr>
              <w:t xml:space="preserve"> </w:t>
            </w:r>
            <w:r>
              <w:rPr>
                <w:spacing w:val="9"/>
              </w:rPr>
              <w:t>务、收取费</w:t>
            </w:r>
            <w:r>
              <w:rPr>
                <w:spacing w:val="2"/>
              </w:rPr>
              <w:t xml:space="preserve"> </w:t>
            </w:r>
            <w:r>
              <w:t>用的</w:t>
            </w:r>
          </w:p>
        </w:tc>
        <w:tc>
          <w:tcPr>
            <w:tcW w:w="3042" w:type="dxa"/>
            <w:vMerge w:val="restart"/>
            <w:tcBorders>
              <w:bottom w:val="nil"/>
            </w:tcBorders>
            <w:vAlign w:val="top"/>
          </w:tcPr>
          <w:p>
            <w:pPr>
              <w:pStyle w:val="6"/>
              <w:spacing w:before="31" w:line="185" w:lineRule="auto"/>
              <w:ind w:left="112" w:right="96" w:hanging="19"/>
            </w:pPr>
            <w:r>
              <w:rPr>
                <w:spacing w:val="17"/>
              </w:rPr>
              <w:t>【部门规章】《注册安全工</w:t>
            </w:r>
            <w:r>
              <w:rPr>
                <w:spacing w:val="2"/>
              </w:rPr>
              <w:t xml:space="preserve"> </w:t>
            </w:r>
            <w:r>
              <w:rPr>
                <w:spacing w:val="11"/>
              </w:rPr>
              <w:t>程师管理规定》第十八条：</w:t>
            </w:r>
            <w:r>
              <w:rPr>
                <w:spacing w:val="4"/>
              </w:rPr>
              <w:t xml:space="preserve">  </w:t>
            </w:r>
            <w:r>
              <w:rPr>
                <w:spacing w:val="15"/>
              </w:rPr>
              <w:t>注册安全工程师应当由聘用</w:t>
            </w:r>
            <w:r>
              <w:rPr>
                <w:spacing w:val="6"/>
              </w:rPr>
              <w:t xml:space="preserve"> </w:t>
            </w:r>
            <w:r>
              <w:rPr>
                <w:spacing w:val="11"/>
              </w:rPr>
              <w:t>单位委派，</w:t>
            </w:r>
            <w:r>
              <w:rPr>
                <w:spacing w:val="-11"/>
              </w:rPr>
              <w:t xml:space="preserve"> </w:t>
            </w:r>
            <w:r>
              <w:rPr>
                <w:spacing w:val="11"/>
              </w:rPr>
              <w:t>并按照注册类别</w:t>
            </w:r>
            <w:r>
              <w:t xml:space="preserve"> </w:t>
            </w:r>
            <w:r>
              <w:rPr>
                <w:spacing w:val="12"/>
              </w:rPr>
              <w:t>在规定的执业范围内执业，</w:t>
            </w:r>
            <w:r>
              <w:t xml:space="preserve"> </w:t>
            </w:r>
            <w:r>
              <w:rPr>
                <w:spacing w:val="15"/>
              </w:rPr>
              <w:t>同时在出具的各种文件、报</w:t>
            </w:r>
            <w:r>
              <w:rPr>
                <w:spacing w:val="6"/>
              </w:rPr>
              <w:t xml:space="preserve"> </w:t>
            </w:r>
            <w:r>
              <w:rPr>
                <w:spacing w:val="4"/>
              </w:rPr>
              <w:t>告上签字和加盖执业印章。</w:t>
            </w:r>
          </w:p>
        </w:tc>
        <w:tc>
          <w:tcPr>
            <w:tcW w:w="2716" w:type="dxa"/>
            <w:vMerge w:val="restart"/>
            <w:tcBorders>
              <w:bottom w:val="nil"/>
            </w:tcBorders>
            <w:vAlign w:val="top"/>
          </w:tcPr>
          <w:p>
            <w:pPr>
              <w:pStyle w:val="6"/>
              <w:spacing w:before="23" w:line="180" w:lineRule="auto"/>
              <w:ind w:left="112" w:right="28" w:hanging="20"/>
            </w:pPr>
            <w:r>
              <w:rPr>
                <w:spacing w:val="9"/>
              </w:rPr>
              <w:t>【部门规章】《注册安全</w:t>
            </w:r>
            <w:r>
              <w:t xml:space="preserve">  </w:t>
            </w:r>
            <w:r>
              <w:rPr>
                <w:spacing w:val="7"/>
              </w:rPr>
              <w:t>工程师管理规定》第三十</w:t>
            </w:r>
            <w:r>
              <w:t xml:space="preserve">  </w:t>
            </w:r>
            <w:r>
              <w:rPr>
                <w:spacing w:val="7"/>
              </w:rPr>
              <w:t>二条第二项：注册安全工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任：（二）以个人名义承</w:t>
            </w:r>
            <w:r>
              <w:t xml:space="preserve">  </w:t>
            </w:r>
            <w:r>
              <w:rPr>
                <w:spacing w:val="2"/>
              </w:rPr>
              <w:t>接业务、收取费用的；</w:t>
            </w:r>
          </w:p>
        </w:tc>
        <w:tc>
          <w:tcPr>
            <w:tcW w:w="763" w:type="dxa"/>
            <w:vAlign w:val="top"/>
          </w:tcPr>
          <w:p>
            <w:pPr>
              <w:spacing w:line="257" w:lineRule="auto"/>
              <w:rPr>
                <w:rFonts w:ascii="Arial"/>
                <w:sz w:val="21"/>
              </w:rPr>
            </w:pPr>
          </w:p>
          <w:p>
            <w:pPr>
              <w:spacing w:line="25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5" w:line="190"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
              </w:rPr>
              <w:t>收取费用</w:t>
            </w:r>
            <w:r>
              <w:rPr>
                <w:spacing w:val="19"/>
              </w:rPr>
              <w:t xml:space="preserve"> </w:t>
            </w:r>
            <w:r>
              <w:rPr>
                <w:rFonts w:ascii="宋体" w:hAnsi="宋体" w:eastAsia="宋体" w:cs="宋体"/>
                <w:spacing w:val="-1"/>
              </w:rPr>
              <w:t>1</w:t>
            </w:r>
            <w:r>
              <w:rPr>
                <w:rFonts w:ascii="宋体" w:hAnsi="宋体" w:eastAsia="宋体" w:cs="宋体"/>
                <w:spacing w:val="-33"/>
              </w:rPr>
              <w:t xml:space="preserve"> </w:t>
            </w:r>
            <w:r>
              <w:rPr>
                <w:spacing w:val="-1"/>
              </w:rPr>
              <w:t>次的</w:t>
            </w:r>
          </w:p>
        </w:tc>
        <w:tc>
          <w:tcPr>
            <w:tcW w:w="2749" w:type="dxa"/>
            <w:vAlign w:val="top"/>
          </w:tcPr>
          <w:p>
            <w:pPr>
              <w:pStyle w:val="6"/>
              <w:spacing w:before="121" w:line="188"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5" w:lineRule="auto"/>
              <w:rPr>
                <w:rFonts w:ascii="Arial"/>
                <w:sz w:val="21"/>
              </w:rPr>
            </w:pPr>
          </w:p>
          <w:p>
            <w:pPr>
              <w:spacing w:line="27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8" w:line="190"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
              </w:rPr>
              <w:t xml:space="preserve">收取费用 </w:t>
            </w:r>
            <w:r>
              <w:rPr>
                <w:rFonts w:ascii="宋体" w:hAnsi="宋体" w:eastAsia="宋体" w:cs="宋体"/>
                <w:spacing w:val="1"/>
              </w:rPr>
              <w:t>2</w:t>
            </w:r>
            <w:r>
              <w:rPr>
                <w:rFonts w:ascii="宋体" w:hAnsi="宋体" w:eastAsia="宋体" w:cs="宋体"/>
                <w:spacing w:val="-29"/>
              </w:rPr>
              <w:t xml:space="preserve"> </w:t>
            </w:r>
            <w:r>
              <w:rPr>
                <w:spacing w:val="1"/>
              </w:rPr>
              <w:t>次的</w:t>
            </w:r>
          </w:p>
        </w:tc>
        <w:tc>
          <w:tcPr>
            <w:tcW w:w="2749" w:type="dxa"/>
            <w:vAlign w:val="top"/>
          </w:tcPr>
          <w:p>
            <w:pPr>
              <w:pStyle w:val="6"/>
              <w:spacing w:before="154"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2" w:lineRule="auto"/>
              <w:rPr>
                <w:rFonts w:ascii="Arial"/>
                <w:sz w:val="21"/>
              </w:rPr>
            </w:pPr>
          </w:p>
          <w:p>
            <w:pPr>
              <w:spacing w:line="31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28" w:line="189"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4"/>
              </w:rPr>
              <w:t>收取费用</w:t>
            </w:r>
            <w:r>
              <w:rPr>
                <w:spacing w:val="28"/>
              </w:rPr>
              <w:t xml:space="preserve"> </w:t>
            </w:r>
            <w:r>
              <w:rPr>
                <w:rFonts w:ascii="宋体" w:hAnsi="宋体" w:eastAsia="宋体" w:cs="宋体"/>
                <w:spacing w:val="14"/>
              </w:rPr>
              <w:t>3</w:t>
            </w:r>
            <w:r>
              <w:rPr>
                <w:rFonts w:ascii="宋体" w:hAnsi="宋体" w:eastAsia="宋体" w:cs="宋体"/>
                <w:spacing w:val="-13"/>
              </w:rPr>
              <w:t xml:space="preserve"> </w:t>
            </w:r>
            <w:r>
              <w:rPr>
                <w:spacing w:val="14"/>
              </w:rPr>
              <w:t>次以上</w:t>
            </w:r>
            <w:r>
              <w:t xml:space="preserve">  的</w:t>
            </w:r>
          </w:p>
        </w:tc>
        <w:tc>
          <w:tcPr>
            <w:tcW w:w="2749" w:type="dxa"/>
            <w:vAlign w:val="top"/>
          </w:tcPr>
          <w:p>
            <w:pPr>
              <w:pStyle w:val="6"/>
              <w:spacing w:before="230" w:line="18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1968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24" name="TextBox 12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79</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20.95pt;margin-top:465.7pt;height:18.65pt;width:66.6pt;mso-position-horizontal-relative:page;mso-position-vertical-relative:page;rotation:5898240f;z-index:25171968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QFZZg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9"/>
                          <w:sz w:val="26"/>
                          <w:szCs w:val="26"/>
                        </w:rPr>
                        <w:t xml:space="preserve">  </w:t>
                      </w:r>
                      <w:r>
                        <w:rPr>
                          <w:rFonts w:ascii="宋体" w:hAnsi="宋体" w:eastAsia="宋体" w:cs="宋体"/>
                          <w:spacing w:val="-7"/>
                          <w:sz w:val="26"/>
                          <w:szCs w:val="26"/>
                        </w:rPr>
                        <w:t>79</w:t>
                      </w:r>
                      <w:r>
                        <w:rPr>
                          <w:rFonts w:ascii="宋体" w:hAnsi="宋体" w:eastAsia="宋体" w:cs="宋体"/>
                          <w:spacing w:val="4"/>
                          <w:sz w:val="26"/>
                          <w:szCs w:val="26"/>
                        </w:rPr>
                        <w:t xml:space="preserve">  </w:t>
                      </w:r>
                      <w:r>
                        <w:rPr>
                          <w:rFonts w:ascii="宋体" w:hAnsi="宋体" w:eastAsia="宋体" w:cs="宋体"/>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5" w:lineRule="auto"/>
              <w:ind w:left="225"/>
              <w:rPr>
                <w:rFonts w:ascii="仿宋" w:hAnsi="仿宋" w:eastAsia="仿宋" w:cs="仿宋"/>
                <w:sz w:val="22"/>
                <w:szCs w:val="22"/>
              </w:rPr>
            </w:pPr>
            <w:r>
              <w:rPr>
                <w:rFonts w:ascii="仿宋" w:hAnsi="仿宋" w:eastAsia="仿宋" w:cs="仿宋"/>
                <w:spacing w:val="-2"/>
                <w:sz w:val="22"/>
                <w:szCs w:val="22"/>
              </w:rPr>
              <w:t>64</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6" w:lineRule="auto"/>
              <w:ind w:left="112" w:right="12"/>
            </w:pPr>
            <w:r>
              <w:rPr>
                <w:spacing w:val="9"/>
              </w:rPr>
              <w:t>注册安全工</w:t>
            </w:r>
            <w:r>
              <w:t xml:space="preserve">  </w:t>
            </w:r>
            <w:r>
              <w:rPr>
                <w:spacing w:val="4"/>
              </w:rPr>
              <w:t>程师出租、</w:t>
            </w:r>
            <w:r>
              <w:t xml:space="preserve">   </w:t>
            </w:r>
            <w:r>
              <w:rPr>
                <w:spacing w:val="-14"/>
              </w:rPr>
              <w:t>出借、涂改、</w:t>
            </w:r>
            <w:r>
              <w:t xml:space="preserve"> </w:t>
            </w:r>
            <w:r>
              <w:rPr>
                <w:spacing w:val="9"/>
              </w:rPr>
              <w:t>变造执业证</w:t>
            </w:r>
            <w:r>
              <w:rPr>
                <w:spacing w:val="1"/>
              </w:rPr>
              <w:t xml:space="preserve">  </w:t>
            </w:r>
            <w:r>
              <w:rPr>
                <w:spacing w:val="9"/>
              </w:rPr>
              <w:t>和执业印章</w:t>
            </w:r>
            <w:r>
              <w:rPr>
                <w:spacing w:val="1"/>
              </w:rPr>
              <w:t xml:space="preserve">  </w:t>
            </w:r>
            <w:r>
              <w:t>的</w:t>
            </w:r>
          </w:p>
        </w:tc>
        <w:tc>
          <w:tcPr>
            <w:tcW w:w="3042" w:type="dxa"/>
            <w:vMerge w:val="restart"/>
            <w:tcBorders>
              <w:bottom w:val="nil"/>
            </w:tcBorders>
            <w:vAlign w:val="top"/>
          </w:tcPr>
          <w:p>
            <w:pPr>
              <w:pStyle w:val="6"/>
              <w:spacing w:before="22" w:line="186" w:lineRule="auto"/>
              <w:ind w:left="113" w:right="96" w:hanging="20"/>
              <w:jc w:val="both"/>
            </w:pPr>
            <w:r>
              <w:rPr>
                <w:spacing w:val="17"/>
              </w:rPr>
              <w:t>【部门规章】《注册安全工</w:t>
            </w:r>
            <w:r>
              <w:rPr>
                <w:spacing w:val="2"/>
              </w:rPr>
              <w:t xml:space="preserve"> </w:t>
            </w:r>
            <w:r>
              <w:rPr>
                <w:spacing w:val="15"/>
              </w:rPr>
              <w:t>程师管理规定》第二十二条</w:t>
            </w:r>
            <w:r>
              <w:rPr>
                <w:spacing w:val="6"/>
              </w:rPr>
              <w:t xml:space="preserve"> </w:t>
            </w:r>
            <w:r>
              <w:rPr>
                <w:spacing w:val="11"/>
              </w:rPr>
              <w:t>第六项：</w:t>
            </w:r>
            <w:r>
              <w:rPr>
                <w:spacing w:val="-14"/>
              </w:rPr>
              <w:t xml:space="preserve"> </w:t>
            </w:r>
            <w:r>
              <w:rPr>
                <w:spacing w:val="11"/>
              </w:rPr>
              <w:t>注册安全工程师应</w:t>
            </w:r>
            <w:r>
              <w:t xml:space="preserve"> </w:t>
            </w:r>
            <w:r>
              <w:rPr>
                <w:spacing w:val="16"/>
              </w:rPr>
              <w:t>当履行下列义务</w:t>
            </w:r>
            <w:r>
              <w:rPr>
                <w:spacing w:val="-12"/>
              </w:rPr>
              <w:t>：（</w:t>
            </w:r>
            <w:r>
              <w:rPr>
                <w:spacing w:val="16"/>
              </w:rPr>
              <w:t>六）</w:t>
            </w:r>
            <w:r>
              <w:rPr>
                <w:spacing w:val="-16"/>
              </w:rPr>
              <w:t xml:space="preserve"> </w:t>
            </w:r>
            <w:r>
              <w:rPr>
                <w:spacing w:val="16"/>
              </w:rPr>
              <w:t>不</w:t>
            </w:r>
            <w:r>
              <w:t xml:space="preserve"> </w:t>
            </w:r>
            <w:r>
              <w:rPr>
                <w:spacing w:val="15"/>
              </w:rPr>
              <w:t>得出租、出借、涂改、变造</w:t>
            </w:r>
            <w:r>
              <w:rPr>
                <w:spacing w:val="6"/>
              </w:rPr>
              <w:t xml:space="preserve"> </w:t>
            </w:r>
            <w:r>
              <w:rPr>
                <w:spacing w:val="1"/>
              </w:rPr>
              <w:t>执业证和执业印章；</w:t>
            </w:r>
          </w:p>
        </w:tc>
        <w:tc>
          <w:tcPr>
            <w:tcW w:w="2716" w:type="dxa"/>
            <w:vMerge w:val="restart"/>
            <w:tcBorders>
              <w:bottom w:val="nil"/>
            </w:tcBorders>
            <w:vAlign w:val="top"/>
          </w:tcPr>
          <w:p>
            <w:pPr>
              <w:pStyle w:val="6"/>
              <w:spacing w:before="21" w:line="180" w:lineRule="auto"/>
              <w:ind w:left="112" w:right="28" w:hanging="20"/>
            </w:pPr>
            <w:r>
              <w:rPr>
                <w:spacing w:val="9"/>
              </w:rPr>
              <w:t>【部门规章】《注册安全</w:t>
            </w:r>
            <w:r>
              <w:t xml:space="preserve">  </w:t>
            </w:r>
            <w:r>
              <w:rPr>
                <w:spacing w:val="7"/>
              </w:rPr>
              <w:t>工程师管理规定》第三十</w:t>
            </w:r>
            <w:r>
              <w:t xml:space="preserve">  </w:t>
            </w:r>
            <w:r>
              <w:rPr>
                <w:spacing w:val="7"/>
              </w:rPr>
              <w:t>二条第三项：注册安全工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4"/>
              </w:rPr>
              <w:t>任</w:t>
            </w:r>
            <w:r>
              <w:rPr>
                <w:spacing w:val="8"/>
              </w:rPr>
              <w:t>：（</w:t>
            </w:r>
            <w:r>
              <w:rPr>
                <w:spacing w:val="4"/>
              </w:rPr>
              <w:t>三）出租、出借、</w:t>
            </w:r>
            <w:r>
              <w:t xml:space="preserve">  </w:t>
            </w:r>
            <w:r>
              <w:rPr>
                <w:spacing w:val="7"/>
              </w:rPr>
              <w:t>涂改、变造执业证和执业</w:t>
            </w:r>
            <w:r>
              <w:t xml:space="preserve">  </w:t>
            </w:r>
            <w:r>
              <w:rPr>
                <w:spacing w:val="-5"/>
              </w:rPr>
              <w:t>印章的；</w:t>
            </w:r>
          </w:p>
        </w:tc>
        <w:tc>
          <w:tcPr>
            <w:tcW w:w="763" w:type="dxa"/>
            <w:vAlign w:val="top"/>
          </w:tcPr>
          <w:p>
            <w:pPr>
              <w:spacing w:line="274" w:lineRule="auto"/>
              <w:rPr>
                <w:rFonts w:ascii="Arial"/>
                <w:sz w:val="21"/>
              </w:rPr>
            </w:pPr>
          </w:p>
          <w:p>
            <w:pPr>
              <w:spacing w:line="27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0"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7"/>
              </w:rPr>
              <w:t>印章</w:t>
            </w:r>
            <w:r>
              <w:rPr>
                <w:spacing w:val="19"/>
              </w:rPr>
              <w:t xml:space="preserve"> </w:t>
            </w:r>
            <w:r>
              <w:rPr>
                <w:rFonts w:ascii="宋体" w:hAnsi="宋体" w:eastAsia="宋体" w:cs="宋体"/>
                <w:spacing w:val="-7"/>
              </w:rPr>
              <w:t>1</w:t>
            </w:r>
            <w:r>
              <w:rPr>
                <w:rFonts w:ascii="宋体" w:hAnsi="宋体" w:eastAsia="宋体" w:cs="宋体"/>
                <w:spacing w:val="-34"/>
              </w:rPr>
              <w:t xml:space="preserve"> </w:t>
            </w:r>
            <w:r>
              <w:rPr>
                <w:spacing w:val="-7"/>
              </w:rPr>
              <w:t>次的</w:t>
            </w:r>
          </w:p>
        </w:tc>
        <w:tc>
          <w:tcPr>
            <w:tcW w:w="2749" w:type="dxa"/>
            <w:vAlign w:val="top"/>
          </w:tcPr>
          <w:p>
            <w:pPr>
              <w:pStyle w:val="6"/>
              <w:spacing w:before="156" w:line="188"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20" w:lineRule="auto"/>
              <w:rPr>
                <w:rFonts w:ascii="Arial"/>
                <w:sz w:val="21"/>
              </w:rPr>
            </w:pPr>
          </w:p>
          <w:p>
            <w:pPr>
              <w:spacing w:line="32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3" w:lineRule="auto"/>
              <w:rPr>
                <w:rFonts w:ascii="Arial"/>
                <w:sz w:val="21"/>
              </w:rPr>
            </w:pPr>
          </w:p>
          <w:p>
            <w:pPr>
              <w:pStyle w:val="6"/>
              <w:spacing w:before="94"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3"/>
              </w:rPr>
              <w:t xml:space="preserve">印章 </w:t>
            </w:r>
            <w:r>
              <w:rPr>
                <w:rFonts w:ascii="宋体" w:hAnsi="宋体" w:eastAsia="宋体" w:cs="宋体"/>
                <w:spacing w:val="-3"/>
              </w:rPr>
              <w:t>2</w:t>
            </w:r>
            <w:r>
              <w:rPr>
                <w:rFonts w:ascii="宋体" w:hAnsi="宋体" w:eastAsia="宋体" w:cs="宋体"/>
                <w:spacing w:val="-32"/>
              </w:rPr>
              <w:t xml:space="preserve"> </w:t>
            </w:r>
            <w:r>
              <w:rPr>
                <w:spacing w:val="-3"/>
              </w:rPr>
              <w:t>次的</w:t>
            </w:r>
          </w:p>
        </w:tc>
        <w:tc>
          <w:tcPr>
            <w:tcW w:w="2749" w:type="dxa"/>
            <w:vAlign w:val="top"/>
          </w:tcPr>
          <w:p>
            <w:pPr>
              <w:pStyle w:val="6"/>
              <w:spacing w:before="244"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8" w:lineRule="auto"/>
              <w:rPr>
                <w:rFonts w:ascii="Arial"/>
                <w:sz w:val="21"/>
              </w:rPr>
            </w:pPr>
          </w:p>
          <w:p>
            <w:pPr>
              <w:spacing w:line="31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9" w:lineRule="auto"/>
              <w:rPr>
                <w:rFonts w:ascii="Arial"/>
                <w:sz w:val="21"/>
              </w:rPr>
            </w:pPr>
          </w:p>
          <w:p>
            <w:pPr>
              <w:pStyle w:val="6"/>
              <w:spacing w:before="94"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1"/>
              </w:rPr>
              <w:t xml:space="preserve">印章 </w:t>
            </w:r>
            <w:r>
              <w:rPr>
                <w:rFonts w:ascii="宋体" w:hAnsi="宋体" w:eastAsia="宋体" w:cs="宋体"/>
                <w:spacing w:val="-1"/>
              </w:rPr>
              <w:t>3</w:t>
            </w:r>
            <w:r>
              <w:rPr>
                <w:rFonts w:ascii="宋体" w:hAnsi="宋体" w:eastAsia="宋体" w:cs="宋体"/>
                <w:spacing w:val="-27"/>
              </w:rPr>
              <w:t xml:space="preserve"> </w:t>
            </w:r>
            <w:r>
              <w:rPr>
                <w:spacing w:val="-1"/>
              </w:rPr>
              <w:t>次以上的</w:t>
            </w:r>
          </w:p>
        </w:tc>
        <w:tc>
          <w:tcPr>
            <w:tcW w:w="2749" w:type="dxa"/>
            <w:vAlign w:val="top"/>
          </w:tcPr>
          <w:p>
            <w:pPr>
              <w:pStyle w:val="6"/>
              <w:spacing w:before="242" w:line="18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7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225"/>
              <w:rPr>
                <w:rFonts w:ascii="仿宋" w:hAnsi="仿宋" w:eastAsia="仿宋" w:cs="仿宋"/>
                <w:sz w:val="22"/>
                <w:szCs w:val="22"/>
              </w:rPr>
            </w:pPr>
            <w:r>
              <w:rPr>
                <w:rFonts w:ascii="仿宋" w:hAnsi="仿宋" w:eastAsia="仿宋" w:cs="仿宋"/>
                <w:spacing w:val="-2"/>
                <w:sz w:val="22"/>
                <w:szCs w:val="22"/>
              </w:rPr>
              <w:t>65</w:t>
            </w:r>
          </w:p>
        </w:tc>
        <w:tc>
          <w:tcPr>
            <w:tcW w:w="1368"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86" w:lineRule="auto"/>
              <w:ind w:left="113" w:right="101"/>
              <w:jc w:val="both"/>
            </w:pPr>
            <w:r>
              <w:rPr>
                <w:spacing w:val="9"/>
              </w:rPr>
              <w:t>注册安全工</w:t>
            </w:r>
            <w:r>
              <w:rPr>
                <w:spacing w:val="1"/>
              </w:rPr>
              <w:t xml:space="preserve"> </w:t>
            </w:r>
            <w:r>
              <w:rPr>
                <w:spacing w:val="9"/>
              </w:rPr>
              <w:t>程师泄漏执</w:t>
            </w:r>
            <w:r>
              <w:rPr>
                <w:spacing w:val="2"/>
              </w:rPr>
              <w:t xml:space="preserve"> </w:t>
            </w:r>
            <w:r>
              <w:rPr>
                <w:spacing w:val="9"/>
              </w:rPr>
              <w:t>业过程中应</w:t>
            </w:r>
            <w:r>
              <w:rPr>
                <w:spacing w:val="1"/>
              </w:rPr>
              <w:t xml:space="preserve"> </w:t>
            </w:r>
            <w:r>
              <w:rPr>
                <w:spacing w:val="9"/>
              </w:rPr>
              <w:t>当保守的秘</w:t>
            </w:r>
            <w:r>
              <w:rPr>
                <w:spacing w:val="1"/>
              </w:rPr>
              <w:t xml:space="preserve"> </w:t>
            </w:r>
            <w:r>
              <w:rPr>
                <w:spacing w:val="9"/>
              </w:rPr>
              <w:t>密并造成严</w:t>
            </w:r>
            <w:r>
              <w:rPr>
                <w:spacing w:val="1"/>
              </w:rPr>
              <w:t xml:space="preserve"> </w:t>
            </w:r>
            <w:r>
              <w:rPr>
                <w:spacing w:val="4"/>
              </w:rPr>
              <w:t>重后果的</w:t>
            </w:r>
          </w:p>
        </w:tc>
        <w:tc>
          <w:tcPr>
            <w:tcW w:w="3042" w:type="dxa"/>
            <w:vMerge w:val="restart"/>
            <w:tcBorders>
              <w:bottom w:val="nil"/>
            </w:tcBorders>
            <w:vAlign w:val="top"/>
          </w:tcPr>
          <w:p>
            <w:pPr>
              <w:pStyle w:val="6"/>
              <w:spacing w:before="27" w:line="187" w:lineRule="auto"/>
              <w:ind w:left="115" w:right="96" w:hanging="22"/>
              <w:jc w:val="both"/>
            </w:pPr>
            <w:r>
              <w:rPr>
                <w:spacing w:val="17"/>
              </w:rPr>
              <w:t>【部门规章】《注册安全工</w:t>
            </w:r>
            <w:r>
              <w:rPr>
                <w:spacing w:val="2"/>
              </w:rPr>
              <w:t xml:space="preserve"> </w:t>
            </w:r>
            <w:r>
              <w:rPr>
                <w:spacing w:val="15"/>
              </w:rPr>
              <w:t>程师管理规定》第二十二条</w:t>
            </w:r>
            <w:r>
              <w:rPr>
                <w:spacing w:val="3"/>
              </w:rPr>
              <w:t xml:space="preserve"> </w:t>
            </w:r>
            <w:r>
              <w:rPr>
                <w:spacing w:val="11"/>
              </w:rPr>
              <w:t>第五项：</w:t>
            </w:r>
            <w:r>
              <w:rPr>
                <w:spacing w:val="-17"/>
              </w:rPr>
              <w:t xml:space="preserve"> </w:t>
            </w:r>
            <w:r>
              <w:rPr>
                <w:spacing w:val="11"/>
              </w:rPr>
              <w:t>注册安全工程师应</w:t>
            </w:r>
            <w:r>
              <w:t xml:space="preserve"> </w:t>
            </w:r>
            <w:r>
              <w:rPr>
                <w:spacing w:val="17"/>
              </w:rPr>
              <w:t>当履行下列义务</w:t>
            </w:r>
            <w:r>
              <w:rPr>
                <w:spacing w:val="-13"/>
              </w:rPr>
              <w:t>：（</w:t>
            </w:r>
            <w:r>
              <w:rPr>
                <w:spacing w:val="17"/>
              </w:rPr>
              <w:t>五）</w:t>
            </w:r>
            <w:r>
              <w:rPr>
                <w:spacing w:val="-26"/>
              </w:rPr>
              <w:t xml:space="preserve"> </w:t>
            </w:r>
            <w:r>
              <w:rPr>
                <w:spacing w:val="17"/>
              </w:rPr>
              <w:t>保</w:t>
            </w:r>
            <w:r>
              <w:t xml:space="preserve"> </w:t>
            </w:r>
            <w:r>
              <w:rPr>
                <w:spacing w:val="2"/>
              </w:rPr>
              <w:t>守执业活动中的秘密；</w:t>
            </w:r>
          </w:p>
        </w:tc>
        <w:tc>
          <w:tcPr>
            <w:tcW w:w="2716" w:type="dxa"/>
            <w:vMerge w:val="restart"/>
            <w:tcBorders>
              <w:bottom w:val="nil"/>
            </w:tcBorders>
            <w:vAlign w:val="top"/>
          </w:tcPr>
          <w:p>
            <w:pPr>
              <w:pStyle w:val="6"/>
              <w:spacing w:before="22" w:line="180" w:lineRule="auto"/>
              <w:ind w:left="112" w:right="28" w:hanging="20"/>
            </w:pPr>
            <w:r>
              <w:rPr>
                <w:spacing w:val="9"/>
              </w:rPr>
              <w:t>【部门规章】《注册安全</w:t>
            </w:r>
            <w:r>
              <w:t xml:space="preserve">  </w:t>
            </w:r>
            <w:r>
              <w:rPr>
                <w:spacing w:val="7"/>
              </w:rPr>
              <w:t>工程师管理规定》第三十</w:t>
            </w:r>
            <w:r>
              <w:t xml:space="preserve">  </w:t>
            </w:r>
            <w:r>
              <w:rPr>
                <w:spacing w:val="7"/>
              </w:rPr>
              <w:t>二条第四项：注册安全工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任：（四）泄漏执业过程</w:t>
            </w:r>
          </w:p>
        </w:tc>
        <w:tc>
          <w:tcPr>
            <w:tcW w:w="763" w:type="dxa"/>
            <w:vAlign w:val="top"/>
          </w:tcPr>
          <w:p>
            <w:pPr>
              <w:spacing w:line="277" w:lineRule="auto"/>
              <w:rPr>
                <w:rFonts w:ascii="Arial"/>
                <w:sz w:val="21"/>
              </w:rPr>
            </w:pPr>
          </w:p>
          <w:p>
            <w:pPr>
              <w:spacing w:line="27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59" w:line="189"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13"/>
              </w:rPr>
              <w:t>成</w:t>
            </w:r>
            <w:r>
              <w:rPr>
                <w:spacing w:val="28"/>
              </w:rPr>
              <w:t xml:space="preserve"> </w:t>
            </w:r>
            <w:r>
              <w:rPr>
                <w:rFonts w:ascii="宋体" w:hAnsi="宋体" w:eastAsia="宋体" w:cs="宋体"/>
                <w:spacing w:val="13"/>
              </w:rPr>
              <w:t>5</w:t>
            </w:r>
            <w:r>
              <w:rPr>
                <w:rFonts w:ascii="宋体" w:hAnsi="宋体" w:eastAsia="宋体" w:cs="宋体"/>
                <w:spacing w:val="-9"/>
              </w:rPr>
              <w:t xml:space="preserve"> </w:t>
            </w:r>
            <w:r>
              <w:rPr>
                <w:spacing w:val="13"/>
              </w:rPr>
              <w:t>万元以下损失</w:t>
            </w:r>
            <w:r>
              <w:t xml:space="preserve"> 的</w:t>
            </w:r>
          </w:p>
        </w:tc>
        <w:tc>
          <w:tcPr>
            <w:tcW w:w="2749" w:type="dxa"/>
            <w:vAlign w:val="top"/>
          </w:tcPr>
          <w:p>
            <w:pPr>
              <w:pStyle w:val="6"/>
              <w:spacing w:before="161" w:line="188"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8" w:lineRule="auto"/>
              <w:rPr>
                <w:rFonts w:ascii="Arial"/>
                <w:sz w:val="21"/>
              </w:rPr>
            </w:pPr>
          </w:p>
          <w:p>
            <w:pPr>
              <w:spacing w:line="27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0" w:line="188"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3"/>
              </w:rPr>
              <w:t xml:space="preserve">成 </w:t>
            </w:r>
            <w:r>
              <w:rPr>
                <w:rFonts w:ascii="宋体" w:hAnsi="宋体" w:eastAsia="宋体" w:cs="宋体"/>
                <w:spacing w:val="-3"/>
              </w:rPr>
              <w:t>5</w:t>
            </w:r>
            <w:r>
              <w:rPr>
                <w:rFonts w:ascii="宋体" w:hAnsi="宋体" w:eastAsia="宋体" w:cs="宋体"/>
                <w:spacing w:val="-20"/>
              </w:rPr>
              <w:t xml:space="preserve"> </w:t>
            </w:r>
            <w:r>
              <w:rPr>
                <w:spacing w:val="-3"/>
              </w:rPr>
              <w:t>万元以上</w:t>
            </w:r>
            <w:r>
              <w:rPr>
                <w:spacing w:val="19"/>
              </w:rPr>
              <w:t xml:space="preserve"> </w:t>
            </w:r>
            <w:r>
              <w:rPr>
                <w:rFonts w:ascii="宋体" w:hAnsi="宋体" w:eastAsia="宋体" w:cs="宋体"/>
                <w:spacing w:val="-3"/>
              </w:rPr>
              <w:t>10</w:t>
            </w:r>
            <w:r>
              <w:rPr>
                <w:rFonts w:ascii="宋体" w:hAnsi="宋体" w:eastAsia="宋体" w:cs="宋体"/>
                <w:spacing w:val="-23"/>
              </w:rPr>
              <w:t xml:space="preserve"> </w:t>
            </w:r>
            <w:r>
              <w:rPr>
                <w:spacing w:val="-3"/>
              </w:rPr>
              <w:t>万</w:t>
            </w:r>
            <w:r>
              <w:t xml:space="preserve"> </w:t>
            </w:r>
            <w:r>
              <w:rPr>
                <w:spacing w:val="5"/>
              </w:rPr>
              <w:t>元以下损失的</w:t>
            </w:r>
          </w:p>
        </w:tc>
        <w:tc>
          <w:tcPr>
            <w:tcW w:w="2749" w:type="dxa"/>
            <w:vAlign w:val="top"/>
          </w:tcPr>
          <w:p>
            <w:pPr>
              <w:pStyle w:val="6"/>
              <w:spacing w:before="160"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4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49" w:line="178"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1"/>
              </w:rPr>
              <w:t>成</w:t>
            </w:r>
            <w:r>
              <w:rPr>
                <w:spacing w:val="26"/>
              </w:rPr>
              <w:t xml:space="preserve"> </w:t>
            </w:r>
            <w:r>
              <w:rPr>
                <w:rFonts w:ascii="宋体" w:hAnsi="宋体" w:eastAsia="宋体" w:cs="宋体"/>
                <w:spacing w:val="1"/>
              </w:rPr>
              <w:t>10</w:t>
            </w:r>
            <w:r>
              <w:rPr>
                <w:rFonts w:ascii="宋体" w:hAnsi="宋体" w:eastAsia="宋体" w:cs="宋体"/>
                <w:spacing w:val="-23"/>
              </w:rPr>
              <w:t xml:space="preserve"> </w:t>
            </w:r>
            <w:r>
              <w:rPr>
                <w:spacing w:val="1"/>
              </w:rPr>
              <w:t>万元以上损失</w:t>
            </w:r>
            <w:r>
              <w:t xml:space="preserve"> 的</w:t>
            </w:r>
          </w:p>
        </w:tc>
        <w:tc>
          <w:tcPr>
            <w:tcW w:w="2749" w:type="dxa"/>
            <w:vAlign w:val="top"/>
          </w:tcPr>
          <w:p>
            <w:pPr>
              <w:pStyle w:val="6"/>
              <w:spacing w:before="49" w:line="17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070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26" name="TextBox 12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20.95pt;margin-top:111.25pt;height:18.65pt;width:66.6pt;mso-position-horizontal-relative:page;mso-position-vertical-relative:page;rotation:5898240f;z-index:25172070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6UI2JjQ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OlCNiY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71" w:lineRule="auto"/>
              <w:ind w:left="113" w:right="98" w:firstLine="29"/>
            </w:pPr>
            <w:r>
              <w:rPr>
                <w:spacing w:val="4"/>
              </w:rPr>
              <w:t xml:space="preserve">中应当保守的秘密并造成 </w:t>
            </w:r>
            <w:r>
              <w:rPr>
                <w:spacing w:val="-2"/>
              </w:rPr>
              <w:t>严重后果的；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777"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225"/>
              <w:rPr>
                <w:rFonts w:ascii="仿宋" w:hAnsi="仿宋" w:eastAsia="仿宋" w:cs="仿宋"/>
                <w:sz w:val="22"/>
                <w:szCs w:val="22"/>
              </w:rPr>
            </w:pPr>
            <w:r>
              <w:rPr>
                <w:rFonts w:ascii="仿宋" w:hAnsi="仿宋" w:eastAsia="仿宋" w:cs="仿宋"/>
                <w:spacing w:val="-2"/>
                <w:sz w:val="22"/>
                <w:szCs w:val="22"/>
              </w:rPr>
              <w:t>66</w:t>
            </w:r>
          </w:p>
        </w:tc>
        <w:tc>
          <w:tcPr>
            <w:tcW w:w="1368"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94" w:line="185" w:lineRule="auto"/>
              <w:ind w:left="109" w:right="101" w:firstLine="4"/>
            </w:pPr>
            <w:r>
              <w:rPr>
                <w:spacing w:val="9"/>
              </w:rPr>
              <w:t>注册安全工</w:t>
            </w:r>
            <w:r>
              <w:rPr>
                <w:spacing w:val="1"/>
              </w:rPr>
              <w:t xml:space="preserve"> </w:t>
            </w:r>
            <w:r>
              <w:rPr>
                <w:spacing w:val="10"/>
              </w:rPr>
              <w:t>程师利用执</w:t>
            </w:r>
            <w:r>
              <w:rPr>
                <w:spacing w:val="1"/>
              </w:rPr>
              <w:t xml:space="preserve"> </w:t>
            </w:r>
            <w:r>
              <w:rPr>
                <w:spacing w:val="3"/>
              </w:rPr>
              <w:t>业之便，</w:t>
            </w:r>
            <w:r>
              <w:rPr>
                <w:spacing w:val="-29"/>
              </w:rPr>
              <w:t xml:space="preserve"> </w:t>
            </w:r>
            <w:r>
              <w:rPr>
                <w:spacing w:val="3"/>
              </w:rPr>
              <w:t>贪</w:t>
            </w:r>
            <w:r>
              <w:t xml:space="preserve"> </w:t>
            </w:r>
            <w:r>
              <w:rPr>
                <w:spacing w:val="5"/>
              </w:rPr>
              <w:t>污、索贿、</w:t>
            </w:r>
            <w:r>
              <w:t xml:space="preserve"> </w:t>
            </w:r>
            <w:r>
              <w:rPr>
                <w:spacing w:val="10"/>
              </w:rPr>
              <w:t>受贿或者谋</w:t>
            </w:r>
            <w:r>
              <w:rPr>
                <w:spacing w:val="1"/>
              </w:rPr>
              <w:t xml:space="preserve"> </w:t>
            </w:r>
            <w:r>
              <w:rPr>
                <w:spacing w:val="10"/>
              </w:rPr>
              <w:t>取不正当利</w:t>
            </w:r>
            <w:r>
              <w:rPr>
                <w:spacing w:val="1"/>
              </w:rPr>
              <w:t xml:space="preserve"> </w:t>
            </w:r>
            <w:r>
              <w:rPr>
                <w:spacing w:val="2"/>
              </w:rPr>
              <w:t>益的</w:t>
            </w:r>
          </w:p>
        </w:tc>
        <w:tc>
          <w:tcPr>
            <w:tcW w:w="3042" w:type="dxa"/>
            <w:vMerge w:val="restart"/>
            <w:tcBorders>
              <w:bottom w:val="nil"/>
            </w:tcBorders>
            <w:vAlign w:val="top"/>
          </w:tcPr>
          <w:p>
            <w:pPr>
              <w:pStyle w:val="6"/>
              <w:spacing w:before="25" w:line="187" w:lineRule="auto"/>
              <w:ind w:left="115" w:right="96" w:hanging="22"/>
            </w:pPr>
            <w:r>
              <w:rPr>
                <w:spacing w:val="17"/>
              </w:rPr>
              <w:t>【部门规章】《注册安全工</w:t>
            </w:r>
            <w:r>
              <w:rPr>
                <w:spacing w:val="2"/>
              </w:rPr>
              <w:t xml:space="preserve"> </w:t>
            </w:r>
            <w:r>
              <w:rPr>
                <w:spacing w:val="11"/>
              </w:rPr>
              <w:t>程师管理规定》第四条：</w:t>
            </w:r>
            <w:r>
              <w:rPr>
                <w:spacing w:val="-14"/>
              </w:rPr>
              <w:t xml:space="preserve"> </w:t>
            </w:r>
            <w:r>
              <w:rPr>
                <w:spacing w:val="11"/>
              </w:rPr>
              <w:t>注</w:t>
            </w:r>
            <w:r>
              <w:t xml:space="preserve"> </w:t>
            </w:r>
            <w:r>
              <w:rPr>
                <w:spacing w:val="15"/>
              </w:rPr>
              <w:t>册安全工程师应当严格执行</w:t>
            </w:r>
            <w:r>
              <w:rPr>
                <w:spacing w:val="3"/>
              </w:rPr>
              <w:t xml:space="preserve"> </w:t>
            </w:r>
            <w:r>
              <w:rPr>
                <w:spacing w:val="11"/>
              </w:rPr>
              <w:t>国家法律、法规和本规定，</w:t>
            </w:r>
            <w:r>
              <w:rPr>
                <w:spacing w:val="2"/>
              </w:rPr>
              <w:t xml:space="preserve">  </w:t>
            </w:r>
            <w:r>
              <w:rPr>
                <w:spacing w:val="4"/>
              </w:rPr>
              <w:t>恪守职业道德和执业准则。</w:t>
            </w:r>
          </w:p>
        </w:tc>
        <w:tc>
          <w:tcPr>
            <w:tcW w:w="2716" w:type="dxa"/>
            <w:vMerge w:val="restart"/>
            <w:tcBorders>
              <w:bottom w:val="nil"/>
            </w:tcBorders>
            <w:vAlign w:val="top"/>
          </w:tcPr>
          <w:p>
            <w:pPr>
              <w:pStyle w:val="6"/>
              <w:spacing w:before="25" w:line="183" w:lineRule="auto"/>
              <w:ind w:left="110" w:right="28" w:hanging="18"/>
            </w:pPr>
            <w:r>
              <w:rPr>
                <w:spacing w:val="9"/>
              </w:rPr>
              <w:t>【部门规章】《注册安全</w:t>
            </w:r>
            <w:r>
              <w:t xml:space="preserve">  </w:t>
            </w:r>
            <w:r>
              <w:rPr>
                <w:spacing w:val="7"/>
              </w:rPr>
              <w:t>工程师管理规定》第三十</w:t>
            </w:r>
            <w:r>
              <w:rPr>
                <w:spacing w:val="1"/>
              </w:rPr>
              <w:t xml:space="preserve">  </w:t>
            </w:r>
            <w:r>
              <w:rPr>
                <w:spacing w:val="7"/>
              </w:rPr>
              <w:t>二条第五项：注册安全工</w:t>
            </w:r>
            <w:r>
              <w:rPr>
                <w:spacing w:val="1"/>
              </w:rPr>
              <w:t xml:space="preserve">  </w:t>
            </w:r>
            <w:r>
              <w:rPr>
                <w:spacing w:val="6"/>
              </w:rPr>
              <w:t>程师有下列行为之一的，</w:t>
            </w:r>
            <w:r>
              <w:rPr>
                <w:spacing w:val="1"/>
              </w:rPr>
              <w:t xml:space="preserve">  </w:t>
            </w:r>
            <w:r>
              <w:rPr>
                <w:spacing w:val="7"/>
              </w:rPr>
              <w:t>由县级以上安全生产监督</w:t>
            </w:r>
            <w:r>
              <w:rPr>
                <w:spacing w:val="1"/>
              </w:rPr>
              <w:t xml:space="preserve">  </w:t>
            </w:r>
            <w:r>
              <w:rPr>
                <w:spacing w:val="7"/>
              </w:rPr>
              <w:t>管理部门、有关主管部门</w:t>
            </w:r>
            <w:r>
              <w:rPr>
                <w:spacing w:val="1"/>
              </w:rPr>
              <w:t xml:space="preserve">  </w:t>
            </w:r>
            <w:r>
              <w:rPr>
                <w:spacing w:val="7"/>
              </w:rPr>
              <w:t>或者煤矿安全监察机构处</w:t>
            </w:r>
            <w:r>
              <w:rPr>
                <w:spacing w:val="1"/>
              </w:rPr>
              <w:t xml:space="preserve">  </w:t>
            </w:r>
            <w:r>
              <w:rPr>
                <w:spacing w:val="7"/>
              </w:rPr>
              <w:t>三万元以下的罚款；由执</w:t>
            </w:r>
            <w:r>
              <w:rPr>
                <w:spacing w:val="1"/>
              </w:rPr>
              <w:t xml:space="preserve">  </w:t>
            </w:r>
            <w:r>
              <w:rPr>
                <w:spacing w:val="7"/>
              </w:rPr>
              <w:t>业证颁发机关吊销其执业</w:t>
            </w:r>
            <w:r>
              <w:rPr>
                <w:spacing w:val="1"/>
              </w:rPr>
              <w:t xml:space="preserve">  </w:t>
            </w:r>
            <w:r>
              <w:rPr>
                <w:spacing w:val="7"/>
              </w:rPr>
              <w:t>证，当事人五年内不得再</w:t>
            </w:r>
            <w:r>
              <w:rPr>
                <w:spacing w:val="1"/>
              </w:rPr>
              <w:t xml:space="preserve">  </w:t>
            </w:r>
            <w:r>
              <w:rPr>
                <w:spacing w:val="-6"/>
              </w:rPr>
              <w:t>次申请注册；造成损失的，</w:t>
            </w:r>
            <w:r>
              <w:rPr>
                <w:spacing w:val="2"/>
              </w:rPr>
              <w:t xml:space="preserve"> </w:t>
            </w:r>
            <w:r>
              <w:rPr>
                <w:spacing w:val="7"/>
              </w:rPr>
              <w:t>依法承担赔偿责任；构成</w:t>
            </w:r>
            <w:r>
              <w:rPr>
                <w:spacing w:val="1"/>
              </w:rPr>
              <w:t xml:space="preserve">  </w:t>
            </w:r>
            <w:r>
              <w:rPr>
                <w:spacing w:val="4"/>
              </w:rPr>
              <w:t>犯罪的，</w:t>
            </w:r>
            <w:r>
              <w:rPr>
                <w:spacing w:val="-29"/>
              </w:rPr>
              <w:t xml:space="preserve"> </w:t>
            </w:r>
            <w:r>
              <w:rPr>
                <w:spacing w:val="4"/>
              </w:rPr>
              <w:t>依法追究刑事责</w:t>
            </w:r>
            <w:r>
              <w:t xml:space="preserve">  </w:t>
            </w:r>
            <w:r>
              <w:rPr>
                <w:spacing w:val="-2"/>
              </w:rPr>
              <w:t>任</w:t>
            </w:r>
            <w:r>
              <w:rPr>
                <w:spacing w:val="-25"/>
              </w:rPr>
              <w:t>：（</w:t>
            </w:r>
            <w:r>
              <w:rPr>
                <w:spacing w:val="-2"/>
              </w:rPr>
              <w:t>五）利用执业之便，</w:t>
            </w:r>
            <w:r>
              <w:t xml:space="preserve"> </w:t>
            </w:r>
            <w:r>
              <w:rPr>
                <w:spacing w:val="7"/>
              </w:rPr>
              <w:t>贪污、索贿、受贿或者谋</w:t>
            </w:r>
            <w:r>
              <w:rPr>
                <w:spacing w:val="1"/>
              </w:rPr>
              <w:t xml:space="preserve">  取不正当利益的；</w:t>
            </w:r>
          </w:p>
        </w:tc>
        <w:tc>
          <w:tcPr>
            <w:tcW w:w="763" w:type="dxa"/>
            <w:vAlign w:val="top"/>
          </w:tcPr>
          <w:p>
            <w:pPr>
              <w:spacing w:line="316" w:lineRule="auto"/>
              <w:rPr>
                <w:rFonts w:ascii="Arial"/>
                <w:sz w:val="21"/>
              </w:rPr>
            </w:pPr>
          </w:p>
          <w:p>
            <w:pPr>
              <w:spacing w:line="31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0" w:line="188"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24"/>
              </w:rPr>
              <w:t>谋取不正当利益</w:t>
            </w:r>
            <w:r>
              <w:rPr>
                <w:spacing w:val="46"/>
              </w:rPr>
              <w:t xml:space="preserve"> </w:t>
            </w:r>
            <w:r>
              <w:rPr>
                <w:rFonts w:ascii="宋体" w:hAnsi="宋体" w:eastAsia="宋体" w:cs="宋体"/>
                <w:spacing w:val="24"/>
              </w:rPr>
              <w:t>1</w:t>
            </w:r>
            <w:r>
              <w:rPr>
                <w:rFonts w:ascii="宋体" w:hAnsi="宋体" w:eastAsia="宋体" w:cs="宋体"/>
              </w:rPr>
              <w:t xml:space="preserve"> </w:t>
            </w:r>
            <w:r>
              <w:rPr>
                <w:spacing w:val="5"/>
              </w:rPr>
              <w:t>万元以下的</w:t>
            </w:r>
          </w:p>
        </w:tc>
        <w:tc>
          <w:tcPr>
            <w:tcW w:w="2749" w:type="dxa"/>
            <w:vAlign w:val="top"/>
          </w:tcPr>
          <w:p>
            <w:pPr>
              <w:pStyle w:val="6"/>
              <w:spacing w:before="240" w:line="188"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39" w:lineRule="auto"/>
              <w:rPr>
                <w:rFonts w:ascii="Arial"/>
                <w:sz w:val="21"/>
              </w:rPr>
            </w:pPr>
          </w:p>
          <w:p>
            <w:pPr>
              <w:spacing w:line="34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42" w:line="187"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24"/>
              </w:rPr>
              <w:t>谋取不正当利益</w:t>
            </w:r>
            <w:r>
              <w:rPr>
                <w:spacing w:val="46"/>
              </w:rPr>
              <w:t xml:space="preserve"> </w:t>
            </w:r>
            <w:r>
              <w:rPr>
                <w:rFonts w:ascii="宋体" w:hAnsi="宋体" w:eastAsia="宋体" w:cs="宋体"/>
                <w:spacing w:val="24"/>
              </w:rPr>
              <w:t>1</w:t>
            </w:r>
            <w:r>
              <w:rPr>
                <w:rFonts w:ascii="宋体" w:hAnsi="宋体" w:eastAsia="宋体" w:cs="宋体"/>
              </w:rPr>
              <w:t xml:space="preserve"> </w:t>
            </w:r>
            <w:r>
              <w:rPr>
                <w:spacing w:val="14"/>
              </w:rPr>
              <w:t>万元以上</w:t>
            </w:r>
            <w:r>
              <w:rPr>
                <w:spacing w:val="26"/>
              </w:rPr>
              <w:t xml:space="preserve"> </w:t>
            </w:r>
            <w:r>
              <w:rPr>
                <w:rFonts w:ascii="宋体" w:hAnsi="宋体" w:eastAsia="宋体" w:cs="宋体"/>
                <w:spacing w:val="14"/>
              </w:rPr>
              <w:t>2</w:t>
            </w:r>
            <w:r>
              <w:rPr>
                <w:rFonts w:ascii="宋体" w:hAnsi="宋体" w:eastAsia="宋体" w:cs="宋体"/>
                <w:spacing w:val="-9"/>
              </w:rPr>
              <w:t xml:space="preserve"> </w:t>
            </w:r>
            <w:r>
              <w:rPr>
                <w:spacing w:val="14"/>
              </w:rPr>
              <w:t>万元以</w:t>
            </w:r>
            <w:r>
              <w:t xml:space="preserve"> </w:t>
            </w:r>
            <w:r>
              <w:rPr>
                <w:spacing w:val="2"/>
              </w:rPr>
              <w:t>下的</w:t>
            </w:r>
          </w:p>
        </w:tc>
        <w:tc>
          <w:tcPr>
            <w:tcW w:w="2749" w:type="dxa"/>
            <w:vAlign w:val="top"/>
          </w:tcPr>
          <w:p>
            <w:pPr>
              <w:pStyle w:val="6"/>
              <w:spacing w:before="283"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0" w:lineRule="auto"/>
              <w:rPr>
                <w:rFonts w:ascii="Arial"/>
                <w:sz w:val="21"/>
              </w:rPr>
            </w:pPr>
          </w:p>
          <w:p>
            <w:pPr>
              <w:spacing w:line="35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7" w:line="188"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26"/>
              </w:rPr>
              <w:t>谋取不正当利益</w:t>
            </w:r>
            <w:r>
              <w:rPr>
                <w:spacing w:val="31"/>
              </w:rPr>
              <w:t xml:space="preserve"> </w:t>
            </w:r>
            <w:r>
              <w:rPr>
                <w:rFonts w:ascii="宋体" w:hAnsi="宋体" w:eastAsia="宋体" w:cs="宋体"/>
                <w:spacing w:val="26"/>
              </w:rPr>
              <w:t>2</w:t>
            </w:r>
            <w:r>
              <w:rPr>
                <w:rFonts w:ascii="宋体" w:hAnsi="宋体" w:eastAsia="宋体" w:cs="宋体"/>
              </w:rPr>
              <w:t xml:space="preserve"> </w:t>
            </w:r>
            <w:r>
              <w:rPr>
                <w:spacing w:val="5"/>
              </w:rPr>
              <w:t>万元以上的</w:t>
            </w:r>
          </w:p>
        </w:tc>
        <w:tc>
          <w:tcPr>
            <w:tcW w:w="2749" w:type="dxa"/>
            <w:vAlign w:val="top"/>
          </w:tcPr>
          <w:p>
            <w:pPr>
              <w:pStyle w:val="6"/>
              <w:spacing w:before="308" w:line="18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77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5" w:lineRule="auto"/>
              <w:ind w:left="225"/>
              <w:rPr>
                <w:rFonts w:ascii="仿宋" w:hAnsi="仿宋" w:eastAsia="仿宋" w:cs="仿宋"/>
                <w:sz w:val="22"/>
                <w:szCs w:val="22"/>
              </w:rPr>
            </w:pPr>
            <w:r>
              <w:rPr>
                <w:rFonts w:ascii="仿宋" w:hAnsi="仿宋" w:eastAsia="仿宋" w:cs="仿宋"/>
                <w:spacing w:val="-2"/>
                <w:sz w:val="22"/>
                <w:szCs w:val="22"/>
              </w:rPr>
              <w:t>67</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8" w:lineRule="auto"/>
              <w:ind w:left="105" w:right="101" w:firstLine="7"/>
              <w:jc w:val="both"/>
            </w:pPr>
            <w:r>
              <w:rPr>
                <w:spacing w:val="9"/>
              </w:rPr>
              <w:t>注册安全工</w:t>
            </w:r>
            <w:r>
              <w:rPr>
                <w:spacing w:val="1"/>
              </w:rPr>
              <w:t xml:space="preserve"> </w:t>
            </w:r>
            <w:r>
              <w:rPr>
                <w:spacing w:val="11"/>
              </w:rPr>
              <w:t>程师提供虚</w:t>
            </w:r>
            <w:r>
              <w:t xml:space="preserve"> </w:t>
            </w:r>
            <w:r>
              <w:rPr>
                <w:spacing w:val="11"/>
              </w:rPr>
              <w:t>假执业活动</w:t>
            </w:r>
            <w:r>
              <w:t xml:space="preserve"> </w:t>
            </w:r>
            <w:r>
              <w:rPr>
                <w:spacing w:val="5"/>
              </w:rPr>
              <w:t>成果的</w:t>
            </w:r>
          </w:p>
        </w:tc>
        <w:tc>
          <w:tcPr>
            <w:tcW w:w="3042" w:type="dxa"/>
            <w:vMerge w:val="restart"/>
            <w:tcBorders>
              <w:bottom w:val="nil"/>
            </w:tcBorders>
            <w:vAlign w:val="top"/>
          </w:tcPr>
          <w:p>
            <w:pPr>
              <w:pStyle w:val="6"/>
              <w:spacing w:before="28" w:line="186" w:lineRule="auto"/>
              <w:ind w:left="114" w:right="96" w:hanging="21"/>
              <w:jc w:val="both"/>
            </w:pPr>
            <w:r>
              <w:rPr>
                <w:spacing w:val="17"/>
              </w:rPr>
              <w:t>【部门规章】《注册安全工</w:t>
            </w:r>
            <w:r>
              <w:rPr>
                <w:spacing w:val="2"/>
              </w:rPr>
              <w:t xml:space="preserve"> </w:t>
            </w:r>
            <w:r>
              <w:rPr>
                <w:spacing w:val="15"/>
              </w:rPr>
              <w:t>程师管理规定》第二十二条</w:t>
            </w:r>
            <w:r>
              <w:rPr>
                <w:spacing w:val="5"/>
              </w:rPr>
              <w:t xml:space="preserve"> </w:t>
            </w:r>
            <w:r>
              <w:rPr>
                <w:spacing w:val="11"/>
              </w:rPr>
              <w:t>第一项：</w:t>
            </w:r>
            <w:r>
              <w:rPr>
                <w:spacing w:val="-17"/>
              </w:rPr>
              <w:t xml:space="preserve"> </w:t>
            </w:r>
            <w:r>
              <w:rPr>
                <w:spacing w:val="11"/>
              </w:rPr>
              <w:t>注册安全工程师应</w:t>
            </w:r>
            <w:r>
              <w:t xml:space="preserve"> </w:t>
            </w:r>
            <w:r>
              <w:rPr>
                <w:spacing w:val="6"/>
              </w:rPr>
              <w:t>当履行下列义务</w:t>
            </w:r>
            <w:r>
              <w:rPr>
                <w:spacing w:val="-14"/>
              </w:rPr>
              <w:t>：（</w:t>
            </w:r>
            <w:r>
              <w:rPr>
                <w:spacing w:val="33"/>
                <w:w w:val="101"/>
              </w:rPr>
              <w:t xml:space="preserve"> </w:t>
            </w:r>
            <w:r>
              <w:rPr>
                <w:spacing w:val="6"/>
              </w:rPr>
              <w:t>一</w:t>
            </w:r>
            <w:r>
              <w:rPr>
                <w:spacing w:val="-11"/>
              </w:rPr>
              <w:t xml:space="preserve"> </w:t>
            </w:r>
            <w:r>
              <w:rPr>
                <w:spacing w:val="6"/>
              </w:rPr>
              <w:t>）保</w:t>
            </w:r>
            <w:r>
              <w:t xml:space="preserve"> </w:t>
            </w:r>
            <w:r>
              <w:rPr>
                <w:spacing w:val="12"/>
              </w:rPr>
              <w:t>证执业活动的质量，</w:t>
            </w:r>
            <w:r>
              <w:rPr>
                <w:spacing w:val="-24"/>
              </w:rPr>
              <w:t xml:space="preserve"> </w:t>
            </w:r>
            <w:r>
              <w:rPr>
                <w:spacing w:val="12"/>
              </w:rPr>
              <w:t>承担相</w:t>
            </w:r>
            <w:r>
              <w:t xml:space="preserve"> </w:t>
            </w:r>
            <w:r>
              <w:rPr>
                <w:spacing w:val="-3"/>
              </w:rPr>
              <w:t>应的责任；</w:t>
            </w:r>
          </w:p>
        </w:tc>
        <w:tc>
          <w:tcPr>
            <w:tcW w:w="2716" w:type="dxa"/>
            <w:vMerge w:val="restart"/>
            <w:tcBorders>
              <w:bottom w:val="nil"/>
            </w:tcBorders>
            <w:vAlign w:val="top"/>
          </w:tcPr>
          <w:p>
            <w:pPr>
              <w:pStyle w:val="6"/>
              <w:spacing w:before="34" w:line="184" w:lineRule="auto"/>
              <w:ind w:left="114" w:right="98" w:hanging="22"/>
            </w:pPr>
            <w:r>
              <w:rPr>
                <w:spacing w:val="9"/>
              </w:rPr>
              <w:t>【部门规章】《注册安全</w:t>
            </w:r>
            <w:r>
              <w:t xml:space="preserve"> </w:t>
            </w:r>
            <w:r>
              <w:rPr>
                <w:spacing w:val="7"/>
              </w:rPr>
              <w:t>工程师管理规定》第三十</w:t>
            </w:r>
            <w:r>
              <w:t xml:space="preserve"> </w:t>
            </w:r>
            <w:r>
              <w:rPr>
                <w:spacing w:val="7"/>
              </w:rPr>
              <w:t>二条第六项：注册安全工</w:t>
            </w:r>
            <w:r>
              <w:t xml:space="preserve"> </w:t>
            </w:r>
            <w:r>
              <w:rPr>
                <w:spacing w:val="6"/>
              </w:rPr>
              <w:t>程师有下列行为之一的，</w:t>
            </w:r>
            <w: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p>
        </w:tc>
        <w:tc>
          <w:tcPr>
            <w:tcW w:w="763" w:type="dxa"/>
            <w:vAlign w:val="top"/>
          </w:tcPr>
          <w:p>
            <w:pPr>
              <w:spacing w:line="276" w:lineRule="auto"/>
              <w:rPr>
                <w:rFonts w:ascii="Arial"/>
                <w:sz w:val="21"/>
              </w:rPr>
            </w:pPr>
          </w:p>
          <w:p>
            <w:pPr>
              <w:spacing w:line="27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7" w:lineRule="auto"/>
              <w:rPr>
                <w:rFonts w:ascii="Arial"/>
                <w:sz w:val="21"/>
              </w:rPr>
            </w:pPr>
          </w:p>
          <w:p>
            <w:pPr>
              <w:pStyle w:val="6"/>
              <w:spacing w:before="94" w:line="195" w:lineRule="auto"/>
              <w:ind w:left="117" w:right="96" w:hanging="6"/>
            </w:pPr>
            <w:r>
              <w:rPr>
                <w:spacing w:val="24"/>
              </w:rPr>
              <w:t>提供虚假执业活动</w:t>
            </w:r>
            <w:r>
              <w:rPr>
                <w:spacing w:val="3"/>
              </w:rPr>
              <w:t xml:space="preserve"> </w:t>
            </w:r>
            <w:r>
              <w:rPr>
                <w:spacing w:val="-6"/>
              </w:rPr>
              <w:t>成果</w:t>
            </w:r>
            <w:r>
              <w:rPr>
                <w:spacing w:val="21"/>
              </w:rPr>
              <w:t xml:space="preserve"> </w:t>
            </w:r>
            <w:r>
              <w:rPr>
                <w:rFonts w:ascii="宋体" w:hAnsi="宋体" w:eastAsia="宋体" w:cs="宋体"/>
                <w:spacing w:val="-6"/>
              </w:rPr>
              <w:t>1</w:t>
            </w:r>
            <w:r>
              <w:rPr>
                <w:rFonts w:ascii="宋体" w:hAnsi="宋体" w:eastAsia="宋体" w:cs="宋体"/>
                <w:spacing w:val="-34"/>
              </w:rPr>
              <w:t xml:space="preserve"> </w:t>
            </w:r>
            <w:r>
              <w:rPr>
                <w:spacing w:val="-6"/>
              </w:rPr>
              <w:t>次的</w:t>
            </w:r>
          </w:p>
        </w:tc>
        <w:tc>
          <w:tcPr>
            <w:tcW w:w="2749" w:type="dxa"/>
            <w:vAlign w:val="top"/>
          </w:tcPr>
          <w:p>
            <w:pPr>
              <w:pStyle w:val="6"/>
              <w:spacing w:before="159" w:line="188"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6" w:lineRule="auto"/>
              <w:rPr>
                <w:rFonts w:ascii="Arial"/>
                <w:sz w:val="21"/>
              </w:rPr>
            </w:pPr>
          </w:p>
          <w:p>
            <w:pPr>
              <w:pStyle w:val="6"/>
              <w:spacing w:before="95" w:line="195" w:lineRule="auto"/>
              <w:ind w:left="117" w:right="96" w:hanging="6"/>
            </w:pPr>
            <w:r>
              <w:rPr>
                <w:spacing w:val="24"/>
              </w:rPr>
              <w:t>提供虚假执业活动</w:t>
            </w:r>
            <w:r>
              <w:rPr>
                <w:spacing w:val="3"/>
              </w:rPr>
              <w:t xml:space="preserve"> </w:t>
            </w:r>
            <w:r>
              <w:rPr>
                <w:spacing w:val="-2"/>
              </w:rPr>
              <w:t xml:space="preserve">成果 </w:t>
            </w:r>
            <w:r>
              <w:rPr>
                <w:rFonts w:ascii="宋体" w:hAnsi="宋体" w:eastAsia="宋体" w:cs="宋体"/>
                <w:spacing w:val="-2"/>
              </w:rPr>
              <w:t>2</w:t>
            </w:r>
            <w:r>
              <w:rPr>
                <w:rFonts w:ascii="宋体" w:hAnsi="宋体" w:eastAsia="宋体" w:cs="宋体"/>
                <w:spacing w:val="-31"/>
              </w:rPr>
              <w:t xml:space="preserve"> </w:t>
            </w:r>
            <w:r>
              <w:rPr>
                <w:spacing w:val="-2"/>
              </w:rPr>
              <w:t>次的</w:t>
            </w:r>
          </w:p>
        </w:tc>
        <w:tc>
          <w:tcPr>
            <w:tcW w:w="2749" w:type="dxa"/>
            <w:vAlign w:val="top"/>
          </w:tcPr>
          <w:p>
            <w:pPr>
              <w:pStyle w:val="6"/>
              <w:spacing w:before="169"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172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128" name="TextBox 12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21pt;margin-top:465.65pt;height:18.7pt;width:66.6pt;mso-position-horizontal-relative:page;mso-position-vertical-relative:page;rotation:5898240f;z-index:25172172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JAy1djUCAABV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112" w:right="28"/>
              <w:jc w:val="both"/>
            </w:pP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任：（六）提供虚假执业</w:t>
            </w:r>
            <w:r>
              <w:t xml:space="preserve">  </w:t>
            </w:r>
            <w:r>
              <w:rPr>
                <w:spacing w:val="-1"/>
              </w:rPr>
              <w:t>活动成果的；</w:t>
            </w: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pStyle w:val="6"/>
              <w:spacing w:before="95" w:line="195" w:lineRule="auto"/>
              <w:ind w:left="117" w:right="96" w:hanging="6"/>
            </w:pPr>
            <w:r>
              <w:rPr>
                <w:spacing w:val="24"/>
              </w:rPr>
              <w:t>提供虚假执业活动</w:t>
            </w:r>
            <w:r>
              <w:rPr>
                <w:spacing w:val="3"/>
              </w:rPr>
              <w:t xml:space="preserve"> </w:t>
            </w:r>
            <w:r>
              <w:t xml:space="preserve">成果 </w:t>
            </w:r>
            <w:r>
              <w:rPr>
                <w:rFonts w:ascii="宋体" w:hAnsi="宋体" w:eastAsia="宋体" w:cs="宋体"/>
              </w:rPr>
              <w:t>3</w:t>
            </w:r>
            <w:r>
              <w:rPr>
                <w:rFonts w:ascii="宋体" w:hAnsi="宋体" w:eastAsia="宋体" w:cs="宋体"/>
                <w:spacing w:val="-28"/>
              </w:rPr>
              <w:t xml:space="preserve"> </w:t>
            </w:r>
            <w:r>
              <w:t>次以上的</w:t>
            </w:r>
          </w:p>
        </w:tc>
        <w:tc>
          <w:tcPr>
            <w:tcW w:w="2749" w:type="dxa"/>
            <w:vAlign w:val="top"/>
          </w:tcPr>
          <w:p>
            <w:pPr>
              <w:pStyle w:val="6"/>
              <w:spacing w:before="311" w:line="18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77"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5" w:lineRule="auto"/>
              <w:ind w:left="225"/>
              <w:rPr>
                <w:rFonts w:ascii="仿宋" w:hAnsi="仿宋" w:eastAsia="仿宋" w:cs="仿宋"/>
                <w:sz w:val="22"/>
                <w:szCs w:val="22"/>
              </w:rPr>
            </w:pPr>
            <w:r>
              <w:rPr>
                <w:rFonts w:ascii="仿宋" w:hAnsi="仿宋" w:eastAsia="仿宋" w:cs="仿宋"/>
                <w:spacing w:val="-2"/>
                <w:sz w:val="22"/>
                <w:szCs w:val="22"/>
              </w:rPr>
              <w:t>68</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6" w:lineRule="auto"/>
              <w:ind w:left="111" w:right="101" w:firstLine="2"/>
              <w:jc w:val="both"/>
            </w:pPr>
            <w:r>
              <w:rPr>
                <w:spacing w:val="9"/>
              </w:rPr>
              <w:t>注册安全工</w:t>
            </w:r>
            <w:r>
              <w:rPr>
                <w:spacing w:val="1"/>
              </w:rPr>
              <w:t xml:space="preserve"> </w:t>
            </w:r>
            <w:r>
              <w:rPr>
                <w:spacing w:val="10"/>
              </w:rPr>
              <w:t>程师超出执</w:t>
            </w:r>
            <w:r>
              <w:t xml:space="preserve"> </w:t>
            </w:r>
            <w:r>
              <w:rPr>
                <w:spacing w:val="10"/>
              </w:rPr>
              <w:t>业范围或者</w:t>
            </w:r>
            <w:r>
              <w:t xml:space="preserve"> </w:t>
            </w:r>
            <w:r>
              <w:rPr>
                <w:spacing w:val="10"/>
              </w:rPr>
              <w:t>聘用单位业</w:t>
            </w:r>
            <w:r>
              <w:t xml:space="preserve"> </w:t>
            </w:r>
            <w:r>
              <w:rPr>
                <w:spacing w:val="10"/>
              </w:rPr>
              <w:t>务范围从事</w:t>
            </w:r>
            <w:r>
              <w:t xml:space="preserve"> </w:t>
            </w:r>
            <w:r>
              <w:rPr>
                <w:spacing w:val="5"/>
              </w:rPr>
              <w:t>执业活动的</w:t>
            </w:r>
          </w:p>
        </w:tc>
        <w:tc>
          <w:tcPr>
            <w:tcW w:w="3042" w:type="dxa"/>
            <w:vMerge w:val="restart"/>
            <w:tcBorders>
              <w:bottom w:val="nil"/>
            </w:tcBorders>
            <w:vAlign w:val="top"/>
          </w:tcPr>
          <w:p>
            <w:pPr>
              <w:pStyle w:val="6"/>
              <w:spacing w:before="30" w:line="185" w:lineRule="auto"/>
              <w:ind w:left="112" w:right="96" w:hanging="19"/>
            </w:pPr>
            <w:r>
              <w:rPr>
                <w:spacing w:val="17"/>
              </w:rPr>
              <w:t>【部门规章】《注册安全工</w:t>
            </w:r>
            <w:r>
              <w:rPr>
                <w:spacing w:val="2"/>
              </w:rPr>
              <w:t xml:space="preserve"> </w:t>
            </w:r>
            <w:r>
              <w:rPr>
                <w:spacing w:val="11"/>
              </w:rPr>
              <w:t>程师管理规定》第十八条：</w:t>
            </w:r>
            <w:r>
              <w:rPr>
                <w:spacing w:val="3"/>
              </w:rPr>
              <w:t xml:space="preserve">  </w:t>
            </w:r>
            <w:r>
              <w:rPr>
                <w:spacing w:val="15"/>
              </w:rPr>
              <w:t>注册安全工程师应当由聘用</w:t>
            </w:r>
            <w:r>
              <w:rPr>
                <w:spacing w:val="6"/>
              </w:rPr>
              <w:t xml:space="preserve"> </w:t>
            </w:r>
            <w:r>
              <w:rPr>
                <w:spacing w:val="11"/>
              </w:rPr>
              <w:t>单位委派，</w:t>
            </w:r>
            <w:r>
              <w:rPr>
                <w:spacing w:val="-11"/>
              </w:rPr>
              <w:t xml:space="preserve"> </w:t>
            </w:r>
            <w:r>
              <w:rPr>
                <w:spacing w:val="11"/>
              </w:rPr>
              <w:t>并按照注册类别</w:t>
            </w:r>
            <w:r>
              <w:t xml:space="preserve"> </w:t>
            </w:r>
            <w:r>
              <w:rPr>
                <w:spacing w:val="12"/>
              </w:rPr>
              <w:t>在规定的执业范围内执业，</w:t>
            </w:r>
            <w:r>
              <w:t xml:space="preserve"> </w:t>
            </w:r>
            <w:r>
              <w:rPr>
                <w:spacing w:val="15"/>
              </w:rPr>
              <w:t>同时在出具的各种文件、报</w:t>
            </w:r>
            <w:r>
              <w:rPr>
                <w:spacing w:val="6"/>
              </w:rPr>
              <w:t xml:space="preserve"> </w:t>
            </w:r>
            <w:r>
              <w:rPr>
                <w:spacing w:val="4"/>
              </w:rPr>
              <w:t>告上签字和加盖执业印章。</w:t>
            </w:r>
          </w:p>
        </w:tc>
        <w:tc>
          <w:tcPr>
            <w:tcW w:w="2716" w:type="dxa"/>
            <w:vMerge w:val="restart"/>
            <w:tcBorders>
              <w:bottom w:val="nil"/>
            </w:tcBorders>
            <w:vAlign w:val="top"/>
          </w:tcPr>
          <w:p>
            <w:pPr>
              <w:pStyle w:val="6"/>
              <w:spacing w:before="22" w:line="180" w:lineRule="auto"/>
              <w:ind w:left="112" w:right="28" w:hanging="20"/>
            </w:pPr>
            <w:r>
              <w:rPr>
                <w:spacing w:val="9"/>
              </w:rPr>
              <w:t>【部门规章】《注册安全</w:t>
            </w:r>
            <w:r>
              <w:t xml:space="preserve">  </w:t>
            </w:r>
            <w:r>
              <w:rPr>
                <w:spacing w:val="7"/>
              </w:rPr>
              <w:t>工程师管理规定》第三十</w:t>
            </w:r>
            <w:r>
              <w:t xml:space="preserve">  </w:t>
            </w:r>
            <w:r>
              <w:rPr>
                <w:spacing w:val="7"/>
              </w:rPr>
              <w:t>二条第七项：注册安全工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任：（七）超出执业范围</w:t>
            </w:r>
            <w:r>
              <w:t xml:space="preserve">  </w:t>
            </w:r>
            <w:r>
              <w:rPr>
                <w:spacing w:val="7"/>
              </w:rPr>
              <w:t>或者聘用单位业务范围从</w:t>
            </w:r>
            <w:r>
              <w:t xml:space="preserve">  事执业活动的；</w:t>
            </w:r>
          </w:p>
        </w:tc>
        <w:tc>
          <w:tcPr>
            <w:tcW w:w="763" w:type="dxa"/>
            <w:vAlign w:val="top"/>
          </w:tcPr>
          <w:p>
            <w:pPr>
              <w:spacing w:line="244" w:lineRule="auto"/>
              <w:rPr>
                <w:rFonts w:ascii="Arial"/>
                <w:sz w:val="21"/>
              </w:rPr>
            </w:pPr>
          </w:p>
          <w:p>
            <w:pPr>
              <w:spacing w:line="24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6" w:line="186"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2"/>
              </w:rPr>
              <w:t>从事执业活动</w:t>
            </w:r>
            <w:r>
              <w:rPr>
                <w:spacing w:val="41"/>
              </w:rPr>
              <w:t xml:space="preserve"> </w:t>
            </w:r>
            <w:r>
              <w:rPr>
                <w:rFonts w:ascii="宋体" w:hAnsi="宋体" w:eastAsia="宋体" w:cs="宋体"/>
                <w:spacing w:val="12"/>
              </w:rPr>
              <w:t>1</w:t>
            </w:r>
            <w:r>
              <w:rPr>
                <w:rFonts w:ascii="宋体" w:hAnsi="宋体" w:eastAsia="宋体" w:cs="宋体"/>
                <w:spacing w:val="-13"/>
              </w:rPr>
              <w:t xml:space="preserve"> </w:t>
            </w:r>
            <w:r>
              <w:rPr>
                <w:spacing w:val="12"/>
              </w:rPr>
              <w:t>次</w:t>
            </w:r>
            <w:r>
              <w:t xml:space="preserve"> 的</w:t>
            </w:r>
          </w:p>
        </w:tc>
        <w:tc>
          <w:tcPr>
            <w:tcW w:w="2749" w:type="dxa"/>
            <w:vAlign w:val="top"/>
          </w:tcPr>
          <w:p>
            <w:pPr>
              <w:pStyle w:val="6"/>
              <w:spacing w:before="96" w:line="186" w:lineRule="auto"/>
              <w:ind w:left="112" w:right="95"/>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4"/>
              </w:rPr>
              <w:t xml:space="preserve"> 业证， 当事人五年内不得</w:t>
            </w:r>
            <w:r>
              <w:rPr>
                <w:spacing w:val="1"/>
              </w:rP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45" w:lineRule="auto"/>
              <w:rPr>
                <w:rFonts w:ascii="Arial"/>
                <w:sz w:val="21"/>
              </w:rPr>
            </w:pPr>
          </w:p>
          <w:p>
            <w:pPr>
              <w:spacing w:line="3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3" w:line="189"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4"/>
              </w:rPr>
              <w:t>从事执业活动</w:t>
            </w:r>
            <w:r>
              <w:rPr>
                <w:spacing w:val="25"/>
              </w:rPr>
              <w:t xml:space="preserve"> </w:t>
            </w:r>
            <w:r>
              <w:rPr>
                <w:rFonts w:ascii="宋体" w:hAnsi="宋体" w:eastAsia="宋体" w:cs="宋体"/>
                <w:spacing w:val="14"/>
              </w:rPr>
              <w:t>2</w:t>
            </w:r>
            <w:r>
              <w:rPr>
                <w:rFonts w:ascii="宋体" w:hAnsi="宋体" w:eastAsia="宋体" w:cs="宋体"/>
                <w:spacing w:val="-13"/>
              </w:rPr>
              <w:t xml:space="preserve"> </w:t>
            </w:r>
            <w:r>
              <w:rPr>
                <w:spacing w:val="14"/>
              </w:rPr>
              <w:t>次</w:t>
            </w:r>
            <w:r>
              <w:t xml:space="preserve"> 的</w:t>
            </w:r>
          </w:p>
        </w:tc>
        <w:tc>
          <w:tcPr>
            <w:tcW w:w="2749" w:type="dxa"/>
            <w:vAlign w:val="top"/>
          </w:tcPr>
          <w:p>
            <w:pPr>
              <w:pStyle w:val="6"/>
              <w:spacing w:before="295" w:line="188" w:lineRule="auto"/>
              <w:ind w:left="120" w:right="95" w:hanging="7"/>
              <w:jc w:val="both"/>
            </w:pP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25" w:lineRule="auto"/>
              <w:rPr>
                <w:rFonts w:ascii="Arial"/>
                <w:sz w:val="21"/>
              </w:rPr>
            </w:pPr>
          </w:p>
          <w:p>
            <w:pPr>
              <w:spacing w:line="32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57" w:line="188"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4"/>
              </w:rPr>
              <w:t>从事执业活动</w:t>
            </w:r>
            <w:r>
              <w:rPr>
                <w:spacing w:val="25"/>
              </w:rPr>
              <w:t xml:space="preserve"> </w:t>
            </w:r>
            <w:r>
              <w:rPr>
                <w:rFonts w:ascii="宋体" w:hAnsi="宋体" w:eastAsia="宋体" w:cs="宋体"/>
                <w:spacing w:val="14"/>
              </w:rPr>
              <w:t>3</w:t>
            </w:r>
            <w:r>
              <w:rPr>
                <w:rFonts w:ascii="宋体" w:hAnsi="宋体" w:eastAsia="宋体" w:cs="宋体"/>
                <w:spacing w:val="-13"/>
              </w:rPr>
              <w:t xml:space="preserve"> </w:t>
            </w:r>
            <w:r>
              <w:rPr>
                <w:spacing w:val="14"/>
              </w:rPr>
              <w:t>次</w:t>
            </w:r>
            <w:r>
              <w:t xml:space="preserve"> </w:t>
            </w:r>
            <w:r>
              <w:rPr>
                <w:spacing w:val="2"/>
              </w:rPr>
              <w:t>以上的</w:t>
            </w:r>
          </w:p>
        </w:tc>
        <w:tc>
          <w:tcPr>
            <w:tcW w:w="2749" w:type="dxa"/>
            <w:vAlign w:val="top"/>
          </w:tcPr>
          <w:p>
            <w:pPr>
              <w:pStyle w:val="6"/>
              <w:spacing w:before="257" w:line="188" w:lineRule="auto"/>
              <w:ind w:left="120" w:right="95" w:hanging="7"/>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5"/>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1" w:hRule="atLeast"/>
        </w:trPr>
        <w:tc>
          <w:tcPr>
            <w:tcW w:w="777"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25"/>
              <w:rPr>
                <w:rFonts w:ascii="仿宋" w:hAnsi="仿宋" w:eastAsia="仿宋" w:cs="仿宋"/>
                <w:sz w:val="22"/>
                <w:szCs w:val="22"/>
              </w:rPr>
            </w:pPr>
            <w:r>
              <w:rPr>
                <w:rFonts w:ascii="仿宋" w:hAnsi="仿宋" w:eastAsia="仿宋" w:cs="仿宋"/>
                <w:spacing w:val="-2"/>
                <w:sz w:val="22"/>
                <w:szCs w:val="22"/>
              </w:rPr>
              <w:t>69</w:t>
            </w:r>
          </w:p>
        </w:tc>
        <w:tc>
          <w:tcPr>
            <w:tcW w:w="1368" w:type="dxa"/>
            <w:vAlign w:val="top"/>
          </w:tcPr>
          <w:p>
            <w:pPr>
              <w:spacing w:line="270" w:lineRule="auto"/>
              <w:rPr>
                <w:rFonts w:ascii="Arial"/>
                <w:sz w:val="21"/>
              </w:rPr>
            </w:pPr>
          </w:p>
          <w:p>
            <w:pPr>
              <w:pStyle w:val="6"/>
              <w:spacing w:before="94" w:line="186" w:lineRule="auto"/>
              <w:ind w:left="110" w:right="101" w:firstLine="13"/>
              <w:jc w:val="both"/>
            </w:pPr>
            <w:r>
              <w:rPr>
                <w:spacing w:val="7"/>
              </w:rPr>
              <w:t>生产经营单</w:t>
            </w:r>
            <w:r>
              <w:rPr>
                <w:spacing w:val="2"/>
              </w:rPr>
              <w:t xml:space="preserve"> </w:t>
            </w:r>
            <w:r>
              <w:rPr>
                <w:spacing w:val="10"/>
              </w:rPr>
              <w:t>位未按照规</w:t>
            </w:r>
            <w:r>
              <w:t xml:space="preserve"> </w:t>
            </w:r>
            <w:r>
              <w:rPr>
                <w:spacing w:val="10"/>
              </w:rPr>
              <w:t>定制定生产</w:t>
            </w:r>
            <w:r>
              <w:t xml:space="preserve"> </w:t>
            </w:r>
            <w:r>
              <w:rPr>
                <w:spacing w:val="10"/>
              </w:rPr>
              <w:t>安全事故应</w:t>
            </w:r>
            <w:r>
              <w:t xml:space="preserve"> </w:t>
            </w:r>
            <w:r>
              <w:rPr>
                <w:spacing w:val="10"/>
              </w:rPr>
              <w:t>急救援预案</w:t>
            </w:r>
            <w:r>
              <w:t xml:space="preserve"> 的</w:t>
            </w:r>
          </w:p>
        </w:tc>
        <w:tc>
          <w:tcPr>
            <w:tcW w:w="3042" w:type="dxa"/>
            <w:vAlign w:val="top"/>
          </w:tcPr>
          <w:p>
            <w:pPr>
              <w:pStyle w:val="6"/>
              <w:spacing w:before="37" w:line="184" w:lineRule="auto"/>
              <w:ind w:left="112" w:right="32" w:firstLine="13"/>
              <w:jc w:val="both"/>
            </w:pPr>
            <w:r>
              <w:rPr>
                <w:rFonts w:ascii="宋体" w:hAnsi="宋体" w:eastAsia="宋体" w:cs="宋体"/>
                <w:spacing w:val="13"/>
              </w:rPr>
              <w:t>1.</w:t>
            </w:r>
            <w:r>
              <w:rPr>
                <w:spacing w:val="13"/>
              </w:rPr>
              <w:t>【法律】《中华人民共和</w:t>
            </w:r>
            <w:r>
              <w:rPr>
                <w:spacing w:val="1"/>
              </w:rPr>
              <w:t xml:space="preserve">  </w:t>
            </w:r>
            <w:r>
              <w:rPr>
                <w:spacing w:val="2"/>
              </w:rPr>
              <w:t>国安全生产法》第八十一条：</w:t>
            </w:r>
            <w:r>
              <w:rPr>
                <w:spacing w:val="5"/>
              </w:rPr>
              <w:t xml:space="preserve"> </w:t>
            </w:r>
            <w:r>
              <w:rPr>
                <w:spacing w:val="15"/>
              </w:rPr>
              <w:t>生产经营单位应当制定本单</w:t>
            </w:r>
            <w:r>
              <w:rPr>
                <w:spacing w:val="3"/>
              </w:rPr>
              <w:t xml:space="preserve">  </w:t>
            </w:r>
            <w:r>
              <w:rPr>
                <w:spacing w:val="15"/>
              </w:rPr>
              <w:t>位生产安全事故应急救援预</w:t>
            </w:r>
            <w:r>
              <w:rPr>
                <w:spacing w:val="3"/>
              </w:rPr>
              <w:t xml:space="preserve">  </w:t>
            </w:r>
            <w:r>
              <w:rPr>
                <w:spacing w:val="11"/>
              </w:rPr>
              <w:t>案，</w:t>
            </w:r>
            <w:r>
              <w:rPr>
                <w:spacing w:val="-10"/>
              </w:rPr>
              <w:t xml:space="preserve"> </w:t>
            </w:r>
            <w:r>
              <w:rPr>
                <w:spacing w:val="11"/>
              </w:rPr>
              <w:t>与所在地县级以上地方</w:t>
            </w:r>
            <w:r>
              <w:t xml:space="preserve">  </w:t>
            </w:r>
            <w:r>
              <w:rPr>
                <w:spacing w:val="15"/>
              </w:rPr>
              <w:t>人民政府组织制定的生产安</w:t>
            </w:r>
            <w:r>
              <w:rPr>
                <w:spacing w:val="3"/>
              </w:rPr>
              <w:t xml:space="preserve">  </w:t>
            </w:r>
            <w:r>
              <w:rPr>
                <w:spacing w:val="37"/>
              </w:rPr>
              <w:t>全事故应急救援预案相衔</w:t>
            </w:r>
            <w:r>
              <w:t xml:space="preserve">  </w:t>
            </w:r>
            <w:r>
              <w:rPr>
                <w:spacing w:val="3"/>
              </w:rPr>
              <w:t>接，并定期组织演练。</w:t>
            </w:r>
          </w:p>
        </w:tc>
        <w:tc>
          <w:tcPr>
            <w:tcW w:w="2716" w:type="dxa"/>
            <w:vAlign w:val="top"/>
          </w:tcPr>
          <w:p>
            <w:pPr>
              <w:pStyle w:val="6"/>
              <w:spacing w:before="26" w:line="185" w:lineRule="auto"/>
              <w:ind w:left="110" w:right="28"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七条第六项：生产经营单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5" w:lineRule="auto"/>
              <w:rPr>
                <w:rFonts w:ascii="Arial"/>
                <w:sz w:val="21"/>
              </w:rPr>
            </w:pPr>
          </w:p>
          <w:p>
            <w:pPr>
              <w:spacing w:line="276" w:lineRule="auto"/>
              <w:rPr>
                <w:rFonts w:ascii="Arial"/>
                <w:sz w:val="21"/>
              </w:rPr>
            </w:pPr>
          </w:p>
          <w:p>
            <w:pPr>
              <w:pStyle w:val="6"/>
              <w:spacing w:before="94" w:line="188" w:lineRule="auto"/>
              <w:ind w:left="111" w:right="96" w:hanging="2"/>
              <w:jc w:val="both"/>
            </w:pPr>
            <w:r>
              <w:rPr>
                <w:spacing w:val="14"/>
              </w:rPr>
              <w:t>缺少</w:t>
            </w:r>
            <w:r>
              <w:rPr>
                <w:spacing w:val="38"/>
                <w:w w:val="101"/>
              </w:rPr>
              <w:t xml:space="preserve"> </w:t>
            </w:r>
            <w:r>
              <w:rPr>
                <w:rFonts w:ascii="宋体" w:hAnsi="宋体" w:eastAsia="宋体" w:cs="宋体"/>
                <w:spacing w:val="14"/>
              </w:rPr>
              <w:t>1</w:t>
            </w:r>
            <w:r>
              <w:rPr>
                <w:rFonts w:ascii="宋体" w:hAnsi="宋体" w:eastAsia="宋体" w:cs="宋体"/>
                <w:spacing w:val="-20"/>
              </w:rPr>
              <w:t xml:space="preserve"> </w:t>
            </w:r>
            <w:r>
              <w:rPr>
                <w:spacing w:val="14"/>
              </w:rPr>
              <w:t>个应急救援</w:t>
            </w:r>
            <w:r>
              <w:t xml:space="preserve"> </w:t>
            </w:r>
            <w:r>
              <w:rPr>
                <w:spacing w:val="-8"/>
              </w:rPr>
              <w:t>预案，或者有</w:t>
            </w:r>
            <w:r>
              <w:rPr>
                <w:spacing w:val="19"/>
              </w:rPr>
              <w:t xml:space="preserve"> </w:t>
            </w:r>
            <w:r>
              <w:rPr>
                <w:rFonts w:ascii="宋体" w:hAnsi="宋体" w:eastAsia="宋体" w:cs="宋体"/>
                <w:spacing w:val="-8"/>
              </w:rPr>
              <w:t>1</w:t>
            </w:r>
            <w:r>
              <w:rPr>
                <w:rFonts w:ascii="宋体" w:hAnsi="宋体" w:eastAsia="宋体" w:cs="宋体"/>
                <w:spacing w:val="-41"/>
              </w:rPr>
              <w:t xml:space="preserve"> </w:t>
            </w:r>
            <w:r>
              <w:rPr>
                <w:spacing w:val="-8"/>
              </w:rPr>
              <w:t>个应</w:t>
            </w:r>
            <w:r>
              <w:t xml:space="preserve"> </w:t>
            </w:r>
            <w:r>
              <w:rPr>
                <w:spacing w:val="24"/>
              </w:rPr>
              <w:t>急救援预案不符合</w:t>
            </w:r>
            <w:r>
              <w:rPr>
                <w:spacing w:val="2"/>
              </w:rPr>
              <w:t xml:space="preserve"> </w:t>
            </w:r>
            <w:r>
              <w:rPr>
                <w:spacing w:val="6"/>
              </w:rPr>
              <w:t>编制基本要求的</w:t>
            </w:r>
          </w:p>
        </w:tc>
        <w:tc>
          <w:tcPr>
            <w:tcW w:w="2749" w:type="dxa"/>
            <w:vAlign w:val="top"/>
          </w:tcPr>
          <w:p>
            <w:pPr>
              <w:pStyle w:val="6"/>
              <w:spacing w:before="81" w:line="182"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6"/>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7"/>
              </w:rPr>
              <w:t xml:space="preserve"> 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275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30" name="TextBox 13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20.95pt;margin-top:111.25pt;height:18.65pt;width:66.6pt;mso-position-horizontal-relative:page;mso-position-vertical-relative:page;rotation:5898240f;z-index:25172275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AQcyvBMgIAAFU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1" w:right="94"/>
            </w:pPr>
            <w:r>
              <w:rPr>
                <w:rFonts w:ascii="宋体" w:hAnsi="宋体" w:eastAsia="宋体" w:cs="宋体"/>
                <w:spacing w:val="14"/>
              </w:rPr>
              <w:t>2.</w:t>
            </w:r>
            <w:r>
              <w:rPr>
                <w:spacing w:val="14"/>
              </w:rPr>
              <w:t>【行政法规】《生产安全</w:t>
            </w:r>
            <w:r>
              <w:rPr>
                <w:spacing w:val="3"/>
              </w:rPr>
              <w:t xml:space="preserve"> </w:t>
            </w:r>
            <w:r>
              <w:rPr>
                <w:spacing w:val="15"/>
              </w:rPr>
              <w:t>事故应急条例》第五条第二</w:t>
            </w:r>
            <w:r>
              <w:rPr>
                <w:spacing w:val="6"/>
              </w:rPr>
              <w:t xml:space="preserve"> </w:t>
            </w:r>
            <w:r>
              <w:rPr>
                <w:spacing w:val="11"/>
              </w:rPr>
              <w:t>款：</w:t>
            </w:r>
            <w:r>
              <w:rPr>
                <w:spacing w:val="-11"/>
              </w:rPr>
              <w:t xml:space="preserve"> </w:t>
            </w:r>
            <w:r>
              <w:rPr>
                <w:spacing w:val="11"/>
              </w:rPr>
              <w:t>生产经营单位应当针对</w:t>
            </w:r>
            <w:r>
              <w:t xml:space="preserve"> </w:t>
            </w:r>
            <w:r>
              <w:rPr>
                <w:spacing w:val="15"/>
              </w:rPr>
              <w:t>本单位可能发生的生产安全</w:t>
            </w:r>
            <w:r>
              <w:rPr>
                <w:spacing w:val="7"/>
              </w:rPr>
              <w:t xml:space="preserve"> </w:t>
            </w:r>
            <w:r>
              <w:rPr>
                <w:spacing w:val="12"/>
              </w:rPr>
              <w:t>事故的特点和危害，</w:t>
            </w:r>
            <w:r>
              <w:rPr>
                <w:spacing w:val="-23"/>
              </w:rPr>
              <w:t xml:space="preserve"> </w:t>
            </w:r>
            <w:r>
              <w:rPr>
                <w:spacing w:val="12"/>
              </w:rPr>
              <w:t>进行风</w:t>
            </w:r>
            <w:r>
              <w:t xml:space="preserve"> </w:t>
            </w:r>
            <w:r>
              <w:rPr>
                <w:spacing w:val="11"/>
              </w:rPr>
              <w:t>险辨识和评估，</w:t>
            </w:r>
            <w:r>
              <w:rPr>
                <w:spacing w:val="-11"/>
              </w:rPr>
              <w:t xml:space="preserve"> </w:t>
            </w:r>
            <w:r>
              <w:rPr>
                <w:spacing w:val="11"/>
              </w:rPr>
              <w:t>制定相应的</w:t>
            </w:r>
            <w:r>
              <w:t xml:space="preserve"> </w:t>
            </w:r>
            <w:r>
              <w:rPr>
                <w:spacing w:val="37"/>
              </w:rPr>
              <w:t>生产安全事故应急救援预</w:t>
            </w:r>
            <w:r>
              <w:rPr>
                <w:spacing w:val="1"/>
              </w:rPr>
              <w:t xml:space="preserve"> </w:t>
            </w:r>
            <w:r>
              <w:rPr>
                <w:spacing w:val="11"/>
              </w:rPr>
              <w:t>案，</w:t>
            </w:r>
            <w:r>
              <w:rPr>
                <w:spacing w:val="-10"/>
              </w:rPr>
              <w:t xml:space="preserve"> </w:t>
            </w:r>
            <w:r>
              <w:rPr>
                <w:spacing w:val="11"/>
              </w:rPr>
              <w:t>并向本单位从业人员公</w:t>
            </w:r>
            <w:r>
              <w:t xml:space="preserve"> </w:t>
            </w:r>
            <w:r>
              <w:rPr>
                <w:spacing w:val="-7"/>
              </w:rPr>
              <w:t>布。</w:t>
            </w:r>
          </w:p>
          <w:p>
            <w:pPr>
              <w:pStyle w:val="6"/>
              <w:spacing w:before="3" w:line="181" w:lineRule="auto"/>
              <w:ind w:left="111" w:right="32" w:firstLine="1"/>
            </w:pPr>
            <w:r>
              <w:rPr>
                <w:rFonts w:ascii="宋体" w:hAnsi="宋体" w:eastAsia="宋体" w:cs="宋体"/>
                <w:spacing w:val="14"/>
              </w:rPr>
              <w:t>3.</w:t>
            </w:r>
            <w:r>
              <w:rPr>
                <w:spacing w:val="14"/>
              </w:rPr>
              <w:t>【部门规章】《工贸企业</w:t>
            </w:r>
            <w:r>
              <w:t xml:space="preserve">  </w:t>
            </w:r>
            <w:r>
              <w:rPr>
                <w:spacing w:val="2"/>
              </w:rPr>
              <w:t>粉尘防爆安全规定》第十条：</w:t>
            </w:r>
            <w:r>
              <w:rPr>
                <w:spacing w:val="6"/>
              </w:rPr>
              <w:t xml:space="preserve"> </w:t>
            </w:r>
            <w:r>
              <w:rPr>
                <w:spacing w:val="15"/>
              </w:rPr>
              <w:t>粉尘涉爆企业应当制定有关</w:t>
            </w:r>
            <w:r>
              <w:rPr>
                <w:spacing w:val="3"/>
              </w:rPr>
              <w:t xml:space="preserve">  </w:t>
            </w:r>
            <w:r>
              <w:rPr>
                <w:spacing w:val="37"/>
              </w:rPr>
              <w:t>粉尘爆炸事故应急救援预</w:t>
            </w:r>
            <w:r>
              <w:rPr>
                <w:spacing w:val="1"/>
              </w:rPr>
              <w:t xml:space="preserve">  </w:t>
            </w:r>
            <w:r>
              <w:rPr>
                <w:spacing w:val="9"/>
              </w:rPr>
              <w:t>案，</w:t>
            </w:r>
            <w:r>
              <w:rPr>
                <w:spacing w:val="-16"/>
              </w:rPr>
              <w:t xml:space="preserve"> </w:t>
            </w:r>
            <w:r>
              <w:rPr>
                <w:spacing w:val="9"/>
              </w:rPr>
              <w:t>并依法定期组织演练。</w:t>
            </w:r>
            <w:r>
              <w:t xml:space="preserve">  </w:t>
            </w:r>
            <w:r>
              <w:rPr>
                <w:spacing w:val="15"/>
              </w:rPr>
              <w:t>发生火灾或者粉尘爆炸事故</w:t>
            </w:r>
            <w:r>
              <w:rPr>
                <w:spacing w:val="4"/>
              </w:rPr>
              <w:t xml:space="preserve">  </w:t>
            </w:r>
            <w:r>
              <w:rPr>
                <w:spacing w:val="12"/>
              </w:rPr>
              <w:t>后，</w:t>
            </w:r>
            <w:r>
              <w:rPr>
                <w:spacing w:val="-21"/>
              </w:rPr>
              <w:t xml:space="preserve"> </w:t>
            </w:r>
            <w:r>
              <w:rPr>
                <w:spacing w:val="12"/>
              </w:rPr>
              <w:t>粉尘涉爆企业应当立即</w:t>
            </w:r>
            <w:r>
              <w:t xml:space="preserve">  </w:t>
            </w:r>
            <w:r>
              <w:rPr>
                <w:spacing w:val="15"/>
              </w:rPr>
              <w:t>启动应急响应并撤离疏散全</w:t>
            </w:r>
            <w:r>
              <w:rPr>
                <w:spacing w:val="3"/>
              </w:rPr>
              <w:t xml:space="preserve">  </w:t>
            </w:r>
            <w:r>
              <w:rPr>
                <w:spacing w:val="11"/>
              </w:rPr>
              <w:t>部作业人员至安全场所，</w:t>
            </w:r>
            <w:r>
              <w:rPr>
                <w:spacing w:val="-10"/>
              </w:rPr>
              <w:t xml:space="preserve"> </w:t>
            </w:r>
            <w:r>
              <w:rPr>
                <w:spacing w:val="11"/>
              </w:rPr>
              <w:t>不</w:t>
            </w:r>
            <w:r>
              <w:t xml:space="preserve">  </w:t>
            </w:r>
            <w:r>
              <w:rPr>
                <w:spacing w:val="15"/>
              </w:rPr>
              <w:t>得采用可能引起扬尘的应急</w:t>
            </w:r>
            <w:r>
              <w:rPr>
                <w:spacing w:val="4"/>
              </w:rPr>
              <w:t xml:space="preserve">  </w:t>
            </w:r>
            <w:r>
              <w:rPr>
                <w:spacing w:val="-1"/>
              </w:rPr>
              <w:t>处置措施。</w:t>
            </w:r>
          </w:p>
          <w:p>
            <w:pPr>
              <w:pStyle w:val="6"/>
              <w:spacing w:before="5" w:line="185" w:lineRule="auto"/>
              <w:ind w:left="110" w:right="96" w:hanging="3"/>
            </w:pPr>
            <w:r>
              <w:rPr>
                <w:rFonts w:ascii="宋体" w:hAnsi="宋体" w:eastAsia="宋体" w:cs="宋体"/>
                <w:spacing w:val="14"/>
              </w:rPr>
              <w:t>4.</w:t>
            </w:r>
            <w:r>
              <w:rPr>
                <w:spacing w:val="14"/>
              </w:rPr>
              <w:t>【部门规章】《工贸企业</w:t>
            </w:r>
            <w:r>
              <w:rPr>
                <w:spacing w:val="7"/>
              </w:rPr>
              <w:t xml:space="preserve"> </w:t>
            </w:r>
            <w:r>
              <w:rPr>
                <w:spacing w:val="15"/>
              </w:rPr>
              <w:t>有限空间作业安全规定》第</w:t>
            </w:r>
            <w:r>
              <w:rPr>
                <w:spacing w:val="7"/>
              </w:rPr>
              <w:t xml:space="preserve"> </w:t>
            </w:r>
            <w:r>
              <w:rPr>
                <w:spacing w:val="11"/>
              </w:rPr>
              <w:t>十条：</w:t>
            </w:r>
            <w:r>
              <w:rPr>
                <w:spacing w:val="-12"/>
              </w:rPr>
              <w:t xml:space="preserve"> </w:t>
            </w:r>
            <w:r>
              <w:rPr>
                <w:spacing w:val="11"/>
              </w:rPr>
              <w:t>工贸企业应当制定有</w:t>
            </w:r>
            <w:r>
              <w:t xml:space="preserve"> </w:t>
            </w:r>
            <w:r>
              <w:rPr>
                <w:spacing w:val="12"/>
              </w:rPr>
              <w:t>限空间作业现场处置方案，</w:t>
            </w:r>
            <w:r>
              <w:t xml:space="preserve"> </w:t>
            </w:r>
            <w:r>
              <w:rPr>
                <w:spacing w:val="11"/>
              </w:rPr>
              <w:t>按规定组织演练，</w:t>
            </w:r>
            <w:r>
              <w:rPr>
                <w:spacing w:val="-10"/>
              </w:rPr>
              <w:t xml:space="preserve"> </w:t>
            </w:r>
            <w:r>
              <w:rPr>
                <w:spacing w:val="11"/>
              </w:rPr>
              <w:t>并进行演</w:t>
            </w:r>
            <w:r>
              <w:t xml:space="preserve"> 练效果评估。</w:t>
            </w:r>
          </w:p>
        </w:tc>
        <w:tc>
          <w:tcPr>
            <w:tcW w:w="2716" w:type="dxa"/>
            <w:vMerge w:val="restart"/>
            <w:tcBorders>
              <w:bottom w:val="nil"/>
            </w:tcBorders>
            <w:vAlign w:val="top"/>
          </w:tcPr>
          <w:p>
            <w:pPr>
              <w:pStyle w:val="6"/>
              <w:spacing w:before="28" w:line="181" w:lineRule="auto"/>
              <w:ind w:left="114" w:right="98" w:firstLine="18"/>
              <w:jc w:val="both"/>
            </w:pPr>
            <w:r>
              <w:rPr>
                <w:spacing w:val="5"/>
              </w:rPr>
              <w:t>的罚款，对其直接负责的</w:t>
            </w:r>
            <w:r>
              <w:rPr>
                <w:spacing w:val="3"/>
              </w:rPr>
              <w:t xml:space="preserve"> </w:t>
            </w:r>
            <w:r>
              <w:rPr>
                <w:spacing w:val="7"/>
              </w:rPr>
              <w:t>主管人员和其他直接责任</w:t>
            </w:r>
            <w:r>
              <w:t xml:space="preserve"> </w:t>
            </w:r>
            <w:r>
              <w:rPr>
                <w:spacing w:val="7"/>
              </w:rPr>
              <w:t>人员处二万元以上五万元</w:t>
            </w:r>
            <w:r>
              <w:t xml:space="preserve"> </w:t>
            </w:r>
            <w:r>
              <w:rPr>
                <w:spacing w:val="6"/>
              </w:rPr>
              <w:t>以下的罚款</w:t>
            </w:r>
            <w:r>
              <w:rPr>
                <w:spacing w:val="11"/>
              </w:rPr>
              <w:t>：（</w:t>
            </w:r>
            <w:r>
              <w:rPr>
                <w:spacing w:val="6"/>
              </w:rPr>
              <w:t>六）未按</w:t>
            </w:r>
            <w:r>
              <w:rPr>
                <w:spacing w:val="1"/>
              </w:rPr>
              <w:t xml:space="preserve"> </w:t>
            </w:r>
            <w:r>
              <w:rPr>
                <w:spacing w:val="7"/>
              </w:rPr>
              <w:t>照规定制定生产安全事故</w:t>
            </w:r>
            <w:r>
              <w:t xml:space="preserve"> </w:t>
            </w:r>
            <w:r>
              <w:rPr>
                <w:spacing w:val="7"/>
              </w:rPr>
              <w:t>应急救援预案或者未定期</w:t>
            </w:r>
            <w:r>
              <w:t xml:space="preserve"> </w:t>
            </w:r>
            <w:r>
              <w:rPr>
                <w:spacing w:val="-2"/>
              </w:rPr>
              <w:t>组织演练的；</w:t>
            </w:r>
          </w:p>
          <w:p>
            <w:pPr>
              <w:pStyle w:val="6"/>
              <w:spacing w:before="4" w:line="181" w:lineRule="auto"/>
              <w:ind w:left="109" w:right="98" w:firstLine="1"/>
            </w:pPr>
            <w:r>
              <w:rPr>
                <w:rFonts w:ascii="宋体" w:hAnsi="宋体" w:eastAsia="宋体" w:cs="宋体"/>
                <w:spacing w:val="6"/>
              </w:rPr>
              <w:t>2.</w:t>
            </w:r>
            <w:r>
              <w:rPr>
                <w:spacing w:val="6"/>
              </w:rPr>
              <w:t xml:space="preserve">【行政法规】《生产安 </w:t>
            </w:r>
            <w:r>
              <w:rPr>
                <w:spacing w:val="7"/>
              </w:rPr>
              <w:t>全事故应急条例》第三十</w:t>
            </w:r>
            <w:r>
              <w:rPr>
                <w:spacing w:val="5"/>
              </w:rPr>
              <w:t xml:space="preserve"> </w:t>
            </w:r>
            <w:r>
              <w:rPr>
                <w:spacing w:val="7"/>
              </w:rPr>
              <w:t>条：生产经营单位未制定</w:t>
            </w:r>
            <w:r>
              <w:rPr>
                <w:spacing w:val="2"/>
              </w:rPr>
              <w:t xml:space="preserve"> </w:t>
            </w:r>
            <w:r>
              <w:rPr>
                <w:spacing w:val="7"/>
              </w:rPr>
              <w:t>生产安全事故应急救援预</w:t>
            </w:r>
            <w:r>
              <w:rPr>
                <w:spacing w:val="5"/>
              </w:rPr>
              <w:t xml:space="preserve"> </w:t>
            </w:r>
            <w:r>
              <w:rPr>
                <w:spacing w:val="7"/>
              </w:rPr>
              <w:t>案、未定期组织应急救援</w:t>
            </w:r>
            <w:r>
              <w:rPr>
                <w:spacing w:val="5"/>
              </w:rPr>
              <w:t xml:space="preserve"> </w:t>
            </w:r>
            <w:r>
              <w:rPr>
                <w:spacing w:val="7"/>
              </w:rPr>
              <w:t>预案演练、未对从业人员</w:t>
            </w:r>
            <w:r>
              <w:rPr>
                <w:spacing w:val="5"/>
              </w:rPr>
              <w:t xml:space="preserve"> </w:t>
            </w:r>
            <w:r>
              <w:rPr>
                <w:spacing w:val="1"/>
              </w:rPr>
              <w:t>进行应急教育和培训， 生</w:t>
            </w:r>
            <w:r>
              <w:rPr>
                <w:spacing w:val="5"/>
              </w:rPr>
              <w:t xml:space="preserve"> </w:t>
            </w:r>
            <w:r>
              <w:rPr>
                <w:spacing w:val="7"/>
              </w:rPr>
              <w:t>产经营单位的主要负责人</w:t>
            </w:r>
            <w:r>
              <w:rPr>
                <w:spacing w:val="5"/>
              </w:rPr>
              <w:t xml:space="preserve"> </w:t>
            </w:r>
            <w:r>
              <w:rPr>
                <w:spacing w:val="7"/>
              </w:rPr>
              <w:t>在本单位发生生产安全事</w:t>
            </w:r>
            <w:r>
              <w:rPr>
                <w:spacing w:val="5"/>
              </w:rPr>
              <w:t xml:space="preserve"> </w:t>
            </w:r>
            <w:r>
              <w:rPr>
                <w:spacing w:val="6"/>
              </w:rPr>
              <w:t>故时不立即组织抢救的，</w:t>
            </w:r>
            <w:r>
              <w:rPr>
                <w:spacing w:val="5"/>
              </w:rPr>
              <w:t xml:space="preserve"> </w:t>
            </w:r>
            <w:r>
              <w:rPr>
                <w:spacing w:val="7"/>
              </w:rPr>
              <w:t>由县级以上人民政府负有</w:t>
            </w:r>
            <w:r>
              <w:rPr>
                <w:spacing w:val="5"/>
              </w:rPr>
              <w:t xml:space="preserve"> </w:t>
            </w:r>
            <w:r>
              <w:rPr>
                <w:spacing w:val="7"/>
              </w:rPr>
              <w:t>安全生产监督管理职责的</w:t>
            </w:r>
            <w:r>
              <w:rPr>
                <w:spacing w:val="5"/>
              </w:rPr>
              <w:t xml:space="preserve"> </w:t>
            </w:r>
            <w:r>
              <w:rPr>
                <w:spacing w:val="7"/>
              </w:rPr>
              <w:t>部门依照《中华人民共和</w:t>
            </w:r>
            <w:r>
              <w:rPr>
                <w:spacing w:val="5"/>
              </w:rPr>
              <w:t xml:space="preserve"> </w:t>
            </w:r>
            <w:r>
              <w:rPr>
                <w:spacing w:val="7"/>
              </w:rPr>
              <w:t>国安全生产法》有关规定</w:t>
            </w:r>
            <w:r>
              <w:rPr>
                <w:spacing w:val="5"/>
              </w:rPr>
              <w:t xml:space="preserve"> </w:t>
            </w:r>
            <w:r>
              <w:rPr>
                <w:spacing w:val="2"/>
              </w:rPr>
              <w:t>追究法律责任。</w:t>
            </w:r>
          </w:p>
          <w:p>
            <w:pPr>
              <w:pStyle w:val="6"/>
              <w:spacing w:before="6" w:line="178" w:lineRule="auto"/>
              <w:ind w:left="111" w:right="95" w:firstLine="1"/>
            </w:pPr>
            <w:r>
              <w:rPr>
                <w:rFonts w:ascii="宋体" w:hAnsi="宋体" w:eastAsia="宋体" w:cs="宋体"/>
                <w:spacing w:val="6"/>
              </w:rPr>
              <w:t>3.</w:t>
            </w:r>
            <w:r>
              <w:rPr>
                <w:spacing w:val="6"/>
              </w:rPr>
              <w:t>【部门规章】《工贸企</w:t>
            </w:r>
            <w:r>
              <w:rPr>
                <w:spacing w:val="4"/>
              </w:rPr>
              <w:t xml:space="preserve"> </w:t>
            </w:r>
            <w:r>
              <w:rPr>
                <w:spacing w:val="7"/>
              </w:rPr>
              <w:t>业粉尘防爆安全规定》第</w:t>
            </w:r>
            <w:r>
              <w:rPr>
                <w:spacing w:val="3"/>
              </w:rPr>
              <w:t xml:space="preserve"> </w:t>
            </w:r>
            <w:r>
              <w:rPr>
                <w:spacing w:val="7"/>
              </w:rPr>
              <w:t>二十八条第三项：粉尘涉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8" w:lineRule="auto"/>
              <w:ind w:left="111" w:right="96" w:hanging="2"/>
              <w:jc w:val="both"/>
            </w:pPr>
            <w:r>
              <w:rPr>
                <w:spacing w:val="16"/>
              </w:rPr>
              <w:t>缺少</w:t>
            </w:r>
            <w:r>
              <w:rPr>
                <w:spacing w:val="23"/>
                <w:w w:val="101"/>
              </w:rPr>
              <w:t xml:space="preserve"> </w:t>
            </w:r>
            <w:r>
              <w:rPr>
                <w:rFonts w:ascii="宋体" w:hAnsi="宋体" w:eastAsia="宋体" w:cs="宋体"/>
                <w:spacing w:val="16"/>
              </w:rPr>
              <w:t>2</w:t>
            </w:r>
            <w:r>
              <w:rPr>
                <w:rFonts w:ascii="宋体" w:hAnsi="宋体" w:eastAsia="宋体" w:cs="宋体"/>
                <w:spacing w:val="-20"/>
              </w:rPr>
              <w:t xml:space="preserve"> </w:t>
            </w:r>
            <w:r>
              <w:rPr>
                <w:spacing w:val="16"/>
              </w:rPr>
              <w:t>个应急救援</w:t>
            </w:r>
            <w:r>
              <w:t xml:space="preserve"> </w:t>
            </w:r>
            <w:r>
              <w:rPr>
                <w:spacing w:val="-6"/>
              </w:rPr>
              <w:t xml:space="preserve">预案，或者有 </w:t>
            </w:r>
            <w:r>
              <w:rPr>
                <w:rFonts w:ascii="宋体" w:hAnsi="宋体" w:eastAsia="宋体" w:cs="宋体"/>
                <w:spacing w:val="-6"/>
              </w:rPr>
              <w:t>2</w:t>
            </w:r>
            <w:r>
              <w:rPr>
                <w:rFonts w:ascii="宋体" w:hAnsi="宋体" w:eastAsia="宋体" w:cs="宋体"/>
                <w:spacing w:val="-34"/>
              </w:rPr>
              <w:t xml:space="preserve"> </w:t>
            </w:r>
            <w:r>
              <w:rPr>
                <w:spacing w:val="-6"/>
              </w:rPr>
              <w:t>个应</w:t>
            </w:r>
            <w:r>
              <w:t xml:space="preserve"> </w:t>
            </w:r>
            <w:r>
              <w:rPr>
                <w:spacing w:val="24"/>
              </w:rPr>
              <w:t>急救援预案不符合</w:t>
            </w:r>
            <w:r>
              <w:rPr>
                <w:spacing w:val="2"/>
              </w:rPr>
              <w:t xml:space="preserve"> </w:t>
            </w:r>
            <w:r>
              <w:rPr>
                <w:spacing w:val="6"/>
              </w:rPr>
              <w:t>编制基本要求的</w:t>
            </w:r>
          </w:p>
        </w:tc>
        <w:tc>
          <w:tcPr>
            <w:tcW w:w="2749" w:type="dxa"/>
            <w:vAlign w:val="top"/>
          </w:tcPr>
          <w:p>
            <w:pPr>
              <w:spacing w:line="348" w:lineRule="auto"/>
              <w:rPr>
                <w:rFonts w:ascii="Arial"/>
                <w:sz w:val="21"/>
              </w:rPr>
            </w:pPr>
          </w:p>
          <w:p>
            <w:pPr>
              <w:spacing w:line="349"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7" w:lineRule="auto"/>
              <w:ind w:left="111" w:right="96" w:hanging="2"/>
              <w:jc w:val="both"/>
            </w:pPr>
            <w:r>
              <w:rPr>
                <w:spacing w:val="15"/>
              </w:rPr>
              <w:t>缺少</w:t>
            </w:r>
            <w:r>
              <w:rPr>
                <w:spacing w:val="30"/>
              </w:rPr>
              <w:t xml:space="preserve"> </w:t>
            </w:r>
            <w:r>
              <w:rPr>
                <w:rFonts w:ascii="宋体" w:hAnsi="宋体" w:eastAsia="宋体" w:cs="宋体"/>
                <w:spacing w:val="15"/>
              </w:rPr>
              <w:t>3</w:t>
            </w:r>
            <w:r>
              <w:rPr>
                <w:rFonts w:ascii="宋体" w:hAnsi="宋体" w:eastAsia="宋体" w:cs="宋体"/>
                <w:spacing w:val="-20"/>
              </w:rPr>
              <w:t xml:space="preserve"> </w:t>
            </w:r>
            <w:r>
              <w:rPr>
                <w:spacing w:val="15"/>
              </w:rPr>
              <w:t>个以上应急</w:t>
            </w:r>
            <w:r>
              <w:t xml:space="preserve"> </w:t>
            </w:r>
            <w:r>
              <w:rPr>
                <w:spacing w:val="1"/>
              </w:rPr>
              <w:t xml:space="preserve">救援预案，或者有 </w:t>
            </w:r>
            <w:r>
              <w:rPr>
                <w:rFonts w:ascii="宋体" w:hAnsi="宋体" w:eastAsia="宋体" w:cs="宋体"/>
                <w:spacing w:val="1"/>
              </w:rPr>
              <w:t>3</w:t>
            </w:r>
            <w:r>
              <w:rPr>
                <w:rFonts w:ascii="宋体" w:hAnsi="宋体" w:eastAsia="宋体" w:cs="宋体"/>
                <w:spacing w:val="6"/>
              </w:rPr>
              <w:t xml:space="preserve"> </w:t>
            </w:r>
            <w:r>
              <w:rPr>
                <w:spacing w:val="24"/>
              </w:rPr>
              <w:t>个以上应急救援预</w:t>
            </w:r>
            <w:r>
              <w:rPr>
                <w:spacing w:val="2"/>
              </w:rPr>
              <w:t xml:space="preserve"> </w:t>
            </w:r>
            <w:r>
              <w:rPr>
                <w:spacing w:val="24"/>
              </w:rPr>
              <w:t>案不符合编制基本</w:t>
            </w:r>
            <w:r>
              <w:rPr>
                <w:spacing w:val="2"/>
              </w:rPr>
              <w:t xml:space="preserve"> </w:t>
            </w:r>
            <w:r>
              <w:rPr>
                <w:spacing w:val="3"/>
              </w:rPr>
              <w:t>要求的</w:t>
            </w:r>
          </w:p>
        </w:tc>
        <w:tc>
          <w:tcPr>
            <w:tcW w:w="274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377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32" name="TextBox 13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20.95pt;margin-top:465.7pt;height:18.65pt;width:66.6pt;mso-position-horizontal-relative:page;mso-position-vertical-relative:page;rotation:5898240f;z-index:25172377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pJIuH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5"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81" w:lineRule="auto"/>
              <w:ind w:left="111" w:right="98" w:firstLine="19"/>
              <w:jc w:val="both"/>
            </w:pPr>
            <w:r>
              <w:rPr>
                <w:spacing w:val="-9"/>
              </w:rPr>
              <w:t>改正，处</w:t>
            </w:r>
            <w:r>
              <w:rPr>
                <w:spacing w:val="20"/>
                <w:w w:val="101"/>
              </w:rPr>
              <w:t xml:space="preserve"> </w:t>
            </w:r>
            <w:r>
              <w:rPr>
                <w:rFonts w:ascii="宋体" w:hAnsi="宋体" w:eastAsia="宋体" w:cs="宋体"/>
                <w:spacing w:val="-9"/>
              </w:rPr>
              <w:t>10</w:t>
            </w:r>
            <w:r>
              <w:rPr>
                <w:rFonts w:ascii="宋体" w:hAnsi="宋体" w:eastAsia="宋体" w:cs="宋体"/>
                <w:spacing w:val="-28"/>
              </w:rPr>
              <w:t xml:space="preserve"> </w:t>
            </w:r>
            <w:r>
              <w:rPr>
                <w:spacing w:val="-9"/>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5"/>
              </w:rPr>
              <w:t>下的罚款</w:t>
            </w:r>
            <w:r>
              <w:rPr>
                <w:spacing w:val="7"/>
              </w:rPr>
              <w:t>：（</w:t>
            </w:r>
            <w:r>
              <w:rPr>
                <w:spacing w:val="5"/>
              </w:rPr>
              <w:t>三）未制定</w:t>
            </w:r>
            <w:r>
              <w:rPr>
                <w:spacing w:val="1"/>
              </w:rP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6"/>
              <w:spacing w:before="18" w:line="179" w:lineRule="auto"/>
              <w:ind w:left="93" w:right="95" w:firstLine="13"/>
            </w:pPr>
            <w:r>
              <w:rPr>
                <w:rFonts w:ascii="宋体" w:hAnsi="宋体" w:eastAsia="宋体" w:cs="宋体"/>
                <w:spacing w:val="6"/>
              </w:rPr>
              <w:t>4.</w:t>
            </w:r>
            <w:r>
              <w:rPr>
                <w:spacing w:val="6"/>
              </w:rPr>
              <w:t>【部门规章】《工贸企</w:t>
            </w:r>
            <w:r>
              <w:rPr>
                <w:spacing w:val="9"/>
              </w:rPr>
              <w:t xml:space="preserve"> </w:t>
            </w:r>
            <w:r>
              <w:rPr>
                <w:spacing w:val="32"/>
              </w:rPr>
              <w:t>业有限空间作业安全规</w:t>
            </w:r>
            <w:r>
              <w:t xml:space="preserve"> </w:t>
            </w:r>
            <w:r>
              <w:rPr>
                <w:spacing w:val="2"/>
              </w:rPr>
              <w:t>定》第二十条第二项： 工</w:t>
            </w:r>
            <w:r>
              <w:rPr>
                <w:spacing w:val="8"/>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777" w:type="dxa"/>
            <w:vAlign w:val="top"/>
          </w:tcPr>
          <w:p>
            <w:pPr>
              <w:spacing w:line="289"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70</w:t>
            </w:r>
          </w:p>
        </w:tc>
        <w:tc>
          <w:tcPr>
            <w:tcW w:w="1368" w:type="dxa"/>
            <w:vAlign w:val="top"/>
          </w:tcPr>
          <w:p>
            <w:pPr>
              <w:pStyle w:val="6"/>
              <w:spacing w:before="34" w:line="173" w:lineRule="auto"/>
              <w:ind w:left="110" w:right="101" w:firstLine="13"/>
              <w:jc w:val="both"/>
            </w:pPr>
            <w:r>
              <w:rPr>
                <w:spacing w:val="7"/>
              </w:rPr>
              <w:t>生产经营单</w:t>
            </w:r>
            <w:r>
              <w:rPr>
                <w:spacing w:val="2"/>
              </w:rPr>
              <w:t xml:space="preserve"> </w:t>
            </w:r>
            <w:r>
              <w:rPr>
                <w:spacing w:val="10"/>
              </w:rPr>
              <w:t>位未定期组</w:t>
            </w:r>
            <w:r>
              <w:t xml:space="preserve"> </w:t>
            </w:r>
            <w:r>
              <w:rPr>
                <w:spacing w:val="10"/>
              </w:rPr>
              <w:t>织应急预案</w:t>
            </w:r>
          </w:p>
        </w:tc>
        <w:tc>
          <w:tcPr>
            <w:tcW w:w="3042" w:type="dxa"/>
            <w:vAlign w:val="top"/>
          </w:tcPr>
          <w:p>
            <w:pPr>
              <w:pStyle w:val="6"/>
              <w:spacing w:before="34" w:line="173" w:lineRule="auto"/>
              <w:ind w:left="125" w:right="32"/>
              <w:jc w:val="both"/>
            </w:pPr>
            <w:r>
              <w:rPr>
                <w:rFonts w:ascii="宋体" w:hAnsi="宋体" w:eastAsia="宋体" w:cs="宋体"/>
                <w:spacing w:val="13"/>
              </w:rPr>
              <w:t>1.</w:t>
            </w:r>
            <w:r>
              <w:rPr>
                <w:spacing w:val="13"/>
              </w:rPr>
              <w:t>【法律】《中华人民共和</w:t>
            </w:r>
            <w:r>
              <w:rPr>
                <w:spacing w:val="1"/>
              </w:rPr>
              <w:t xml:space="preserve">  国安全生产法》第八十一条：</w:t>
            </w:r>
            <w:r>
              <w:rPr>
                <w:spacing w:val="4"/>
              </w:rPr>
              <w:t xml:space="preserve"> </w:t>
            </w:r>
            <w:r>
              <w:rPr>
                <w:spacing w:val="14"/>
              </w:rPr>
              <w:t>生产经营单位应当制定本单</w:t>
            </w:r>
          </w:p>
        </w:tc>
        <w:tc>
          <w:tcPr>
            <w:tcW w:w="2716" w:type="dxa"/>
            <w:vAlign w:val="top"/>
          </w:tcPr>
          <w:p>
            <w:pPr>
              <w:pStyle w:val="6"/>
              <w:spacing w:before="34" w:line="173" w:lineRule="auto"/>
              <w:ind w:left="114" w:right="98" w:firstLine="10"/>
              <w:jc w:val="both"/>
            </w:pPr>
            <w:r>
              <w:rPr>
                <w:rFonts w:ascii="宋体" w:hAnsi="宋体" w:eastAsia="宋体" w:cs="宋体"/>
                <w:spacing w:val="5"/>
              </w:rPr>
              <w:t>1.</w:t>
            </w:r>
            <w:r>
              <w:rPr>
                <w:spacing w:val="5"/>
              </w:rPr>
              <w:t>【法律】《中华人民共</w:t>
            </w:r>
            <w:r>
              <w:rPr>
                <w:spacing w:val="6"/>
              </w:rPr>
              <w:t xml:space="preserve"> 和国安全生产法》第九十</w:t>
            </w:r>
            <w:r>
              <w:rPr>
                <w:spacing w:val="8"/>
              </w:rPr>
              <w:t xml:space="preserve"> </w:t>
            </w:r>
            <w:r>
              <w:rPr>
                <w:spacing w:val="7"/>
              </w:rPr>
              <w:t>七条第六项：生产经营单</w:t>
            </w:r>
          </w:p>
        </w:tc>
        <w:tc>
          <w:tcPr>
            <w:tcW w:w="763" w:type="dxa"/>
            <w:vAlign w:val="top"/>
          </w:tcPr>
          <w:p>
            <w:pPr>
              <w:spacing w:line="28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95" w:lineRule="auto"/>
              <w:ind w:left="118" w:right="96" w:hanging="4"/>
            </w:pPr>
            <w:r>
              <w:rPr>
                <w:spacing w:val="24"/>
              </w:rPr>
              <w:t>现场处置方案演练</w:t>
            </w:r>
            <w:r>
              <w:t xml:space="preserve"> </w:t>
            </w:r>
            <w:r>
              <w:rPr>
                <w:spacing w:val="4"/>
              </w:rPr>
              <w:t>不符合规定的</w:t>
            </w:r>
          </w:p>
        </w:tc>
        <w:tc>
          <w:tcPr>
            <w:tcW w:w="2749" w:type="dxa"/>
            <w:vAlign w:val="top"/>
          </w:tcPr>
          <w:p>
            <w:pPr>
              <w:pStyle w:val="6"/>
              <w:spacing w:before="34" w:line="173" w:lineRule="auto"/>
              <w:ind w:left="134" w:right="95" w:hanging="13"/>
              <w:jc w:val="both"/>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5"/>
              </w:rPr>
              <w:t>以下的罚款；</w:t>
            </w:r>
            <w:r>
              <w:rPr>
                <w:spacing w:val="-28"/>
              </w:rPr>
              <w:t xml:space="preserve"> </w:t>
            </w:r>
            <w:r>
              <w:rPr>
                <w:spacing w:val="5"/>
              </w:rPr>
              <w:t>逾期未改正</w:t>
            </w:r>
            <w:r>
              <w:t xml:space="preserve"> </w:t>
            </w:r>
            <w:r>
              <w:rPr>
                <w:spacing w:val="4"/>
              </w:rPr>
              <w:t>的，</w:t>
            </w:r>
            <w:r>
              <w:rPr>
                <w:spacing w:val="-28"/>
              </w:rPr>
              <w:t xml:space="preserve"> </w:t>
            </w:r>
            <w:r>
              <w:rPr>
                <w:spacing w:val="4"/>
              </w:rPr>
              <w:t>责令停产停业整顿，</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480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34" name="TextBox 13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20.95pt;margin-top:111.25pt;height:18.65pt;width:66.6pt;mso-position-horizontal-relative:page;mso-position-vertical-relative:page;rotation:5898240f;z-index:25172480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N+0Xpz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209" w:lineRule="auto"/>
              <w:ind w:left="119"/>
            </w:pPr>
            <w:r>
              <w:t>演练的</w:t>
            </w:r>
          </w:p>
        </w:tc>
        <w:tc>
          <w:tcPr>
            <w:tcW w:w="3042" w:type="dxa"/>
            <w:vMerge w:val="restart"/>
            <w:tcBorders>
              <w:bottom w:val="nil"/>
            </w:tcBorders>
            <w:vAlign w:val="top"/>
          </w:tcPr>
          <w:p>
            <w:pPr>
              <w:pStyle w:val="6"/>
              <w:spacing w:before="27" w:line="181" w:lineRule="auto"/>
              <w:ind w:left="112" w:right="94"/>
              <w:jc w:val="both"/>
            </w:pPr>
            <w:r>
              <w:rPr>
                <w:spacing w:val="15"/>
              </w:rPr>
              <w:t>位生产安全事故应急救援预</w:t>
            </w:r>
            <w:r>
              <w:rPr>
                <w:spacing w:val="7"/>
              </w:rPr>
              <w:t xml:space="preserve"> </w:t>
            </w:r>
            <w:r>
              <w:rPr>
                <w:spacing w:val="11"/>
              </w:rPr>
              <w:t>案，</w:t>
            </w:r>
            <w:r>
              <w:rPr>
                <w:spacing w:val="-10"/>
              </w:rPr>
              <w:t xml:space="preserve"> </w:t>
            </w:r>
            <w:r>
              <w:rPr>
                <w:spacing w:val="11"/>
              </w:rPr>
              <w:t>与所在地县级以上地方</w:t>
            </w:r>
            <w:r>
              <w:t xml:space="preserve"> </w:t>
            </w:r>
            <w:r>
              <w:rPr>
                <w:spacing w:val="15"/>
              </w:rPr>
              <w:t>人民政府组织制定的生产安</w:t>
            </w:r>
            <w:r>
              <w:rPr>
                <w:spacing w:val="6"/>
              </w:rPr>
              <w:t xml:space="preserve"> </w:t>
            </w:r>
            <w:r>
              <w:rPr>
                <w:spacing w:val="37"/>
              </w:rPr>
              <w:t>全事故应急救援预案相衔</w:t>
            </w:r>
            <w:r>
              <w:rPr>
                <w:spacing w:val="1"/>
              </w:rPr>
              <w:t xml:space="preserve"> </w:t>
            </w:r>
            <w:r>
              <w:rPr>
                <w:spacing w:val="3"/>
              </w:rPr>
              <w:t>接，并定期组织演练。</w:t>
            </w:r>
          </w:p>
          <w:p>
            <w:pPr>
              <w:pStyle w:val="6"/>
              <w:spacing w:before="4" w:line="181" w:lineRule="auto"/>
              <w:ind w:left="111" w:right="10"/>
            </w:pPr>
            <w:r>
              <w:rPr>
                <w:rFonts w:ascii="宋体" w:hAnsi="宋体" w:eastAsia="宋体" w:cs="宋体"/>
                <w:spacing w:val="14"/>
              </w:rPr>
              <w:t>2.</w:t>
            </w:r>
            <w:r>
              <w:rPr>
                <w:spacing w:val="14"/>
              </w:rPr>
              <w:t>【行政法规】《生产安全</w:t>
            </w:r>
            <w:r>
              <w:rPr>
                <w:spacing w:val="1"/>
              </w:rPr>
              <w:t xml:space="preserve">  </w:t>
            </w:r>
            <w:r>
              <w:rPr>
                <w:spacing w:val="15"/>
              </w:rPr>
              <w:t>事故应急条例》第八条第二</w:t>
            </w:r>
            <w:r>
              <w:rPr>
                <w:spacing w:val="3"/>
              </w:rPr>
              <w:t xml:space="preserve">  </w:t>
            </w:r>
            <w:r>
              <w:rPr>
                <w:spacing w:val="11"/>
              </w:rPr>
              <w:t>款：</w:t>
            </w:r>
            <w:r>
              <w:rPr>
                <w:spacing w:val="-11"/>
              </w:rPr>
              <w:t xml:space="preserve"> </w:t>
            </w:r>
            <w:r>
              <w:rPr>
                <w:spacing w:val="11"/>
              </w:rPr>
              <w:t>易燃易爆物品、危险化</w:t>
            </w:r>
            <w:r>
              <w:t xml:space="preserve">  </w:t>
            </w:r>
            <w:r>
              <w:rPr>
                <w:spacing w:val="15"/>
              </w:rPr>
              <w:t>学品等危险物品的生产、经</w:t>
            </w:r>
            <w:r>
              <w:rPr>
                <w:spacing w:val="3"/>
              </w:rPr>
              <w:t xml:space="preserve">  </w:t>
            </w:r>
            <w:r>
              <w:rPr>
                <w:spacing w:val="-9"/>
              </w:rPr>
              <w:t>营、储存、运输单位，</w:t>
            </w:r>
            <w:r>
              <w:rPr>
                <w:spacing w:val="19"/>
                <w:w w:val="101"/>
              </w:rPr>
              <w:t xml:space="preserve">  </w:t>
            </w:r>
            <w:r>
              <w:rPr>
                <w:spacing w:val="-9"/>
              </w:rPr>
              <w:t>矿山、</w:t>
            </w:r>
            <w:r>
              <w:t xml:space="preserve"> </w:t>
            </w:r>
            <w:r>
              <w:rPr>
                <w:spacing w:val="15"/>
              </w:rPr>
              <w:t>金属冶炼、城市轨道交通运</w:t>
            </w:r>
            <w:r>
              <w:rPr>
                <w:spacing w:val="3"/>
              </w:rPr>
              <w:t xml:space="preserve">  </w:t>
            </w:r>
            <w:r>
              <w:rPr>
                <w:spacing w:val="9"/>
              </w:rPr>
              <w:t>营、建筑施工单位， 以及宾</w:t>
            </w:r>
            <w:r>
              <w:rPr>
                <w:spacing w:val="2"/>
              </w:rPr>
              <w:t xml:space="preserve">  </w:t>
            </w:r>
            <w:r>
              <w:rPr>
                <w:spacing w:val="15"/>
              </w:rPr>
              <w:t>馆、商场、娱乐场所、旅游</w:t>
            </w:r>
            <w:r>
              <w:rPr>
                <w:spacing w:val="3"/>
              </w:rPr>
              <w:t xml:space="preserve">  </w:t>
            </w:r>
            <w:r>
              <w:rPr>
                <w:spacing w:val="15"/>
              </w:rPr>
              <w:t>景区等人员密集场所经营单</w:t>
            </w:r>
            <w:r>
              <w:rPr>
                <w:spacing w:val="3"/>
              </w:rPr>
              <w:t xml:space="preserve">  </w:t>
            </w:r>
            <w:r>
              <w:rPr>
                <w:spacing w:val="11"/>
              </w:rPr>
              <w:t>位，</w:t>
            </w:r>
            <w:r>
              <w:rPr>
                <w:spacing w:val="2"/>
              </w:rPr>
              <w:t xml:space="preserve"> </w:t>
            </w:r>
            <w:r>
              <w:rPr>
                <w:spacing w:val="11"/>
              </w:rPr>
              <w:t>应当至少每半年组织</w:t>
            </w:r>
            <w:r>
              <w:rPr>
                <w:spacing w:val="28"/>
              </w:rPr>
              <w:t xml:space="preserve"> </w:t>
            </w:r>
            <w:r>
              <w:rPr>
                <w:rFonts w:ascii="宋体" w:hAnsi="宋体" w:eastAsia="宋体" w:cs="宋体"/>
                <w:spacing w:val="11"/>
              </w:rPr>
              <w:t>1</w:t>
            </w:r>
            <w:r>
              <w:rPr>
                <w:rFonts w:ascii="宋体" w:hAnsi="宋体" w:eastAsia="宋体" w:cs="宋体"/>
              </w:rPr>
              <w:t xml:space="preserve">  </w:t>
            </w:r>
            <w:r>
              <w:rPr>
                <w:spacing w:val="15"/>
              </w:rPr>
              <w:t>次生产安全事故应急救援预</w:t>
            </w:r>
            <w:r>
              <w:rPr>
                <w:spacing w:val="3"/>
              </w:rPr>
              <w:t xml:space="preserve">  </w:t>
            </w:r>
            <w:r>
              <w:rPr>
                <w:spacing w:val="11"/>
              </w:rPr>
              <w:t>案演练，</w:t>
            </w:r>
            <w:r>
              <w:rPr>
                <w:spacing w:val="-10"/>
              </w:rPr>
              <w:t xml:space="preserve"> </w:t>
            </w:r>
            <w:r>
              <w:rPr>
                <w:spacing w:val="11"/>
              </w:rPr>
              <w:t>并将演练情况报送</w:t>
            </w:r>
            <w:r>
              <w:t xml:space="preserve">  </w:t>
            </w:r>
            <w:r>
              <w:rPr>
                <w:spacing w:val="15"/>
              </w:rPr>
              <w:t>所在地县级以上地方人民政</w:t>
            </w:r>
            <w:r>
              <w:rPr>
                <w:spacing w:val="3"/>
              </w:rPr>
              <w:t xml:space="preserve">  </w:t>
            </w:r>
            <w:r>
              <w:rPr>
                <w:spacing w:val="15"/>
              </w:rPr>
              <w:t>府负有安全生产监督管理职</w:t>
            </w:r>
            <w:r>
              <w:rPr>
                <w:spacing w:val="3"/>
              </w:rPr>
              <w:t xml:space="preserve">  </w:t>
            </w:r>
            <w:r>
              <w:rPr>
                <w:spacing w:val="-1"/>
              </w:rPr>
              <w:t>责的部门。</w:t>
            </w:r>
          </w:p>
          <w:p>
            <w:pPr>
              <w:pStyle w:val="6"/>
              <w:spacing w:line="179" w:lineRule="auto"/>
              <w:ind w:left="108" w:right="96" w:firstLine="4"/>
            </w:pPr>
            <w:r>
              <w:rPr>
                <w:rFonts w:ascii="宋体" w:hAnsi="宋体" w:eastAsia="宋体" w:cs="宋体"/>
                <w:spacing w:val="14"/>
              </w:rPr>
              <w:t>3.</w:t>
            </w:r>
            <w:r>
              <w:rPr>
                <w:spacing w:val="14"/>
              </w:rPr>
              <w:t>【部门规章】《生产安全</w:t>
            </w:r>
            <w:r>
              <w:rPr>
                <w:spacing w:val="1"/>
              </w:rPr>
              <w:t xml:space="preserve"> </w:t>
            </w:r>
            <w:r>
              <w:rPr>
                <w:spacing w:val="15"/>
              </w:rPr>
              <w:t>事故应急预案管理办法》第</w:t>
            </w:r>
            <w:r>
              <w:rPr>
                <w:spacing w:val="10"/>
              </w:rPr>
              <w:t xml:space="preserve"> </w:t>
            </w:r>
            <w:r>
              <w:rPr>
                <w:spacing w:val="11"/>
              </w:rPr>
              <w:t>三十三条第一款、第二款：</w:t>
            </w:r>
            <w:r>
              <w:rPr>
                <w:spacing w:val="4"/>
              </w:rPr>
              <w:t xml:space="preserve">  </w:t>
            </w:r>
            <w:r>
              <w:rPr>
                <w:spacing w:val="15"/>
              </w:rPr>
              <w:t>生产经营单位应当制定本单</w:t>
            </w:r>
            <w:r>
              <w:rPr>
                <w:spacing w:val="10"/>
              </w:rPr>
              <w:t xml:space="preserve"> </w:t>
            </w:r>
            <w:r>
              <w:rPr>
                <w:spacing w:val="12"/>
              </w:rPr>
              <w:t>位的应急预案演练计划，</w:t>
            </w:r>
            <w:r>
              <w:rPr>
                <w:spacing w:val="-19"/>
              </w:rPr>
              <w:t xml:space="preserve"> </w:t>
            </w:r>
            <w:r>
              <w:rPr>
                <w:spacing w:val="12"/>
              </w:rPr>
              <w:t>根</w:t>
            </w:r>
            <w:r>
              <w:t xml:space="preserve"> </w:t>
            </w:r>
            <w:r>
              <w:rPr>
                <w:spacing w:val="12"/>
              </w:rPr>
              <w:t>据本单位的事故风险特点，</w:t>
            </w:r>
            <w:r>
              <w:rPr>
                <w:spacing w:val="2"/>
              </w:rPr>
              <w:t xml:space="preserve"> </w:t>
            </w:r>
            <w:r>
              <w:rPr>
                <w:spacing w:val="15"/>
              </w:rPr>
              <w:t>每年至少组织一次综合应急</w:t>
            </w:r>
            <w:r>
              <w:rPr>
                <w:spacing w:val="10"/>
              </w:rPr>
              <w:t xml:space="preserve"> </w:t>
            </w:r>
            <w:r>
              <w:rPr>
                <w:spacing w:val="15"/>
              </w:rPr>
              <w:t>预案演练或者专项应急预案</w:t>
            </w:r>
            <w:r>
              <w:rPr>
                <w:spacing w:val="10"/>
              </w:rPr>
              <w:t xml:space="preserve"> </w:t>
            </w:r>
            <w:r>
              <w:rPr>
                <w:spacing w:val="12"/>
              </w:rPr>
              <w:t>演练，</w:t>
            </w:r>
            <w:r>
              <w:rPr>
                <w:spacing w:val="-19"/>
              </w:rPr>
              <w:t xml:space="preserve"> </w:t>
            </w:r>
            <w:r>
              <w:rPr>
                <w:spacing w:val="12"/>
              </w:rPr>
              <w:t>每半年至少组织一次</w:t>
            </w:r>
            <w:r>
              <w:t xml:space="preserve"> </w:t>
            </w:r>
            <w:r>
              <w:rPr>
                <w:spacing w:val="3"/>
              </w:rPr>
              <w:t>现场处置方案演练。</w:t>
            </w:r>
          </w:p>
        </w:tc>
        <w:tc>
          <w:tcPr>
            <w:tcW w:w="2716" w:type="dxa"/>
            <w:vMerge w:val="restart"/>
            <w:tcBorders>
              <w:bottom w:val="nil"/>
            </w:tcBorders>
            <w:vAlign w:val="top"/>
          </w:tcPr>
          <w:p>
            <w:pPr>
              <w:pStyle w:val="6"/>
              <w:spacing w:before="29" w:line="181" w:lineRule="auto"/>
              <w:ind w:left="110" w:right="28" w:firstLine="1"/>
              <w:jc w:val="both"/>
            </w:pPr>
            <w:r>
              <w:rPr>
                <w:spacing w:val="3"/>
              </w:rPr>
              <w:t>位有下列行为之一的，</w:t>
            </w:r>
            <w:r>
              <w:rPr>
                <w:spacing w:val="-19"/>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3"/>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六）未按</w:t>
            </w:r>
            <w:r>
              <w:t xml:space="preserve">  </w:t>
            </w:r>
            <w:r>
              <w:rPr>
                <w:spacing w:val="7"/>
              </w:rPr>
              <w:t>照规定制定生产安全事故</w:t>
            </w:r>
            <w:r>
              <w:rPr>
                <w:spacing w:val="2"/>
              </w:rPr>
              <w:t xml:space="preserve">  </w:t>
            </w:r>
            <w:r>
              <w:rPr>
                <w:spacing w:val="7"/>
              </w:rPr>
              <w:t>应急救援预案或者未定期</w:t>
            </w:r>
            <w:r>
              <w:rPr>
                <w:spacing w:val="2"/>
              </w:rPr>
              <w:t xml:space="preserve">  </w:t>
            </w:r>
            <w:r>
              <w:rPr>
                <w:spacing w:val="-1"/>
              </w:rPr>
              <w:t>组织演练的；</w:t>
            </w:r>
          </w:p>
          <w:p>
            <w:pPr>
              <w:pStyle w:val="6"/>
              <w:spacing w:before="4" w:line="181" w:lineRule="auto"/>
              <w:ind w:left="109" w:right="98" w:firstLine="1"/>
            </w:pPr>
            <w:r>
              <w:rPr>
                <w:rFonts w:ascii="宋体" w:hAnsi="宋体" w:eastAsia="宋体" w:cs="宋体"/>
                <w:spacing w:val="6"/>
              </w:rPr>
              <w:t>2.</w:t>
            </w:r>
            <w:r>
              <w:rPr>
                <w:spacing w:val="6"/>
              </w:rPr>
              <w:t xml:space="preserve">【行政法规】《生产安 </w:t>
            </w:r>
            <w:r>
              <w:rPr>
                <w:spacing w:val="7"/>
              </w:rPr>
              <w:t>全事故应急条例》第三十</w:t>
            </w:r>
            <w:r>
              <w:rPr>
                <w:spacing w:val="5"/>
              </w:rPr>
              <w:t xml:space="preserve"> </w:t>
            </w:r>
            <w:r>
              <w:rPr>
                <w:spacing w:val="7"/>
              </w:rPr>
              <w:t>条：生产经营单位未制定</w:t>
            </w:r>
            <w:r>
              <w:rPr>
                <w:spacing w:val="5"/>
              </w:rPr>
              <w:t xml:space="preserve"> </w:t>
            </w:r>
            <w:r>
              <w:rPr>
                <w:spacing w:val="7"/>
              </w:rPr>
              <w:t>生产安全事故应急救援预</w:t>
            </w:r>
            <w:r>
              <w:rPr>
                <w:spacing w:val="5"/>
              </w:rPr>
              <w:t xml:space="preserve"> </w:t>
            </w:r>
            <w:r>
              <w:rPr>
                <w:spacing w:val="7"/>
              </w:rPr>
              <w:t>案、未定期组织应急救援</w:t>
            </w:r>
            <w:r>
              <w:rPr>
                <w:spacing w:val="5"/>
              </w:rPr>
              <w:t xml:space="preserve"> </w:t>
            </w:r>
            <w:r>
              <w:rPr>
                <w:spacing w:val="7"/>
              </w:rPr>
              <w:t>预案演练、未对从业人员</w:t>
            </w:r>
            <w:r>
              <w:rPr>
                <w:spacing w:val="5"/>
              </w:rPr>
              <w:t xml:space="preserve"> </w:t>
            </w:r>
            <w:r>
              <w:rPr>
                <w:spacing w:val="1"/>
              </w:rPr>
              <w:t>进行应急教育和培训， 生</w:t>
            </w:r>
            <w:r>
              <w:rPr>
                <w:spacing w:val="5"/>
              </w:rPr>
              <w:t xml:space="preserve"> </w:t>
            </w:r>
            <w:r>
              <w:rPr>
                <w:spacing w:val="7"/>
              </w:rPr>
              <w:t>产经营单位的主要负责人</w:t>
            </w:r>
            <w:r>
              <w:rPr>
                <w:spacing w:val="5"/>
              </w:rPr>
              <w:t xml:space="preserve"> </w:t>
            </w:r>
            <w:r>
              <w:rPr>
                <w:spacing w:val="7"/>
              </w:rPr>
              <w:t>在本单位发生生产安全事</w:t>
            </w:r>
            <w:r>
              <w:rPr>
                <w:spacing w:val="5"/>
              </w:rPr>
              <w:t xml:space="preserve"> </w:t>
            </w:r>
            <w:r>
              <w:rPr>
                <w:spacing w:val="6"/>
              </w:rPr>
              <w:t>故时不立即组织抢救的，</w:t>
            </w:r>
            <w:r>
              <w:rPr>
                <w:spacing w:val="5"/>
              </w:rPr>
              <w:t xml:space="preserve"> </w:t>
            </w:r>
            <w:r>
              <w:rPr>
                <w:spacing w:val="7"/>
              </w:rPr>
              <w:t>由县级以上人民政府负有</w:t>
            </w:r>
            <w:r>
              <w:rPr>
                <w:spacing w:val="5"/>
              </w:rPr>
              <w:t xml:space="preserve"> </w:t>
            </w:r>
            <w:r>
              <w:rPr>
                <w:spacing w:val="7"/>
              </w:rPr>
              <w:t>安全生产监督管理职责的</w:t>
            </w:r>
            <w:r>
              <w:rPr>
                <w:spacing w:val="5"/>
              </w:rPr>
              <w:t xml:space="preserve"> </w:t>
            </w:r>
            <w:r>
              <w:rPr>
                <w:spacing w:val="7"/>
              </w:rPr>
              <w:t>部门依照《中华人民共和</w:t>
            </w:r>
            <w:r>
              <w:rPr>
                <w:spacing w:val="5"/>
              </w:rPr>
              <w:t xml:space="preserve"> </w:t>
            </w:r>
            <w:r>
              <w:rPr>
                <w:spacing w:val="7"/>
              </w:rPr>
              <w:t>国安全生产法》有关规定</w:t>
            </w:r>
            <w:r>
              <w:rPr>
                <w:spacing w:val="5"/>
              </w:rPr>
              <w:t xml:space="preserve"> </w:t>
            </w:r>
            <w:r>
              <w:rPr>
                <w:spacing w:val="2"/>
              </w:rPr>
              <w:t>追究法律责任。</w:t>
            </w:r>
          </w:p>
          <w:p>
            <w:pPr>
              <w:pStyle w:val="6"/>
              <w:spacing w:line="174" w:lineRule="auto"/>
              <w:ind w:left="111" w:right="95"/>
            </w:pPr>
            <w:r>
              <w:rPr>
                <w:rFonts w:ascii="宋体" w:hAnsi="宋体" w:eastAsia="宋体" w:cs="宋体"/>
                <w:spacing w:val="6"/>
              </w:rPr>
              <w:t>3.</w:t>
            </w:r>
            <w:r>
              <w:rPr>
                <w:spacing w:val="6"/>
              </w:rPr>
              <w:t>【部门规章】《生产安</w:t>
            </w:r>
            <w:r>
              <w:rPr>
                <w:spacing w:val="4"/>
              </w:rPr>
              <w:t xml:space="preserve"> </w:t>
            </w:r>
            <w:r>
              <w:rPr>
                <w:spacing w:val="30"/>
              </w:rPr>
              <w:t>全事故应急预案管理办</w:t>
            </w:r>
            <w:r>
              <w:rPr>
                <w:spacing w:val="2"/>
              </w:rPr>
              <w:t xml:space="preserve"> 法》第四十四条第二项：</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7" w:lineRule="auto"/>
              <w:ind w:left="120" w:right="96"/>
              <w:jc w:val="both"/>
            </w:pP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6"/>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0" w:lineRule="auto"/>
              <w:ind w:left="113" w:right="96" w:firstLine="6"/>
              <w:jc w:val="both"/>
            </w:pPr>
            <w:r>
              <w:rPr>
                <w:spacing w:val="23"/>
              </w:rPr>
              <w:t>综合应急预案或专</w:t>
            </w:r>
            <w:r>
              <w:rPr>
                <w:spacing w:val="2"/>
              </w:rPr>
              <w:t xml:space="preserve"> </w:t>
            </w:r>
            <w:r>
              <w:rPr>
                <w:spacing w:val="24"/>
              </w:rPr>
              <w:t>项应急预案演练不</w:t>
            </w:r>
            <w:r>
              <w:t xml:space="preserve"> </w:t>
            </w:r>
            <w:r>
              <w:rPr>
                <w:spacing w:val="5"/>
              </w:rPr>
              <w:t>符合规定的</w:t>
            </w:r>
          </w:p>
        </w:tc>
        <w:tc>
          <w:tcPr>
            <w:tcW w:w="2749" w:type="dxa"/>
            <w:vAlign w:val="top"/>
          </w:tcPr>
          <w:p>
            <w:pPr>
              <w:spacing w:line="426"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9" w:lineRule="auto"/>
              <w:ind w:left="114" w:right="96" w:firstLine="5"/>
              <w:jc w:val="both"/>
            </w:pPr>
            <w:r>
              <w:rPr>
                <w:spacing w:val="-4"/>
              </w:rPr>
              <w:t>综合应急预案、专项</w:t>
            </w:r>
            <w:r>
              <w:t xml:space="preserve"> </w:t>
            </w:r>
            <w:r>
              <w:rPr>
                <w:spacing w:val="24"/>
              </w:rPr>
              <w:t>应急预案或现场处</w:t>
            </w:r>
            <w:r>
              <w:t xml:space="preserve"> </w:t>
            </w:r>
            <w:r>
              <w:rPr>
                <w:spacing w:val="24"/>
              </w:rPr>
              <w:t>置方案未组织演练</w:t>
            </w:r>
            <w:r>
              <w:t xml:space="preserve"> 的</w:t>
            </w:r>
          </w:p>
        </w:tc>
        <w:tc>
          <w:tcPr>
            <w:tcW w:w="2749" w:type="dxa"/>
            <w:vAlign w:val="top"/>
          </w:tcPr>
          <w:p>
            <w:pPr>
              <w:spacing w:line="349" w:lineRule="auto"/>
              <w:rPr>
                <w:rFonts w:ascii="Arial"/>
                <w:sz w:val="21"/>
              </w:rPr>
            </w:pPr>
          </w:p>
          <w:p>
            <w:pPr>
              <w:spacing w:line="350"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7"/>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5"/>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582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36" name="TextBox 13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20.95pt;margin-top:465.7pt;height:18.65pt;width:66.6pt;mso-position-horizontal-relative:page;mso-position-vertical-relative:page;rotation:5898240f;z-index:25172582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Ourfh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0" w:line="181" w:lineRule="auto"/>
              <w:ind w:left="111" w:right="12" w:firstLine="14"/>
            </w:pPr>
            <w:r>
              <w:rPr>
                <w:spacing w:val="14"/>
              </w:rPr>
              <w:t>易燃易爆物品、危险化学品</w:t>
            </w:r>
            <w:r>
              <w:rPr>
                <w:spacing w:val="2"/>
              </w:rPr>
              <w:t xml:space="preserve">  </w:t>
            </w:r>
            <w:r>
              <w:rPr>
                <w:spacing w:val="13"/>
              </w:rPr>
              <w:t>等危险物品的生产、经营、</w:t>
            </w:r>
            <w:r>
              <w:rPr>
                <w:spacing w:val="2"/>
              </w:rPr>
              <w:t xml:space="preserve">  </w:t>
            </w:r>
            <w:r>
              <w:rPr>
                <w:spacing w:val="12"/>
              </w:rPr>
              <w:t>储存、运输单位，</w:t>
            </w:r>
            <w:r>
              <w:rPr>
                <w:spacing w:val="-22"/>
              </w:rPr>
              <w:t xml:space="preserve"> </w:t>
            </w:r>
            <w:r>
              <w:rPr>
                <w:spacing w:val="12"/>
              </w:rPr>
              <w:t>矿山、金</w:t>
            </w:r>
            <w:r>
              <w:t xml:space="preserve">  </w:t>
            </w:r>
            <w:r>
              <w:rPr>
                <w:spacing w:val="4"/>
              </w:rPr>
              <w:t>属冶炼、城市轨道交通运营、</w:t>
            </w:r>
            <w:r>
              <w:t xml:space="preserve"> </w:t>
            </w:r>
            <w:r>
              <w:rPr>
                <w:spacing w:val="7"/>
              </w:rPr>
              <w:t>建筑施工单位， 以及宾馆、</w:t>
            </w:r>
            <w:r>
              <w:rPr>
                <w:spacing w:val="2"/>
              </w:rPr>
              <w:t xml:space="preserve">  </w:t>
            </w:r>
            <w:r>
              <w:rPr>
                <w:spacing w:val="15"/>
              </w:rPr>
              <w:t>商场、娱乐场所、旅游景区</w:t>
            </w:r>
            <w:r>
              <w:rPr>
                <w:spacing w:val="3"/>
              </w:rPr>
              <w:t xml:space="preserve">  </w:t>
            </w:r>
            <w:r>
              <w:rPr>
                <w:spacing w:val="12"/>
              </w:rPr>
              <w:t>等人员密集场所经营单位，</w:t>
            </w:r>
            <w:r>
              <w:t xml:space="preserve">   </w:t>
            </w:r>
            <w:r>
              <w:rPr>
                <w:spacing w:val="15"/>
              </w:rPr>
              <w:t>应当至少每半年组织一次生</w:t>
            </w:r>
            <w:r>
              <w:rPr>
                <w:spacing w:val="4"/>
              </w:rPr>
              <w:t xml:space="preserve">  </w:t>
            </w:r>
            <w:r>
              <w:rPr>
                <w:spacing w:val="12"/>
              </w:rPr>
              <w:t>产安全事故应急预案演练，</w:t>
            </w:r>
            <w:r>
              <w:t xml:space="preserve">   </w:t>
            </w:r>
            <w:r>
              <w:rPr>
                <w:spacing w:val="15"/>
              </w:rPr>
              <w:t>并将演练情况报送所在地县</w:t>
            </w:r>
            <w:r>
              <w:rPr>
                <w:spacing w:val="3"/>
              </w:rPr>
              <w:t xml:space="preserve">  </w:t>
            </w:r>
            <w:r>
              <w:rPr>
                <w:spacing w:val="15"/>
              </w:rPr>
              <w:t>级以上地方人民政府负有安</w:t>
            </w:r>
            <w:r>
              <w:rPr>
                <w:spacing w:val="3"/>
              </w:rPr>
              <w:t xml:space="preserve">  </w:t>
            </w:r>
            <w:r>
              <w:rPr>
                <w:spacing w:val="37"/>
              </w:rPr>
              <w:t>全生产监督管理职责的部</w:t>
            </w:r>
            <w:r>
              <w:rPr>
                <w:spacing w:val="1"/>
              </w:rPr>
              <w:t xml:space="preserve">  </w:t>
            </w:r>
            <w:r>
              <w:rPr>
                <w:spacing w:val="-7"/>
              </w:rPr>
              <w:t>门。</w:t>
            </w:r>
          </w:p>
          <w:p>
            <w:pPr>
              <w:pStyle w:val="6"/>
              <w:spacing w:before="3" w:line="181" w:lineRule="auto"/>
              <w:ind w:left="110" w:right="32" w:hanging="3"/>
            </w:pPr>
            <w:r>
              <w:rPr>
                <w:rFonts w:ascii="宋体" w:hAnsi="宋体" w:eastAsia="宋体" w:cs="宋体"/>
                <w:spacing w:val="14"/>
              </w:rPr>
              <w:t>4.</w:t>
            </w:r>
            <w:r>
              <w:rPr>
                <w:spacing w:val="14"/>
              </w:rPr>
              <w:t>【部门规章】《工贸企业</w:t>
            </w:r>
            <w:r>
              <w:rPr>
                <w:spacing w:val="3"/>
              </w:rPr>
              <w:t xml:space="preserve">  </w:t>
            </w:r>
            <w:r>
              <w:rPr>
                <w:spacing w:val="2"/>
              </w:rPr>
              <w:t>粉尘防爆安全规定》第十条：</w:t>
            </w:r>
            <w:r>
              <w:rPr>
                <w:spacing w:val="6"/>
              </w:rPr>
              <w:t xml:space="preserve"> </w:t>
            </w:r>
            <w:r>
              <w:rPr>
                <w:spacing w:val="15"/>
              </w:rPr>
              <w:t>粉尘涉爆企业应当制定有关</w:t>
            </w:r>
            <w:r>
              <w:rPr>
                <w:spacing w:val="3"/>
              </w:rPr>
              <w:t xml:space="preserve">  </w:t>
            </w:r>
            <w:r>
              <w:rPr>
                <w:spacing w:val="37"/>
              </w:rPr>
              <w:t>粉尘爆炸事故应急救援预</w:t>
            </w:r>
            <w:r>
              <w:rPr>
                <w:spacing w:val="1"/>
              </w:rPr>
              <w:t xml:space="preserve">  </w:t>
            </w:r>
            <w:r>
              <w:rPr>
                <w:spacing w:val="9"/>
              </w:rPr>
              <w:t>案，</w:t>
            </w:r>
            <w:r>
              <w:rPr>
                <w:spacing w:val="-16"/>
              </w:rPr>
              <w:t xml:space="preserve"> </w:t>
            </w:r>
            <w:r>
              <w:rPr>
                <w:spacing w:val="9"/>
              </w:rPr>
              <w:t>并依法定期组织演练。</w:t>
            </w:r>
            <w:r>
              <w:t xml:space="preserve">  </w:t>
            </w:r>
            <w:r>
              <w:rPr>
                <w:spacing w:val="15"/>
              </w:rPr>
              <w:t>发生火灾或者粉尘爆炸事故</w:t>
            </w:r>
            <w:r>
              <w:rPr>
                <w:spacing w:val="4"/>
              </w:rPr>
              <w:t xml:space="preserve">  </w:t>
            </w:r>
            <w:r>
              <w:rPr>
                <w:spacing w:val="12"/>
              </w:rPr>
              <w:t>后，</w:t>
            </w:r>
            <w:r>
              <w:rPr>
                <w:spacing w:val="-21"/>
              </w:rPr>
              <w:t xml:space="preserve"> </w:t>
            </w:r>
            <w:r>
              <w:rPr>
                <w:spacing w:val="12"/>
              </w:rPr>
              <w:t>粉尘涉爆企业应当立即</w:t>
            </w:r>
            <w:r>
              <w:t xml:space="preserve">  </w:t>
            </w:r>
            <w:r>
              <w:rPr>
                <w:spacing w:val="15"/>
              </w:rPr>
              <w:t>启动应急响应并撤离疏散全</w:t>
            </w:r>
            <w:r>
              <w:rPr>
                <w:spacing w:val="3"/>
              </w:rPr>
              <w:t xml:space="preserve">  </w:t>
            </w:r>
            <w:r>
              <w:rPr>
                <w:spacing w:val="11"/>
              </w:rPr>
              <w:t>部作业人员至安全场所，</w:t>
            </w:r>
            <w:r>
              <w:rPr>
                <w:spacing w:val="-10"/>
              </w:rPr>
              <w:t xml:space="preserve"> </w:t>
            </w:r>
            <w:r>
              <w:rPr>
                <w:spacing w:val="11"/>
              </w:rPr>
              <w:t>不</w:t>
            </w:r>
            <w:r>
              <w:t xml:space="preserve">  </w:t>
            </w:r>
            <w:r>
              <w:rPr>
                <w:spacing w:val="15"/>
              </w:rPr>
              <w:t>得采用可能引起扬尘的应急</w:t>
            </w:r>
            <w:r>
              <w:rPr>
                <w:spacing w:val="4"/>
              </w:rPr>
              <w:t xml:space="preserve">  </w:t>
            </w:r>
            <w:r>
              <w:rPr>
                <w:spacing w:val="-1"/>
              </w:rPr>
              <w:t>处置措施。</w:t>
            </w:r>
          </w:p>
          <w:p>
            <w:pPr>
              <w:pStyle w:val="6"/>
              <w:spacing w:before="4" w:line="177" w:lineRule="auto"/>
              <w:ind w:left="111" w:right="96" w:firstLine="1"/>
            </w:pPr>
            <w:r>
              <w:rPr>
                <w:rFonts w:ascii="宋体" w:hAnsi="宋体" w:eastAsia="宋体" w:cs="宋体"/>
                <w:spacing w:val="14"/>
              </w:rPr>
              <w:t>5.</w:t>
            </w:r>
            <w:r>
              <w:rPr>
                <w:spacing w:val="14"/>
              </w:rPr>
              <w:t>【部门规章】《工贸企业</w:t>
            </w:r>
            <w:r>
              <w:rPr>
                <w:spacing w:val="1"/>
              </w:rPr>
              <w:t xml:space="preserve"> </w:t>
            </w:r>
            <w:r>
              <w:rPr>
                <w:spacing w:val="15"/>
              </w:rPr>
              <w:t>有限空间作业安全规定》第</w:t>
            </w:r>
            <w:r>
              <w:rPr>
                <w:spacing w:val="7"/>
              </w:rPr>
              <w:t xml:space="preserve"> </w:t>
            </w:r>
            <w:r>
              <w:rPr>
                <w:spacing w:val="11"/>
              </w:rPr>
              <w:t>十条：</w:t>
            </w:r>
            <w:r>
              <w:rPr>
                <w:spacing w:val="-12"/>
              </w:rPr>
              <w:t xml:space="preserve"> </w:t>
            </w:r>
            <w:r>
              <w:rPr>
                <w:spacing w:val="11"/>
              </w:rPr>
              <w:t>工贸企业应当制定有</w:t>
            </w:r>
            <w:r>
              <w:t xml:space="preserve"> </w:t>
            </w:r>
            <w:r>
              <w:rPr>
                <w:spacing w:val="12"/>
              </w:rPr>
              <w:t>限空间作业现场处置方案，</w:t>
            </w:r>
            <w:r>
              <w:t xml:space="preserve"> </w:t>
            </w:r>
            <w:r>
              <w:rPr>
                <w:spacing w:val="11"/>
              </w:rPr>
              <w:t>按规定组织演练，</w:t>
            </w:r>
            <w:r>
              <w:rPr>
                <w:spacing w:val="-10"/>
              </w:rPr>
              <w:t xml:space="preserve"> </w:t>
            </w:r>
            <w:r>
              <w:rPr>
                <w:spacing w:val="11"/>
              </w:rPr>
              <w:t>并进行演</w:t>
            </w:r>
            <w:r>
              <w:t xml:space="preserve"> 练效果评估。</w:t>
            </w:r>
          </w:p>
        </w:tc>
        <w:tc>
          <w:tcPr>
            <w:tcW w:w="2716" w:type="dxa"/>
            <w:vAlign w:val="top"/>
          </w:tcPr>
          <w:p>
            <w:pPr>
              <w:pStyle w:val="6"/>
              <w:spacing w:before="30" w:line="181" w:lineRule="auto"/>
              <w:ind w:left="85" w:right="28" w:firstLine="39"/>
              <w:jc w:val="both"/>
            </w:pPr>
            <w:r>
              <w:rPr>
                <w:spacing w:val="6"/>
              </w:rPr>
              <w:t>生产经营单位有下列情形</w:t>
            </w:r>
            <w:r>
              <w:t xml:space="preserve">  </w:t>
            </w:r>
            <w:r>
              <w:rPr>
                <w:spacing w:val="3"/>
              </w:rPr>
              <w:t>之一的， 由县级以上人民</w:t>
            </w:r>
            <w:r>
              <w:rPr>
                <w:spacing w:val="2"/>
              </w:rPr>
              <w:t xml:space="preserve">  </w:t>
            </w:r>
            <w:r>
              <w:rPr>
                <w:spacing w:val="9"/>
              </w:rPr>
              <w:t>政府应急管理等部门依照</w:t>
            </w:r>
            <w:r>
              <w:rPr>
                <w:spacing w:val="3"/>
              </w:rPr>
              <w:t xml:space="preserve">  </w:t>
            </w:r>
            <w:r>
              <w:rPr>
                <w:spacing w:val="9"/>
              </w:rPr>
              <w:t>《中华人民共和国安全生</w:t>
            </w:r>
            <w:r>
              <w:rPr>
                <w:spacing w:val="3"/>
              </w:rPr>
              <w:t xml:space="preserve">  </w:t>
            </w:r>
            <w:r>
              <w:rPr>
                <w:spacing w:val="-4"/>
              </w:rPr>
              <w:t>产法》第九十四条的规定，</w:t>
            </w:r>
            <w:r>
              <w:rPr>
                <w:spacing w:val="3"/>
              </w:rPr>
              <w:t xml:space="preserve"> </w:t>
            </w:r>
            <w:r>
              <w:rPr>
                <w:spacing w:val="8"/>
              </w:rPr>
              <w:t>责令限期改正，</w:t>
            </w:r>
            <w:r>
              <w:rPr>
                <w:spacing w:val="-11"/>
              </w:rPr>
              <w:t xml:space="preserve"> </w:t>
            </w:r>
            <w:r>
              <w:rPr>
                <w:spacing w:val="8"/>
              </w:rPr>
              <w:t xml:space="preserve">可以处 </w:t>
            </w:r>
            <w:r>
              <w:rPr>
                <w:rFonts w:ascii="宋体" w:hAnsi="宋体" w:eastAsia="宋体" w:cs="宋体"/>
                <w:spacing w:val="8"/>
              </w:rPr>
              <w:t>5</w:t>
            </w:r>
            <w:r>
              <w:rPr>
                <w:rFonts w:ascii="宋体" w:hAnsi="宋体" w:eastAsia="宋体" w:cs="宋体"/>
              </w:rPr>
              <w:t xml:space="preserve"> </w:t>
            </w:r>
            <w:r>
              <w:rPr>
                <w:spacing w:val="9"/>
              </w:rPr>
              <w:t>万元以下罚款；逾期未改</w:t>
            </w:r>
            <w:r>
              <w:rPr>
                <w:spacing w:val="3"/>
              </w:rPr>
              <w:t xml:space="preserve">  </w:t>
            </w:r>
            <w:r>
              <w:rPr>
                <w:spacing w:val="-4"/>
              </w:rPr>
              <w:t>正的，责令停产停业整顿，</w:t>
            </w:r>
            <w:r>
              <w:rPr>
                <w:spacing w:val="3"/>
              </w:rPr>
              <w:t xml:space="preserve"> </w:t>
            </w:r>
            <w:r>
              <w:rPr>
                <w:spacing w:val="5"/>
              </w:rPr>
              <w:t>并处</w:t>
            </w:r>
            <w:r>
              <w:rPr>
                <w:spacing w:val="-16"/>
              </w:rPr>
              <w:t xml:space="preserve"> </w:t>
            </w:r>
            <w:r>
              <w:rPr>
                <w:rFonts w:ascii="宋体" w:hAnsi="宋体" w:eastAsia="宋体" w:cs="宋体"/>
                <w:spacing w:val="5"/>
              </w:rPr>
              <w:t>5</w:t>
            </w:r>
            <w:r>
              <w:rPr>
                <w:rFonts w:ascii="宋体" w:hAnsi="宋体" w:eastAsia="宋体" w:cs="宋体"/>
                <w:spacing w:val="-57"/>
              </w:rPr>
              <w:t xml:space="preserve"> </w:t>
            </w:r>
            <w:r>
              <w:rPr>
                <w:spacing w:val="5"/>
              </w:rPr>
              <w:t>万元以上</w:t>
            </w:r>
            <w:r>
              <w:rPr>
                <w:rFonts w:ascii="宋体" w:hAnsi="宋体" w:eastAsia="宋体" w:cs="宋体"/>
                <w:spacing w:val="5"/>
              </w:rPr>
              <w:t>10</w:t>
            </w:r>
            <w:r>
              <w:rPr>
                <w:rFonts w:ascii="宋体" w:hAnsi="宋体" w:eastAsia="宋体" w:cs="宋体"/>
                <w:spacing w:val="-57"/>
              </w:rPr>
              <w:t xml:space="preserve"> </w:t>
            </w:r>
            <w:r>
              <w:rPr>
                <w:spacing w:val="5"/>
              </w:rPr>
              <w:t>万元以</w:t>
            </w:r>
            <w:r>
              <w:t xml:space="preserve">  </w:t>
            </w:r>
            <w:r>
              <w:rPr>
                <w:spacing w:val="9"/>
              </w:rPr>
              <w:t>下的罚款，对直接负责的</w:t>
            </w:r>
            <w:r>
              <w:rPr>
                <w:spacing w:val="3"/>
              </w:rPr>
              <w:t xml:space="preserve">  </w:t>
            </w:r>
            <w:r>
              <w:rPr>
                <w:spacing w:val="9"/>
              </w:rPr>
              <w:t>主管人员和其他直接责任</w:t>
            </w:r>
            <w:r>
              <w:rPr>
                <w:spacing w:val="3"/>
              </w:rPr>
              <w:t xml:space="preserve">  </w:t>
            </w:r>
            <w:r>
              <w:rPr>
                <w:spacing w:val="1"/>
              </w:rPr>
              <w:t>人员处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w:t>
            </w:r>
            <w:r>
              <w:t xml:space="preserve">  </w:t>
            </w:r>
            <w:r>
              <w:rPr>
                <w:spacing w:val="10"/>
              </w:rPr>
              <w:t>以下的罚款</w:t>
            </w:r>
            <w:r>
              <w:rPr>
                <w:spacing w:val="8"/>
              </w:rPr>
              <w:t>：（</w:t>
            </w:r>
            <w:r>
              <w:rPr>
                <w:spacing w:val="10"/>
              </w:rPr>
              <w:t>二）未按</w:t>
            </w:r>
            <w:r>
              <w:t xml:space="preserve">  </w:t>
            </w:r>
            <w:r>
              <w:rPr>
                <w:spacing w:val="9"/>
              </w:rPr>
              <w:t>照规定定期组织应急预案</w:t>
            </w:r>
            <w:r>
              <w:rPr>
                <w:spacing w:val="3"/>
              </w:rPr>
              <w:t xml:space="preserve">  演练的。</w:t>
            </w:r>
          </w:p>
          <w:p>
            <w:pPr>
              <w:pStyle w:val="6"/>
              <w:spacing w:before="17" w:line="179" w:lineRule="auto"/>
              <w:ind w:left="110" w:right="95" w:hanging="3"/>
              <w:jc w:val="both"/>
            </w:pPr>
            <w:r>
              <w:rPr>
                <w:rFonts w:ascii="宋体" w:hAnsi="宋体" w:eastAsia="宋体" w:cs="宋体"/>
                <w:spacing w:val="6"/>
              </w:rPr>
              <w:t>4.</w:t>
            </w:r>
            <w:r>
              <w:rPr>
                <w:spacing w:val="6"/>
              </w:rPr>
              <w:t>【部门规章】《工贸企</w:t>
            </w:r>
            <w:r>
              <w:rPr>
                <w:spacing w:val="9"/>
              </w:rPr>
              <w:t xml:space="preserve"> </w:t>
            </w:r>
            <w:r>
              <w:rPr>
                <w:spacing w:val="7"/>
              </w:rPr>
              <w:t>业粉尘防爆安全规定》第</w:t>
            </w:r>
            <w:r>
              <w:rPr>
                <w:spacing w:val="3"/>
              </w:rPr>
              <w:t xml:space="preserve"> </w:t>
            </w:r>
            <w:r>
              <w:rPr>
                <w:spacing w:val="7"/>
              </w:rPr>
              <w:t>二十八条第三项：粉尘涉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万元以</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684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38" name="TextBox 13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20.95pt;margin-top:111.25pt;height:18.65pt;width:66.6pt;mso-position-horizontal-relative:page;mso-position-vertical-relative:page;rotation:5898240f;z-index:25172684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eacIvYAAAACgEAAA8AAAAAAAAAAQAgAAAAIgAAAGRycy9kb3ducmV2Lnht&#10;bFBLAQIUABQAAAAIAIdO4kBeT1INMgIAAFUEAAAOAAAAAAAAAAEAIAAAACcBAABkcnMvZTJvRG9j&#10;LnhtbFBLBQYAAAAABgAGAFkBAADL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19" w:line="184" w:lineRule="auto"/>
              <w:ind w:left="111" w:hanging="1"/>
            </w:pPr>
            <w:r>
              <w:rPr>
                <w:rFonts w:ascii="宋体" w:hAnsi="宋体" w:eastAsia="宋体" w:cs="宋体"/>
                <w:spacing w:val="12"/>
              </w:rPr>
              <w:t>6.</w:t>
            </w:r>
            <w:r>
              <w:rPr>
                <w:spacing w:val="12"/>
              </w:rPr>
              <w:t>【部门规章】《危险化学</w:t>
            </w:r>
            <w:r>
              <w:rPr>
                <w:spacing w:val="3"/>
              </w:rPr>
              <w:t xml:space="preserve">   </w:t>
            </w:r>
            <w:r>
              <w:rPr>
                <w:spacing w:val="13"/>
              </w:rPr>
              <w:t>品重大危险源监督管理暂行</w:t>
            </w:r>
            <w:r>
              <w:rPr>
                <w:spacing w:val="3"/>
              </w:rPr>
              <w:t xml:space="preserve">   </w:t>
            </w:r>
            <w:r>
              <w:rPr>
                <w:spacing w:val="10"/>
              </w:rPr>
              <w:t>规定》第二十一条第一款：</w:t>
            </w:r>
            <w:r>
              <w:t xml:space="preserve">   </w:t>
            </w:r>
            <w:r>
              <w:rPr>
                <w:spacing w:val="13"/>
              </w:rPr>
              <w:t>危险化学品单位应当制定重</w:t>
            </w:r>
            <w:r>
              <w:rPr>
                <w:spacing w:val="2"/>
              </w:rPr>
              <w:t xml:space="preserve">   </w:t>
            </w:r>
            <w:r>
              <w:rPr>
                <w:spacing w:val="13"/>
              </w:rPr>
              <w:t>大危险源事故应急预案演练</w:t>
            </w:r>
            <w:r>
              <w:rPr>
                <w:spacing w:val="1"/>
              </w:rPr>
              <w:t xml:space="preserve">   </w:t>
            </w:r>
            <w:r>
              <w:rPr>
                <w:spacing w:val="10"/>
              </w:rPr>
              <w:t>计划，</w:t>
            </w:r>
            <w:r>
              <w:rPr>
                <w:spacing w:val="-19"/>
              </w:rPr>
              <w:t xml:space="preserve"> </w:t>
            </w:r>
            <w:r>
              <w:rPr>
                <w:spacing w:val="10"/>
              </w:rPr>
              <w:t>并按照下列要求进行</w:t>
            </w:r>
            <w:r>
              <w:t xml:space="preserve">   </w:t>
            </w:r>
            <w:r>
              <w:rPr>
                <w:spacing w:val="8"/>
              </w:rPr>
              <w:t>事故应急预案演练</w:t>
            </w:r>
            <w:r>
              <w:rPr>
                <w:spacing w:val="-16"/>
              </w:rPr>
              <w:t>：（</w:t>
            </w:r>
            <w:r>
              <w:rPr>
                <w:spacing w:val="33"/>
              </w:rPr>
              <w:t xml:space="preserve"> </w:t>
            </w:r>
            <w:r>
              <w:rPr>
                <w:spacing w:val="8"/>
              </w:rPr>
              <w:t>一 ）</w:t>
            </w:r>
            <w:r>
              <w:t xml:space="preserve">  </w:t>
            </w:r>
            <w:r>
              <w:rPr>
                <w:spacing w:val="35"/>
              </w:rPr>
              <w:t>对重大危险源专项应急预</w:t>
            </w:r>
            <w:r>
              <w:t xml:space="preserve">   </w:t>
            </w:r>
            <w:r>
              <w:rPr>
                <w:spacing w:val="-2"/>
              </w:rPr>
              <w:t>案，每年至少进行一次</w:t>
            </w:r>
            <w:r>
              <w:rPr>
                <w:spacing w:val="-48"/>
                <w:w w:val="91"/>
              </w:rPr>
              <w:t>；（</w:t>
            </w:r>
            <w:r>
              <w:rPr>
                <w:spacing w:val="-2"/>
              </w:rPr>
              <w:t>二）</w:t>
            </w:r>
            <w:r>
              <w:rPr>
                <w:spacing w:val="3"/>
              </w:rPr>
              <w:t xml:space="preserve"> </w:t>
            </w:r>
            <w:r>
              <w:rPr>
                <w:spacing w:val="35"/>
              </w:rPr>
              <w:t>对重大危险源现场处置方</w:t>
            </w:r>
            <w:r>
              <w:t xml:space="preserve">   </w:t>
            </w:r>
            <w:r>
              <w:rPr>
                <w:spacing w:val="3"/>
              </w:rPr>
              <w:t>案，每半年至少进行一次。</w:t>
            </w:r>
          </w:p>
        </w:tc>
        <w:tc>
          <w:tcPr>
            <w:tcW w:w="2716" w:type="dxa"/>
            <w:vAlign w:val="top"/>
          </w:tcPr>
          <w:p>
            <w:pPr>
              <w:pStyle w:val="6"/>
              <w:spacing w:before="27" w:line="181" w:lineRule="auto"/>
              <w:ind w:left="111" w:right="98" w:firstLine="6"/>
              <w:jc w:val="both"/>
            </w:pPr>
            <w:r>
              <w:rPr>
                <w:spacing w:val="4"/>
              </w:rPr>
              <w:t>下的罚款</w:t>
            </w:r>
            <w:r>
              <w:rPr>
                <w:spacing w:val="9"/>
              </w:rPr>
              <w:t>：（</w:t>
            </w:r>
            <w:r>
              <w:rPr>
                <w:spacing w:val="4"/>
              </w:rPr>
              <w:t>三）未制定</w:t>
            </w:r>
            <w: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6"/>
              <w:spacing w:before="5" w:line="181" w:lineRule="auto"/>
              <w:ind w:left="93" w:right="95" w:firstLine="19"/>
            </w:pPr>
            <w:r>
              <w:rPr>
                <w:rFonts w:ascii="宋体" w:hAnsi="宋体" w:eastAsia="宋体" w:cs="宋体"/>
                <w:spacing w:val="6"/>
              </w:rPr>
              <w:t>5.</w:t>
            </w:r>
            <w:r>
              <w:rPr>
                <w:spacing w:val="6"/>
              </w:rPr>
              <w:t>【部门规章】《工贸企</w:t>
            </w:r>
            <w:r>
              <w:rPr>
                <w:spacing w:val="4"/>
              </w:rPr>
              <w:t xml:space="preserve"> </w:t>
            </w:r>
            <w:r>
              <w:rPr>
                <w:spacing w:val="32"/>
              </w:rPr>
              <w:t>业有限空间作业安全规</w:t>
            </w:r>
            <w:r>
              <w:t xml:space="preserve"> </w:t>
            </w:r>
            <w:r>
              <w:rPr>
                <w:spacing w:val="2"/>
              </w:rPr>
              <w:t>定》第二十条第二项： 工</w:t>
            </w:r>
            <w:r>
              <w:rPr>
                <w:spacing w:val="8"/>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p>
            <w:pPr>
              <w:pStyle w:val="6"/>
              <w:spacing w:before="15" w:line="178" w:lineRule="auto"/>
              <w:ind w:left="115" w:right="98" w:hanging="5"/>
              <w:jc w:val="both"/>
            </w:pPr>
            <w:r>
              <w:rPr>
                <w:rFonts w:ascii="宋体" w:hAnsi="宋体" w:eastAsia="宋体" w:cs="宋体"/>
                <w:spacing w:val="6"/>
              </w:rPr>
              <w:t>6.</w:t>
            </w:r>
            <w:r>
              <w:rPr>
                <w:spacing w:val="6"/>
              </w:rPr>
              <w:t>【部门规章】《危险化</w:t>
            </w:r>
            <w:r>
              <w:rPr>
                <w:spacing w:val="7"/>
              </w:rPr>
              <w:t xml:space="preserve"> 学品重大危险源监督管理</w:t>
            </w:r>
            <w:r>
              <w:t xml:space="preserve"> </w:t>
            </w:r>
            <w:r>
              <w:rPr>
                <w:spacing w:val="7"/>
              </w:rPr>
              <w:t>暂行规定》第三十四条第</w:t>
            </w:r>
            <w:r>
              <w:t xml:space="preserve"> </w:t>
            </w:r>
            <w:r>
              <w:rPr>
                <w:spacing w:val="6"/>
              </w:rPr>
              <w:t>六项：危险化学品单位有</w:t>
            </w:r>
            <w:r>
              <w:rPr>
                <w:spacing w:val="7"/>
              </w:rPr>
              <w:t xml:space="preserve"> 下列情形之一的，由县级</w:t>
            </w:r>
            <w:r>
              <w:t xml:space="preserve"> </w:t>
            </w:r>
            <w:r>
              <w:rPr>
                <w:spacing w:val="7"/>
              </w:rPr>
              <w:t>以上人民政府安全生产监</w:t>
            </w:r>
            <w:r>
              <w:t xml:space="preserve"> </w:t>
            </w:r>
            <w:r>
              <w:rPr>
                <w:spacing w:val="1"/>
              </w:rPr>
              <w:t>督管理部门给予警告， 可</w:t>
            </w:r>
            <w:r>
              <w:t xml:space="preserve"> </w:t>
            </w:r>
            <w:r>
              <w:rPr>
                <w:spacing w:val="3"/>
              </w:rPr>
              <w:t>以并处</w:t>
            </w:r>
            <w:r>
              <w:rPr>
                <w:spacing w:val="-19"/>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7"/>
              </w:rPr>
              <w:t xml:space="preserve"> </w:t>
            </w:r>
            <w:r>
              <w:rPr>
                <w:spacing w:val="3"/>
              </w:rPr>
              <w:t>万元</w:t>
            </w:r>
            <w:r>
              <w:t xml:space="preserve"> </w:t>
            </w:r>
            <w:r>
              <w:rPr>
                <w:spacing w:val="6"/>
              </w:rPr>
              <w:t>以下的罚款</w:t>
            </w:r>
            <w:r>
              <w:rPr>
                <w:spacing w:val="11"/>
              </w:rPr>
              <w:t>：（</w:t>
            </w:r>
            <w:r>
              <w:rPr>
                <w:spacing w:val="6"/>
              </w:rPr>
              <w:t>六）未按</w:t>
            </w:r>
            <w:r>
              <w:t xml:space="preserve"> </w:t>
            </w:r>
            <w:r>
              <w:rPr>
                <w:spacing w:val="7"/>
              </w:rPr>
              <w:t>照本规定要求开展重大危</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787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40" name="TextBox 14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20.95pt;margin-top:465.7pt;height:18.65pt;width:66.6pt;mso-position-horizontal-relative:page;mso-position-vertical-relative:page;rotation:5898240f;z-index:25172787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WMXIHDQCAABV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FjFyBw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93" w:lineRule="auto"/>
              <w:ind w:left="132" w:right="95" w:hanging="1"/>
            </w:pPr>
            <w:r>
              <w:rPr>
                <w:spacing w:val="28"/>
              </w:rPr>
              <w:t>险源事故应急预案演练</w:t>
            </w:r>
            <w:r>
              <w:rPr>
                <w:spacing w:val="2"/>
              </w:rPr>
              <w:t xml:space="preserve"> </w:t>
            </w:r>
            <w:r>
              <w:rPr>
                <w:spacing w:val="-13"/>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2" w:hRule="atLeast"/>
        </w:trPr>
        <w:tc>
          <w:tcPr>
            <w:tcW w:w="777"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6" w:lineRule="auto"/>
              <w:ind w:left="229"/>
              <w:rPr>
                <w:rFonts w:ascii="仿宋" w:hAnsi="仿宋" w:eastAsia="仿宋" w:cs="仿宋"/>
                <w:sz w:val="22"/>
                <w:szCs w:val="22"/>
              </w:rPr>
            </w:pPr>
            <w:r>
              <w:rPr>
                <w:rFonts w:ascii="仿宋" w:hAnsi="仿宋" w:eastAsia="仿宋" w:cs="仿宋"/>
                <w:spacing w:val="-4"/>
                <w:sz w:val="22"/>
                <w:szCs w:val="22"/>
              </w:rPr>
              <w:t>71</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7" w:lineRule="auto"/>
              <w:ind w:left="110" w:right="101" w:firstLine="13"/>
              <w:jc w:val="both"/>
            </w:pPr>
            <w:r>
              <w:rPr>
                <w:spacing w:val="7"/>
              </w:rPr>
              <w:t>生产经营单</w:t>
            </w:r>
            <w:r>
              <w:rPr>
                <w:spacing w:val="2"/>
              </w:rPr>
              <w:t xml:space="preserve"> </w:t>
            </w:r>
            <w:r>
              <w:rPr>
                <w:spacing w:val="10"/>
              </w:rPr>
              <w:t>位未将生产</w:t>
            </w:r>
            <w:r>
              <w:t xml:space="preserve"> </w:t>
            </w:r>
            <w:r>
              <w:rPr>
                <w:spacing w:val="10"/>
              </w:rPr>
              <w:t>安全事故应</w:t>
            </w:r>
            <w:r>
              <w:t xml:space="preserve"> </w:t>
            </w:r>
            <w:r>
              <w:rPr>
                <w:spacing w:val="10"/>
              </w:rPr>
              <w:t>急救援预案</w:t>
            </w:r>
            <w:r>
              <w:t xml:space="preserve"> </w:t>
            </w:r>
            <w:r>
              <w:rPr>
                <w:spacing w:val="5"/>
              </w:rPr>
              <w:t>报送备案的</w:t>
            </w:r>
          </w:p>
        </w:tc>
        <w:tc>
          <w:tcPr>
            <w:tcW w:w="3042" w:type="dxa"/>
            <w:vMerge w:val="restart"/>
            <w:tcBorders>
              <w:bottom w:val="nil"/>
            </w:tcBorders>
            <w:vAlign w:val="top"/>
          </w:tcPr>
          <w:p>
            <w:pPr>
              <w:pStyle w:val="6"/>
              <w:spacing w:before="33" w:line="181" w:lineRule="auto"/>
              <w:ind w:left="112" w:right="10" w:firstLine="13"/>
            </w:pPr>
            <w:r>
              <w:rPr>
                <w:rFonts w:ascii="宋体" w:hAnsi="宋体" w:eastAsia="宋体" w:cs="宋体"/>
                <w:spacing w:val="13"/>
              </w:rPr>
              <w:t>1.</w:t>
            </w:r>
            <w:r>
              <w:rPr>
                <w:spacing w:val="13"/>
              </w:rPr>
              <w:t>【行政法规】《生产安全</w:t>
            </w:r>
            <w:r>
              <w:rPr>
                <w:spacing w:val="1"/>
              </w:rPr>
              <w:t xml:space="preserve">  </w:t>
            </w:r>
            <w:r>
              <w:rPr>
                <w:spacing w:val="11"/>
              </w:rPr>
              <w:t>事故应急条例》第七条：</w:t>
            </w:r>
            <w:r>
              <w:rPr>
                <w:spacing w:val="-13"/>
              </w:rPr>
              <w:t xml:space="preserve"> </w:t>
            </w:r>
            <w:r>
              <w:rPr>
                <w:spacing w:val="11"/>
              </w:rPr>
              <w:t>县</w:t>
            </w:r>
            <w:r>
              <w:t xml:space="preserve">  </w:t>
            </w:r>
            <w:r>
              <w:rPr>
                <w:spacing w:val="15"/>
              </w:rPr>
              <w:t>级以上人民政府负有安全生</w:t>
            </w:r>
            <w:r>
              <w:rPr>
                <w:spacing w:val="3"/>
              </w:rPr>
              <w:t xml:space="preserve">  </w:t>
            </w:r>
            <w:r>
              <w:rPr>
                <w:spacing w:val="15"/>
              </w:rPr>
              <w:t>产监督管理职责的部门应当</w:t>
            </w:r>
            <w:r>
              <w:rPr>
                <w:spacing w:val="3"/>
              </w:rPr>
              <w:t xml:space="preserve">  </w:t>
            </w:r>
            <w:r>
              <w:rPr>
                <w:spacing w:val="15"/>
              </w:rPr>
              <w:t>将其制定的生产安全事故应</w:t>
            </w:r>
            <w:r>
              <w:rPr>
                <w:spacing w:val="3"/>
              </w:rPr>
              <w:t xml:space="preserve">  </w:t>
            </w:r>
            <w:r>
              <w:rPr>
                <w:spacing w:val="15"/>
              </w:rPr>
              <w:t>急救援预案报送本级人民政</w:t>
            </w:r>
            <w:r>
              <w:rPr>
                <w:spacing w:val="3"/>
              </w:rPr>
              <w:t xml:space="preserve">  </w:t>
            </w:r>
            <w:r>
              <w:rPr>
                <w:spacing w:val="11"/>
              </w:rPr>
              <w:t>府备案；</w:t>
            </w:r>
            <w:r>
              <w:rPr>
                <w:spacing w:val="-15"/>
              </w:rPr>
              <w:t xml:space="preserve"> </w:t>
            </w:r>
            <w:r>
              <w:rPr>
                <w:spacing w:val="11"/>
              </w:rPr>
              <w:t>易燃易爆物品、危</w:t>
            </w:r>
            <w:r>
              <w:t xml:space="preserve">  </w:t>
            </w:r>
            <w:r>
              <w:rPr>
                <w:spacing w:val="37"/>
              </w:rPr>
              <w:t>险化学品等危险物品的生</w:t>
            </w:r>
            <w:r>
              <w:t xml:space="preserve">  </w:t>
            </w:r>
            <w:r>
              <w:rPr>
                <w:spacing w:val="2"/>
              </w:rPr>
              <w:t>产、经营、储存、运输单位，</w:t>
            </w:r>
            <w:r>
              <w:rPr>
                <w:spacing w:val="9"/>
              </w:rPr>
              <w:t xml:space="preserve"> </w:t>
            </w:r>
            <w:r>
              <w:rPr>
                <w:spacing w:val="15"/>
              </w:rPr>
              <w:t>矿山、金属冶炼、城市轨道</w:t>
            </w:r>
            <w:r>
              <w:rPr>
                <w:spacing w:val="3"/>
              </w:rPr>
              <w:t xml:space="preserve">  </w:t>
            </w:r>
            <w:r>
              <w:rPr>
                <w:spacing w:val="11"/>
              </w:rPr>
              <w:t>交通运营、建筑施工单位，</w:t>
            </w:r>
            <w:r>
              <w:rPr>
                <w:spacing w:val="3"/>
              </w:rPr>
              <w:t xml:space="preserve">   </w:t>
            </w:r>
            <w:r>
              <w:rPr>
                <w:spacing w:val="4"/>
              </w:rPr>
              <w:t>以及宾馆、商场、娱乐场所、</w:t>
            </w:r>
            <w:r>
              <w:rPr>
                <w:spacing w:val="1"/>
              </w:rPr>
              <w:t xml:space="preserve"> </w:t>
            </w:r>
            <w:r>
              <w:rPr>
                <w:spacing w:val="15"/>
              </w:rPr>
              <w:t>旅游景区等人员密集场所经</w:t>
            </w:r>
            <w:r>
              <w:rPr>
                <w:spacing w:val="3"/>
              </w:rPr>
              <w:t xml:space="preserve">  </w:t>
            </w:r>
            <w:r>
              <w:rPr>
                <w:spacing w:val="11"/>
              </w:rPr>
              <w:t>营单位，</w:t>
            </w:r>
            <w:r>
              <w:rPr>
                <w:spacing w:val="-16"/>
              </w:rPr>
              <w:t xml:space="preserve"> </w:t>
            </w:r>
            <w:r>
              <w:rPr>
                <w:spacing w:val="11"/>
              </w:rPr>
              <w:t>应当将其制定的生</w:t>
            </w:r>
            <w:r>
              <w:t xml:space="preserve">  </w:t>
            </w:r>
            <w:r>
              <w:rPr>
                <w:spacing w:val="15"/>
              </w:rPr>
              <w:t>产安全事故应急救援预案按</w:t>
            </w:r>
            <w:r>
              <w:rPr>
                <w:spacing w:val="3"/>
              </w:rPr>
              <w:t xml:space="preserve">  </w:t>
            </w:r>
            <w:r>
              <w:rPr>
                <w:spacing w:val="15"/>
              </w:rPr>
              <w:t>照国家有关规定报送县级以</w:t>
            </w:r>
            <w:r>
              <w:rPr>
                <w:spacing w:val="3"/>
              </w:rPr>
              <w:t xml:space="preserve">  </w:t>
            </w:r>
            <w:r>
              <w:rPr>
                <w:spacing w:val="15"/>
              </w:rPr>
              <w:t>上人民政府负有安全生产监</w:t>
            </w:r>
            <w:r>
              <w:rPr>
                <w:spacing w:val="3"/>
              </w:rPr>
              <w:t xml:space="preserve">  </w:t>
            </w:r>
            <w:r>
              <w:rPr>
                <w:spacing w:val="11"/>
              </w:rPr>
              <w:t>督管理职责的部门备案，</w:t>
            </w:r>
            <w:r>
              <w:rPr>
                <w:spacing w:val="-11"/>
              </w:rPr>
              <w:t xml:space="preserve"> </w:t>
            </w:r>
            <w:r>
              <w:rPr>
                <w:spacing w:val="11"/>
              </w:rPr>
              <w:t>并</w:t>
            </w:r>
            <w:r>
              <w:t xml:space="preserve">  </w:t>
            </w:r>
            <w:r>
              <w:rPr>
                <w:spacing w:val="2"/>
              </w:rPr>
              <w:t>依法向社会公布。</w:t>
            </w:r>
          </w:p>
          <w:p>
            <w:pPr>
              <w:pStyle w:val="6"/>
              <w:spacing w:before="10" w:line="178" w:lineRule="auto"/>
              <w:ind w:left="111" w:right="10"/>
            </w:pPr>
            <w:r>
              <w:rPr>
                <w:rFonts w:ascii="宋体" w:hAnsi="宋体" w:eastAsia="宋体" w:cs="宋体"/>
                <w:spacing w:val="14"/>
              </w:rPr>
              <w:t>2.</w:t>
            </w:r>
            <w:r>
              <w:rPr>
                <w:spacing w:val="14"/>
              </w:rPr>
              <w:t>【部门规章】《生产安全</w:t>
            </w:r>
            <w:r>
              <w:rPr>
                <w:spacing w:val="1"/>
              </w:rPr>
              <w:t xml:space="preserve">  </w:t>
            </w:r>
            <w:r>
              <w:rPr>
                <w:spacing w:val="15"/>
              </w:rPr>
              <w:t>事故应急预案管理办法》第</w:t>
            </w:r>
            <w:r>
              <w:rPr>
                <w:spacing w:val="3"/>
              </w:rPr>
              <w:t xml:space="preserve">  </w:t>
            </w:r>
            <w:r>
              <w:rPr>
                <w:spacing w:val="8"/>
              </w:rPr>
              <w:t>二十六条：</w:t>
            </w:r>
            <w:r>
              <w:rPr>
                <w:spacing w:val="-4"/>
              </w:rPr>
              <w:t xml:space="preserve"> </w:t>
            </w:r>
            <w:r>
              <w:rPr>
                <w:spacing w:val="8"/>
              </w:rPr>
              <w:t>易燃易爆物品、</w:t>
            </w:r>
            <w:r>
              <w:t xml:space="preserve">   </w:t>
            </w:r>
            <w:r>
              <w:rPr>
                <w:spacing w:val="15"/>
              </w:rPr>
              <w:t>危险化学品等危险物品的生</w:t>
            </w:r>
            <w:r>
              <w:rPr>
                <w:spacing w:val="3"/>
              </w:rPr>
              <w:t xml:space="preserve">  </w:t>
            </w:r>
            <w:r>
              <w:rPr>
                <w:spacing w:val="2"/>
              </w:rPr>
              <w:t>产、经营、储存、运输单位，</w:t>
            </w:r>
            <w:r>
              <w:rPr>
                <w:spacing w:val="9"/>
              </w:rPr>
              <w:t xml:space="preserve"> </w:t>
            </w:r>
            <w:r>
              <w:rPr>
                <w:spacing w:val="15"/>
              </w:rPr>
              <w:t>矿山、金属冶炼、城市轨道</w:t>
            </w:r>
            <w:r>
              <w:rPr>
                <w:spacing w:val="3"/>
              </w:rPr>
              <w:t xml:space="preserve">  </w:t>
            </w:r>
            <w:r>
              <w:rPr>
                <w:spacing w:val="11"/>
              </w:rPr>
              <w:t>交通运营、建筑施工单位，</w:t>
            </w:r>
            <w:r>
              <w:rPr>
                <w:spacing w:val="3"/>
              </w:rPr>
              <w:t xml:space="preserve">   </w:t>
            </w:r>
            <w:r>
              <w:rPr>
                <w:spacing w:val="4"/>
              </w:rPr>
              <w:t>以及宾馆、商场、娱乐场所、</w:t>
            </w:r>
            <w:r>
              <w:rPr>
                <w:spacing w:val="1"/>
              </w:rPr>
              <w:t xml:space="preserve"> </w:t>
            </w:r>
            <w:r>
              <w:rPr>
                <w:spacing w:val="15"/>
              </w:rPr>
              <w:t>旅游景区等人员密集场所经</w:t>
            </w:r>
          </w:p>
        </w:tc>
        <w:tc>
          <w:tcPr>
            <w:tcW w:w="2716" w:type="dxa"/>
            <w:vMerge w:val="restart"/>
            <w:tcBorders>
              <w:bottom w:val="nil"/>
            </w:tcBorders>
            <w:vAlign w:val="top"/>
          </w:tcPr>
          <w:p>
            <w:pPr>
              <w:pStyle w:val="6"/>
              <w:spacing w:before="28" w:line="181" w:lineRule="auto"/>
              <w:ind w:left="111" w:right="98" w:firstLine="13"/>
              <w:jc w:val="both"/>
            </w:pPr>
            <w:r>
              <w:rPr>
                <w:rFonts w:ascii="宋体" w:hAnsi="宋体" w:eastAsia="宋体" w:cs="宋体"/>
                <w:spacing w:val="5"/>
              </w:rPr>
              <w:t>1.</w:t>
            </w:r>
            <w:r>
              <w:rPr>
                <w:spacing w:val="5"/>
              </w:rPr>
              <w:t>【行政法规】《生产安</w:t>
            </w:r>
            <w:r>
              <w:rPr>
                <w:spacing w:val="4"/>
              </w:rPr>
              <w:t xml:space="preserve"> </w:t>
            </w:r>
            <w:r>
              <w:rPr>
                <w:spacing w:val="7"/>
              </w:rPr>
              <w:t>全事故应急条例》第三十</w:t>
            </w:r>
            <w:r>
              <w:rPr>
                <w:spacing w:val="2"/>
              </w:rPr>
              <w:t xml:space="preserve"> </w:t>
            </w:r>
            <w:r>
              <w:rPr>
                <w:spacing w:val="3"/>
              </w:rPr>
              <w:t>二条：</w:t>
            </w:r>
            <w:r>
              <w:rPr>
                <w:spacing w:val="-19"/>
              </w:rPr>
              <w:t xml:space="preserve"> </w:t>
            </w:r>
            <w:r>
              <w:rPr>
                <w:spacing w:val="3"/>
              </w:rPr>
              <w:t>生产经营单位未将</w:t>
            </w:r>
          </w:p>
          <w:p>
            <w:pPr>
              <w:pStyle w:val="6"/>
              <w:spacing w:line="181" w:lineRule="auto"/>
              <w:ind w:left="125"/>
              <w:outlineLvl w:val="0"/>
            </w:pPr>
            <w:bookmarkStart w:id="28" w:name="bookmark139"/>
            <w:bookmarkEnd w:id="28"/>
            <w:r>
              <w:rPr>
                <w:spacing w:val="6"/>
              </w:rPr>
              <w:t>生产安全事故应急救援预</w:t>
            </w:r>
          </w:p>
          <w:p>
            <w:pPr>
              <w:pStyle w:val="6"/>
              <w:spacing w:before="3" w:line="181" w:lineRule="auto"/>
              <w:ind w:left="111" w:right="98" w:firstLine="7"/>
              <w:jc w:val="both"/>
            </w:pPr>
            <w:r>
              <w:rPr>
                <w:spacing w:val="6"/>
              </w:rPr>
              <w:t>案报送备案、未建立应急</w:t>
            </w:r>
            <w:r>
              <w:rPr>
                <w:spacing w:val="7"/>
              </w:rPr>
              <w:t xml:space="preserve"> 值班制度或者配备应急值</w:t>
            </w:r>
            <w:r>
              <w:rPr>
                <w:spacing w:val="3"/>
              </w:rPr>
              <w:t xml:space="preserve"> </w:t>
            </w:r>
            <w:r>
              <w:rPr>
                <w:spacing w:val="7"/>
              </w:rPr>
              <w:t>班人员的，由县级以上人</w:t>
            </w:r>
            <w:r>
              <w:rPr>
                <w:spacing w:val="3"/>
              </w:rPr>
              <w:t xml:space="preserve"> </w:t>
            </w:r>
            <w:r>
              <w:rPr>
                <w:spacing w:val="7"/>
              </w:rPr>
              <w:t>民政府负有安全生产监督</w:t>
            </w:r>
            <w:r>
              <w:rPr>
                <w:spacing w:val="3"/>
              </w:rPr>
              <w:t xml:space="preserve"> </w:t>
            </w:r>
            <w:r>
              <w:rPr>
                <w:spacing w:val="7"/>
              </w:rPr>
              <w:t>管理职责的部门责令限期</w:t>
            </w:r>
            <w:r>
              <w:rPr>
                <w:spacing w:val="3"/>
              </w:rPr>
              <w:t xml:space="preserve"> </w:t>
            </w:r>
            <w:r>
              <w:rPr>
                <w:spacing w:val="6"/>
              </w:rPr>
              <w:t>改正；逾期未改正的，处</w:t>
            </w:r>
            <w:r>
              <w:rPr>
                <w:spacing w:val="9"/>
              </w:rPr>
              <w:t xml:space="preserve"> </w:t>
            </w:r>
            <w:r>
              <w:rPr>
                <w:rFonts w:ascii="宋体" w:hAnsi="宋体" w:eastAsia="宋体" w:cs="宋体"/>
                <w:spacing w:val="5"/>
              </w:rPr>
              <w:t>3</w:t>
            </w:r>
            <w:r>
              <w:rPr>
                <w:rFonts w:ascii="宋体" w:hAnsi="宋体" w:eastAsia="宋体" w:cs="宋体"/>
                <w:spacing w:val="-22"/>
              </w:rPr>
              <w:t xml:space="preserve"> </w:t>
            </w:r>
            <w:r>
              <w:rPr>
                <w:spacing w:val="5"/>
              </w:rPr>
              <w:t xml:space="preserve">万元以上 </w:t>
            </w:r>
            <w:r>
              <w:rPr>
                <w:rFonts w:ascii="宋体" w:hAnsi="宋体" w:eastAsia="宋体" w:cs="宋体"/>
                <w:spacing w:val="5"/>
              </w:rPr>
              <w:t>5</w:t>
            </w:r>
            <w:r>
              <w:rPr>
                <w:rFonts w:ascii="宋体" w:hAnsi="宋体" w:eastAsia="宋体" w:cs="宋体"/>
                <w:spacing w:val="-23"/>
              </w:rPr>
              <w:t xml:space="preserve"> </w:t>
            </w:r>
            <w:r>
              <w:rPr>
                <w:spacing w:val="5"/>
              </w:rPr>
              <w:t>万元以下的</w:t>
            </w:r>
            <w:r>
              <w:t xml:space="preserve"> </w:t>
            </w:r>
            <w:r>
              <w:rPr>
                <w:spacing w:val="7"/>
              </w:rPr>
              <w:t>罚款，对直接负责的主管</w:t>
            </w:r>
            <w:r>
              <w:rPr>
                <w:spacing w:val="3"/>
              </w:rPr>
              <w:t xml:space="preserve"> </w:t>
            </w:r>
            <w:r>
              <w:rPr>
                <w:spacing w:val="7"/>
              </w:rPr>
              <w:t>人员和其他直接责任人员</w:t>
            </w:r>
            <w:r>
              <w:rPr>
                <w:spacing w:val="3"/>
              </w:rPr>
              <w:t xml:space="preserve"> </w:t>
            </w:r>
            <w:r>
              <w:rPr>
                <w:spacing w:val="-1"/>
              </w:rPr>
              <w:t>处</w:t>
            </w:r>
            <w:r>
              <w:rPr>
                <w:spacing w:val="18"/>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万元以下</w:t>
            </w:r>
            <w:r>
              <w:t xml:space="preserve"> </w:t>
            </w:r>
            <w:r>
              <w:rPr>
                <w:spacing w:val="-2"/>
              </w:rPr>
              <w:t>的罚款。</w:t>
            </w:r>
          </w:p>
          <w:p>
            <w:pPr>
              <w:pStyle w:val="6"/>
              <w:spacing w:before="10" w:line="179" w:lineRule="auto"/>
              <w:ind w:left="109" w:right="95" w:firstLine="1"/>
            </w:pPr>
            <w:r>
              <w:rPr>
                <w:rFonts w:ascii="宋体" w:hAnsi="宋体" w:eastAsia="宋体" w:cs="宋体"/>
                <w:spacing w:val="6"/>
              </w:rPr>
              <w:t>2.</w:t>
            </w:r>
            <w:r>
              <w:rPr>
                <w:spacing w:val="6"/>
              </w:rPr>
              <w:t xml:space="preserve">【部门规章】《生产安 </w:t>
            </w:r>
            <w:r>
              <w:rPr>
                <w:spacing w:val="30"/>
              </w:rPr>
              <w:t>全事故应急预案管理办</w:t>
            </w:r>
            <w:r>
              <w:rPr>
                <w:spacing w:val="5"/>
              </w:rPr>
              <w:t xml:space="preserve"> </w:t>
            </w:r>
            <w:r>
              <w:rPr>
                <w:spacing w:val="6"/>
              </w:rPr>
              <w:t>法》第四十五条第二款：</w:t>
            </w:r>
            <w:r>
              <w:rPr>
                <w:spacing w:val="5"/>
              </w:rPr>
              <w:t xml:space="preserve"> </w:t>
            </w:r>
            <w:r>
              <w:rPr>
                <w:spacing w:val="7"/>
              </w:rPr>
              <w:t>生产经营单位未按照规定</w:t>
            </w:r>
            <w:r>
              <w:rPr>
                <w:spacing w:val="5"/>
              </w:rPr>
              <w:t xml:space="preserve"> </w:t>
            </w:r>
            <w:r>
              <w:rPr>
                <w:spacing w:val="-2"/>
              </w:rPr>
              <w:t>进行应急预案备案的，</w:t>
            </w:r>
            <w:r>
              <w:rPr>
                <w:spacing w:val="39"/>
              </w:rPr>
              <w:t xml:space="preserve"> </w:t>
            </w:r>
            <w:r>
              <w:rPr>
                <w:spacing w:val="-2"/>
              </w:rPr>
              <w:t>由</w:t>
            </w:r>
            <w:r>
              <w:t xml:space="preserve"> </w:t>
            </w:r>
            <w:r>
              <w:rPr>
                <w:spacing w:val="7"/>
              </w:rPr>
              <w:t>县级以上人民政府应急管</w:t>
            </w:r>
            <w:r>
              <w:rPr>
                <w:spacing w:val="5"/>
              </w:rPr>
              <w:t xml:space="preserve"> </w:t>
            </w:r>
            <w:r>
              <w:rPr>
                <w:spacing w:val="7"/>
              </w:rPr>
              <w:t>理等部门依照职责责令限</w:t>
            </w:r>
            <w:r>
              <w:rPr>
                <w:spacing w:val="5"/>
              </w:rPr>
              <w:t xml:space="preserve"> </w:t>
            </w:r>
            <w:r>
              <w:t>期改正；</w:t>
            </w:r>
            <w:r>
              <w:rPr>
                <w:spacing w:val="-27"/>
              </w:rPr>
              <w:t xml:space="preserve"> </w:t>
            </w:r>
            <w:r>
              <w:t xml:space="preserve">逾期未改正的，  处 </w:t>
            </w:r>
            <w:r>
              <w:rPr>
                <w:rFonts w:ascii="宋体" w:hAnsi="宋体" w:eastAsia="宋体" w:cs="宋体"/>
              </w:rPr>
              <w:t>3</w:t>
            </w:r>
            <w:r>
              <w:rPr>
                <w:rFonts w:ascii="宋体" w:hAnsi="宋体" w:eastAsia="宋体" w:cs="宋体"/>
                <w:spacing w:val="-21"/>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万元以下 </w:t>
            </w:r>
            <w:r>
              <w:rPr>
                <w:spacing w:val="3"/>
              </w:rPr>
              <w:t>的罚款，</w:t>
            </w:r>
            <w:r>
              <w:rPr>
                <w:spacing w:val="-16"/>
              </w:rPr>
              <w:t xml:space="preserve"> </w:t>
            </w:r>
            <w:r>
              <w:rPr>
                <w:spacing w:val="3"/>
              </w:rPr>
              <w:t>对直接负责的主</w:t>
            </w:r>
            <w:r>
              <w:t xml:space="preserve"> </w:t>
            </w:r>
            <w:r>
              <w:rPr>
                <w:spacing w:val="7"/>
              </w:rPr>
              <w:t>管人员和其他直接责任人</w:t>
            </w:r>
            <w:r>
              <w:rPr>
                <w:spacing w:val="5"/>
              </w:rPr>
              <w:t xml:space="preserve"> </w:t>
            </w:r>
            <w:r>
              <w:rPr>
                <w:spacing w:val="-1"/>
              </w:rPr>
              <w:t>员处</w:t>
            </w:r>
            <w:r>
              <w:rPr>
                <w:spacing w:val="18"/>
              </w:rPr>
              <w:t xml:space="preserve"> </w:t>
            </w:r>
            <w:r>
              <w:rPr>
                <w:rFonts w:ascii="宋体" w:hAnsi="宋体" w:eastAsia="宋体" w:cs="宋体"/>
                <w:spacing w:val="-1"/>
              </w:rPr>
              <w:t>1</w:t>
            </w:r>
            <w:r>
              <w:rPr>
                <w:rFonts w:ascii="宋体" w:hAnsi="宋体" w:eastAsia="宋体" w:cs="宋体"/>
                <w:spacing w:val="-27"/>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1"/>
              </w:rPr>
              <w:t>下的罚款。</w:t>
            </w:r>
          </w:p>
        </w:tc>
        <w:tc>
          <w:tcPr>
            <w:tcW w:w="763"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1" w:lineRule="auto"/>
              <w:rPr>
                <w:rFonts w:ascii="Arial"/>
                <w:sz w:val="21"/>
              </w:rPr>
            </w:pPr>
          </w:p>
          <w:p>
            <w:pPr>
              <w:spacing w:line="352"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pStyle w:val="6"/>
              <w:spacing w:before="230" w:line="186" w:lineRule="auto"/>
              <w:ind w:left="112" w:right="95" w:firstLine="8"/>
              <w:jc w:val="both"/>
            </w:pPr>
            <w:r>
              <w:rPr>
                <w:spacing w:val="7"/>
              </w:rPr>
              <w:t>责令限期改正；</w:t>
            </w:r>
            <w:r>
              <w:rPr>
                <w:spacing w:val="-37"/>
              </w:rPr>
              <w:t xml:space="preserve"> </w:t>
            </w:r>
            <w:r>
              <w:rPr>
                <w:spacing w:val="7"/>
              </w:rPr>
              <w:t>逾期未改</w:t>
            </w:r>
            <w:r>
              <w:t xml:space="preserve"> </w:t>
            </w:r>
            <w:r>
              <w:rPr>
                <w:spacing w:val="4"/>
              </w:rPr>
              <w:t>正的，</w:t>
            </w:r>
            <w:r>
              <w:rPr>
                <w:spacing w:val="-21"/>
              </w:rPr>
              <w:t xml:space="preserve"> </w:t>
            </w:r>
            <w:r>
              <w:rPr>
                <w:spacing w:val="4"/>
              </w:rPr>
              <w:t xml:space="preserve">处 </w:t>
            </w:r>
            <w:r>
              <w:rPr>
                <w:rFonts w:ascii="宋体" w:hAnsi="宋体" w:eastAsia="宋体" w:cs="宋体"/>
                <w:spacing w:val="4"/>
              </w:rPr>
              <w:t>3</w:t>
            </w:r>
            <w:r>
              <w:rPr>
                <w:rFonts w:ascii="宋体" w:hAnsi="宋体" w:eastAsia="宋体" w:cs="宋体"/>
                <w:spacing w:val="-18"/>
              </w:rPr>
              <w:t xml:space="preserve"> </w:t>
            </w:r>
            <w:r>
              <w:rPr>
                <w:spacing w:val="4"/>
              </w:rPr>
              <w:t>万元以上</w:t>
            </w:r>
            <w:r>
              <w:rPr>
                <w:spacing w:val="13"/>
              </w:rPr>
              <w:t xml:space="preserve"> </w:t>
            </w:r>
            <w:r>
              <w:rPr>
                <w:rFonts w:ascii="宋体" w:hAnsi="宋体" w:eastAsia="宋体" w:cs="宋体"/>
                <w:spacing w:val="4"/>
              </w:rPr>
              <w:t>3.5</w:t>
            </w:r>
            <w:r>
              <w:rPr>
                <w:rFonts w:ascii="宋体" w:hAnsi="宋体" w:eastAsia="宋体" w:cs="宋体"/>
              </w:rPr>
              <w:t xml:space="preserve"> </w:t>
            </w:r>
            <w:r>
              <w:rPr>
                <w:spacing w:val="7"/>
              </w:rPr>
              <w:t>万元以下的罚款，</w:t>
            </w:r>
            <w:r>
              <w:rPr>
                <w:spacing w:val="-28"/>
              </w:rPr>
              <w:t xml:space="preserve"> </w:t>
            </w:r>
            <w:r>
              <w:rPr>
                <w:spacing w:val="7"/>
              </w:rPr>
              <w:t>对直接</w:t>
            </w:r>
            <w:r>
              <w:t xml:space="preserve"> </w:t>
            </w:r>
            <w:r>
              <w:rPr>
                <w:spacing w:val="10"/>
              </w:rPr>
              <w:t>负责的主管人员和其他直</w:t>
            </w:r>
            <w:r>
              <w:rPr>
                <w:spacing w:val="4"/>
              </w:rPr>
              <w:t xml:space="preserve"> </w:t>
            </w:r>
            <w:r>
              <w:rPr>
                <w:spacing w:val="3"/>
              </w:rPr>
              <w:t xml:space="preserve">接责任人员处 </w:t>
            </w:r>
            <w:r>
              <w:rPr>
                <w:rFonts w:ascii="宋体" w:hAnsi="宋体" w:eastAsia="宋体" w:cs="宋体"/>
                <w:spacing w:val="3"/>
              </w:rPr>
              <w:t>1</w:t>
            </w:r>
            <w:r>
              <w:rPr>
                <w:rFonts w:ascii="宋体" w:hAnsi="宋体" w:eastAsia="宋体" w:cs="宋体"/>
                <w:spacing w:val="-26"/>
              </w:rPr>
              <w:t xml:space="preserve"> </w:t>
            </w:r>
            <w:r>
              <w:rPr>
                <w:spacing w:val="3"/>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90" w:lineRule="auto"/>
              <w:ind w:left="118" w:right="98"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409" w:lineRule="auto"/>
              <w:rPr>
                <w:rFonts w:ascii="Arial"/>
                <w:sz w:val="21"/>
              </w:rPr>
            </w:pPr>
          </w:p>
          <w:p>
            <w:pPr>
              <w:pStyle w:val="6"/>
              <w:spacing w:before="94" w:line="186" w:lineRule="auto"/>
              <w:ind w:left="112" w:right="95" w:firstLine="8"/>
              <w:jc w:val="both"/>
            </w:pPr>
            <w:r>
              <w:rPr>
                <w:spacing w:val="7"/>
              </w:rPr>
              <w:t>责令限期改正；</w:t>
            </w:r>
            <w:r>
              <w:rPr>
                <w:spacing w:val="-37"/>
              </w:rPr>
              <w:t xml:space="preserve"> </w:t>
            </w:r>
            <w:r>
              <w:rPr>
                <w:spacing w:val="7"/>
              </w:rPr>
              <w:t>逾期未改</w:t>
            </w:r>
            <w:r>
              <w:t xml:space="preserve"> </w:t>
            </w:r>
            <w:r>
              <w:rPr>
                <w:spacing w:val="4"/>
              </w:rPr>
              <w:t>正的，</w:t>
            </w:r>
            <w:r>
              <w:rPr>
                <w:spacing w:val="-11"/>
              </w:rPr>
              <w:t xml:space="preserve"> </w:t>
            </w:r>
            <w:r>
              <w:rPr>
                <w:spacing w:val="4"/>
              </w:rPr>
              <w:t xml:space="preserve">处 </w:t>
            </w:r>
            <w:r>
              <w:rPr>
                <w:rFonts w:ascii="宋体" w:hAnsi="宋体" w:eastAsia="宋体" w:cs="宋体"/>
                <w:spacing w:val="4"/>
              </w:rPr>
              <w:t>3.5</w:t>
            </w:r>
            <w:r>
              <w:rPr>
                <w:rFonts w:ascii="宋体" w:hAnsi="宋体" w:eastAsia="宋体" w:cs="宋体"/>
                <w:spacing w:val="-19"/>
              </w:rPr>
              <w:t xml:space="preserve"> </w:t>
            </w:r>
            <w:r>
              <w:rPr>
                <w:spacing w:val="4"/>
              </w:rPr>
              <w:t xml:space="preserve">万元以上 </w:t>
            </w:r>
            <w:r>
              <w:rPr>
                <w:rFonts w:ascii="宋体" w:hAnsi="宋体" w:eastAsia="宋体" w:cs="宋体"/>
                <w:spacing w:val="4"/>
              </w:rPr>
              <w:t>4</w:t>
            </w:r>
            <w:r>
              <w:rPr>
                <w:rFonts w:ascii="宋体" w:hAnsi="宋体" w:eastAsia="宋体" w:cs="宋体"/>
              </w:rPr>
              <w:t xml:space="preserve"> </w:t>
            </w:r>
            <w:r>
              <w:rPr>
                <w:spacing w:val="7"/>
              </w:rPr>
              <w:t>万元以下的罚款，</w:t>
            </w:r>
            <w:r>
              <w:rPr>
                <w:spacing w:val="-28"/>
              </w:rPr>
              <w:t xml:space="preserve"> </w:t>
            </w:r>
            <w:r>
              <w:rPr>
                <w:spacing w:val="7"/>
              </w:rPr>
              <w:t>对直接</w:t>
            </w:r>
            <w:r>
              <w:t xml:space="preserve"> </w:t>
            </w:r>
            <w:r>
              <w:rPr>
                <w:spacing w:val="10"/>
              </w:rPr>
              <w:t>负责的主管人员和其他直</w:t>
            </w:r>
            <w:r>
              <w:rPr>
                <w:spacing w:val="4"/>
              </w:rPr>
              <w:t xml:space="preserve"> </w:t>
            </w:r>
            <w:r>
              <w:rPr>
                <w:spacing w:val="3"/>
              </w:rPr>
              <w:t xml:space="preserve">接责任人员处 </w:t>
            </w:r>
            <w:r>
              <w:rPr>
                <w:rFonts w:ascii="宋体" w:hAnsi="宋体" w:eastAsia="宋体" w:cs="宋体"/>
                <w:spacing w:val="3"/>
              </w:rPr>
              <w:t>1</w:t>
            </w:r>
            <w:r>
              <w:rPr>
                <w:rFonts w:ascii="宋体" w:hAnsi="宋体" w:eastAsia="宋体" w:cs="宋体"/>
                <w:spacing w:val="-26"/>
              </w:rPr>
              <w:t xml:space="preserve"> </w:t>
            </w:r>
            <w:r>
              <w:rPr>
                <w:spacing w:val="3"/>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95" w:lineRule="auto"/>
              <w:ind w:left="138" w:right="99" w:hanging="26"/>
            </w:pPr>
            <w:r>
              <w:t xml:space="preserve">超出规定时限 </w:t>
            </w:r>
            <w:r>
              <w:rPr>
                <w:rFonts w:ascii="宋体" w:hAnsi="宋体" w:eastAsia="宋体" w:cs="宋体"/>
              </w:rPr>
              <w:t>20</w:t>
            </w:r>
            <w:r>
              <w:rPr>
                <w:rFonts w:ascii="宋体" w:hAnsi="宋体" w:eastAsia="宋体" w:cs="宋体"/>
                <w:spacing w:val="16"/>
              </w:rPr>
              <w:t xml:space="preserve"> </w:t>
            </w:r>
            <w:r>
              <w:t xml:space="preserve">日 </w:t>
            </w:r>
            <w:r>
              <w:rPr>
                <w:spacing w:val="1"/>
              </w:rPr>
              <w:t>以上未备案的</w:t>
            </w:r>
          </w:p>
        </w:tc>
        <w:tc>
          <w:tcPr>
            <w:tcW w:w="2749" w:type="dxa"/>
            <w:vAlign w:val="top"/>
          </w:tcPr>
          <w:p>
            <w:pPr>
              <w:spacing w:line="330" w:lineRule="auto"/>
              <w:rPr>
                <w:rFonts w:ascii="Arial"/>
                <w:sz w:val="21"/>
              </w:rPr>
            </w:pPr>
          </w:p>
          <w:p>
            <w:pPr>
              <w:spacing w:line="330" w:lineRule="auto"/>
              <w:rPr>
                <w:rFonts w:ascii="Arial"/>
                <w:sz w:val="21"/>
              </w:rPr>
            </w:pPr>
          </w:p>
          <w:p>
            <w:pPr>
              <w:pStyle w:val="6"/>
              <w:spacing w:before="95" w:line="186" w:lineRule="auto"/>
              <w:ind w:left="118" w:right="95"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4</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7"/>
              </w:rPr>
              <w:t>元以下的罚款，</w:t>
            </w:r>
            <w:r>
              <w:rPr>
                <w:spacing w:val="-34"/>
              </w:rPr>
              <w:t xml:space="preserve"> </w:t>
            </w:r>
            <w:r>
              <w:rPr>
                <w:spacing w:val="7"/>
              </w:rPr>
              <w:t>对直接负</w:t>
            </w:r>
            <w:r>
              <w:t xml:space="preserve"> </w:t>
            </w:r>
            <w:r>
              <w:rPr>
                <w:spacing w:val="9"/>
              </w:rPr>
              <w:t xml:space="preserve">责的主管人员和其他直接 </w:t>
            </w:r>
            <w:r>
              <w:rPr>
                <w:spacing w:val="6"/>
              </w:rPr>
              <w:t>责任人员处</w:t>
            </w:r>
            <w:r>
              <w:rPr>
                <w:spacing w:val="34"/>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889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42" name="TextBox 14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20.95pt;margin-top:111.25pt;height:18.65pt;width:66.6pt;mso-position-horizontal-relative:page;mso-position-vertical-relative:page;rotation:5898240f;z-index:25172889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4ZJoWjM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4ZJoWj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0" w:right="96" w:firstLine="15"/>
            </w:pPr>
            <w:r>
              <w:rPr>
                <w:spacing w:val="10"/>
              </w:rPr>
              <w:t>营单位，</w:t>
            </w:r>
            <w:r>
              <w:rPr>
                <w:spacing w:val="-17"/>
              </w:rPr>
              <w:t xml:space="preserve"> </w:t>
            </w:r>
            <w:r>
              <w:rPr>
                <w:spacing w:val="10"/>
              </w:rPr>
              <w:t>应当在应急预案公</w:t>
            </w:r>
            <w:r>
              <w:t xml:space="preserve"> </w:t>
            </w:r>
            <w:r>
              <w:rPr>
                <w:spacing w:val="1"/>
              </w:rPr>
              <w:t xml:space="preserve">布之日起 </w:t>
            </w:r>
            <w:r>
              <w:rPr>
                <w:rFonts w:ascii="宋体" w:hAnsi="宋体" w:eastAsia="宋体" w:cs="宋体"/>
                <w:spacing w:val="1"/>
              </w:rPr>
              <w:t>20</w:t>
            </w:r>
            <w:r>
              <w:rPr>
                <w:rFonts w:ascii="宋体" w:hAnsi="宋体" w:eastAsia="宋体" w:cs="宋体"/>
                <w:spacing w:val="-38"/>
              </w:rPr>
              <w:t xml:space="preserve"> </w:t>
            </w:r>
            <w:r>
              <w:rPr>
                <w:spacing w:val="1"/>
              </w:rPr>
              <w:t>个工作日内，</w:t>
            </w:r>
            <w:r>
              <w:rPr>
                <w:spacing w:val="-32"/>
              </w:rPr>
              <w:t xml:space="preserve"> </w:t>
            </w:r>
            <w:r>
              <w:rPr>
                <w:spacing w:val="1"/>
              </w:rPr>
              <w:t>按</w:t>
            </w:r>
            <w:r>
              <w:t xml:space="preserve"> </w:t>
            </w:r>
            <w:r>
              <w:rPr>
                <w:spacing w:val="9"/>
              </w:rPr>
              <w:t>照分级属地原则， 向县级以</w:t>
            </w:r>
            <w:r>
              <w:rPr>
                <w:spacing w:val="6"/>
              </w:rPr>
              <w:t xml:space="preserve"> </w:t>
            </w:r>
            <w:r>
              <w:rPr>
                <w:spacing w:val="15"/>
              </w:rPr>
              <w:t>上人民政府应急管理部门和</w:t>
            </w:r>
            <w:r>
              <w:rPr>
                <w:spacing w:val="8"/>
              </w:rPr>
              <w:t xml:space="preserve"> </w:t>
            </w:r>
            <w:r>
              <w:rPr>
                <w:spacing w:val="15"/>
              </w:rPr>
              <w:t>其他负有安全生产监督管理</w:t>
            </w:r>
            <w:r>
              <w:rPr>
                <w:spacing w:val="8"/>
              </w:rPr>
              <w:t xml:space="preserve"> </w:t>
            </w:r>
            <w:r>
              <w:rPr>
                <w:spacing w:val="11"/>
              </w:rPr>
              <w:t>职责的部门进行备案，</w:t>
            </w:r>
            <w:r>
              <w:rPr>
                <w:spacing w:val="-12"/>
              </w:rPr>
              <w:t xml:space="preserve"> </w:t>
            </w:r>
            <w:r>
              <w:rPr>
                <w:spacing w:val="11"/>
              </w:rPr>
              <w:t>并依</w:t>
            </w:r>
            <w:r>
              <w:t xml:space="preserve"> </w:t>
            </w:r>
            <w:r>
              <w:rPr>
                <w:spacing w:val="2"/>
              </w:rPr>
              <w:t>法向社会公布。</w:t>
            </w:r>
          </w:p>
          <w:p>
            <w:pPr>
              <w:pStyle w:val="6"/>
              <w:spacing w:before="3" w:line="181" w:lineRule="auto"/>
              <w:ind w:left="111" w:right="96" w:firstLine="4"/>
            </w:pPr>
            <w:r>
              <w:rPr>
                <w:spacing w:val="15"/>
              </w:rPr>
              <w:t>前款所列单位属于中央企业</w:t>
            </w:r>
            <w:r>
              <w:rPr>
                <w:spacing w:val="3"/>
              </w:rPr>
              <w:t xml:space="preserve"> </w:t>
            </w:r>
            <w:r>
              <w:rPr>
                <w:spacing w:val="6"/>
              </w:rPr>
              <w:t>的，</w:t>
            </w:r>
            <w:r>
              <w:rPr>
                <w:spacing w:val="-21"/>
              </w:rPr>
              <w:t xml:space="preserve"> </w:t>
            </w:r>
            <w:r>
              <w:rPr>
                <w:spacing w:val="6"/>
              </w:rPr>
              <w:t>其总部（上市公司） 的</w:t>
            </w:r>
            <w:r>
              <w:t xml:space="preserve"> </w:t>
            </w:r>
            <w:r>
              <w:rPr>
                <w:spacing w:val="12"/>
              </w:rPr>
              <w:t>应急预案，</w:t>
            </w:r>
            <w:r>
              <w:rPr>
                <w:spacing w:val="-21"/>
              </w:rPr>
              <w:t xml:space="preserve"> </w:t>
            </w:r>
            <w:r>
              <w:rPr>
                <w:spacing w:val="12"/>
              </w:rPr>
              <w:t>报国务院主管的</w:t>
            </w:r>
            <w:r>
              <w:t xml:space="preserve"> </w:t>
            </w:r>
            <w:r>
              <w:rPr>
                <w:spacing w:val="15"/>
              </w:rPr>
              <w:t>负有安全生产监督管理职责</w:t>
            </w:r>
            <w:r>
              <w:rPr>
                <w:spacing w:val="8"/>
              </w:rPr>
              <w:t xml:space="preserve"> </w:t>
            </w:r>
            <w:r>
              <w:rPr>
                <w:spacing w:val="11"/>
              </w:rPr>
              <w:t>的部门备案，</w:t>
            </w:r>
            <w:r>
              <w:rPr>
                <w:spacing w:val="-10"/>
              </w:rPr>
              <w:t xml:space="preserve"> </w:t>
            </w:r>
            <w:r>
              <w:rPr>
                <w:spacing w:val="11"/>
              </w:rPr>
              <w:t>并抄送应急管</w:t>
            </w:r>
            <w:r>
              <w:t xml:space="preserve"> </w:t>
            </w:r>
            <w:r>
              <w:rPr>
                <w:spacing w:val="12"/>
              </w:rPr>
              <w:t>理部；</w:t>
            </w:r>
            <w:r>
              <w:rPr>
                <w:spacing w:val="-22"/>
              </w:rPr>
              <w:t xml:space="preserve"> </w:t>
            </w:r>
            <w:r>
              <w:rPr>
                <w:spacing w:val="12"/>
              </w:rPr>
              <w:t>其所属单位的应急预</w:t>
            </w:r>
            <w:r>
              <w:t xml:space="preserve"> </w:t>
            </w:r>
            <w:r>
              <w:rPr>
                <w:spacing w:val="13"/>
              </w:rPr>
              <w:t>案报所在地的省、自治区、</w:t>
            </w:r>
            <w:r>
              <w:rPr>
                <w:spacing w:val="5"/>
              </w:rPr>
              <w:t xml:space="preserve"> </w:t>
            </w:r>
            <w:r>
              <w:rPr>
                <w:spacing w:val="15"/>
              </w:rPr>
              <w:t>直辖市或者设区的市级人民</w:t>
            </w:r>
            <w:r>
              <w:rPr>
                <w:spacing w:val="7"/>
              </w:rPr>
              <w:t xml:space="preserve"> </w:t>
            </w:r>
            <w:r>
              <w:rPr>
                <w:spacing w:val="15"/>
              </w:rPr>
              <w:t>政府主管的负有安全生产监</w:t>
            </w:r>
            <w:r>
              <w:rPr>
                <w:spacing w:val="7"/>
              </w:rPr>
              <w:t xml:space="preserve"> </w:t>
            </w:r>
            <w:r>
              <w:rPr>
                <w:spacing w:val="11"/>
              </w:rPr>
              <w:t>督管理职责的部门备案，</w:t>
            </w:r>
            <w:r>
              <w:rPr>
                <w:spacing w:val="-10"/>
              </w:rPr>
              <w:t xml:space="preserve"> </w:t>
            </w:r>
            <w:r>
              <w:rPr>
                <w:spacing w:val="11"/>
              </w:rPr>
              <w:t>并</w:t>
            </w:r>
            <w:r>
              <w:t xml:space="preserve"> </w:t>
            </w:r>
            <w:r>
              <w:rPr>
                <w:spacing w:val="15"/>
              </w:rPr>
              <w:t>抄送同级人民政府应急管理</w:t>
            </w:r>
            <w:r>
              <w:rPr>
                <w:spacing w:val="8"/>
              </w:rPr>
              <w:t xml:space="preserve"> </w:t>
            </w:r>
            <w:r>
              <w:rPr>
                <w:spacing w:val="-5"/>
              </w:rPr>
              <w:t>部门。</w:t>
            </w:r>
          </w:p>
          <w:p>
            <w:pPr>
              <w:pStyle w:val="6"/>
              <w:spacing w:before="3" w:line="179" w:lineRule="auto"/>
              <w:ind w:left="112" w:right="12"/>
            </w:pPr>
            <w:r>
              <w:rPr>
                <w:spacing w:val="15"/>
              </w:rPr>
              <w:t>本条第一款所列单位不属于</w:t>
            </w:r>
            <w:r>
              <w:rPr>
                <w:spacing w:val="3"/>
              </w:rPr>
              <w:t xml:space="preserve">  </w:t>
            </w:r>
            <w:r>
              <w:rPr>
                <w:spacing w:val="1"/>
              </w:rPr>
              <w:t>中央企业的，</w:t>
            </w:r>
            <w:r>
              <w:rPr>
                <w:spacing w:val="-29"/>
              </w:rPr>
              <w:t xml:space="preserve"> </w:t>
            </w:r>
            <w:r>
              <w:rPr>
                <w:spacing w:val="1"/>
              </w:rPr>
              <w:t>其中非煤矿山、</w:t>
            </w:r>
            <w:r>
              <w:t xml:space="preserve"> </w:t>
            </w:r>
            <w:r>
              <w:rPr>
                <w:spacing w:val="37"/>
              </w:rPr>
              <w:t>金属冶炼和危险化学品生</w:t>
            </w:r>
            <w:r>
              <w:t xml:space="preserve">  </w:t>
            </w:r>
            <w:r>
              <w:rPr>
                <w:spacing w:val="2"/>
              </w:rPr>
              <w:t>产、经营、储存、运输企业，</w:t>
            </w:r>
            <w:r>
              <w:rPr>
                <w:spacing w:val="8"/>
              </w:rPr>
              <w:t xml:space="preserve"> </w:t>
            </w:r>
            <w:r>
              <w:rPr>
                <w:spacing w:val="15"/>
              </w:rPr>
              <w:t>以及使用危险化学品达到国</w:t>
            </w:r>
            <w:r>
              <w:rPr>
                <w:spacing w:val="3"/>
              </w:rPr>
              <w:t xml:space="preserve">  </w:t>
            </w:r>
            <w:r>
              <w:rPr>
                <w:spacing w:val="15"/>
              </w:rPr>
              <w:t>家规定数量的化工企业、烟</w:t>
            </w:r>
            <w:r>
              <w:rPr>
                <w:spacing w:val="2"/>
              </w:rPr>
              <w:t xml:space="preserve">  </w:t>
            </w:r>
            <w:r>
              <w:rPr>
                <w:spacing w:val="15"/>
              </w:rPr>
              <w:t>花爆竹生产、批发经营企业</w:t>
            </w:r>
            <w:r>
              <w:rPr>
                <w:spacing w:val="2"/>
              </w:rPr>
              <w:t xml:space="preserve">  </w:t>
            </w:r>
            <w:r>
              <w:rPr>
                <w:spacing w:val="12"/>
              </w:rPr>
              <w:t>的应急预案，</w:t>
            </w:r>
            <w:r>
              <w:rPr>
                <w:spacing w:val="-24"/>
              </w:rPr>
              <w:t xml:space="preserve"> </w:t>
            </w:r>
            <w:r>
              <w:rPr>
                <w:spacing w:val="12"/>
              </w:rPr>
              <w:t>按照隶属关系</w:t>
            </w:r>
            <w:r>
              <w:t xml:space="preserve">  </w:t>
            </w:r>
            <w:r>
              <w:rPr>
                <w:spacing w:val="15"/>
              </w:rPr>
              <w:t>报所在地县级以上地方人民</w:t>
            </w:r>
            <w:r>
              <w:rPr>
                <w:spacing w:val="3"/>
              </w:rPr>
              <w:t xml:space="preserve">  </w:t>
            </w:r>
            <w:r>
              <w:rPr>
                <w:spacing w:val="12"/>
              </w:rPr>
              <w:t>政府应急管理部门备案；</w:t>
            </w:r>
            <w:r>
              <w:rPr>
                <w:spacing w:val="-24"/>
              </w:rPr>
              <w:t xml:space="preserve"> </w:t>
            </w:r>
            <w:r>
              <w:rPr>
                <w:spacing w:val="12"/>
              </w:rPr>
              <w:t>本</w:t>
            </w:r>
            <w:r>
              <w:t xml:space="preserve">  </w:t>
            </w:r>
            <w:r>
              <w:rPr>
                <w:spacing w:val="15"/>
              </w:rPr>
              <w:t>款前述单位以外的其他生产</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2992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44" name="TextBox 14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20.95pt;margin-top:465.7pt;height:18.65pt;width:66.6pt;mso-position-horizontal-relative:page;mso-position-vertical-relative:page;rotation:5898240f;z-index:25172992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B/W/R6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89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5"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3" w:right="96" w:firstLine="4"/>
            </w:pPr>
            <w:r>
              <w:rPr>
                <w:spacing w:val="11"/>
              </w:rPr>
              <w:t>经营单位应急预案的备案，</w:t>
            </w:r>
            <w:r>
              <w:rPr>
                <w:spacing w:val="5"/>
              </w:rPr>
              <w:t xml:space="preserve"> </w:t>
            </w:r>
            <w:r>
              <w:rPr>
                <w:spacing w:val="15"/>
              </w:rPr>
              <w:t>由省、自治区、直辖市人民</w:t>
            </w:r>
            <w:r>
              <w:rPr>
                <w:spacing w:val="5"/>
              </w:rPr>
              <w:t xml:space="preserve"> </w:t>
            </w:r>
            <w:r>
              <w:rPr>
                <w:spacing w:val="15"/>
              </w:rPr>
              <w:t>政府负有安全生产监督管理</w:t>
            </w:r>
            <w:r>
              <w:rPr>
                <w:spacing w:val="6"/>
              </w:rPr>
              <w:t xml:space="preserve"> </w:t>
            </w:r>
            <w:r>
              <w:rPr>
                <w:spacing w:val="2"/>
              </w:rPr>
              <w:t>职责的部门确定。</w:t>
            </w:r>
          </w:p>
          <w:p>
            <w:pPr>
              <w:pStyle w:val="6"/>
              <w:spacing w:before="1" w:line="181" w:lineRule="auto"/>
              <w:ind w:left="114" w:right="12" w:firstLine="8"/>
            </w:pPr>
            <w:r>
              <w:rPr>
                <w:spacing w:val="14"/>
              </w:rPr>
              <w:t>油气输送管道运营单位的应</w:t>
            </w:r>
            <w:r>
              <w:rPr>
                <w:spacing w:val="4"/>
              </w:rPr>
              <w:t xml:space="preserve">  </w:t>
            </w:r>
            <w:r>
              <w:rPr>
                <w:spacing w:val="1"/>
              </w:rPr>
              <w:t>急预案，</w:t>
            </w:r>
            <w:r>
              <w:rPr>
                <w:spacing w:val="-31"/>
              </w:rPr>
              <w:t xml:space="preserve"> </w:t>
            </w:r>
            <w:r>
              <w:rPr>
                <w:spacing w:val="1"/>
              </w:rPr>
              <w:t>除按照本条第一款、</w:t>
            </w:r>
            <w:r>
              <w:t xml:space="preserve"> </w:t>
            </w:r>
            <w:r>
              <w:rPr>
                <w:spacing w:val="12"/>
              </w:rPr>
              <w:t>第二款的规定备案外，</w:t>
            </w:r>
            <w:r>
              <w:rPr>
                <w:spacing w:val="-24"/>
              </w:rPr>
              <w:t xml:space="preserve"> </w:t>
            </w:r>
            <w:r>
              <w:rPr>
                <w:spacing w:val="12"/>
              </w:rPr>
              <w:t>还应</w:t>
            </w:r>
            <w:r>
              <w:t xml:space="preserve">  </w:t>
            </w:r>
            <w:r>
              <w:rPr>
                <w:spacing w:val="15"/>
              </w:rPr>
              <w:t>当抄送所经行政区域的县级</w:t>
            </w:r>
            <w:r>
              <w:rPr>
                <w:spacing w:val="2"/>
              </w:rPr>
              <w:t xml:space="preserve">  </w:t>
            </w:r>
            <w:r>
              <w:rPr>
                <w:spacing w:val="3"/>
              </w:rPr>
              <w:t>人民政府应急管理部门。</w:t>
            </w:r>
          </w:p>
          <w:p>
            <w:pPr>
              <w:pStyle w:val="6"/>
              <w:spacing w:before="1" w:line="181" w:lineRule="auto"/>
              <w:ind w:left="114" w:right="96" w:firstLine="6"/>
            </w:pPr>
            <w:r>
              <w:rPr>
                <w:spacing w:val="15"/>
              </w:rPr>
              <w:t>海洋石油开采企业的应急预</w:t>
            </w:r>
            <w:r>
              <w:t xml:space="preserve"> </w:t>
            </w:r>
            <w:r>
              <w:rPr>
                <w:spacing w:val="9"/>
              </w:rPr>
              <w:t>案， 除按照本条第一款、第</w:t>
            </w:r>
            <w:r>
              <w:rPr>
                <w:spacing w:val="3"/>
              </w:rPr>
              <w:t xml:space="preserve"> </w:t>
            </w:r>
            <w:r>
              <w:rPr>
                <w:spacing w:val="12"/>
              </w:rPr>
              <w:t>二款的规定备案外，</w:t>
            </w:r>
            <w:r>
              <w:rPr>
                <w:spacing w:val="-24"/>
              </w:rPr>
              <w:t xml:space="preserve"> </w:t>
            </w:r>
            <w:r>
              <w:rPr>
                <w:spacing w:val="12"/>
              </w:rPr>
              <w:t>还应当</w:t>
            </w:r>
            <w:r>
              <w:t xml:space="preserve"> </w:t>
            </w:r>
            <w:r>
              <w:rPr>
                <w:spacing w:val="15"/>
              </w:rPr>
              <w:t>抄送所经行政区域的县级人</w:t>
            </w:r>
            <w:r>
              <w:rPr>
                <w:spacing w:val="5"/>
              </w:rPr>
              <w:t xml:space="preserve"> </w:t>
            </w:r>
            <w:r>
              <w:rPr>
                <w:spacing w:val="15"/>
              </w:rPr>
              <w:t>民政府应急管理部门和海洋</w:t>
            </w:r>
            <w:r>
              <w:rPr>
                <w:spacing w:val="4"/>
              </w:rPr>
              <w:t xml:space="preserve"> </w:t>
            </w:r>
            <w:r>
              <w:rPr>
                <w:spacing w:val="3"/>
              </w:rPr>
              <w:t>石油安全监管机构。</w:t>
            </w:r>
          </w:p>
          <w:p>
            <w:pPr>
              <w:pStyle w:val="6"/>
              <w:spacing w:before="1" w:line="181" w:lineRule="auto"/>
              <w:ind w:left="110" w:right="96"/>
            </w:pPr>
            <w:r>
              <w:rPr>
                <w:spacing w:val="15"/>
              </w:rPr>
              <w:t>煤矿企业的应急预案除按照</w:t>
            </w:r>
            <w:r>
              <w:rPr>
                <w:spacing w:val="8"/>
              </w:rPr>
              <w:t xml:space="preserve"> </w:t>
            </w:r>
            <w:r>
              <w:rPr>
                <w:spacing w:val="15"/>
              </w:rPr>
              <w:t>本条第一款、第二款的规定</w:t>
            </w:r>
            <w:r>
              <w:rPr>
                <w:spacing w:val="8"/>
              </w:rPr>
              <w:t xml:space="preserve"> </w:t>
            </w:r>
            <w:r>
              <w:rPr>
                <w:spacing w:val="12"/>
              </w:rPr>
              <w:t>备案外，</w:t>
            </w:r>
            <w:r>
              <w:rPr>
                <w:spacing w:val="-22"/>
              </w:rPr>
              <w:t xml:space="preserve"> </w:t>
            </w:r>
            <w:r>
              <w:rPr>
                <w:spacing w:val="12"/>
              </w:rPr>
              <w:t>还应当抄送所在地</w:t>
            </w:r>
            <w:r>
              <w:t xml:space="preserve"> </w:t>
            </w:r>
            <w:r>
              <w:rPr>
                <w:spacing w:val="3"/>
              </w:rPr>
              <w:t>的煤矿安全监察机构。</w:t>
            </w:r>
          </w:p>
          <w:p>
            <w:pPr>
              <w:pStyle w:val="6"/>
              <w:spacing w:before="4" w:line="178" w:lineRule="auto"/>
              <w:ind w:left="115" w:right="96" w:firstLine="6"/>
            </w:pPr>
            <w:r>
              <w:rPr>
                <w:spacing w:val="10"/>
              </w:rPr>
              <w:t>第三十七条：</w:t>
            </w:r>
            <w:r>
              <w:rPr>
                <w:spacing w:val="-11"/>
              </w:rPr>
              <w:t xml:space="preserve"> </w:t>
            </w:r>
            <w:r>
              <w:rPr>
                <w:spacing w:val="10"/>
              </w:rPr>
              <w:t>应急预案修订</w:t>
            </w:r>
            <w:r>
              <w:t xml:space="preserve"> </w:t>
            </w:r>
            <w:r>
              <w:rPr>
                <w:spacing w:val="13"/>
              </w:rPr>
              <w:t>涉及组织指挥体系与职责、</w:t>
            </w:r>
            <w:r>
              <w:t xml:space="preserve"> </w:t>
            </w:r>
            <w:r>
              <w:rPr>
                <w:spacing w:val="15"/>
              </w:rPr>
              <w:t>应急处置程序、主要处置措</w:t>
            </w:r>
            <w:r>
              <w:rPr>
                <w:spacing w:val="3"/>
              </w:rPr>
              <w:t xml:space="preserve"> </w:t>
            </w:r>
            <w:r>
              <w:rPr>
                <w:spacing w:val="15"/>
              </w:rPr>
              <w:t>施、应急响应分级等内容变</w:t>
            </w:r>
            <w:r>
              <w:rPr>
                <w:spacing w:val="3"/>
              </w:rPr>
              <w:t xml:space="preserve"> </w:t>
            </w:r>
            <w:r>
              <w:rPr>
                <w:spacing w:val="12"/>
              </w:rPr>
              <w:t>更的，</w:t>
            </w:r>
            <w:r>
              <w:rPr>
                <w:spacing w:val="-26"/>
              </w:rPr>
              <w:t xml:space="preserve"> </w:t>
            </w:r>
            <w:r>
              <w:rPr>
                <w:spacing w:val="12"/>
              </w:rPr>
              <w:t>修订工作应当参照本</w:t>
            </w:r>
            <w:r>
              <w:t xml:space="preserve"> </w:t>
            </w:r>
            <w:r>
              <w:rPr>
                <w:spacing w:val="15"/>
              </w:rPr>
              <w:t>办法规定的应急预案编制程</w:t>
            </w:r>
            <w:r>
              <w:rPr>
                <w:spacing w:val="3"/>
              </w:rPr>
              <w:t xml:space="preserve"> </w:t>
            </w:r>
            <w:r>
              <w:rPr>
                <w:spacing w:val="11"/>
              </w:rPr>
              <w:t>序进行，</w:t>
            </w:r>
            <w:r>
              <w:rPr>
                <w:spacing w:val="-14"/>
              </w:rPr>
              <w:t xml:space="preserve"> </w:t>
            </w:r>
            <w:r>
              <w:rPr>
                <w:spacing w:val="11"/>
              </w:rPr>
              <w:t>并按照有关应急预</w:t>
            </w:r>
            <w:r>
              <w:t xml:space="preserve"> </w:t>
            </w:r>
            <w:r>
              <w:rPr>
                <w:spacing w:val="3"/>
              </w:rPr>
              <w:t>案报备程序重新备案。</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777" w:type="dxa"/>
            <w:vAlign w:val="top"/>
          </w:tcPr>
          <w:p>
            <w:pPr>
              <w:spacing w:line="333"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72</w:t>
            </w:r>
          </w:p>
        </w:tc>
        <w:tc>
          <w:tcPr>
            <w:tcW w:w="1368" w:type="dxa"/>
            <w:vAlign w:val="top"/>
          </w:tcPr>
          <w:p>
            <w:pPr>
              <w:pStyle w:val="6"/>
              <w:spacing w:before="76" w:line="183" w:lineRule="auto"/>
              <w:ind w:left="110" w:right="101" w:firstLine="13"/>
              <w:jc w:val="both"/>
            </w:pPr>
            <w:r>
              <w:rPr>
                <w:spacing w:val="7"/>
              </w:rPr>
              <w:t>生产经营单</w:t>
            </w:r>
            <w:r>
              <w:rPr>
                <w:spacing w:val="2"/>
              </w:rPr>
              <w:t xml:space="preserve"> </w:t>
            </w:r>
            <w:r>
              <w:rPr>
                <w:spacing w:val="10"/>
              </w:rPr>
              <w:t>位在应急预</w:t>
            </w:r>
            <w:r>
              <w:t xml:space="preserve"> </w:t>
            </w:r>
            <w:r>
              <w:rPr>
                <w:spacing w:val="10"/>
              </w:rPr>
              <w:t>案编制前未</w:t>
            </w:r>
          </w:p>
        </w:tc>
        <w:tc>
          <w:tcPr>
            <w:tcW w:w="3042" w:type="dxa"/>
            <w:vAlign w:val="top"/>
          </w:tcPr>
          <w:p>
            <w:pPr>
              <w:pStyle w:val="6"/>
              <w:spacing w:before="32" w:line="190" w:lineRule="auto"/>
              <w:ind w:left="113" w:right="30" w:hanging="20"/>
              <w:jc w:val="both"/>
            </w:pPr>
            <w:r>
              <w:rPr>
                <w:spacing w:val="17"/>
              </w:rPr>
              <w:t>【部门规章】《生产安全事</w:t>
            </w:r>
            <w:r>
              <w:rPr>
                <w:spacing w:val="1"/>
              </w:rPr>
              <w:t xml:space="preserve">  </w:t>
            </w:r>
            <w:r>
              <w:rPr>
                <w:spacing w:val="15"/>
              </w:rPr>
              <w:t>故应急预案管理办法》第十</w:t>
            </w:r>
            <w:r>
              <w:rPr>
                <w:spacing w:val="3"/>
              </w:rPr>
              <w:t xml:space="preserve">  </w:t>
            </w:r>
            <w:r>
              <w:rPr>
                <w:spacing w:val="2"/>
              </w:rPr>
              <w:t>条第一款：编制应急预案前，</w:t>
            </w:r>
          </w:p>
        </w:tc>
        <w:tc>
          <w:tcPr>
            <w:tcW w:w="2716" w:type="dxa"/>
            <w:vAlign w:val="top"/>
          </w:tcPr>
          <w:p>
            <w:pPr>
              <w:pStyle w:val="6"/>
              <w:spacing w:before="33" w:line="190" w:lineRule="auto"/>
              <w:ind w:left="116" w:right="84" w:hanging="24"/>
              <w:jc w:val="both"/>
            </w:pPr>
            <w:r>
              <w:rPr>
                <w:spacing w:val="9"/>
              </w:rPr>
              <w:t>【部门规章】《生产安全</w:t>
            </w:r>
            <w:r>
              <w:t xml:space="preserve"> </w:t>
            </w:r>
            <w:r>
              <w:rPr>
                <w:spacing w:val="8"/>
              </w:rPr>
              <w:t>事故应急预案管理办法》</w:t>
            </w:r>
            <w:r>
              <w:t xml:space="preserve"> </w:t>
            </w:r>
            <w:r>
              <w:rPr>
                <w:spacing w:val="24"/>
              </w:rPr>
              <w:t>第四十五条第一款第</w:t>
            </w:r>
            <w:r>
              <w:rPr>
                <w:spacing w:val="-11"/>
              </w:rPr>
              <w:t xml:space="preserve"> </w:t>
            </w:r>
            <w:r>
              <w:rPr>
                <w:spacing w:val="24"/>
              </w:rPr>
              <w:t>一</w:t>
            </w:r>
          </w:p>
        </w:tc>
        <w:tc>
          <w:tcPr>
            <w:tcW w:w="763" w:type="dxa"/>
            <w:vAlign w:val="top"/>
          </w:tcPr>
          <w:p>
            <w:pPr>
              <w:spacing w:line="32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76" w:line="183" w:lineRule="auto"/>
              <w:ind w:left="112" w:right="96"/>
              <w:jc w:val="both"/>
            </w:pPr>
            <w:r>
              <w:rPr>
                <w:spacing w:val="24"/>
              </w:rPr>
              <w:t>在应急预案编制前</w:t>
            </w:r>
            <w:r>
              <w:rPr>
                <w:spacing w:val="2"/>
              </w:rPr>
              <w:t xml:space="preserve"> </w:t>
            </w:r>
            <w:r>
              <w:rPr>
                <w:spacing w:val="24"/>
              </w:rPr>
              <w:t>未按照规定开展应</w:t>
            </w:r>
            <w:r>
              <w:rPr>
                <w:spacing w:val="1"/>
              </w:rPr>
              <w:t xml:space="preserve"> </w:t>
            </w:r>
            <w:r>
              <w:rPr>
                <w:spacing w:val="5"/>
              </w:rPr>
              <w:t>急资源调查的</w:t>
            </w:r>
          </w:p>
        </w:tc>
        <w:tc>
          <w:tcPr>
            <w:tcW w:w="2749" w:type="dxa"/>
            <w:vAlign w:val="top"/>
          </w:tcPr>
          <w:p>
            <w:pPr>
              <w:pStyle w:val="6"/>
              <w:spacing w:before="76" w:line="183"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spacing w:line="330"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0944"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46" name="TextBox 146"/>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20.95pt;margin-top:111.25pt;height:18.65pt;width:66.6pt;mso-position-horizontal-relative:page;mso-position-vertical-relative:page;rotation:5898240f;z-index:251730944;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xgxUPDQ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MYMVDw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29" w:name="bookmark140"/>
            <w:bookmarkEnd w:id="2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7" w:lineRule="auto"/>
              <w:ind w:left="110" w:right="101" w:hanging="1"/>
              <w:jc w:val="both"/>
            </w:pPr>
            <w:r>
              <w:rPr>
                <w:spacing w:val="10"/>
              </w:rPr>
              <w:t>按照规定开</w:t>
            </w:r>
            <w:r>
              <w:rPr>
                <w:spacing w:val="1"/>
              </w:rPr>
              <w:t xml:space="preserve"> </w:t>
            </w:r>
            <w:r>
              <w:rPr>
                <w:spacing w:val="-5"/>
                <w:w w:val="97"/>
              </w:rPr>
              <w:t>展</w:t>
            </w:r>
            <w:r>
              <w:rPr>
                <w:spacing w:val="32"/>
                <w:w w:val="101"/>
              </w:rPr>
              <w:t xml:space="preserve"> </w:t>
            </w:r>
            <w:r>
              <w:rPr>
                <w:spacing w:val="-5"/>
                <w:w w:val="97"/>
              </w:rPr>
              <w:t>风</w:t>
            </w:r>
            <w:r>
              <w:rPr>
                <w:spacing w:val="51"/>
              </w:rPr>
              <w:t xml:space="preserve"> </w:t>
            </w:r>
            <w:r>
              <w:rPr>
                <w:spacing w:val="-5"/>
                <w:w w:val="97"/>
              </w:rPr>
              <w:t>险</w:t>
            </w:r>
            <w:r>
              <w:rPr>
                <w:spacing w:val="36"/>
              </w:rPr>
              <w:t xml:space="preserve"> </w:t>
            </w:r>
            <w:r>
              <w:rPr>
                <w:spacing w:val="-5"/>
                <w:w w:val="97"/>
              </w:rPr>
              <w:t>辨</w:t>
            </w:r>
            <w:r>
              <w:t xml:space="preserve"> </w:t>
            </w:r>
            <w:r>
              <w:rPr>
                <w:spacing w:val="10"/>
              </w:rPr>
              <w:t>识、评估和</w:t>
            </w:r>
            <w:r>
              <w:t xml:space="preserve"> </w:t>
            </w:r>
            <w:r>
              <w:rPr>
                <w:spacing w:val="10"/>
              </w:rPr>
              <w:t>应急资源调</w:t>
            </w:r>
            <w:r>
              <w:t xml:space="preserve"> </w:t>
            </w:r>
            <w:r>
              <w:rPr>
                <w:spacing w:val="1"/>
              </w:rPr>
              <w:t>查的</w:t>
            </w:r>
          </w:p>
        </w:tc>
        <w:tc>
          <w:tcPr>
            <w:tcW w:w="3042" w:type="dxa"/>
            <w:vMerge w:val="restart"/>
            <w:tcBorders>
              <w:bottom w:val="nil"/>
            </w:tcBorders>
            <w:vAlign w:val="top"/>
          </w:tcPr>
          <w:p>
            <w:pPr>
              <w:pStyle w:val="6"/>
              <w:spacing w:before="25" w:line="195" w:lineRule="auto"/>
              <w:ind w:left="118" w:right="17" w:hanging="6"/>
            </w:pPr>
            <w:r>
              <w:rPr>
                <w:spacing w:val="15"/>
              </w:rPr>
              <w:t>编制单位应当进行事故风险</w:t>
            </w:r>
            <w:r>
              <w:rPr>
                <w:spacing w:val="3"/>
              </w:rPr>
              <w:t xml:space="preserve">  辨识、评估和应急资源调查。</w:t>
            </w:r>
          </w:p>
        </w:tc>
        <w:tc>
          <w:tcPr>
            <w:tcW w:w="2716" w:type="dxa"/>
            <w:vMerge w:val="restart"/>
            <w:tcBorders>
              <w:bottom w:val="nil"/>
            </w:tcBorders>
            <w:vAlign w:val="top"/>
          </w:tcPr>
          <w:p>
            <w:pPr>
              <w:pStyle w:val="6"/>
              <w:spacing w:before="24" w:line="179" w:lineRule="auto"/>
              <w:ind w:left="110" w:right="97" w:firstLine="3"/>
              <w:jc w:val="both"/>
            </w:pPr>
            <w:r>
              <w:rPr>
                <w:spacing w:val="6"/>
              </w:rPr>
              <w:t>项：生产经营单位有下列</w:t>
            </w:r>
            <w:r>
              <w:rPr>
                <w:spacing w:val="9"/>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3"/>
              </w:rPr>
              <w:t>款</w:t>
            </w:r>
            <w:r>
              <w:rPr>
                <w:spacing w:val="-9"/>
              </w:rPr>
              <w:t>：（</w:t>
            </w:r>
            <w:r>
              <w:rPr>
                <w:spacing w:val="4"/>
              </w:rPr>
              <w:t xml:space="preserve"> </w:t>
            </w:r>
            <w:r>
              <w:rPr>
                <w:spacing w:val="3"/>
              </w:rPr>
              <w:t>一）在应急预案编</w:t>
            </w:r>
            <w:r>
              <w:t xml:space="preserve"> </w:t>
            </w:r>
            <w:r>
              <w:rPr>
                <w:spacing w:val="7"/>
              </w:rPr>
              <w:t>制前未按照规定开展风险</w:t>
            </w:r>
            <w:r>
              <w:rPr>
                <w:spacing w:val="4"/>
              </w:rPr>
              <w:t xml:space="preserve"> </w:t>
            </w:r>
            <w:r>
              <w:rPr>
                <w:spacing w:val="7"/>
              </w:rPr>
              <w:t>辨识、评估和应急资源调</w:t>
            </w:r>
            <w:r>
              <w:rPr>
                <w:spacing w:val="4"/>
              </w:rPr>
              <w:t xml:space="preserve"> </w:t>
            </w:r>
            <w:r>
              <w:rPr>
                <w:spacing w:val="-7"/>
              </w:rPr>
              <w:t>查的；</w:t>
            </w:r>
          </w:p>
        </w:tc>
        <w:tc>
          <w:tcPr>
            <w:tcW w:w="763" w:type="dxa"/>
            <w:vAlign w:val="top"/>
          </w:tcPr>
          <w:p>
            <w:pPr>
              <w:spacing w:line="4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4" w:line="190" w:lineRule="auto"/>
              <w:ind w:left="112" w:right="96"/>
              <w:jc w:val="both"/>
            </w:pPr>
            <w:r>
              <w:rPr>
                <w:spacing w:val="24"/>
              </w:rPr>
              <w:t>在应急预案编制前</w:t>
            </w:r>
            <w:r>
              <w:rPr>
                <w:spacing w:val="2"/>
              </w:rPr>
              <w:t xml:space="preserve"> </w:t>
            </w:r>
            <w:r>
              <w:rPr>
                <w:spacing w:val="24"/>
              </w:rPr>
              <w:t>未按照规定开展风</w:t>
            </w:r>
            <w:r>
              <w:rPr>
                <w:spacing w:val="1"/>
              </w:rPr>
              <w:t xml:space="preserve"> </w:t>
            </w:r>
            <w:r>
              <w:rPr>
                <w:spacing w:val="6"/>
              </w:rPr>
              <w:t>险辨识、评估的</w:t>
            </w:r>
          </w:p>
        </w:tc>
        <w:tc>
          <w:tcPr>
            <w:tcW w:w="2749" w:type="dxa"/>
            <w:vAlign w:val="top"/>
          </w:tcPr>
          <w:p>
            <w:pPr>
              <w:pStyle w:val="6"/>
              <w:spacing w:before="1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8" w:lineRule="auto"/>
              <w:rPr>
                <w:rFonts w:ascii="Arial"/>
                <w:sz w:val="21"/>
              </w:rPr>
            </w:pPr>
          </w:p>
          <w:p>
            <w:pPr>
              <w:spacing w:line="26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41" w:line="188" w:lineRule="auto"/>
              <w:ind w:left="112" w:right="96"/>
              <w:jc w:val="both"/>
            </w:pPr>
            <w:r>
              <w:rPr>
                <w:spacing w:val="24"/>
              </w:rPr>
              <w:t>在应急预案编制前</w:t>
            </w:r>
            <w:r>
              <w:rPr>
                <w:spacing w:val="2"/>
              </w:rPr>
              <w:t xml:space="preserve"> </w:t>
            </w:r>
            <w:r>
              <w:rPr>
                <w:spacing w:val="24"/>
              </w:rPr>
              <w:t>未按照规定开展风</w:t>
            </w:r>
            <w:r>
              <w:rPr>
                <w:spacing w:val="1"/>
              </w:rPr>
              <w:t xml:space="preserve"> </w:t>
            </w:r>
            <w:r>
              <w:rPr>
                <w:spacing w:val="-4"/>
              </w:rPr>
              <w:t>险辨识、评估和应急</w:t>
            </w:r>
            <w:r>
              <w:rPr>
                <w:spacing w:val="6"/>
              </w:rPr>
              <w:t xml:space="preserve"> </w:t>
            </w:r>
            <w:r>
              <w:rPr>
                <w:spacing w:val="5"/>
              </w:rPr>
              <w:t>资源调查的</w:t>
            </w:r>
          </w:p>
        </w:tc>
        <w:tc>
          <w:tcPr>
            <w:tcW w:w="2749" w:type="dxa"/>
            <w:vAlign w:val="top"/>
          </w:tcPr>
          <w:p>
            <w:pPr>
              <w:pStyle w:val="6"/>
              <w:spacing w:before="28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77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73</w:t>
            </w:r>
          </w:p>
        </w:tc>
        <w:tc>
          <w:tcPr>
            <w:tcW w:w="1368" w:type="dxa"/>
            <w:vMerge w:val="restart"/>
            <w:tcBorders>
              <w:bottom w:val="nil"/>
            </w:tcBorders>
            <w:vAlign w:val="top"/>
          </w:tcPr>
          <w:p>
            <w:pPr>
              <w:pStyle w:val="6"/>
              <w:spacing w:before="33" w:line="180" w:lineRule="auto"/>
              <w:ind w:left="106" w:right="12" w:firstLine="4"/>
            </w:pPr>
            <w:r>
              <w:rPr>
                <w:spacing w:val="10"/>
              </w:rPr>
              <w:t>矿山、金属</w:t>
            </w:r>
            <w:r>
              <w:t xml:space="preserve">  </w:t>
            </w:r>
            <w:r>
              <w:rPr>
                <w:spacing w:val="10"/>
              </w:rPr>
              <w:t>冶炼企业和</w:t>
            </w:r>
            <w:r>
              <w:rPr>
                <w:spacing w:val="1"/>
              </w:rPr>
              <w:t xml:space="preserve">  </w:t>
            </w:r>
            <w:r>
              <w:rPr>
                <w:spacing w:val="10"/>
              </w:rPr>
              <w:t>易燃易爆物</w:t>
            </w:r>
            <w:r>
              <w:rPr>
                <w:spacing w:val="1"/>
              </w:rPr>
              <w:t xml:space="preserve">  </w:t>
            </w:r>
            <w:r>
              <w:rPr>
                <w:spacing w:val="10"/>
              </w:rPr>
              <w:t>品、危险化</w:t>
            </w:r>
            <w:r>
              <w:rPr>
                <w:spacing w:val="1"/>
              </w:rPr>
              <w:t xml:space="preserve">  </w:t>
            </w:r>
            <w:r>
              <w:rPr>
                <w:spacing w:val="-12"/>
              </w:rPr>
              <w:t>学  品  的</w:t>
            </w:r>
            <w:r>
              <w:rPr>
                <w:spacing w:val="44"/>
              </w:rPr>
              <w:t xml:space="preserve"> </w:t>
            </w:r>
            <w:r>
              <w:rPr>
                <w:spacing w:val="-12"/>
              </w:rPr>
              <w:t>生</w:t>
            </w:r>
            <w:r>
              <w:t xml:space="preserve">  </w:t>
            </w:r>
            <w:r>
              <w:rPr>
                <w:spacing w:val="-14"/>
                <w:w w:val="92"/>
              </w:rPr>
              <w:t>产、经营（带</w:t>
            </w:r>
            <w:r>
              <w:t xml:space="preserve">   </w:t>
            </w:r>
            <w:r>
              <w:rPr>
                <w:spacing w:val="-4"/>
                <w:w w:val="99"/>
              </w:rPr>
              <w:t>储</w:t>
            </w:r>
            <w:r>
              <w:rPr>
                <w:spacing w:val="37"/>
                <w:w w:val="101"/>
              </w:rPr>
              <w:t xml:space="preserve"> </w:t>
            </w:r>
            <w:r>
              <w:rPr>
                <w:spacing w:val="-4"/>
                <w:w w:val="99"/>
              </w:rPr>
              <w:t>存</w:t>
            </w:r>
            <w:r>
              <w:rPr>
                <w:spacing w:val="31"/>
              </w:rPr>
              <w:t xml:space="preserve"> </w:t>
            </w:r>
            <w:r>
              <w:rPr>
                <w:spacing w:val="-4"/>
                <w:w w:val="99"/>
              </w:rPr>
              <w:t>设</w:t>
            </w:r>
            <w:r>
              <w:rPr>
                <w:spacing w:val="34"/>
              </w:rPr>
              <w:t xml:space="preserve"> </w:t>
            </w:r>
            <w:r>
              <w:rPr>
                <w:spacing w:val="-4"/>
                <w:w w:val="99"/>
              </w:rPr>
              <w:t>施</w:t>
            </w:r>
            <w:r>
              <w:t xml:space="preserve">  </w:t>
            </w:r>
            <w:r>
              <w:rPr>
                <w:spacing w:val="-13"/>
              </w:rPr>
              <w:t>的）、储存、</w:t>
            </w:r>
            <w:r>
              <w:t xml:space="preserve"> </w:t>
            </w:r>
            <w:r>
              <w:rPr>
                <w:spacing w:val="2"/>
              </w:rPr>
              <w:t>运输企业，</w:t>
            </w:r>
            <w:r>
              <w:t xml:space="preserve">   </w:t>
            </w:r>
            <w:r>
              <w:rPr>
                <w:spacing w:val="10"/>
              </w:rPr>
              <w:t>以及使用危</w:t>
            </w:r>
            <w:r>
              <w:rPr>
                <w:spacing w:val="1"/>
              </w:rPr>
              <w:t xml:space="preserve">  </w:t>
            </w:r>
            <w:r>
              <w:rPr>
                <w:spacing w:val="10"/>
              </w:rPr>
              <w:t>险化学品达</w:t>
            </w:r>
            <w:r>
              <w:rPr>
                <w:spacing w:val="1"/>
              </w:rPr>
              <w:t xml:space="preserve">  </w:t>
            </w:r>
            <w:r>
              <w:rPr>
                <w:spacing w:val="10"/>
              </w:rPr>
              <w:t>到国家规定</w:t>
            </w:r>
            <w:r>
              <w:rPr>
                <w:spacing w:val="1"/>
              </w:rPr>
              <w:t xml:space="preserve">  </w:t>
            </w:r>
            <w:r>
              <w:rPr>
                <w:spacing w:val="10"/>
              </w:rPr>
              <w:t>数量的化工</w:t>
            </w:r>
            <w:r>
              <w:rPr>
                <w:spacing w:val="1"/>
              </w:rPr>
              <w:t xml:space="preserve">  </w:t>
            </w:r>
            <w:r>
              <w:rPr>
                <w:spacing w:val="10"/>
              </w:rPr>
              <w:t>企业、烟花</w:t>
            </w:r>
            <w:r>
              <w:rPr>
                <w:spacing w:val="1"/>
              </w:rPr>
              <w:t xml:space="preserve">  </w:t>
            </w:r>
            <w:r>
              <w:rPr>
                <w:spacing w:val="5"/>
              </w:rPr>
              <w:t>爆竹生产、</w:t>
            </w:r>
            <w:r>
              <w:t xml:space="preserve">   </w:t>
            </w:r>
            <w:r>
              <w:rPr>
                <w:spacing w:val="10"/>
              </w:rPr>
              <w:t>批发经营企</w:t>
            </w:r>
            <w:r>
              <w:rPr>
                <w:spacing w:val="1"/>
              </w:rPr>
              <w:t xml:space="preserve">  </w:t>
            </w:r>
            <w:r>
              <w:rPr>
                <w:spacing w:val="10"/>
              </w:rPr>
              <w:t>业和中型规</w:t>
            </w:r>
            <w:r>
              <w:rPr>
                <w:spacing w:val="1"/>
              </w:rPr>
              <w:t xml:space="preserve">  </w:t>
            </w:r>
            <w:r>
              <w:rPr>
                <w:spacing w:val="10"/>
              </w:rPr>
              <w:t>模以上的其</w:t>
            </w:r>
            <w:r>
              <w:rPr>
                <w:spacing w:val="1"/>
              </w:rPr>
              <w:t xml:space="preserve">  </w:t>
            </w:r>
            <w:r>
              <w:rPr>
                <w:spacing w:val="10"/>
              </w:rPr>
              <w:t>他生产经营</w:t>
            </w:r>
            <w:r>
              <w:rPr>
                <w:spacing w:val="1"/>
              </w:rPr>
              <w:t xml:space="preserve">  </w:t>
            </w:r>
            <w:r>
              <w:rPr>
                <w:spacing w:val="4"/>
              </w:rPr>
              <w:t>单位，</w:t>
            </w:r>
            <w:r>
              <w:rPr>
                <w:spacing w:val="-29"/>
              </w:rPr>
              <w:t xml:space="preserve"> </w:t>
            </w:r>
            <w:r>
              <w:rPr>
                <w:spacing w:val="4"/>
              </w:rPr>
              <w:t>未按</w:t>
            </w:r>
            <w:r>
              <w:t xml:space="preserve">  </w:t>
            </w:r>
            <w:r>
              <w:rPr>
                <w:spacing w:val="10"/>
              </w:rPr>
              <w:t>照规定开展</w:t>
            </w:r>
          </w:p>
        </w:tc>
        <w:tc>
          <w:tcPr>
            <w:tcW w:w="3042" w:type="dxa"/>
            <w:vMerge w:val="restart"/>
            <w:tcBorders>
              <w:bottom w:val="nil"/>
            </w:tcBorders>
            <w:vAlign w:val="top"/>
          </w:tcPr>
          <w:p>
            <w:pPr>
              <w:pStyle w:val="6"/>
              <w:spacing w:before="26" w:line="183" w:lineRule="auto"/>
              <w:ind w:left="110" w:right="17" w:hanging="17"/>
            </w:pPr>
            <w:r>
              <w:rPr>
                <w:spacing w:val="17"/>
              </w:rPr>
              <w:t>【部门规章】《生产安全事</w:t>
            </w:r>
            <w:r>
              <w:rPr>
                <w:spacing w:val="1"/>
              </w:rPr>
              <w:t xml:space="preserve">  </w:t>
            </w:r>
            <w:r>
              <w:rPr>
                <w:spacing w:val="15"/>
              </w:rPr>
              <w:t>故应急预案管理办法》第二</w:t>
            </w:r>
            <w:r>
              <w:rPr>
                <w:spacing w:val="4"/>
              </w:rPr>
              <w:t xml:space="preserve">  </w:t>
            </w:r>
            <w:r>
              <w:rPr>
                <w:spacing w:val="12"/>
              </w:rPr>
              <w:t>十一条：</w:t>
            </w:r>
            <w:r>
              <w:rPr>
                <w:spacing w:val="-21"/>
              </w:rPr>
              <w:t xml:space="preserve"> </w:t>
            </w:r>
            <w:r>
              <w:rPr>
                <w:spacing w:val="12"/>
              </w:rPr>
              <w:t>矿山、金属冶炼企</w:t>
            </w:r>
            <w:r>
              <w:t xml:space="preserve">  </w:t>
            </w:r>
            <w:r>
              <w:rPr>
                <w:spacing w:val="15"/>
              </w:rPr>
              <w:t>业和易燃易爆物品、危险化</w:t>
            </w:r>
            <w:r>
              <w:rPr>
                <w:spacing w:val="4"/>
              </w:rPr>
              <w:t xml:space="preserve">  </w:t>
            </w:r>
            <w:r>
              <w:rPr>
                <w:spacing w:val="15"/>
              </w:rPr>
              <w:t>学品的生产、经营（带储存</w:t>
            </w:r>
            <w:r>
              <w:rPr>
                <w:spacing w:val="3"/>
              </w:rPr>
              <w:t xml:space="preserve">  </w:t>
            </w:r>
            <w:r>
              <w:rPr>
                <w:spacing w:val="8"/>
              </w:rPr>
              <w:t>设施的，</w:t>
            </w:r>
            <w:r>
              <w:rPr>
                <w:spacing w:val="-10"/>
              </w:rPr>
              <w:t xml:space="preserve"> </w:t>
            </w:r>
            <w:r>
              <w:rPr>
                <w:spacing w:val="8"/>
              </w:rPr>
              <w:t>下同）</w:t>
            </w:r>
            <w:r>
              <w:rPr>
                <w:spacing w:val="-28"/>
              </w:rPr>
              <w:t xml:space="preserve"> </w:t>
            </w:r>
            <w:r>
              <w:rPr>
                <w:spacing w:val="8"/>
              </w:rPr>
              <w:t>、储存、运</w:t>
            </w:r>
            <w:r>
              <w:t xml:space="preserve">  </w:t>
            </w:r>
            <w:r>
              <w:rPr>
                <w:spacing w:val="9"/>
              </w:rPr>
              <w:t>输企业， 以及使用危险化学</w:t>
            </w:r>
            <w:r>
              <w:rPr>
                <w:spacing w:val="3"/>
              </w:rPr>
              <w:t xml:space="preserve">  </w:t>
            </w:r>
            <w:r>
              <w:rPr>
                <w:spacing w:val="15"/>
              </w:rPr>
              <w:t>品达到国家规定数量的化工</w:t>
            </w:r>
            <w:r>
              <w:rPr>
                <w:spacing w:val="4"/>
              </w:rPr>
              <w:t xml:space="preserve">  </w:t>
            </w:r>
            <w:r>
              <w:rPr>
                <w:spacing w:val="15"/>
              </w:rPr>
              <w:t>企业、烟花爆竹生产、批发</w:t>
            </w:r>
            <w:r>
              <w:rPr>
                <w:spacing w:val="4"/>
              </w:rPr>
              <w:t xml:space="preserve">  </w:t>
            </w:r>
            <w:r>
              <w:rPr>
                <w:spacing w:val="15"/>
              </w:rPr>
              <w:t>经营企业和中型规模以上的</w:t>
            </w:r>
            <w:r>
              <w:rPr>
                <w:spacing w:val="4"/>
              </w:rPr>
              <w:t xml:space="preserve">  </w:t>
            </w:r>
            <w:r>
              <w:rPr>
                <w:spacing w:val="12"/>
              </w:rPr>
              <w:t>其他生产经营单位，</w:t>
            </w:r>
            <w:r>
              <w:rPr>
                <w:spacing w:val="-21"/>
              </w:rPr>
              <w:t xml:space="preserve"> </w:t>
            </w:r>
            <w:r>
              <w:rPr>
                <w:spacing w:val="12"/>
              </w:rPr>
              <w:t>应当对</w:t>
            </w:r>
            <w:r>
              <w:t xml:space="preserve">  </w:t>
            </w:r>
            <w:r>
              <w:rPr>
                <w:spacing w:val="15"/>
              </w:rPr>
              <w:t>本单位编制的应急预案进行</w:t>
            </w:r>
            <w:r>
              <w:rPr>
                <w:spacing w:val="4"/>
              </w:rPr>
              <w:t xml:space="preserve">  </w:t>
            </w:r>
            <w:r>
              <w:rPr>
                <w:spacing w:val="3"/>
              </w:rPr>
              <w:t>评审，并形成书面评审纪要。</w:t>
            </w:r>
            <w:r>
              <w:rPr>
                <w:spacing w:val="9"/>
              </w:rPr>
              <w:t xml:space="preserve"> </w:t>
            </w:r>
            <w:r>
              <w:rPr>
                <w:spacing w:val="15"/>
              </w:rPr>
              <w:t>前款规定以外的其他生产经</w:t>
            </w:r>
            <w:r>
              <w:rPr>
                <w:spacing w:val="4"/>
              </w:rPr>
              <w:t xml:space="preserve">  </w:t>
            </w:r>
            <w:r>
              <w:rPr>
                <w:spacing w:val="12"/>
              </w:rPr>
              <w:t>营单位可以根据自身需要，</w:t>
            </w:r>
            <w:r>
              <w:t xml:space="preserve">   </w:t>
            </w:r>
            <w:r>
              <w:rPr>
                <w:spacing w:val="15"/>
              </w:rPr>
              <w:t>对本单位编制的应急预案进</w:t>
            </w:r>
            <w:r>
              <w:rPr>
                <w:spacing w:val="4"/>
              </w:rPr>
              <w:t xml:space="preserve">  </w:t>
            </w:r>
            <w:r>
              <w:rPr>
                <w:spacing w:val="-2"/>
              </w:rPr>
              <w:t>行论证。</w:t>
            </w:r>
          </w:p>
        </w:tc>
        <w:tc>
          <w:tcPr>
            <w:tcW w:w="2716" w:type="dxa"/>
            <w:vMerge w:val="restart"/>
            <w:tcBorders>
              <w:bottom w:val="nil"/>
            </w:tcBorders>
            <w:vAlign w:val="top"/>
          </w:tcPr>
          <w:p>
            <w:pPr>
              <w:pStyle w:val="6"/>
              <w:spacing w:before="27" w:line="184" w:lineRule="auto"/>
              <w:ind w:left="109" w:right="84" w:hanging="17"/>
              <w:jc w:val="both"/>
            </w:pPr>
            <w:r>
              <w:rPr>
                <w:spacing w:val="9"/>
              </w:rPr>
              <w:t>【部门规章】《生产安全</w:t>
            </w:r>
            <w:r>
              <w:t xml:space="preserve"> </w:t>
            </w:r>
            <w:r>
              <w:rPr>
                <w:spacing w:val="8"/>
              </w:rPr>
              <w:t>事故应急预案管理办法》</w:t>
            </w:r>
            <w:r>
              <w:rPr>
                <w:spacing w:val="7"/>
              </w:rPr>
              <w:t xml:space="preserve"> </w:t>
            </w:r>
            <w:r>
              <w:rPr>
                <w:spacing w:val="30"/>
              </w:rPr>
              <w:t>第四十五条第一款第二</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款：（二）未按照规定开</w:t>
            </w:r>
            <w:r>
              <w:rPr>
                <w:spacing w:val="1"/>
              </w:rPr>
              <w:t xml:space="preserve"> </w:t>
            </w:r>
            <w:r>
              <w:rPr>
                <w:spacing w:val="2"/>
              </w:rPr>
              <w:t>展应急预案评审的；</w:t>
            </w:r>
          </w:p>
        </w:tc>
        <w:tc>
          <w:tcPr>
            <w:tcW w:w="763"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3" w:lineRule="auto"/>
              <w:rPr>
                <w:rFonts w:ascii="Arial"/>
                <w:sz w:val="21"/>
              </w:rPr>
            </w:pPr>
          </w:p>
          <w:p>
            <w:pPr>
              <w:spacing w:line="263" w:lineRule="auto"/>
              <w:rPr>
                <w:rFonts w:ascii="Arial"/>
                <w:sz w:val="21"/>
              </w:rPr>
            </w:pPr>
          </w:p>
          <w:p>
            <w:pPr>
              <w:pStyle w:val="6"/>
              <w:spacing w:before="94" w:line="195" w:lineRule="auto"/>
              <w:ind w:left="119" w:right="96" w:hanging="6"/>
            </w:pPr>
            <w:r>
              <w:rPr>
                <w:spacing w:val="24"/>
              </w:rPr>
              <w:t>未形成书面评审纪</w:t>
            </w:r>
            <w:r>
              <w:rPr>
                <w:spacing w:val="1"/>
              </w:rPr>
              <w:t xml:space="preserve"> </w:t>
            </w:r>
            <w:r>
              <w:rPr>
                <w:spacing w:val="-1"/>
              </w:rPr>
              <w:t>要的</w:t>
            </w:r>
          </w:p>
        </w:tc>
        <w:tc>
          <w:tcPr>
            <w:tcW w:w="2749" w:type="dxa"/>
            <w:vAlign w:val="top"/>
          </w:tcPr>
          <w:p>
            <w:pPr>
              <w:spacing w:line="388" w:lineRule="auto"/>
              <w:rPr>
                <w:rFonts w:ascii="Arial"/>
                <w:sz w:val="21"/>
              </w:rPr>
            </w:pPr>
          </w:p>
          <w:p>
            <w:pPr>
              <w:pStyle w:val="6"/>
              <w:spacing w:before="94"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7" w:lineRule="auto"/>
              <w:rPr>
                <w:rFonts w:ascii="Arial"/>
                <w:sz w:val="21"/>
              </w:rPr>
            </w:pPr>
          </w:p>
          <w:p>
            <w:pPr>
              <w:spacing w:line="298" w:lineRule="auto"/>
              <w:rPr>
                <w:rFonts w:ascii="Arial"/>
                <w:sz w:val="21"/>
              </w:rPr>
            </w:pPr>
          </w:p>
          <w:p>
            <w:pPr>
              <w:pStyle w:val="6"/>
              <w:spacing w:before="94" w:line="195" w:lineRule="auto"/>
              <w:ind w:left="120" w:right="99" w:hanging="8"/>
            </w:pPr>
            <w:r>
              <w:rPr>
                <w:spacing w:val="-4"/>
              </w:rPr>
              <w:t>评审人员、评审内容</w:t>
            </w:r>
            <w:r>
              <w:rPr>
                <w:spacing w:val="7"/>
              </w:rPr>
              <w:t xml:space="preserve"> </w:t>
            </w:r>
            <w:r>
              <w:rPr>
                <w:spacing w:val="4"/>
              </w:rPr>
              <w:t>等不符合要求的</w:t>
            </w:r>
          </w:p>
        </w:tc>
        <w:tc>
          <w:tcPr>
            <w:tcW w:w="2749" w:type="dxa"/>
            <w:vAlign w:val="top"/>
          </w:tcPr>
          <w:p>
            <w:pPr>
              <w:spacing w:line="455"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95" w:lineRule="auto"/>
              <w:ind w:left="128" w:right="96" w:hanging="15"/>
            </w:pPr>
            <w:r>
              <w:rPr>
                <w:spacing w:val="24"/>
              </w:rPr>
              <w:t>未开展应急预案评</w:t>
            </w:r>
            <w:r>
              <w:rPr>
                <w:spacing w:val="1"/>
              </w:rPr>
              <w:t xml:space="preserve"> </w:t>
            </w:r>
            <w:r>
              <w:rPr>
                <w:spacing w:val="-4"/>
              </w:rPr>
              <w:t>审的</w:t>
            </w:r>
          </w:p>
        </w:tc>
        <w:tc>
          <w:tcPr>
            <w:tcW w:w="2749" w:type="dxa"/>
            <w:vAlign w:val="top"/>
          </w:tcPr>
          <w:p>
            <w:pPr>
              <w:spacing w:line="328" w:lineRule="auto"/>
              <w:rPr>
                <w:rFonts w:ascii="Arial"/>
                <w:sz w:val="21"/>
              </w:rPr>
            </w:pPr>
          </w:p>
          <w:p>
            <w:pPr>
              <w:spacing w:line="328" w:lineRule="auto"/>
              <w:rPr>
                <w:rFonts w:ascii="Arial"/>
                <w:sz w:val="21"/>
              </w:rPr>
            </w:pPr>
          </w:p>
          <w:p>
            <w:pPr>
              <w:pStyle w:val="6"/>
              <w:spacing w:before="9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1968" behindDoc="0" locked="0" layoutInCell="0" allowOverlap="1">
                <wp:simplePos x="0" y="0"/>
                <wp:positionH relativeFrom="page">
                  <wp:posOffset>266700</wp:posOffset>
                </wp:positionH>
                <wp:positionV relativeFrom="page">
                  <wp:posOffset>5913755</wp:posOffset>
                </wp:positionV>
                <wp:extent cx="845820" cy="237490"/>
                <wp:effectExtent l="0" t="0" r="0" b="0"/>
                <wp:wrapNone/>
                <wp:docPr id="148" name="TextBox 148"/>
                <wp:cNvGraphicFramePr/>
                <a:graphic xmlns:a="http://schemas.openxmlformats.org/drawingml/2006/main">
                  <a:graphicData uri="http://schemas.microsoft.com/office/word/2010/wordprocessingShape">
                    <wps:wsp>
                      <wps:cNvSpPr txBox="1"/>
                      <wps:spPr>
                        <a:xfrm rot="5400000">
                          <a:off x="266897" y="5914217"/>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21pt;margin-top:465.65pt;height:18.7pt;width:66.6pt;mso-position-horizontal-relative:page;mso-position-vertical-relative:page;rotation:5898240f;z-index:251731968;mso-width-relative:page;mso-height-relative:page;" filled="f" stroked="f" coordsize="21600,21600" o:allowincell="f" o:gfxdata="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K/M/2QAAAAoBAAAPAAAAAAAAAAEAIAAAACIAAABkcnMvZG93bnJl&#10;di54bWxQSwECFAAUAAAACACHTuJAC0LXbDUCAABVBAAADgAAAAAAAAABACAAAAAo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0" w:name="bookmark141"/>
            <w:bookmarkEnd w:id="3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Align w:val="top"/>
          </w:tcPr>
          <w:p>
            <w:pPr>
              <w:rPr>
                <w:rFonts w:ascii="Arial"/>
                <w:sz w:val="21"/>
              </w:rPr>
            </w:pPr>
          </w:p>
        </w:tc>
        <w:tc>
          <w:tcPr>
            <w:tcW w:w="1368" w:type="dxa"/>
            <w:vAlign w:val="top"/>
          </w:tcPr>
          <w:p>
            <w:pPr>
              <w:pStyle w:val="6"/>
              <w:spacing w:before="26" w:line="171" w:lineRule="auto"/>
              <w:ind w:left="126" w:right="101" w:hanging="10"/>
            </w:pPr>
            <w:r>
              <w:rPr>
                <w:spacing w:val="9"/>
              </w:rPr>
              <w:t>应急预案评</w:t>
            </w:r>
            <w:r>
              <w:t xml:space="preserve"> </w:t>
            </w:r>
            <w:r>
              <w:rPr>
                <w:spacing w:val="-4"/>
              </w:rPr>
              <w:t>审的</w:t>
            </w: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74</w:t>
            </w:r>
          </w:p>
        </w:tc>
        <w:tc>
          <w:tcPr>
            <w:tcW w:w="136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4" w:lineRule="auto"/>
              <w:ind w:left="112" w:right="101" w:firstLine="2"/>
              <w:jc w:val="both"/>
            </w:pPr>
            <w:r>
              <w:rPr>
                <w:spacing w:val="9"/>
              </w:rPr>
              <w:t>事故风险可</w:t>
            </w:r>
            <w:r>
              <w:t xml:space="preserve"> </w:t>
            </w:r>
            <w:r>
              <w:rPr>
                <w:spacing w:val="9"/>
              </w:rPr>
              <w:t>能影响周边</w:t>
            </w:r>
            <w:r>
              <w:rPr>
                <w:spacing w:val="2"/>
              </w:rPr>
              <w:t xml:space="preserve"> </w:t>
            </w:r>
            <w:r>
              <w:rPr>
                <w:spacing w:val="9"/>
              </w:rPr>
              <w:t>单位、人员</w:t>
            </w:r>
            <w:r>
              <w:rPr>
                <w:spacing w:val="2"/>
              </w:rPr>
              <w:t xml:space="preserve"> </w:t>
            </w:r>
            <w:r>
              <w:t>的，</w:t>
            </w:r>
            <w:r>
              <w:rPr>
                <w:spacing w:val="-18"/>
              </w:rPr>
              <w:t xml:space="preserve"> </w:t>
            </w:r>
            <w:r>
              <w:t xml:space="preserve">生产经 </w:t>
            </w:r>
            <w:r>
              <w:rPr>
                <w:spacing w:val="9"/>
              </w:rPr>
              <w:t>营单位未将</w:t>
            </w:r>
            <w:r>
              <w:rPr>
                <w:spacing w:val="2"/>
              </w:rPr>
              <w:t xml:space="preserve"> </w:t>
            </w:r>
            <w:r>
              <w:rPr>
                <w:spacing w:val="9"/>
              </w:rPr>
              <w:t>事故风险的</w:t>
            </w:r>
            <w:r>
              <w:rPr>
                <w:spacing w:val="2"/>
              </w:rPr>
              <w:t xml:space="preserve"> </w:t>
            </w:r>
            <w:r>
              <w:rPr>
                <w:spacing w:val="9"/>
              </w:rPr>
              <w:t>性质、影响</w:t>
            </w:r>
            <w:r>
              <w:rPr>
                <w:spacing w:val="2"/>
              </w:rPr>
              <w:t xml:space="preserve"> </w:t>
            </w:r>
            <w:r>
              <w:rPr>
                <w:spacing w:val="9"/>
              </w:rPr>
              <w:t>范围和应急</w:t>
            </w:r>
            <w:r>
              <w:rPr>
                <w:spacing w:val="2"/>
              </w:rPr>
              <w:t xml:space="preserve"> </w:t>
            </w:r>
            <w:r>
              <w:rPr>
                <w:spacing w:val="9"/>
              </w:rPr>
              <w:t>防范措施告</w:t>
            </w:r>
            <w:r>
              <w:rPr>
                <w:spacing w:val="2"/>
              </w:rPr>
              <w:t xml:space="preserve"> </w:t>
            </w:r>
            <w:r>
              <w:rPr>
                <w:spacing w:val="9"/>
              </w:rPr>
              <w:t>知周边单位</w:t>
            </w:r>
            <w:r>
              <w:rPr>
                <w:spacing w:val="2"/>
              </w:rPr>
              <w:t xml:space="preserve"> </w:t>
            </w:r>
            <w:r>
              <w:rPr>
                <w:spacing w:val="4"/>
              </w:rPr>
              <w:t>和人员的</w:t>
            </w:r>
          </w:p>
        </w:tc>
        <w:tc>
          <w:tcPr>
            <w:tcW w:w="3042" w:type="dxa"/>
            <w:vMerge w:val="restart"/>
            <w:tcBorders>
              <w:bottom w:val="nil"/>
            </w:tcBorders>
            <w:vAlign w:val="top"/>
          </w:tcPr>
          <w:p>
            <w:pPr>
              <w:pStyle w:val="6"/>
              <w:spacing w:before="34" w:line="184" w:lineRule="auto"/>
              <w:ind w:left="119" w:right="96" w:hanging="26"/>
              <w:jc w:val="both"/>
            </w:pPr>
            <w:r>
              <w:rPr>
                <w:spacing w:val="17"/>
              </w:rPr>
              <w:t>【部门规章】《生产安全事</w:t>
            </w:r>
            <w:r>
              <w:rPr>
                <w:spacing w:val="2"/>
              </w:rPr>
              <w:t xml:space="preserve"> </w:t>
            </w:r>
            <w:r>
              <w:rPr>
                <w:spacing w:val="15"/>
              </w:rPr>
              <w:t>故应急预案管理办法》第二</w:t>
            </w:r>
            <w:r>
              <w:t xml:space="preserve"> </w:t>
            </w:r>
            <w:r>
              <w:rPr>
                <w:spacing w:val="11"/>
              </w:rPr>
              <w:t>十四条第二款：</w:t>
            </w:r>
            <w:r>
              <w:rPr>
                <w:spacing w:val="-20"/>
              </w:rPr>
              <w:t xml:space="preserve"> </w:t>
            </w:r>
            <w:r>
              <w:rPr>
                <w:spacing w:val="11"/>
              </w:rPr>
              <w:t>事故风险可</w:t>
            </w:r>
            <w:r>
              <w:t xml:space="preserve"> </w:t>
            </w:r>
            <w:r>
              <w:rPr>
                <w:spacing w:val="15"/>
              </w:rPr>
              <w:t>能影响周边其他单位、人员</w:t>
            </w:r>
            <w:r>
              <w:t xml:space="preserve"> </w:t>
            </w:r>
            <w:r>
              <w:rPr>
                <w:spacing w:val="10"/>
              </w:rPr>
              <w:t>的，</w:t>
            </w:r>
            <w:r>
              <w:rPr>
                <w:spacing w:val="-6"/>
              </w:rPr>
              <w:t xml:space="preserve"> </w:t>
            </w:r>
            <w:r>
              <w:rPr>
                <w:spacing w:val="10"/>
              </w:rPr>
              <w:t>生产经营单位应当将有</w:t>
            </w:r>
            <w:r>
              <w:t xml:space="preserve"> </w:t>
            </w:r>
            <w:r>
              <w:rPr>
                <w:spacing w:val="15"/>
              </w:rPr>
              <w:t>关事故风险的性质、影响范</w:t>
            </w:r>
            <w:r>
              <w:t xml:space="preserve"> </w:t>
            </w:r>
            <w:r>
              <w:rPr>
                <w:spacing w:val="15"/>
              </w:rPr>
              <w:t>围和应急防范措施告知周边</w:t>
            </w:r>
            <w:r>
              <w:t xml:space="preserve"> </w:t>
            </w:r>
            <w:r>
              <w:rPr>
                <w:spacing w:val="2"/>
              </w:rPr>
              <w:t>的其他单位和人员。</w:t>
            </w:r>
          </w:p>
        </w:tc>
        <w:tc>
          <w:tcPr>
            <w:tcW w:w="2716" w:type="dxa"/>
            <w:vMerge w:val="restart"/>
            <w:tcBorders>
              <w:bottom w:val="nil"/>
            </w:tcBorders>
            <w:vAlign w:val="top"/>
          </w:tcPr>
          <w:p>
            <w:pPr>
              <w:pStyle w:val="6"/>
              <w:spacing w:before="32" w:line="183" w:lineRule="auto"/>
              <w:ind w:left="109" w:right="84" w:hanging="17"/>
            </w:pPr>
            <w:r>
              <w:rPr>
                <w:spacing w:val="9"/>
              </w:rPr>
              <w:t>【部门规章】《生产安全</w:t>
            </w:r>
            <w:r>
              <w:t xml:space="preserve"> </w:t>
            </w:r>
            <w:r>
              <w:rPr>
                <w:spacing w:val="8"/>
              </w:rPr>
              <w:t>事故应急预案管理办法》</w:t>
            </w:r>
            <w:r>
              <w:rPr>
                <w:spacing w:val="7"/>
              </w:rPr>
              <w:t xml:space="preserve"> </w:t>
            </w:r>
            <w:r>
              <w:rPr>
                <w:spacing w:val="30"/>
              </w:rPr>
              <w:t>第四十五条第一款第三</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12"/>
              </w:rPr>
              <w:t>款</w:t>
            </w:r>
            <w:r>
              <w:rPr>
                <w:spacing w:val="-14"/>
              </w:rPr>
              <w:t>：（</w:t>
            </w:r>
            <w:r>
              <w:rPr>
                <w:spacing w:val="12"/>
              </w:rPr>
              <w:t>三）事故风险可能</w:t>
            </w:r>
            <w:r>
              <w:rPr>
                <w:spacing w:val="1"/>
              </w:rPr>
              <w:t xml:space="preserve"> </w:t>
            </w:r>
            <w:r>
              <w:rPr>
                <w:spacing w:val="6"/>
              </w:rPr>
              <w:t>影响周边单位、人员的，</w:t>
            </w:r>
            <w:r>
              <w:rPr>
                <w:spacing w:val="4"/>
              </w:rPr>
              <w:t xml:space="preserve"> </w:t>
            </w:r>
            <w:r>
              <w:rPr>
                <w:spacing w:val="7"/>
              </w:rPr>
              <w:t>未将事故风险的性质、影</w:t>
            </w:r>
            <w:r>
              <w:rPr>
                <w:spacing w:val="4"/>
              </w:rPr>
              <w:t xml:space="preserve"> </w:t>
            </w:r>
            <w:r>
              <w:rPr>
                <w:spacing w:val="7"/>
              </w:rPr>
              <w:t>响范围和应急防范措施告</w:t>
            </w:r>
            <w:r>
              <w:rPr>
                <w:spacing w:val="4"/>
              </w:rPr>
              <w:t xml:space="preserve"> </w:t>
            </w:r>
            <w:r>
              <w:rPr>
                <w:spacing w:val="2"/>
              </w:rPr>
              <w:t>知周边单位和人员的；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9"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21"/>
              </w:rPr>
              <w:t>位从业人员在</w:t>
            </w:r>
            <w:r>
              <w:rPr>
                <w:spacing w:val="48"/>
              </w:rPr>
              <w:t xml:space="preserve"> </w:t>
            </w:r>
            <w:r>
              <w:rPr>
                <w:rFonts w:ascii="宋体" w:hAnsi="宋体" w:eastAsia="宋体" w:cs="宋体"/>
                <w:spacing w:val="21"/>
              </w:rPr>
              <w:t>100</w:t>
            </w:r>
            <w:r>
              <w:rPr>
                <w:rFonts w:ascii="宋体" w:hAnsi="宋体" w:eastAsia="宋体" w:cs="宋体"/>
              </w:rPr>
              <w:t xml:space="preserve"> </w:t>
            </w:r>
            <w:r>
              <w:rPr>
                <w:spacing w:val="-4"/>
              </w:rPr>
              <w:t>人以下，未将事故风</w:t>
            </w:r>
            <w:r>
              <w:rPr>
                <w:spacing w:val="7"/>
              </w:rPr>
              <w:t xml:space="preserve"> </w:t>
            </w:r>
            <w:r>
              <w:rPr>
                <w:spacing w:val="-4"/>
              </w:rPr>
              <w:t>险的性质、影响范围</w:t>
            </w:r>
            <w:r>
              <w:rPr>
                <w:spacing w:val="7"/>
              </w:rPr>
              <w:t xml:space="preserve"> </w:t>
            </w:r>
            <w:r>
              <w:rPr>
                <w:spacing w:val="24"/>
              </w:rPr>
              <w:t>和应急防范措施告</w:t>
            </w:r>
            <w:r>
              <w:rPr>
                <w:spacing w:val="2"/>
              </w:rPr>
              <w:t xml:space="preserve"> </w:t>
            </w:r>
            <w:r>
              <w:rPr>
                <w:spacing w:val="24"/>
              </w:rPr>
              <w:t>知周边单位和人员</w:t>
            </w:r>
            <w:r>
              <w:rPr>
                <w:spacing w:val="2"/>
              </w:rPr>
              <w:t xml:space="preserve"> </w:t>
            </w:r>
            <w:r>
              <w:t>的</w:t>
            </w:r>
          </w:p>
        </w:tc>
        <w:tc>
          <w:tcPr>
            <w:tcW w:w="274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94"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 w:line="179"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21"/>
              </w:rPr>
              <w:t>位从业人员在</w:t>
            </w:r>
            <w:r>
              <w:rPr>
                <w:spacing w:val="48"/>
              </w:rPr>
              <w:t xml:space="preserve"> </w:t>
            </w:r>
            <w:r>
              <w:rPr>
                <w:rFonts w:ascii="宋体" w:hAnsi="宋体" w:eastAsia="宋体" w:cs="宋体"/>
                <w:spacing w:val="21"/>
              </w:rPr>
              <w:t>100</w:t>
            </w:r>
            <w:r>
              <w:rPr>
                <w:rFonts w:ascii="宋体" w:hAnsi="宋体" w:eastAsia="宋体" w:cs="宋体"/>
              </w:rPr>
              <w:t xml:space="preserve"> </w:t>
            </w:r>
            <w:r>
              <w:rPr>
                <w:spacing w:val="-4"/>
              </w:rPr>
              <w:t>人以上，未将事故风</w:t>
            </w:r>
            <w:r>
              <w:rPr>
                <w:spacing w:val="7"/>
              </w:rPr>
              <w:t xml:space="preserve"> </w:t>
            </w:r>
            <w:r>
              <w:rPr>
                <w:spacing w:val="-4"/>
              </w:rPr>
              <w:t>险的性质、影响范围</w:t>
            </w:r>
            <w:r>
              <w:rPr>
                <w:spacing w:val="7"/>
              </w:rPr>
              <w:t xml:space="preserve"> </w:t>
            </w:r>
            <w:r>
              <w:rPr>
                <w:spacing w:val="24"/>
              </w:rPr>
              <w:t>和应急防范措施告</w:t>
            </w:r>
            <w:r>
              <w:rPr>
                <w:spacing w:val="2"/>
              </w:rPr>
              <w:t xml:space="preserve"> </w:t>
            </w:r>
            <w:r>
              <w:rPr>
                <w:spacing w:val="24"/>
              </w:rPr>
              <w:t>知周边单位和人员</w:t>
            </w:r>
            <w:r>
              <w:rPr>
                <w:spacing w:val="2"/>
              </w:rPr>
              <w:t xml:space="preserve"> </w:t>
            </w:r>
            <w:r>
              <w:t>的</w:t>
            </w:r>
          </w:p>
        </w:tc>
        <w:tc>
          <w:tcPr>
            <w:tcW w:w="274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8" w:lineRule="auto"/>
              <w:ind w:left="112" w:right="38"/>
              <w:jc w:val="both"/>
            </w:pPr>
            <w:r>
              <w:rPr>
                <w:spacing w:val="-4"/>
              </w:rPr>
              <w:t>危险物品的生产、经</w:t>
            </w:r>
            <w:r>
              <w:rPr>
                <w:spacing w:val="3"/>
              </w:rPr>
              <w:t xml:space="preserve">  </w:t>
            </w:r>
            <w:r>
              <w:rPr>
                <w:spacing w:val="-4"/>
              </w:rPr>
              <w:t>营、储存、装卸单位</w:t>
            </w:r>
            <w:r>
              <w:rPr>
                <w:spacing w:val="3"/>
              </w:rPr>
              <w:t xml:space="preserve">  </w:t>
            </w:r>
            <w:r>
              <w:rPr>
                <w:spacing w:val="-4"/>
              </w:rPr>
              <w:t>以及金属冶炼、建筑</w:t>
            </w:r>
            <w:r>
              <w:rPr>
                <w:spacing w:val="3"/>
              </w:rPr>
              <w:t xml:space="preserve">  </w:t>
            </w:r>
            <w:r>
              <w:rPr>
                <w:spacing w:val="-15"/>
              </w:rPr>
              <w:t>施工、运输单位，  未</w:t>
            </w:r>
            <w:r>
              <w:rPr>
                <w:spacing w:val="3"/>
              </w:rPr>
              <w:t xml:space="preserve">  将事故风险的性质、</w:t>
            </w:r>
            <w:r>
              <w:rPr>
                <w:spacing w:val="5"/>
              </w:rPr>
              <w:t xml:space="preserve"> </w:t>
            </w:r>
            <w:r>
              <w:rPr>
                <w:spacing w:val="24"/>
              </w:rPr>
              <w:t>影响范围和应急防</w:t>
            </w:r>
          </w:p>
        </w:tc>
        <w:tc>
          <w:tcPr>
            <w:tcW w:w="2749" w:type="dxa"/>
            <w:vAlign w:val="top"/>
          </w:tcPr>
          <w:p>
            <w:pPr>
              <w:spacing w:line="362" w:lineRule="auto"/>
              <w:rPr>
                <w:rFonts w:ascii="Arial"/>
                <w:sz w:val="21"/>
              </w:rPr>
            </w:pPr>
          </w:p>
          <w:p>
            <w:pPr>
              <w:pStyle w:val="6"/>
              <w:spacing w:before="9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2992"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50" name="TextBox 150"/>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20.95pt;margin-top:111.25pt;height:18.65pt;width:66.6pt;mso-position-horizontal-relative:page;mso-position-vertical-relative:page;rotation:5898240f;z-index:251732992;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Pz1J2zM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Pz1J2z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1" w:lineRule="auto"/>
              <w:ind w:left="112" w:right="96" w:firstLine="17"/>
            </w:pPr>
            <w:r>
              <w:rPr>
                <w:spacing w:val="22"/>
              </w:rPr>
              <w:t>范措施告知周边单</w:t>
            </w:r>
            <w:r>
              <w:t xml:space="preserve"> </w:t>
            </w:r>
            <w:r>
              <w:rPr>
                <w:spacing w:val="5"/>
              </w:rPr>
              <w:t>位和人员的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7" w:hRule="atLeast"/>
        </w:trPr>
        <w:tc>
          <w:tcPr>
            <w:tcW w:w="77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3" w:lineRule="auto"/>
              <w:ind w:left="229"/>
              <w:rPr>
                <w:rFonts w:ascii="仿宋" w:hAnsi="仿宋" w:eastAsia="仿宋" w:cs="仿宋"/>
                <w:sz w:val="22"/>
                <w:szCs w:val="22"/>
              </w:rPr>
            </w:pPr>
            <w:r>
              <w:rPr>
                <w:rFonts w:ascii="仿宋" w:hAnsi="仿宋" w:eastAsia="仿宋" w:cs="仿宋"/>
                <w:spacing w:val="-4"/>
                <w:sz w:val="22"/>
                <w:szCs w:val="22"/>
              </w:rPr>
              <w:t>75</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5" w:line="188" w:lineRule="auto"/>
              <w:ind w:left="110" w:right="99" w:firstLine="13"/>
              <w:jc w:val="both"/>
            </w:pPr>
            <w:r>
              <w:rPr>
                <w:spacing w:val="7"/>
              </w:rPr>
              <w:t>生产经营单</w:t>
            </w:r>
            <w:r>
              <w:rPr>
                <w:spacing w:val="2"/>
              </w:rPr>
              <w:t xml:space="preserve"> </w:t>
            </w:r>
            <w:r>
              <w:rPr>
                <w:spacing w:val="10"/>
              </w:rPr>
              <w:t>位未按照规</w:t>
            </w:r>
            <w:r>
              <w:rPr>
                <w:spacing w:val="2"/>
              </w:rPr>
              <w:t xml:space="preserve"> </w:t>
            </w:r>
            <w:r>
              <w:rPr>
                <w:spacing w:val="10"/>
              </w:rPr>
              <w:t>定开展应急</w:t>
            </w:r>
            <w:r>
              <w:t xml:space="preserve"> </w:t>
            </w:r>
            <w:r>
              <w:rPr>
                <w:spacing w:val="5"/>
              </w:rPr>
              <w:t>预案评估的</w:t>
            </w:r>
          </w:p>
        </w:tc>
        <w:tc>
          <w:tcPr>
            <w:tcW w:w="3042" w:type="dxa"/>
            <w:vMerge w:val="restart"/>
            <w:tcBorders>
              <w:bottom w:val="nil"/>
            </w:tcBorders>
            <w:vAlign w:val="top"/>
          </w:tcPr>
          <w:p>
            <w:pPr>
              <w:pStyle w:val="6"/>
              <w:spacing w:before="32" w:line="181" w:lineRule="auto"/>
              <w:ind w:left="109" w:right="96" w:hanging="16"/>
            </w:pPr>
            <w:r>
              <w:rPr>
                <w:spacing w:val="17"/>
              </w:rPr>
              <w:t>【部门规章】《生产安全事</w:t>
            </w:r>
            <w:r>
              <w:rPr>
                <w:spacing w:val="2"/>
              </w:rPr>
              <w:t xml:space="preserve"> </w:t>
            </w:r>
            <w:r>
              <w:rPr>
                <w:spacing w:val="15"/>
              </w:rPr>
              <w:t>故应急预案管理办法》第三</w:t>
            </w:r>
            <w:r>
              <w:rPr>
                <w:spacing w:val="7"/>
              </w:rPr>
              <w:t xml:space="preserve"> </w:t>
            </w:r>
            <w:r>
              <w:rPr>
                <w:spacing w:val="11"/>
              </w:rPr>
              <w:t>十五条：</w:t>
            </w:r>
            <w:r>
              <w:rPr>
                <w:spacing w:val="-10"/>
              </w:rPr>
              <w:t xml:space="preserve"> </w:t>
            </w:r>
            <w:r>
              <w:rPr>
                <w:spacing w:val="11"/>
              </w:rPr>
              <w:t>应急预案编制单位</w:t>
            </w:r>
            <w:r>
              <w:t xml:space="preserve"> </w:t>
            </w:r>
            <w:r>
              <w:rPr>
                <w:spacing w:val="15"/>
              </w:rPr>
              <w:t>应当建立应急预案定期评估</w:t>
            </w:r>
            <w:r>
              <w:rPr>
                <w:spacing w:val="9"/>
              </w:rPr>
              <w:t xml:space="preserve"> </w:t>
            </w:r>
            <w:r>
              <w:rPr>
                <w:spacing w:val="12"/>
              </w:rPr>
              <w:t>制度，</w:t>
            </w:r>
            <w:r>
              <w:rPr>
                <w:spacing w:val="-20"/>
              </w:rPr>
              <w:t xml:space="preserve"> </w:t>
            </w:r>
            <w:r>
              <w:rPr>
                <w:spacing w:val="12"/>
              </w:rPr>
              <w:t>对预案内容的针对性</w:t>
            </w:r>
            <w:r>
              <w:t xml:space="preserve"> </w:t>
            </w:r>
            <w:r>
              <w:rPr>
                <w:spacing w:val="12"/>
              </w:rPr>
              <w:t>和实用性进行分析，</w:t>
            </w:r>
            <w:r>
              <w:rPr>
                <w:spacing w:val="-20"/>
              </w:rPr>
              <w:t xml:space="preserve"> </w:t>
            </w:r>
            <w:r>
              <w:rPr>
                <w:spacing w:val="12"/>
              </w:rPr>
              <w:t>并对应</w:t>
            </w:r>
            <w:r>
              <w:t xml:space="preserve"> </w:t>
            </w:r>
            <w:r>
              <w:rPr>
                <w:spacing w:val="15"/>
              </w:rPr>
              <w:t>急预案是否需要修订作出结</w:t>
            </w:r>
            <w:r>
              <w:rPr>
                <w:spacing w:val="9"/>
              </w:rPr>
              <w:t xml:space="preserve"> </w:t>
            </w:r>
            <w:r>
              <w:rPr>
                <w:spacing w:val="-7"/>
              </w:rPr>
              <w:t>论。</w:t>
            </w:r>
          </w:p>
          <w:p>
            <w:pPr>
              <w:pStyle w:val="6"/>
              <w:spacing w:before="3" w:line="181" w:lineRule="auto"/>
              <w:ind w:left="112" w:right="96"/>
            </w:pPr>
            <w:r>
              <w:rPr>
                <w:spacing w:val="15"/>
              </w:rPr>
              <w:t>矿山、金属冶炼、建筑施工</w:t>
            </w:r>
            <w:r>
              <w:rPr>
                <w:spacing w:val="6"/>
              </w:rPr>
              <w:t xml:space="preserve"> </w:t>
            </w:r>
            <w:r>
              <w:rPr>
                <w:spacing w:val="15"/>
              </w:rPr>
              <w:t>企业和易燃易爆物品、危险</w:t>
            </w:r>
            <w:r>
              <w:rPr>
                <w:spacing w:val="6"/>
              </w:rPr>
              <w:t xml:space="preserve"> </w:t>
            </w:r>
            <w:r>
              <w:rPr>
                <w:spacing w:val="13"/>
              </w:rPr>
              <w:t>化学品等危险物品的生产、</w:t>
            </w:r>
            <w:r>
              <w:rPr>
                <w:spacing w:val="4"/>
              </w:rPr>
              <w:t xml:space="preserve"> </w:t>
            </w:r>
            <w:r>
              <w:rPr>
                <w:spacing w:val="15"/>
              </w:rPr>
              <w:t>经营、储存、运输企业、使</w:t>
            </w:r>
            <w:r>
              <w:rPr>
                <w:spacing w:val="6"/>
              </w:rPr>
              <w:t xml:space="preserve"> </w:t>
            </w:r>
            <w:r>
              <w:rPr>
                <w:spacing w:val="15"/>
              </w:rPr>
              <w:t>用危险化学品达到国家规定</w:t>
            </w:r>
            <w:r>
              <w:rPr>
                <w:spacing w:val="6"/>
              </w:rPr>
              <w:t xml:space="preserve"> </w:t>
            </w:r>
            <w:r>
              <w:rPr>
                <w:spacing w:val="15"/>
              </w:rPr>
              <w:t>数量的化工企业、烟花爆竹</w:t>
            </w:r>
            <w:r>
              <w:rPr>
                <w:spacing w:val="6"/>
              </w:rPr>
              <w:t xml:space="preserve"> </w:t>
            </w:r>
            <w:r>
              <w:rPr>
                <w:spacing w:val="15"/>
              </w:rPr>
              <w:t>生产、批发经营企业和中型</w:t>
            </w:r>
            <w:r>
              <w:rPr>
                <w:spacing w:val="6"/>
              </w:rPr>
              <w:t xml:space="preserve"> </w:t>
            </w:r>
            <w:r>
              <w:rPr>
                <w:spacing w:val="15"/>
              </w:rPr>
              <w:t>规模以上的其他生产经营单</w:t>
            </w:r>
            <w:r>
              <w:rPr>
                <w:spacing w:val="6"/>
              </w:rPr>
              <w:t xml:space="preserve"> </w:t>
            </w:r>
            <w:r>
              <w:rPr>
                <w:spacing w:val="11"/>
              </w:rPr>
              <w:t>位，</w:t>
            </w:r>
            <w:r>
              <w:rPr>
                <w:spacing w:val="-10"/>
              </w:rPr>
              <w:t xml:space="preserve"> </w:t>
            </w:r>
            <w:r>
              <w:rPr>
                <w:spacing w:val="11"/>
              </w:rPr>
              <w:t>应当每三年进行一次应</w:t>
            </w:r>
            <w:r>
              <w:t xml:space="preserve"> 急预案评估。</w:t>
            </w:r>
          </w:p>
          <w:p>
            <w:pPr>
              <w:pStyle w:val="6"/>
              <w:spacing w:before="3" w:line="186" w:lineRule="auto"/>
              <w:ind w:left="112" w:right="96" w:firstLine="6"/>
            </w:pPr>
            <w:r>
              <w:rPr>
                <w:spacing w:val="15"/>
              </w:rPr>
              <w:t>应急预案评估可以邀请相关</w:t>
            </w:r>
            <w:r>
              <w:rPr>
                <w:spacing w:val="1"/>
              </w:rPr>
              <w:t xml:space="preserve"> </w:t>
            </w:r>
            <w:r>
              <w:rPr>
                <w:spacing w:val="15"/>
              </w:rPr>
              <w:t>专业机构或者有关专家、有</w:t>
            </w:r>
            <w:r>
              <w:rPr>
                <w:spacing w:val="6"/>
              </w:rPr>
              <w:t xml:space="preserve"> </w:t>
            </w:r>
            <w:r>
              <w:rPr>
                <w:spacing w:val="15"/>
              </w:rPr>
              <w:t>实际应急救援工作经验的人</w:t>
            </w:r>
            <w:r>
              <w:rPr>
                <w:spacing w:val="6"/>
              </w:rPr>
              <w:t xml:space="preserve"> </w:t>
            </w:r>
            <w:r>
              <w:rPr>
                <w:spacing w:val="11"/>
              </w:rPr>
              <w:t>员参加，</w:t>
            </w:r>
            <w:r>
              <w:rPr>
                <w:spacing w:val="-11"/>
              </w:rPr>
              <w:t xml:space="preserve"> </w:t>
            </w:r>
            <w:r>
              <w:rPr>
                <w:spacing w:val="11"/>
              </w:rPr>
              <w:t>必要时可以委托安</w:t>
            </w:r>
            <w:r>
              <w:t xml:space="preserve"> </w:t>
            </w:r>
            <w:r>
              <w:rPr>
                <w:spacing w:val="4"/>
              </w:rPr>
              <w:t>全生产技术服务机构实施。</w:t>
            </w:r>
          </w:p>
        </w:tc>
        <w:tc>
          <w:tcPr>
            <w:tcW w:w="2716" w:type="dxa"/>
            <w:vMerge w:val="restart"/>
            <w:tcBorders>
              <w:bottom w:val="nil"/>
            </w:tcBorders>
            <w:vAlign w:val="top"/>
          </w:tcPr>
          <w:p>
            <w:pPr>
              <w:pStyle w:val="6"/>
              <w:spacing w:before="27" w:line="184" w:lineRule="auto"/>
              <w:ind w:left="109" w:right="84" w:hanging="17"/>
              <w:jc w:val="both"/>
            </w:pPr>
            <w:r>
              <w:rPr>
                <w:spacing w:val="9"/>
              </w:rPr>
              <w:t>【部门规章】《生产安全</w:t>
            </w:r>
            <w:r>
              <w:t xml:space="preserve"> </w:t>
            </w:r>
            <w:r>
              <w:rPr>
                <w:spacing w:val="8"/>
              </w:rPr>
              <w:t>事故应急预案管理办法》</w:t>
            </w:r>
            <w:r>
              <w:rPr>
                <w:spacing w:val="7"/>
              </w:rPr>
              <w:t xml:space="preserve"> </w:t>
            </w:r>
            <w:r>
              <w:rPr>
                <w:spacing w:val="30"/>
              </w:rPr>
              <w:t>第四十五条第一款第四</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款：（四）未按照规定开</w:t>
            </w:r>
            <w:r>
              <w:rPr>
                <w:spacing w:val="1"/>
              </w:rPr>
              <w:t xml:space="preserve"> </w:t>
            </w:r>
            <w:r>
              <w:rPr>
                <w:spacing w:val="2"/>
              </w:rPr>
              <w:t>展应急预案评估的；</w:t>
            </w: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0" w:line="180" w:lineRule="auto"/>
              <w:ind w:left="113" w:right="96"/>
              <w:jc w:val="both"/>
            </w:pPr>
            <w:r>
              <w:rPr>
                <w:spacing w:val="-4"/>
              </w:rPr>
              <w:t>矿山、金属冶炼、建</w:t>
            </w:r>
            <w:r>
              <w:rPr>
                <w:spacing w:val="6"/>
              </w:rPr>
              <w:t xml:space="preserve"> </w:t>
            </w:r>
            <w:r>
              <w:rPr>
                <w:spacing w:val="24"/>
              </w:rPr>
              <w:t>筑施工企业和易燃</w:t>
            </w:r>
            <w:r>
              <w:t xml:space="preserve"> </w:t>
            </w:r>
            <w:r>
              <w:rPr>
                <w:spacing w:val="-4"/>
              </w:rPr>
              <w:t>易爆物品、危险化学</w:t>
            </w:r>
            <w:r>
              <w:rPr>
                <w:spacing w:val="6"/>
              </w:rPr>
              <w:t xml:space="preserve"> </w:t>
            </w:r>
            <w:r>
              <w:rPr>
                <w:spacing w:val="24"/>
              </w:rPr>
              <w:t>品等危险物品的生</w:t>
            </w:r>
            <w:r>
              <w:t xml:space="preserve"> </w:t>
            </w:r>
            <w:r>
              <w:rPr>
                <w:spacing w:val="-4"/>
              </w:rPr>
              <w:t>产、经营、储存、运</w:t>
            </w:r>
            <w:r>
              <w:rPr>
                <w:spacing w:val="6"/>
              </w:rPr>
              <w:t xml:space="preserve"> </w:t>
            </w:r>
            <w:r>
              <w:rPr>
                <w:spacing w:val="-4"/>
              </w:rPr>
              <w:t>输企业、使用危险化</w:t>
            </w:r>
            <w:r>
              <w:rPr>
                <w:spacing w:val="6"/>
              </w:rPr>
              <w:t xml:space="preserve"> </w:t>
            </w:r>
            <w:r>
              <w:rPr>
                <w:spacing w:val="24"/>
              </w:rPr>
              <w:t>学品达到国家规定</w:t>
            </w:r>
            <w:r>
              <w:t xml:space="preserve"> </w:t>
            </w:r>
            <w:r>
              <w:rPr>
                <w:spacing w:val="-4"/>
              </w:rPr>
              <w:t>数量的化工企业、烟</w:t>
            </w:r>
            <w:r>
              <w:rPr>
                <w:spacing w:val="6"/>
              </w:rPr>
              <w:t xml:space="preserve"> </w:t>
            </w:r>
            <w:r>
              <w:rPr>
                <w:spacing w:val="-4"/>
              </w:rPr>
              <w:t>花爆竹生产、批发经</w:t>
            </w:r>
            <w:r>
              <w:rPr>
                <w:spacing w:val="5"/>
              </w:rPr>
              <w:t xml:space="preserve"> </w:t>
            </w:r>
            <w:r>
              <w:rPr>
                <w:spacing w:val="24"/>
              </w:rPr>
              <w:t>营企业和中型规模</w:t>
            </w:r>
            <w:r>
              <w:t xml:space="preserve"> </w:t>
            </w:r>
            <w:r>
              <w:rPr>
                <w:spacing w:val="24"/>
              </w:rPr>
              <w:t>以上的其他生产经</w:t>
            </w:r>
            <w:r>
              <w:t xml:space="preserve"> </w:t>
            </w:r>
            <w:r>
              <w:rPr>
                <w:spacing w:val="-4"/>
              </w:rPr>
              <w:t>营单位，上述单位以</w:t>
            </w:r>
            <w:r>
              <w:rPr>
                <w:spacing w:val="6"/>
              </w:rPr>
              <w:t xml:space="preserve"> </w:t>
            </w:r>
            <w:r>
              <w:rPr>
                <w:spacing w:val="24"/>
              </w:rPr>
              <w:t>外的其他生产经营</w:t>
            </w:r>
            <w:r>
              <w:t xml:space="preserve"> </w:t>
            </w:r>
            <w:r>
              <w:rPr>
                <w:spacing w:val="-4"/>
              </w:rPr>
              <w:t>单位，未开展应急预</w:t>
            </w:r>
            <w:r>
              <w:rPr>
                <w:spacing w:val="6"/>
              </w:rPr>
              <w:t xml:space="preserve"> </w:t>
            </w:r>
            <w:r>
              <w:rPr>
                <w:spacing w:val="4"/>
              </w:rPr>
              <w:t>案评估的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5"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41" w:line="179" w:lineRule="auto"/>
              <w:ind w:left="112" w:right="96"/>
              <w:jc w:val="both"/>
            </w:pPr>
            <w:r>
              <w:rPr>
                <w:spacing w:val="-4"/>
              </w:rPr>
              <w:t>矿山、金属冶炼、建</w:t>
            </w:r>
            <w:r>
              <w:rPr>
                <w:spacing w:val="6"/>
              </w:rPr>
              <w:t xml:space="preserve"> </w:t>
            </w:r>
            <w:r>
              <w:rPr>
                <w:spacing w:val="24"/>
              </w:rPr>
              <w:t>筑施工企业和易燃</w:t>
            </w:r>
            <w:r>
              <w:rPr>
                <w:spacing w:val="2"/>
              </w:rPr>
              <w:t xml:space="preserve"> </w:t>
            </w:r>
            <w:r>
              <w:rPr>
                <w:spacing w:val="-4"/>
              </w:rPr>
              <w:t>易爆物品、危险化学</w:t>
            </w:r>
            <w:r>
              <w:rPr>
                <w:spacing w:val="7"/>
              </w:rPr>
              <w:t xml:space="preserve"> </w:t>
            </w:r>
            <w:r>
              <w:rPr>
                <w:spacing w:val="24"/>
              </w:rPr>
              <w:t>品等危险物品的生</w:t>
            </w:r>
            <w:r>
              <w:rPr>
                <w:spacing w:val="2"/>
              </w:rPr>
              <w:t xml:space="preserve"> </w:t>
            </w:r>
            <w:r>
              <w:rPr>
                <w:spacing w:val="-3"/>
              </w:rPr>
              <w:t>产、经营、储存、运</w:t>
            </w:r>
            <w:r>
              <w:t xml:space="preserve"> </w:t>
            </w:r>
            <w:r>
              <w:rPr>
                <w:spacing w:val="-4"/>
              </w:rPr>
              <w:t>输企业、使用危险化</w:t>
            </w:r>
            <w:r>
              <w:rPr>
                <w:spacing w:val="7"/>
              </w:rPr>
              <w:t xml:space="preserve"> </w:t>
            </w:r>
            <w:r>
              <w:rPr>
                <w:spacing w:val="24"/>
              </w:rPr>
              <w:t>学品达到国家规定</w:t>
            </w:r>
            <w:r>
              <w:rPr>
                <w:spacing w:val="2"/>
              </w:rPr>
              <w:t xml:space="preserve"> </w:t>
            </w:r>
            <w:r>
              <w:rPr>
                <w:spacing w:val="-4"/>
              </w:rPr>
              <w:t>数量的化工企业、烟</w:t>
            </w:r>
            <w:r>
              <w:rPr>
                <w:spacing w:val="7"/>
              </w:rPr>
              <w:t xml:space="preserve"> </w:t>
            </w:r>
            <w:r>
              <w:rPr>
                <w:spacing w:val="-4"/>
              </w:rPr>
              <w:t>花爆竹生产、批发经</w:t>
            </w:r>
            <w:r>
              <w:rPr>
                <w:spacing w:val="7"/>
              </w:rPr>
              <w:t xml:space="preserve"> </w:t>
            </w:r>
            <w:r>
              <w:rPr>
                <w:spacing w:val="24"/>
              </w:rPr>
              <w:t>营企业和中型规模</w:t>
            </w:r>
            <w:r>
              <w:rPr>
                <w:spacing w:val="2"/>
              </w:rPr>
              <w:t xml:space="preserve"> </w:t>
            </w:r>
            <w:r>
              <w:rPr>
                <w:spacing w:val="24"/>
              </w:rPr>
              <w:t>以上的其他生产经</w:t>
            </w:r>
            <w:r>
              <w:rPr>
                <w:spacing w:val="2"/>
              </w:rPr>
              <w:t xml:space="preserve"> </w:t>
            </w:r>
            <w:r>
              <w:rPr>
                <w:spacing w:val="-4"/>
              </w:rPr>
              <w:t>营单位，应急预案评</w:t>
            </w:r>
            <w:r>
              <w:rPr>
                <w:spacing w:val="7"/>
              </w:rPr>
              <w:t xml:space="preserve"> </w:t>
            </w:r>
            <w:r>
              <w:rPr>
                <w:spacing w:val="24"/>
              </w:rPr>
              <w:t>估期限不符合规定</w:t>
            </w:r>
          </w:p>
        </w:tc>
        <w:tc>
          <w:tcPr>
            <w:tcW w:w="27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4016"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52" name="TextBox 152"/>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 o:spid="_x0000_s1026" o:spt="202" type="#_x0000_t202" style="position:absolute;left:0pt;margin-left:20.95pt;margin-top:465.7pt;height:18.65pt;width:66.6pt;mso-position-horizontal-relative:page;mso-position-vertical-relative:page;rotation:5898240f;z-index:251734016;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Gaumd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5" w:line="161" w:lineRule="auto"/>
              <w:ind w:left="133"/>
            </w:pP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9" w:lineRule="auto"/>
              <w:ind w:left="113" w:right="96"/>
              <w:jc w:val="both"/>
            </w:pPr>
            <w:r>
              <w:rPr>
                <w:spacing w:val="-4"/>
              </w:rPr>
              <w:t>矿山、金属冶炼、建</w:t>
            </w:r>
            <w:r>
              <w:rPr>
                <w:spacing w:val="6"/>
              </w:rPr>
              <w:t xml:space="preserve"> </w:t>
            </w:r>
            <w:r>
              <w:rPr>
                <w:spacing w:val="24"/>
              </w:rPr>
              <w:t>筑施工企业和易燃</w:t>
            </w:r>
            <w:r>
              <w:rPr>
                <w:spacing w:val="1"/>
              </w:rPr>
              <w:t xml:space="preserve"> </w:t>
            </w:r>
            <w:r>
              <w:rPr>
                <w:spacing w:val="-4"/>
              </w:rPr>
              <w:t>易爆物品、危险化学</w:t>
            </w:r>
            <w:r>
              <w:rPr>
                <w:spacing w:val="6"/>
              </w:rPr>
              <w:t xml:space="preserve"> </w:t>
            </w:r>
            <w:r>
              <w:rPr>
                <w:spacing w:val="24"/>
              </w:rPr>
              <w:t>品等危险物品的生</w:t>
            </w:r>
            <w:r>
              <w:rPr>
                <w:spacing w:val="1"/>
              </w:rPr>
              <w:t xml:space="preserve"> </w:t>
            </w:r>
            <w:r>
              <w:rPr>
                <w:spacing w:val="-4"/>
              </w:rPr>
              <w:t>产、经营、储存、运</w:t>
            </w:r>
            <w:r>
              <w:rPr>
                <w:spacing w:val="7"/>
              </w:rPr>
              <w:t xml:space="preserve"> </w:t>
            </w:r>
            <w:r>
              <w:rPr>
                <w:spacing w:val="-4"/>
              </w:rPr>
              <w:t>输企业、使用危险化</w:t>
            </w:r>
            <w:r>
              <w:rPr>
                <w:spacing w:val="6"/>
              </w:rPr>
              <w:t xml:space="preserve"> </w:t>
            </w:r>
            <w:r>
              <w:rPr>
                <w:spacing w:val="24"/>
              </w:rPr>
              <w:t>学品达到国家规定</w:t>
            </w:r>
            <w:r>
              <w:rPr>
                <w:spacing w:val="1"/>
              </w:rPr>
              <w:t xml:space="preserve"> </w:t>
            </w:r>
            <w:r>
              <w:rPr>
                <w:spacing w:val="-4"/>
              </w:rPr>
              <w:t>数量的化工企业、烟</w:t>
            </w:r>
            <w:r>
              <w:rPr>
                <w:spacing w:val="6"/>
              </w:rPr>
              <w:t xml:space="preserve"> </w:t>
            </w:r>
            <w:r>
              <w:rPr>
                <w:spacing w:val="-4"/>
              </w:rPr>
              <w:t>花爆竹生产、批发经</w:t>
            </w:r>
            <w:r>
              <w:rPr>
                <w:spacing w:val="6"/>
              </w:rPr>
              <w:t xml:space="preserve"> </w:t>
            </w:r>
            <w:r>
              <w:rPr>
                <w:spacing w:val="24"/>
              </w:rPr>
              <w:t>营企业和中型规模</w:t>
            </w:r>
            <w:r>
              <w:rPr>
                <w:spacing w:val="1"/>
              </w:rPr>
              <w:t xml:space="preserve"> </w:t>
            </w:r>
            <w:r>
              <w:rPr>
                <w:spacing w:val="24"/>
              </w:rPr>
              <w:t>以上的其他生产经</w:t>
            </w:r>
            <w:r>
              <w:rPr>
                <w:spacing w:val="1"/>
              </w:rPr>
              <w:t xml:space="preserve"> </w:t>
            </w:r>
            <w:r>
              <w:rPr>
                <w:spacing w:val="-4"/>
              </w:rPr>
              <w:t>营单位，未开展应急</w:t>
            </w:r>
            <w:r>
              <w:rPr>
                <w:spacing w:val="6"/>
              </w:rPr>
              <w:t xml:space="preserve"> </w:t>
            </w:r>
            <w:r>
              <w:rPr>
                <w:spacing w:val="5"/>
              </w:rPr>
              <w:t>预案评估的</w:t>
            </w:r>
          </w:p>
        </w:tc>
        <w:tc>
          <w:tcPr>
            <w:tcW w:w="274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76</w:t>
            </w:r>
          </w:p>
        </w:tc>
        <w:tc>
          <w:tcPr>
            <w:tcW w:w="136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94" w:line="188" w:lineRule="auto"/>
              <w:ind w:left="110" w:right="101" w:firstLine="13"/>
              <w:jc w:val="both"/>
            </w:pPr>
            <w:r>
              <w:rPr>
                <w:spacing w:val="7"/>
              </w:rPr>
              <w:t>生产经营单</w:t>
            </w:r>
            <w:r>
              <w:rPr>
                <w:spacing w:val="2"/>
              </w:rPr>
              <w:t xml:space="preserve"> </w:t>
            </w:r>
            <w:r>
              <w:rPr>
                <w:spacing w:val="10"/>
              </w:rPr>
              <w:t>位未按照规</w:t>
            </w:r>
            <w:r>
              <w:t xml:space="preserve"> </w:t>
            </w:r>
            <w:r>
              <w:rPr>
                <w:spacing w:val="10"/>
              </w:rPr>
              <w:t>定进行应急</w:t>
            </w:r>
            <w:r>
              <w:t xml:space="preserve"> </w:t>
            </w:r>
            <w:r>
              <w:rPr>
                <w:spacing w:val="5"/>
              </w:rPr>
              <w:t>预案修订的</w:t>
            </w:r>
          </w:p>
        </w:tc>
        <w:tc>
          <w:tcPr>
            <w:tcW w:w="3042" w:type="dxa"/>
            <w:vMerge w:val="restart"/>
            <w:tcBorders>
              <w:bottom w:val="nil"/>
            </w:tcBorders>
            <w:vAlign w:val="top"/>
          </w:tcPr>
          <w:p>
            <w:pPr>
              <w:pStyle w:val="6"/>
              <w:spacing w:before="35" w:line="180" w:lineRule="auto"/>
              <w:ind w:left="110" w:hanging="17"/>
              <w:jc w:val="both"/>
            </w:pPr>
            <w:r>
              <w:rPr>
                <w:spacing w:val="15"/>
              </w:rPr>
              <w:t>【部门规章】《生产安全事</w:t>
            </w:r>
            <w:r>
              <w:rPr>
                <w:spacing w:val="2"/>
              </w:rPr>
              <w:t xml:space="preserve">   </w:t>
            </w:r>
            <w:r>
              <w:rPr>
                <w:spacing w:val="14"/>
              </w:rPr>
              <w:t>故应急预案管理办法》第三</w:t>
            </w:r>
            <w:r>
              <w:t xml:space="preserve">   </w:t>
            </w:r>
            <w:r>
              <w:rPr>
                <w:spacing w:val="1"/>
              </w:rPr>
              <w:t>十六条：有下列情形之一的，</w:t>
            </w:r>
            <w:r>
              <w:t xml:space="preserve">  </w:t>
            </w:r>
            <w:r>
              <w:rPr>
                <w:spacing w:val="14"/>
              </w:rPr>
              <w:t>应急预案应当及时修订并归</w:t>
            </w:r>
            <w:r>
              <w:t xml:space="preserve">   </w:t>
            </w:r>
            <w:r>
              <w:rPr>
                <w:spacing w:val="3"/>
              </w:rPr>
              <w:t>档</w:t>
            </w:r>
            <w:r>
              <w:rPr>
                <w:spacing w:val="-15"/>
              </w:rPr>
              <w:t>：（</w:t>
            </w:r>
            <w:r>
              <w:rPr>
                <w:spacing w:val="32"/>
                <w:w w:val="101"/>
              </w:rPr>
              <w:t xml:space="preserve"> </w:t>
            </w:r>
            <w:r>
              <w:rPr>
                <w:spacing w:val="3"/>
              </w:rPr>
              <w:t>一 ）依据的法律、法</w:t>
            </w:r>
            <w:r>
              <w:t xml:space="preserve">   </w:t>
            </w:r>
            <w:r>
              <w:rPr>
                <w:spacing w:val="13"/>
              </w:rPr>
              <w:t>规、规章、标准及上位预案</w:t>
            </w:r>
            <w:r>
              <w:rPr>
                <w:spacing w:val="3"/>
              </w:rPr>
              <w:t xml:space="preserve">   </w:t>
            </w:r>
            <w:r>
              <w:rPr>
                <w:spacing w:val="14"/>
              </w:rPr>
              <w:t>中的有关规定发生重大变化</w:t>
            </w:r>
            <w:r>
              <w:t xml:space="preserve">   </w:t>
            </w:r>
            <w:r>
              <w:rPr>
                <w:spacing w:val="15"/>
              </w:rPr>
              <w:t>的</w:t>
            </w:r>
            <w:r>
              <w:rPr>
                <w:spacing w:val="-13"/>
              </w:rPr>
              <w:t>；（</w:t>
            </w:r>
            <w:r>
              <w:rPr>
                <w:spacing w:val="15"/>
              </w:rPr>
              <w:t>二）</w:t>
            </w:r>
            <w:r>
              <w:rPr>
                <w:spacing w:val="-21"/>
              </w:rPr>
              <w:t xml:space="preserve"> </w:t>
            </w:r>
            <w:r>
              <w:rPr>
                <w:spacing w:val="15"/>
              </w:rPr>
              <w:t>应急指挥机构及</w:t>
            </w:r>
            <w:r>
              <w:t xml:space="preserve">   </w:t>
            </w:r>
            <w:r>
              <w:rPr>
                <w:spacing w:val="20"/>
              </w:rPr>
              <w:t>其职责发生调整的</w:t>
            </w:r>
            <w:r>
              <w:rPr>
                <w:spacing w:val="-13"/>
              </w:rPr>
              <w:t>；（</w:t>
            </w:r>
            <w:r>
              <w:rPr>
                <w:spacing w:val="20"/>
              </w:rPr>
              <w:t>三）</w:t>
            </w:r>
            <w:r>
              <w:t xml:space="preserve">   </w:t>
            </w:r>
            <w:r>
              <w:rPr>
                <w:spacing w:val="14"/>
              </w:rPr>
              <w:t>安全生产面临的风险发生重</w:t>
            </w:r>
            <w:r>
              <w:t xml:space="preserve">   </w:t>
            </w:r>
            <w:r>
              <w:rPr>
                <w:spacing w:val="15"/>
              </w:rPr>
              <w:t>大变化的</w:t>
            </w:r>
            <w:r>
              <w:rPr>
                <w:spacing w:val="-14"/>
              </w:rPr>
              <w:t>；（</w:t>
            </w:r>
            <w:r>
              <w:rPr>
                <w:spacing w:val="15"/>
              </w:rPr>
              <w:t>四）</w:t>
            </w:r>
            <w:r>
              <w:rPr>
                <w:spacing w:val="-19"/>
              </w:rPr>
              <w:t xml:space="preserve"> </w:t>
            </w:r>
            <w:r>
              <w:rPr>
                <w:spacing w:val="15"/>
              </w:rPr>
              <w:t>重要应急</w:t>
            </w:r>
            <w:r>
              <w:t xml:space="preserve">   </w:t>
            </w:r>
            <w:r>
              <w:rPr>
                <w:spacing w:val="7"/>
              </w:rPr>
              <w:t>资源发生重大变化的</w:t>
            </w:r>
            <w:r>
              <w:rPr>
                <w:spacing w:val="-6"/>
              </w:rPr>
              <w:t>；（</w:t>
            </w:r>
            <w:r>
              <w:rPr>
                <w:spacing w:val="7"/>
              </w:rPr>
              <w:t>五）</w:t>
            </w:r>
            <w:r>
              <w:t xml:space="preserve"> </w:t>
            </w:r>
            <w:r>
              <w:rPr>
                <w:spacing w:val="14"/>
              </w:rPr>
              <w:t>在应急演练和事故应急救援</w:t>
            </w:r>
            <w:r>
              <w:t xml:space="preserve">   </w:t>
            </w:r>
            <w:r>
              <w:rPr>
                <w:spacing w:val="14"/>
              </w:rPr>
              <w:t>中发现需要修订预案的重大</w:t>
            </w:r>
            <w:r>
              <w:t xml:space="preserve">   </w:t>
            </w:r>
            <w:r>
              <w:rPr>
                <w:spacing w:val="16"/>
              </w:rPr>
              <w:t>问题的</w:t>
            </w:r>
            <w:r>
              <w:rPr>
                <w:spacing w:val="-15"/>
              </w:rPr>
              <w:t>；（</w:t>
            </w:r>
            <w:r>
              <w:rPr>
                <w:spacing w:val="16"/>
              </w:rPr>
              <w:t>六）</w:t>
            </w:r>
            <w:r>
              <w:rPr>
                <w:spacing w:val="-27"/>
              </w:rPr>
              <w:t xml:space="preserve"> </w:t>
            </w:r>
            <w:r>
              <w:rPr>
                <w:spacing w:val="16"/>
              </w:rPr>
              <w:t>编制单位认</w:t>
            </w:r>
            <w:r>
              <w:t xml:space="preserve">   </w:t>
            </w:r>
            <w:r>
              <w:rPr>
                <w:spacing w:val="2"/>
              </w:rPr>
              <w:t>为应当修订的其他情况。</w:t>
            </w:r>
          </w:p>
        </w:tc>
        <w:tc>
          <w:tcPr>
            <w:tcW w:w="2716" w:type="dxa"/>
            <w:vMerge w:val="restart"/>
            <w:tcBorders>
              <w:bottom w:val="nil"/>
            </w:tcBorders>
            <w:vAlign w:val="top"/>
          </w:tcPr>
          <w:p>
            <w:pPr>
              <w:pStyle w:val="6"/>
              <w:spacing w:before="28" w:line="184" w:lineRule="auto"/>
              <w:ind w:left="109" w:right="84" w:hanging="17"/>
              <w:jc w:val="both"/>
            </w:pPr>
            <w:r>
              <w:rPr>
                <w:spacing w:val="9"/>
              </w:rPr>
              <w:t>【部门规章】《生产安全</w:t>
            </w:r>
            <w:r>
              <w:t xml:space="preserve"> </w:t>
            </w:r>
            <w:r>
              <w:rPr>
                <w:spacing w:val="8"/>
              </w:rPr>
              <w:t>事故应急预案管理办法》</w:t>
            </w:r>
            <w:r>
              <w:rPr>
                <w:spacing w:val="7"/>
              </w:rPr>
              <w:t xml:space="preserve"> </w:t>
            </w:r>
            <w:r>
              <w:rPr>
                <w:spacing w:val="30"/>
              </w:rPr>
              <w:t>第四十五条第一款第五</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款：（五）未按照规定进</w:t>
            </w:r>
            <w:r>
              <w:rPr>
                <w:spacing w:val="1"/>
              </w:rPr>
              <w:t xml:space="preserve"> </w:t>
            </w:r>
            <w:r>
              <w:rPr>
                <w:spacing w:val="2"/>
              </w:rPr>
              <w:t>行应急预案修订的；</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96" w:firstLine="2"/>
              <w:jc w:val="both"/>
            </w:pPr>
            <w:r>
              <w:rPr>
                <w:spacing w:val="-4"/>
              </w:rPr>
              <w:t>危险物品的生产、经</w:t>
            </w:r>
            <w:r>
              <w:rPr>
                <w:spacing w:val="7"/>
              </w:rPr>
              <w:t xml:space="preserve"> </w:t>
            </w:r>
            <w:r>
              <w:rPr>
                <w:spacing w:val="-3"/>
              </w:rPr>
              <w:t>营、储存、装卸单位</w:t>
            </w:r>
            <w:r>
              <w:rPr>
                <w:spacing w:val="1"/>
              </w:rPr>
              <w:t xml:space="preserve"> </w:t>
            </w:r>
            <w:r>
              <w:rPr>
                <w:spacing w:val="-3"/>
              </w:rPr>
              <w:t>以及金属冶炼、建筑</w:t>
            </w:r>
            <w:r>
              <w:rPr>
                <w:spacing w:val="1"/>
              </w:rPr>
              <w:t xml:space="preserve"> </w:t>
            </w:r>
            <w:r>
              <w:rPr>
                <w:spacing w:val="-3"/>
              </w:rPr>
              <w:t>施工、运输单位以外</w:t>
            </w:r>
            <w:r>
              <w:rPr>
                <w:spacing w:val="1"/>
              </w:rPr>
              <w:t xml:space="preserve"> </w:t>
            </w:r>
            <w:r>
              <w:rPr>
                <w:spacing w:val="24"/>
              </w:rPr>
              <w:t>的其他生产经营单</w:t>
            </w:r>
            <w:r>
              <w:rPr>
                <w:spacing w:val="5"/>
              </w:rPr>
              <w:t xml:space="preserve"> </w:t>
            </w:r>
            <w:r>
              <w:rPr>
                <w:spacing w:val="21"/>
              </w:rPr>
              <w:t>位从业人员在</w:t>
            </w:r>
            <w:r>
              <w:rPr>
                <w:spacing w:val="50"/>
                <w:w w:val="101"/>
              </w:rPr>
              <w:t xml:space="preserve"> </w:t>
            </w:r>
            <w:r>
              <w:rPr>
                <w:rFonts w:ascii="宋体" w:hAnsi="宋体" w:eastAsia="宋体" w:cs="宋体"/>
                <w:spacing w:val="21"/>
              </w:rPr>
              <w:t>100</w:t>
            </w:r>
            <w:r>
              <w:rPr>
                <w:rFonts w:ascii="宋体" w:hAnsi="宋体" w:eastAsia="宋体" w:cs="宋体"/>
              </w:rPr>
              <w:t xml:space="preserve"> </w:t>
            </w:r>
            <w:r>
              <w:rPr>
                <w:spacing w:val="-3"/>
              </w:rPr>
              <w:t>人以下，未按照规定</w:t>
            </w:r>
            <w:r>
              <w:rPr>
                <w:spacing w:val="1"/>
              </w:rPr>
              <w:t xml:space="preserve"> </w:t>
            </w:r>
            <w:r>
              <w:rPr>
                <w:spacing w:val="24"/>
              </w:rPr>
              <w:t>进行应急预案修订</w:t>
            </w:r>
            <w:r>
              <w:rPr>
                <w:spacing w:val="5"/>
              </w:rPr>
              <w:t xml:space="preserve"> </w:t>
            </w:r>
            <w:r>
              <w:t>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5"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8"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20"/>
              </w:rPr>
              <w:t>位从业人员在</w:t>
            </w:r>
            <w:r>
              <w:rPr>
                <w:spacing w:val="57"/>
              </w:rPr>
              <w:t xml:space="preserve"> </w:t>
            </w:r>
            <w:r>
              <w:rPr>
                <w:rFonts w:ascii="宋体" w:hAnsi="宋体" w:eastAsia="宋体" w:cs="宋体"/>
                <w:spacing w:val="20"/>
              </w:rPr>
              <w:t>100</w:t>
            </w:r>
            <w:r>
              <w:rPr>
                <w:rFonts w:ascii="宋体" w:hAnsi="宋体" w:eastAsia="宋体" w:cs="宋体"/>
              </w:rPr>
              <w:t xml:space="preserve"> </w:t>
            </w:r>
            <w:r>
              <w:rPr>
                <w:spacing w:val="-4"/>
              </w:rPr>
              <w:t>人以上，未按照规定</w:t>
            </w:r>
          </w:p>
        </w:tc>
        <w:tc>
          <w:tcPr>
            <w:tcW w:w="2749" w:type="dxa"/>
            <w:vAlign w:val="top"/>
          </w:tcPr>
          <w:p>
            <w:pPr>
              <w:spacing w:line="252" w:lineRule="auto"/>
              <w:rPr>
                <w:rFonts w:ascii="Arial"/>
                <w:sz w:val="21"/>
              </w:rPr>
            </w:pPr>
          </w:p>
          <w:p>
            <w:pPr>
              <w:spacing w:line="253" w:lineRule="auto"/>
              <w:rPr>
                <w:rFonts w:ascii="Arial"/>
                <w:sz w:val="21"/>
              </w:rPr>
            </w:pPr>
          </w:p>
          <w:p>
            <w:pPr>
              <w:pStyle w:val="6"/>
              <w:spacing w:before="95"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5040"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54" name="TextBox 154"/>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20.95pt;margin-top:111.25pt;height:18.65pt;width:66.6pt;mso-position-horizontal-relative:page;mso-position-vertical-relative:page;rotation:5898240f;z-index:251735040;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Bijdb0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1" w:lineRule="auto"/>
              <w:ind w:left="132" w:right="96" w:hanging="23"/>
            </w:pPr>
            <w:r>
              <w:rPr>
                <w:spacing w:val="24"/>
              </w:rPr>
              <w:t>进行应急预案修订</w:t>
            </w:r>
            <w:r>
              <w:rPr>
                <w:spacing w:val="5"/>
              </w:rPr>
              <w:t xml:space="preserve"> </w:t>
            </w: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1" w:right="96"/>
              <w:jc w:val="both"/>
            </w:pPr>
            <w:r>
              <w:rPr>
                <w:spacing w:val="-4"/>
              </w:rPr>
              <w:t>危险物品的生产、经</w:t>
            </w:r>
            <w:r>
              <w:rPr>
                <w:spacing w:val="7"/>
              </w:rPr>
              <w:t xml:space="preserve"> </w:t>
            </w:r>
            <w:r>
              <w:rPr>
                <w:spacing w:val="-3"/>
              </w:rPr>
              <w:t>营、储存、装卸单位</w:t>
            </w:r>
            <w:r>
              <w:t xml:space="preserve"> </w:t>
            </w:r>
            <w:r>
              <w:rPr>
                <w:spacing w:val="-3"/>
              </w:rPr>
              <w:t>以及金属冶炼、建筑</w:t>
            </w:r>
            <w:r>
              <w:t xml:space="preserve"> </w:t>
            </w:r>
            <w:r>
              <w:rPr>
                <w:spacing w:val="-15"/>
              </w:rPr>
              <w:t>施工、运输单位，  未</w:t>
            </w:r>
            <w:r>
              <w:rPr>
                <w:spacing w:val="7"/>
              </w:rPr>
              <w:t xml:space="preserve"> </w:t>
            </w:r>
            <w:r>
              <w:rPr>
                <w:spacing w:val="24"/>
              </w:rPr>
              <w:t>按照规定进行应急</w:t>
            </w:r>
            <w:r>
              <w:rPr>
                <w:spacing w:val="3"/>
              </w:rPr>
              <w:t xml:space="preserve"> </w:t>
            </w:r>
            <w:r>
              <w:rPr>
                <w:spacing w:val="5"/>
              </w:rPr>
              <w:t>预案修订的</w:t>
            </w:r>
          </w:p>
        </w:tc>
        <w:tc>
          <w:tcPr>
            <w:tcW w:w="2749" w:type="dxa"/>
            <w:vAlign w:val="top"/>
          </w:tcPr>
          <w:p>
            <w:pPr>
              <w:spacing w:line="359" w:lineRule="auto"/>
              <w:rPr>
                <w:rFonts w:ascii="Arial"/>
                <w:sz w:val="21"/>
              </w:rPr>
            </w:pPr>
          </w:p>
          <w:p>
            <w:pPr>
              <w:pStyle w:val="6"/>
              <w:spacing w:before="9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4" w:hRule="atLeast"/>
        </w:trPr>
        <w:tc>
          <w:tcPr>
            <w:tcW w:w="77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3" w:lineRule="auto"/>
              <w:ind w:left="229"/>
              <w:rPr>
                <w:rFonts w:ascii="仿宋" w:hAnsi="仿宋" w:eastAsia="仿宋" w:cs="仿宋"/>
                <w:sz w:val="22"/>
                <w:szCs w:val="22"/>
              </w:rPr>
            </w:pPr>
            <w:r>
              <w:rPr>
                <w:rFonts w:ascii="仿宋" w:hAnsi="仿宋" w:eastAsia="仿宋" w:cs="仿宋"/>
                <w:spacing w:val="-4"/>
                <w:sz w:val="22"/>
                <w:szCs w:val="22"/>
              </w:rPr>
              <w:t>77</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7" w:lineRule="auto"/>
              <w:ind w:left="108" w:right="101" w:firstLine="15"/>
              <w:jc w:val="both"/>
            </w:pPr>
            <w:r>
              <w:rPr>
                <w:spacing w:val="7"/>
              </w:rPr>
              <w:t>生产经营单</w:t>
            </w:r>
            <w:r>
              <w:rPr>
                <w:spacing w:val="2"/>
              </w:rPr>
              <w:t xml:space="preserve"> </w:t>
            </w:r>
            <w:r>
              <w:rPr>
                <w:spacing w:val="10"/>
              </w:rPr>
              <w:t>位未落实应</w:t>
            </w:r>
            <w:r>
              <w:rPr>
                <w:spacing w:val="2"/>
              </w:rPr>
              <w:t xml:space="preserve"> </w:t>
            </w:r>
            <w:r>
              <w:rPr>
                <w:spacing w:val="10"/>
              </w:rPr>
              <w:t>急预案规定</w:t>
            </w:r>
            <w:r>
              <w:rPr>
                <w:spacing w:val="2"/>
              </w:rPr>
              <w:t xml:space="preserve"> </w:t>
            </w:r>
            <w:r>
              <w:rPr>
                <w:spacing w:val="10"/>
              </w:rPr>
              <w:t>的应急物资</w:t>
            </w:r>
            <w:r>
              <w:rPr>
                <w:spacing w:val="2"/>
              </w:rPr>
              <w:t xml:space="preserve"> </w:t>
            </w:r>
            <w:r>
              <w:rPr>
                <w:spacing w:val="5"/>
              </w:rPr>
              <w:t>及装备的</w:t>
            </w:r>
          </w:p>
        </w:tc>
        <w:tc>
          <w:tcPr>
            <w:tcW w:w="3042" w:type="dxa"/>
            <w:vMerge w:val="restart"/>
            <w:tcBorders>
              <w:bottom w:val="nil"/>
            </w:tcBorders>
            <w:vAlign w:val="top"/>
          </w:tcPr>
          <w:p>
            <w:pPr>
              <w:pStyle w:val="6"/>
              <w:spacing w:before="27" w:line="184" w:lineRule="auto"/>
              <w:ind w:left="110" w:right="96" w:hanging="17"/>
              <w:jc w:val="both"/>
            </w:pPr>
            <w:r>
              <w:rPr>
                <w:spacing w:val="17"/>
              </w:rPr>
              <w:t>【部门规章】《生产安全事</w:t>
            </w:r>
            <w:r>
              <w:rPr>
                <w:spacing w:val="2"/>
              </w:rPr>
              <w:t xml:space="preserve"> </w:t>
            </w:r>
            <w:r>
              <w:rPr>
                <w:spacing w:val="15"/>
              </w:rPr>
              <w:t>故应急预案管理办法》第三</w:t>
            </w:r>
            <w:r>
              <w:rPr>
                <w:spacing w:val="9"/>
              </w:rPr>
              <w:t xml:space="preserve"> </w:t>
            </w:r>
            <w:r>
              <w:rPr>
                <w:spacing w:val="11"/>
              </w:rPr>
              <w:t>十八条：</w:t>
            </w:r>
            <w:r>
              <w:rPr>
                <w:spacing w:val="-9"/>
              </w:rPr>
              <w:t xml:space="preserve"> </w:t>
            </w:r>
            <w:r>
              <w:rPr>
                <w:spacing w:val="11"/>
              </w:rPr>
              <w:t>生产经营单位应当</w:t>
            </w:r>
            <w:r>
              <w:t xml:space="preserve"> </w:t>
            </w:r>
            <w:r>
              <w:rPr>
                <w:spacing w:val="11"/>
              </w:rPr>
              <w:t>按照应急预案的规定，</w:t>
            </w:r>
            <w:r>
              <w:rPr>
                <w:spacing w:val="-9"/>
              </w:rPr>
              <w:t xml:space="preserve"> </w:t>
            </w:r>
            <w:r>
              <w:rPr>
                <w:spacing w:val="11"/>
              </w:rPr>
              <w:t>落实</w:t>
            </w:r>
            <w:r>
              <w:t xml:space="preserve"> </w:t>
            </w:r>
            <w:r>
              <w:rPr>
                <w:spacing w:val="15"/>
              </w:rPr>
              <w:t>应急指挥体系、应急救援队</w:t>
            </w:r>
            <w:r>
              <w:rPr>
                <w:spacing w:val="9"/>
              </w:rPr>
              <w:t xml:space="preserve"> </w:t>
            </w:r>
            <w:r>
              <w:rPr>
                <w:spacing w:val="12"/>
              </w:rPr>
              <w:t>伍、应急物资及装备，</w:t>
            </w:r>
            <w:r>
              <w:rPr>
                <w:spacing w:val="-21"/>
              </w:rPr>
              <w:t xml:space="preserve"> </w:t>
            </w:r>
            <w:r>
              <w:rPr>
                <w:spacing w:val="12"/>
              </w:rPr>
              <w:t>建立</w:t>
            </w:r>
            <w:r>
              <w:t xml:space="preserve"> </w:t>
            </w:r>
            <w:r>
              <w:rPr>
                <w:spacing w:val="15"/>
              </w:rPr>
              <w:t>应急物资、装备配备及其使</w:t>
            </w:r>
            <w:r>
              <w:rPr>
                <w:spacing w:val="9"/>
              </w:rPr>
              <w:t xml:space="preserve"> </w:t>
            </w:r>
            <w:r>
              <w:rPr>
                <w:spacing w:val="11"/>
              </w:rPr>
              <w:t>用档案，</w:t>
            </w:r>
            <w:r>
              <w:rPr>
                <w:spacing w:val="-9"/>
              </w:rPr>
              <w:t xml:space="preserve"> </w:t>
            </w:r>
            <w:r>
              <w:rPr>
                <w:spacing w:val="11"/>
              </w:rPr>
              <w:t>并对应急物资、装</w:t>
            </w:r>
            <w:r>
              <w:t xml:space="preserve"> </w:t>
            </w:r>
            <w:r>
              <w:rPr>
                <w:spacing w:val="12"/>
              </w:rPr>
              <w:t>备进行定期检测和维护，</w:t>
            </w:r>
            <w:r>
              <w:rPr>
                <w:spacing w:val="-21"/>
              </w:rPr>
              <w:t xml:space="preserve"> </w:t>
            </w:r>
            <w:r>
              <w:rPr>
                <w:spacing w:val="12"/>
              </w:rPr>
              <w:t>使</w:t>
            </w:r>
            <w:r>
              <w:t xml:space="preserve"> </w:t>
            </w:r>
            <w:r>
              <w:rPr>
                <w:spacing w:val="2"/>
              </w:rPr>
              <w:t>其处于适用状态。</w:t>
            </w:r>
          </w:p>
        </w:tc>
        <w:tc>
          <w:tcPr>
            <w:tcW w:w="2716" w:type="dxa"/>
            <w:vMerge w:val="restart"/>
            <w:tcBorders>
              <w:bottom w:val="nil"/>
            </w:tcBorders>
            <w:vAlign w:val="top"/>
          </w:tcPr>
          <w:p>
            <w:pPr>
              <w:pStyle w:val="6"/>
              <w:spacing w:before="28" w:line="184" w:lineRule="auto"/>
              <w:ind w:left="109" w:right="84" w:hanging="17"/>
              <w:jc w:val="both"/>
            </w:pPr>
            <w:r>
              <w:rPr>
                <w:spacing w:val="9"/>
              </w:rPr>
              <w:t>【部门规章】《生产安全</w:t>
            </w:r>
            <w:r>
              <w:t xml:space="preserve"> </w:t>
            </w:r>
            <w:r>
              <w:rPr>
                <w:spacing w:val="8"/>
              </w:rPr>
              <w:t>事故应急预案管理办法》</w:t>
            </w:r>
            <w:r>
              <w:rPr>
                <w:spacing w:val="7"/>
              </w:rPr>
              <w:t xml:space="preserve"> </w:t>
            </w:r>
            <w:r>
              <w:rPr>
                <w:spacing w:val="30"/>
              </w:rPr>
              <w:t>第四十五条第一款第六</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款：（六）未落实应急预</w:t>
            </w:r>
            <w:r>
              <w:rPr>
                <w:spacing w:val="1"/>
              </w:rPr>
              <w:t xml:space="preserve"> </w:t>
            </w:r>
            <w:r>
              <w:rPr>
                <w:spacing w:val="7"/>
              </w:rPr>
              <w:t>案规定的应急物资及装备</w:t>
            </w:r>
            <w:r>
              <w:rPr>
                <w:spacing w:val="4"/>
              </w:rPr>
              <w:t xml:space="preserve"> </w:t>
            </w:r>
            <w:r>
              <w:rPr>
                <w:spacing w:val="-7"/>
              </w:rPr>
              <w:t>的。</w:t>
            </w:r>
          </w:p>
        </w:tc>
        <w:tc>
          <w:tcPr>
            <w:tcW w:w="76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5" w:line="184"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21"/>
              </w:rPr>
              <w:t>位从业人员在</w:t>
            </w:r>
            <w:r>
              <w:rPr>
                <w:spacing w:val="48"/>
              </w:rPr>
              <w:t xml:space="preserve"> </w:t>
            </w:r>
            <w:r>
              <w:rPr>
                <w:rFonts w:ascii="宋体" w:hAnsi="宋体" w:eastAsia="宋体" w:cs="宋体"/>
                <w:spacing w:val="21"/>
              </w:rPr>
              <w:t>100</w:t>
            </w:r>
            <w:r>
              <w:rPr>
                <w:rFonts w:ascii="宋体" w:hAnsi="宋体" w:eastAsia="宋体" w:cs="宋体"/>
              </w:rPr>
              <w:t xml:space="preserve"> </w:t>
            </w:r>
            <w:r>
              <w:rPr>
                <w:spacing w:val="-4"/>
              </w:rPr>
              <w:t>人以下，未落实应急</w:t>
            </w:r>
            <w:r>
              <w:rPr>
                <w:spacing w:val="7"/>
              </w:rPr>
              <w:t xml:space="preserve"> </w:t>
            </w:r>
            <w:r>
              <w:rPr>
                <w:spacing w:val="24"/>
              </w:rPr>
              <w:t>预案规定的应急物</w:t>
            </w:r>
            <w:r>
              <w:rPr>
                <w:spacing w:val="2"/>
              </w:rPr>
              <w:t xml:space="preserve"> </w:t>
            </w:r>
            <w:r>
              <w:rPr>
                <w:spacing w:val="5"/>
              </w:rPr>
              <w:t>资及装备的</w:t>
            </w:r>
          </w:p>
        </w:tc>
        <w:tc>
          <w:tcPr>
            <w:tcW w:w="2749"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95" w:line="190" w:lineRule="auto"/>
              <w:ind w:left="121" w:right="9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1" w:line="184"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21"/>
              </w:rPr>
              <w:t>位从业人员在</w:t>
            </w:r>
            <w:r>
              <w:rPr>
                <w:spacing w:val="48"/>
              </w:rPr>
              <w:t xml:space="preserve"> </w:t>
            </w:r>
            <w:r>
              <w:rPr>
                <w:rFonts w:ascii="宋体" w:hAnsi="宋体" w:eastAsia="宋体" w:cs="宋体"/>
                <w:spacing w:val="21"/>
              </w:rPr>
              <w:t>100</w:t>
            </w:r>
            <w:r>
              <w:rPr>
                <w:rFonts w:ascii="宋体" w:hAnsi="宋体" w:eastAsia="宋体" w:cs="宋体"/>
              </w:rPr>
              <w:t xml:space="preserve"> </w:t>
            </w:r>
            <w:r>
              <w:rPr>
                <w:spacing w:val="-4"/>
              </w:rPr>
              <w:t>人以上，未落实应急</w:t>
            </w:r>
            <w:r>
              <w:rPr>
                <w:spacing w:val="7"/>
              </w:rPr>
              <w:t xml:space="preserve"> </w:t>
            </w:r>
            <w:r>
              <w:rPr>
                <w:spacing w:val="24"/>
              </w:rPr>
              <w:t>预案规定的应急物</w:t>
            </w:r>
            <w:r>
              <w:rPr>
                <w:spacing w:val="2"/>
              </w:rPr>
              <w:t xml:space="preserve"> </w:t>
            </w:r>
            <w:r>
              <w:rPr>
                <w:spacing w:val="5"/>
              </w:rPr>
              <w:t>资及装备的</w:t>
            </w:r>
          </w:p>
        </w:tc>
        <w:tc>
          <w:tcPr>
            <w:tcW w:w="2749"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95"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81" w:lineRule="auto"/>
              <w:ind w:left="125" w:right="99" w:hanging="13"/>
            </w:pPr>
            <w:r>
              <w:rPr>
                <w:spacing w:val="-4"/>
              </w:rPr>
              <w:t>危险物品的生产、经</w:t>
            </w:r>
            <w:r>
              <w:rPr>
                <w:spacing w:val="7"/>
              </w:rPr>
              <w:t xml:space="preserve"> </w:t>
            </w:r>
            <w:r>
              <w:rPr>
                <w:spacing w:val="-5"/>
              </w:rPr>
              <w:t>营、储存、装卸单位</w:t>
            </w:r>
          </w:p>
          <w:p>
            <w:pPr>
              <w:pStyle w:val="6"/>
              <w:spacing w:before="1" w:line="158" w:lineRule="auto"/>
              <w:ind w:left="138"/>
            </w:pPr>
            <w:r>
              <w:rPr>
                <w:spacing w:val="-6"/>
              </w:rPr>
              <w:t>以及金属冶炼、建筑</w:t>
            </w:r>
          </w:p>
        </w:tc>
        <w:tc>
          <w:tcPr>
            <w:tcW w:w="2749" w:type="dxa"/>
            <w:vAlign w:val="top"/>
          </w:tcPr>
          <w:p>
            <w:pPr>
              <w:pStyle w:val="6"/>
              <w:spacing w:before="32" w:line="174"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6064"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56" name="TextBox 156"/>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20.95pt;margin-top:465.7pt;height:18.65pt;width:66.6pt;mso-position-horizontal-relative:page;mso-position-vertical-relative:page;rotation:5898240f;z-index:251736064;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h9NX7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1" w:name="bookmark142"/>
            <w:bookmarkEnd w:id="3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6" w:lineRule="auto"/>
              <w:ind w:left="126" w:right="96" w:hanging="10"/>
              <w:jc w:val="both"/>
            </w:pPr>
            <w:r>
              <w:rPr>
                <w:spacing w:val="-15"/>
              </w:rPr>
              <w:t>施工、运输单位，  未</w:t>
            </w:r>
            <w:r>
              <w:rPr>
                <w:spacing w:val="2"/>
              </w:rPr>
              <w:t xml:space="preserve"> </w:t>
            </w:r>
            <w:r>
              <w:rPr>
                <w:spacing w:val="22"/>
              </w:rPr>
              <w:t>落实应急预案规定</w:t>
            </w:r>
            <w:r>
              <w:rPr>
                <w:spacing w:val="3"/>
              </w:rPr>
              <w:t xml:space="preserve"> </w:t>
            </w:r>
            <w:r>
              <w:rPr>
                <w:spacing w:val="22"/>
              </w:rPr>
              <w:t>的应急物资及装备</w:t>
            </w:r>
            <w:r>
              <w:rPr>
                <w:spacing w:val="3"/>
              </w:rPr>
              <w:t xml:space="preserve"> </w:t>
            </w:r>
            <w:r>
              <w:t>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29"/>
              <w:rPr>
                <w:rFonts w:ascii="仿宋" w:hAnsi="仿宋" w:eastAsia="仿宋" w:cs="仿宋"/>
                <w:sz w:val="22"/>
                <w:szCs w:val="22"/>
              </w:rPr>
            </w:pPr>
            <w:r>
              <w:rPr>
                <w:rFonts w:ascii="仿宋" w:hAnsi="仿宋" w:eastAsia="仿宋" w:cs="仿宋"/>
                <w:spacing w:val="-4"/>
                <w:sz w:val="22"/>
                <w:szCs w:val="22"/>
              </w:rPr>
              <w:t>78</w:t>
            </w:r>
          </w:p>
        </w:tc>
        <w:tc>
          <w:tcPr>
            <w:tcW w:w="1368" w:type="dxa"/>
            <w:vMerge w:val="restart"/>
            <w:tcBorders>
              <w:bottom w:val="nil"/>
            </w:tcBorders>
            <w:vAlign w:val="top"/>
          </w:tcPr>
          <w:p>
            <w:pPr>
              <w:spacing w:line="391" w:lineRule="auto"/>
              <w:rPr>
                <w:rFonts w:ascii="Arial"/>
                <w:sz w:val="21"/>
              </w:rPr>
            </w:pPr>
          </w:p>
          <w:p>
            <w:pPr>
              <w:pStyle w:val="6"/>
              <w:spacing w:before="95" w:line="184" w:lineRule="auto"/>
              <w:ind w:left="108" w:right="12" w:firstLine="1"/>
              <w:jc w:val="both"/>
            </w:pPr>
            <w:r>
              <w:rPr>
                <w:spacing w:val="10"/>
              </w:rPr>
              <w:t>危险物品的</w:t>
            </w:r>
            <w:r>
              <w:t xml:space="preserve">  </w:t>
            </w:r>
            <w:r>
              <w:rPr>
                <w:spacing w:val="-13"/>
              </w:rPr>
              <w:t>生产、经营、</w:t>
            </w:r>
            <w:r>
              <w:t xml:space="preserve"> </w:t>
            </w:r>
            <w:r>
              <w:rPr>
                <w:spacing w:val="10"/>
              </w:rPr>
              <w:t>储存单位以</w:t>
            </w:r>
            <w:r>
              <w:rPr>
                <w:spacing w:val="1"/>
              </w:rPr>
              <w:t xml:space="preserve">  </w:t>
            </w:r>
            <w:r>
              <w:rPr>
                <w:spacing w:val="10"/>
              </w:rPr>
              <w:t>及金属冶炼</w:t>
            </w:r>
            <w:r>
              <w:rPr>
                <w:spacing w:val="1"/>
              </w:rPr>
              <w:t xml:space="preserve">  </w:t>
            </w:r>
            <w:r>
              <w:rPr>
                <w:spacing w:val="10"/>
              </w:rPr>
              <w:t>单位未建立</w:t>
            </w:r>
            <w:r>
              <w:rPr>
                <w:spacing w:val="1"/>
              </w:rPr>
              <w:t xml:space="preserve">  </w:t>
            </w:r>
            <w:r>
              <w:rPr>
                <w:spacing w:val="10"/>
              </w:rPr>
              <w:t>应急救援组</w:t>
            </w:r>
            <w:r>
              <w:rPr>
                <w:spacing w:val="1"/>
              </w:rPr>
              <w:t xml:space="preserve">  </w:t>
            </w:r>
            <w:r>
              <w:rPr>
                <w:spacing w:val="10"/>
              </w:rPr>
              <w:t>织或者生产</w:t>
            </w:r>
            <w:r>
              <w:rPr>
                <w:spacing w:val="1"/>
              </w:rPr>
              <w:t xml:space="preserve">  </w:t>
            </w:r>
            <w:r>
              <w:rPr>
                <w:spacing w:val="10"/>
              </w:rPr>
              <w:t>经营规模较</w:t>
            </w:r>
            <w:r>
              <w:rPr>
                <w:spacing w:val="1"/>
              </w:rPr>
              <w:t xml:space="preserve">  </w:t>
            </w:r>
            <w:r>
              <w:rPr>
                <w:spacing w:val="10"/>
              </w:rPr>
              <w:t>小、未指定</w:t>
            </w:r>
            <w:r>
              <w:rPr>
                <w:spacing w:val="1"/>
              </w:rPr>
              <w:t xml:space="preserve">  </w:t>
            </w:r>
            <w:r>
              <w:rPr>
                <w:spacing w:val="10"/>
              </w:rPr>
              <w:t>兼职应急救</w:t>
            </w:r>
            <w:r>
              <w:rPr>
                <w:spacing w:val="1"/>
              </w:rPr>
              <w:t xml:space="preserve">  </w:t>
            </w:r>
            <w:r>
              <w:rPr>
                <w:spacing w:val="5"/>
              </w:rPr>
              <w:t>援人员的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5" w:line="183" w:lineRule="auto"/>
              <w:ind w:left="110" w:right="84" w:hanging="18"/>
            </w:pPr>
            <w:r>
              <w:rPr>
                <w:spacing w:val="9"/>
              </w:rPr>
              <w:t>【部门规章】《安全生产</w:t>
            </w:r>
            <w:r>
              <w:t xml:space="preserve"> </w:t>
            </w:r>
            <w:r>
              <w:rPr>
                <w:spacing w:val="8"/>
              </w:rPr>
              <w:t>违法行为行政处罚办法》</w:t>
            </w:r>
            <w:r>
              <w:rPr>
                <w:spacing w:val="6"/>
              </w:rPr>
              <w:t xml:space="preserve"> </w:t>
            </w:r>
            <w:r>
              <w:rPr>
                <w:spacing w:val="7"/>
              </w:rPr>
              <w:t>第四十六条第一项：危险</w:t>
            </w:r>
            <w:r>
              <w:t xml:space="preserve"> </w:t>
            </w:r>
            <w:r>
              <w:rPr>
                <w:spacing w:val="7"/>
              </w:rPr>
              <w:t>物品的生产、经营、储存</w:t>
            </w:r>
            <w:r>
              <w:rPr>
                <w:spacing w:val="3"/>
              </w:rPr>
              <w:t xml:space="preserve"> </w:t>
            </w:r>
            <w:r>
              <w:rPr>
                <w:spacing w:val="7"/>
              </w:rPr>
              <w:t>单位以及矿山、金属冶炼</w:t>
            </w:r>
            <w:r>
              <w:rPr>
                <w:spacing w:val="3"/>
              </w:rPr>
              <w:t xml:space="preserve"> </w:t>
            </w:r>
            <w:r>
              <w:rPr>
                <w:spacing w:val="6"/>
              </w:rPr>
              <w:t>单位有下列行为之一的，</w:t>
            </w:r>
            <w:r>
              <w:rPr>
                <w:spacing w:val="3"/>
              </w:rPr>
              <w:t xml:space="preserve"> </w:t>
            </w:r>
            <w:r>
              <w:t>责令改正，并可以处</w:t>
            </w:r>
            <w:r>
              <w:rPr>
                <w:spacing w:val="42"/>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18"/>
              </w:rPr>
              <w:t>元以上</w:t>
            </w:r>
            <w:r>
              <w:rPr>
                <w:spacing w:val="36"/>
              </w:rPr>
              <w:t xml:space="preserve"> </w:t>
            </w:r>
            <w:r>
              <w:rPr>
                <w:rFonts w:ascii="宋体" w:hAnsi="宋体" w:eastAsia="宋体" w:cs="宋体"/>
                <w:spacing w:val="18"/>
              </w:rPr>
              <w:t xml:space="preserve">3 </w:t>
            </w:r>
            <w:r>
              <w:rPr>
                <w:spacing w:val="18"/>
              </w:rPr>
              <w:t>万元以下的罚</w:t>
            </w:r>
            <w:r>
              <w:t xml:space="preserve"> </w:t>
            </w:r>
            <w:r>
              <w:rPr>
                <w:spacing w:val="-2"/>
              </w:rPr>
              <w:t>款</w:t>
            </w:r>
            <w:r>
              <w:rPr>
                <w:spacing w:val="-8"/>
              </w:rPr>
              <w:t>：（</w:t>
            </w:r>
            <w:r>
              <w:rPr>
                <w:spacing w:val="4"/>
              </w:rPr>
              <w:t xml:space="preserve"> </w:t>
            </w:r>
            <w:r>
              <w:rPr>
                <w:spacing w:val="-2"/>
              </w:rPr>
              <w:t>一</w:t>
            </w:r>
            <w:r>
              <w:rPr>
                <w:spacing w:val="-20"/>
              </w:rPr>
              <w:t xml:space="preserve"> </w:t>
            </w:r>
            <w:r>
              <w:rPr>
                <w:spacing w:val="-2"/>
              </w:rPr>
              <w:t>）未建立应急救</w:t>
            </w:r>
            <w:r>
              <w:t xml:space="preserve"> </w:t>
            </w:r>
            <w:r>
              <w:rPr>
                <w:spacing w:val="7"/>
              </w:rPr>
              <w:t>援组织或者生产经营规模</w:t>
            </w:r>
            <w:r>
              <w:rPr>
                <w:spacing w:val="3"/>
              </w:rPr>
              <w:t xml:space="preserve"> </w:t>
            </w:r>
            <w:r>
              <w:rPr>
                <w:spacing w:val="7"/>
              </w:rPr>
              <w:t>较小、未指定兼职应急救</w:t>
            </w:r>
            <w:r>
              <w:rPr>
                <w:spacing w:val="3"/>
              </w:rPr>
              <w:t xml:space="preserve"> </w:t>
            </w:r>
            <w:r>
              <w:rPr>
                <w:spacing w:val="-3"/>
              </w:rPr>
              <w:t>援人员的；</w:t>
            </w:r>
          </w:p>
        </w:tc>
        <w:tc>
          <w:tcPr>
            <w:tcW w:w="763" w:type="dxa"/>
            <w:vAlign w:val="top"/>
          </w:tcPr>
          <w:p>
            <w:pPr>
              <w:spacing w:line="281"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11" w:right="38" w:firstLine="14"/>
              <w:jc w:val="both"/>
            </w:pPr>
            <w:r>
              <w:rPr>
                <w:spacing w:val="2"/>
              </w:rPr>
              <w:t>生产经营规模较小、</w:t>
            </w:r>
            <w:r>
              <w:t xml:space="preserve"> </w:t>
            </w:r>
            <w:r>
              <w:rPr>
                <w:spacing w:val="24"/>
              </w:rPr>
              <w:t>未指定兼职应急救</w:t>
            </w:r>
            <w:r>
              <w:rPr>
                <w:spacing w:val="1"/>
              </w:rPr>
              <w:t xml:space="preserve">  </w:t>
            </w:r>
            <w:r>
              <w:rPr>
                <w:spacing w:val="-3"/>
              </w:rPr>
              <w:t>援人员的，但与邻近</w:t>
            </w:r>
            <w:r>
              <w:t xml:space="preserve">  </w:t>
            </w:r>
            <w:r>
              <w:rPr>
                <w:spacing w:val="24"/>
              </w:rPr>
              <w:t>的应急救援队伍签</w:t>
            </w:r>
            <w:r>
              <w:rPr>
                <w:spacing w:val="1"/>
              </w:rPr>
              <w:t xml:space="preserve">  </w:t>
            </w:r>
            <w:r>
              <w:rPr>
                <w:spacing w:val="6"/>
              </w:rPr>
              <w:t>订应急救援协议的</w:t>
            </w:r>
          </w:p>
        </w:tc>
        <w:tc>
          <w:tcPr>
            <w:tcW w:w="2749" w:type="dxa"/>
            <w:vAlign w:val="top"/>
          </w:tcPr>
          <w:p>
            <w:pPr>
              <w:spacing w:line="357"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38" w:firstLine="14"/>
              <w:jc w:val="both"/>
            </w:pPr>
            <w:r>
              <w:rPr>
                <w:spacing w:val="2"/>
              </w:rPr>
              <w:t>生产经营规模较小、</w:t>
            </w:r>
            <w:r>
              <w:t xml:space="preserve"> </w:t>
            </w:r>
            <w:r>
              <w:rPr>
                <w:spacing w:val="24"/>
              </w:rPr>
              <w:t>未指定兼职应急救</w:t>
            </w:r>
            <w:r>
              <w:rPr>
                <w:spacing w:val="1"/>
              </w:rPr>
              <w:t xml:space="preserve">  </w:t>
            </w:r>
            <w:r>
              <w:rPr>
                <w:spacing w:val="-3"/>
              </w:rPr>
              <w:t>援人员的，且未与邻</w:t>
            </w:r>
            <w:r>
              <w:t xml:space="preserve">  </w:t>
            </w:r>
            <w:r>
              <w:rPr>
                <w:spacing w:val="24"/>
              </w:rPr>
              <w:t>近的应急救援队伍</w:t>
            </w:r>
            <w:r>
              <w:rPr>
                <w:spacing w:val="1"/>
              </w:rPr>
              <w:t xml:space="preserve">  </w:t>
            </w:r>
            <w:r>
              <w:rPr>
                <w:spacing w:val="24"/>
              </w:rPr>
              <w:t>签订应急救援协议</w:t>
            </w:r>
            <w:r>
              <w:rPr>
                <w:spacing w:val="1"/>
              </w:rPr>
              <w:t xml:space="preserve">  </w:t>
            </w:r>
            <w:r>
              <w:t>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18" w:right="98" w:firstLine="2"/>
            </w:pPr>
            <w:r>
              <w:t>责令改正，</w:t>
            </w:r>
            <w:r>
              <w:rPr>
                <w:spacing w:val="-23"/>
              </w:rPr>
              <w:t xml:space="preserve"> </w:t>
            </w:r>
            <w:r>
              <w:t>可以处</w:t>
            </w:r>
            <w:r>
              <w:rPr>
                <w:spacing w:val="18"/>
                <w:w w:val="101"/>
              </w:rPr>
              <w:t xml:space="preserve"> </w:t>
            </w:r>
            <w:r>
              <w:rPr>
                <w:rFonts w:ascii="宋体" w:hAnsi="宋体" w:eastAsia="宋体" w:cs="宋体"/>
              </w:rPr>
              <w:t>1.5</w:t>
            </w:r>
            <w:r>
              <w:rPr>
                <w:rFonts w:ascii="宋体" w:hAnsi="宋体" w:eastAsia="宋体" w:cs="宋体"/>
                <w:spacing w:val="-23"/>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03" w:line="195" w:lineRule="auto"/>
              <w:ind w:left="122" w:right="96" w:hanging="9"/>
            </w:pPr>
            <w:r>
              <w:rPr>
                <w:spacing w:val="24"/>
              </w:rPr>
              <w:t>未建立应急救援组</w:t>
            </w:r>
            <w:r>
              <w:rPr>
                <w:spacing w:val="1"/>
              </w:rPr>
              <w:t xml:space="preserve"> </w:t>
            </w:r>
            <w:r>
              <w:rPr>
                <w:spacing w:val="-2"/>
              </w:rPr>
              <w:t>织的</w:t>
            </w:r>
          </w:p>
        </w:tc>
        <w:tc>
          <w:tcPr>
            <w:tcW w:w="2749" w:type="dxa"/>
            <w:vAlign w:val="top"/>
          </w:tcPr>
          <w:p>
            <w:pPr>
              <w:pStyle w:val="6"/>
              <w:spacing w:before="203"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229"/>
              <w:rPr>
                <w:rFonts w:ascii="仿宋" w:hAnsi="仿宋" w:eastAsia="仿宋" w:cs="仿宋"/>
                <w:sz w:val="22"/>
                <w:szCs w:val="22"/>
              </w:rPr>
            </w:pPr>
            <w:r>
              <w:rPr>
                <w:rFonts w:ascii="仿宋" w:hAnsi="仿宋" w:eastAsia="仿宋" w:cs="仿宋"/>
                <w:spacing w:val="-4"/>
                <w:sz w:val="22"/>
                <w:szCs w:val="22"/>
              </w:rPr>
              <w:t>79</w:t>
            </w:r>
          </w:p>
        </w:tc>
        <w:tc>
          <w:tcPr>
            <w:tcW w:w="1368" w:type="dxa"/>
            <w:vMerge w:val="restart"/>
            <w:tcBorders>
              <w:bottom w:val="nil"/>
            </w:tcBorders>
            <w:vAlign w:val="top"/>
          </w:tcPr>
          <w:p>
            <w:pPr>
              <w:pStyle w:val="6"/>
              <w:spacing w:before="27" w:line="180" w:lineRule="auto"/>
              <w:ind w:left="107" w:right="12" w:firstLine="2"/>
            </w:pPr>
            <w:r>
              <w:rPr>
                <w:spacing w:val="10"/>
              </w:rPr>
              <w:t>危险物品的</w:t>
            </w:r>
            <w:r>
              <w:t xml:space="preserve">  </w:t>
            </w:r>
            <w:r>
              <w:rPr>
                <w:spacing w:val="-13"/>
              </w:rPr>
              <w:t>生产、经营、</w:t>
            </w:r>
            <w:r>
              <w:t xml:space="preserve"> </w:t>
            </w:r>
            <w:r>
              <w:rPr>
                <w:spacing w:val="10"/>
              </w:rPr>
              <w:t>储存单位以</w:t>
            </w:r>
            <w:r>
              <w:rPr>
                <w:spacing w:val="1"/>
              </w:rPr>
              <w:t xml:space="preserve">  </w:t>
            </w:r>
            <w:r>
              <w:rPr>
                <w:spacing w:val="10"/>
              </w:rPr>
              <w:t>及金属冶炼</w:t>
            </w:r>
            <w:r>
              <w:rPr>
                <w:spacing w:val="1"/>
              </w:rPr>
              <w:t xml:space="preserve">  </w:t>
            </w:r>
            <w:r>
              <w:rPr>
                <w:spacing w:val="10"/>
              </w:rPr>
              <w:t>单位未配备</w:t>
            </w:r>
            <w:r>
              <w:rPr>
                <w:spacing w:val="1"/>
              </w:rPr>
              <w:t xml:space="preserve">  </w:t>
            </w:r>
            <w:r>
              <w:rPr>
                <w:spacing w:val="10"/>
              </w:rPr>
              <w:t>必要的应急</w:t>
            </w:r>
            <w:r>
              <w:rPr>
                <w:spacing w:val="1"/>
              </w:rPr>
              <w:t xml:space="preserve">  </w:t>
            </w:r>
            <w:r>
              <w:rPr>
                <w:spacing w:val="5"/>
              </w:rPr>
              <w:t>救援器材、</w:t>
            </w:r>
            <w:r>
              <w:t xml:space="preserve">   </w:t>
            </w:r>
            <w:r>
              <w:rPr>
                <w:spacing w:val="-2"/>
                <w:w w:val="98"/>
              </w:rPr>
              <w:t>设</w:t>
            </w:r>
            <w:r>
              <w:rPr>
                <w:spacing w:val="31"/>
                <w:w w:val="101"/>
              </w:rPr>
              <w:t xml:space="preserve"> </w:t>
            </w:r>
            <w:r>
              <w:rPr>
                <w:spacing w:val="-2"/>
                <w:w w:val="98"/>
              </w:rPr>
              <w:t>备</w:t>
            </w:r>
            <w:r>
              <w:rPr>
                <w:spacing w:val="34"/>
              </w:rPr>
              <w:t xml:space="preserve"> </w:t>
            </w:r>
            <w:r>
              <w:rPr>
                <w:spacing w:val="-2"/>
                <w:w w:val="98"/>
              </w:rPr>
              <w:t>和</w:t>
            </w:r>
            <w:r>
              <w:rPr>
                <w:spacing w:val="37"/>
              </w:rPr>
              <w:t xml:space="preserve"> </w:t>
            </w:r>
            <w:r>
              <w:rPr>
                <w:spacing w:val="-2"/>
                <w:w w:val="98"/>
              </w:rPr>
              <w:t>物</w:t>
            </w:r>
            <w:r>
              <w:t xml:space="preserve">  </w:t>
            </w:r>
            <w:r>
              <w:rPr>
                <w:spacing w:val="2"/>
              </w:rPr>
              <w:t>资，</w:t>
            </w:r>
            <w:r>
              <w:rPr>
                <w:spacing w:val="-23"/>
              </w:rPr>
              <w:t xml:space="preserve"> </w:t>
            </w:r>
            <w:r>
              <w:rPr>
                <w:spacing w:val="2"/>
              </w:rPr>
              <w:t>并进行</w:t>
            </w:r>
            <w:r>
              <w:t xml:space="preserve">  </w:t>
            </w:r>
            <w:r>
              <w:rPr>
                <w:spacing w:val="-9"/>
                <w:w w:val="99"/>
              </w:rPr>
              <w:t>经</w:t>
            </w:r>
            <w:r>
              <w:rPr>
                <w:spacing w:val="46"/>
              </w:rPr>
              <w:t xml:space="preserve"> </w:t>
            </w:r>
            <w:r>
              <w:rPr>
                <w:spacing w:val="-9"/>
                <w:w w:val="99"/>
              </w:rPr>
              <w:t>常</w:t>
            </w:r>
            <w:r>
              <w:rPr>
                <w:spacing w:val="40"/>
                <w:w w:val="101"/>
              </w:rPr>
              <w:t xml:space="preserve"> </w:t>
            </w:r>
            <w:r>
              <w:rPr>
                <w:spacing w:val="-9"/>
                <w:w w:val="99"/>
              </w:rPr>
              <w:t>性</w:t>
            </w:r>
            <w:r>
              <w:rPr>
                <w:spacing w:val="35"/>
                <w:w w:val="101"/>
              </w:rPr>
              <w:t xml:space="preserve"> </w:t>
            </w:r>
            <w:r>
              <w:rPr>
                <w:spacing w:val="-9"/>
                <w:w w:val="99"/>
              </w:rPr>
              <w:t>维</w:t>
            </w:r>
            <w:r>
              <w:t xml:space="preserve">  </w:t>
            </w:r>
            <w:r>
              <w:rPr>
                <w:spacing w:val="1"/>
              </w:rPr>
              <w:t xml:space="preserve">护、保养，   </w:t>
            </w:r>
            <w:r>
              <w:rPr>
                <w:spacing w:val="10"/>
              </w:rPr>
              <w:t>保证正常运</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0" w:lineRule="auto"/>
              <w:ind w:left="108" w:right="84" w:hanging="16"/>
            </w:pPr>
            <w:r>
              <w:rPr>
                <w:spacing w:val="9"/>
              </w:rPr>
              <w:t>【部门规章】《安全生产</w:t>
            </w:r>
            <w:r>
              <w:t xml:space="preserve"> </w:t>
            </w:r>
            <w:r>
              <w:rPr>
                <w:spacing w:val="8"/>
              </w:rPr>
              <w:t xml:space="preserve">违法行为行政处罚办法》 </w:t>
            </w:r>
            <w:r>
              <w:rPr>
                <w:spacing w:val="7"/>
              </w:rPr>
              <w:t>第四十六条第二项：危险</w:t>
            </w:r>
            <w:r>
              <w:rPr>
                <w:spacing w:val="2"/>
              </w:rPr>
              <w:t xml:space="preserve"> </w:t>
            </w:r>
            <w:r>
              <w:rPr>
                <w:spacing w:val="7"/>
              </w:rPr>
              <w:t>物品的生产、经营、储存</w:t>
            </w:r>
            <w:r>
              <w:rPr>
                <w:spacing w:val="5"/>
              </w:rPr>
              <w:t xml:space="preserve"> </w:t>
            </w:r>
            <w:r>
              <w:rPr>
                <w:spacing w:val="7"/>
              </w:rPr>
              <w:t>单位以及矿山、金属冶炼</w:t>
            </w:r>
            <w:r>
              <w:rPr>
                <w:spacing w:val="5"/>
              </w:rPr>
              <w:t xml:space="preserve"> </w:t>
            </w:r>
            <w:r>
              <w:rPr>
                <w:spacing w:val="6"/>
              </w:rPr>
              <w:t>单位有下列行为之一的，</w:t>
            </w:r>
            <w:r>
              <w:rPr>
                <w:spacing w:val="5"/>
              </w:rPr>
              <w:t xml:space="preserve"> </w:t>
            </w:r>
            <w:r>
              <w:t>责令改正，并可以处</w:t>
            </w:r>
            <w:r>
              <w:rPr>
                <w:spacing w:val="44"/>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18"/>
              </w:rPr>
              <w:t>元以上</w:t>
            </w:r>
            <w:r>
              <w:rPr>
                <w:spacing w:val="38"/>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8"/>
              </w:rPr>
              <w:t>：（</w:t>
            </w:r>
            <w:r>
              <w:rPr>
                <w:spacing w:val="7"/>
              </w:rPr>
              <w:t>二）未配备必要的</w:t>
            </w:r>
            <w:r>
              <w:t xml:space="preserve"> </w:t>
            </w:r>
            <w:r>
              <w:rPr>
                <w:spacing w:val="7"/>
              </w:rPr>
              <w:t>应急救援器材、设备和物</w:t>
            </w:r>
            <w:r>
              <w:rPr>
                <w:spacing w:val="5"/>
              </w:rPr>
              <w:t xml:space="preserve"> </w:t>
            </w:r>
            <w:r>
              <w:rPr>
                <w:spacing w:val="4"/>
              </w:rPr>
              <w:t>资，并进行经常性维护、</w:t>
            </w:r>
            <w:r>
              <w:rPr>
                <w:spacing w:val="9"/>
              </w:rPr>
              <w:t xml:space="preserve"> </w:t>
            </w:r>
            <w:r>
              <w:rPr>
                <w:spacing w:val="4"/>
              </w:rPr>
              <w:t>保养，保证正常运转的。</w:t>
            </w:r>
          </w:p>
        </w:tc>
        <w:tc>
          <w:tcPr>
            <w:tcW w:w="763" w:type="dxa"/>
            <w:vAlign w:val="top"/>
          </w:tcPr>
          <w:p>
            <w:pPr>
              <w:spacing w:line="353" w:lineRule="auto"/>
              <w:rPr>
                <w:rFonts w:ascii="Arial"/>
                <w:sz w:val="21"/>
              </w:rPr>
            </w:pPr>
          </w:p>
          <w:p>
            <w:pPr>
              <w:spacing w:line="3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7"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13"/>
              </w:rPr>
              <w:t>常运转， 有上述</w:t>
            </w:r>
            <w:r>
              <w:rPr>
                <w:spacing w:val="52"/>
              </w:rPr>
              <w:t xml:space="preserve"> </w:t>
            </w:r>
            <w:r>
              <w:rPr>
                <w:rFonts w:ascii="宋体" w:hAnsi="宋体" w:eastAsia="宋体" w:cs="宋体"/>
                <w:spacing w:val="13"/>
              </w:rPr>
              <w:t>1</w:t>
            </w:r>
            <w:r>
              <w:rPr>
                <w:rFonts w:ascii="宋体" w:hAnsi="宋体" w:eastAsia="宋体" w:cs="宋体"/>
              </w:rPr>
              <w:t xml:space="preserve"> </w:t>
            </w:r>
            <w:r>
              <w:rPr>
                <w:spacing w:val="4"/>
              </w:rPr>
              <w:t>种情形的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5"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15"/>
              </w:rPr>
              <w:t>常运转， 有上述</w:t>
            </w:r>
            <w:r>
              <w:rPr>
                <w:spacing w:val="34"/>
              </w:rPr>
              <w:t xml:space="preserve"> </w:t>
            </w:r>
            <w:r>
              <w:rPr>
                <w:rFonts w:ascii="宋体" w:hAnsi="宋体" w:eastAsia="宋体" w:cs="宋体"/>
                <w:spacing w:val="15"/>
              </w:rPr>
              <w:t>2</w:t>
            </w:r>
            <w:r>
              <w:rPr>
                <w:rFonts w:ascii="宋体" w:hAnsi="宋体" w:eastAsia="宋体" w:cs="宋体"/>
              </w:rPr>
              <w:t xml:space="preserve"> </w:t>
            </w:r>
            <w:r>
              <w:rPr>
                <w:spacing w:val="4"/>
              </w:rPr>
              <w:t>种情形的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5" w:line="195" w:lineRule="auto"/>
              <w:ind w:left="118" w:right="98" w:firstLine="2"/>
            </w:pPr>
            <w:r>
              <w:t>责令改正，</w:t>
            </w:r>
            <w:r>
              <w:rPr>
                <w:spacing w:val="-23"/>
              </w:rPr>
              <w:t xml:space="preserve"> </w:t>
            </w:r>
            <w:r>
              <w:t>可以处</w:t>
            </w:r>
            <w:r>
              <w:rPr>
                <w:spacing w:val="18"/>
                <w:w w:val="101"/>
              </w:rPr>
              <w:t xml:space="preserve"> </w:t>
            </w:r>
            <w:r>
              <w:rPr>
                <w:rFonts w:ascii="宋体" w:hAnsi="宋体" w:eastAsia="宋体" w:cs="宋体"/>
              </w:rPr>
              <w:t>1.5</w:t>
            </w:r>
            <w:r>
              <w:rPr>
                <w:rFonts w:ascii="宋体" w:hAnsi="宋体" w:eastAsia="宋体" w:cs="宋体"/>
                <w:spacing w:val="-23"/>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7088"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58" name="TextBox 158"/>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20.95pt;margin-top:111.25pt;height:18.65pt;width:66.6pt;mso-position-horizontal-relative:page;mso-position-vertical-relative:page;rotation:5898240f;z-index:251737088;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3mnCL2AAAAAoBAAAPAAAAAAAAAAEAIAAAACIAAABkcnMvZG93bnJldi54&#10;bWxQSwECFAAUAAAACACHTuJAcQEwFzMCAABVBAAADgAAAAAAAAABACAAAAAnAQAAZHJzL2Uyb0Rv&#10;Yy54bWxQSwUGAAAAAAYABgBZAQAAzA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2" w:name="bookmark143"/>
            <w:bookmarkEnd w:id="3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pStyle w:val="6"/>
              <w:spacing w:before="26" w:line="208" w:lineRule="auto"/>
              <w:ind w:left="120"/>
            </w:pPr>
            <w:r>
              <w:rPr>
                <w:spacing w:val="-2"/>
              </w:rPr>
              <w:t>转的</w:t>
            </w: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 w:line="178"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15"/>
              </w:rPr>
              <w:t>常运转， 有上述</w:t>
            </w:r>
            <w:r>
              <w:rPr>
                <w:spacing w:val="34"/>
              </w:rPr>
              <w:t xml:space="preserve"> </w:t>
            </w:r>
            <w:r>
              <w:rPr>
                <w:rFonts w:ascii="宋体" w:hAnsi="宋体" w:eastAsia="宋体" w:cs="宋体"/>
                <w:spacing w:val="15"/>
              </w:rPr>
              <w:t>3</w:t>
            </w:r>
            <w:r>
              <w:rPr>
                <w:rFonts w:ascii="宋体" w:hAnsi="宋体" w:eastAsia="宋体" w:cs="宋体"/>
              </w:rPr>
              <w:t xml:space="preserve"> </w:t>
            </w:r>
            <w:r>
              <w:rPr>
                <w:spacing w:val="4"/>
              </w:rPr>
              <w:t>种情形的</w:t>
            </w:r>
          </w:p>
        </w:tc>
        <w:tc>
          <w:tcPr>
            <w:tcW w:w="2749" w:type="dxa"/>
            <w:vAlign w:val="top"/>
          </w:tcPr>
          <w:p>
            <w:pPr>
              <w:spacing w:line="248" w:lineRule="auto"/>
              <w:rPr>
                <w:rFonts w:ascii="Arial"/>
                <w:sz w:val="21"/>
              </w:rPr>
            </w:pPr>
          </w:p>
          <w:p>
            <w:pPr>
              <w:spacing w:line="249" w:lineRule="auto"/>
              <w:rPr>
                <w:rFonts w:ascii="Arial"/>
                <w:sz w:val="21"/>
              </w:rPr>
            </w:pPr>
          </w:p>
          <w:p>
            <w:pPr>
              <w:pStyle w:val="6"/>
              <w:spacing w:before="95"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80</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85" w:lineRule="auto"/>
              <w:ind w:left="107" w:right="101" w:firstLine="2"/>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rPr>
                <w:spacing w:val="2"/>
              </w:rPr>
              <w:t xml:space="preserve"> </w:t>
            </w:r>
            <w:r>
              <w:rPr>
                <w:spacing w:val="10"/>
              </w:rPr>
              <w:t>竹生产企业</w:t>
            </w:r>
            <w:r>
              <w:rPr>
                <w:spacing w:val="2"/>
              </w:rPr>
              <w:t xml:space="preserve"> </w:t>
            </w:r>
            <w:r>
              <w:rPr>
                <w:spacing w:val="10"/>
              </w:rPr>
              <w:t>和石油天然</w:t>
            </w:r>
            <w:r>
              <w:rPr>
                <w:spacing w:val="2"/>
              </w:rPr>
              <w:t xml:space="preserve"> </w:t>
            </w:r>
            <w:r>
              <w:rPr>
                <w:spacing w:val="10"/>
              </w:rPr>
              <w:t>气企业未取</w:t>
            </w:r>
            <w:r>
              <w:rPr>
                <w:spacing w:val="2"/>
              </w:rPr>
              <w:t xml:space="preserve"> </w:t>
            </w:r>
            <w:r>
              <w:rPr>
                <w:spacing w:val="10"/>
              </w:rPr>
              <w:t>得安全生产</w:t>
            </w:r>
            <w:r>
              <w:rPr>
                <w:spacing w:val="2"/>
              </w:rPr>
              <w:t xml:space="preserve"> </w:t>
            </w:r>
            <w:r>
              <w:rPr>
                <w:spacing w:val="10"/>
              </w:rPr>
              <w:t>许可证擅自</w:t>
            </w:r>
            <w:r>
              <w:rPr>
                <w:spacing w:val="2"/>
              </w:rPr>
              <w:t xml:space="preserve"> </w:t>
            </w:r>
            <w:r>
              <w:rPr>
                <w:spacing w:val="6"/>
              </w:rPr>
              <w:t>进行生产的</w:t>
            </w:r>
          </w:p>
        </w:tc>
        <w:tc>
          <w:tcPr>
            <w:tcW w:w="3042" w:type="dxa"/>
            <w:vMerge w:val="restart"/>
            <w:tcBorders>
              <w:bottom w:val="nil"/>
            </w:tcBorders>
            <w:vAlign w:val="top"/>
          </w:tcPr>
          <w:p>
            <w:pPr>
              <w:pStyle w:val="6"/>
              <w:spacing w:before="31" w:line="181" w:lineRule="auto"/>
              <w:ind w:left="114" w:right="96" w:firstLine="10"/>
            </w:pPr>
            <w:r>
              <w:rPr>
                <w:rFonts w:ascii="宋体" w:hAnsi="宋体" w:eastAsia="宋体" w:cs="宋体"/>
                <w:spacing w:val="13"/>
              </w:rPr>
              <w:t>1.</w:t>
            </w:r>
            <w:r>
              <w:rPr>
                <w:spacing w:val="13"/>
              </w:rPr>
              <w:t>【行政法规】《安全生产</w:t>
            </w:r>
            <w:r>
              <w:rPr>
                <w:spacing w:val="2"/>
              </w:rPr>
              <w:t xml:space="preserve"> </w:t>
            </w:r>
            <w:r>
              <w:rPr>
                <w:spacing w:val="9"/>
              </w:rPr>
              <w:t>许可证条例》第二条： 国家</w:t>
            </w:r>
            <w:r>
              <w:rPr>
                <w:spacing w:val="2"/>
              </w:rPr>
              <w:t xml:space="preserve"> </w:t>
            </w:r>
            <w:r>
              <w:rPr>
                <w:spacing w:val="15"/>
              </w:rPr>
              <w:t>对矿山企业、建筑施工企业</w:t>
            </w:r>
            <w:r>
              <w:rPr>
                <w:spacing w:val="4"/>
              </w:rPr>
              <w:t xml:space="preserve"> </w:t>
            </w:r>
            <w:r>
              <w:rPr>
                <w:spacing w:val="13"/>
              </w:rPr>
              <w:t>和危险化学品、烟花爆竹、</w:t>
            </w:r>
            <w:r>
              <w:rPr>
                <w:spacing w:val="1"/>
              </w:rPr>
              <w:t xml:space="preserve"> </w:t>
            </w:r>
            <w:r>
              <w:rPr>
                <w:spacing w:val="15"/>
              </w:rPr>
              <w:t>民用爆炸物品生产企业（以</w:t>
            </w:r>
            <w:r>
              <w:rPr>
                <w:spacing w:val="4"/>
              </w:rPr>
              <w:t xml:space="preserve"> </w:t>
            </w:r>
            <w:r>
              <w:rPr>
                <w:spacing w:val="11"/>
              </w:rPr>
              <w:t>下统称企业）</w:t>
            </w:r>
            <w:r>
              <w:rPr>
                <w:spacing w:val="-13"/>
              </w:rPr>
              <w:t xml:space="preserve"> </w:t>
            </w:r>
            <w:r>
              <w:rPr>
                <w:spacing w:val="11"/>
              </w:rPr>
              <w:t>实行安全生产</w:t>
            </w:r>
            <w:r>
              <w:t xml:space="preserve"> </w:t>
            </w:r>
            <w:r>
              <w:rPr>
                <w:spacing w:val="-1"/>
              </w:rPr>
              <w:t>许可制度。</w:t>
            </w:r>
          </w:p>
          <w:p>
            <w:pPr>
              <w:pStyle w:val="6"/>
              <w:spacing w:line="181" w:lineRule="auto"/>
              <w:ind w:left="132" w:right="96" w:hanging="18"/>
            </w:pPr>
            <w:r>
              <w:rPr>
                <w:spacing w:val="15"/>
              </w:rPr>
              <w:t>企业未取得安全生产许可证</w:t>
            </w:r>
            <w:r>
              <w:rPr>
                <w:spacing w:val="4"/>
              </w:rPr>
              <w:t xml:space="preserve"> </w:t>
            </w:r>
            <w:r>
              <w:rPr>
                <w:spacing w:val="2"/>
              </w:rPr>
              <w:t>的，不得从事生产活动。</w:t>
            </w:r>
          </w:p>
          <w:p>
            <w:pPr>
              <w:pStyle w:val="6"/>
              <w:spacing w:before="2" w:line="181" w:lineRule="auto"/>
              <w:ind w:left="94" w:right="94" w:firstLine="17"/>
            </w:pPr>
            <w:r>
              <w:rPr>
                <w:rFonts w:ascii="宋体" w:hAnsi="宋体" w:eastAsia="宋体" w:cs="宋体"/>
                <w:spacing w:val="14"/>
              </w:rPr>
              <w:t>2.</w:t>
            </w:r>
            <w:r>
              <w:rPr>
                <w:spacing w:val="14"/>
              </w:rPr>
              <w:t>【部门规章】《危险化学</w:t>
            </w:r>
            <w:r>
              <w:rPr>
                <w:spacing w:val="3"/>
              </w:rPr>
              <w:t xml:space="preserve"> </w:t>
            </w:r>
            <w:r>
              <w:rPr>
                <w:spacing w:val="17"/>
              </w:rPr>
              <w:t>品生产企业安全生产许可证</w:t>
            </w:r>
            <w:r>
              <w:rPr>
                <w:spacing w:val="1"/>
              </w:rPr>
              <w:t xml:space="preserve"> </w:t>
            </w:r>
            <w:r>
              <w:rPr>
                <w:spacing w:val="13"/>
              </w:rPr>
              <w:t>实施办法》第三条：</w:t>
            </w:r>
            <w:r>
              <w:rPr>
                <w:spacing w:val="-16"/>
              </w:rPr>
              <w:t xml:space="preserve"> </w:t>
            </w:r>
            <w:r>
              <w:rPr>
                <w:spacing w:val="13"/>
              </w:rPr>
              <w:t>企业应</w:t>
            </w:r>
            <w:r>
              <w:t xml:space="preserve"> </w:t>
            </w:r>
            <w:r>
              <w:rPr>
                <w:spacing w:val="17"/>
              </w:rPr>
              <w:t>当依照本办法的规定取得危</w:t>
            </w:r>
            <w:r>
              <w:rPr>
                <w:spacing w:val="1"/>
              </w:rPr>
              <w:t xml:space="preserve"> </w:t>
            </w:r>
            <w:r>
              <w:rPr>
                <w:spacing w:val="38"/>
              </w:rPr>
              <w:t>险化学品安全生产许可证</w:t>
            </w:r>
            <w:r>
              <w:rPr>
                <w:spacing w:val="8"/>
              </w:rPr>
              <w:t xml:space="preserve"> </w:t>
            </w:r>
            <w:r>
              <w:rPr>
                <w:spacing w:val="38"/>
              </w:rPr>
              <w:t>（以下简称安全生产许可</w:t>
            </w:r>
            <w:r>
              <w:rPr>
                <w:spacing w:val="8"/>
              </w:rPr>
              <w:t xml:space="preserve"> </w:t>
            </w:r>
            <w:r>
              <w:rPr>
                <w:spacing w:val="14"/>
              </w:rPr>
              <w:t>证）</w:t>
            </w:r>
            <w:r>
              <w:rPr>
                <w:spacing w:val="-27"/>
              </w:rPr>
              <w:t xml:space="preserve"> </w:t>
            </w:r>
            <w:r>
              <w:rPr>
                <w:spacing w:val="14"/>
              </w:rPr>
              <w:t>。未取得安全生产许可</w:t>
            </w:r>
            <w:r>
              <w:t xml:space="preserve"> </w:t>
            </w:r>
            <w:r>
              <w:rPr>
                <w:spacing w:val="13"/>
              </w:rPr>
              <w:t>证的企业，</w:t>
            </w:r>
            <w:r>
              <w:rPr>
                <w:spacing w:val="-16"/>
              </w:rPr>
              <w:t xml:space="preserve"> </w:t>
            </w:r>
            <w:r>
              <w:rPr>
                <w:spacing w:val="13"/>
              </w:rPr>
              <w:t>不得从事危险化</w:t>
            </w:r>
            <w:r>
              <w:t xml:space="preserve"> </w:t>
            </w:r>
            <w:r>
              <w:rPr>
                <w:spacing w:val="4"/>
              </w:rPr>
              <w:t>学品的生产活动。</w:t>
            </w:r>
          </w:p>
          <w:p>
            <w:pPr>
              <w:pStyle w:val="6"/>
              <w:spacing w:before="4" w:line="177" w:lineRule="auto"/>
              <w:ind w:left="111" w:right="96" w:firstLine="1"/>
            </w:pPr>
            <w:r>
              <w:rPr>
                <w:rFonts w:ascii="宋体" w:hAnsi="宋体" w:eastAsia="宋体" w:cs="宋体"/>
                <w:spacing w:val="14"/>
              </w:rPr>
              <w:t>3.</w:t>
            </w:r>
            <w:r>
              <w:rPr>
                <w:spacing w:val="14"/>
              </w:rPr>
              <w:t>【部门规章】《烟花爆竹</w:t>
            </w:r>
            <w:r>
              <w:rPr>
                <w:spacing w:val="1"/>
              </w:rPr>
              <w:t xml:space="preserve"> </w:t>
            </w:r>
            <w:r>
              <w:rPr>
                <w:spacing w:val="15"/>
              </w:rPr>
              <w:t>生产企业安全生产许可证实</w:t>
            </w:r>
            <w:r>
              <w:rPr>
                <w:spacing w:val="7"/>
              </w:rPr>
              <w:t xml:space="preserve"> </w:t>
            </w:r>
            <w:r>
              <w:rPr>
                <w:spacing w:val="12"/>
              </w:rPr>
              <w:t>施办法》第三条：</w:t>
            </w:r>
            <w:r>
              <w:rPr>
                <w:spacing w:val="-22"/>
              </w:rPr>
              <w:t xml:space="preserve"> </w:t>
            </w:r>
            <w:r>
              <w:rPr>
                <w:spacing w:val="12"/>
              </w:rPr>
              <w:t>企业应当</w:t>
            </w:r>
            <w:r>
              <w:t xml:space="preserve"> </w:t>
            </w:r>
            <w:r>
              <w:rPr>
                <w:spacing w:val="15"/>
              </w:rPr>
              <w:t>依照本办法的规定取得烟花</w:t>
            </w:r>
            <w:r>
              <w:rPr>
                <w:spacing w:val="7"/>
              </w:rPr>
              <w:t xml:space="preserve"> </w:t>
            </w:r>
            <w:r>
              <w:rPr>
                <w:spacing w:val="15"/>
              </w:rPr>
              <w:t>爆竹安全生产许可证（以下</w:t>
            </w:r>
            <w:r>
              <w:rPr>
                <w:spacing w:val="7"/>
              </w:rPr>
              <w:t xml:space="preserve"> </w:t>
            </w:r>
            <w:r>
              <w:rPr>
                <w:spacing w:val="4"/>
              </w:rPr>
              <w:t>简称安全生产许可证）。</w:t>
            </w:r>
          </w:p>
        </w:tc>
        <w:tc>
          <w:tcPr>
            <w:tcW w:w="2716" w:type="dxa"/>
            <w:vMerge w:val="restart"/>
            <w:tcBorders>
              <w:bottom w:val="nil"/>
            </w:tcBorders>
            <w:vAlign w:val="top"/>
          </w:tcPr>
          <w:p>
            <w:pPr>
              <w:pStyle w:val="6"/>
              <w:spacing w:before="32" w:line="181" w:lineRule="auto"/>
              <w:ind w:left="110" w:right="30" w:firstLine="15"/>
            </w:pPr>
            <w:r>
              <w:rPr>
                <w:rFonts w:ascii="宋体" w:hAnsi="宋体" w:eastAsia="宋体" w:cs="宋体"/>
                <w:spacing w:val="5"/>
              </w:rPr>
              <w:t>1.</w:t>
            </w:r>
            <w:r>
              <w:rPr>
                <w:spacing w:val="5"/>
              </w:rPr>
              <w:t>【行政法规】《安全生</w:t>
            </w:r>
            <w:r>
              <w:rPr>
                <w:spacing w:val="2"/>
              </w:rPr>
              <w:t xml:space="preserve">  </w:t>
            </w:r>
            <w:r>
              <w:rPr>
                <w:spacing w:val="-6"/>
              </w:rPr>
              <w:t>产许可证条例》第十九条：</w:t>
            </w:r>
            <w:r>
              <w:rPr>
                <w:spacing w:val="1"/>
              </w:rPr>
              <w:t xml:space="preserve"> </w:t>
            </w:r>
            <w:r>
              <w:rPr>
                <w:spacing w:val="7"/>
              </w:rPr>
              <w:t>违反本条例规定，未取得</w:t>
            </w:r>
            <w:r>
              <w:rPr>
                <w:spacing w:val="2"/>
              </w:rPr>
              <w:t xml:space="preserve">  </w:t>
            </w:r>
            <w:r>
              <w:rPr>
                <w:spacing w:val="7"/>
              </w:rPr>
              <w:t>安全生产许可证擅自进行</w:t>
            </w:r>
            <w:r>
              <w:rPr>
                <w:spacing w:val="2"/>
              </w:rPr>
              <w:t xml:space="preserve">  生产的，</w:t>
            </w:r>
            <w:r>
              <w:rPr>
                <w:spacing w:val="-17"/>
              </w:rPr>
              <w:t xml:space="preserve"> </w:t>
            </w:r>
            <w:r>
              <w:rPr>
                <w:spacing w:val="2"/>
              </w:rPr>
              <w:t>责令停止生产，</w:t>
            </w:r>
            <w:r>
              <w:t xml:space="preserve">  </w:t>
            </w:r>
            <w:r>
              <w:rPr>
                <w:spacing w:val="11"/>
              </w:rPr>
              <w:t>没收违法所得， 并处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6"/>
              </w:rPr>
              <w:t xml:space="preserve"> </w:t>
            </w:r>
            <w:r>
              <w:rPr>
                <w:spacing w:val="11"/>
              </w:rPr>
              <w:t>万元以下的</w:t>
            </w:r>
            <w:r>
              <w:t xml:space="preserve">  </w:t>
            </w:r>
            <w:r>
              <w:rPr>
                <w:spacing w:val="7"/>
              </w:rPr>
              <w:t>罚款；造成重大事故或者</w:t>
            </w:r>
            <w:r>
              <w:rPr>
                <w:spacing w:val="2"/>
              </w:rPr>
              <w:t xml:space="preserve">  </w:t>
            </w:r>
            <w:r>
              <w:rPr>
                <w:spacing w:val="7"/>
              </w:rPr>
              <w:t>其他严重后果，构成犯罪</w:t>
            </w:r>
            <w:r>
              <w:rPr>
                <w:spacing w:val="2"/>
              </w:rPr>
              <w:t xml:space="preserve">  </w:t>
            </w:r>
            <w:r>
              <w:rPr>
                <w:spacing w:val="4"/>
              </w:rPr>
              <w:t>的，依法追究刑事责任。</w:t>
            </w:r>
          </w:p>
          <w:p>
            <w:pPr>
              <w:pStyle w:val="6"/>
              <w:spacing w:before="2" w:line="181" w:lineRule="auto"/>
              <w:ind w:left="111" w:right="30"/>
            </w:pPr>
            <w:r>
              <w:rPr>
                <w:rFonts w:ascii="宋体" w:hAnsi="宋体" w:eastAsia="宋体" w:cs="宋体"/>
                <w:spacing w:val="6"/>
              </w:rPr>
              <w:t>2.</w:t>
            </w:r>
            <w:r>
              <w:rPr>
                <w:spacing w:val="6"/>
              </w:rPr>
              <w:t>【部门规章】《危险化</w:t>
            </w:r>
            <w:r>
              <w:rPr>
                <w:spacing w:val="3"/>
              </w:rPr>
              <w:t xml:space="preserve">  </w:t>
            </w:r>
            <w:r>
              <w:rPr>
                <w:spacing w:val="7"/>
              </w:rPr>
              <w:t>学品生产企业安全生产许</w:t>
            </w:r>
            <w:r>
              <w:rPr>
                <w:spacing w:val="1"/>
              </w:rPr>
              <w:t xml:space="preserve">  </w:t>
            </w:r>
            <w:r>
              <w:rPr>
                <w:spacing w:val="7"/>
              </w:rPr>
              <w:t>可证实施办法》第四十五</w:t>
            </w:r>
            <w:r>
              <w:rPr>
                <w:spacing w:val="1"/>
              </w:rPr>
              <w:t xml:space="preserve">  </w:t>
            </w:r>
            <w:r>
              <w:rPr>
                <w:spacing w:val="7"/>
              </w:rPr>
              <w:t>条第一项：企业有下列情</w:t>
            </w:r>
            <w:r>
              <w:rPr>
                <w:spacing w:val="1"/>
              </w:rPr>
              <w:t xml:space="preserve">  </w:t>
            </w:r>
            <w:r>
              <w:rPr>
                <w:spacing w:val="7"/>
              </w:rPr>
              <w:t>形之一的，责令停止生产</w:t>
            </w:r>
            <w:r>
              <w:rPr>
                <w:spacing w:val="1"/>
              </w:rPr>
              <w:t xml:space="preserve">  </w:t>
            </w:r>
            <w:r>
              <w:rPr>
                <w:spacing w:val="7"/>
              </w:rPr>
              <w:t>危险化学品，没收违法所</w:t>
            </w:r>
            <w:r>
              <w:rPr>
                <w:spacing w:val="1"/>
              </w:rPr>
              <w:t xml:space="preserve">  得，</w:t>
            </w:r>
            <w:r>
              <w:rPr>
                <w:spacing w:val="-23"/>
              </w:rPr>
              <w:t xml:space="preserve"> </w:t>
            </w:r>
            <w:r>
              <w:rPr>
                <w:spacing w:val="1"/>
              </w:rPr>
              <w:t>并处</w:t>
            </w:r>
            <w:r>
              <w:rPr>
                <w:spacing w:val="24"/>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50</w:t>
            </w:r>
            <w:r>
              <w:rPr>
                <w:rFonts w:ascii="宋体" w:hAnsi="宋体" w:eastAsia="宋体" w:cs="宋体"/>
              </w:rPr>
              <w:t xml:space="preserve"> </w:t>
            </w:r>
            <w:r>
              <w:rPr>
                <w:spacing w:val="7"/>
              </w:rPr>
              <w:t>万元以下的罚款；构成犯</w:t>
            </w:r>
            <w:r>
              <w:rPr>
                <w:spacing w:val="1"/>
              </w:rPr>
              <w:t xml:space="preserve">  </w:t>
            </w:r>
            <w:r>
              <w:rPr>
                <w:spacing w:val="-6"/>
              </w:rPr>
              <w:t>罪的，依法追究刑事责任：</w:t>
            </w:r>
          </w:p>
          <w:p>
            <w:pPr>
              <w:pStyle w:val="6"/>
              <w:spacing w:line="181" w:lineRule="auto"/>
              <w:ind w:left="120" w:right="98" w:hanging="27"/>
              <w:jc w:val="both"/>
            </w:pPr>
            <w:r>
              <w:rPr>
                <w:spacing w:val="-1"/>
              </w:rPr>
              <w:t>（ 一</w:t>
            </w:r>
            <w:r>
              <w:rPr>
                <w:spacing w:val="-21"/>
              </w:rPr>
              <w:t xml:space="preserve"> </w:t>
            </w:r>
            <w:r>
              <w:rPr>
                <w:spacing w:val="-1"/>
              </w:rPr>
              <w:t>）未取得安全生产许</w:t>
            </w:r>
            <w:r>
              <w:t xml:space="preserve"> </w:t>
            </w:r>
            <w:r>
              <w:rPr>
                <w:spacing w:val="6"/>
              </w:rPr>
              <w:t>可证，擅自进行危险化学</w:t>
            </w:r>
            <w:r>
              <w:rPr>
                <w:spacing w:val="4"/>
              </w:rPr>
              <w:t xml:space="preserve"> </w:t>
            </w:r>
            <w:r>
              <w:rPr>
                <w:spacing w:val="-4"/>
              </w:rPr>
              <w:t>品生产的；</w:t>
            </w:r>
          </w:p>
          <w:p>
            <w:pPr>
              <w:pStyle w:val="6"/>
              <w:spacing w:before="3" w:line="169" w:lineRule="auto"/>
              <w:ind w:left="112" w:right="98"/>
            </w:pPr>
            <w:r>
              <w:rPr>
                <w:rFonts w:ascii="宋体" w:hAnsi="宋体" w:eastAsia="宋体" w:cs="宋体"/>
                <w:spacing w:val="6"/>
              </w:rPr>
              <w:t>3.</w:t>
            </w:r>
            <w:r>
              <w:rPr>
                <w:spacing w:val="6"/>
              </w:rPr>
              <w:t>【部门规章】《烟花爆</w:t>
            </w:r>
            <w:r>
              <w:rPr>
                <w:spacing w:val="4"/>
              </w:rPr>
              <w:t xml:space="preserve"> </w:t>
            </w:r>
            <w:r>
              <w:rPr>
                <w:spacing w:val="7"/>
              </w:rPr>
              <w:t>竹生产企业安全生产许可</w:t>
            </w:r>
          </w:p>
        </w:tc>
        <w:tc>
          <w:tcPr>
            <w:tcW w:w="763" w:type="dxa"/>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4" w:lineRule="auto"/>
              <w:rPr>
                <w:rFonts w:ascii="Arial"/>
                <w:sz w:val="21"/>
              </w:rPr>
            </w:pPr>
          </w:p>
          <w:p>
            <w:pPr>
              <w:spacing w:line="284" w:lineRule="auto"/>
              <w:rPr>
                <w:rFonts w:ascii="Arial"/>
                <w:sz w:val="21"/>
              </w:rPr>
            </w:pPr>
          </w:p>
          <w:p>
            <w:pPr>
              <w:pStyle w:val="6"/>
              <w:spacing w:before="95"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284" w:lineRule="auto"/>
              <w:rPr>
                <w:rFonts w:ascii="Arial"/>
                <w:sz w:val="21"/>
              </w:rPr>
            </w:pPr>
          </w:p>
          <w:p>
            <w:pPr>
              <w:spacing w:line="284" w:lineRule="auto"/>
              <w:rPr>
                <w:rFonts w:ascii="Arial"/>
                <w:sz w:val="21"/>
              </w:rPr>
            </w:pPr>
          </w:p>
          <w:p>
            <w:pPr>
              <w:pStyle w:val="6"/>
              <w:spacing w:before="95"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315" w:lineRule="auto"/>
              <w:rPr>
                <w:rFonts w:ascii="Arial"/>
                <w:sz w:val="21"/>
              </w:rPr>
            </w:pPr>
          </w:p>
          <w:p>
            <w:pPr>
              <w:spacing w:line="316" w:lineRule="auto"/>
              <w:rPr>
                <w:rFonts w:ascii="Arial"/>
                <w:sz w:val="21"/>
              </w:rPr>
            </w:pPr>
          </w:p>
          <w:p>
            <w:pPr>
              <w:pStyle w:val="6"/>
              <w:spacing w:before="94" w:line="190" w:lineRule="auto"/>
              <w:ind w:left="109" w:right="95"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8112"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60" name="TextBox 160"/>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20.95pt;margin-top:465.7pt;height:18.65pt;width:66.6pt;mso-position-horizontal-relative:page;mso-position-vertical-relative:page;rotation:5898240f;z-index:251738112;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PzhdgAAAAKAQAADwAAAAAAAAABACAAAAAiAAAAZHJzL2Rvd25yZXYu&#10;eG1sUEsBAhQAFAAAAAgAh07iQIICxqM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9" w:right="94" w:hanging="6"/>
            </w:pPr>
            <w:r>
              <w:rPr>
                <w:spacing w:val="11"/>
              </w:rPr>
              <w:t>未取得安全生产许可证的，</w:t>
            </w:r>
            <w:r>
              <w:rPr>
                <w:spacing w:val="4"/>
              </w:rPr>
              <w:t xml:space="preserve">  </w:t>
            </w:r>
            <w:r>
              <w:rPr>
                <w:spacing w:val="36"/>
              </w:rPr>
              <w:t>不得从事烟花爆竹生产活</w:t>
            </w:r>
            <w:r>
              <w:rPr>
                <w:spacing w:val="5"/>
              </w:rPr>
              <w:t xml:space="preserve"> </w:t>
            </w:r>
            <w:r>
              <w:rPr>
                <w:spacing w:val="-9"/>
              </w:rPr>
              <w:t>动。</w:t>
            </w:r>
          </w:p>
          <w:p>
            <w:pPr>
              <w:pStyle w:val="6"/>
              <w:spacing w:line="185" w:lineRule="auto"/>
              <w:ind w:left="112" w:right="96" w:hanging="5"/>
            </w:pPr>
            <w:r>
              <w:rPr>
                <w:rFonts w:ascii="宋体" w:hAnsi="宋体" w:eastAsia="宋体" w:cs="宋体"/>
                <w:spacing w:val="14"/>
              </w:rPr>
              <w:t>4.</w:t>
            </w:r>
            <w:r>
              <w:rPr>
                <w:spacing w:val="14"/>
              </w:rPr>
              <w:t>【部门规章】《非煤矿矿</w:t>
            </w:r>
            <w:r>
              <w:rPr>
                <w:spacing w:val="7"/>
              </w:rPr>
              <w:t xml:space="preserve"> </w:t>
            </w:r>
            <w:r>
              <w:rPr>
                <w:spacing w:val="15"/>
              </w:rPr>
              <w:t>山企业安全生产许可证实施</w:t>
            </w:r>
            <w:r>
              <w:rPr>
                <w:spacing w:val="6"/>
              </w:rPr>
              <w:t xml:space="preserve"> </w:t>
            </w:r>
            <w:r>
              <w:rPr>
                <w:spacing w:val="11"/>
              </w:rPr>
              <w:t>办法》第二条：</w:t>
            </w:r>
            <w:r>
              <w:rPr>
                <w:spacing w:val="-11"/>
              </w:rPr>
              <w:t xml:space="preserve"> </w:t>
            </w:r>
            <w:r>
              <w:rPr>
                <w:spacing w:val="11"/>
              </w:rPr>
              <w:t>非煤矿矿山</w:t>
            </w:r>
            <w:r>
              <w:t xml:space="preserve"> </w:t>
            </w:r>
            <w:r>
              <w:rPr>
                <w:spacing w:val="15"/>
              </w:rPr>
              <w:t>企业必须依照本实施办法的</w:t>
            </w:r>
            <w:r>
              <w:rPr>
                <w:spacing w:val="5"/>
              </w:rPr>
              <w:t xml:space="preserve"> </w:t>
            </w:r>
            <w:r>
              <w:rPr>
                <w:spacing w:val="13"/>
              </w:rPr>
              <w:t>规定取得安全生产许可证。</w:t>
            </w:r>
            <w:r>
              <w:t xml:space="preserve"> </w:t>
            </w:r>
            <w:r>
              <w:rPr>
                <w:spacing w:val="11"/>
              </w:rPr>
              <w:t>未取得安全生产许可证的，</w:t>
            </w:r>
            <w:r>
              <w:rPr>
                <w:spacing w:val="9"/>
              </w:rPr>
              <w:t xml:space="preserve"> </w:t>
            </w:r>
            <w:r>
              <w:rPr>
                <w:spacing w:val="3"/>
              </w:rPr>
              <w:t>不得从事生产活动。</w:t>
            </w:r>
          </w:p>
        </w:tc>
        <w:tc>
          <w:tcPr>
            <w:tcW w:w="2716" w:type="dxa"/>
            <w:vAlign w:val="top"/>
          </w:tcPr>
          <w:p>
            <w:pPr>
              <w:pStyle w:val="6"/>
              <w:spacing w:before="28" w:line="181" w:lineRule="auto"/>
              <w:ind w:left="111" w:right="98" w:firstLine="2"/>
            </w:pPr>
            <w:r>
              <w:rPr>
                <w:spacing w:val="7"/>
              </w:rPr>
              <w:t>证实施办法》第四十六条</w:t>
            </w:r>
            <w:r>
              <w:t xml:space="preserve"> </w:t>
            </w:r>
            <w:r>
              <w:rPr>
                <w:spacing w:val="7"/>
              </w:rPr>
              <w:t>第一项：企业有下列行为</w:t>
            </w:r>
            <w:r>
              <w:rPr>
                <w:spacing w:val="3"/>
              </w:rPr>
              <w:t xml:space="preserve"> </w:t>
            </w:r>
            <w:r>
              <w:rPr>
                <w:spacing w:val="2"/>
              </w:rPr>
              <w:t>之一的，</w:t>
            </w:r>
            <w:r>
              <w:rPr>
                <w:spacing w:val="-18"/>
              </w:rPr>
              <w:t xml:space="preserve"> </w:t>
            </w:r>
            <w:r>
              <w:rPr>
                <w:spacing w:val="2"/>
              </w:rPr>
              <w:t>责令停止生产，</w:t>
            </w:r>
            <w:r>
              <w:t xml:space="preserve"> </w:t>
            </w:r>
            <w:r>
              <w:rPr>
                <w:spacing w:val="11"/>
              </w:rPr>
              <w:t>没收违法所得，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7"/>
              </w:rPr>
              <w:t xml:space="preserve"> </w:t>
            </w:r>
            <w:r>
              <w:rPr>
                <w:spacing w:val="11"/>
              </w:rPr>
              <w:t>万元以下的</w:t>
            </w:r>
            <w:r>
              <w:t xml:space="preserve"> </w:t>
            </w:r>
            <w:r>
              <w:rPr>
                <w:spacing w:val="-3"/>
              </w:rPr>
              <w:t>罚款：（</w:t>
            </w:r>
            <w:r>
              <w:rPr>
                <w:spacing w:val="5"/>
              </w:rPr>
              <w:t xml:space="preserve"> </w:t>
            </w:r>
            <w:r>
              <w:rPr>
                <w:spacing w:val="-3"/>
              </w:rPr>
              <w:t>一</w:t>
            </w:r>
            <w:r>
              <w:rPr>
                <w:spacing w:val="-22"/>
              </w:rPr>
              <w:t xml:space="preserve"> </w:t>
            </w:r>
            <w:r>
              <w:rPr>
                <w:spacing w:val="-3"/>
              </w:rPr>
              <w:t>）未取得安全</w:t>
            </w:r>
            <w:r>
              <w:t xml:space="preserve"> </w:t>
            </w:r>
            <w:r>
              <w:rPr>
                <w:spacing w:val="7"/>
              </w:rPr>
              <w:t>生产许可证擅自进行烟花</w:t>
            </w:r>
            <w:r>
              <w:rPr>
                <w:spacing w:val="3"/>
              </w:rPr>
              <w:t xml:space="preserve"> </w:t>
            </w:r>
            <w:r>
              <w:rPr>
                <w:spacing w:val="-1"/>
              </w:rPr>
              <w:t>爆竹生产的；</w:t>
            </w:r>
          </w:p>
          <w:p>
            <w:pPr>
              <w:pStyle w:val="6"/>
              <w:spacing w:before="15" w:line="178" w:lineRule="auto"/>
              <w:ind w:left="108" w:right="98" w:hanging="1"/>
            </w:pPr>
            <w:r>
              <w:rPr>
                <w:rFonts w:ascii="宋体" w:hAnsi="宋体" w:eastAsia="宋体" w:cs="宋体"/>
                <w:spacing w:val="6"/>
              </w:rPr>
              <w:t>4.</w:t>
            </w:r>
            <w:r>
              <w:rPr>
                <w:spacing w:val="6"/>
              </w:rPr>
              <w:t>【部门规章】《非煤矿</w:t>
            </w:r>
            <w:r>
              <w:rPr>
                <w:spacing w:val="9"/>
              </w:rPr>
              <w:t xml:space="preserve"> </w:t>
            </w:r>
            <w:r>
              <w:rPr>
                <w:spacing w:val="7"/>
              </w:rPr>
              <w:t>矿山企业安全生产许可证</w:t>
            </w:r>
            <w:r>
              <w:rPr>
                <w:spacing w:val="5"/>
              </w:rPr>
              <w:t xml:space="preserve"> </w:t>
            </w:r>
            <w:r>
              <w:rPr>
                <w:spacing w:val="7"/>
              </w:rPr>
              <w:t>实施办法》第四十二条第</w:t>
            </w:r>
            <w:r>
              <w:rPr>
                <w:spacing w:val="5"/>
              </w:rPr>
              <w:t xml:space="preserve"> </w:t>
            </w:r>
            <w:r>
              <w:rPr>
                <w:spacing w:val="7"/>
              </w:rPr>
              <w:t>一项：非煤矿矿山企业有</w:t>
            </w:r>
            <w:r>
              <w:rPr>
                <w:spacing w:val="2"/>
              </w:rPr>
              <w:t xml:space="preserve"> </w:t>
            </w:r>
            <w:r>
              <w:rPr>
                <w:spacing w:val="7"/>
              </w:rPr>
              <w:t>下列行为之一的，责令停</w:t>
            </w:r>
            <w:r>
              <w:rPr>
                <w:spacing w:val="5"/>
              </w:rPr>
              <w:t xml:space="preserve"> </w:t>
            </w:r>
            <w:r>
              <w:rPr>
                <w:spacing w:val="2"/>
              </w:rPr>
              <w:t>止生产，</w:t>
            </w:r>
            <w:r>
              <w:rPr>
                <w:spacing w:val="-16"/>
              </w:rPr>
              <w:t xml:space="preserve"> </w:t>
            </w:r>
            <w:r>
              <w:rPr>
                <w:spacing w:val="2"/>
              </w:rPr>
              <w:t>没收违法所得，</w:t>
            </w:r>
            <w:r>
              <w:t xml:space="preserve"> </w:t>
            </w:r>
            <w:r>
              <w:rPr>
                <w:spacing w:val="-2"/>
              </w:rPr>
              <w:t>并处</w:t>
            </w:r>
            <w:r>
              <w:rPr>
                <w:spacing w:val="28"/>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7"/>
              </w:rPr>
              <w:t xml:space="preserve"> </w:t>
            </w:r>
            <w:r>
              <w:rPr>
                <w:spacing w:val="-2"/>
              </w:rPr>
              <w:t>万元</w:t>
            </w:r>
            <w:r>
              <w:t xml:space="preserve"> </w:t>
            </w:r>
            <w:r>
              <w:rPr>
                <w:spacing w:val="-2"/>
              </w:rPr>
              <w:t>以下的罚款</w:t>
            </w:r>
            <w:r>
              <w:rPr>
                <w:spacing w:val="-6"/>
              </w:rPr>
              <w:t>：（</w:t>
            </w:r>
            <w:r>
              <w:rPr>
                <w:spacing w:val="4"/>
              </w:rPr>
              <w:t xml:space="preserve"> </w:t>
            </w:r>
            <w:r>
              <w:rPr>
                <w:spacing w:val="-2"/>
              </w:rPr>
              <w:t>一</w:t>
            </w:r>
            <w:r>
              <w:rPr>
                <w:spacing w:val="-22"/>
              </w:rPr>
              <w:t xml:space="preserve"> </w:t>
            </w:r>
            <w:r>
              <w:rPr>
                <w:spacing w:val="-2"/>
              </w:rPr>
              <w:t>）未取</w:t>
            </w:r>
            <w:r>
              <w:t xml:space="preserve"> </w:t>
            </w:r>
            <w:r>
              <w:rPr>
                <w:spacing w:val="7"/>
              </w:rPr>
              <w:t>得安全生产许可证，擅自</w:t>
            </w:r>
            <w:r>
              <w:rPr>
                <w:spacing w:val="5"/>
              </w:rPr>
              <w:t xml:space="preserve"> </w:t>
            </w:r>
            <w:r>
              <w:rPr>
                <w:spacing w:val="-1"/>
              </w:rPr>
              <w:t>进行生产的；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24"/>
              <w:rPr>
                <w:rFonts w:ascii="仿宋" w:hAnsi="仿宋" w:eastAsia="仿宋" w:cs="仿宋"/>
                <w:sz w:val="22"/>
                <w:szCs w:val="22"/>
              </w:rPr>
            </w:pPr>
            <w:r>
              <w:rPr>
                <w:rFonts w:ascii="仿宋" w:hAnsi="仿宋" w:eastAsia="仿宋" w:cs="仿宋"/>
                <w:spacing w:val="-2"/>
                <w:sz w:val="22"/>
                <w:szCs w:val="22"/>
              </w:rPr>
              <w:t>81</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pStyle w:val="6"/>
              <w:spacing w:before="94" w:line="184" w:lineRule="auto"/>
              <w:ind w:left="110" w:right="10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t xml:space="preserve"> </w:t>
            </w:r>
            <w:r>
              <w:rPr>
                <w:spacing w:val="10"/>
              </w:rPr>
              <w:t>竹生产企业</w:t>
            </w:r>
            <w:r>
              <w:t xml:space="preserve"> </w:t>
            </w:r>
            <w:r>
              <w:rPr>
                <w:spacing w:val="10"/>
              </w:rPr>
              <w:t>和石油天然</w:t>
            </w:r>
            <w:r>
              <w:t xml:space="preserve"> </w:t>
            </w:r>
            <w:r>
              <w:rPr>
                <w:spacing w:val="10"/>
              </w:rPr>
              <w:t>气企业未按</w:t>
            </w:r>
            <w:r>
              <w:t xml:space="preserve"> </w:t>
            </w:r>
            <w:r>
              <w:rPr>
                <w:spacing w:val="10"/>
              </w:rPr>
              <w:t>规定办理安</w:t>
            </w:r>
            <w:r>
              <w:t xml:space="preserve"> </w:t>
            </w:r>
            <w:r>
              <w:rPr>
                <w:spacing w:val="10"/>
              </w:rPr>
              <w:t>全生产许可</w:t>
            </w:r>
            <w:r>
              <w:t xml:space="preserve"> </w:t>
            </w:r>
            <w:r>
              <w:rPr>
                <w:spacing w:val="4"/>
              </w:rPr>
              <w:t>证延期的</w:t>
            </w:r>
          </w:p>
        </w:tc>
        <w:tc>
          <w:tcPr>
            <w:tcW w:w="3042" w:type="dxa"/>
            <w:vMerge w:val="restart"/>
            <w:tcBorders>
              <w:bottom w:val="nil"/>
            </w:tcBorders>
            <w:vAlign w:val="top"/>
          </w:tcPr>
          <w:p>
            <w:pPr>
              <w:pStyle w:val="6"/>
              <w:spacing w:before="33" w:line="181" w:lineRule="auto"/>
              <w:ind w:left="113" w:right="32" w:firstLine="12"/>
            </w:pPr>
            <w:r>
              <w:rPr>
                <w:rFonts w:ascii="宋体" w:hAnsi="宋体" w:eastAsia="宋体" w:cs="宋体"/>
                <w:spacing w:val="13"/>
              </w:rPr>
              <w:t>1.</w:t>
            </w:r>
            <w:r>
              <w:rPr>
                <w:spacing w:val="13"/>
              </w:rPr>
              <w:t>【行政法规】《安全生产</w:t>
            </w:r>
            <w:r>
              <w:rPr>
                <w:spacing w:val="1"/>
              </w:rPr>
              <w:t xml:space="preserve">  </w:t>
            </w:r>
            <w:r>
              <w:rPr>
                <w:spacing w:val="2"/>
              </w:rPr>
              <w:t>许可证条例》第九条第一款：</w:t>
            </w:r>
            <w:r>
              <w:rPr>
                <w:spacing w:val="4"/>
              </w:rPr>
              <w:t xml:space="preserve"> </w:t>
            </w:r>
            <w:r>
              <w:rPr>
                <w:spacing w:val="15"/>
              </w:rPr>
              <w:t>安全生产许可证的有效期为</w:t>
            </w:r>
            <w:r>
              <w:rPr>
                <w:spacing w:val="1"/>
              </w:rPr>
              <w:t xml:space="preserve">  </w:t>
            </w:r>
            <w:r>
              <w:rPr>
                <w:rFonts w:ascii="宋体" w:hAnsi="宋体" w:eastAsia="宋体" w:cs="宋体"/>
              </w:rPr>
              <w:t>3</w:t>
            </w:r>
            <w:r>
              <w:rPr>
                <w:rFonts w:ascii="宋体" w:hAnsi="宋体" w:eastAsia="宋体" w:cs="宋体"/>
                <w:spacing w:val="-39"/>
              </w:rPr>
              <w:t xml:space="preserve"> </w:t>
            </w:r>
            <w:r>
              <w:t xml:space="preserve">年。安全生产许可证有效期  </w:t>
            </w:r>
            <w:r>
              <w:rPr>
                <w:spacing w:val="12"/>
              </w:rPr>
              <w:t>满需要延期的，</w:t>
            </w:r>
            <w:r>
              <w:rPr>
                <w:spacing w:val="-24"/>
              </w:rPr>
              <w:t xml:space="preserve"> </w:t>
            </w:r>
            <w:r>
              <w:rPr>
                <w:spacing w:val="12"/>
              </w:rPr>
              <w:t>企业应当于</w:t>
            </w:r>
            <w:r>
              <w:t xml:space="preserve">  </w:t>
            </w:r>
            <w:r>
              <w:rPr>
                <w:spacing w:val="11"/>
              </w:rPr>
              <w:t xml:space="preserve">期满前 </w:t>
            </w:r>
            <w:r>
              <w:rPr>
                <w:rFonts w:ascii="宋体" w:hAnsi="宋体" w:eastAsia="宋体" w:cs="宋体"/>
                <w:spacing w:val="11"/>
              </w:rPr>
              <w:t>3</w:t>
            </w:r>
            <w:r>
              <w:rPr>
                <w:rFonts w:ascii="宋体" w:hAnsi="宋体" w:eastAsia="宋体" w:cs="宋体"/>
                <w:spacing w:val="-27"/>
              </w:rPr>
              <w:t xml:space="preserve"> </w:t>
            </w:r>
            <w:r>
              <w:rPr>
                <w:spacing w:val="11"/>
              </w:rPr>
              <w:t>个月向原安全生产</w:t>
            </w:r>
            <w:r>
              <w:t xml:space="preserve">  </w:t>
            </w:r>
            <w:r>
              <w:rPr>
                <w:spacing w:val="15"/>
              </w:rPr>
              <w:t>许可证颁发管理机关办理延</w:t>
            </w:r>
            <w:r>
              <w:rPr>
                <w:spacing w:val="3"/>
              </w:rPr>
              <w:t xml:space="preserve">  </w:t>
            </w:r>
            <w:r>
              <w:rPr>
                <w:spacing w:val="-3"/>
              </w:rPr>
              <w:t>期手续。</w:t>
            </w:r>
          </w:p>
          <w:p>
            <w:pPr>
              <w:pStyle w:val="6"/>
              <w:spacing w:line="177" w:lineRule="auto"/>
              <w:ind w:left="115" w:right="96" w:hanging="4"/>
            </w:pPr>
            <w:r>
              <w:rPr>
                <w:rFonts w:ascii="宋体" w:hAnsi="宋体" w:eastAsia="宋体" w:cs="宋体"/>
                <w:spacing w:val="14"/>
              </w:rPr>
              <w:t>2.</w:t>
            </w:r>
            <w:r>
              <w:rPr>
                <w:spacing w:val="14"/>
              </w:rPr>
              <w:t>【部门规章】《危险化学</w:t>
            </w:r>
            <w:r>
              <w:rPr>
                <w:spacing w:val="3"/>
              </w:rPr>
              <w:t xml:space="preserve"> </w:t>
            </w:r>
            <w:r>
              <w:rPr>
                <w:spacing w:val="15"/>
              </w:rPr>
              <w:t>品生产企业安全生产许可证</w:t>
            </w:r>
            <w:r>
              <w:rPr>
                <w:spacing w:val="3"/>
              </w:rPr>
              <w:t xml:space="preserve"> </w:t>
            </w:r>
            <w:r>
              <w:rPr>
                <w:spacing w:val="12"/>
              </w:rPr>
              <w:t>实施办法》第三十三条第</w:t>
            </w:r>
            <w:r>
              <w:rPr>
                <w:spacing w:val="-26"/>
              </w:rPr>
              <w:t xml:space="preserve"> </w:t>
            </w:r>
            <w:r>
              <w:rPr>
                <w:spacing w:val="12"/>
              </w:rPr>
              <w:t>一</w:t>
            </w:r>
            <w:r>
              <w:t xml:space="preserve"> </w:t>
            </w:r>
            <w:r>
              <w:rPr>
                <w:spacing w:val="11"/>
              </w:rPr>
              <w:t>款：</w:t>
            </w:r>
            <w:r>
              <w:rPr>
                <w:spacing w:val="-14"/>
              </w:rPr>
              <w:t xml:space="preserve"> </w:t>
            </w:r>
            <w:r>
              <w:rPr>
                <w:spacing w:val="11"/>
              </w:rPr>
              <w:t>安全生产许可证有效期</w:t>
            </w:r>
          </w:p>
        </w:tc>
        <w:tc>
          <w:tcPr>
            <w:tcW w:w="2716" w:type="dxa"/>
            <w:vMerge w:val="restart"/>
            <w:tcBorders>
              <w:bottom w:val="nil"/>
            </w:tcBorders>
            <w:vAlign w:val="top"/>
          </w:tcPr>
          <w:p>
            <w:pPr>
              <w:pStyle w:val="6"/>
              <w:spacing w:before="27" w:line="180" w:lineRule="auto"/>
              <w:ind w:left="111" w:right="30" w:firstLine="13"/>
              <w:jc w:val="both"/>
            </w:pPr>
            <w:r>
              <w:rPr>
                <w:rFonts w:ascii="宋体" w:hAnsi="宋体" w:eastAsia="宋体" w:cs="宋体"/>
                <w:spacing w:val="5"/>
              </w:rPr>
              <w:t>1.</w:t>
            </w:r>
            <w:r>
              <w:rPr>
                <w:spacing w:val="5"/>
              </w:rPr>
              <w:t>【行政法规】《安全生</w:t>
            </w:r>
            <w:r>
              <w:rPr>
                <w:spacing w:val="2"/>
              </w:rPr>
              <w:t xml:space="preserve">  </w:t>
            </w:r>
            <w:r>
              <w:rPr>
                <w:spacing w:val="-6"/>
              </w:rPr>
              <w:t>产许可证条例》第二十条：</w:t>
            </w:r>
            <w:r>
              <w:t xml:space="preserve"> </w:t>
            </w:r>
            <w:r>
              <w:rPr>
                <w:spacing w:val="7"/>
              </w:rPr>
              <w:t>违反本条例规定，安全生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3"/>
              </w:rPr>
              <w:t xml:space="preserve">所得，并处 </w:t>
            </w:r>
            <w:r>
              <w:rPr>
                <w:rFonts w:ascii="宋体" w:hAnsi="宋体" w:eastAsia="宋体" w:cs="宋体"/>
                <w:spacing w:val="-3"/>
              </w:rPr>
              <w:t>5</w:t>
            </w:r>
            <w:r>
              <w:rPr>
                <w:rFonts w:ascii="宋体" w:hAnsi="宋体" w:eastAsia="宋体" w:cs="宋体"/>
                <w:spacing w:val="-30"/>
              </w:rPr>
              <w:t xml:space="preserve"> </w:t>
            </w:r>
            <w:r>
              <w:rPr>
                <w:spacing w:val="-3"/>
              </w:rPr>
              <w:t>万元以上</w:t>
            </w:r>
            <w:r>
              <w:rPr>
                <w:spacing w:val="17"/>
                <w:w w:val="101"/>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行生产的，依照本条例第</w:t>
            </w:r>
            <w:r>
              <w:rPr>
                <w:spacing w:val="1"/>
              </w:rPr>
              <w:t xml:space="preserve">  </w:t>
            </w:r>
            <w:r>
              <w:rPr>
                <w:spacing w:val="3"/>
              </w:rPr>
              <w:t>十九条的规定处罚。</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5"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2"/>
              </w:rPr>
              <w:t xml:space="preserve">并处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7</w:t>
            </w:r>
            <w:r>
              <w:rPr>
                <w:rFonts w:ascii="宋体" w:hAnsi="宋体" w:eastAsia="宋体" w:cs="宋体"/>
                <w:spacing w:val="-25"/>
              </w:rPr>
              <w:t xml:space="preserve"> </w:t>
            </w:r>
            <w:r>
              <w:rPr>
                <w:spacing w:val="2"/>
              </w:rPr>
              <w:t>万元以</w:t>
            </w:r>
            <w:r>
              <w:t xml:space="preserve">  </w:t>
            </w:r>
            <w:r>
              <w:rPr>
                <w:spacing w:val="7"/>
              </w:rPr>
              <w:t>下的罚款；</w:t>
            </w:r>
            <w:r>
              <w:rPr>
                <w:spacing w:val="-32"/>
              </w:rPr>
              <w:t xml:space="preserve"> </w:t>
            </w:r>
            <w:r>
              <w:rPr>
                <w:spacing w:val="7"/>
              </w:rPr>
              <w:t>逾期仍不办理</w:t>
            </w:r>
            <w:r>
              <w:t xml:space="preserve">  </w:t>
            </w:r>
            <w:r>
              <w:rPr>
                <w:spacing w:val="7"/>
              </w:rPr>
              <w:t>延期手续，</w:t>
            </w:r>
            <w:r>
              <w:rPr>
                <w:spacing w:val="-32"/>
              </w:rPr>
              <w:t xml:space="preserve"> </w:t>
            </w:r>
            <w:r>
              <w:rPr>
                <w:spacing w:val="7"/>
              </w:rPr>
              <w:t>继续进行生产</w:t>
            </w:r>
            <w:r>
              <w:t xml:space="preserve">  </w:t>
            </w:r>
            <w:r>
              <w:rPr>
                <w:spacing w:val="-3"/>
              </w:rPr>
              <w:t xml:space="preserve">的，适用本基准第 </w:t>
            </w:r>
            <w:r>
              <w:rPr>
                <w:rFonts w:ascii="宋体" w:hAnsi="宋体" w:eastAsia="宋体" w:cs="宋体"/>
                <w:spacing w:val="-3"/>
              </w:rPr>
              <w:t>80</w:t>
            </w:r>
            <w:r>
              <w:rPr>
                <w:rFonts w:ascii="宋体" w:hAnsi="宋体" w:eastAsia="宋体" w:cs="宋体"/>
                <w:spacing w:val="-29"/>
              </w:rPr>
              <w:t xml:space="preserve"> </w:t>
            </w:r>
            <w:r>
              <w:rPr>
                <w:spacing w:val="-3"/>
              </w:rPr>
              <w:t>项实</w:t>
            </w:r>
            <w:r>
              <w:t xml:space="preserve">  </w:t>
            </w:r>
            <w:r>
              <w:rPr>
                <w:spacing w:val="2"/>
              </w:rPr>
              <w:t>施处罚</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30" w:line="177"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2"/>
              </w:rPr>
              <w:t xml:space="preserve">并处 </w:t>
            </w:r>
            <w:r>
              <w:rPr>
                <w:rFonts w:ascii="宋体" w:hAnsi="宋体" w:eastAsia="宋体" w:cs="宋体"/>
                <w:spacing w:val="2"/>
              </w:rPr>
              <w:t>7</w:t>
            </w:r>
            <w:r>
              <w:rPr>
                <w:rFonts w:ascii="宋体" w:hAnsi="宋体" w:eastAsia="宋体" w:cs="宋体"/>
                <w:spacing w:val="-24"/>
              </w:rPr>
              <w:t xml:space="preserve"> </w:t>
            </w:r>
            <w:r>
              <w:rPr>
                <w:spacing w:val="2"/>
              </w:rPr>
              <w:t xml:space="preserve">万元以上 </w:t>
            </w:r>
            <w:r>
              <w:rPr>
                <w:rFonts w:ascii="宋体" w:hAnsi="宋体" w:eastAsia="宋体" w:cs="宋体"/>
                <w:spacing w:val="2"/>
              </w:rPr>
              <w:t>9</w:t>
            </w:r>
            <w:r>
              <w:rPr>
                <w:rFonts w:ascii="宋体" w:hAnsi="宋体" w:eastAsia="宋体" w:cs="宋体"/>
                <w:spacing w:val="-25"/>
              </w:rPr>
              <w:t xml:space="preserve"> </w:t>
            </w:r>
            <w:r>
              <w:rPr>
                <w:spacing w:val="2"/>
              </w:rPr>
              <w:t>万元以</w:t>
            </w:r>
            <w:r>
              <w:t xml:space="preserve">  </w:t>
            </w:r>
            <w:r>
              <w:rPr>
                <w:spacing w:val="7"/>
              </w:rPr>
              <w:t>下的罚款；</w:t>
            </w:r>
            <w:r>
              <w:rPr>
                <w:spacing w:val="-32"/>
              </w:rPr>
              <w:t xml:space="preserve"> </w:t>
            </w:r>
            <w:r>
              <w:rPr>
                <w:spacing w:val="7"/>
              </w:rPr>
              <w:t>逾期仍不办理</w:t>
            </w:r>
            <w:r>
              <w:t xml:space="preserve">  </w:t>
            </w:r>
            <w:r>
              <w:rPr>
                <w:spacing w:val="7"/>
              </w:rPr>
              <w:t>延期手续，</w:t>
            </w:r>
            <w:r>
              <w:rPr>
                <w:spacing w:val="-32"/>
              </w:rPr>
              <w:t xml:space="preserve"> </w:t>
            </w:r>
            <w:r>
              <w:rPr>
                <w:spacing w:val="7"/>
              </w:rPr>
              <w:t>继续进行生产</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39136" behindDoc="0" locked="0" layoutInCell="0" allowOverlap="1">
                <wp:simplePos x="0" y="0"/>
                <wp:positionH relativeFrom="page">
                  <wp:posOffset>266065</wp:posOffset>
                </wp:positionH>
                <wp:positionV relativeFrom="page">
                  <wp:posOffset>1412875</wp:posOffset>
                </wp:positionV>
                <wp:extent cx="845820" cy="236855"/>
                <wp:effectExtent l="0" t="0" r="0" b="0"/>
                <wp:wrapNone/>
                <wp:docPr id="162" name="TextBox 162"/>
                <wp:cNvGraphicFramePr/>
                <a:graphic xmlns:a="http://schemas.openxmlformats.org/drawingml/2006/main">
                  <a:graphicData uri="http://schemas.microsoft.com/office/word/2010/wordprocessingShape">
                    <wps:wsp>
                      <wps:cNvSpPr txBox="1"/>
                      <wps:spPr>
                        <a:xfrm rot="5400000">
                          <a:off x="266570" y="1413166"/>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20.95pt;margin-top:111.25pt;height:18.65pt;width:66.6pt;mso-position-horizontal-relative:page;mso-position-vertical-relative:page;rotation:5898240f;z-index:251739136;mso-width-relative:page;mso-height-relative:page;" filled="f" stroked="f" coordsize="21600,21600" o:allowincell="f" o:gfxdata="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5pwi9gAAAAKAQAADwAAAAAAAAABACAAAAAiAAAAZHJzL2Rvd25yZXYu&#10;eG1sUEsBAhQAFAAAAAgAh07iQDtVZuU0AgAAVQQAAA4AAAAAAAAAAQAgAAAAJwEAAGRycy9lMm9E&#10;b2MueG1sUEsFBgAAAAAGAAYAWQEAAM0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3" w:right="96" w:firstLine="7"/>
              <w:jc w:val="both"/>
            </w:pPr>
            <w:r>
              <w:rPr>
                <w:spacing w:val="10"/>
              </w:rPr>
              <w:t xml:space="preserve">为 </w:t>
            </w:r>
            <w:r>
              <w:rPr>
                <w:rFonts w:ascii="宋体" w:hAnsi="宋体" w:eastAsia="宋体" w:cs="宋体"/>
                <w:spacing w:val="10"/>
              </w:rPr>
              <w:t>3</w:t>
            </w:r>
            <w:r>
              <w:rPr>
                <w:rFonts w:ascii="宋体" w:hAnsi="宋体" w:eastAsia="宋体" w:cs="宋体"/>
                <w:spacing w:val="-19"/>
              </w:rPr>
              <w:t xml:space="preserve"> </w:t>
            </w:r>
            <w:r>
              <w:rPr>
                <w:spacing w:val="10"/>
              </w:rPr>
              <w:t>年。企业安全生产许可</w:t>
            </w:r>
            <w:r>
              <w:t xml:space="preserve"> </w:t>
            </w:r>
            <w:r>
              <w:rPr>
                <w:spacing w:val="15"/>
              </w:rPr>
              <w:t>证有效期届满后继续生产危</w:t>
            </w:r>
            <w:r>
              <w:rPr>
                <w:spacing w:val="6"/>
              </w:rPr>
              <w:t xml:space="preserve"> </w:t>
            </w:r>
            <w:r>
              <w:rPr>
                <w:spacing w:val="11"/>
              </w:rPr>
              <w:t>险化学品的，</w:t>
            </w:r>
            <w:r>
              <w:rPr>
                <w:spacing w:val="-12"/>
              </w:rPr>
              <w:t xml:space="preserve"> </w:t>
            </w:r>
            <w:r>
              <w:rPr>
                <w:spacing w:val="11"/>
              </w:rPr>
              <w:t>应当在安全生</w:t>
            </w:r>
            <w:r>
              <w:t xml:space="preserve"> </w:t>
            </w:r>
            <w:r>
              <w:rPr>
                <w:spacing w:val="11"/>
              </w:rPr>
              <w:t xml:space="preserve">产许可证有效期届满前 </w:t>
            </w:r>
            <w:r>
              <w:rPr>
                <w:rFonts w:ascii="宋体" w:hAnsi="宋体" w:eastAsia="宋体" w:cs="宋体"/>
                <w:spacing w:val="11"/>
              </w:rPr>
              <w:t>3</w:t>
            </w:r>
            <w:r>
              <w:rPr>
                <w:rFonts w:ascii="宋体" w:hAnsi="宋体" w:eastAsia="宋体" w:cs="宋体"/>
                <w:spacing w:val="-27"/>
              </w:rPr>
              <w:t xml:space="preserve"> </w:t>
            </w:r>
            <w:r>
              <w:rPr>
                <w:spacing w:val="11"/>
              </w:rPr>
              <w:t>个</w:t>
            </w:r>
            <w:r>
              <w:t xml:space="preserve"> </w:t>
            </w:r>
            <w:r>
              <w:rPr>
                <w:spacing w:val="11"/>
              </w:rPr>
              <w:t>月提出延期申请，</w:t>
            </w:r>
            <w:r>
              <w:rPr>
                <w:spacing w:val="-12"/>
              </w:rPr>
              <w:t xml:space="preserve"> </w:t>
            </w:r>
            <w:r>
              <w:rPr>
                <w:spacing w:val="11"/>
              </w:rPr>
              <w:t>并提交延</w:t>
            </w:r>
            <w:r>
              <w:t xml:space="preserve"> </w:t>
            </w:r>
            <w:r>
              <w:rPr>
                <w:spacing w:val="15"/>
              </w:rPr>
              <w:t>期申请书和本办法第二十五</w:t>
            </w:r>
            <w:r>
              <w:rPr>
                <w:spacing w:val="6"/>
              </w:rPr>
              <w:t xml:space="preserve"> </w:t>
            </w:r>
            <w:r>
              <w:rPr>
                <w:spacing w:val="4"/>
              </w:rPr>
              <w:t>条规定的申请文件、资料。</w:t>
            </w:r>
          </w:p>
          <w:p>
            <w:pPr>
              <w:pStyle w:val="6"/>
              <w:spacing w:before="4" w:line="181" w:lineRule="auto"/>
              <w:ind w:left="94" w:right="29" w:firstLine="19"/>
            </w:pPr>
            <w:r>
              <w:rPr>
                <w:rFonts w:ascii="宋体" w:hAnsi="宋体" w:eastAsia="宋体" w:cs="宋体"/>
                <w:spacing w:val="14"/>
              </w:rPr>
              <w:t>3.</w:t>
            </w:r>
            <w:r>
              <w:rPr>
                <w:spacing w:val="14"/>
              </w:rPr>
              <w:t>【部门规章】《非煤矿矿</w:t>
            </w:r>
            <w:r>
              <w:t xml:space="preserve">  </w:t>
            </w:r>
            <w:r>
              <w:rPr>
                <w:spacing w:val="17"/>
              </w:rPr>
              <w:t>山企业安全生产许可证实施</w:t>
            </w:r>
            <w:r>
              <w:t xml:space="preserve">  </w:t>
            </w:r>
            <w:r>
              <w:rPr>
                <w:spacing w:val="17"/>
              </w:rPr>
              <w:t>办法》第十九条第一款、第</w:t>
            </w:r>
            <w:r>
              <w:t xml:space="preserve">  </w:t>
            </w:r>
            <w:r>
              <w:rPr>
                <w:spacing w:val="13"/>
              </w:rPr>
              <w:t>二款：</w:t>
            </w:r>
            <w:r>
              <w:rPr>
                <w:spacing w:val="-16"/>
              </w:rPr>
              <w:t xml:space="preserve"> </w:t>
            </w:r>
            <w:r>
              <w:rPr>
                <w:spacing w:val="13"/>
              </w:rPr>
              <w:t>安全生产许可证的有</w:t>
            </w:r>
            <w:r>
              <w:t xml:space="preserve">  </w:t>
            </w:r>
            <w:r>
              <w:rPr>
                <w:spacing w:val="13"/>
              </w:rPr>
              <w:t xml:space="preserve">效期为 </w:t>
            </w:r>
            <w:r>
              <w:rPr>
                <w:rFonts w:ascii="宋体" w:hAnsi="宋体" w:eastAsia="宋体" w:cs="宋体"/>
                <w:spacing w:val="13"/>
              </w:rPr>
              <w:t>3</w:t>
            </w:r>
            <w:r>
              <w:rPr>
                <w:rFonts w:ascii="宋体" w:hAnsi="宋体" w:eastAsia="宋体" w:cs="宋体"/>
                <w:spacing w:val="-34"/>
              </w:rPr>
              <w:t xml:space="preserve"> </w:t>
            </w:r>
            <w:r>
              <w:rPr>
                <w:spacing w:val="13"/>
              </w:rPr>
              <w:t>年。安全生产许可</w:t>
            </w:r>
            <w:r>
              <w:t xml:space="preserve">  </w:t>
            </w:r>
            <w:r>
              <w:rPr>
                <w:spacing w:val="13"/>
              </w:rPr>
              <w:t>证有效期满后需要延期的，</w:t>
            </w:r>
            <w:r>
              <w:rPr>
                <w:spacing w:val="1"/>
              </w:rPr>
              <w:t xml:space="preserve">   </w:t>
            </w:r>
            <w:r>
              <w:rPr>
                <w:spacing w:val="17"/>
              </w:rPr>
              <w:t>非煤矿矿山企业应当在安全</w:t>
            </w:r>
            <w:r>
              <w:t xml:space="preserve">  </w:t>
            </w:r>
            <w:r>
              <w:rPr>
                <w:spacing w:val="18"/>
              </w:rPr>
              <w:t xml:space="preserve">生产许可证有效期届满前 </w:t>
            </w:r>
            <w:r>
              <w:rPr>
                <w:rFonts w:ascii="宋体" w:hAnsi="宋体" w:eastAsia="宋体" w:cs="宋体"/>
                <w:spacing w:val="18"/>
              </w:rPr>
              <w:t>3</w:t>
            </w:r>
            <w:r>
              <w:rPr>
                <w:rFonts w:ascii="宋体" w:hAnsi="宋体" w:eastAsia="宋体" w:cs="宋体"/>
                <w:spacing w:val="11"/>
              </w:rPr>
              <w:t xml:space="preserve"> </w:t>
            </w:r>
            <w:r>
              <w:rPr>
                <w:spacing w:val="17"/>
              </w:rPr>
              <w:t>个月向原安全生产许可证颁</w:t>
            </w:r>
            <w:r>
              <w:t xml:space="preserve">  </w:t>
            </w:r>
            <w:r>
              <w:rPr>
                <w:spacing w:val="17"/>
              </w:rPr>
              <w:t>发管理机关申请办理延期手</w:t>
            </w:r>
            <w:r>
              <w:t xml:space="preserve">  </w:t>
            </w:r>
            <w:r>
              <w:rPr>
                <w:spacing w:val="1"/>
              </w:rPr>
              <w:t>续，</w:t>
            </w:r>
            <w:r>
              <w:rPr>
                <w:spacing w:val="-27"/>
              </w:rPr>
              <w:t xml:space="preserve"> </w:t>
            </w:r>
            <w:r>
              <w:rPr>
                <w:spacing w:val="1"/>
              </w:rPr>
              <w:t>并提交下列文件、资料：</w:t>
            </w:r>
            <w:r>
              <w:t xml:space="preserve"> </w:t>
            </w:r>
            <w:r>
              <w:rPr>
                <w:spacing w:val="9"/>
              </w:rPr>
              <w:t>（ 一 ）延期申请书</w:t>
            </w:r>
            <w:r>
              <w:rPr>
                <w:spacing w:val="-14"/>
              </w:rPr>
              <w:t>；（</w:t>
            </w:r>
            <w:r>
              <w:rPr>
                <w:spacing w:val="9"/>
              </w:rPr>
              <w:t>二）</w:t>
            </w:r>
            <w:r>
              <w:t xml:space="preserve">  </w:t>
            </w:r>
            <w:r>
              <w:rPr>
                <w:spacing w:val="38"/>
              </w:rPr>
              <w:t>安全生产许可证正本和副</w:t>
            </w:r>
            <w:r>
              <w:rPr>
                <w:spacing w:val="4"/>
              </w:rPr>
              <w:t xml:space="preserve">  </w:t>
            </w:r>
            <w:r>
              <w:rPr>
                <w:spacing w:val="19"/>
              </w:rPr>
              <w:t>本</w:t>
            </w:r>
            <w:r>
              <w:rPr>
                <w:spacing w:val="-12"/>
              </w:rPr>
              <w:t>；（</w:t>
            </w:r>
            <w:r>
              <w:rPr>
                <w:spacing w:val="19"/>
              </w:rPr>
              <w:t>三）</w:t>
            </w:r>
            <w:r>
              <w:rPr>
                <w:spacing w:val="-26"/>
              </w:rPr>
              <w:t xml:space="preserve"> </w:t>
            </w:r>
            <w:r>
              <w:rPr>
                <w:spacing w:val="19"/>
              </w:rPr>
              <w:t>本实施办法第二</w:t>
            </w:r>
            <w:r>
              <w:t xml:space="preserve">  </w:t>
            </w:r>
            <w:r>
              <w:rPr>
                <w:spacing w:val="5"/>
              </w:rPr>
              <w:t>章规定的相应文件、资料。</w:t>
            </w:r>
          </w:p>
          <w:p>
            <w:pPr>
              <w:pStyle w:val="6"/>
              <w:spacing w:before="5" w:line="185" w:lineRule="auto"/>
              <w:ind w:left="112" w:right="96" w:firstLine="2"/>
            </w:pPr>
            <w:r>
              <w:rPr>
                <w:spacing w:val="15"/>
              </w:rPr>
              <w:t>金属非金属矿山独立生产系</w:t>
            </w:r>
            <w:r>
              <w:rPr>
                <w:spacing w:val="4"/>
              </w:rPr>
              <w:t xml:space="preserve"> </w:t>
            </w:r>
            <w:r>
              <w:rPr>
                <w:spacing w:val="9"/>
              </w:rPr>
              <w:t>统和尾矿库， 以及石油天然</w:t>
            </w:r>
            <w:r>
              <w:rPr>
                <w:spacing w:val="4"/>
              </w:rPr>
              <w:t xml:space="preserve"> </w:t>
            </w:r>
            <w:r>
              <w:rPr>
                <w:spacing w:val="15"/>
              </w:rPr>
              <w:t>气独立生产系统和作业单位</w:t>
            </w:r>
            <w:r>
              <w:rPr>
                <w:spacing w:val="7"/>
              </w:rPr>
              <w:t xml:space="preserve"> </w:t>
            </w:r>
            <w:r>
              <w:rPr>
                <w:spacing w:val="15"/>
              </w:rPr>
              <w:t>还应当提交由具备相应资质</w:t>
            </w:r>
            <w:r>
              <w:rPr>
                <w:spacing w:val="7"/>
              </w:rPr>
              <w:t xml:space="preserve"> </w:t>
            </w:r>
            <w:r>
              <w:rPr>
                <w:spacing w:val="15"/>
              </w:rPr>
              <w:t>的中介服务机构出具的合格</w:t>
            </w:r>
            <w:r>
              <w:rPr>
                <w:spacing w:val="6"/>
              </w:rPr>
              <w:t xml:space="preserve"> </w:t>
            </w:r>
            <w:r>
              <w:rPr>
                <w:spacing w:val="3"/>
              </w:rPr>
              <w:t>的安全现状评价报告。</w:t>
            </w:r>
          </w:p>
        </w:tc>
        <w:tc>
          <w:tcPr>
            <w:tcW w:w="2716" w:type="dxa"/>
            <w:vMerge w:val="restart"/>
            <w:tcBorders>
              <w:bottom w:val="nil"/>
            </w:tcBorders>
            <w:vAlign w:val="top"/>
          </w:tcPr>
          <w:p>
            <w:pPr>
              <w:pStyle w:val="6"/>
              <w:spacing w:before="29" w:line="181" w:lineRule="auto"/>
              <w:ind w:left="111" w:right="28" w:firstLine="9"/>
              <w:jc w:val="both"/>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spacing w:val="1"/>
              </w:rP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before="4" w:line="181" w:lineRule="auto"/>
              <w:ind w:left="112" w:right="28" w:hanging="1"/>
            </w:pPr>
            <w:r>
              <w:rPr>
                <w:rFonts w:ascii="宋体" w:hAnsi="宋体" w:eastAsia="宋体" w:cs="宋体"/>
                <w:spacing w:val="6"/>
              </w:rPr>
              <w:t>2.</w:t>
            </w:r>
            <w:r>
              <w:rPr>
                <w:spacing w:val="6"/>
              </w:rPr>
              <w:t>【部门规章】《危险化</w:t>
            </w:r>
            <w:r>
              <w:rPr>
                <w:spacing w:val="3"/>
              </w:rPr>
              <w:t xml:space="preserve">  </w:t>
            </w:r>
            <w:r>
              <w:rPr>
                <w:spacing w:val="7"/>
              </w:rPr>
              <w:t>学品生产企业安全生产许</w:t>
            </w:r>
            <w:r>
              <w:t xml:space="preserve">  </w:t>
            </w:r>
            <w:r>
              <w:rPr>
                <w:spacing w:val="7"/>
              </w:rPr>
              <w:t>可证实施办法》第四十六</w:t>
            </w:r>
            <w:r>
              <w:t xml:space="preserve">  </w:t>
            </w:r>
            <w:r>
              <w:rPr>
                <w:spacing w:val="7"/>
              </w:rPr>
              <w:t>条：企业在安全生产许可</w:t>
            </w:r>
            <w:r>
              <w:t xml:space="preserve">  </w:t>
            </w:r>
            <w:r>
              <w:rPr>
                <w:spacing w:val="7"/>
              </w:rPr>
              <w:t>证有效期届满未办理延期</w:t>
            </w:r>
            <w:r>
              <w:t xml:space="preserve">  </w:t>
            </w:r>
            <w:r>
              <w:rPr>
                <w:spacing w:val="6"/>
              </w:rPr>
              <w:t>手续，继续进行生产的，</w:t>
            </w:r>
            <w:r>
              <w:rPr>
                <w:spacing w:val="1"/>
              </w:rPr>
              <w:t xml:space="preserve">  </w:t>
            </w:r>
            <w:r>
              <w:rPr>
                <w:spacing w:val="7"/>
              </w:rPr>
              <w:t>责令停止生产，限期补办</w:t>
            </w:r>
            <w:r>
              <w:t xml:space="preserve">  </w:t>
            </w:r>
            <w:r>
              <w:rPr>
                <w:spacing w:val="-6"/>
              </w:rPr>
              <w:t>延期手续，没收违法所得，</w:t>
            </w:r>
            <w:r>
              <w:t xml:space="preserve"> </w:t>
            </w:r>
            <w:r>
              <w:rPr>
                <w:spacing w:val="3"/>
              </w:rPr>
              <w:t>并处</w:t>
            </w:r>
            <w:r>
              <w:rPr>
                <w:spacing w:val="-19"/>
              </w:rPr>
              <w:t xml:space="preserve"> </w:t>
            </w:r>
            <w:r>
              <w:rPr>
                <w:rFonts w:ascii="宋体" w:hAnsi="宋体" w:eastAsia="宋体" w:cs="宋体"/>
                <w:spacing w:val="3"/>
              </w:rPr>
              <w:t>5</w:t>
            </w:r>
            <w:r>
              <w:rPr>
                <w:rFonts w:ascii="宋体" w:hAnsi="宋体" w:eastAsia="宋体" w:cs="宋体"/>
                <w:spacing w:val="-57"/>
              </w:rPr>
              <w:t xml:space="preserve"> </w:t>
            </w:r>
            <w:r>
              <w:rPr>
                <w:spacing w:val="3"/>
              </w:rPr>
              <w:t>万元以上</w:t>
            </w:r>
            <w:r>
              <w:rPr>
                <w:rFonts w:ascii="宋体" w:hAnsi="宋体" w:eastAsia="宋体" w:cs="宋体"/>
                <w:spacing w:val="3"/>
              </w:rPr>
              <w:t>10</w:t>
            </w:r>
            <w:r>
              <w:rPr>
                <w:rFonts w:ascii="宋体" w:hAnsi="宋体" w:eastAsia="宋体" w:cs="宋体"/>
                <w:spacing w:val="-58"/>
              </w:rPr>
              <w:t xml:space="preserve"> </w:t>
            </w:r>
            <w:r>
              <w:rPr>
                <w:spacing w:val="3"/>
              </w:rPr>
              <w:t>万元以</w:t>
            </w:r>
            <w:r>
              <w:t xml:space="preserve">  </w:t>
            </w:r>
            <w:r>
              <w:rPr>
                <w:spacing w:val="7"/>
              </w:rPr>
              <w:t>下的罚款；逾期仍不办理</w:t>
            </w:r>
            <w:r>
              <w:t xml:space="preserve">  </w:t>
            </w:r>
            <w:r>
              <w:rPr>
                <w:spacing w:val="7"/>
              </w:rPr>
              <w:t>延期手续，继续进行生产</w:t>
            </w:r>
            <w:r>
              <w:t xml:space="preserve">  </w:t>
            </w:r>
            <w:r>
              <w:rPr>
                <w:spacing w:val="7"/>
              </w:rPr>
              <w:t>的，依照本办法第四十五</w:t>
            </w:r>
            <w:r>
              <w:t xml:space="preserve">  </w:t>
            </w:r>
            <w:r>
              <w:rPr>
                <w:spacing w:val="3"/>
              </w:rPr>
              <w:t>条的规定进行处罚。</w:t>
            </w:r>
          </w:p>
          <w:p>
            <w:pPr>
              <w:pStyle w:val="6"/>
              <w:spacing w:before="6" w:line="178" w:lineRule="auto"/>
              <w:ind w:left="111" w:right="30" w:firstLine="9"/>
            </w:pPr>
            <w:r>
              <w:rPr>
                <w:spacing w:val="6"/>
              </w:rPr>
              <w:t>第四十五条第一项：企业</w:t>
            </w:r>
            <w:r>
              <w:t xml:space="preserve">  </w:t>
            </w:r>
            <w:r>
              <w:rPr>
                <w:spacing w:val="7"/>
              </w:rPr>
              <w:t>有下列情形之一的，责令</w:t>
            </w:r>
            <w:r>
              <w:rPr>
                <w:spacing w:val="1"/>
              </w:rPr>
              <w:t xml:space="preserve">  停止生产危险化学品， 没  </w:t>
            </w:r>
            <w:r>
              <w:rPr>
                <w:spacing w:val="-8"/>
              </w:rPr>
              <w:t>收违法所得，并处</w:t>
            </w:r>
            <w:r>
              <w:rPr>
                <w:spacing w:val="27"/>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以上 </w:t>
            </w:r>
            <w:r>
              <w:rPr>
                <w:rFonts w:ascii="宋体" w:hAnsi="宋体" w:eastAsia="宋体" w:cs="宋体"/>
              </w:rPr>
              <w:t>50</w:t>
            </w:r>
            <w:r>
              <w:rPr>
                <w:rFonts w:ascii="宋体" w:hAnsi="宋体" w:eastAsia="宋体" w:cs="宋体"/>
                <w:spacing w:val="-28"/>
              </w:rPr>
              <w:t xml:space="preserve"> </w:t>
            </w:r>
            <w:r>
              <w:t xml:space="preserve">万元以下的罚款； </w:t>
            </w:r>
            <w:r>
              <w:rPr>
                <w:spacing w:val="7"/>
              </w:rPr>
              <w:t>构成犯罪的，依法追究刑</w:t>
            </w:r>
            <w:r>
              <w:rPr>
                <w:spacing w:val="1"/>
              </w:rPr>
              <w:t xml:space="preserve">  </w:t>
            </w:r>
            <w:r>
              <w:rPr>
                <w:spacing w:val="-2"/>
              </w:rPr>
              <w:t>事责任</w:t>
            </w:r>
            <w:r>
              <w:rPr>
                <w:spacing w:val="-17"/>
              </w:rPr>
              <w:t>：（</w:t>
            </w:r>
            <w:r>
              <w:rPr>
                <w:spacing w:val="23"/>
                <w:w w:val="101"/>
              </w:rPr>
              <w:t xml:space="preserve"> </w:t>
            </w:r>
            <w:r>
              <w:rPr>
                <w:spacing w:val="-2"/>
              </w:rPr>
              <w:t>一</w:t>
            </w:r>
            <w:r>
              <w:rPr>
                <w:spacing w:val="-23"/>
              </w:rPr>
              <w:t xml:space="preserve"> </w:t>
            </w:r>
            <w:r>
              <w:rPr>
                <w:spacing w:val="-2"/>
              </w:rPr>
              <w:t>）未取得安</w:t>
            </w:r>
            <w:r>
              <w:t xml:space="preserve">  </w:t>
            </w:r>
            <w:r>
              <w:rPr>
                <w:spacing w:val="7"/>
              </w:rPr>
              <w:t>全生产许可证，擅自进行</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17" w:right="98" w:firstLine="16"/>
            </w:pPr>
            <w:r>
              <w:rPr>
                <w:spacing w:val="-4"/>
              </w:rPr>
              <w:t xml:space="preserve">的，适用本基准第 </w:t>
            </w:r>
            <w:r>
              <w:rPr>
                <w:rFonts w:ascii="宋体" w:hAnsi="宋体" w:eastAsia="宋体" w:cs="宋体"/>
                <w:spacing w:val="-4"/>
              </w:rPr>
              <w:t>80</w:t>
            </w:r>
            <w:r>
              <w:rPr>
                <w:rFonts w:ascii="宋体" w:hAnsi="宋体" w:eastAsia="宋体" w:cs="宋体"/>
                <w:spacing w:val="-34"/>
              </w:rPr>
              <w:t xml:space="preserve"> </w:t>
            </w:r>
            <w:r>
              <w:rPr>
                <w:spacing w:val="-4"/>
              </w:rPr>
              <w:t>项实</w:t>
            </w:r>
            <w:r>
              <w:t xml:space="preserve"> </w:t>
            </w:r>
            <w:r>
              <w:rPr>
                <w:spacing w:val="2"/>
              </w:rPr>
              <w:t>施处罚</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5"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1"/>
              </w:rPr>
              <w:t>并处</w:t>
            </w:r>
            <w:r>
              <w:rPr>
                <w:spacing w:val="-17"/>
              </w:rPr>
              <w:t xml:space="preserve"> </w:t>
            </w:r>
            <w:r>
              <w:rPr>
                <w:rFonts w:ascii="宋体" w:hAnsi="宋体" w:eastAsia="宋体" w:cs="宋体"/>
                <w:spacing w:val="-1"/>
              </w:rPr>
              <w:t>9</w:t>
            </w:r>
            <w:r>
              <w:rPr>
                <w:rFonts w:ascii="宋体" w:hAnsi="宋体" w:eastAsia="宋体" w:cs="宋体"/>
                <w:spacing w:val="-51"/>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万元以</w:t>
            </w:r>
            <w:r>
              <w:t xml:space="preserve">  </w:t>
            </w:r>
            <w:r>
              <w:rPr>
                <w:spacing w:val="7"/>
              </w:rPr>
              <w:t>下的罚款；</w:t>
            </w:r>
            <w:r>
              <w:rPr>
                <w:spacing w:val="-32"/>
              </w:rPr>
              <w:t xml:space="preserve"> </w:t>
            </w:r>
            <w:r>
              <w:rPr>
                <w:spacing w:val="7"/>
              </w:rPr>
              <w:t>逾期仍不办理</w:t>
            </w:r>
            <w:r>
              <w:t xml:space="preserve">  </w:t>
            </w:r>
            <w:r>
              <w:rPr>
                <w:spacing w:val="7"/>
              </w:rPr>
              <w:t>延期手续，</w:t>
            </w:r>
            <w:r>
              <w:rPr>
                <w:spacing w:val="-32"/>
              </w:rPr>
              <w:t xml:space="preserve"> </w:t>
            </w:r>
            <w:r>
              <w:rPr>
                <w:spacing w:val="7"/>
              </w:rPr>
              <w:t>继续进行生产</w:t>
            </w:r>
            <w:r>
              <w:t xml:space="preserve">  </w:t>
            </w:r>
            <w:r>
              <w:rPr>
                <w:spacing w:val="-3"/>
              </w:rPr>
              <w:t xml:space="preserve">的，适用本基准第 </w:t>
            </w:r>
            <w:r>
              <w:rPr>
                <w:rFonts w:ascii="宋体" w:hAnsi="宋体" w:eastAsia="宋体" w:cs="宋体"/>
                <w:spacing w:val="-3"/>
              </w:rPr>
              <w:t>80</w:t>
            </w:r>
            <w:r>
              <w:rPr>
                <w:rFonts w:ascii="宋体" w:hAnsi="宋体" w:eastAsia="宋体" w:cs="宋体"/>
                <w:spacing w:val="-29"/>
              </w:rPr>
              <w:t xml:space="preserve"> </w:t>
            </w:r>
            <w:r>
              <w:rPr>
                <w:spacing w:val="-3"/>
              </w:rPr>
              <w:t>项实</w:t>
            </w:r>
            <w:r>
              <w:t xml:space="preserve">  </w:t>
            </w:r>
            <w:r>
              <w:rPr>
                <w:spacing w:val="2"/>
              </w:rPr>
              <w:t>施处罚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0160" behindDoc="0" locked="0" layoutInCell="0" allowOverlap="1">
                <wp:simplePos x="0" y="0"/>
                <wp:positionH relativeFrom="page">
                  <wp:posOffset>266065</wp:posOffset>
                </wp:positionH>
                <wp:positionV relativeFrom="page">
                  <wp:posOffset>5914390</wp:posOffset>
                </wp:positionV>
                <wp:extent cx="845820" cy="236855"/>
                <wp:effectExtent l="0" t="0" r="0" b="0"/>
                <wp:wrapNone/>
                <wp:docPr id="164" name="TextBox 164"/>
                <wp:cNvGraphicFramePr/>
                <a:graphic xmlns:a="http://schemas.openxmlformats.org/drawingml/2006/main">
                  <a:graphicData uri="http://schemas.microsoft.com/office/word/2010/wordprocessingShape">
                    <wps:wsp>
                      <wps:cNvSpPr txBox="1"/>
                      <wps:spPr>
                        <a:xfrm rot="5400000">
                          <a:off x="266567" y="5914547"/>
                          <a:ext cx="84581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20.95pt;margin-top:465.7pt;height:18.65pt;width:66.6pt;mso-position-horizontal-relative:page;mso-position-vertical-relative:page;rotation:5898240f;z-index:251740160;mso-width-relative:page;mso-height-relative:page;" filled="f" stroked="f" coordsize="21600,21600" o:allowincell="f" o:gfxdata="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84XYAAAACgEAAA8AAAAAAAAAAQAgAAAAIgAAAGRycy9kb3ducmV2&#10;LnhtbFBLAQIUABQAAAAIAIdO4kClnPrF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5"/>
                          <w:sz w:val="26"/>
                          <w:szCs w:val="26"/>
                        </w:rPr>
                        <w:t xml:space="preserve">  </w:t>
                      </w:r>
                      <w:r>
                        <w:rPr>
                          <w:rFonts w:ascii="宋体" w:hAnsi="宋体" w:eastAsia="宋体" w:cs="宋体"/>
                          <w:spacing w:val="-5"/>
                          <w:sz w:val="26"/>
                          <w:szCs w:val="26"/>
                        </w:rPr>
                        <w:t>99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0"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1"/>
            </w:pPr>
            <w:r>
              <w:rPr>
                <w:spacing w:val="2"/>
              </w:rPr>
              <w:t>危险化学品生产的；</w:t>
            </w:r>
          </w:p>
          <w:p>
            <w:pPr>
              <w:pStyle w:val="6"/>
              <w:spacing w:before="4" w:line="181" w:lineRule="auto"/>
              <w:ind w:left="112" w:right="95"/>
            </w:pPr>
            <w:r>
              <w:rPr>
                <w:rFonts w:ascii="宋体" w:hAnsi="宋体" w:eastAsia="宋体" w:cs="宋体"/>
                <w:spacing w:val="6"/>
              </w:rPr>
              <w:t>3.</w:t>
            </w:r>
            <w:r>
              <w:rPr>
                <w:spacing w:val="6"/>
              </w:rPr>
              <w:t>【部门规章】《非煤矿</w:t>
            </w:r>
            <w:r>
              <w:rPr>
                <w:spacing w:val="4"/>
              </w:rPr>
              <w:t xml:space="preserve"> </w:t>
            </w:r>
            <w:r>
              <w:rPr>
                <w:spacing w:val="7"/>
              </w:rPr>
              <w:t>矿山企业安全生产许可证</w:t>
            </w:r>
            <w:r>
              <w:rPr>
                <w:spacing w:val="1"/>
              </w:rPr>
              <w:t xml:space="preserve"> </w:t>
            </w:r>
            <w:r>
              <w:rPr>
                <w:spacing w:val="3"/>
              </w:rPr>
              <w:t>实施办法》第四十五条：</w:t>
            </w:r>
            <w:r>
              <w:t xml:space="preserve">  </w:t>
            </w:r>
            <w:r>
              <w:rPr>
                <w:spacing w:val="7"/>
              </w:rPr>
              <w:t>非煤矿矿山企业在安全生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3"/>
              </w:rPr>
              <w:t xml:space="preserve">所得，并处 </w:t>
            </w:r>
            <w:r>
              <w:rPr>
                <w:rFonts w:ascii="宋体" w:hAnsi="宋体" w:eastAsia="宋体" w:cs="宋体"/>
                <w:spacing w:val="-3"/>
              </w:rPr>
              <w:t>5</w:t>
            </w:r>
            <w:r>
              <w:rPr>
                <w:rFonts w:ascii="宋体" w:hAnsi="宋体" w:eastAsia="宋体" w:cs="宋体"/>
                <w:spacing w:val="-30"/>
              </w:rPr>
              <w:t xml:space="preserve"> </w:t>
            </w:r>
            <w:r>
              <w:rPr>
                <w:spacing w:val="-3"/>
              </w:rPr>
              <w:t>万元以上</w:t>
            </w:r>
            <w:r>
              <w:rPr>
                <w:spacing w:val="17"/>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行生产的，依照本实施办</w:t>
            </w:r>
            <w:r>
              <w:rPr>
                <w:spacing w:val="1"/>
              </w:rPr>
              <w:t xml:space="preserve"> </w:t>
            </w:r>
            <w:r>
              <w:rPr>
                <w:spacing w:val="30"/>
              </w:rPr>
              <w:t>法第四十二条的规定处</w:t>
            </w:r>
            <w:r>
              <w:rPr>
                <w:spacing w:val="1"/>
              </w:rPr>
              <w:t xml:space="preserve"> </w:t>
            </w:r>
            <w:r>
              <w:rPr>
                <w:spacing w:val="-8"/>
              </w:rPr>
              <w:t>罚。</w:t>
            </w:r>
          </w:p>
          <w:p>
            <w:pPr>
              <w:pStyle w:val="6"/>
              <w:spacing w:before="10" w:line="177" w:lineRule="auto"/>
              <w:ind w:left="93" w:right="35" w:firstLine="28"/>
            </w:pPr>
            <w:r>
              <w:rPr>
                <w:spacing w:val="6"/>
              </w:rPr>
              <w:t>第四十二条第一项：非煤</w:t>
            </w:r>
            <w:r>
              <w:t xml:space="preserve">  </w:t>
            </w:r>
            <w:r>
              <w:rPr>
                <w:spacing w:val="8"/>
              </w:rPr>
              <w:t>矿矿山企业有下列行为之</w:t>
            </w:r>
            <w:r>
              <w:rPr>
                <w:spacing w:val="4"/>
              </w:rPr>
              <w:t xml:space="preserve">  </w:t>
            </w:r>
            <w:r>
              <w:rPr>
                <w:spacing w:val="2"/>
              </w:rPr>
              <w:t>一的，责令停止生产， 没</w:t>
            </w:r>
            <w:r>
              <w:rPr>
                <w:spacing w:val="4"/>
              </w:rPr>
              <w:t xml:space="preserve">  </w:t>
            </w:r>
            <w:r>
              <w:rPr>
                <w:spacing w:val="-6"/>
              </w:rPr>
              <w:t>收违法所得，并处</w:t>
            </w:r>
            <w:r>
              <w:rPr>
                <w:spacing w:val="21"/>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8"/>
              </w:rPr>
              <w:t xml:space="preserve"> </w:t>
            </w:r>
            <w:r>
              <w:rPr>
                <w:spacing w:val="1"/>
              </w:rPr>
              <w:t>万元以下的罚款：</w:t>
            </w:r>
            <w:r>
              <w:t xml:space="preserve"> </w:t>
            </w:r>
            <w:r>
              <w:rPr>
                <w:spacing w:val="-1"/>
              </w:rPr>
              <w:t>（ 一</w:t>
            </w:r>
            <w:r>
              <w:rPr>
                <w:spacing w:val="-21"/>
              </w:rPr>
              <w:t xml:space="preserve"> </w:t>
            </w:r>
            <w:r>
              <w:rPr>
                <w:spacing w:val="-1"/>
              </w:rPr>
              <w:t>）未取得安全生产许</w:t>
            </w:r>
            <w:r>
              <w:t xml:space="preserve">  </w:t>
            </w:r>
            <w:r>
              <w:rPr>
                <w:spacing w:val="4"/>
              </w:rPr>
              <w:t>可证，擅自进行生产的；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5" w:hRule="atLeast"/>
        </w:trPr>
        <w:tc>
          <w:tcPr>
            <w:tcW w:w="777"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82</w:t>
            </w:r>
          </w:p>
        </w:tc>
        <w:tc>
          <w:tcPr>
            <w:tcW w:w="1368" w:type="dxa"/>
            <w:vAlign w:val="top"/>
          </w:tcPr>
          <w:p>
            <w:pPr>
              <w:pStyle w:val="6"/>
              <w:spacing w:before="199" w:line="185" w:lineRule="auto"/>
              <w:ind w:left="111" w:right="101" w:hanging="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9"/>
              </w:rPr>
              <w:t>品、烟花爆</w:t>
            </w:r>
            <w:r>
              <w:rPr>
                <w:spacing w:val="3"/>
              </w:rPr>
              <w:t xml:space="preserve"> </w:t>
            </w:r>
            <w:r>
              <w:rPr>
                <w:spacing w:val="9"/>
              </w:rPr>
              <w:t>竹生产企业</w:t>
            </w:r>
            <w:r>
              <w:rPr>
                <w:spacing w:val="3"/>
              </w:rPr>
              <w:t xml:space="preserve"> </w:t>
            </w:r>
            <w:r>
              <w:rPr>
                <w:spacing w:val="9"/>
              </w:rPr>
              <w:t>和石油天然</w:t>
            </w:r>
            <w:r>
              <w:rPr>
                <w:spacing w:val="3"/>
              </w:rPr>
              <w:t xml:space="preserve"> </w:t>
            </w:r>
            <w:r>
              <w:rPr>
                <w:spacing w:val="9"/>
              </w:rPr>
              <w:t>气企业转让</w:t>
            </w:r>
            <w:r>
              <w:rPr>
                <w:spacing w:val="3"/>
              </w:rPr>
              <w:t xml:space="preserve"> </w:t>
            </w:r>
            <w:r>
              <w:rPr>
                <w:spacing w:val="9"/>
              </w:rPr>
              <w:t>安全生产许</w:t>
            </w:r>
            <w:r>
              <w:rPr>
                <w:spacing w:val="3"/>
              </w:rPr>
              <w:t xml:space="preserve"> 可证的</w:t>
            </w:r>
          </w:p>
        </w:tc>
        <w:tc>
          <w:tcPr>
            <w:tcW w:w="3042" w:type="dxa"/>
            <w:vAlign w:val="top"/>
          </w:tcPr>
          <w:p>
            <w:pPr>
              <w:pStyle w:val="6"/>
              <w:spacing w:before="33" w:line="181" w:lineRule="auto"/>
              <w:ind w:left="117" w:right="96" w:firstLine="8"/>
            </w:pPr>
            <w:r>
              <w:rPr>
                <w:rFonts w:ascii="宋体" w:hAnsi="宋体" w:eastAsia="宋体" w:cs="宋体"/>
                <w:spacing w:val="13"/>
              </w:rPr>
              <w:t>1.</w:t>
            </w:r>
            <w:r>
              <w:rPr>
                <w:spacing w:val="13"/>
              </w:rPr>
              <w:t>【行政法规】《安全生产</w:t>
            </w:r>
            <w:r>
              <w:rPr>
                <w:spacing w:val="2"/>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before="3" w:line="181" w:lineRule="auto"/>
              <w:ind w:left="123" w:right="96" w:hanging="12"/>
            </w:pPr>
            <w:r>
              <w:rPr>
                <w:rFonts w:ascii="宋体" w:hAnsi="宋体" w:eastAsia="宋体" w:cs="宋体"/>
                <w:spacing w:val="14"/>
              </w:rPr>
              <w:t>2.</w:t>
            </w:r>
            <w:r>
              <w:rPr>
                <w:spacing w:val="14"/>
              </w:rPr>
              <w:t>【部门规章】《危险化学</w:t>
            </w:r>
            <w:r>
              <w:rPr>
                <w:spacing w:val="3"/>
              </w:rPr>
              <w:t xml:space="preserve"> </w:t>
            </w:r>
            <w:r>
              <w:rPr>
                <w:spacing w:val="14"/>
              </w:rPr>
              <w:t>品生产企业安全生产许可证</w:t>
            </w:r>
            <w:r>
              <w:rPr>
                <w:spacing w:val="7"/>
              </w:rPr>
              <w:t xml:space="preserve"> </w:t>
            </w:r>
            <w:r>
              <w:rPr>
                <w:spacing w:val="11"/>
              </w:rPr>
              <w:t>实施办法》第三十六条：</w:t>
            </w:r>
            <w:r>
              <w:rPr>
                <w:spacing w:val="-22"/>
              </w:rPr>
              <w:t xml:space="preserve"> </w:t>
            </w:r>
            <w:r>
              <w:rPr>
                <w:spacing w:val="11"/>
              </w:rPr>
              <w:t>企</w:t>
            </w:r>
          </w:p>
        </w:tc>
        <w:tc>
          <w:tcPr>
            <w:tcW w:w="2716" w:type="dxa"/>
            <w:vAlign w:val="top"/>
          </w:tcPr>
          <w:p>
            <w:pPr>
              <w:pStyle w:val="6"/>
              <w:spacing w:before="37" w:line="181" w:lineRule="auto"/>
              <w:ind w:left="111" w:right="98" w:firstLine="13"/>
              <w:jc w:val="both"/>
            </w:pPr>
            <w:r>
              <w:rPr>
                <w:rFonts w:ascii="宋体" w:hAnsi="宋体" w:eastAsia="宋体" w:cs="宋体"/>
                <w:spacing w:val="5"/>
              </w:rPr>
              <w:t>1.</w:t>
            </w:r>
            <w:r>
              <w:rPr>
                <w:spacing w:val="5"/>
              </w:rPr>
              <w:t>【行政法规】《安全生</w:t>
            </w:r>
            <w:r>
              <w:rPr>
                <w:spacing w:val="4"/>
              </w:rPr>
              <w:t xml:space="preserve"> 产许可证条例》第二十</w:t>
            </w:r>
            <w:r>
              <w:rPr>
                <w:spacing w:val="-30"/>
              </w:rPr>
              <w:t xml:space="preserve"> </w:t>
            </w:r>
            <w:r>
              <w:rPr>
                <w:spacing w:val="4"/>
              </w:rPr>
              <w:t>一</w:t>
            </w:r>
            <w: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5"/>
                <w:w w:val="101"/>
              </w:rPr>
              <w:t xml:space="preserve"> </w:t>
            </w:r>
            <w:r>
              <w:rPr>
                <w:rFonts w:ascii="宋体" w:hAnsi="宋体" w:eastAsia="宋体" w:cs="宋体"/>
                <w:spacing w:val="-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8"/>
              </w:rPr>
              <w:t xml:space="preserve"> </w:t>
            </w:r>
            <w:r>
              <w:rPr>
                <w:spacing w:val="11"/>
              </w:rPr>
              <w:t>万元以下的</w:t>
            </w:r>
            <w: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3"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2" w:lineRule="auto"/>
              <w:rPr>
                <w:rFonts w:ascii="Arial"/>
                <w:sz w:val="21"/>
              </w:rPr>
            </w:pPr>
          </w:p>
          <w:p>
            <w:pPr>
              <w:spacing w:line="333" w:lineRule="auto"/>
              <w:rPr>
                <w:rFonts w:ascii="Arial"/>
                <w:sz w:val="21"/>
              </w:rPr>
            </w:pPr>
          </w:p>
          <w:p>
            <w:pPr>
              <w:pStyle w:val="6"/>
              <w:spacing w:before="95" w:line="190" w:lineRule="auto"/>
              <w:ind w:left="112" w:right="96"/>
              <w:jc w:val="both"/>
            </w:pPr>
            <w:r>
              <w:rPr>
                <w:spacing w:val="24"/>
              </w:rPr>
              <w:t>接受转让的单位和</w:t>
            </w:r>
            <w:r>
              <w:rPr>
                <w:spacing w:val="1"/>
              </w:rPr>
              <w:t xml:space="preserve"> </w:t>
            </w:r>
            <w:r>
              <w:rPr>
                <w:spacing w:val="24"/>
              </w:rPr>
              <w:t>个人未发生生产安</w:t>
            </w:r>
            <w:r>
              <w:rPr>
                <w:spacing w:val="2"/>
              </w:rPr>
              <w:t xml:space="preserve"> </w:t>
            </w:r>
            <w:r>
              <w:rPr>
                <w:spacing w:val="4"/>
              </w:rPr>
              <w:t>全事故的</w:t>
            </w:r>
          </w:p>
        </w:tc>
        <w:tc>
          <w:tcPr>
            <w:tcW w:w="2749" w:type="dxa"/>
            <w:vAlign w:val="top"/>
          </w:tcPr>
          <w:p>
            <w:pPr>
              <w:spacing w:line="333" w:lineRule="auto"/>
              <w:rPr>
                <w:rFonts w:ascii="Arial"/>
                <w:sz w:val="21"/>
              </w:rPr>
            </w:pPr>
          </w:p>
          <w:p>
            <w:pPr>
              <w:spacing w:line="333" w:lineRule="auto"/>
              <w:rPr>
                <w:rFonts w:ascii="Arial"/>
                <w:sz w:val="21"/>
              </w:rPr>
            </w:pPr>
          </w:p>
          <w:p>
            <w:pPr>
              <w:pStyle w:val="6"/>
              <w:spacing w:before="95" w:line="190" w:lineRule="auto"/>
              <w:ind w:left="120" w:right="65" w:firstLine="2"/>
              <w:jc w:val="both"/>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30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57</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118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66" name="TextBox 16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7.75pt;margin-top:114.45pt;height:18.7pt;width:73.1pt;mso-position-horizontal-relative:page;mso-position-vertical-relative:page;rotation:5898240f;z-index:25174118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AKXfCe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3" w:right="94" w:firstLine="8"/>
              <w:jc w:val="both"/>
            </w:pPr>
            <w:r>
              <w:rPr>
                <w:spacing w:val="14"/>
              </w:rPr>
              <w:t>业不得出租、出借、买卖或</w:t>
            </w:r>
            <w:r>
              <w:rPr>
                <w:spacing w:val="9"/>
              </w:rPr>
              <w:t xml:space="preserve"> </w:t>
            </w:r>
            <w:r>
              <w:rPr>
                <w:spacing w:val="15"/>
              </w:rPr>
              <w:t>者以其他形式转让其取得的</w:t>
            </w:r>
            <w:r>
              <w:rPr>
                <w:spacing w:val="5"/>
              </w:rPr>
              <w:t xml:space="preserve"> </w:t>
            </w:r>
            <w:r>
              <w:rPr>
                <w:spacing w:val="12"/>
              </w:rPr>
              <w:t>安全生产许可证，</w:t>
            </w:r>
            <w:r>
              <w:rPr>
                <w:spacing w:val="-23"/>
              </w:rPr>
              <w:t xml:space="preserve"> </w:t>
            </w:r>
            <w:r>
              <w:rPr>
                <w:spacing w:val="12"/>
              </w:rPr>
              <w:t>或者冒用</w:t>
            </w:r>
            <w:r>
              <w:t xml:space="preserve"> </w:t>
            </w:r>
            <w:r>
              <w:rPr>
                <w:spacing w:val="37"/>
              </w:rPr>
              <w:t>他人取得的安全生产许可</w:t>
            </w:r>
            <w:r>
              <w:t xml:space="preserve"> </w:t>
            </w:r>
            <w:r>
              <w:rPr>
                <w:spacing w:val="15"/>
              </w:rPr>
              <w:t>证、使用伪造的安全生产许</w:t>
            </w:r>
            <w:r>
              <w:rPr>
                <w:spacing w:val="6"/>
              </w:rPr>
              <w:t xml:space="preserve"> </w:t>
            </w:r>
            <w:r>
              <w:rPr>
                <w:spacing w:val="-5"/>
              </w:rPr>
              <w:t>可证。</w:t>
            </w:r>
          </w:p>
          <w:p>
            <w:pPr>
              <w:pStyle w:val="6"/>
              <w:spacing w:before="3" w:line="181" w:lineRule="auto"/>
              <w:ind w:left="112" w:right="94"/>
            </w:pPr>
            <w:r>
              <w:rPr>
                <w:rFonts w:ascii="宋体" w:hAnsi="宋体" w:eastAsia="宋体" w:cs="宋体"/>
                <w:spacing w:val="14"/>
              </w:rPr>
              <w:t>3.</w:t>
            </w:r>
            <w:r>
              <w:rPr>
                <w:spacing w:val="14"/>
              </w:rPr>
              <w:t>【部门规章】《烟花爆竹</w:t>
            </w:r>
            <w:r>
              <w:rPr>
                <w:spacing w:val="1"/>
              </w:rPr>
              <w:t xml:space="preserve"> </w:t>
            </w:r>
            <w:r>
              <w:rPr>
                <w:spacing w:val="15"/>
              </w:rPr>
              <w:t>生产企业安全生产许可证实</w:t>
            </w:r>
            <w:r>
              <w:rPr>
                <w:spacing w:val="6"/>
              </w:rPr>
              <w:t xml:space="preserve"> </w:t>
            </w:r>
            <w:r>
              <w:rPr>
                <w:spacing w:val="11"/>
              </w:rPr>
              <w:t>施办法》第四十条第一款：</w:t>
            </w:r>
            <w:r>
              <w:rPr>
                <w:spacing w:val="4"/>
              </w:rPr>
              <w:t xml:space="preserve">  </w:t>
            </w:r>
            <w:r>
              <w:rPr>
                <w:spacing w:val="37"/>
              </w:rPr>
              <w:t>企业取得安全生产许可证</w:t>
            </w:r>
            <w:r>
              <w:rPr>
                <w:spacing w:val="1"/>
              </w:rPr>
              <w:t xml:space="preserve"> </w:t>
            </w:r>
            <w:r>
              <w:rPr>
                <w:spacing w:val="11"/>
              </w:rPr>
              <w:t>后，</w:t>
            </w:r>
            <w:r>
              <w:rPr>
                <w:spacing w:val="-10"/>
              </w:rPr>
              <w:t xml:space="preserve"> </w:t>
            </w:r>
            <w:r>
              <w:rPr>
                <w:spacing w:val="11"/>
              </w:rPr>
              <w:t>不得出租、转让安全生</w:t>
            </w:r>
            <w:r>
              <w:t xml:space="preserve"> </w:t>
            </w:r>
            <w:r>
              <w:rPr>
                <w:spacing w:val="11"/>
              </w:rPr>
              <w:t>产许可证，</w:t>
            </w:r>
            <w:r>
              <w:rPr>
                <w:spacing w:val="-10"/>
              </w:rPr>
              <w:t xml:space="preserve"> </w:t>
            </w:r>
            <w:r>
              <w:rPr>
                <w:spacing w:val="11"/>
              </w:rPr>
              <w:t>不得将企业、生</w:t>
            </w:r>
            <w:r>
              <w:t xml:space="preserve"> </w:t>
            </w:r>
            <w:r>
              <w:rPr>
                <w:spacing w:val="9"/>
              </w:rPr>
              <w:t>产线或者工（库）</w:t>
            </w:r>
            <w:r>
              <w:rPr>
                <w:spacing w:val="-13"/>
              </w:rPr>
              <w:t xml:space="preserve"> </w:t>
            </w:r>
            <w:r>
              <w:rPr>
                <w:spacing w:val="9"/>
              </w:rPr>
              <w:t>房转包、</w:t>
            </w:r>
            <w:r>
              <w:t xml:space="preserve"> </w:t>
            </w:r>
            <w:r>
              <w:rPr>
                <w:spacing w:val="15"/>
              </w:rPr>
              <w:t>分包给不具备安全生产条件</w:t>
            </w:r>
            <w:r>
              <w:rPr>
                <w:spacing w:val="6"/>
              </w:rPr>
              <w:t xml:space="preserve"> </w:t>
            </w:r>
            <w:r>
              <w:rPr>
                <w:spacing w:val="15"/>
              </w:rPr>
              <w:t>或者相应资质的其他任何单</w:t>
            </w:r>
            <w:r>
              <w:rPr>
                <w:spacing w:val="6"/>
              </w:rPr>
              <w:t xml:space="preserve"> </w:t>
            </w:r>
            <w:r>
              <w:rPr>
                <w:spacing w:val="11"/>
              </w:rPr>
              <w:t>位或者个人，</w:t>
            </w:r>
            <w:r>
              <w:rPr>
                <w:spacing w:val="-10"/>
              </w:rPr>
              <w:t xml:space="preserve"> </w:t>
            </w:r>
            <w:r>
              <w:rPr>
                <w:spacing w:val="11"/>
              </w:rPr>
              <w:t>不得多股东各</w:t>
            </w:r>
            <w:r>
              <w:t xml:space="preserve"> </w:t>
            </w:r>
            <w:r>
              <w:rPr>
                <w:spacing w:val="15"/>
              </w:rPr>
              <w:t>自独立进行烟花爆竹生产活</w:t>
            </w:r>
            <w:r>
              <w:rPr>
                <w:spacing w:val="6"/>
              </w:rPr>
              <w:t xml:space="preserve"> </w:t>
            </w:r>
            <w:r>
              <w:rPr>
                <w:spacing w:val="-7"/>
              </w:rPr>
              <w:t>动。</w:t>
            </w:r>
          </w:p>
          <w:p>
            <w:pPr>
              <w:pStyle w:val="6"/>
              <w:spacing w:before="7" w:line="185" w:lineRule="auto"/>
              <w:ind w:left="112" w:right="96" w:hanging="5"/>
            </w:pPr>
            <w:r>
              <w:rPr>
                <w:rFonts w:ascii="宋体" w:hAnsi="宋体" w:eastAsia="宋体" w:cs="宋体"/>
                <w:spacing w:val="14"/>
              </w:rPr>
              <w:t>4.</w:t>
            </w:r>
            <w:r>
              <w:rPr>
                <w:spacing w:val="14"/>
              </w:rPr>
              <w:t>【部门规章】《非煤矿矿</w:t>
            </w:r>
            <w:r>
              <w:rPr>
                <w:spacing w:val="7"/>
              </w:rPr>
              <w:t xml:space="preserve"> </w:t>
            </w:r>
            <w:r>
              <w:rPr>
                <w:spacing w:val="15"/>
              </w:rPr>
              <w:t>山企业安全生产许可证实施</w:t>
            </w:r>
            <w:r>
              <w:rPr>
                <w:spacing w:val="6"/>
              </w:rPr>
              <w:t xml:space="preserve"> </w:t>
            </w:r>
            <w:r>
              <w:rPr>
                <w:spacing w:val="11"/>
              </w:rPr>
              <w:t>办法》第二十七条：</w:t>
            </w:r>
            <w:r>
              <w:rPr>
                <w:spacing w:val="-11"/>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6"/>
              </w:rPr>
              <w:t xml:space="preserve"> </w:t>
            </w:r>
            <w:r>
              <w:rPr>
                <w:spacing w:val="3"/>
              </w:rPr>
              <w:t>伪造的安全生产许可证。</w:t>
            </w:r>
          </w:p>
        </w:tc>
        <w:tc>
          <w:tcPr>
            <w:tcW w:w="2716" w:type="dxa"/>
            <w:vMerge w:val="restart"/>
            <w:tcBorders>
              <w:bottom w:val="nil"/>
            </w:tcBorders>
            <w:vAlign w:val="top"/>
          </w:tcPr>
          <w:p>
            <w:pPr>
              <w:pStyle w:val="6"/>
              <w:spacing w:before="27" w:line="181" w:lineRule="auto"/>
              <w:ind w:left="110" w:right="98" w:firstLine="13"/>
              <w:jc w:val="both"/>
            </w:pPr>
            <w:r>
              <w:rPr>
                <w:spacing w:val="6"/>
              </w:rPr>
              <w:t>法追究刑事责任；接受转</w:t>
            </w:r>
            <w:r>
              <w:rPr>
                <w:spacing w:val="2"/>
              </w:rPr>
              <w:t xml:space="preserve"> </w:t>
            </w:r>
            <w:r>
              <w:rPr>
                <w:spacing w:val="7"/>
              </w:rPr>
              <w:t>让的，依照本条例第十九</w:t>
            </w:r>
            <w:r>
              <w:rPr>
                <w:spacing w:val="4"/>
              </w:rPr>
              <w:t xml:space="preserve"> </w:t>
            </w:r>
            <w:r>
              <w:rPr>
                <w:spacing w:val="2"/>
              </w:rPr>
              <w:t>条的规定处罚。</w:t>
            </w:r>
          </w:p>
          <w:p>
            <w:pPr>
              <w:pStyle w:val="6"/>
              <w:spacing w:before="3" w:line="181" w:lineRule="auto"/>
              <w:ind w:left="111" w:right="28"/>
            </w:pPr>
            <w:r>
              <w:rPr>
                <w:rFonts w:ascii="宋体" w:hAnsi="宋体" w:eastAsia="宋体" w:cs="宋体"/>
                <w:spacing w:val="6"/>
              </w:rPr>
              <w:t>2.</w:t>
            </w:r>
            <w:r>
              <w:rPr>
                <w:spacing w:val="6"/>
              </w:rPr>
              <w:t>【部门规章】《危险化</w:t>
            </w:r>
            <w:r>
              <w:rPr>
                <w:spacing w:val="3"/>
              </w:rPr>
              <w:t xml:space="preserve">  </w:t>
            </w:r>
            <w:r>
              <w:rPr>
                <w:spacing w:val="7"/>
              </w:rPr>
              <w:t>学品生产企业安全生产许</w:t>
            </w:r>
            <w:r>
              <w:rPr>
                <w:spacing w:val="1"/>
              </w:rPr>
              <w:t xml:space="preserve">  </w:t>
            </w:r>
            <w:r>
              <w:rPr>
                <w:spacing w:val="7"/>
              </w:rPr>
              <w:t>可证实施办法》第四十四</w:t>
            </w:r>
            <w:r>
              <w:rPr>
                <w:spacing w:val="1"/>
              </w:rPr>
              <w:t xml:space="preserve">  </w:t>
            </w:r>
            <w:r>
              <w:rPr>
                <w:spacing w:val="7"/>
              </w:rPr>
              <w:t>条：企业出租、出借或者</w:t>
            </w:r>
            <w:r>
              <w:rPr>
                <w:spacing w:val="1"/>
              </w:rPr>
              <w:t xml:space="preserve">  </w:t>
            </w:r>
            <w:r>
              <w:rPr>
                <w:spacing w:val="7"/>
              </w:rPr>
              <w:t>以其他形式转让安全生产</w:t>
            </w:r>
            <w:r>
              <w:rPr>
                <w:spacing w:val="1"/>
              </w:rPr>
              <w:t xml:space="preserve">  </w:t>
            </w:r>
            <w:r>
              <w:rPr>
                <w:spacing w:val="-6"/>
              </w:rPr>
              <w:t>许可证的，没收违法所得，</w:t>
            </w:r>
            <w:r>
              <w:rPr>
                <w:spacing w:val="1"/>
              </w:rPr>
              <w:t xml:space="preserve"> </w:t>
            </w:r>
            <w:r>
              <w:rPr>
                <w:spacing w:val="-2"/>
              </w:rPr>
              <w:t>处</w:t>
            </w:r>
            <w:r>
              <w:rPr>
                <w:spacing w:val="27"/>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万元以</w:t>
            </w:r>
            <w:r>
              <w:t xml:space="preserve">  </w:t>
            </w:r>
            <w:r>
              <w:rPr>
                <w:spacing w:val="7"/>
              </w:rPr>
              <w:t>下的罚款，并吊销安全生</w:t>
            </w:r>
            <w:r>
              <w:rPr>
                <w:spacing w:val="1"/>
              </w:rPr>
              <w:t xml:space="preserve">  </w:t>
            </w:r>
            <w:r>
              <w:rPr>
                <w:spacing w:val="3"/>
              </w:rPr>
              <w:t>产许可证；构成犯罪的，</w:t>
            </w:r>
            <w:r>
              <w:t xml:space="preserve">   </w:t>
            </w:r>
            <w:r>
              <w:rPr>
                <w:spacing w:val="3"/>
              </w:rPr>
              <w:t>依法追究刑事责任。</w:t>
            </w:r>
          </w:p>
          <w:p>
            <w:pPr>
              <w:pStyle w:val="6"/>
              <w:spacing w:before="2" w:line="181" w:lineRule="auto"/>
              <w:ind w:left="111" w:right="98"/>
            </w:pPr>
            <w:r>
              <w:rPr>
                <w:rFonts w:ascii="宋体" w:hAnsi="宋体" w:eastAsia="宋体" w:cs="宋体"/>
                <w:spacing w:val="6"/>
              </w:rPr>
              <w:t>3.</w:t>
            </w:r>
            <w:r>
              <w:rPr>
                <w:spacing w:val="6"/>
              </w:rPr>
              <w:t>【部门规章】《烟花爆</w:t>
            </w:r>
            <w:r>
              <w:rPr>
                <w:spacing w:val="4"/>
              </w:rPr>
              <w:t xml:space="preserve"> </w:t>
            </w:r>
            <w:r>
              <w:rPr>
                <w:spacing w:val="7"/>
              </w:rPr>
              <w:t>竹生产企业安全生产许可</w:t>
            </w:r>
            <w:r>
              <w:rPr>
                <w:spacing w:val="2"/>
              </w:rPr>
              <w:t xml:space="preserve"> </w:t>
            </w:r>
            <w:r>
              <w:rPr>
                <w:spacing w:val="7"/>
              </w:rPr>
              <w:t>证实施办法》第四十五条</w:t>
            </w:r>
            <w:r>
              <w:rPr>
                <w:spacing w:val="2"/>
              </w:rPr>
              <w:t xml:space="preserve"> </w:t>
            </w:r>
            <w:r>
              <w:rPr>
                <w:spacing w:val="6"/>
              </w:rPr>
              <w:t>第一款第一项、第二款：</w:t>
            </w:r>
            <w:r>
              <w:rPr>
                <w:spacing w:val="3"/>
              </w:rPr>
              <w:t xml:space="preserve"> </w:t>
            </w:r>
            <w:r>
              <w:rPr>
                <w:spacing w:val="6"/>
              </w:rPr>
              <w:t>企业有下列行为之一的，</w:t>
            </w:r>
            <w:r>
              <w:rPr>
                <w:spacing w:val="3"/>
              </w:rPr>
              <w:t xml:space="preserve"> </w:t>
            </w:r>
            <w:r>
              <w:rPr>
                <w:spacing w:val="7"/>
              </w:rPr>
              <w:t>依法吊销其安全生产许可</w:t>
            </w:r>
            <w:r>
              <w:rPr>
                <w:spacing w:val="2"/>
              </w:rPr>
              <w:t xml:space="preserve"> </w:t>
            </w:r>
            <w:r>
              <w:rPr>
                <w:spacing w:val="-4"/>
              </w:rPr>
              <w:t>证</w:t>
            </w:r>
            <w:r>
              <w:rPr>
                <w:spacing w:val="-7"/>
              </w:rPr>
              <w:t>：（</w:t>
            </w:r>
            <w:r>
              <w:rPr>
                <w:spacing w:val="3"/>
              </w:rPr>
              <w:t xml:space="preserve"> </w:t>
            </w:r>
            <w:r>
              <w:rPr>
                <w:spacing w:val="-4"/>
              </w:rPr>
              <w:t>一 ）出租、转让安</w:t>
            </w:r>
            <w:r>
              <w:t xml:space="preserve"> </w:t>
            </w:r>
            <w:r>
              <w:rPr>
                <w:spacing w:val="1"/>
              </w:rPr>
              <w:t>全生产许可证的；</w:t>
            </w:r>
          </w:p>
          <w:p>
            <w:pPr>
              <w:pStyle w:val="6"/>
              <w:spacing w:line="181" w:lineRule="auto"/>
              <w:ind w:left="132" w:right="96" w:hanging="18"/>
            </w:pPr>
            <w:r>
              <w:rPr>
                <w:spacing w:val="30"/>
              </w:rPr>
              <w:t>企业有前款第一项行为</w:t>
            </w:r>
            <w:r>
              <w:t xml:space="preserve"> </w:t>
            </w:r>
            <w:r>
              <w:rPr>
                <w:spacing w:val="4"/>
              </w:rPr>
              <w:t>的，没收违法所得，并处</w:t>
            </w:r>
          </w:p>
          <w:p>
            <w:pPr>
              <w:pStyle w:val="6"/>
              <w:spacing w:line="181" w:lineRule="auto"/>
              <w:ind w:left="132" w:right="98" w:hanging="7"/>
            </w:pPr>
            <w:r>
              <w:rPr>
                <w:rFonts w:ascii="宋体" w:hAnsi="宋体" w:eastAsia="宋体" w:cs="宋体"/>
                <w:spacing w:val="3"/>
              </w:rPr>
              <w:t>10</w:t>
            </w:r>
            <w:r>
              <w:rPr>
                <w:rFonts w:ascii="宋体" w:hAnsi="宋体" w:eastAsia="宋体" w:cs="宋体"/>
                <w:spacing w:val="-17"/>
              </w:rPr>
              <w:t xml:space="preserve"> </w:t>
            </w:r>
            <w:r>
              <w:rPr>
                <w:spacing w:val="3"/>
              </w:rPr>
              <w:t xml:space="preserve">万元以上 </w:t>
            </w:r>
            <w:r>
              <w:rPr>
                <w:rFonts w:ascii="宋体" w:hAnsi="宋体" w:eastAsia="宋体" w:cs="宋体"/>
                <w:spacing w:val="3"/>
              </w:rPr>
              <w:t>50</w:t>
            </w:r>
            <w:r>
              <w:rPr>
                <w:rFonts w:ascii="宋体" w:hAnsi="宋体" w:eastAsia="宋体" w:cs="宋体"/>
                <w:spacing w:val="-21"/>
              </w:rPr>
              <w:t xml:space="preserve"> </w:t>
            </w:r>
            <w:r>
              <w:rPr>
                <w:spacing w:val="3"/>
              </w:rPr>
              <w:t>万元以下</w:t>
            </w:r>
            <w:r>
              <w:t xml:space="preserve"> </w:t>
            </w:r>
            <w:r>
              <w:rPr>
                <w:spacing w:val="-7"/>
              </w:rPr>
              <w:t>的罚款。</w:t>
            </w:r>
          </w:p>
          <w:p>
            <w:pPr>
              <w:pStyle w:val="6"/>
              <w:spacing w:before="7" w:line="176" w:lineRule="auto"/>
              <w:ind w:left="112" w:right="98" w:hanging="5"/>
            </w:pPr>
            <w:r>
              <w:rPr>
                <w:rFonts w:ascii="宋体" w:hAnsi="宋体" w:eastAsia="宋体" w:cs="宋体"/>
                <w:spacing w:val="6"/>
              </w:rPr>
              <w:t>4.</w:t>
            </w:r>
            <w:r>
              <w:rPr>
                <w:spacing w:val="6"/>
              </w:rPr>
              <w:t>【部门规章】《非煤矿</w:t>
            </w:r>
            <w:r>
              <w:rPr>
                <w:spacing w:val="9"/>
              </w:rPr>
              <w:t xml:space="preserve"> </w:t>
            </w:r>
            <w:r>
              <w:rPr>
                <w:spacing w:val="7"/>
              </w:rPr>
              <w:t>矿山企业安全生产许可证</w:t>
            </w:r>
            <w:r>
              <w:rPr>
                <w:spacing w:val="1"/>
              </w:rPr>
              <w:t xml:space="preserve"> </w:t>
            </w:r>
            <w:r>
              <w:rPr>
                <w:spacing w:val="3"/>
              </w:rPr>
              <w:t>实施办法》第四十六条：</w:t>
            </w:r>
            <w:r>
              <w:t xml:space="preserve">  </w:t>
            </w:r>
            <w:r>
              <w:rPr>
                <w:spacing w:val="7"/>
              </w:rPr>
              <w:t>非煤矿矿山企业转让安全</w:t>
            </w:r>
            <w:r>
              <w:rPr>
                <w:spacing w:val="1"/>
              </w:rPr>
              <w:t xml:space="preserve"> </w:t>
            </w:r>
            <w:r>
              <w:rPr>
                <w:spacing w:val="7"/>
              </w:rPr>
              <w:t>生产许可证的，没收违法</w:t>
            </w:r>
          </w:p>
        </w:tc>
        <w:tc>
          <w:tcPr>
            <w:tcW w:w="76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88" w:lineRule="auto"/>
              <w:ind w:left="112" w:right="96"/>
              <w:jc w:val="both"/>
            </w:pPr>
            <w:r>
              <w:rPr>
                <w:spacing w:val="24"/>
              </w:rPr>
              <w:t>接受转让的单位和</w:t>
            </w:r>
            <w:r>
              <w:rPr>
                <w:spacing w:val="1"/>
              </w:rPr>
              <w:t xml:space="preserve"> </w:t>
            </w:r>
            <w:r>
              <w:rPr>
                <w:spacing w:val="24"/>
              </w:rPr>
              <w:t>个人发生生产安全</w:t>
            </w:r>
            <w:r>
              <w:rPr>
                <w:spacing w:val="2"/>
              </w:rPr>
              <w:t xml:space="preserve"> </w:t>
            </w:r>
            <w:r>
              <w:rPr>
                <w:spacing w:val="24"/>
              </w:rPr>
              <w:t>事故但没有造成人</w:t>
            </w:r>
            <w:r>
              <w:rPr>
                <w:spacing w:val="2"/>
              </w:rPr>
              <w:t xml:space="preserve"> </w:t>
            </w:r>
            <w:r>
              <w:rPr>
                <w:spacing w:val="4"/>
              </w:rPr>
              <w:t>员死亡的</w:t>
            </w:r>
          </w:p>
        </w:tc>
        <w:tc>
          <w:tcPr>
            <w:tcW w:w="274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90" w:lineRule="auto"/>
              <w:ind w:left="120" w:right="65" w:firstLine="2"/>
              <w:jc w:val="both"/>
            </w:pPr>
            <w:r>
              <w:rPr>
                <w:spacing w:val="-4"/>
              </w:rPr>
              <w:t xml:space="preserve">没收违法所得，处 </w:t>
            </w:r>
            <w:r>
              <w:rPr>
                <w:rFonts w:ascii="宋体" w:hAnsi="宋体" w:eastAsia="宋体" w:cs="宋体"/>
                <w:spacing w:val="-4"/>
              </w:rPr>
              <w:t>30</w:t>
            </w:r>
            <w:r>
              <w:rPr>
                <w:rFonts w:ascii="宋体" w:hAnsi="宋体" w:eastAsia="宋体" w:cs="宋体"/>
                <w:spacing w:val="-23"/>
              </w:rPr>
              <w:t xml:space="preserve"> </w:t>
            </w:r>
            <w:r>
              <w:rPr>
                <w:spacing w:val="-4"/>
              </w:rPr>
              <w:t>万元</w:t>
            </w:r>
            <w:r>
              <w:t xml:space="preserve"> </w:t>
            </w:r>
            <w:r>
              <w:rPr>
                <w:spacing w:val="-1"/>
              </w:rPr>
              <w:t xml:space="preserve">以上 </w:t>
            </w:r>
            <w:r>
              <w:rPr>
                <w:rFonts w:ascii="宋体" w:hAnsi="宋体" w:eastAsia="宋体" w:cs="宋体"/>
                <w:spacing w:val="-1"/>
              </w:rPr>
              <w:t>40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95" w:line="190" w:lineRule="auto"/>
              <w:ind w:left="112" w:right="96"/>
              <w:jc w:val="both"/>
            </w:pPr>
            <w:r>
              <w:rPr>
                <w:spacing w:val="24"/>
              </w:rPr>
              <w:t>接受转让的单位和</w:t>
            </w:r>
            <w:r>
              <w:rPr>
                <w:spacing w:val="1"/>
              </w:rPr>
              <w:t xml:space="preserve"> </w:t>
            </w:r>
            <w:r>
              <w:rPr>
                <w:spacing w:val="24"/>
              </w:rPr>
              <w:t>个人发生人员死亡</w:t>
            </w:r>
            <w:r>
              <w:rPr>
                <w:spacing w:val="2"/>
              </w:rPr>
              <w:t xml:space="preserve"> </w:t>
            </w:r>
            <w:r>
              <w:rPr>
                <w:spacing w:val="6"/>
              </w:rPr>
              <w:t>生产安全事故的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90" w:lineRule="auto"/>
              <w:ind w:left="120" w:right="65" w:firstLine="2"/>
              <w:jc w:val="both"/>
            </w:pPr>
            <w:r>
              <w:rPr>
                <w:spacing w:val="-4"/>
              </w:rPr>
              <w:t xml:space="preserve">没收违法所得，处 </w:t>
            </w:r>
            <w:r>
              <w:rPr>
                <w:rFonts w:ascii="宋体" w:hAnsi="宋体" w:eastAsia="宋体" w:cs="宋体"/>
                <w:spacing w:val="-4"/>
              </w:rPr>
              <w:t>40</w:t>
            </w:r>
            <w:r>
              <w:rPr>
                <w:rFonts w:ascii="宋体" w:hAnsi="宋体" w:eastAsia="宋体" w:cs="宋体"/>
                <w:spacing w:val="-23"/>
              </w:rPr>
              <w:t xml:space="preserve"> </w:t>
            </w:r>
            <w:r>
              <w:rPr>
                <w:spacing w:val="-4"/>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220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68" name="TextBox 16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17.75pt;margin-top:462.4pt;height:18.7pt;width:73.1pt;mso-position-horizontal-relative:page;mso-position-vertical-relative:page;rotation:5898240f;z-index:25174220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B21uuf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2" w:right="99" w:firstLine="2"/>
            </w:pPr>
            <w:r>
              <w:rPr>
                <w:spacing w:val="3"/>
              </w:rPr>
              <w:t>所得，</w:t>
            </w:r>
            <w:r>
              <w:rPr>
                <w:spacing w:val="-12"/>
              </w:rPr>
              <w:t xml:space="preserve"> </w:t>
            </w:r>
            <w:r>
              <w:rPr>
                <w:spacing w:val="3"/>
              </w:rPr>
              <w:t>并处</w:t>
            </w:r>
            <w:r>
              <w:rPr>
                <w:spacing w:val="30"/>
              </w:rPr>
              <w:t xml:space="preserve"> </w:t>
            </w:r>
            <w:r>
              <w:rPr>
                <w:rFonts w:ascii="宋体" w:hAnsi="宋体" w:eastAsia="宋体" w:cs="宋体"/>
                <w:spacing w:val="3"/>
              </w:rPr>
              <w:t xml:space="preserve">10 </w:t>
            </w:r>
            <w:r>
              <w:rPr>
                <w:spacing w:val="3"/>
              </w:rPr>
              <w:t>万元以上</w:t>
            </w:r>
            <w:r>
              <w:t xml:space="preserve"> </w:t>
            </w:r>
            <w:r>
              <w:rPr>
                <w:rFonts w:ascii="宋体" w:hAnsi="宋体" w:eastAsia="宋体" w:cs="宋体"/>
              </w:rPr>
              <w:t>50</w:t>
            </w:r>
            <w:r>
              <w:rPr>
                <w:rFonts w:ascii="宋体" w:hAnsi="宋体" w:eastAsia="宋体" w:cs="宋体"/>
                <w:spacing w:val="-27"/>
              </w:rPr>
              <w:t xml:space="preserve"> </w:t>
            </w:r>
            <w:r>
              <w:t>万元以下的罚款。</w:t>
            </w:r>
          </w:p>
          <w:p>
            <w:pPr>
              <w:pStyle w:val="6"/>
              <w:spacing w:line="180" w:lineRule="auto"/>
              <w:ind w:left="93" w:right="95" w:firstLine="19"/>
            </w:pPr>
            <w:r>
              <w:rPr>
                <w:rFonts w:ascii="宋体" w:hAnsi="宋体" w:eastAsia="宋体" w:cs="宋体"/>
                <w:spacing w:val="6"/>
              </w:rPr>
              <w:t>5.</w:t>
            </w:r>
            <w:r>
              <w:rPr>
                <w:spacing w:val="6"/>
              </w:rPr>
              <w:t>【部门规章】《安全生</w:t>
            </w:r>
            <w:r>
              <w:rPr>
                <w:spacing w:val="4"/>
              </w:rPr>
              <w:t xml:space="preserve"> </w:t>
            </w:r>
            <w:r>
              <w:rPr>
                <w:spacing w:val="32"/>
              </w:rPr>
              <w:t>产违法行为行政处罚办</w:t>
            </w:r>
            <w:r>
              <w:t xml:space="preserve"> </w:t>
            </w:r>
            <w:r>
              <w:rPr>
                <w:spacing w:val="8"/>
              </w:rPr>
              <w:t>法》第四十九条：生产经</w:t>
            </w:r>
            <w:r>
              <w:rPr>
                <w:spacing w:val="7"/>
              </w:rPr>
              <w:t xml:space="preserve"> </w:t>
            </w:r>
            <w:r>
              <w:rPr>
                <w:spacing w:val="8"/>
              </w:rPr>
              <w:t>营单位转让安全生产许可</w:t>
            </w:r>
            <w:r>
              <w:rPr>
                <w:spacing w:val="9"/>
              </w:rPr>
              <w:t xml:space="preserve"> </w:t>
            </w:r>
            <w:r>
              <w:rPr>
                <w:spacing w:val="-1"/>
              </w:rPr>
              <w:t>证的，没收违法所得，</w:t>
            </w:r>
            <w:r>
              <w:rPr>
                <w:spacing w:val="43"/>
                <w:w w:val="101"/>
              </w:rPr>
              <w:t xml:space="preserve"> </w:t>
            </w:r>
            <w:r>
              <w:rPr>
                <w:spacing w:val="-1"/>
              </w:rPr>
              <w:t>吊</w:t>
            </w:r>
            <w:r>
              <w:t xml:space="preserve"> </w:t>
            </w:r>
            <w:r>
              <w:rPr>
                <w:spacing w:val="8"/>
              </w:rPr>
              <w:t>销安全生产许可证，并按</w:t>
            </w:r>
            <w:r>
              <w:rPr>
                <w:spacing w:val="9"/>
              </w:rPr>
              <w:t xml:space="preserve"> </w:t>
            </w:r>
            <w:r>
              <w:rPr>
                <w:spacing w:val="27"/>
              </w:rPr>
              <w:t>照下列规定处以罚款：</w:t>
            </w:r>
            <w:r>
              <w:rPr>
                <w:spacing w:val="2"/>
              </w:rPr>
              <w:t xml:space="preserve">  </w:t>
            </w:r>
            <w:r>
              <w:rPr>
                <w:spacing w:val="-1"/>
              </w:rPr>
              <w:t>（ 一</w:t>
            </w:r>
            <w:r>
              <w:rPr>
                <w:spacing w:val="-21"/>
              </w:rPr>
              <w:t xml:space="preserve"> </w:t>
            </w:r>
            <w:r>
              <w:rPr>
                <w:spacing w:val="-1"/>
              </w:rPr>
              <w:t>）接受转让的单位和</w:t>
            </w:r>
            <w:r>
              <w:t xml:space="preserve"> </w:t>
            </w:r>
            <w:r>
              <w:rPr>
                <w:spacing w:val="8"/>
              </w:rPr>
              <w:t>个人未发生生产安全事故</w:t>
            </w:r>
            <w:r>
              <w:rPr>
                <w:spacing w:val="9"/>
              </w:rPr>
              <w:t xml:space="preserve"> </w:t>
            </w:r>
            <w:r>
              <w:t>的，处</w:t>
            </w:r>
            <w:r>
              <w:rPr>
                <w:spacing w:val="20"/>
              </w:rPr>
              <w:t xml:space="preserve"> </w:t>
            </w:r>
            <w:r>
              <w:rPr>
                <w:rFonts w:ascii="宋体" w:hAnsi="宋体" w:eastAsia="宋体" w:cs="宋体"/>
              </w:rPr>
              <w:t>10</w:t>
            </w:r>
            <w:r>
              <w:rPr>
                <w:rFonts w:ascii="宋体" w:hAnsi="宋体" w:eastAsia="宋体" w:cs="宋体"/>
                <w:spacing w:val="-28"/>
              </w:rPr>
              <w:t xml:space="preserve"> </w:t>
            </w:r>
            <w:r>
              <w:t xml:space="preserve">万元以上 </w:t>
            </w:r>
            <w:r>
              <w:rPr>
                <w:rFonts w:ascii="宋体" w:hAnsi="宋体" w:eastAsia="宋体" w:cs="宋体"/>
              </w:rPr>
              <w:t>30</w:t>
            </w:r>
            <w:r>
              <w:rPr>
                <w:rFonts w:ascii="宋体" w:hAnsi="宋体" w:eastAsia="宋体" w:cs="宋体"/>
                <w:spacing w:val="-28"/>
              </w:rPr>
              <w:t xml:space="preserve"> </w:t>
            </w:r>
            <w:r>
              <w:t xml:space="preserve">万 </w:t>
            </w:r>
            <w:r>
              <w:rPr>
                <w:spacing w:val="3"/>
              </w:rPr>
              <w:t>元以下的罚款</w:t>
            </w:r>
            <w:r>
              <w:rPr>
                <w:spacing w:val="1"/>
              </w:rPr>
              <w:t>；（</w:t>
            </w:r>
            <w:r>
              <w:rPr>
                <w:spacing w:val="3"/>
              </w:rPr>
              <w:t>二） 接</w:t>
            </w:r>
            <w:r>
              <w:t xml:space="preserve"> </w:t>
            </w:r>
            <w:r>
              <w:rPr>
                <w:spacing w:val="8"/>
              </w:rPr>
              <w:t>受转让的单位和个人发生</w:t>
            </w:r>
            <w:r>
              <w:rPr>
                <w:spacing w:val="9"/>
              </w:rPr>
              <w:t xml:space="preserve"> </w:t>
            </w:r>
            <w:r>
              <w:rPr>
                <w:spacing w:val="8"/>
              </w:rPr>
              <w:t>生产安全事故但没有造成</w:t>
            </w:r>
            <w:r>
              <w:rPr>
                <w:spacing w:val="9"/>
              </w:rPr>
              <w:t xml:space="preserve"> </w:t>
            </w:r>
            <w:r>
              <w:rPr>
                <w:spacing w:val="-4"/>
              </w:rPr>
              <w:t xml:space="preserve">人员死亡的，处 </w:t>
            </w:r>
            <w:r>
              <w:rPr>
                <w:rFonts w:ascii="宋体" w:hAnsi="宋体" w:eastAsia="宋体" w:cs="宋体"/>
                <w:spacing w:val="-4"/>
              </w:rPr>
              <w:t>30</w:t>
            </w:r>
            <w:r>
              <w:rPr>
                <w:rFonts w:ascii="宋体" w:hAnsi="宋体" w:eastAsia="宋体" w:cs="宋体"/>
                <w:spacing w:val="-26"/>
              </w:rPr>
              <w:t xml:space="preserve"> </w:t>
            </w:r>
            <w:r>
              <w:rPr>
                <w:spacing w:val="-4"/>
              </w:rPr>
              <w:t>万元以</w:t>
            </w:r>
            <w:r>
              <w:t xml:space="preserve"> </w:t>
            </w:r>
            <w:r>
              <w:rPr>
                <w:spacing w:val="9"/>
              </w:rPr>
              <w:t xml:space="preserve">上 </w:t>
            </w:r>
            <w:r>
              <w:rPr>
                <w:rFonts w:ascii="宋体" w:hAnsi="宋体" w:eastAsia="宋体" w:cs="宋体"/>
                <w:spacing w:val="9"/>
              </w:rPr>
              <w:t>40</w:t>
            </w:r>
            <w:r>
              <w:rPr>
                <w:rFonts w:ascii="宋体" w:hAnsi="宋体" w:eastAsia="宋体" w:cs="宋体"/>
                <w:spacing w:val="-8"/>
              </w:rPr>
              <w:t xml:space="preserve"> </w:t>
            </w:r>
            <w:r>
              <w:rPr>
                <w:spacing w:val="9"/>
              </w:rPr>
              <w:t>万元以下的罚款；</w:t>
            </w:r>
            <w:r>
              <w:t xml:space="preserve">  </w:t>
            </w:r>
            <w:r>
              <w:rPr>
                <w:spacing w:val="8"/>
              </w:rPr>
              <w:t>（三）接受转让的单位和</w:t>
            </w:r>
            <w:r>
              <w:rPr>
                <w:spacing w:val="9"/>
              </w:rPr>
              <w:t xml:space="preserve"> </w:t>
            </w:r>
            <w:r>
              <w:rPr>
                <w:spacing w:val="8"/>
              </w:rPr>
              <w:t>个人发生人员死亡生产安</w:t>
            </w:r>
            <w:r>
              <w:rPr>
                <w:spacing w:val="9"/>
              </w:rPr>
              <w:t xml:space="preserve"> </w:t>
            </w:r>
            <w:r>
              <w:rPr>
                <w:spacing w:val="-4"/>
              </w:rPr>
              <w:t xml:space="preserve">全事故的，处 </w:t>
            </w:r>
            <w:r>
              <w:rPr>
                <w:rFonts w:ascii="宋体" w:hAnsi="宋体" w:eastAsia="宋体" w:cs="宋体"/>
                <w:spacing w:val="-4"/>
              </w:rPr>
              <w:t>40</w:t>
            </w:r>
            <w:r>
              <w:rPr>
                <w:rFonts w:ascii="宋体" w:hAnsi="宋体" w:eastAsia="宋体" w:cs="宋体"/>
                <w:spacing w:val="-26"/>
              </w:rPr>
              <w:t xml:space="preserve"> </w:t>
            </w:r>
            <w:r>
              <w:rPr>
                <w:spacing w:val="-4"/>
              </w:rPr>
              <w:t>万元以上</w:t>
            </w:r>
            <w:r>
              <w:t xml:space="preserve"> </w:t>
            </w:r>
            <w:r>
              <w:rPr>
                <w:rFonts w:ascii="宋体" w:hAnsi="宋体" w:eastAsia="宋体" w:cs="宋体"/>
                <w:spacing w:val="2"/>
              </w:rPr>
              <w:t>50</w:t>
            </w:r>
            <w:r>
              <w:rPr>
                <w:rFonts w:ascii="宋体" w:hAnsi="宋体" w:eastAsia="宋体" w:cs="宋体"/>
                <w:spacing w:val="-27"/>
              </w:rPr>
              <w:t xml:space="preserve"> </w:t>
            </w:r>
            <w:r>
              <w:rPr>
                <w:spacing w:val="2"/>
              </w:rPr>
              <w:t>万元以下的罚款。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777"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83</w:t>
            </w:r>
          </w:p>
        </w:tc>
        <w:tc>
          <w:tcPr>
            <w:tcW w:w="1368" w:type="dxa"/>
            <w:vAlign w:val="top"/>
          </w:tcPr>
          <w:p>
            <w:pPr>
              <w:pStyle w:val="6"/>
              <w:spacing w:before="169" w:line="185" w:lineRule="auto"/>
              <w:ind w:left="111" w:right="101" w:hanging="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9"/>
              </w:rPr>
              <w:t>品、烟花爆</w:t>
            </w:r>
            <w:r>
              <w:rPr>
                <w:spacing w:val="3"/>
              </w:rPr>
              <w:t xml:space="preserve"> </w:t>
            </w:r>
            <w:r>
              <w:rPr>
                <w:spacing w:val="9"/>
              </w:rPr>
              <w:t>竹生产企业</w:t>
            </w:r>
            <w:r>
              <w:rPr>
                <w:spacing w:val="3"/>
              </w:rPr>
              <w:t xml:space="preserve"> </w:t>
            </w:r>
            <w:r>
              <w:rPr>
                <w:spacing w:val="9"/>
              </w:rPr>
              <w:t>和石油天然</w:t>
            </w:r>
            <w:r>
              <w:rPr>
                <w:spacing w:val="3"/>
              </w:rPr>
              <w:t xml:space="preserve"> </w:t>
            </w:r>
            <w:r>
              <w:rPr>
                <w:spacing w:val="9"/>
              </w:rPr>
              <w:t>气企业接受</w:t>
            </w:r>
            <w:r>
              <w:rPr>
                <w:spacing w:val="3"/>
              </w:rPr>
              <w:t xml:space="preserve"> </w:t>
            </w:r>
            <w:r>
              <w:rPr>
                <w:spacing w:val="9"/>
              </w:rPr>
              <w:t>转让的安全</w:t>
            </w:r>
            <w:r>
              <w:rPr>
                <w:spacing w:val="3"/>
              </w:rPr>
              <w:t xml:space="preserve"> </w:t>
            </w:r>
            <w:r>
              <w:rPr>
                <w:spacing w:val="9"/>
              </w:rPr>
              <w:t>生产许可证</w:t>
            </w:r>
            <w:r>
              <w:rPr>
                <w:spacing w:val="3"/>
              </w:rPr>
              <w:t xml:space="preserve"> </w:t>
            </w:r>
            <w:r>
              <w:t>的</w:t>
            </w:r>
          </w:p>
        </w:tc>
        <w:tc>
          <w:tcPr>
            <w:tcW w:w="3042" w:type="dxa"/>
            <w:vAlign w:val="top"/>
          </w:tcPr>
          <w:p>
            <w:pPr>
              <w:pStyle w:val="6"/>
              <w:spacing w:before="32" w:line="181" w:lineRule="auto"/>
              <w:ind w:left="117" w:right="96" w:firstLine="8"/>
            </w:pPr>
            <w:r>
              <w:rPr>
                <w:rFonts w:ascii="宋体" w:hAnsi="宋体" w:eastAsia="宋体" w:cs="宋体"/>
                <w:spacing w:val="13"/>
              </w:rPr>
              <w:t>1.</w:t>
            </w:r>
            <w:r>
              <w:rPr>
                <w:spacing w:val="13"/>
              </w:rPr>
              <w:t>【行政法规】《安全生产</w:t>
            </w:r>
            <w:r>
              <w:rPr>
                <w:spacing w:val="2"/>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line="190" w:lineRule="auto"/>
              <w:ind w:left="123" w:right="96" w:hanging="12"/>
            </w:pPr>
            <w:r>
              <w:rPr>
                <w:rFonts w:ascii="宋体" w:hAnsi="宋体" w:eastAsia="宋体" w:cs="宋体"/>
                <w:spacing w:val="14"/>
              </w:rPr>
              <w:t>2.</w:t>
            </w:r>
            <w:r>
              <w:rPr>
                <w:spacing w:val="14"/>
              </w:rPr>
              <w:t>【部门规章】《危险化学</w:t>
            </w:r>
            <w:r>
              <w:rPr>
                <w:spacing w:val="3"/>
              </w:rPr>
              <w:t xml:space="preserve"> </w:t>
            </w:r>
            <w:r>
              <w:rPr>
                <w:spacing w:val="14"/>
              </w:rPr>
              <w:t>品生产企业安全生产许可证</w:t>
            </w:r>
            <w:r>
              <w:rPr>
                <w:spacing w:val="7"/>
              </w:rPr>
              <w:t xml:space="preserve"> </w:t>
            </w:r>
            <w:r>
              <w:rPr>
                <w:spacing w:val="11"/>
              </w:rPr>
              <w:t>实施办法》第三十六条：</w:t>
            </w:r>
            <w:r>
              <w:rPr>
                <w:spacing w:val="-22"/>
              </w:rPr>
              <w:t xml:space="preserve"> </w:t>
            </w:r>
            <w:r>
              <w:rPr>
                <w:spacing w:val="11"/>
              </w:rPr>
              <w:t>企</w:t>
            </w:r>
          </w:p>
        </w:tc>
        <w:tc>
          <w:tcPr>
            <w:tcW w:w="2716" w:type="dxa"/>
            <w:vAlign w:val="top"/>
          </w:tcPr>
          <w:p>
            <w:pPr>
              <w:pStyle w:val="6"/>
              <w:spacing w:before="25" w:line="185" w:lineRule="auto"/>
              <w:ind w:left="111" w:right="98" w:firstLine="13"/>
              <w:jc w:val="both"/>
            </w:pPr>
            <w:r>
              <w:rPr>
                <w:rFonts w:ascii="宋体" w:hAnsi="宋体" w:eastAsia="宋体" w:cs="宋体"/>
                <w:spacing w:val="5"/>
              </w:rPr>
              <w:t>1.</w:t>
            </w:r>
            <w:r>
              <w:rPr>
                <w:spacing w:val="5"/>
              </w:rPr>
              <w:t>【行政法规】《安全生</w:t>
            </w:r>
            <w:r>
              <w:rPr>
                <w:spacing w:val="4"/>
              </w:rPr>
              <w:t xml:space="preserve"> 产许可证条例》第二十</w:t>
            </w:r>
            <w:r>
              <w:rPr>
                <w:spacing w:val="-30"/>
              </w:rPr>
              <w:t xml:space="preserve"> </w:t>
            </w:r>
            <w:r>
              <w:rPr>
                <w:spacing w:val="4"/>
              </w:rPr>
              <w:t>一</w:t>
            </w:r>
            <w: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5"/>
                <w:w w:val="101"/>
              </w:rPr>
              <w:t xml:space="preserve"> </w:t>
            </w:r>
            <w:r>
              <w:rPr>
                <w:rFonts w:ascii="宋体" w:hAnsi="宋体" w:eastAsia="宋体" w:cs="宋体"/>
                <w:spacing w:val="-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8"/>
              </w:rPr>
              <w:t xml:space="preserve"> </w:t>
            </w:r>
            <w:r>
              <w:rPr>
                <w:spacing w:val="11"/>
              </w:rPr>
              <w:t>万元以下的</w:t>
            </w:r>
            <w: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57</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323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70" name="TextBox 17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0" o:spid="_x0000_s1026" o:spt="202" type="#_x0000_t202" style="position:absolute;left:0pt;margin-left:17.75pt;margin-top:114.45pt;height:18.7pt;width:73.1pt;mso-position-horizontal-relative:page;mso-position-vertical-relative:page;rotation:5898240f;z-index:25174323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DzbO15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5"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3" w:right="94" w:firstLine="8"/>
              <w:jc w:val="both"/>
            </w:pPr>
            <w:r>
              <w:rPr>
                <w:spacing w:val="14"/>
              </w:rPr>
              <w:t>业不得出租、出借、买卖或</w:t>
            </w:r>
            <w:r>
              <w:rPr>
                <w:spacing w:val="9"/>
              </w:rPr>
              <w:t xml:space="preserve"> </w:t>
            </w:r>
            <w:r>
              <w:rPr>
                <w:spacing w:val="15"/>
              </w:rPr>
              <w:t>者以其他形式转让其取得的</w:t>
            </w:r>
            <w:r>
              <w:rPr>
                <w:spacing w:val="5"/>
              </w:rPr>
              <w:t xml:space="preserve"> </w:t>
            </w:r>
            <w:r>
              <w:rPr>
                <w:spacing w:val="12"/>
              </w:rPr>
              <w:t>安全生产许可证，</w:t>
            </w:r>
            <w:r>
              <w:rPr>
                <w:spacing w:val="-23"/>
              </w:rPr>
              <w:t xml:space="preserve"> </w:t>
            </w:r>
            <w:r>
              <w:rPr>
                <w:spacing w:val="12"/>
              </w:rPr>
              <w:t>或者冒用</w:t>
            </w:r>
            <w:r>
              <w:t xml:space="preserve"> </w:t>
            </w:r>
            <w:r>
              <w:rPr>
                <w:spacing w:val="37"/>
              </w:rPr>
              <w:t>他人取得的安全生产许可</w:t>
            </w:r>
            <w:r>
              <w:t xml:space="preserve"> </w:t>
            </w:r>
            <w:r>
              <w:rPr>
                <w:spacing w:val="15"/>
              </w:rPr>
              <w:t>证、使用伪造的安全生产许</w:t>
            </w:r>
            <w:r>
              <w:rPr>
                <w:spacing w:val="6"/>
              </w:rPr>
              <w:t xml:space="preserve"> </w:t>
            </w:r>
            <w:r>
              <w:rPr>
                <w:spacing w:val="-5"/>
              </w:rPr>
              <w:t>可证。</w:t>
            </w:r>
          </w:p>
          <w:p>
            <w:pPr>
              <w:pStyle w:val="6"/>
              <w:spacing w:before="7" w:line="185" w:lineRule="auto"/>
              <w:ind w:left="113" w:right="96"/>
            </w:pPr>
            <w:r>
              <w:rPr>
                <w:rFonts w:ascii="宋体" w:hAnsi="宋体" w:eastAsia="宋体" w:cs="宋体"/>
                <w:spacing w:val="14"/>
              </w:rPr>
              <w:t>3.</w:t>
            </w:r>
            <w:r>
              <w:rPr>
                <w:spacing w:val="14"/>
              </w:rPr>
              <w:t>【部门规章】《非煤矿矿</w:t>
            </w:r>
            <w:r>
              <w:rPr>
                <w:spacing w:val="1"/>
              </w:rPr>
              <w:t xml:space="preserve"> </w:t>
            </w:r>
            <w:r>
              <w:rPr>
                <w:spacing w:val="15"/>
              </w:rPr>
              <w:t>山企业安全生产许可证实施</w:t>
            </w:r>
            <w:r>
              <w:rPr>
                <w:spacing w:val="6"/>
              </w:rPr>
              <w:t xml:space="preserve"> </w:t>
            </w:r>
            <w:r>
              <w:rPr>
                <w:spacing w:val="11"/>
              </w:rPr>
              <w:t>办法》第二十七条：</w:t>
            </w:r>
            <w:r>
              <w:rPr>
                <w:spacing w:val="-14"/>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6"/>
              </w:rPr>
              <w:t xml:space="preserve"> </w:t>
            </w:r>
            <w:r>
              <w:rPr>
                <w:spacing w:val="3"/>
              </w:rPr>
              <w:t>伪造的安全生产许可证。</w:t>
            </w:r>
          </w:p>
        </w:tc>
        <w:tc>
          <w:tcPr>
            <w:tcW w:w="2716" w:type="dxa"/>
            <w:vMerge w:val="restart"/>
            <w:tcBorders>
              <w:bottom w:val="nil"/>
            </w:tcBorders>
            <w:vAlign w:val="top"/>
          </w:tcPr>
          <w:p>
            <w:pPr>
              <w:pStyle w:val="6"/>
              <w:spacing w:before="27" w:line="181" w:lineRule="auto"/>
              <w:ind w:left="110" w:right="98" w:firstLine="13"/>
              <w:jc w:val="both"/>
            </w:pPr>
            <w:r>
              <w:rPr>
                <w:spacing w:val="6"/>
              </w:rPr>
              <w:t>法追究刑事责任；接受转</w:t>
            </w:r>
            <w:r>
              <w:rPr>
                <w:spacing w:val="2"/>
              </w:rPr>
              <w:t xml:space="preserve"> </w:t>
            </w:r>
            <w:r>
              <w:rPr>
                <w:spacing w:val="7"/>
              </w:rPr>
              <w:t>让的，依照本条例第十九</w:t>
            </w:r>
            <w:r>
              <w:rPr>
                <w:spacing w:val="4"/>
              </w:rPr>
              <w:t xml:space="preserve"> </w:t>
            </w:r>
            <w:r>
              <w:rPr>
                <w:spacing w:val="2"/>
              </w:rPr>
              <w:t>条的规定处罚。</w:t>
            </w:r>
          </w:p>
          <w:p>
            <w:pPr>
              <w:pStyle w:val="6"/>
              <w:spacing w:before="2" w:line="181" w:lineRule="auto"/>
              <w:ind w:left="111" w:right="28" w:firstLine="9"/>
              <w:jc w:val="both"/>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spacing w:val="1"/>
              </w:rP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before="3" w:line="181" w:lineRule="auto"/>
              <w:ind w:left="93" w:right="30" w:firstLine="17"/>
              <w:jc w:val="both"/>
            </w:pPr>
            <w:r>
              <w:rPr>
                <w:rFonts w:ascii="宋体" w:hAnsi="宋体" w:eastAsia="宋体" w:cs="宋体"/>
                <w:spacing w:val="6"/>
              </w:rPr>
              <w:t>2.</w:t>
            </w:r>
            <w:r>
              <w:rPr>
                <w:spacing w:val="6"/>
              </w:rPr>
              <w:t>【部门规章】《危险化</w:t>
            </w:r>
            <w:r>
              <w:rPr>
                <w:spacing w:val="3"/>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条第二项：企业有下列情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50</w:t>
            </w:r>
            <w:r>
              <w:rPr>
                <w:rFonts w:ascii="宋体" w:hAnsi="宋体" w:eastAsia="宋体" w:cs="宋体"/>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（二）接受转让的安全生</w:t>
            </w:r>
            <w:r>
              <w:rPr>
                <w:spacing w:val="4"/>
              </w:rPr>
              <w:t xml:space="preserve">  </w:t>
            </w:r>
            <w:r>
              <w:rPr>
                <w:spacing w:val="2"/>
              </w:rPr>
              <w:t>产许可证的；</w:t>
            </w:r>
          </w:p>
          <w:p>
            <w:pPr>
              <w:pStyle w:val="6"/>
              <w:spacing w:before="1" w:line="178" w:lineRule="auto"/>
              <w:ind w:left="112" w:right="98"/>
            </w:pPr>
            <w:r>
              <w:rPr>
                <w:rFonts w:ascii="宋体" w:hAnsi="宋体" w:eastAsia="宋体" w:cs="宋体"/>
                <w:spacing w:val="6"/>
              </w:rPr>
              <w:t>3.</w:t>
            </w:r>
            <w:r>
              <w:rPr>
                <w:spacing w:val="6"/>
              </w:rPr>
              <w:t>【部门规章】《非煤矿</w:t>
            </w:r>
            <w:r>
              <w:rPr>
                <w:spacing w:val="4"/>
              </w:rPr>
              <w:t xml:space="preserve"> </w:t>
            </w:r>
            <w:r>
              <w:rPr>
                <w:spacing w:val="7"/>
              </w:rPr>
              <w:t>矿山企业安全生产许可证</w:t>
            </w:r>
            <w:r>
              <w:rPr>
                <w:spacing w:val="1"/>
              </w:rPr>
              <w:t xml:space="preserve"> </w:t>
            </w:r>
            <w:r>
              <w:rPr>
                <w:spacing w:val="7"/>
              </w:rPr>
              <w:t>实施办法》第四十二条第</w:t>
            </w:r>
            <w:r>
              <w:rPr>
                <w:spacing w:val="1"/>
              </w:rPr>
              <w:t xml:space="preserve"> </w:t>
            </w:r>
            <w:r>
              <w:rPr>
                <w:spacing w:val="7"/>
              </w:rPr>
              <w:t>二项：非煤矿矿山企业有</w:t>
            </w:r>
            <w:r>
              <w:rPr>
                <w:spacing w:val="1"/>
              </w:rPr>
              <w:t xml:space="preserve"> </w:t>
            </w:r>
            <w:r>
              <w:rPr>
                <w:spacing w:val="7"/>
              </w:rPr>
              <w:t>下列行为之一的，责令停</w:t>
            </w:r>
            <w:r>
              <w:rPr>
                <w:spacing w:val="1"/>
              </w:rPr>
              <w:t xml:space="preserve"> </w:t>
            </w:r>
            <w:r>
              <w:rPr>
                <w:spacing w:val="2"/>
              </w:rPr>
              <w:t>止生产，</w:t>
            </w:r>
            <w:r>
              <w:rPr>
                <w:spacing w:val="-19"/>
              </w:rPr>
              <w:t xml:space="preserve"> </w:t>
            </w:r>
            <w:r>
              <w:rPr>
                <w:spacing w:val="2"/>
              </w:rPr>
              <w:t>没收违法所得，</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0" w:lineRule="auto"/>
              <w:ind w:left="109" w:right="95"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425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72" name="TextBox 17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2" o:spid="_x0000_s1026" o:spt="202" type="#_x0000_t202" style="position:absolute;left:0pt;margin-left:17.75pt;margin-top:462.4pt;height:18.7pt;width:73.1pt;mso-position-horizontal-relative:page;mso-position-vertical-relative:page;rotation:5898240f;z-index:25174425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DmRbPS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3" w:name="bookmark144"/>
            <w:bookmarkEnd w:id="3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88" w:lineRule="auto"/>
              <w:ind w:left="122" w:right="95" w:firstLine="15"/>
              <w:jc w:val="both"/>
            </w:pPr>
            <w:r>
              <w:rPr>
                <w:spacing w:val="4"/>
              </w:rPr>
              <w:t>以下的罚款</w:t>
            </w:r>
            <w:r>
              <w:rPr>
                <w:spacing w:val="8"/>
              </w:rPr>
              <w:t>：（</w:t>
            </w:r>
            <w:r>
              <w:rPr>
                <w:spacing w:val="4"/>
              </w:rPr>
              <w:t>二）接受</w:t>
            </w:r>
            <w:r>
              <w:t xml:space="preserve"> </w:t>
            </w:r>
            <w:r>
              <w:rPr>
                <w:spacing w:val="29"/>
              </w:rPr>
              <w:t>转让的安全生产许可证</w:t>
            </w:r>
            <w:r>
              <w:rPr>
                <w:spacing w:val="1"/>
              </w:rPr>
              <w:t xml:space="preserve"> </w:t>
            </w:r>
            <w:r>
              <w:rPr>
                <w:spacing w:val="-13"/>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3" w:hRule="atLeast"/>
        </w:trPr>
        <w:tc>
          <w:tcPr>
            <w:tcW w:w="77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84</w:t>
            </w:r>
          </w:p>
        </w:tc>
        <w:tc>
          <w:tcPr>
            <w:tcW w:w="136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5" w:lineRule="auto"/>
              <w:ind w:left="109" w:right="10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rPr>
                <w:spacing w:val="1"/>
              </w:rPr>
              <w:t xml:space="preserve"> </w:t>
            </w:r>
            <w:r>
              <w:rPr>
                <w:spacing w:val="10"/>
              </w:rPr>
              <w:t>竹生产企业</w:t>
            </w:r>
            <w:r>
              <w:rPr>
                <w:spacing w:val="1"/>
              </w:rPr>
              <w:t xml:space="preserve"> </w:t>
            </w:r>
            <w:r>
              <w:rPr>
                <w:spacing w:val="10"/>
              </w:rPr>
              <w:t>和石油天然</w:t>
            </w:r>
            <w:r>
              <w:rPr>
                <w:spacing w:val="1"/>
              </w:rPr>
              <w:t xml:space="preserve"> </w:t>
            </w:r>
            <w:r>
              <w:rPr>
                <w:spacing w:val="10"/>
              </w:rPr>
              <w:t>气企业冒用</w:t>
            </w:r>
            <w:r>
              <w:rPr>
                <w:spacing w:val="1"/>
              </w:rPr>
              <w:t xml:space="preserve"> </w:t>
            </w:r>
            <w:r>
              <w:rPr>
                <w:spacing w:val="10"/>
              </w:rPr>
              <w:t>或者使用伪</w:t>
            </w:r>
            <w:r>
              <w:rPr>
                <w:spacing w:val="1"/>
              </w:rPr>
              <w:t xml:space="preserve"> </w:t>
            </w:r>
            <w:r>
              <w:rPr>
                <w:spacing w:val="10"/>
              </w:rPr>
              <w:t>造的安全生</w:t>
            </w:r>
            <w:r>
              <w:rPr>
                <w:spacing w:val="1"/>
              </w:rPr>
              <w:t xml:space="preserve"> </w:t>
            </w:r>
            <w:r>
              <w:rPr>
                <w:spacing w:val="5"/>
              </w:rPr>
              <w:t>产许可证的</w:t>
            </w:r>
          </w:p>
        </w:tc>
        <w:tc>
          <w:tcPr>
            <w:tcW w:w="3042" w:type="dxa"/>
            <w:vMerge w:val="restart"/>
            <w:tcBorders>
              <w:bottom w:val="nil"/>
            </w:tcBorders>
            <w:vAlign w:val="top"/>
          </w:tcPr>
          <w:p>
            <w:pPr>
              <w:pStyle w:val="6"/>
              <w:spacing w:before="29" w:line="181" w:lineRule="auto"/>
              <w:ind w:left="117" w:right="96" w:firstLine="8"/>
            </w:pPr>
            <w:r>
              <w:rPr>
                <w:rFonts w:ascii="宋体" w:hAnsi="宋体" w:eastAsia="宋体" w:cs="宋体"/>
                <w:spacing w:val="13"/>
              </w:rPr>
              <w:t>1.</w:t>
            </w:r>
            <w:r>
              <w:rPr>
                <w:spacing w:val="13"/>
              </w:rPr>
              <w:t>【行政法规】《安全生产</w:t>
            </w:r>
            <w:r>
              <w:rPr>
                <w:spacing w:val="2"/>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before="2" w:line="181" w:lineRule="auto"/>
              <w:ind w:left="112" w:right="94" w:hanging="1"/>
            </w:pPr>
            <w:r>
              <w:rPr>
                <w:rFonts w:ascii="宋体" w:hAnsi="宋体" w:eastAsia="宋体" w:cs="宋体"/>
                <w:spacing w:val="14"/>
              </w:rPr>
              <w:t>2.</w:t>
            </w:r>
            <w:r>
              <w:rPr>
                <w:spacing w:val="14"/>
              </w:rPr>
              <w:t>【部门规章】《危险化学</w:t>
            </w:r>
            <w:r>
              <w:rPr>
                <w:spacing w:val="3"/>
              </w:rPr>
              <w:t xml:space="preserve"> </w:t>
            </w:r>
            <w:r>
              <w:rPr>
                <w:spacing w:val="15"/>
              </w:rPr>
              <w:t>品生产企业安全生产许可证</w:t>
            </w:r>
            <w:r>
              <w:rPr>
                <w:spacing w:val="6"/>
              </w:rPr>
              <w:t xml:space="preserve"> </w:t>
            </w:r>
            <w:r>
              <w:rPr>
                <w:spacing w:val="11"/>
              </w:rPr>
              <w:t>实施办法》第三十六条：</w:t>
            </w:r>
            <w:r>
              <w:rPr>
                <w:spacing w:val="-12"/>
              </w:rPr>
              <w:t xml:space="preserve"> </w:t>
            </w:r>
            <w:r>
              <w:rPr>
                <w:spacing w:val="11"/>
              </w:rPr>
              <w:t>企</w:t>
            </w:r>
            <w:r>
              <w:t xml:space="preserve"> </w:t>
            </w:r>
            <w:r>
              <w:rPr>
                <w:spacing w:val="15"/>
              </w:rPr>
              <w:t>业不得出租、出借、买卖或</w:t>
            </w:r>
            <w:r>
              <w:rPr>
                <w:spacing w:val="6"/>
              </w:rPr>
              <w:t xml:space="preserve"> </w:t>
            </w:r>
            <w:r>
              <w:rPr>
                <w:spacing w:val="15"/>
              </w:rPr>
              <w:t>者以其他形式转让其取得的</w:t>
            </w:r>
            <w:r>
              <w:rPr>
                <w:spacing w:val="5"/>
              </w:rPr>
              <w:t xml:space="preserve"> </w:t>
            </w:r>
            <w:r>
              <w:rPr>
                <w:spacing w:val="12"/>
              </w:rPr>
              <w:t>安全生产许可证，</w:t>
            </w:r>
            <w:r>
              <w:rPr>
                <w:spacing w:val="-23"/>
              </w:rPr>
              <w:t xml:space="preserve"> </w:t>
            </w:r>
            <w:r>
              <w:rPr>
                <w:spacing w:val="12"/>
              </w:rPr>
              <w:t>或者冒用</w:t>
            </w:r>
            <w:r>
              <w:t xml:space="preserve"> </w:t>
            </w:r>
            <w:r>
              <w:rPr>
                <w:spacing w:val="37"/>
              </w:rPr>
              <w:t>他人取得的安全生产许可</w:t>
            </w:r>
            <w:r>
              <w:t xml:space="preserve"> </w:t>
            </w:r>
            <w:r>
              <w:rPr>
                <w:spacing w:val="15"/>
              </w:rPr>
              <w:t>证、使用伪造的安全生产许</w:t>
            </w:r>
            <w:r>
              <w:rPr>
                <w:spacing w:val="6"/>
              </w:rPr>
              <w:t xml:space="preserve"> </w:t>
            </w:r>
            <w:r>
              <w:rPr>
                <w:spacing w:val="-5"/>
              </w:rPr>
              <w:t>可证。</w:t>
            </w:r>
          </w:p>
          <w:p>
            <w:pPr>
              <w:pStyle w:val="6"/>
              <w:spacing w:before="7" w:line="185" w:lineRule="auto"/>
              <w:ind w:left="113" w:right="96"/>
            </w:pPr>
            <w:r>
              <w:rPr>
                <w:rFonts w:ascii="宋体" w:hAnsi="宋体" w:eastAsia="宋体" w:cs="宋体"/>
                <w:spacing w:val="14"/>
              </w:rPr>
              <w:t>3.</w:t>
            </w:r>
            <w:r>
              <w:rPr>
                <w:spacing w:val="14"/>
              </w:rPr>
              <w:t>【部门规章】《非煤矿矿</w:t>
            </w:r>
            <w:r>
              <w:rPr>
                <w:spacing w:val="1"/>
              </w:rPr>
              <w:t xml:space="preserve"> </w:t>
            </w:r>
            <w:r>
              <w:rPr>
                <w:spacing w:val="15"/>
              </w:rPr>
              <w:t>山企业安全生产许可证实施</w:t>
            </w:r>
            <w:r>
              <w:rPr>
                <w:spacing w:val="6"/>
              </w:rPr>
              <w:t xml:space="preserve"> </w:t>
            </w:r>
            <w:r>
              <w:rPr>
                <w:spacing w:val="11"/>
              </w:rPr>
              <w:t>办法》第二十七条：</w:t>
            </w:r>
            <w:r>
              <w:rPr>
                <w:spacing w:val="-14"/>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6"/>
              </w:rPr>
              <w:t xml:space="preserve"> </w:t>
            </w:r>
            <w:r>
              <w:rPr>
                <w:spacing w:val="3"/>
              </w:rPr>
              <w:t>伪造的安全生产许可证。</w:t>
            </w:r>
          </w:p>
        </w:tc>
        <w:tc>
          <w:tcPr>
            <w:tcW w:w="2716" w:type="dxa"/>
            <w:vMerge w:val="restart"/>
            <w:tcBorders>
              <w:bottom w:val="nil"/>
            </w:tcBorders>
            <w:vAlign w:val="top"/>
          </w:tcPr>
          <w:p>
            <w:pPr>
              <w:pStyle w:val="6"/>
              <w:spacing w:before="30" w:line="181" w:lineRule="auto"/>
              <w:ind w:left="111" w:right="95" w:firstLine="13"/>
              <w:jc w:val="both"/>
            </w:pPr>
            <w:r>
              <w:rPr>
                <w:rFonts w:ascii="宋体" w:hAnsi="宋体" w:eastAsia="宋体" w:cs="宋体"/>
                <w:spacing w:val="5"/>
              </w:rPr>
              <w:t>1.</w:t>
            </w:r>
            <w:r>
              <w:rPr>
                <w:spacing w:val="5"/>
              </w:rPr>
              <w:t>【行政法规】《安全生</w:t>
            </w:r>
            <w:r>
              <w:rPr>
                <w:spacing w:val="4"/>
              </w:rPr>
              <w:t xml:space="preserve"> 产许可证条例》第二十</w:t>
            </w:r>
            <w:r>
              <w:rPr>
                <w:spacing w:val="-30"/>
              </w:rPr>
              <w:t xml:space="preserve"> </w:t>
            </w:r>
            <w:r>
              <w:rPr>
                <w:spacing w:val="4"/>
              </w:rPr>
              <w:t>一</w:t>
            </w:r>
            <w:r>
              <w:t xml:space="preserve"> </w:t>
            </w:r>
            <w:r>
              <w:rPr>
                <w:spacing w:val="7"/>
              </w:rPr>
              <w:t>条第二款：冒用安全生产</w:t>
            </w:r>
            <w:r>
              <w:rPr>
                <w:spacing w:val="2"/>
              </w:rPr>
              <w:t xml:space="preserve"> </w:t>
            </w:r>
            <w:r>
              <w:rPr>
                <w:spacing w:val="7"/>
              </w:rPr>
              <w:t>许可证或者使用伪造的安</w:t>
            </w:r>
            <w:r>
              <w:rPr>
                <w:spacing w:val="2"/>
              </w:rPr>
              <w:t xml:space="preserve"> </w:t>
            </w:r>
            <w:r>
              <w:rPr>
                <w:spacing w:val="7"/>
              </w:rPr>
              <w:t>全生产许可证的，依照本</w:t>
            </w:r>
            <w:r>
              <w:t xml:space="preserve"> </w:t>
            </w:r>
            <w:r>
              <w:rPr>
                <w:spacing w:val="30"/>
              </w:rPr>
              <w:t>条例第十九条的规定处</w:t>
            </w:r>
            <w:r>
              <w:rPr>
                <w:spacing w:val="2"/>
              </w:rPr>
              <w:t xml:space="preserve"> </w:t>
            </w:r>
            <w:r>
              <w:rPr>
                <w:spacing w:val="-7"/>
              </w:rPr>
              <w:t>罚。</w:t>
            </w:r>
          </w:p>
          <w:p>
            <w:pPr>
              <w:pStyle w:val="6"/>
              <w:spacing w:before="2" w:line="181" w:lineRule="auto"/>
              <w:ind w:left="111" w:right="28" w:firstLine="9"/>
              <w:jc w:val="both"/>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spacing w:val="1"/>
              </w:rP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before="2" w:line="179" w:lineRule="auto"/>
              <w:ind w:left="93" w:right="30" w:firstLine="17"/>
              <w:jc w:val="both"/>
            </w:pPr>
            <w:r>
              <w:rPr>
                <w:rFonts w:ascii="宋体" w:hAnsi="宋体" w:eastAsia="宋体" w:cs="宋体"/>
                <w:spacing w:val="6"/>
              </w:rPr>
              <w:t>2.</w:t>
            </w:r>
            <w:r>
              <w:rPr>
                <w:spacing w:val="6"/>
              </w:rPr>
              <w:t>【部门规章】《危险化</w:t>
            </w:r>
            <w:r>
              <w:rPr>
                <w:spacing w:val="3"/>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条第三项：企业有下列情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7"/>
              </w:rPr>
              <w:t xml:space="preserve"> </w:t>
            </w:r>
            <w:r>
              <w:rPr>
                <w:spacing w:val="2"/>
              </w:rPr>
              <w:t>并处</w:t>
            </w:r>
            <w:r>
              <w:rPr>
                <w:spacing w:val="23"/>
                <w:w w:val="101"/>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50</w:t>
            </w:r>
            <w:r>
              <w:rPr>
                <w:rFonts w:ascii="宋体" w:hAnsi="宋体" w:eastAsia="宋体" w:cs="宋体"/>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（三）冒用或者使用伪造</w:t>
            </w:r>
            <w:r>
              <w:rPr>
                <w:spacing w:val="4"/>
              </w:rPr>
              <w:t xml:space="preserve">  </w:t>
            </w:r>
            <w:r>
              <w:rPr>
                <w:spacing w:val="5"/>
              </w:rPr>
              <w:t>的安全生产许可证的。</w:t>
            </w:r>
          </w:p>
        </w:tc>
        <w:tc>
          <w:tcPr>
            <w:tcW w:w="76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1" w:lineRule="auto"/>
              <w:rPr>
                <w:rFonts w:ascii="Arial"/>
                <w:sz w:val="21"/>
              </w:rPr>
            </w:pPr>
          </w:p>
          <w:p>
            <w:pPr>
              <w:spacing w:line="342" w:lineRule="auto"/>
              <w:rPr>
                <w:rFonts w:ascii="Arial"/>
                <w:sz w:val="21"/>
              </w:rPr>
            </w:pPr>
          </w:p>
          <w:p>
            <w:pPr>
              <w:pStyle w:val="6"/>
              <w:spacing w:before="94"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341" w:lineRule="auto"/>
              <w:rPr>
                <w:rFonts w:ascii="Arial"/>
                <w:sz w:val="21"/>
              </w:rPr>
            </w:pPr>
          </w:p>
          <w:p>
            <w:pPr>
              <w:spacing w:line="342" w:lineRule="auto"/>
              <w:rPr>
                <w:rFonts w:ascii="Arial"/>
                <w:sz w:val="21"/>
              </w:rPr>
            </w:pPr>
          </w:p>
          <w:p>
            <w:pPr>
              <w:pStyle w:val="6"/>
              <w:spacing w:before="94"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281"/>
              <w:rPr>
                <w:rFonts w:ascii="宋体" w:hAnsi="宋体" w:eastAsia="宋体" w:cs="宋体"/>
                <w:sz w:val="22"/>
                <w:szCs w:val="22"/>
              </w:rPr>
            </w:pPr>
            <w:r>
              <w:rPr>
                <w:rFonts w:ascii="宋体" w:hAnsi="宋体" w:eastAsia="宋体" w:cs="宋体"/>
                <w:spacing w:val="-4"/>
                <w:sz w:val="22"/>
                <w:szCs w:val="22"/>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94" w:line="190" w:lineRule="auto"/>
              <w:ind w:left="109" w:right="95"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528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74" name="TextBox 17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17.75pt;margin-top:114.45pt;height:18.7pt;width:73.1pt;mso-position-horizontal-relative:page;mso-position-vertical-relative:page;rotation:5898240f;z-index:25174528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DU8tEf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4" w:name="bookmark145"/>
            <w:bookmarkEnd w:id="3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79" w:lineRule="auto"/>
              <w:ind w:left="93" w:right="95" w:firstLine="19"/>
            </w:pPr>
            <w:r>
              <w:rPr>
                <w:rFonts w:ascii="宋体" w:hAnsi="宋体" w:eastAsia="宋体" w:cs="宋体"/>
                <w:spacing w:val="6"/>
              </w:rPr>
              <w:t>3.</w:t>
            </w:r>
            <w:r>
              <w:rPr>
                <w:spacing w:val="6"/>
              </w:rPr>
              <w:t>【部门规章】《非煤矿</w:t>
            </w:r>
            <w:r>
              <w:rPr>
                <w:spacing w:val="4"/>
              </w:rPr>
              <w:t xml:space="preserve"> </w:t>
            </w:r>
            <w:r>
              <w:rPr>
                <w:spacing w:val="8"/>
              </w:rPr>
              <w:t>矿山企业安全生产许可证</w:t>
            </w:r>
            <w:r>
              <w:rPr>
                <w:spacing w:val="9"/>
              </w:rPr>
              <w:t xml:space="preserve"> </w:t>
            </w:r>
            <w:r>
              <w:rPr>
                <w:spacing w:val="8"/>
              </w:rPr>
              <w:t>实施办法》第四十二条第</w:t>
            </w:r>
            <w:r>
              <w:rPr>
                <w:spacing w:val="9"/>
              </w:rPr>
              <w:t xml:space="preserve"> </w:t>
            </w:r>
            <w:r>
              <w:rPr>
                <w:spacing w:val="8"/>
              </w:rPr>
              <w:t>三项、第四项：非煤矿矿</w:t>
            </w:r>
            <w:r>
              <w:rPr>
                <w:spacing w:val="9"/>
              </w:rPr>
              <w:t xml:space="preserve"> </w:t>
            </w:r>
            <w:r>
              <w:rPr>
                <w:spacing w:val="26"/>
              </w:rPr>
              <w:t>山企业有下列行为之</w:t>
            </w:r>
            <w:r>
              <w:rPr>
                <w:spacing w:val="-5"/>
              </w:rPr>
              <w:t xml:space="preserve"> </w:t>
            </w:r>
            <w:r>
              <w:rPr>
                <w:spacing w:val="26"/>
              </w:rPr>
              <w:t>一</w:t>
            </w:r>
            <w:r>
              <w:t xml:space="preserve"> </w:t>
            </w:r>
            <w:r>
              <w:rPr>
                <w:spacing w:val="8"/>
              </w:rPr>
              <w:t>的，责令停止生产，没收</w:t>
            </w:r>
            <w:r>
              <w:rPr>
                <w:spacing w:val="9"/>
              </w:rPr>
              <w:t xml:space="preserve"> </w:t>
            </w:r>
            <w:r>
              <w:rPr>
                <w:spacing w:val="-6"/>
              </w:rPr>
              <w:t>违法所得，并处</w:t>
            </w:r>
            <w:r>
              <w:rPr>
                <w:spacing w:val="21"/>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万元以</w:t>
            </w:r>
            <w:r>
              <w:t xml:space="preserve"> </w:t>
            </w:r>
            <w:r>
              <w:rPr>
                <w:spacing w:val="9"/>
              </w:rPr>
              <w:t xml:space="preserve">上 </w:t>
            </w:r>
            <w:r>
              <w:rPr>
                <w:rFonts w:ascii="宋体" w:hAnsi="宋体" w:eastAsia="宋体" w:cs="宋体"/>
                <w:spacing w:val="9"/>
              </w:rPr>
              <w:t>50</w:t>
            </w:r>
            <w:r>
              <w:rPr>
                <w:rFonts w:ascii="宋体" w:hAnsi="宋体" w:eastAsia="宋体" w:cs="宋体"/>
                <w:spacing w:val="-13"/>
              </w:rPr>
              <w:t xml:space="preserve"> </w:t>
            </w:r>
            <w:r>
              <w:rPr>
                <w:spacing w:val="9"/>
              </w:rPr>
              <w:t>万元以下的罚款：</w:t>
            </w:r>
            <w:r>
              <w:t xml:space="preserve">  </w:t>
            </w:r>
            <w:r>
              <w:rPr>
                <w:spacing w:val="8"/>
              </w:rPr>
              <w:t>（三）冒用安全生产许可</w:t>
            </w:r>
            <w:r>
              <w:rPr>
                <w:spacing w:val="9"/>
              </w:rPr>
              <w:t xml:space="preserve"> </w:t>
            </w:r>
            <w:r>
              <w:rPr>
                <w:spacing w:val="12"/>
              </w:rPr>
              <w:t>证的</w:t>
            </w:r>
            <w:r>
              <w:rPr>
                <w:spacing w:val="-6"/>
              </w:rPr>
              <w:t>；（</w:t>
            </w:r>
            <w:r>
              <w:rPr>
                <w:spacing w:val="12"/>
              </w:rPr>
              <w:t>四）使用伪造的</w:t>
            </w:r>
            <w:r>
              <w:rPr>
                <w:spacing w:val="1"/>
              </w:rPr>
              <w:t xml:space="preserve"> </w:t>
            </w:r>
            <w:r>
              <w:rPr>
                <w:spacing w:val="5"/>
              </w:rPr>
              <w:t>安全生产许可证的。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77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85</w:t>
            </w:r>
          </w:p>
        </w:tc>
        <w:tc>
          <w:tcPr>
            <w:tcW w:w="1368" w:type="dxa"/>
            <w:vMerge w:val="restart"/>
            <w:tcBorders>
              <w:bottom w:val="nil"/>
            </w:tcBorders>
            <w:vAlign w:val="top"/>
          </w:tcPr>
          <w:p>
            <w:pPr>
              <w:spacing w:line="456" w:lineRule="auto"/>
              <w:rPr>
                <w:rFonts w:ascii="Arial"/>
                <w:sz w:val="21"/>
              </w:rPr>
            </w:pPr>
          </w:p>
          <w:p>
            <w:pPr>
              <w:pStyle w:val="6"/>
              <w:spacing w:before="94" w:line="183" w:lineRule="auto"/>
              <w:ind w:left="108" w:right="12" w:firstLine="7"/>
            </w:pPr>
            <w:r>
              <w:rPr>
                <w:spacing w:val="9"/>
              </w:rPr>
              <w:t>知道或者应</w:t>
            </w:r>
            <w:r>
              <w:t xml:space="preserve">  </w:t>
            </w:r>
            <w:r>
              <w:rPr>
                <w:spacing w:val="10"/>
              </w:rPr>
              <w:t>当知道生产</w:t>
            </w:r>
            <w:r>
              <w:rPr>
                <w:spacing w:val="1"/>
              </w:rPr>
              <w:t xml:space="preserve">  </w:t>
            </w:r>
            <w:r>
              <w:rPr>
                <w:spacing w:val="10"/>
              </w:rPr>
              <w:t>经营单位未</w:t>
            </w:r>
            <w:r>
              <w:rPr>
                <w:spacing w:val="1"/>
              </w:rPr>
              <w:t xml:space="preserve">  </w:t>
            </w:r>
            <w:r>
              <w:rPr>
                <w:spacing w:val="10"/>
              </w:rPr>
              <w:t>取得安全生</w:t>
            </w:r>
            <w:r>
              <w:rPr>
                <w:spacing w:val="1"/>
              </w:rPr>
              <w:t xml:space="preserve">  </w:t>
            </w:r>
            <w:r>
              <w:rPr>
                <w:spacing w:val="10"/>
              </w:rPr>
              <w:t>产许可证或</w:t>
            </w:r>
            <w:r>
              <w:rPr>
                <w:spacing w:val="1"/>
              </w:rPr>
              <w:t xml:space="preserve">  </w:t>
            </w:r>
            <w:r>
              <w:rPr>
                <w:spacing w:val="10"/>
              </w:rPr>
              <w:t>者其他批准</w:t>
            </w:r>
            <w:r>
              <w:rPr>
                <w:spacing w:val="1"/>
              </w:rPr>
              <w:t xml:space="preserve">  </w:t>
            </w:r>
            <w:r>
              <w:rPr>
                <w:spacing w:val="10"/>
              </w:rPr>
              <w:t>文件擅自从</w:t>
            </w:r>
            <w:r>
              <w:rPr>
                <w:spacing w:val="1"/>
              </w:rPr>
              <w:t xml:space="preserve">  </w:t>
            </w:r>
            <w:r>
              <w:rPr>
                <w:spacing w:val="10"/>
              </w:rPr>
              <w:t>事生产经营</w:t>
            </w:r>
            <w:r>
              <w:rPr>
                <w:spacing w:val="1"/>
              </w:rPr>
              <w:t xml:space="preserve">  </w:t>
            </w:r>
            <w:r>
              <w:rPr>
                <w:spacing w:val="3"/>
              </w:rPr>
              <w:t>活动，</w:t>
            </w:r>
            <w:r>
              <w:rPr>
                <w:spacing w:val="-29"/>
              </w:rPr>
              <w:t xml:space="preserve"> </w:t>
            </w:r>
            <w:r>
              <w:rPr>
                <w:spacing w:val="3"/>
              </w:rPr>
              <w:t>仍为</w:t>
            </w:r>
            <w:r>
              <w:t xml:space="preserve">  </w:t>
            </w:r>
            <w:r>
              <w:rPr>
                <w:spacing w:val="10"/>
              </w:rPr>
              <w:t>其提供生产</w:t>
            </w:r>
            <w:r>
              <w:rPr>
                <w:spacing w:val="1"/>
              </w:rPr>
              <w:t xml:space="preserve">  </w:t>
            </w:r>
            <w:r>
              <w:rPr>
                <w:spacing w:val="5"/>
              </w:rPr>
              <w:t>经营场所、</w:t>
            </w:r>
            <w:r>
              <w:t xml:space="preserve">   </w:t>
            </w:r>
            <w:r>
              <w:rPr>
                <w:spacing w:val="-12"/>
                <w:w w:val="99"/>
              </w:rPr>
              <w:t>运输、保管、</w:t>
            </w:r>
            <w:r>
              <w:rPr>
                <w:spacing w:val="6"/>
              </w:rPr>
              <w:t xml:space="preserve"> </w:t>
            </w:r>
            <w:r>
              <w:rPr>
                <w:spacing w:val="10"/>
              </w:rPr>
              <w:t>仓储等条件</w:t>
            </w:r>
            <w:r>
              <w:rPr>
                <w:spacing w:val="1"/>
              </w:rPr>
              <w:t xml:space="preserve">  </w:t>
            </w:r>
            <w:r>
              <w:t>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3" w:lineRule="auto"/>
              <w:ind w:left="111" w:right="84" w:hanging="19"/>
            </w:pPr>
            <w:r>
              <w:rPr>
                <w:spacing w:val="9"/>
              </w:rPr>
              <w:t>【部门规章】《安全生产</w:t>
            </w:r>
            <w:r>
              <w:t xml:space="preserve"> </w:t>
            </w:r>
            <w:r>
              <w:rPr>
                <w:spacing w:val="8"/>
              </w:rPr>
              <w:t>违法行为行政处罚办法》</w:t>
            </w:r>
            <w:r>
              <w:rPr>
                <w:spacing w:val="5"/>
              </w:rPr>
              <w:t xml:space="preserve"> </w:t>
            </w:r>
            <w:r>
              <w:rPr>
                <w:spacing w:val="7"/>
              </w:rPr>
              <w:t>第五十条：知道或者应当</w:t>
            </w:r>
            <w:r>
              <w:rPr>
                <w:spacing w:val="2"/>
              </w:rPr>
              <w:t xml:space="preserve"> </w:t>
            </w:r>
            <w:r>
              <w:rPr>
                <w:spacing w:val="7"/>
              </w:rPr>
              <w:t>知道生产经营单位未取得</w:t>
            </w:r>
            <w:r>
              <w:rPr>
                <w:spacing w:val="2"/>
              </w:rPr>
              <w:t xml:space="preserve"> </w:t>
            </w:r>
            <w:r>
              <w:rPr>
                <w:spacing w:val="7"/>
              </w:rPr>
              <w:t>安全生产许可证或者其他</w:t>
            </w:r>
            <w:r>
              <w:rPr>
                <w:spacing w:val="2"/>
              </w:rPr>
              <w:t xml:space="preserve"> </w:t>
            </w:r>
            <w:r>
              <w:rPr>
                <w:spacing w:val="7"/>
              </w:rPr>
              <w:t>批准文件擅自从事生产经</w:t>
            </w:r>
            <w:r>
              <w:rPr>
                <w:spacing w:val="2"/>
              </w:rPr>
              <w:t xml:space="preserve"> </w:t>
            </w:r>
            <w:r>
              <w:rPr>
                <w:spacing w:val="4"/>
              </w:rPr>
              <w:t>营活动，</w:t>
            </w:r>
            <w:r>
              <w:rPr>
                <w:spacing w:val="-29"/>
              </w:rPr>
              <w:t xml:space="preserve"> </w:t>
            </w:r>
            <w:r>
              <w:rPr>
                <w:spacing w:val="4"/>
              </w:rPr>
              <w:t>仍为其提供生产</w:t>
            </w:r>
            <w:r>
              <w:t xml:space="preserve"> </w:t>
            </w:r>
            <w:r>
              <w:rPr>
                <w:spacing w:val="4"/>
              </w:rPr>
              <w:t>经营场所、运输、保管、</w:t>
            </w:r>
            <w:r>
              <w:rPr>
                <w:spacing w:val="9"/>
              </w:rPr>
              <w:t xml:space="preserve"> </w:t>
            </w:r>
            <w:r>
              <w:rPr>
                <w:spacing w:val="7"/>
              </w:rPr>
              <w:t>仓储等条件的，责令立即</w:t>
            </w:r>
            <w:r>
              <w:rPr>
                <w:spacing w:val="2"/>
              </w:rPr>
              <w:t xml:space="preserve"> </w:t>
            </w:r>
            <w:r>
              <w:rPr>
                <w:spacing w:val="7"/>
              </w:rPr>
              <w:t>停止违法行为，有违法所</w:t>
            </w:r>
            <w:r>
              <w:rPr>
                <w:spacing w:val="2"/>
              </w:rPr>
              <w:t xml:space="preserve"> </w:t>
            </w:r>
            <w:r>
              <w:rPr>
                <w:spacing w:val="4"/>
              </w:rPr>
              <w:t>得的，</w:t>
            </w:r>
            <w:r>
              <w:rPr>
                <w:spacing w:val="-29"/>
              </w:rPr>
              <w:t xml:space="preserve"> </w:t>
            </w:r>
            <w:r>
              <w:rPr>
                <w:spacing w:val="4"/>
              </w:rPr>
              <w:t>没收违法所得，并</w:t>
            </w:r>
            <w:r>
              <w:t xml:space="preserve"> </w:t>
            </w:r>
            <w:r>
              <w:rPr>
                <w:spacing w:val="1"/>
              </w:rPr>
              <w:t>处违法所得</w:t>
            </w:r>
            <w:r>
              <w:rPr>
                <w:spacing w:val="22"/>
                <w:w w:val="101"/>
              </w:rPr>
              <w:t xml:space="preserve"> </w:t>
            </w:r>
            <w:r>
              <w:rPr>
                <w:rFonts w:ascii="宋体" w:hAnsi="宋体" w:eastAsia="宋体" w:cs="宋体"/>
                <w:spacing w:val="1"/>
              </w:rPr>
              <w:t>1</w:t>
            </w:r>
            <w:r>
              <w:rPr>
                <w:rFonts w:ascii="宋体" w:hAnsi="宋体" w:eastAsia="宋体" w:cs="宋体"/>
                <w:spacing w:val="-45"/>
              </w:rPr>
              <w:t xml:space="preserve"> </w:t>
            </w:r>
            <w:r>
              <w:rPr>
                <w:spacing w:val="1"/>
              </w:rPr>
              <w:t xml:space="preserve">倍以上 </w:t>
            </w:r>
            <w:r>
              <w:rPr>
                <w:rFonts w:ascii="宋体" w:hAnsi="宋体" w:eastAsia="宋体" w:cs="宋体"/>
                <w:spacing w:val="1"/>
              </w:rPr>
              <w:t>3</w:t>
            </w:r>
            <w:r>
              <w:rPr>
                <w:rFonts w:ascii="宋体" w:hAnsi="宋体" w:eastAsia="宋体" w:cs="宋体"/>
                <w:spacing w:val="-41"/>
              </w:rPr>
              <w:t xml:space="preserve"> </w:t>
            </w:r>
            <w:r>
              <w:rPr>
                <w:spacing w:val="1"/>
              </w:rPr>
              <w:t>倍</w:t>
            </w:r>
            <w:r>
              <w:t xml:space="preserve"> </w:t>
            </w:r>
            <w:r>
              <w:rPr>
                <w:spacing w:val="7"/>
              </w:rPr>
              <w:t>以下的罚款，但是最高不</w:t>
            </w:r>
            <w:r>
              <w:rPr>
                <w:spacing w:val="2"/>
              </w:rPr>
              <w:t xml:space="preserve"> </w:t>
            </w:r>
            <w:r>
              <w:rPr>
                <w:spacing w:val="3"/>
              </w:rPr>
              <w:t xml:space="preserve">得超过 </w:t>
            </w:r>
            <w:r>
              <w:rPr>
                <w:rFonts w:ascii="宋体" w:hAnsi="宋体" w:eastAsia="宋体" w:cs="宋体"/>
                <w:spacing w:val="3"/>
              </w:rPr>
              <w:t>3</w:t>
            </w:r>
            <w:r>
              <w:rPr>
                <w:rFonts w:ascii="宋体" w:hAnsi="宋体" w:eastAsia="宋体" w:cs="宋体"/>
                <w:spacing w:val="-22"/>
              </w:rPr>
              <w:t xml:space="preserve"> </w:t>
            </w:r>
            <w:r>
              <w:rPr>
                <w:spacing w:val="3"/>
              </w:rPr>
              <w:t>万元；没有违法</w:t>
            </w:r>
            <w:r>
              <w:t xml:space="preserve"> </w:t>
            </w:r>
            <w:r>
              <w:rPr>
                <w:spacing w:val="3"/>
              </w:rPr>
              <w:t xml:space="preserve">所得的，并处 </w:t>
            </w:r>
            <w:r>
              <w:rPr>
                <w:rFonts w:ascii="宋体" w:hAnsi="宋体" w:eastAsia="宋体" w:cs="宋体"/>
                <w:spacing w:val="3"/>
              </w:rPr>
              <w:t>5</w:t>
            </w:r>
            <w:r>
              <w:rPr>
                <w:rFonts w:ascii="宋体" w:hAnsi="宋体" w:eastAsia="宋体" w:cs="宋体"/>
                <w:spacing w:val="-27"/>
              </w:rPr>
              <w:t xml:space="preserve"> </w:t>
            </w:r>
            <w:r>
              <w:rPr>
                <w:spacing w:val="3"/>
              </w:rPr>
              <w:t>千元以上</w:t>
            </w:r>
            <w: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63" w:type="dxa"/>
            <w:vAlign w:val="top"/>
          </w:tcPr>
          <w:p>
            <w:pPr>
              <w:spacing w:line="300" w:lineRule="auto"/>
              <w:rPr>
                <w:rFonts w:ascii="Arial"/>
                <w:sz w:val="21"/>
              </w:rPr>
            </w:pPr>
          </w:p>
          <w:p>
            <w:pPr>
              <w:spacing w:line="30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8" w:lineRule="auto"/>
              <w:rPr>
                <w:rFonts w:ascii="Arial"/>
                <w:sz w:val="21"/>
              </w:rPr>
            </w:pPr>
          </w:p>
          <w:p>
            <w:pPr>
              <w:spacing w:line="269" w:lineRule="auto"/>
              <w:rPr>
                <w:rFonts w:ascii="Arial"/>
                <w:sz w:val="21"/>
              </w:rPr>
            </w:pPr>
          </w:p>
          <w:p>
            <w:pPr>
              <w:pStyle w:val="6"/>
              <w:spacing w:before="94" w:line="208" w:lineRule="auto"/>
              <w:ind w:left="121"/>
            </w:pPr>
            <w:r>
              <w:rPr>
                <w:spacing w:val="4"/>
              </w:rPr>
              <w:t>没有违法所得的</w:t>
            </w:r>
          </w:p>
        </w:tc>
        <w:tc>
          <w:tcPr>
            <w:tcW w:w="2749" w:type="dxa"/>
            <w:vAlign w:val="top"/>
          </w:tcPr>
          <w:p>
            <w:pPr>
              <w:spacing w:line="255" w:lineRule="auto"/>
              <w:rPr>
                <w:rFonts w:ascii="Arial"/>
                <w:sz w:val="21"/>
              </w:rPr>
            </w:pPr>
          </w:p>
          <w:p>
            <w:pPr>
              <w:pStyle w:val="6"/>
              <w:spacing w:before="94" w:line="190" w:lineRule="auto"/>
              <w:ind w:left="118" w:right="98" w:firstLine="2"/>
            </w:pPr>
            <w:r>
              <w:rPr>
                <w:spacing w:val="8"/>
              </w:rPr>
              <w:t>责令立即停止违法行为，</w:t>
            </w:r>
            <w:r>
              <w:rPr>
                <w:spacing w:val="7"/>
              </w:rPr>
              <w:t xml:space="preserve"> </w:t>
            </w:r>
            <w:r>
              <w:t xml:space="preserve">并处 </w:t>
            </w:r>
            <w:r>
              <w:rPr>
                <w:rFonts w:ascii="宋体" w:hAnsi="宋体" w:eastAsia="宋体" w:cs="宋体"/>
              </w:rPr>
              <w:t>5</w:t>
            </w:r>
            <w:r>
              <w:rPr>
                <w:rFonts w:ascii="宋体" w:hAnsi="宋体" w:eastAsia="宋体" w:cs="宋体"/>
                <w:spacing w:val="-19"/>
              </w:rPr>
              <w:t xml:space="preserve"> </w:t>
            </w:r>
            <w:r>
              <w:t>千元以上</w:t>
            </w:r>
            <w:r>
              <w:rPr>
                <w:spacing w:val="19"/>
                <w:w w:val="101"/>
              </w:rPr>
              <w:t xml:space="preserve"> </w:t>
            </w:r>
            <w:r>
              <w:rPr>
                <w:rFonts w:ascii="宋体" w:hAnsi="宋体" w:eastAsia="宋体" w:cs="宋体"/>
              </w:rPr>
              <w:t>1</w:t>
            </w:r>
            <w:r>
              <w:rPr>
                <w:rFonts w:ascii="宋体" w:hAnsi="宋体" w:eastAsia="宋体" w:cs="宋体"/>
                <w:spacing w:val="-25"/>
              </w:rPr>
              <w:t xml:space="preserve"> </w:t>
            </w:r>
            <w:r>
              <w:t xml:space="preserve">万元以 </w:t>
            </w:r>
            <w:r>
              <w:rPr>
                <w:spacing w:val="3"/>
              </w:rPr>
              <w:t>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15" w:lineRule="auto"/>
              <w:rPr>
                <w:rFonts w:ascii="Arial"/>
                <w:sz w:val="21"/>
              </w:rPr>
            </w:pPr>
          </w:p>
          <w:p>
            <w:pPr>
              <w:spacing w:line="31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20" w:lineRule="auto"/>
              <w:rPr>
                <w:rFonts w:ascii="Arial"/>
                <w:sz w:val="21"/>
              </w:rPr>
            </w:pPr>
          </w:p>
          <w:p>
            <w:pPr>
              <w:pStyle w:val="6"/>
              <w:spacing w:before="95"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pStyle w:val="6"/>
              <w:spacing w:before="234" w:line="188" w:lineRule="auto"/>
              <w:ind w:left="117" w:right="95" w:firstLine="4"/>
            </w:pPr>
            <w:r>
              <w:rPr>
                <w:spacing w:val="8"/>
              </w:rPr>
              <w:t>责令立即停止违法行为，</w:t>
            </w:r>
            <w:r>
              <w:rPr>
                <w:spacing w:val="7"/>
              </w:rPr>
              <w:t xml:space="preserve"> </w:t>
            </w:r>
            <w:r>
              <w:rPr>
                <w:spacing w:val="6"/>
              </w:rPr>
              <w:t>没收违法所得，</w:t>
            </w:r>
            <w:r>
              <w:rPr>
                <w:spacing w:val="-21"/>
              </w:rPr>
              <w:t xml:space="preserve"> </w:t>
            </w:r>
            <w:r>
              <w:rPr>
                <w:spacing w:val="6"/>
              </w:rPr>
              <w:t>并处违法</w:t>
            </w:r>
            <w:r>
              <w:t xml:space="preserve"> </w:t>
            </w:r>
            <w:r>
              <w:rPr>
                <w:spacing w:val="3"/>
              </w:rPr>
              <w:t>所得</w:t>
            </w:r>
            <w:r>
              <w:rPr>
                <w:spacing w:val="23"/>
              </w:rPr>
              <w:t xml:space="preserve"> </w:t>
            </w:r>
            <w:r>
              <w:rPr>
                <w:rFonts w:ascii="宋体" w:hAnsi="宋体" w:eastAsia="宋体" w:cs="宋体"/>
                <w:spacing w:val="3"/>
              </w:rPr>
              <w:t>1</w:t>
            </w:r>
            <w:r>
              <w:rPr>
                <w:rFonts w:ascii="宋体" w:hAnsi="宋体" w:eastAsia="宋体" w:cs="宋体"/>
                <w:spacing w:val="-40"/>
              </w:rPr>
              <w:t xml:space="preserve"> </w:t>
            </w:r>
            <w:r>
              <w:rPr>
                <w:spacing w:val="3"/>
              </w:rPr>
              <w:t xml:space="preserve">倍以上 </w:t>
            </w:r>
            <w:r>
              <w:rPr>
                <w:rFonts w:ascii="宋体" w:hAnsi="宋体" w:eastAsia="宋体" w:cs="宋体"/>
                <w:spacing w:val="3"/>
              </w:rPr>
              <w:t>3</w:t>
            </w:r>
            <w:r>
              <w:rPr>
                <w:rFonts w:ascii="宋体" w:hAnsi="宋体" w:eastAsia="宋体" w:cs="宋体"/>
                <w:spacing w:val="-42"/>
              </w:rPr>
              <w:t xml:space="preserve"> </w:t>
            </w:r>
            <w:r>
              <w:rPr>
                <w:spacing w:val="3"/>
              </w:rPr>
              <w:t>倍以下的</w:t>
            </w:r>
            <w:r>
              <w:t xml:space="preserve"> 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3" w:lineRule="auto"/>
              <w:rPr>
                <w:rFonts w:ascii="Arial"/>
                <w:sz w:val="21"/>
              </w:rPr>
            </w:pPr>
          </w:p>
          <w:p>
            <w:pPr>
              <w:spacing w:line="314"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42" w:lineRule="auto"/>
              <w:rPr>
                <w:rFonts w:ascii="Arial"/>
                <w:sz w:val="21"/>
              </w:rPr>
            </w:pPr>
          </w:p>
          <w:p>
            <w:pPr>
              <w:spacing w:line="243" w:lineRule="auto"/>
              <w:rPr>
                <w:rFonts w:ascii="Arial"/>
                <w:sz w:val="21"/>
              </w:rPr>
            </w:pPr>
          </w:p>
          <w:p>
            <w:pPr>
              <w:pStyle w:val="6"/>
              <w:spacing w:before="94" w:line="190" w:lineRule="auto"/>
              <w:ind w:left="118" w:right="98" w:firstLine="2"/>
            </w:pPr>
            <w:r>
              <w:rPr>
                <w:spacing w:val="8"/>
              </w:rPr>
              <w:t>责令立即停止违法行为，</w:t>
            </w:r>
            <w:r>
              <w:rPr>
                <w:spacing w:val="7"/>
              </w:rPr>
              <w:t xml:space="preserve"> </w:t>
            </w:r>
            <w:r>
              <w:rPr>
                <w:spacing w:val="2"/>
              </w:rPr>
              <w:t>没收违法所得，</w:t>
            </w:r>
            <w:r>
              <w:rPr>
                <w:spacing w:val="-22"/>
              </w:rPr>
              <w:t xml:space="preserve"> </w:t>
            </w:r>
            <w:r>
              <w:rPr>
                <w:spacing w:val="2"/>
              </w:rPr>
              <w:t xml:space="preserve">并处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3"/>
              </w:rPr>
              <w:t>元的罚款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630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76" name="TextBox 17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6" o:spid="_x0000_s1026" o:spt="202" type="#_x0000_t202" style="position:absolute;left:0pt;margin-left:17.75pt;margin-top:462.4pt;height:18.7pt;width:73.1pt;mso-position-horizontal-relative:page;mso-position-vertical-relative:page;rotation:5898240f;z-index:25174630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wduPtDU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DB24+0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5" w:name="bookmark146"/>
            <w:bookmarkEnd w:id="3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86</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05" w:right="101" w:firstLine="17"/>
              <w:jc w:val="both"/>
            </w:pPr>
            <w:r>
              <w:rPr>
                <w:spacing w:val="7"/>
              </w:rPr>
              <w:t>生产经营单</w:t>
            </w:r>
            <w:r>
              <w:rPr>
                <w:spacing w:val="2"/>
              </w:rPr>
              <w:t xml:space="preserve"> </w:t>
            </w:r>
            <w:r>
              <w:rPr>
                <w:spacing w:val="11"/>
              </w:rPr>
              <w:t>位及其有关</w:t>
            </w:r>
            <w:r>
              <w:t xml:space="preserve"> </w:t>
            </w:r>
            <w:r>
              <w:rPr>
                <w:spacing w:val="11"/>
              </w:rPr>
              <w:t>人员弄虚作</w:t>
            </w:r>
            <w:r>
              <w:t xml:space="preserve"> </w:t>
            </w:r>
            <w:r>
              <w:rPr>
                <w:spacing w:val="4"/>
              </w:rPr>
              <w:t>假，</w:t>
            </w:r>
            <w:r>
              <w:rPr>
                <w:spacing w:val="-31"/>
              </w:rPr>
              <w:t xml:space="preserve"> </w:t>
            </w:r>
            <w:r>
              <w:rPr>
                <w:spacing w:val="4"/>
              </w:rPr>
              <w:t>骗取或</w:t>
            </w:r>
            <w:r>
              <w:t xml:space="preserve"> </w:t>
            </w:r>
            <w:r>
              <w:rPr>
                <w:spacing w:val="11"/>
              </w:rPr>
              <w:t>者勾结、串</w:t>
            </w:r>
            <w:r>
              <w:t xml:space="preserve"> </w:t>
            </w:r>
            <w:r>
              <w:rPr>
                <w:spacing w:val="11"/>
              </w:rPr>
              <w:t>通行政审批</w:t>
            </w:r>
            <w:r>
              <w:t xml:space="preserve"> </w:t>
            </w:r>
            <w:r>
              <w:rPr>
                <w:spacing w:val="11"/>
              </w:rPr>
              <w:t>工作人员取</w:t>
            </w:r>
            <w:r>
              <w:t xml:space="preserve"> </w:t>
            </w:r>
            <w:r>
              <w:rPr>
                <w:spacing w:val="11"/>
              </w:rPr>
              <w:t>得安全生产</w:t>
            </w:r>
            <w:r>
              <w:t xml:space="preserve"> </w:t>
            </w:r>
            <w:r>
              <w:rPr>
                <w:spacing w:val="11"/>
              </w:rPr>
              <w:t>许可证书及</w:t>
            </w:r>
            <w:r>
              <w:t xml:space="preserve"> </w:t>
            </w:r>
            <w:r>
              <w:rPr>
                <w:spacing w:val="11"/>
              </w:rPr>
              <w:t>其他批准文</w:t>
            </w:r>
            <w:r>
              <w:t xml:space="preserve"> </w:t>
            </w:r>
            <w:r>
              <w:rPr>
                <w:spacing w:val="4"/>
              </w:rPr>
              <w:t>件的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92" w:right="28"/>
            </w:pPr>
            <w:r>
              <w:rPr>
                <w:spacing w:val="9"/>
              </w:rPr>
              <w:t>【部门规章】《安全生产</w:t>
            </w:r>
            <w:r>
              <w:t xml:space="preserve">  </w:t>
            </w:r>
            <w:r>
              <w:rPr>
                <w:spacing w:val="10"/>
              </w:rPr>
              <w:t>违法行为行政处罚办法》</w:t>
            </w:r>
            <w:r>
              <w:t xml:space="preserve">  </w:t>
            </w:r>
            <w:r>
              <w:rPr>
                <w:spacing w:val="8"/>
              </w:rPr>
              <w:t>第五十一条第一款、第二</w:t>
            </w:r>
            <w:r>
              <w:rPr>
                <w:spacing w:val="4"/>
              </w:rPr>
              <w:t xml:space="preserve">  </w:t>
            </w:r>
            <w:r>
              <w:rPr>
                <w:spacing w:val="8"/>
              </w:rPr>
              <w:t>款：生产经营单位及其有</w:t>
            </w:r>
            <w:r>
              <w:rPr>
                <w:spacing w:val="3"/>
              </w:rPr>
              <w:t xml:space="preserve">  </w:t>
            </w:r>
            <w:r>
              <w:rPr>
                <w:spacing w:val="8"/>
              </w:rPr>
              <w:t>关人员弄虚作假，骗取或</w:t>
            </w:r>
            <w:r>
              <w:rPr>
                <w:spacing w:val="3"/>
              </w:rPr>
              <w:t xml:space="preserve">  </w:t>
            </w:r>
            <w:r>
              <w:rPr>
                <w:spacing w:val="8"/>
              </w:rPr>
              <w:t>者勾结、串通行政审批工</w:t>
            </w:r>
            <w:r>
              <w:rPr>
                <w:spacing w:val="4"/>
              </w:rPr>
              <w:t xml:space="preserve">  </w:t>
            </w:r>
            <w:r>
              <w:rPr>
                <w:spacing w:val="8"/>
              </w:rPr>
              <w:t>作人员取得安全生产许可</w:t>
            </w:r>
            <w:r>
              <w:rPr>
                <w:spacing w:val="4"/>
              </w:rPr>
              <w:t xml:space="preserve">  </w:t>
            </w:r>
            <w:r>
              <w:rPr>
                <w:spacing w:val="8"/>
              </w:rPr>
              <w:t>证书及其他批准文件的，</w:t>
            </w:r>
            <w:r>
              <w:t xml:space="preserve">  </w:t>
            </w:r>
            <w:r>
              <w:rPr>
                <w:spacing w:val="2"/>
              </w:rPr>
              <w:t>撤销许可及批准文件， 并</w:t>
            </w:r>
            <w:r>
              <w:rPr>
                <w:spacing w:val="4"/>
              </w:rPr>
              <w:t xml:space="preserve">  </w:t>
            </w:r>
            <w:r>
              <w:rPr>
                <w:spacing w:val="8"/>
              </w:rPr>
              <w:t>按照下列规定处以罚款：</w:t>
            </w:r>
            <w:r>
              <w:t xml:space="preserve">  </w:t>
            </w:r>
            <w:r>
              <w:rPr>
                <w:spacing w:val="-1"/>
              </w:rPr>
              <w:t>（ 一</w:t>
            </w:r>
            <w:r>
              <w:rPr>
                <w:spacing w:val="-21"/>
              </w:rPr>
              <w:t xml:space="preserve"> </w:t>
            </w:r>
            <w:r>
              <w:rPr>
                <w:spacing w:val="-1"/>
              </w:rPr>
              <w:t>）生产经营单位有违</w:t>
            </w:r>
            <w:r>
              <w:t xml:space="preserve">  </w:t>
            </w:r>
            <w:r>
              <w:rPr>
                <w:spacing w:val="-5"/>
              </w:rPr>
              <w:t>法所得的，没收违法所得，</w:t>
            </w:r>
            <w:r>
              <w:rPr>
                <w:spacing w:val="7"/>
              </w:rPr>
              <w:t xml:space="preserve"> 并处违法所得</w:t>
            </w:r>
            <w:r>
              <w:rPr>
                <w:spacing w:val="30"/>
              </w:rPr>
              <w:t xml:space="preserve"> </w:t>
            </w:r>
            <w:r>
              <w:rPr>
                <w:rFonts w:ascii="宋体" w:hAnsi="宋体" w:eastAsia="宋体" w:cs="宋体"/>
                <w:spacing w:val="7"/>
              </w:rPr>
              <w:t>1</w:t>
            </w:r>
            <w:r>
              <w:rPr>
                <w:rFonts w:ascii="宋体" w:hAnsi="宋体" w:eastAsia="宋体" w:cs="宋体"/>
                <w:spacing w:val="-37"/>
              </w:rPr>
              <w:t xml:space="preserve"> </w:t>
            </w:r>
            <w:r>
              <w:rPr>
                <w:spacing w:val="7"/>
              </w:rPr>
              <w:t xml:space="preserve">倍以上 </w:t>
            </w:r>
            <w:r>
              <w:rPr>
                <w:rFonts w:ascii="宋体" w:hAnsi="宋体" w:eastAsia="宋体" w:cs="宋体"/>
                <w:spacing w:val="7"/>
              </w:rPr>
              <w:t>3</w:t>
            </w:r>
            <w:r>
              <w:rPr>
                <w:rFonts w:ascii="宋体" w:hAnsi="宋体" w:eastAsia="宋体" w:cs="宋体"/>
              </w:rPr>
              <w:t xml:space="preserve"> </w:t>
            </w:r>
            <w:r>
              <w:rPr>
                <w:spacing w:val="8"/>
              </w:rPr>
              <w:t>倍以下的罚款，但是最高</w:t>
            </w:r>
            <w:r>
              <w:rPr>
                <w:spacing w:val="4"/>
              </w:rPr>
              <w:t xml:space="preserve">  </w:t>
            </w:r>
            <w:r>
              <w:rPr>
                <w:spacing w:val="5"/>
              </w:rPr>
              <w:t xml:space="preserve">不得超过 </w:t>
            </w:r>
            <w:r>
              <w:rPr>
                <w:rFonts w:ascii="宋体" w:hAnsi="宋体" w:eastAsia="宋体" w:cs="宋体"/>
                <w:spacing w:val="5"/>
              </w:rPr>
              <w:t>3</w:t>
            </w:r>
            <w:r>
              <w:rPr>
                <w:rFonts w:ascii="宋体" w:hAnsi="宋体" w:eastAsia="宋体" w:cs="宋体"/>
                <w:spacing w:val="-28"/>
              </w:rPr>
              <w:t xml:space="preserve"> </w:t>
            </w:r>
            <w:r>
              <w:rPr>
                <w:spacing w:val="5"/>
              </w:rPr>
              <w:t>万元；没有违</w:t>
            </w:r>
            <w:r>
              <w:t xml:space="preserve">  </w:t>
            </w:r>
            <w:r>
              <w:rPr>
                <w:spacing w:val="3"/>
              </w:rPr>
              <w:t>法所得的，并处</w:t>
            </w:r>
            <w:r>
              <w:rPr>
                <w:spacing w:val="31"/>
                <w:w w:val="101"/>
              </w:rPr>
              <w:t xml:space="preserve"> </w:t>
            </w:r>
            <w:r>
              <w:rPr>
                <w:rFonts w:ascii="宋体" w:hAnsi="宋体" w:eastAsia="宋体" w:cs="宋体"/>
                <w:spacing w:val="3"/>
              </w:rPr>
              <w:t>5</w:t>
            </w:r>
            <w:r>
              <w:rPr>
                <w:rFonts w:ascii="宋体" w:hAnsi="宋体" w:eastAsia="宋体" w:cs="宋体"/>
                <w:spacing w:val="-33"/>
              </w:rPr>
              <w:t xml:space="preserve"> </w:t>
            </w:r>
            <w:r>
              <w:rPr>
                <w:spacing w:val="3"/>
              </w:rPr>
              <w:t>千元以</w:t>
            </w:r>
            <w:r>
              <w:t xml:space="preserve">  </w:t>
            </w:r>
            <w:r>
              <w:rPr>
                <w:spacing w:val="15"/>
              </w:rPr>
              <w:t>上</w:t>
            </w:r>
            <w:r>
              <w:rPr>
                <w:spacing w:val="48"/>
              </w:rPr>
              <w:t xml:space="preserve"> </w:t>
            </w:r>
            <w:r>
              <w:rPr>
                <w:rFonts w:ascii="宋体" w:hAnsi="宋体" w:eastAsia="宋体" w:cs="宋体"/>
                <w:spacing w:val="15"/>
              </w:rPr>
              <w:t xml:space="preserve">1 </w:t>
            </w:r>
            <w:r>
              <w:rPr>
                <w:spacing w:val="15"/>
              </w:rPr>
              <w:t>万元以下的罚款；</w:t>
            </w:r>
            <w:r>
              <w:t xml:space="preserve">  </w:t>
            </w:r>
            <w:r>
              <w:rPr>
                <w:spacing w:val="5"/>
              </w:rPr>
              <w:t xml:space="preserve">（二）对有关人员处 </w:t>
            </w:r>
            <w:r>
              <w:rPr>
                <w:rFonts w:ascii="宋体" w:hAnsi="宋体" w:eastAsia="宋体" w:cs="宋体"/>
                <w:spacing w:val="5"/>
              </w:rPr>
              <w:t>1</w:t>
            </w:r>
            <w:r>
              <w:rPr>
                <w:rFonts w:ascii="宋体" w:hAnsi="宋体" w:eastAsia="宋体" w:cs="宋体"/>
                <w:spacing w:val="-28"/>
              </w:rPr>
              <w:t xml:space="preserve"> </w:t>
            </w:r>
            <w:r>
              <w:rPr>
                <w:spacing w:val="5"/>
              </w:rPr>
              <w:t>千</w:t>
            </w:r>
            <w:r>
              <w:t xml:space="preserve">  </w:t>
            </w:r>
            <w:r>
              <w:rPr>
                <w:spacing w:val="19"/>
              </w:rPr>
              <w:t>元以上</w:t>
            </w:r>
            <w:r>
              <w:rPr>
                <w:spacing w:val="42"/>
              </w:rPr>
              <w:t xml:space="preserve"> </w:t>
            </w:r>
            <w:r>
              <w:rPr>
                <w:rFonts w:ascii="宋体" w:hAnsi="宋体" w:eastAsia="宋体" w:cs="宋体"/>
                <w:spacing w:val="19"/>
              </w:rPr>
              <w:t xml:space="preserve">1 </w:t>
            </w:r>
            <w:r>
              <w:rPr>
                <w:spacing w:val="19"/>
              </w:rPr>
              <w:t>万元以下的罚</w:t>
            </w:r>
            <w:r>
              <w:t xml:space="preserve">  </w:t>
            </w:r>
            <w:r>
              <w:rPr>
                <w:spacing w:val="-3"/>
              </w:rPr>
              <w:t>款。</w:t>
            </w:r>
          </w:p>
          <w:p>
            <w:pPr>
              <w:pStyle w:val="6"/>
              <w:spacing w:before="5" w:line="187" w:lineRule="auto"/>
              <w:ind w:left="111" w:right="98" w:firstLine="5"/>
            </w:pPr>
            <w:r>
              <w:rPr>
                <w:spacing w:val="6"/>
              </w:rPr>
              <w:t>有前款规定违法行为的生</w:t>
            </w:r>
            <w:r>
              <w:rPr>
                <w:spacing w:val="8"/>
              </w:rPr>
              <w:t xml:space="preserve"> </w:t>
            </w:r>
            <w:r>
              <w:rPr>
                <w:spacing w:val="7"/>
              </w:rPr>
              <w:t>产经营单位及其有关人员</w:t>
            </w:r>
            <w:r>
              <w:rPr>
                <w:spacing w:val="2"/>
              </w:rPr>
              <w:t xml:space="preserve"> </w:t>
            </w:r>
            <w:r>
              <w:rPr>
                <w:spacing w:val="4"/>
              </w:rPr>
              <w:t xml:space="preserve">在 </w:t>
            </w:r>
            <w:r>
              <w:rPr>
                <w:rFonts w:ascii="宋体" w:hAnsi="宋体" w:eastAsia="宋体" w:cs="宋体"/>
                <w:spacing w:val="4"/>
              </w:rPr>
              <w:t>3</w:t>
            </w:r>
            <w:r>
              <w:rPr>
                <w:rFonts w:ascii="宋体" w:hAnsi="宋体" w:eastAsia="宋体" w:cs="宋体"/>
                <w:spacing w:val="-37"/>
              </w:rPr>
              <w:t xml:space="preserve"> </w:t>
            </w:r>
            <w:r>
              <w:rPr>
                <w:spacing w:val="4"/>
              </w:rPr>
              <w:t>年内不得再次申请该</w:t>
            </w:r>
            <w:r>
              <w:t xml:space="preserve"> </w:t>
            </w:r>
            <w:r>
              <w:rPr>
                <w:spacing w:val="-1"/>
              </w:rPr>
              <w:t>行政许可。</w:t>
            </w: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208" w:lineRule="auto"/>
              <w:ind w:left="121"/>
            </w:pPr>
            <w:r>
              <w:rPr>
                <w:spacing w:val="4"/>
              </w:rPr>
              <w:t>没有违法所得的</w:t>
            </w:r>
          </w:p>
        </w:tc>
        <w:tc>
          <w:tcPr>
            <w:tcW w:w="2749" w:type="dxa"/>
            <w:vAlign w:val="top"/>
          </w:tcPr>
          <w:p>
            <w:pPr>
              <w:pStyle w:val="6"/>
              <w:spacing w:before="317" w:line="187" w:lineRule="auto"/>
              <w:ind w:left="112" w:right="93" w:hanging="2"/>
              <w:jc w:val="both"/>
            </w:pPr>
            <w:r>
              <w:rPr>
                <w:spacing w:val="7"/>
              </w:rPr>
              <w:t>撤销许可及批准文件，</w:t>
            </w:r>
            <w:r>
              <w:rPr>
                <w:spacing w:val="-24"/>
              </w:rPr>
              <w:t xml:space="preserve"> </w:t>
            </w:r>
            <w:r>
              <w:rPr>
                <w:spacing w:val="7"/>
              </w:rPr>
              <w:t>并</w:t>
            </w:r>
            <w:r>
              <w:t xml:space="preserve"> </w:t>
            </w:r>
            <w:r>
              <w:rPr>
                <w:spacing w:val="1"/>
              </w:rPr>
              <w:t xml:space="preserve">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8"/>
              </w:rPr>
              <w:t>的罚款，</w:t>
            </w:r>
            <w:r>
              <w:rPr>
                <w:spacing w:val="-23"/>
              </w:rPr>
              <w:t xml:space="preserve"> </w:t>
            </w:r>
            <w:r>
              <w:rPr>
                <w:spacing w:val="8"/>
              </w:rPr>
              <w:t>对有关人员处</w:t>
            </w:r>
            <w:r>
              <w:rPr>
                <w:spacing w:val="25"/>
                <w:w w:val="101"/>
              </w:rPr>
              <w:t xml:space="preserve"> </w:t>
            </w:r>
            <w:r>
              <w:rPr>
                <w:rFonts w:ascii="宋体" w:hAnsi="宋体" w:eastAsia="宋体" w:cs="宋体"/>
                <w:spacing w:val="8"/>
              </w:rPr>
              <w:t>1</w:t>
            </w:r>
            <w:r>
              <w:rPr>
                <w:rFonts w:ascii="宋体" w:hAnsi="宋体" w:eastAsia="宋体" w:cs="宋体"/>
              </w:rPr>
              <w:t xml:space="preserve"> </w:t>
            </w:r>
            <w:r>
              <w:rPr>
                <w:spacing w:val="4"/>
              </w:rPr>
              <w:t>千元以上</w:t>
            </w:r>
            <w:r>
              <w:rPr>
                <w:spacing w:val="27"/>
                <w:w w:val="101"/>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3"/>
                <w:sz w:val="22"/>
                <w:szCs w:val="22"/>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spacing w:line="471" w:lineRule="auto"/>
              <w:rPr>
                <w:rFonts w:ascii="Arial"/>
                <w:sz w:val="21"/>
              </w:rPr>
            </w:pPr>
          </w:p>
          <w:p>
            <w:pPr>
              <w:pStyle w:val="6"/>
              <w:spacing w:before="95" w:line="187" w:lineRule="auto"/>
              <w:ind w:left="114" w:right="95" w:hanging="4"/>
              <w:jc w:val="both"/>
            </w:pPr>
            <w:r>
              <w:rPr>
                <w:spacing w:val="7"/>
              </w:rPr>
              <w:t>撤销许可及批准文件，</w:t>
            </w:r>
            <w:r>
              <w:rPr>
                <w:spacing w:val="-26"/>
              </w:rPr>
              <w:t xml:space="preserve"> </w:t>
            </w:r>
            <w:r>
              <w:rPr>
                <w:spacing w:val="7"/>
              </w:rPr>
              <w:t>没</w:t>
            </w:r>
            <w:r>
              <w:t xml:space="preserve"> </w:t>
            </w:r>
            <w:r>
              <w:rPr>
                <w:spacing w:val="6"/>
              </w:rPr>
              <w:t>收违法所得，</w:t>
            </w:r>
            <w:r>
              <w:rPr>
                <w:spacing w:val="-20"/>
              </w:rPr>
              <w:t xml:space="preserve"> </w:t>
            </w:r>
            <w:r>
              <w:rPr>
                <w:spacing w:val="6"/>
              </w:rPr>
              <w:t>并处违法所</w:t>
            </w:r>
            <w:r>
              <w:t xml:space="preserve"> </w:t>
            </w:r>
            <w:r>
              <w:rPr>
                <w:spacing w:val="3"/>
              </w:rPr>
              <w:t>得</w:t>
            </w:r>
            <w:r>
              <w:rPr>
                <w:spacing w:val="22"/>
                <w:w w:val="101"/>
              </w:rPr>
              <w:t xml:space="preserve"> </w:t>
            </w:r>
            <w:r>
              <w:rPr>
                <w:rFonts w:ascii="宋体" w:hAnsi="宋体" w:eastAsia="宋体" w:cs="宋体"/>
                <w:spacing w:val="3"/>
              </w:rPr>
              <w:t>1</w:t>
            </w:r>
            <w:r>
              <w:rPr>
                <w:rFonts w:ascii="宋体" w:hAnsi="宋体" w:eastAsia="宋体" w:cs="宋体"/>
                <w:spacing w:val="-40"/>
              </w:rPr>
              <w:t xml:space="preserve"> </w:t>
            </w:r>
            <w:r>
              <w:rPr>
                <w:spacing w:val="3"/>
              </w:rPr>
              <w:t xml:space="preserve">倍以上 </w:t>
            </w:r>
            <w:r>
              <w:rPr>
                <w:rFonts w:ascii="宋体" w:hAnsi="宋体" w:eastAsia="宋体" w:cs="宋体"/>
                <w:spacing w:val="3"/>
              </w:rPr>
              <w:t>3</w:t>
            </w:r>
            <w:r>
              <w:rPr>
                <w:rFonts w:ascii="宋体" w:hAnsi="宋体" w:eastAsia="宋体" w:cs="宋体"/>
                <w:spacing w:val="-39"/>
              </w:rPr>
              <w:t xml:space="preserve"> </w:t>
            </w:r>
            <w:r>
              <w:rPr>
                <w:spacing w:val="3"/>
              </w:rPr>
              <w:t>倍以下的罚</w:t>
            </w:r>
            <w:r>
              <w:t xml:space="preserve"> </w:t>
            </w:r>
            <w:r>
              <w:rPr>
                <w:spacing w:val="2"/>
              </w:rPr>
              <w:t>款，</w:t>
            </w:r>
            <w:r>
              <w:rPr>
                <w:spacing w:val="-34"/>
              </w:rPr>
              <w:t xml:space="preserve"> </w:t>
            </w:r>
            <w:r>
              <w:rPr>
                <w:spacing w:val="2"/>
              </w:rPr>
              <w:t>对有关人员处</w:t>
            </w:r>
            <w:r>
              <w:rPr>
                <w:spacing w:val="21"/>
              </w:rPr>
              <w:t xml:space="preserve"> </w:t>
            </w:r>
            <w:r>
              <w:rPr>
                <w:rFonts w:ascii="宋体" w:hAnsi="宋体" w:eastAsia="宋体" w:cs="宋体"/>
                <w:spacing w:val="2"/>
              </w:rPr>
              <w:t>1</w:t>
            </w:r>
            <w:r>
              <w:rPr>
                <w:rFonts w:ascii="宋体" w:hAnsi="宋体" w:eastAsia="宋体" w:cs="宋体"/>
                <w:spacing w:val="-28"/>
              </w:rPr>
              <w:t xml:space="preserve"> </w:t>
            </w:r>
            <w:r>
              <w:rPr>
                <w:spacing w:val="2"/>
              </w:rPr>
              <w:t>千元</w:t>
            </w:r>
            <w:r>
              <w:t xml:space="preserve"> </w:t>
            </w:r>
            <w:r>
              <w:rPr>
                <w:spacing w:val="1"/>
              </w:rPr>
              <w:t>以上</w:t>
            </w:r>
            <w:r>
              <w:rPr>
                <w:spacing w:val="19"/>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87" w:lineRule="auto"/>
              <w:ind w:left="116" w:right="95" w:hanging="6"/>
              <w:jc w:val="both"/>
            </w:pPr>
            <w:r>
              <w:rPr>
                <w:spacing w:val="7"/>
              </w:rPr>
              <w:t>撤销许可及批准文件，</w:t>
            </w:r>
            <w:r>
              <w:rPr>
                <w:spacing w:val="-26"/>
              </w:rPr>
              <w:t xml:space="preserve"> </w:t>
            </w:r>
            <w:r>
              <w:rPr>
                <w:spacing w:val="7"/>
              </w:rPr>
              <w:t>没</w:t>
            </w:r>
            <w:r>
              <w:t xml:space="preserve"> </w:t>
            </w:r>
            <w:r>
              <w:rPr>
                <w:spacing w:val="2"/>
              </w:rPr>
              <w:t>收违法所得，</w:t>
            </w:r>
            <w:r>
              <w:rPr>
                <w:spacing w:val="-20"/>
              </w:rPr>
              <w:t xml:space="preserve"> </w:t>
            </w:r>
            <w:r>
              <w:rPr>
                <w:spacing w:val="2"/>
              </w:rPr>
              <w:t xml:space="preserve">并处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的罚款，</w:t>
            </w:r>
            <w:r>
              <w:rPr>
                <w:spacing w:val="-15"/>
              </w:rPr>
              <w:t xml:space="preserve"> </w:t>
            </w:r>
            <w:r>
              <w:rPr>
                <w:spacing w:val="7"/>
              </w:rPr>
              <w:t>对有关人员处</w:t>
            </w:r>
            <w:r>
              <w:rPr>
                <w:spacing w:val="25"/>
              </w:rPr>
              <w:t xml:space="preserve"> </w:t>
            </w:r>
            <w:r>
              <w:rPr>
                <w:rFonts w:ascii="宋体" w:hAnsi="宋体" w:eastAsia="宋体" w:cs="宋体"/>
                <w:spacing w:val="7"/>
              </w:rPr>
              <w:t>1</w:t>
            </w:r>
            <w:r>
              <w:rPr>
                <w:rFonts w:ascii="宋体" w:hAnsi="宋体" w:eastAsia="宋体" w:cs="宋体"/>
              </w:rPr>
              <w:t xml:space="preserve"> </w:t>
            </w:r>
            <w:r>
              <w:rPr>
                <w:spacing w:val="4"/>
              </w:rPr>
              <w:t>千元以上</w:t>
            </w:r>
            <w:r>
              <w:rPr>
                <w:spacing w:val="24"/>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5" w:lineRule="auto"/>
              <w:rPr>
                <w:rFonts w:ascii="Arial"/>
                <w:sz w:val="21"/>
              </w:rPr>
            </w:pPr>
          </w:p>
          <w:p>
            <w:pPr>
              <w:spacing w:line="286"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87</w:t>
            </w:r>
          </w:p>
        </w:tc>
        <w:tc>
          <w:tcPr>
            <w:tcW w:w="1368" w:type="dxa"/>
            <w:vAlign w:val="top"/>
          </w:tcPr>
          <w:p>
            <w:pPr>
              <w:pStyle w:val="6"/>
              <w:spacing w:before="171" w:line="189" w:lineRule="auto"/>
              <w:ind w:left="110" w:right="101" w:firstLine="13"/>
              <w:jc w:val="both"/>
            </w:pPr>
            <w:r>
              <w:rPr>
                <w:spacing w:val="7"/>
              </w:rPr>
              <w:t>生产经营单</w:t>
            </w:r>
            <w:r>
              <w:rPr>
                <w:spacing w:val="2"/>
              </w:rPr>
              <w:t xml:space="preserve"> </w:t>
            </w:r>
            <w:r>
              <w:rPr>
                <w:spacing w:val="10"/>
              </w:rPr>
              <w:t>位拒绝、阻</w:t>
            </w:r>
            <w:r>
              <w:t xml:space="preserve"> </w:t>
            </w:r>
            <w:r>
              <w:rPr>
                <w:spacing w:val="10"/>
              </w:rPr>
              <w:t>碍监督检查</w:t>
            </w:r>
            <w:r>
              <w:t xml:space="preserve"> 的</w:t>
            </w:r>
          </w:p>
        </w:tc>
        <w:tc>
          <w:tcPr>
            <w:tcW w:w="3042" w:type="dxa"/>
            <w:vAlign w:val="top"/>
          </w:tcPr>
          <w:p>
            <w:pPr>
              <w:pStyle w:val="6"/>
              <w:spacing w:before="30" w:line="177" w:lineRule="auto"/>
              <w:ind w:left="114" w:right="96" w:hanging="21"/>
            </w:pPr>
            <w:r>
              <w:rPr>
                <w:spacing w:val="16"/>
              </w:rPr>
              <w:t>【法律】《中华人民共和国</w:t>
            </w:r>
            <w:r>
              <w:rPr>
                <w:spacing w:val="9"/>
              </w:rPr>
              <w:t xml:space="preserve"> </w:t>
            </w:r>
            <w:r>
              <w:rPr>
                <w:spacing w:val="11"/>
              </w:rPr>
              <w:t>安全生产法》第六十六条：</w:t>
            </w:r>
            <w:r>
              <w:rPr>
                <w:spacing w:val="2"/>
              </w:rPr>
              <w:t xml:space="preserve">  </w:t>
            </w:r>
            <w:r>
              <w:rPr>
                <w:spacing w:val="15"/>
              </w:rPr>
              <w:t>生产经营单位对负有安全生</w:t>
            </w:r>
            <w:r>
              <w:rPr>
                <w:spacing w:val="5"/>
              </w:rPr>
              <w:t xml:space="preserve"> </w:t>
            </w:r>
            <w:r>
              <w:rPr>
                <w:spacing w:val="15"/>
              </w:rPr>
              <w:t>产监督管理职责的部门的监</w:t>
            </w:r>
            <w:r>
              <w:rPr>
                <w:spacing w:val="5"/>
              </w:rPr>
              <w:t xml:space="preserve"> </w:t>
            </w:r>
            <w:r>
              <w:rPr>
                <w:spacing w:val="15"/>
              </w:rPr>
              <w:t>督检查人员（以下统称安全</w:t>
            </w:r>
          </w:p>
        </w:tc>
        <w:tc>
          <w:tcPr>
            <w:tcW w:w="2716" w:type="dxa"/>
            <w:vAlign w:val="top"/>
          </w:tcPr>
          <w:p>
            <w:pPr>
              <w:pStyle w:val="6"/>
              <w:spacing w:before="30" w:line="177" w:lineRule="auto"/>
              <w:ind w:left="111" w:right="98" w:hanging="19"/>
              <w:jc w:val="both"/>
            </w:pPr>
            <w:r>
              <w:rPr>
                <w:spacing w:val="9"/>
              </w:rPr>
              <w:t>【法律】《中华人民共和</w:t>
            </w:r>
            <w:r>
              <w:t xml:space="preserve"> </w:t>
            </w:r>
            <w:r>
              <w:rPr>
                <w:spacing w:val="7"/>
              </w:rPr>
              <w:t>国安全生产法》第一百零</w:t>
            </w:r>
            <w:r>
              <w:t xml:space="preserve"> </w:t>
            </w:r>
            <w:r>
              <w:rPr>
                <w:spacing w:val="1"/>
              </w:rPr>
              <w:t>八条：违反本法规定， 生</w:t>
            </w:r>
            <w:r>
              <w:rPr>
                <w:spacing w:val="2"/>
              </w:rPr>
              <w:t xml:space="preserve"> </w:t>
            </w:r>
            <w:r>
              <w:rPr>
                <w:spacing w:val="7"/>
              </w:rPr>
              <w:t>产经营单位拒绝、阻碍负</w:t>
            </w:r>
            <w:r>
              <w:rPr>
                <w:spacing w:val="2"/>
              </w:rPr>
              <w:t xml:space="preserve"> </w:t>
            </w:r>
            <w:r>
              <w:rPr>
                <w:spacing w:val="7"/>
              </w:rPr>
              <w:t>有安全生产监督管理职责</w:t>
            </w:r>
          </w:p>
        </w:tc>
        <w:tc>
          <w:tcPr>
            <w:tcW w:w="763" w:type="dxa"/>
            <w:vAlign w:val="top"/>
          </w:tcPr>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88" w:lineRule="auto"/>
              <w:ind w:left="115" w:right="96" w:firstLine="23"/>
              <w:jc w:val="both"/>
            </w:pPr>
            <w:r>
              <w:rPr>
                <w:spacing w:val="-6"/>
              </w:rPr>
              <w:t>以不知道、不配合等</w:t>
            </w:r>
            <w:r>
              <w:t xml:space="preserve"> </w:t>
            </w:r>
            <w:r>
              <w:rPr>
                <w:spacing w:val="24"/>
              </w:rPr>
              <w:t>消极方式拒绝安全</w:t>
            </w:r>
            <w:r>
              <w:t xml:space="preserve"> </w:t>
            </w:r>
            <w:r>
              <w:rPr>
                <w:spacing w:val="23"/>
              </w:rPr>
              <w:t>生产监督检查人员</w:t>
            </w:r>
            <w:r>
              <w:rPr>
                <w:spacing w:val="6"/>
              </w:rPr>
              <w:t xml:space="preserve"> </w:t>
            </w:r>
            <w:r>
              <w:rPr>
                <w:spacing w:val="4"/>
              </w:rPr>
              <w:t>监督检查的</w:t>
            </w:r>
          </w:p>
        </w:tc>
        <w:tc>
          <w:tcPr>
            <w:tcW w:w="2749" w:type="dxa"/>
            <w:vAlign w:val="top"/>
          </w:tcPr>
          <w:p>
            <w:pPr>
              <w:pStyle w:val="6"/>
              <w:spacing w:before="30" w:line="177" w:lineRule="auto"/>
              <w:ind w:left="113" w:right="95" w:firstLine="7"/>
            </w:pPr>
            <w:r>
              <w:rPr>
                <w:spacing w:val="2"/>
              </w:rPr>
              <w:t>责令改正；</w:t>
            </w:r>
            <w:r>
              <w:rPr>
                <w:spacing w:val="-26"/>
              </w:rPr>
              <w:t xml:space="preserve"> </w:t>
            </w:r>
            <w:r>
              <w:rPr>
                <w:spacing w:val="2"/>
              </w:rPr>
              <w:t>拒不改正的，</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对其直接负责的</w:t>
            </w:r>
            <w:r>
              <w:t xml:space="preserve"> </w:t>
            </w:r>
            <w:r>
              <w:rPr>
                <w:spacing w:val="10"/>
              </w:rPr>
              <w:t>主管人员和其他直接责任</w:t>
            </w:r>
            <w:r>
              <w:rPr>
                <w:spacing w:val="3"/>
              </w:rPr>
              <w:t xml:space="preserve"> </w:t>
            </w:r>
            <w:r>
              <w:rPr>
                <w:spacing w:val="1"/>
              </w:rPr>
              <w:t>人员处</w:t>
            </w:r>
            <w:r>
              <w:rPr>
                <w:spacing w:val="23"/>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w:t>
            </w:r>
          </w:p>
        </w:tc>
        <w:tc>
          <w:tcPr>
            <w:tcW w:w="770" w:type="dxa"/>
            <w:vAlign w:val="top"/>
          </w:tcPr>
          <w:p>
            <w:pPr>
              <w:spacing w:line="283" w:lineRule="auto"/>
              <w:rPr>
                <w:rFonts w:ascii="Arial"/>
                <w:sz w:val="21"/>
              </w:rPr>
            </w:pPr>
          </w:p>
          <w:p>
            <w:pPr>
              <w:spacing w:line="28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61</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732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78" name="TextBox 17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8" o:spid="_x0000_s1026" o:spt="202" type="#_x0000_t202" style="position:absolute;left:0pt;margin-left:17.75pt;margin-top:114.45pt;height:18.7pt;width:73.1pt;mso-position-horizontal-relative:page;mso-position-vertical-relative:page;rotation:5898240f;z-index:25174732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C9UJS1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6" w:name="bookmark147"/>
            <w:bookmarkEnd w:id="3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90" w:lineRule="auto"/>
              <w:ind w:left="113" w:right="96" w:firstLine="12"/>
              <w:jc w:val="both"/>
            </w:pPr>
            <w:r>
              <w:rPr>
                <w:spacing w:val="11"/>
              </w:rPr>
              <w:t>生产监督检查人员）</w:t>
            </w:r>
            <w:r>
              <w:rPr>
                <w:spacing w:val="-24"/>
              </w:rPr>
              <w:t xml:space="preserve"> </w:t>
            </w:r>
            <w:r>
              <w:rPr>
                <w:spacing w:val="11"/>
              </w:rPr>
              <w:t>依法履</w:t>
            </w:r>
            <w:r>
              <w:t xml:space="preserve"> </w:t>
            </w:r>
            <w:r>
              <w:rPr>
                <w:spacing w:val="11"/>
              </w:rPr>
              <w:t>行监督检查职责，</w:t>
            </w:r>
            <w:r>
              <w:rPr>
                <w:spacing w:val="-12"/>
              </w:rPr>
              <w:t xml:space="preserve"> </w:t>
            </w:r>
            <w:r>
              <w:rPr>
                <w:spacing w:val="11"/>
              </w:rPr>
              <w:t>应当予以</w:t>
            </w:r>
            <w:r>
              <w:t xml:space="preserve"> </w:t>
            </w:r>
            <w:r>
              <w:rPr>
                <w:spacing w:val="3"/>
              </w:rPr>
              <w:t>配合，不得拒绝、阻挠。</w:t>
            </w:r>
          </w:p>
        </w:tc>
        <w:tc>
          <w:tcPr>
            <w:tcW w:w="2716" w:type="dxa"/>
            <w:vMerge w:val="restart"/>
            <w:tcBorders>
              <w:bottom w:val="nil"/>
            </w:tcBorders>
            <w:vAlign w:val="top"/>
          </w:tcPr>
          <w:p>
            <w:pPr>
              <w:pStyle w:val="6"/>
              <w:spacing w:before="29" w:line="184" w:lineRule="auto"/>
              <w:ind w:left="111" w:right="98" w:firstLine="21"/>
              <w:jc w:val="both"/>
            </w:pPr>
            <w:r>
              <w:rPr>
                <w:spacing w:val="5"/>
              </w:rPr>
              <w:t>的部门依法实施监督检查</w:t>
            </w:r>
            <w:r>
              <w:rPr>
                <w:spacing w:val="3"/>
              </w:rPr>
              <w:t xml:space="preserve"> </w:t>
            </w:r>
            <w:r>
              <w:rPr>
                <w:spacing w:val="7"/>
              </w:rPr>
              <w:t>的，责令改正；拒不改正</w:t>
            </w:r>
            <w:r>
              <w:t xml:space="preserve"> </w:t>
            </w:r>
            <w:r>
              <w:rPr>
                <w:spacing w:val="7"/>
              </w:rPr>
              <w:t>的，处二万元以上二十万</w:t>
            </w:r>
            <w:r>
              <w:t xml:space="preserve"> </w:t>
            </w:r>
            <w:r>
              <w:rPr>
                <w:spacing w:val="7"/>
              </w:rPr>
              <w:t>元以下的罚款；对其直接</w:t>
            </w:r>
            <w:r>
              <w:t xml:space="preserve"> </w:t>
            </w:r>
            <w:r>
              <w:rPr>
                <w:spacing w:val="7"/>
              </w:rPr>
              <w:t>负责的主管人员和其他直</w:t>
            </w:r>
            <w:r>
              <w:rPr>
                <w:spacing w:val="2"/>
              </w:rPr>
              <w:t xml:space="preserve"> </w:t>
            </w:r>
            <w:r>
              <w:rPr>
                <w:spacing w:val="7"/>
              </w:rPr>
              <w:t>接责任人员处一万元以上</w:t>
            </w:r>
            <w:r>
              <w:rPr>
                <w:spacing w:val="2"/>
              </w:rPr>
              <w:t xml:space="preserve"> </w:t>
            </w:r>
            <w:r>
              <w:rPr>
                <w:spacing w:val="7"/>
              </w:rPr>
              <w:t>二万元以下的罚款；构成</w:t>
            </w:r>
            <w:r>
              <w:rPr>
                <w:spacing w:val="2"/>
              </w:rPr>
              <w:t xml:space="preserve"> </w:t>
            </w:r>
            <w:r>
              <w:rPr>
                <w:spacing w:val="4"/>
              </w:rPr>
              <w:t>犯罪的，</w:t>
            </w:r>
            <w:r>
              <w:rPr>
                <w:spacing w:val="-30"/>
              </w:rPr>
              <w:t xml:space="preserve"> </w:t>
            </w:r>
            <w:r>
              <w:rPr>
                <w:spacing w:val="4"/>
              </w:rPr>
              <w:t>依照刑法有关规</w:t>
            </w:r>
            <w:r>
              <w:t xml:space="preserve"> </w:t>
            </w:r>
            <w:r>
              <w:rPr>
                <w:spacing w:val="2"/>
              </w:rPr>
              <w:t>定追究刑事责任。</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40"/>
            </w:pPr>
            <w:r>
              <w:t>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88" w:lineRule="auto"/>
              <w:ind w:left="112" w:right="96" w:firstLine="26"/>
              <w:jc w:val="both"/>
            </w:pPr>
            <w:r>
              <w:rPr>
                <w:spacing w:val="-6"/>
              </w:rPr>
              <w:t>以吵闹、谩骂等主动</w:t>
            </w:r>
            <w:r>
              <w:t xml:space="preserve"> </w:t>
            </w:r>
            <w:r>
              <w:rPr>
                <w:spacing w:val="24"/>
              </w:rPr>
              <w:t>方式阻碍安全生产</w:t>
            </w:r>
            <w:r>
              <w:rPr>
                <w:spacing w:val="2"/>
              </w:rPr>
              <w:t xml:space="preserve"> </w:t>
            </w:r>
            <w:r>
              <w:rPr>
                <w:spacing w:val="24"/>
              </w:rPr>
              <w:t>监督检查人员监督</w:t>
            </w:r>
            <w:r>
              <w:rPr>
                <w:spacing w:val="2"/>
              </w:rPr>
              <w:t xml:space="preserve"> </w:t>
            </w:r>
            <w:r>
              <w:rPr>
                <w:spacing w:val="3"/>
              </w:rPr>
              <w:t>检查的</w:t>
            </w:r>
          </w:p>
        </w:tc>
        <w:tc>
          <w:tcPr>
            <w:tcW w:w="2749" w:type="dxa"/>
            <w:vAlign w:val="top"/>
          </w:tcPr>
          <w:p>
            <w:pPr>
              <w:pStyle w:val="6"/>
              <w:spacing w:before="32" w:line="177"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14</w:t>
            </w:r>
            <w:r>
              <w:rPr>
                <w:rFonts w:ascii="宋体" w:hAnsi="宋体" w:eastAsia="宋体" w:cs="宋体"/>
                <w:spacing w:val="-50"/>
              </w:rPr>
              <w:t xml:space="preserve"> </w:t>
            </w:r>
            <w:r>
              <w:rPr>
                <w:spacing w:val="-1"/>
              </w:rPr>
              <w:t>万元以下</w:t>
            </w:r>
            <w:r>
              <w:t xml:space="preserve"> </w:t>
            </w:r>
            <w:r>
              <w:rPr>
                <w:spacing w:val="7"/>
              </w:rPr>
              <w:t>的罚款，</w:t>
            </w:r>
            <w:r>
              <w:rPr>
                <w:spacing w:val="-29"/>
              </w:rPr>
              <w:t xml:space="preserve"> </w:t>
            </w:r>
            <w:r>
              <w:rPr>
                <w:spacing w:val="7"/>
              </w:rPr>
              <w:t>对其直接负责的</w:t>
            </w:r>
            <w:r>
              <w:t xml:space="preserve"> </w:t>
            </w:r>
            <w:r>
              <w:rPr>
                <w:spacing w:val="10"/>
              </w:rPr>
              <w:t>主管人员和其他直接责任</w:t>
            </w:r>
            <w:r>
              <w:rPr>
                <w:spacing w:val="3"/>
              </w:rPr>
              <w:t xml:space="preserve"> </w:t>
            </w:r>
            <w:r>
              <w:rPr>
                <w:spacing w:val="1"/>
              </w:rPr>
              <w:t>人员处</w:t>
            </w:r>
            <w:r>
              <w:rPr>
                <w:spacing w:val="23"/>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6" w:lineRule="auto"/>
              <w:rPr>
                <w:rFonts w:ascii="Arial"/>
                <w:sz w:val="21"/>
              </w:rPr>
            </w:pPr>
          </w:p>
          <w:p>
            <w:pPr>
              <w:pStyle w:val="6"/>
              <w:spacing w:before="95" w:line="189" w:lineRule="auto"/>
              <w:ind w:left="112" w:right="96" w:firstLine="26"/>
              <w:jc w:val="both"/>
            </w:pPr>
            <w:r>
              <w:rPr>
                <w:spacing w:val="-6"/>
              </w:rPr>
              <w:t>以暴力、威胁的方式</w:t>
            </w:r>
            <w:r>
              <w:t xml:space="preserve"> </w:t>
            </w:r>
            <w:r>
              <w:rPr>
                <w:spacing w:val="24"/>
              </w:rPr>
              <w:t>阻碍安全生产监督</w:t>
            </w:r>
            <w:r>
              <w:rPr>
                <w:spacing w:val="2"/>
              </w:rPr>
              <w:t xml:space="preserve"> </w:t>
            </w:r>
            <w:r>
              <w:rPr>
                <w:spacing w:val="24"/>
              </w:rPr>
              <w:t>检查人员监督检查</w:t>
            </w:r>
            <w:r>
              <w:rPr>
                <w:spacing w:val="2"/>
              </w:rPr>
              <w:t xml:space="preserve"> </w:t>
            </w:r>
            <w:r>
              <w:t>的</w:t>
            </w:r>
          </w:p>
        </w:tc>
        <w:tc>
          <w:tcPr>
            <w:tcW w:w="2749" w:type="dxa"/>
            <w:vAlign w:val="top"/>
          </w:tcPr>
          <w:p>
            <w:pPr>
              <w:pStyle w:val="6"/>
              <w:spacing w:before="127" w:line="186" w:lineRule="auto"/>
              <w:ind w:left="113" w:right="95" w:firstLine="7"/>
            </w:pPr>
            <w:r>
              <w:rPr>
                <w:spacing w:val="2"/>
              </w:rPr>
              <w:t>责令改正；</w:t>
            </w:r>
            <w:r>
              <w:rPr>
                <w:spacing w:val="-26"/>
              </w:rPr>
              <w:t xml:space="preserve"> </w:t>
            </w:r>
            <w:r>
              <w:rPr>
                <w:spacing w:val="2"/>
              </w:rPr>
              <w:t>拒不改正的，</w:t>
            </w:r>
            <w:r>
              <w:t xml:space="preserve"> 处</w:t>
            </w:r>
            <w:r>
              <w:rPr>
                <w:spacing w:val="32"/>
              </w:rPr>
              <w:t xml:space="preserve"> </w:t>
            </w:r>
            <w:r>
              <w:rPr>
                <w:rFonts w:ascii="宋体" w:hAnsi="宋体" w:eastAsia="宋体" w:cs="宋体"/>
              </w:rPr>
              <w:t>14</w:t>
            </w:r>
            <w:r>
              <w:rPr>
                <w:rFonts w:ascii="宋体" w:hAnsi="宋体" w:eastAsia="宋体" w:cs="宋体"/>
                <w:spacing w:val="-26"/>
              </w:rPr>
              <w:t xml:space="preserve"> </w:t>
            </w:r>
            <w:r>
              <w:t xml:space="preserve">万元以上 </w:t>
            </w:r>
            <w:r>
              <w:rPr>
                <w:rFonts w:ascii="宋体" w:hAnsi="宋体" w:eastAsia="宋体" w:cs="宋体"/>
              </w:rPr>
              <w:t>20</w:t>
            </w:r>
            <w:r>
              <w:rPr>
                <w:rFonts w:ascii="宋体" w:hAnsi="宋体" w:eastAsia="宋体" w:cs="宋体"/>
                <w:spacing w:val="-23"/>
              </w:rPr>
              <w:t xml:space="preserve"> </w:t>
            </w:r>
            <w:r>
              <w:t xml:space="preserve">万元以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3"/>
              </w:rPr>
              <w:t xml:space="preserve"> </w:t>
            </w:r>
            <w:r>
              <w:rPr>
                <w:spacing w:val="1"/>
              </w:rPr>
              <w:t>任人员处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88</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95" w:line="185" w:lineRule="auto"/>
              <w:ind w:left="109" w:right="101" w:firstLine="14"/>
              <w:jc w:val="both"/>
            </w:pPr>
            <w:r>
              <w:rPr>
                <w:spacing w:val="7"/>
              </w:rPr>
              <w:t>生产经营单</w:t>
            </w:r>
            <w:r>
              <w:rPr>
                <w:spacing w:val="2"/>
              </w:rPr>
              <w:t xml:space="preserve"> </w:t>
            </w:r>
            <w:r>
              <w:rPr>
                <w:spacing w:val="10"/>
              </w:rPr>
              <w:t>位的主要负</w:t>
            </w:r>
            <w:r>
              <w:rPr>
                <w:spacing w:val="1"/>
              </w:rPr>
              <w:t xml:space="preserve"> </w:t>
            </w:r>
            <w:r>
              <w:rPr>
                <w:spacing w:val="10"/>
              </w:rPr>
              <w:t>责人不立即</w:t>
            </w:r>
            <w:r>
              <w:rPr>
                <w:spacing w:val="1"/>
              </w:rPr>
              <w:t xml:space="preserve"> </w:t>
            </w:r>
            <w:r>
              <w:rPr>
                <w:spacing w:val="10"/>
              </w:rPr>
              <w:t>组织抢救或</w:t>
            </w:r>
            <w:r>
              <w:rPr>
                <w:spacing w:val="1"/>
              </w:rPr>
              <w:t xml:space="preserve"> </w:t>
            </w:r>
            <w:r>
              <w:rPr>
                <w:spacing w:val="10"/>
              </w:rPr>
              <w:t>者在事故调</w:t>
            </w:r>
            <w:r>
              <w:rPr>
                <w:spacing w:val="1"/>
              </w:rPr>
              <w:t xml:space="preserve"> </w:t>
            </w:r>
            <w:r>
              <w:rPr>
                <w:spacing w:val="10"/>
              </w:rPr>
              <w:t>查处理期间</w:t>
            </w:r>
            <w:r>
              <w:rPr>
                <w:spacing w:val="1"/>
              </w:rPr>
              <w:t xml:space="preserve"> </w:t>
            </w:r>
            <w:r>
              <w:rPr>
                <w:spacing w:val="10"/>
              </w:rPr>
              <w:t>擅离职守或</w:t>
            </w:r>
            <w:r>
              <w:rPr>
                <w:spacing w:val="1"/>
              </w:rPr>
              <w:t xml:space="preserve"> </w:t>
            </w:r>
            <w:r>
              <w:rPr>
                <w:spacing w:val="5"/>
              </w:rPr>
              <w:t>者逃匿的</w:t>
            </w:r>
          </w:p>
        </w:tc>
        <w:tc>
          <w:tcPr>
            <w:tcW w:w="3042" w:type="dxa"/>
            <w:vMerge w:val="restart"/>
            <w:tcBorders>
              <w:bottom w:val="nil"/>
            </w:tcBorders>
            <w:vAlign w:val="top"/>
          </w:tcPr>
          <w:p>
            <w:pPr>
              <w:pStyle w:val="6"/>
              <w:spacing w:before="30" w:line="181" w:lineRule="auto"/>
              <w:ind w:left="115" w:right="32" w:firstLine="10"/>
            </w:pPr>
            <w:r>
              <w:rPr>
                <w:rFonts w:ascii="宋体" w:hAnsi="宋体" w:eastAsia="宋体" w:cs="宋体"/>
                <w:spacing w:val="13"/>
              </w:rPr>
              <w:t>1.</w:t>
            </w:r>
            <w:r>
              <w:rPr>
                <w:spacing w:val="13"/>
              </w:rPr>
              <w:t>【法律】《中华人民共和</w:t>
            </w:r>
            <w:r>
              <w:rPr>
                <w:spacing w:val="1"/>
              </w:rPr>
              <w:t xml:space="preserve">  </w:t>
            </w:r>
            <w:r>
              <w:rPr>
                <w:spacing w:val="2"/>
              </w:rPr>
              <w:t xml:space="preserve">国安全生产法》第八十三条： </w:t>
            </w:r>
            <w:r>
              <w:rPr>
                <w:spacing w:val="15"/>
              </w:rPr>
              <w:t>生产经营单位发生生产安全</w:t>
            </w:r>
            <w:r>
              <w:rPr>
                <w:spacing w:val="2"/>
              </w:rPr>
              <w:t xml:space="preserve">  </w:t>
            </w:r>
            <w:r>
              <w:rPr>
                <w:spacing w:val="11"/>
              </w:rPr>
              <w:t>事故后，</w:t>
            </w:r>
            <w:r>
              <w:rPr>
                <w:spacing w:val="-13"/>
              </w:rPr>
              <w:t xml:space="preserve"> </w:t>
            </w:r>
            <w:r>
              <w:rPr>
                <w:spacing w:val="11"/>
              </w:rPr>
              <w:t>事故现场有关人员</w:t>
            </w:r>
            <w:r>
              <w:t xml:space="preserve">  </w:t>
            </w:r>
            <w:r>
              <w:rPr>
                <w:spacing w:val="37"/>
              </w:rPr>
              <w:t>应当立即报告本单位负责</w:t>
            </w:r>
            <w:r>
              <w:t xml:space="preserve">  </w:t>
            </w:r>
            <w:r>
              <w:rPr>
                <w:spacing w:val="-8"/>
              </w:rPr>
              <w:t>人。</w:t>
            </w:r>
          </w:p>
          <w:p>
            <w:pPr>
              <w:pStyle w:val="6"/>
              <w:spacing w:before="3" w:line="181" w:lineRule="auto"/>
              <w:ind w:left="111" w:right="30" w:firstLine="6"/>
            </w:pPr>
            <w:r>
              <w:rPr>
                <w:spacing w:val="36"/>
              </w:rPr>
              <w:t>单位负责人接到事故报告</w:t>
            </w:r>
            <w:r>
              <w:rPr>
                <w:spacing w:val="3"/>
              </w:rPr>
              <w:t xml:space="preserve">  </w:t>
            </w:r>
            <w:r>
              <w:rPr>
                <w:spacing w:val="2"/>
              </w:rPr>
              <w:t>后，应当迅速采取有效措施，</w:t>
            </w:r>
            <w:r>
              <w:rPr>
                <w:spacing w:val="7"/>
              </w:rPr>
              <w:t xml:space="preserve"> </w:t>
            </w:r>
            <w:r>
              <w:rPr>
                <w:spacing w:val="6"/>
              </w:rPr>
              <w:t>组织抢救， 防止事故扩大，</w:t>
            </w:r>
            <w:r>
              <w:t xml:space="preserve">  </w:t>
            </w:r>
            <w:r>
              <w:rPr>
                <w:spacing w:val="12"/>
              </w:rPr>
              <w:t>减少人员伤亡和财产损失，</w:t>
            </w:r>
            <w:r>
              <w:t xml:space="preserve">  </w:t>
            </w:r>
            <w:r>
              <w:rPr>
                <w:spacing w:val="15"/>
              </w:rPr>
              <w:t>并按照国家有关规定立即如</w:t>
            </w:r>
            <w:r>
              <w:rPr>
                <w:spacing w:val="3"/>
              </w:rPr>
              <w:t xml:space="preserve">  </w:t>
            </w:r>
            <w:r>
              <w:rPr>
                <w:spacing w:val="15"/>
              </w:rPr>
              <w:t>实报告当地负有安全生产监</w:t>
            </w:r>
            <w:r>
              <w:rPr>
                <w:spacing w:val="3"/>
              </w:rPr>
              <w:t xml:space="preserve">  </w:t>
            </w:r>
            <w:r>
              <w:rPr>
                <w:spacing w:val="11"/>
              </w:rPr>
              <w:t>督管理职责的部门，</w:t>
            </w:r>
            <w:r>
              <w:rPr>
                <w:spacing w:val="-10"/>
              </w:rPr>
              <w:t xml:space="preserve"> </w:t>
            </w:r>
            <w:r>
              <w:rPr>
                <w:spacing w:val="11"/>
              </w:rPr>
              <w:t>不得隐</w:t>
            </w:r>
            <w:r>
              <w:t xml:space="preserve">  </w:t>
            </w:r>
            <w:r>
              <w:rPr>
                <w:spacing w:val="11"/>
              </w:rPr>
              <w:t>瞒不报、谎报或者迟报，</w:t>
            </w:r>
            <w:r>
              <w:rPr>
                <w:spacing w:val="-12"/>
              </w:rPr>
              <w:t xml:space="preserve"> </w:t>
            </w:r>
            <w:r>
              <w:rPr>
                <w:spacing w:val="11"/>
              </w:rPr>
              <w:t>不</w:t>
            </w:r>
            <w:r>
              <w:t xml:space="preserve">  </w:t>
            </w:r>
            <w:r>
              <w:rPr>
                <w:spacing w:val="15"/>
              </w:rPr>
              <w:t>得故意破坏事故现场、毁灭</w:t>
            </w:r>
            <w:r>
              <w:rPr>
                <w:spacing w:val="4"/>
              </w:rPr>
              <w:t xml:space="preserve">  </w:t>
            </w:r>
            <w:r>
              <w:rPr>
                <w:spacing w:val="-1"/>
              </w:rPr>
              <w:t>有关证据。</w:t>
            </w:r>
          </w:p>
          <w:p>
            <w:pPr>
              <w:pStyle w:val="6"/>
              <w:spacing w:before="1" w:line="159" w:lineRule="auto"/>
              <w:ind w:left="111"/>
            </w:pPr>
            <w:r>
              <w:rPr>
                <w:rFonts w:ascii="宋体" w:hAnsi="宋体" w:eastAsia="宋体" w:cs="宋体"/>
                <w:spacing w:val="13"/>
              </w:rPr>
              <w:t>2.</w:t>
            </w:r>
            <w:r>
              <w:rPr>
                <w:spacing w:val="13"/>
              </w:rPr>
              <w:t>【行政法规】《生产安全</w:t>
            </w:r>
          </w:p>
        </w:tc>
        <w:tc>
          <w:tcPr>
            <w:tcW w:w="2716" w:type="dxa"/>
            <w:vMerge w:val="restart"/>
            <w:tcBorders>
              <w:bottom w:val="nil"/>
            </w:tcBorders>
            <w:vAlign w:val="top"/>
          </w:tcPr>
          <w:p>
            <w:pPr>
              <w:pStyle w:val="6"/>
              <w:spacing w:before="33" w:line="181" w:lineRule="auto"/>
              <w:ind w:left="109" w:right="98" w:firstLine="15"/>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rPr>
                <w:spacing w:val="2"/>
              </w:rPr>
              <w:t xml:space="preserve"> </w:t>
            </w:r>
            <w:r>
              <w:rPr>
                <w:spacing w:val="7"/>
              </w:rPr>
              <w:t>一十条第一款：生产经营</w:t>
            </w:r>
            <w:r>
              <w:rPr>
                <w:spacing w:val="5"/>
              </w:rPr>
              <w:t xml:space="preserve"> </w:t>
            </w:r>
            <w:r>
              <w:rPr>
                <w:spacing w:val="7"/>
              </w:rPr>
              <w:t>单位的主要负责人在本单</w:t>
            </w:r>
            <w:r>
              <w:rPr>
                <w:spacing w:val="5"/>
              </w:rPr>
              <w:t xml:space="preserve"> </w:t>
            </w:r>
            <w:r>
              <w:rPr>
                <w:spacing w:val="6"/>
              </w:rPr>
              <w:t>位发生生产安全事故时，</w:t>
            </w:r>
            <w:r>
              <w:rPr>
                <w:spacing w:val="5"/>
              </w:rPr>
              <w:t xml:space="preserve"> </w:t>
            </w:r>
            <w:r>
              <w:rPr>
                <w:spacing w:val="7"/>
              </w:rPr>
              <w:t>不立即组织抢救或者在事</w:t>
            </w:r>
            <w:r>
              <w:rPr>
                <w:spacing w:val="5"/>
              </w:rPr>
              <w:t xml:space="preserve"> </w:t>
            </w:r>
            <w:r>
              <w:rPr>
                <w:spacing w:val="7"/>
              </w:rPr>
              <w:t>故调查处理期间擅离职守</w:t>
            </w:r>
            <w:r>
              <w:rPr>
                <w:spacing w:val="5"/>
              </w:rPr>
              <w:t xml:space="preserve"> 或者逃匿的，给予降级、</w:t>
            </w:r>
            <w:r>
              <w:t xml:space="preserve"> </w:t>
            </w:r>
            <w:r>
              <w:rPr>
                <w:spacing w:val="7"/>
              </w:rPr>
              <w:t>撤职的处分，并由应急管</w:t>
            </w:r>
            <w:r>
              <w:rPr>
                <w:spacing w:val="5"/>
              </w:rPr>
              <w:t xml:space="preserve"> </w:t>
            </w:r>
            <w:r>
              <w:rPr>
                <w:spacing w:val="7"/>
              </w:rPr>
              <w:t>理部门处上一年年收入百</w:t>
            </w:r>
            <w:r>
              <w:rPr>
                <w:spacing w:val="5"/>
              </w:rPr>
              <w:t xml:space="preserve"> </w:t>
            </w:r>
            <w:r>
              <w:rPr>
                <w:spacing w:val="7"/>
              </w:rPr>
              <w:t>分之六十至百分之一百的</w:t>
            </w:r>
            <w:r>
              <w:rPr>
                <w:spacing w:val="5"/>
              </w:rPr>
              <w:t xml:space="preserve"> </w:t>
            </w:r>
            <w:r>
              <w:rPr>
                <w:spacing w:val="7"/>
              </w:rPr>
              <w:t>罚款；对逃匿的处十五日</w:t>
            </w:r>
            <w:r>
              <w:rPr>
                <w:spacing w:val="5"/>
              </w:rPr>
              <w:t xml:space="preserve"> </w:t>
            </w:r>
            <w:r>
              <w:rPr>
                <w:spacing w:val="3"/>
              </w:rPr>
              <w:t>以下拘留；构成犯罪的，</w:t>
            </w:r>
            <w:r>
              <w:rPr>
                <w:spacing w:val="5"/>
              </w:rPr>
              <w:t xml:space="preserve"> </w:t>
            </w:r>
            <w:r>
              <w:rPr>
                <w:spacing w:val="7"/>
              </w:rPr>
              <w:t>依照刑法有关规定追究刑</w:t>
            </w:r>
            <w:r>
              <w:rPr>
                <w:spacing w:val="5"/>
              </w:rPr>
              <w:t xml:space="preserve"> </w:t>
            </w:r>
            <w:r>
              <w:rPr>
                <w:spacing w:val="-2"/>
              </w:rPr>
              <w:t>事责任。</w:t>
            </w:r>
          </w:p>
          <w:p>
            <w:pPr>
              <w:pStyle w:val="6"/>
              <w:spacing w:before="1" w:line="170" w:lineRule="auto"/>
              <w:ind w:left="111" w:right="98"/>
            </w:pPr>
            <w:r>
              <w:rPr>
                <w:rFonts w:ascii="宋体" w:hAnsi="宋体" w:eastAsia="宋体" w:cs="宋体"/>
                <w:spacing w:val="6"/>
              </w:rPr>
              <w:t>2.</w:t>
            </w:r>
            <w:r>
              <w:rPr>
                <w:spacing w:val="6"/>
              </w:rPr>
              <w:t xml:space="preserve">【行政法规】《生产安 </w:t>
            </w:r>
            <w:r>
              <w:rPr>
                <w:spacing w:val="7"/>
              </w:rPr>
              <w:t>全事故报告和调查处理条</w:t>
            </w:r>
          </w:p>
        </w:tc>
        <w:tc>
          <w:tcPr>
            <w:tcW w:w="763" w:type="dxa"/>
            <w:vAlign w:val="top"/>
          </w:tcPr>
          <w:p>
            <w:pPr>
              <w:spacing w:line="304" w:lineRule="auto"/>
              <w:rPr>
                <w:rFonts w:ascii="Arial"/>
                <w:sz w:val="21"/>
              </w:rPr>
            </w:pPr>
          </w:p>
          <w:p>
            <w:pPr>
              <w:spacing w:line="30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3" w:lineRule="auto"/>
              <w:rPr>
                <w:rFonts w:ascii="Arial"/>
                <w:sz w:val="21"/>
              </w:rPr>
            </w:pPr>
          </w:p>
          <w:p>
            <w:pPr>
              <w:spacing w:line="273" w:lineRule="auto"/>
              <w:rPr>
                <w:rFonts w:ascii="Arial"/>
                <w:sz w:val="21"/>
              </w:rPr>
            </w:pPr>
          </w:p>
          <w:p>
            <w:pPr>
              <w:pStyle w:val="6"/>
              <w:spacing w:before="94" w:line="208" w:lineRule="auto"/>
              <w:ind w:left="119"/>
            </w:pPr>
            <w:r>
              <w:rPr>
                <w:spacing w:val="5"/>
              </w:rPr>
              <w:t>不立即组织抢救的</w:t>
            </w:r>
          </w:p>
        </w:tc>
        <w:tc>
          <w:tcPr>
            <w:tcW w:w="2749" w:type="dxa"/>
            <w:vAlign w:val="top"/>
          </w:tcPr>
          <w:p>
            <w:pPr>
              <w:spacing w:line="403" w:lineRule="auto"/>
              <w:rPr>
                <w:rFonts w:ascii="Arial"/>
                <w:sz w:val="21"/>
              </w:rPr>
            </w:pPr>
          </w:p>
          <w:p>
            <w:pPr>
              <w:pStyle w:val="6"/>
              <w:spacing w:before="94" w:line="195" w:lineRule="auto"/>
              <w:ind w:left="114" w:right="98" w:hanging="1"/>
            </w:pPr>
            <w:r>
              <w:rPr>
                <w:spacing w:val="2"/>
              </w:rPr>
              <w:t>处 上一</w:t>
            </w:r>
            <w:r>
              <w:rPr>
                <w:spacing w:val="-8"/>
              </w:rPr>
              <w:t xml:space="preserve"> </w:t>
            </w:r>
            <w:r>
              <w:rPr>
                <w:spacing w:val="2"/>
              </w:rPr>
              <w:t>年</w:t>
            </w:r>
            <w:r>
              <w:rPr>
                <w:spacing w:val="-11"/>
              </w:rPr>
              <w:t xml:space="preserve"> </w:t>
            </w:r>
            <w:r>
              <w:rPr>
                <w:spacing w:val="2"/>
              </w:rPr>
              <w:t>年收 入</w:t>
            </w:r>
            <w:r>
              <w:rPr>
                <w:spacing w:val="39"/>
              </w:rPr>
              <w:t xml:space="preserve"> </w:t>
            </w:r>
            <w:r>
              <w:rPr>
                <w:rFonts w:ascii="宋体" w:hAnsi="宋体" w:eastAsia="宋体" w:cs="宋体"/>
                <w:spacing w:val="2"/>
              </w:rPr>
              <w:t>60%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70%</w:t>
            </w:r>
            <w:r>
              <w:rPr>
                <w:spacing w:val="4"/>
              </w:rPr>
              <w:t>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3"/>
                <w:sz w:val="22"/>
                <w:szCs w:val="22"/>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24" w:lineRule="auto"/>
              <w:rPr>
                <w:rFonts w:ascii="Arial"/>
                <w:sz w:val="21"/>
              </w:rPr>
            </w:pPr>
          </w:p>
          <w:p>
            <w:pPr>
              <w:spacing w:line="32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6" w:lineRule="auto"/>
              <w:rPr>
                <w:rFonts w:ascii="Arial"/>
                <w:sz w:val="21"/>
              </w:rPr>
            </w:pPr>
          </w:p>
          <w:p>
            <w:pPr>
              <w:pStyle w:val="6"/>
              <w:spacing w:before="94" w:line="191" w:lineRule="auto"/>
              <w:ind w:left="112" w:right="96"/>
              <w:jc w:val="both"/>
            </w:pPr>
            <w:r>
              <w:rPr>
                <w:spacing w:val="24"/>
              </w:rPr>
              <w:t>在事故调查处理期</w:t>
            </w:r>
            <w:r>
              <w:rPr>
                <w:spacing w:val="2"/>
              </w:rPr>
              <w:t xml:space="preserve"> </w:t>
            </w:r>
            <w:r>
              <w:rPr>
                <w:spacing w:val="24"/>
              </w:rPr>
              <w:t>间擅离职守的或者</w:t>
            </w:r>
            <w:r>
              <w:rPr>
                <w:spacing w:val="2"/>
              </w:rPr>
              <w:t xml:space="preserve"> </w:t>
            </w:r>
            <w:r>
              <w:rPr>
                <w:spacing w:val="3"/>
              </w:rPr>
              <w:t>逃匿的</w:t>
            </w:r>
          </w:p>
        </w:tc>
        <w:tc>
          <w:tcPr>
            <w:tcW w:w="2749" w:type="dxa"/>
            <w:vAlign w:val="top"/>
          </w:tcPr>
          <w:p>
            <w:pPr>
              <w:spacing w:line="439" w:lineRule="auto"/>
              <w:rPr>
                <w:rFonts w:ascii="Arial"/>
                <w:sz w:val="21"/>
              </w:rPr>
            </w:pPr>
          </w:p>
          <w:p>
            <w:pPr>
              <w:pStyle w:val="6"/>
              <w:spacing w:before="94" w:line="195" w:lineRule="auto"/>
              <w:ind w:left="110" w:right="98" w:firstLine="2"/>
            </w:pPr>
            <w:r>
              <w:rPr>
                <w:spacing w:val="2"/>
              </w:rPr>
              <w:t>处 上一</w:t>
            </w:r>
            <w:r>
              <w:rPr>
                <w:spacing w:val="-12"/>
              </w:rPr>
              <w:t xml:space="preserve"> </w:t>
            </w:r>
            <w:r>
              <w:rPr>
                <w:spacing w:val="2"/>
              </w:rPr>
              <w:t>年</w:t>
            </w:r>
            <w:r>
              <w:rPr>
                <w:spacing w:val="-11"/>
              </w:rPr>
              <w:t xml:space="preserve"> </w:t>
            </w:r>
            <w:r>
              <w:rPr>
                <w:spacing w:val="2"/>
              </w:rPr>
              <w:t>年收 入</w:t>
            </w:r>
            <w:r>
              <w:rPr>
                <w:spacing w:val="43"/>
              </w:rPr>
              <w:t xml:space="preserve"> </w:t>
            </w:r>
            <w:r>
              <w:rPr>
                <w:rFonts w:ascii="宋体" w:hAnsi="宋体" w:eastAsia="宋体" w:cs="宋体"/>
                <w:spacing w:val="2"/>
              </w:rPr>
              <w:t>70%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80%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9" w:lineRule="auto"/>
              <w:rPr>
                <w:rFonts w:ascii="Arial"/>
                <w:sz w:val="21"/>
              </w:rPr>
            </w:pPr>
          </w:p>
          <w:p>
            <w:pPr>
              <w:spacing w:line="36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86" w:line="187" w:lineRule="auto"/>
              <w:ind w:left="111" w:right="96" w:firstLine="3"/>
              <w:jc w:val="both"/>
            </w:pPr>
            <w:r>
              <w:rPr>
                <w:spacing w:val="24"/>
              </w:rPr>
              <w:t>贻误事故抢救或者</w:t>
            </w:r>
            <w:r>
              <w:t xml:space="preserve"> </w:t>
            </w:r>
            <w:r>
              <w:rPr>
                <w:spacing w:val="24"/>
              </w:rPr>
              <w:t>造成事故扩大或者</w:t>
            </w:r>
            <w:r>
              <w:rPr>
                <w:spacing w:val="3"/>
              </w:rPr>
              <w:t xml:space="preserve"> </w:t>
            </w:r>
            <w:r>
              <w:rPr>
                <w:spacing w:val="24"/>
              </w:rPr>
              <w:t>影响事故调查或者</w:t>
            </w:r>
            <w:r>
              <w:rPr>
                <w:spacing w:val="3"/>
              </w:rPr>
              <w:t xml:space="preserve"> </w:t>
            </w:r>
            <w:r>
              <w:rPr>
                <w:spacing w:val="24"/>
              </w:rPr>
              <w:t>造成重大社会影响</w:t>
            </w:r>
            <w:r>
              <w:rPr>
                <w:spacing w:val="3"/>
              </w:rPr>
              <w:t xml:space="preserve"> </w:t>
            </w:r>
            <w:r>
              <w:t>的</w:t>
            </w:r>
          </w:p>
        </w:tc>
        <w:tc>
          <w:tcPr>
            <w:tcW w:w="2749" w:type="dxa"/>
            <w:vAlign w:val="top"/>
          </w:tcPr>
          <w:p>
            <w:pPr>
              <w:spacing w:line="256" w:lineRule="auto"/>
              <w:rPr>
                <w:rFonts w:ascii="Arial"/>
                <w:sz w:val="21"/>
              </w:rPr>
            </w:pPr>
          </w:p>
          <w:p>
            <w:pPr>
              <w:spacing w:line="257" w:lineRule="auto"/>
              <w:rPr>
                <w:rFonts w:ascii="Arial"/>
                <w:sz w:val="21"/>
              </w:rPr>
            </w:pPr>
          </w:p>
          <w:p>
            <w:pPr>
              <w:pStyle w:val="6"/>
              <w:spacing w:before="94" w:line="195" w:lineRule="auto"/>
              <w:ind w:left="126" w:right="98" w:hanging="13"/>
            </w:pPr>
            <w:r>
              <w:rPr>
                <w:spacing w:val="2"/>
              </w:rPr>
              <w:t>处 上一</w:t>
            </w:r>
            <w:r>
              <w:rPr>
                <w:spacing w:val="-7"/>
              </w:rPr>
              <w:t xml:space="preserve"> </w:t>
            </w:r>
            <w:r>
              <w:rPr>
                <w:spacing w:val="2"/>
              </w:rPr>
              <w:t>年</w:t>
            </w:r>
            <w:r>
              <w:rPr>
                <w:spacing w:val="-11"/>
              </w:rPr>
              <w:t xml:space="preserve"> </w:t>
            </w:r>
            <w:r>
              <w:rPr>
                <w:spacing w:val="2"/>
              </w:rPr>
              <w:t>年收 入</w:t>
            </w:r>
            <w:r>
              <w:rPr>
                <w:spacing w:val="38"/>
              </w:rPr>
              <w:t xml:space="preserve"> </w:t>
            </w:r>
            <w:r>
              <w:rPr>
                <w:rFonts w:ascii="宋体" w:hAnsi="宋体" w:eastAsia="宋体" w:cs="宋体"/>
                <w:spacing w:val="2"/>
              </w:rPr>
              <w:t>80%</w:t>
            </w:r>
            <w:r>
              <w:rPr>
                <w:rFonts w:ascii="宋体" w:hAnsi="宋体" w:eastAsia="宋体" w:cs="宋体"/>
                <w:spacing w:val="-41"/>
              </w:rPr>
              <w:t xml:space="preserve"> </w:t>
            </w:r>
            <w:r>
              <w:rPr>
                <w:spacing w:val="2"/>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835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80" name="TextBox 18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17.75pt;margin-top:462.4pt;height:18.7pt;width:73.1pt;mso-position-horizontal-relative:page;mso-position-vertical-relative:page;rotation:5898240f;z-index:25174835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wDXu9gAAAAKAQAADwAAAAAAAAABACAAAAAiAAAAZHJzL2Rvd25yZXYu&#10;eG1sUEsBAhQAFAAAAAgAh07iQLyxWNg0AgAAVQQAAA4AAAAAAAAAAQAgAAAAJwEAAGRycy9lMm9E&#10;b2MueG1sUEsFBgAAAAAGAAYAWQEAAM0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1" w:right="82" w:firstLine="6"/>
            </w:pPr>
            <w:r>
              <w:rPr>
                <w:spacing w:val="16"/>
              </w:rPr>
              <w:t>事故报告和调查处理条例》</w:t>
            </w:r>
            <w:r>
              <w:rPr>
                <w:spacing w:val="3"/>
              </w:rPr>
              <w:t xml:space="preserve"> </w:t>
            </w:r>
            <w:r>
              <w:rPr>
                <w:spacing w:val="11"/>
              </w:rPr>
              <w:t>第十四条：</w:t>
            </w:r>
            <w:r>
              <w:rPr>
                <w:spacing w:val="-12"/>
              </w:rPr>
              <w:t xml:space="preserve"> </w:t>
            </w:r>
            <w:r>
              <w:rPr>
                <w:spacing w:val="11"/>
              </w:rPr>
              <w:t>事故发生单位负</w:t>
            </w:r>
            <w:r>
              <w:t xml:space="preserve"> </w:t>
            </w:r>
            <w:r>
              <w:rPr>
                <w:spacing w:val="11"/>
              </w:rPr>
              <w:t>责人接到事故报告后，</w:t>
            </w:r>
            <w:r>
              <w:rPr>
                <w:spacing w:val="-9"/>
              </w:rPr>
              <w:t xml:space="preserve"> </w:t>
            </w:r>
            <w:r>
              <w:rPr>
                <w:spacing w:val="11"/>
              </w:rPr>
              <w:t>应当</w:t>
            </w:r>
            <w:r>
              <w:t xml:space="preserve"> </w:t>
            </w:r>
            <w:r>
              <w:rPr>
                <w:spacing w:val="37"/>
              </w:rPr>
              <w:t>立即启动事故相应应急预</w:t>
            </w:r>
            <w:r>
              <w:rPr>
                <w:spacing w:val="2"/>
              </w:rPr>
              <w:t xml:space="preserve"> </w:t>
            </w:r>
            <w:r>
              <w:rPr>
                <w:spacing w:val="8"/>
              </w:rPr>
              <w:t>案，</w:t>
            </w:r>
            <w:r>
              <w:rPr>
                <w:spacing w:val="-21"/>
              </w:rPr>
              <w:t xml:space="preserve"> </w:t>
            </w:r>
            <w:r>
              <w:rPr>
                <w:spacing w:val="8"/>
              </w:rPr>
              <w:t>或者采取有效措施，</w:t>
            </w:r>
            <w:r>
              <w:rPr>
                <w:spacing w:val="-18"/>
              </w:rPr>
              <w:t xml:space="preserve"> </w:t>
            </w:r>
            <w:r>
              <w:rPr>
                <w:spacing w:val="8"/>
              </w:rPr>
              <w:t>组</w:t>
            </w:r>
            <w:r>
              <w:t xml:space="preserve"> </w:t>
            </w:r>
            <w:r>
              <w:rPr>
                <w:spacing w:val="6"/>
              </w:rPr>
              <w:t>织抢救， 防止事故扩大，</w:t>
            </w:r>
            <w:r>
              <w:rPr>
                <w:spacing w:val="-21"/>
              </w:rPr>
              <w:t xml:space="preserve"> </w:t>
            </w:r>
            <w:r>
              <w:rPr>
                <w:spacing w:val="6"/>
              </w:rPr>
              <w:t>减</w:t>
            </w:r>
            <w:r>
              <w:t xml:space="preserve"> </w:t>
            </w:r>
            <w:r>
              <w:rPr>
                <w:spacing w:val="4"/>
              </w:rPr>
              <w:t>少人员伤亡和财产损失。</w:t>
            </w:r>
          </w:p>
          <w:p>
            <w:pPr>
              <w:pStyle w:val="6"/>
              <w:spacing w:before="6" w:line="185" w:lineRule="auto"/>
              <w:ind w:left="112" w:right="96" w:firstLine="9"/>
            </w:pPr>
            <w:r>
              <w:rPr>
                <w:spacing w:val="10"/>
              </w:rPr>
              <w:t>第二十六条第二款：</w:t>
            </w:r>
            <w:r>
              <w:rPr>
                <w:spacing w:val="-11"/>
              </w:rPr>
              <w:t xml:space="preserve"> </w:t>
            </w:r>
            <w:r>
              <w:rPr>
                <w:spacing w:val="10"/>
              </w:rPr>
              <w:t>事故发</w:t>
            </w:r>
            <w:r>
              <w:t xml:space="preserve"> </w:t>
            </w:r>
            <w:r>
              <w:rPr>
                <w:spacing w:val="15"/>
              </w:rPr>
              <w:t>生单位的负责人和有关人员</w:t>
            </w:r>
            <w:r>
              <w:rPr>
                <w:spacing w:val="6"/>
              </w:rPr>
              <w:t xml:space="preserve"> </w:t>
            </w:r>
            <w:r>
              <w:rPr>
                <w:spacing w:val="15"/>
              </w:rPr>
              <w:t>在事故调查期间不得擅离职</w:t>
            </w:r>
            <w:r>
              <w:rPr>
                <w:spacing w:val="7"/>
              </w:rPr>
              <w:t xml:space="preserve"> </w:t>
            </w:r>
            <w:r>
              <w:rPr>
                <w:spacing w:val="11"/>
              </w:rPr>
              <w:t>守，</w:t>
            </w:r>
            <w:r>
              <w:rPr>
                <w:spacing w:val="-11"/>
              </w:rPr>
              <w:t xml:space="preserve"> </w:t>
            </w:r>
            <w:r>
              <w:rPr>
                <w:spacing w:val="11"/>
              </w:rPr>
              <w:t>并应当随时接受事故调</w:t>
            </w:r>
            <w:r>
              <w:t xml:space="preserve"> </w:t>
            </w:r>
            <w:r>
              <w:rPr>
                <w:spacing w:val="11"/>
              </w:rPr>
              <w:t>查组的询问，</w:t>
            </w:r>
            <w:r>
              <w:rPr>
                <w:spacing w:val="-11"/>
              </w:rPr>
              <w:t xml:space="preserve"> </w:t>
            </w:r>
            <w:r>
              <w:rPr>
                <w:spacing w:val="11"/>
              </w:rPr>
              <w:t>如实提供有关</w:t>
            </w:r>
            <w:r>
              <w:t xml:space="preserve"> </w:t>
            </w:r>
            <w:r>
              <w:rPr>
                <w:spacing w:val="-5"/>
              </w:rPr>
              <w:t>情况。</w:t>
            </w:r>
          </w:p>
        </w:tc>
        <w:tc>
          <w:tcPr>
            <w:tcW w:w="2716" w:type="dxa"/>
            <w:vAlign w:val="top"/>
          </w:tcPr>
          <w:p>
            <w:pPr>
              <w:pStyle w:val="6"/>
              <w:spacing w:before="29" w:line="181" w:lineRule="auto"/>
              <w:ind w:left="93" w:right="97" w:firstLine="20"/>
            </w:pPr>
            <w:r>
              <w:rPr>
                <w:spacing w:val="4"/>
              </w:rPr>
              <w:t>例》第三十五条第一项、</w:t>
            </w:r>
            <w:r>
              <w:rPr>
                <w:spacing w:val="7"/>
              </w:rPr>
              <w:t xml:space="preserve"> </w:t>
            </w:r>
            <w:r>
              <w:rPr>
                <w:spacing w:val="2"/>
              </w:rPr>
              <w:t>第三项： 事故发生单位主</w:t>
            </w:r>
            <w:r>
              <w:rPr>
                <w:spacing w:val="8"/>
              </w:rPr>
              <w:t xml:space="preserve"> </w:t>
            </w:r>
            <w:r>
              <w:rPr>
                <w:spacing w:val="6"/>
              </w:rPr>
              <w:t>要负责人有下列行为之</w:t>
            </w:r>
            <w:r>
              <w:rPr>
                <w:spacing w:val="-34"/>
              </w:rPr>
              <w:t xml:space="preserve"> </w:t>
            </w:r>
            <w:r>
              <w:rPr>
                <w:spacing w:val="6"/>
              </w:rPr>
              <w:t>一</w:t>
            </w:r>
            <w:r>
              <w:t xml:space="preserve"> </w:t>
            </w:r>
            <w:r>
              <w:rPr>
                <w:spacing w:val="8"/>
              </w:rPr>
              <w:t>的，</w:t>
            </w:r>
            <w:r>
              <w:rPr>
                <w:spacing w:val="-29"/>
              </w:rPr>
              <w:t xml:space="preserve"> </w:t>
            </w:r>
            <w:r>
              <w:rPr>
                <w:spacing w:val="8"/>
              </w:rPr>
              <w:t xml:space="preserve">处上一年年收入 </w:t>
            </w:r>
            <w:r>
              <w:rPr>
                <w:rFonts w:ascii="宋体" w:hAnsi="宋体" w:eastAsia="宋体" w:cs="宋体"/>
                <w:spacing w:val="8"/>
              </w:rPr>
              <w:t>40%</w:t>
            </w:r>
            <w:r>
              <w:rPr>
                <w:rFonts w:ascii="宋体" w:hAnsi="宋体" w:eastAsia="宋体" w:cs="宋体"/>
              </w:rPr>
              <w:t xml:space="preserve"> </w:t>
            </w:r>
            <w:r>
              <w:rPr>
                <w:spacing w:val="8"/>
              </w:rPr>
              <w:t xml:space="preserve">至 </w:t>
            </w:r>
            <w:r>
              <w:rPr>
                <w:rFonts w:ascii="宋体" w:hAnsi="宋体" w:eastAsia="宋体" w:cs="宋体"/>
                <w:spacing w:val="8"/>
              </w:rPr>
              <w:t>80%</w:t>
            </w:r>
            <w:r>
              <w:rPr>
                <w:spacing w:val="8"/>
              </w:rPr>
              <w:t>的罚款；</w:t>
            </w:r>
            <w:r>
              <w:rPr>
                <w:spacing w:val="-26"/>
              </w:rPr>
              <w:t xml:space="preserve"> </w:t>
            </w:r>
            <w:r>
              <w:rPr>
                <w:spacing w:val="8"/>
              </w:rPr>
              <w:t>属于国家</w:t>
            </w:r>
            <w:r>
              <w:t xml:space="preserve"> </w:t>
            </w:r>
            <w:r>
              <w:rPr>
                <w:spacing w:val="8"/>
              </w:rPr>
              <w:t>工作人员的，并依法给予</w:t>
            </w:r>
            <w:r>
              <w:rPr>
                <w:spacing w:val="9"/>
              </w:rPr>
              <w:t xml:space="preserve"> </w:t>
            </w:r>
            <w:r>
              <w:rPr>
                <w:spacing w:val="8"/>
              </w:rPr>
              <w:t>处分；构成犯罪的，依法</w:t>
            </w:r>
            <w:r>
              <w:rPr>
                <w:spacing w:val="9"/>
              </w:rPr>
              <w:t xml:space="preserve"> </w:t>
            </w:r>
            <w:r>
              <w:rPr>
                <w:spacing w:val="-6"/>
              </w:rPr>
              <w:t>追究刑事责任</w:t>
            </w:r>
            <w:r>
              <w:rPr>
                <w:spacing w:val="-4"/>
              </w:rPr>
              <w:t>：（</w:t>
            </w:r>
            <w:r>
              <w:rPr>
                <w:spacing w:val="23"/>
              </w:rPr>
              <w:t xml:space="preserve"> </w:t>
            </w:r>
            <w:r>
              <w:rPr>
                <w:spacing w:val="-6"/>
              </w:rPr>
              <w:t>一</w:t>
            </w:r>
            <w:r>
              <w:rPr>
                <w:spacing w:val="-23"/>
              </w:rPr>
              <w:t xml:space="preserve"> </w:t>
            </w:r>
            <w:r>
              <w:rPr>
                <w:spacing w:val="-6"/>
              </w:rPr>
              <w:t>）不</w:t>
            </w:r>
            <w:r>
              <w:t xml:space="preserve"> </w:t>
            </w:r>
            <w:r>
              <w:rPr>
                <w:spacing w:val="28"/>
              </w:rPr>
              <w:t>立即组织事故抢救的；</w:t>
            </w:r>
            <w:r>
              <w:t xml:space="preserve"> </w:t>
            </w:r>
            <w:r>
              <w:rPr>
                <w:spacing w:val="8"/>
              </w:rPr>
              <w:t>（三）在事故调查处理期</w:t>
            </w:r>
            <w:r>
              <w:rPr>
                <w:spacing w:val="9"/>
              </w:rPr>
              <w:t xml:space="preserve"> </w:t>
            </w:r>
            <w:r>
              <w:rPr>
                <w:spacing w:val="4"/>
              </w:rPr>
              <w:t>间擅离职守的。</w:t>
            </w:r>
          </w:p>
          <w:p>
            <w:pPr>
              <w:pStyle w:val="6"/>
              <w:spacing w:before="1" w:line="181" w:lineRule="auto"/>
              <w:ind w:left="113" w:right="98" w:firstLine="7"/>
            </w:pPr>
            <w:r>
              <w:rPr>
                <w:spacing w:val="6"/>
              </w:rPr>
              <w:t>第三十六条第六项：事故</w:t>
            </w:r>
            <w:r>
              <w:rPr>
                <w:spacing w:val="1"/>
              </w:rPr>
              <w:t xml:space="preserve"> </w:t>
            </w:r>
            <w:r>
              <w:rPr>
                <w:spacing w:val="7"/>
              </w:rPr>
              <w:t>发生单位及其有关人员有</w:t>
            </w:r>
            <w:r>
              <w:t xml:space="preserve"> </w:t>
            </w:r>
            <w:r>
              <w:rPr>
                <w:spacing w:val="7"/>
              </w:rPr>
              <w:t>下列行为之一的，对事故</w:t>
            </w:r>
            <w:r>
              <w:t xml:space="preserve"> </w:t>
            </w:r>
            <w:r>
              <w:rPr>
                <w:spacing w:val="1"/>
              </w:rPr>
              <w:t>发生单位处</w:t>
            </w:r>
            <w:r>
              <w:rPr>
                <w:spacing w:val="23"/>
              </w:rPr>
              <w:t xml:space="preserve"> </w:t>
            </w:r>
            <w:r>
              <w:rPr>
                <w:rFonts w:ascii="宋体" w:hAnsi="宋体" w:eastAsia="宋体" w:cs="宋体"/>
                <w:spacing w:val="1"/>
              </w:rPr>
              <w:t>100</w:t>
            </w:r>
            <w:r>
              <w:rPr>
                <w:rFonts w:ascii="宋体" w:hAnsi="宋体" w:eastAsia="宋体" w:cs="宋体"/>
                <w:spacing w:val="-28"/>
              </w:rPr>
              <w:t xml:space="preserve"> </w:t>
            </w:r>
            <w:r>
              <w:rPr>
                <w:spacing w:val="1"/>
              </w:rPr>
              <w:t>万元以上</w:t>
            </w:r>
          </w:p>
          <w:p>
            <w:pPr>
              <w:pStyle w:val="6"/>
              <w:spacing w:before="3" w:line="181" w:lineRule="auto"/>
              <w:ind w:left="111" w:right="97"/>
            </w:pPr>
            <w:r>
              <w:rPr>
                <w:rFonts w:ascii="宋体" w:hAnsi="宋体" w:eastAsia="宋体" w:cs="宋体"/>
                <w:spacing w:val="5"/>
              </w:rPr>
              <w:t>500</w:t>
            </w:r>
            <w:r>
              <w:rPr>
                <w:rFonts w:ascii="宋体" w:hAnsi="宋体" w:eastAsia="宋体" w:cs="宋体"/>
                <w:spacing w:val="-19"/>
              </w:rPr>
              <w:t xml:space="preserve"> </w:t>
            </w:r>
            <w:r>
              <w:rPr>
                <w:spacing w:val="5"/>
              </w:rPr>
              <w:t>万元以下的罚款；</w:t>
            </w:r>
            <w:r>
              <w:rPr>
                <w:spacing w:val="-27"/>
              </w:rPr>
              <w:t xml:space="preserve"> </w:t>
            </w:r>
            <w:r>
              <w:rPr>
                <w:spacing w:val="5"/>
              </w:rPr>
              <w:t>对</w:t>
            </w:r>
            <w:r>
              <w:t xml:space="preserve"> </w:t>
            </w:r>
            <w:r>
              <w:rPr>
                <w:spacing w:val="7"/>
              </w:rPr>
              <w:t>主要负责人、直接负责的</w:t>
            </w:r>
            <w:r>
              <w:rPr>
                <w:spacing w:val="2"/>
              </w:rPr>
              <w:t xml:space="preserve"> </w:t>
            </w:r>
            <w:r>
              <w:rPr>
                <w:spacing w:val="7"/>
              </w:rPr>
              <w:t>主管人员和其他直接责任</w:t>
            </w:r>
            <w:r>
              <w:rPr>
                <w:spacing w:val="2"/>
              </w:rPr>
              <w:t xml:space="preserve"> </w:t>
            </w:r>
            <w:r>
              <w:rPr>
                <w:spacing w:val="9"/>
              </w:rPr>
              <w:t xml:space="preserve">人员处上一年年收入 </w:t>
            </w:r>
            <w:r>
              <w:rPr>
                <w:rFonts w:ascii="宋体" w:hAnsi="宋体" w:eastAsia="宋体" w:cs="宋体"/>
                <w:spacing w:val="9"/>
              </w:rPr>
              <w:t>60%</w:t>
            </w:r>
            <w:r>
              <w:rPr>
                <w:rFonts w:ascii="宋体" w:hAnsi="宋体" w:eastAsia="宋体" w:cs="宋体"/>
                <w:spacing w:val="4"/>
              </w:rPr>
              <w:t xml:space="preserve"> </w:t>
            </w:r>
            <w:r>
              <w:rPr>
                <w:spacing w:val="-1"/>
              </w:rPr>
              <w:t>至</w:t>
            </w:r>
            <w:r>
              <w:rPr>
                <w:spacing w:val="26"/>
                <w:w w:val="101"/>
              </w:rPr>
              <w:t xml:space="preserve"> </w:t>
            </w:r>
            <w:r>
              <w:rPr>
                <w:rFonts w:ascii="宋体" w:hAnsi="宋体" w:eastAsia="宋体" w:cs="宋体"/>
                <w:spacing w:val="-1"/>
              </w:rPr>
              <w:t>100%</w:t>
            </w:r>
            <w:r>
              <w:rPr>
                <w:spacing w:val="-1"/>
              </w:rPr>
              <w:t>的罚款；属于国家</w:t>
            </w:r>
            <w: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7"/>
              </w:rPr>
              <w:t>任</w:t>
            </w:r>
            <w:r>
              <w:rPr>
                <w:spacing w:val="8"/>
              </w:rPr>
              <w:t>：（</w:t>
            </w:r>
            <w:r>
              <w:rPr>
                <w:spacing w:val="7"/>
              </w:rPr>
              <w:t>六）事故发生后逃</w:t>
            </w:r>
            <w:r>
              <w:t xml:space="preserve"> </w:t>
            </w:r>
            <w:r>
              <w:rPr>
                <w:spacing w:val="-5"/>
              </w:rPr>
              <w:t>匿的。</w:t>
            </w:r>
          </w:p>
          <w:p>
            <w:pPr>
              <w:pStyle w:val="6"/>
              <w:spacing w:before="3" w:line="173" w:lineRule="auto"/>
              <w:ind w:left="111" w:right="98"/>
            </w:pPr>
            <w:r>
              <w:rPr>
                <w:rFonts w:ascii="宋体" w:hAnsi="宋体" w:eastAsia="宋体" w:cs="宋体"/>
                <w:spacing w:val="6"/>
              </w:rPr>
              <w:t>3.</w:t>
            </w:r>
            <w:r>
              <w:rPr>
                <w:spacing w:val="6"/>
              </w:rPr>
              <w:t>【部门规章】《生产安</w:t>
            </w:r>
            <w:r>
              <w:rPr>
                <w:spacing w:val="4"/>
              </w:rPr>
              <w:t xml:space="preserve"> </w:t>
            </w:r>
            <w:r>
              <w:rPr>
                <w:spacing w:val="7"/>
              </w:rPr>
              <w:t>全事故罚款处罚规定》第</w:t>
            </w:r>
            <w:r>
              <w:rPr>
                <w:spacing w:val="2"/>
              </w:rPr>
              <w:t xml:space="preserve"> </w:t>
            </w:r>
            <w:r>
              <w:rPr>
                <w:spacing w:val="7"/>
              </w:rPr>
              <w:t>十一条第一项：事故发生</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4937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82" name="TextBox 18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17.75pt;margin-top:114.45pt;height:18.7pt;width:73.1pt;mso-position-horizontal-relative:page;mso-position-vertical-relative:page;rotation:5898240f;z-index:25174937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CpmAZz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0" w:lineRule="auto"/>
              <w:ind w:left="108" w:right="11" w:firstLine="8"/>
              <w:jc w:val="both"/>
            </w:pPr>
            <w:r>
              <w:rPr>
                <w:spacing w:val="6"/>
              </w:rPr>
              <w:t>单位主要负责人有《中华</w:t>
            </w:r>
            <w:r>
              <w:rPr>
                <w:spacing w:val="4"/>
              </w:rPr>
              <w:t xml:space="preserve">  </w:t>
            </w:r>
            <w:r>
              <w:rPr>
                <w:spacing w:val="8"/>
              </w:rPr>
              <w:t>人民共和国安全生产法》</w:t>
            </w:r>
            <w:r>
              <w:rPr>
                <w:spacing w:val="4"/>
              </w:rPr>
              <w:t xml:space="preserve">  </w:t>
            </w:r>
            <w:r>
              <w:rPr>
                <w:spacing w:val="7"/>
              </w:rPr>
              <w:t>第一百一十条、《生产安</w:t>
            </w:r>
            <w:r>
              <w:rPr>
                <w:spacing w:val="1"/>
              </w:rPr>
              <w:t xml:space="preserve">  </w:t>
            </w:r>
            <w:r>
              <w:rPr>
                <w:spacing w:val="7"/>
              </w:rPr>
              <w:t>全事故报告和调查处理条</w:t>
            </w:r>
            <w:r>
              <w:rPr>
                <w:spacing w:val="3"/>
              </w:rPr>
              <w:t xml:space="preserve">  </w:t>
            </w:r>
            <w:r>
              <w:rPr>
                <w:spacing w:val="7"/>
              </w:rPr>
              <w:t>例》第三十五条、第三十</w:t>
            </w:r>
            <w:r>
              <w:rPr>
                <w:spacing w:val="3"/>
              </w:rPr>
              <w:t xml:space="preserve">  </w:t>
            </w:r>
            <w:r>
              <w:rPr>
                <w:spacing w:val="5"/>
              </w:rPr>
              <w:t>六条规定的下列行为之</w:t>
            </w:r>
            <w:r>
              <w:rPr>
                <w:spacing w:val="-37"/>
              </w:rPr>
              <w:t xml:space="preserve"> </w:t>
            </w:r>
            <w:r>
              <w:rPr>
                <w:spacing w:val="5"/>
              </w:rPr>
              <w:t>一</w:t>
            </w:r>
            <w:r>
              <w:t xml:space="preserve">  </w:t>
            </w:r>
            <w:r>
              <w:rPr>
                <w:spacing w:val="7"/>
              </w:rPr>
              <w:t>的，依照下列规定处以罚</w:t>
            </w:r>
            <w:r>
              <w:rPr>
                <w:spacing w:val="3"/>
              </w:rPr>
              <w:t xml:space="preserve">  </w:t>
            </w:r>
            <w:r>
              <w:rPr>
                <w:spacing w:val="-4"/>
              </w:rPr>
              <w:t>款</w:t>
            </w:r>
            <w:r>
              <w:rPr>
                <w:spacing w:val="-6"/>
              </w:rPr>
              <w:t>：（</w:t>
            </w:r>
            <w:r>
              <w:rPr>
                <w:spacing w:val="5"/>
              </w:rPr>
              <w:t xml:space="preserve"> </w:t>
            </w:r>
            <w:r>
              <w:rPr>
                <w:spacing w:val="-4"/>
              </w:rPr>
              <w:t>一 ）事故发生单位</w:t>
            </w:r>
            <w:r>
              <w:t xml:space="preserve">  </w:t>
            </w:r>
            <w:r>
              <w:rPr>
                <w:spacing w:val="7"/>
              </w:rPr>
              <w:t>主要负责人在事故发生后</w:t>
            </w:r>
            <w:r>
              <w:rPr>
                <w:spacing w:val="3"/>
              </w:rPr>
              <w:t xml:space="preserve">  </w:t>
            </w:r>
            <w:r>
              <w:rPr>
                <w:spacing w:val="1"/>
              </w:rPr>
              <w:t>不立即组织事故抢救， 或</w:t>
            </w:r>
            <w:r>
              <w:rPr>
                <w:spacing w:val="3"/>
              </w:rPr>
              <w:t xml:space="preserve">  </w:t>
            </w:r>
            <w:r>
              <w:rPr>
                <w:spacing w:val="7"/>
              </w:rPr>
              <w:t>者在事故调查处理期间擅</w:t>
            </w:r>
            <w:r>
              <w:rPr>
                <w:spacing w:val="3"/>
              </w:rPr>
              <w:t xml:space="preserve">  </w:t>
            </w:r>
            <w:r>
              <w:rPr>
                <w:spacing w:val="-5"/>
              </w:rPr>
              <w:t>离职守，或者瞒报、谎报、</w:t>
            </w:r>
            <w:r>
              <w:rPr>
                <w:spacing w:val="10"/>
              </w:rPr>
              <w:t xml:space="preserve"> </w:t>
            </w:r>
            <w:r>
              <w:rPr>
                <w:spacing w:val="7"/>
              </w:rPr>
              <w:t>迟报事故，或者事故发生</w:t>
            </w:r>
            <w:r>
              <w:rPr>
                <w:spacing w:val="3"/>
              </w:rPr>
              <w:t xml:space="preserve">  </w:t>
            </w:r>
            <w:r>
              <w:rPr>
                <w:spacing w:val="7"/>
              </w:rPr>
              <w:t>后逃匿的，处上一年年收</w:t>
            </w:r>
            <w:r>
              <w:rPr>
                <w:spacing w:val="3"/>
              </w:rPr>
              <w:t xml:space="preserve">  </w:t>
            </w:r>
            <w:r>
              <w:rPr>
                <w:spacing w:val="-3"/>
              </w:rPr>
              <w:t xml:space="preserve">入 </w:t>
            </w:r>
            <w:r>
              <w:rPr>
                <w:rFonts w:ascii="宋体" w:hAnsi="宋体" w:eastAsia="宋体" w:cs="宋体"/>
                <w:spacing w:val="-3"/>
              </w:rPr>
              <w:t>60%</w:t>
            </w:r>
            <w:r>
              <w:rPr>
                <w:spacing w:val="-3"/>
              </w:rPr>
              <w:t xml:space="preserve">至 </w:t>
            </w:r>
            <w:r>
              <w:rPr>
                <w:rFonts w:ascii="宋体" w:hAnsi="宋体" w:eastAsia="宋体" w:cs="宋体"/>
                <w:spacing w:val="-3"/>
              </w:rPr>
              <w:t>80%</w:t>
            </w:r>
            <w:r>
              <w:rPr>
                <w:spacing w:val="-3"/>
              </w:rPr>
              <w:t>的罚款；贻误</w:t>
            </w:r>
            <w:r>
              <w:t xml:space="preserve">  </w:t>
            </w:r>
            <w:r>
              <w:rPr>
                <w:spacing w:val="7"/>
              </w:rPr>
              <w:t>事故抢救或者造成事故扩</w:t>
            </w:r>
            <w:r>
              <w:rPr>
                <w:spacing w:val="3"/>
              </w:rPr>
              <w:t xml:space="preserve">  </w:t>
            </w:r>
            <w:r>
              <w:rPr>
                <w:spacing w:val="7"/>
              </w:rPr>
              <w:t>大或者影响事故调查或者</w:t>
            </w:r>
            <w:r>
              <w:rPr>
                <w:spacing w:val="3"/>
              </w:rPr>
              <w:t xml:space="preserve">  </w:t>
            </w:r>
            <w:r>
              <w:rPr>
                <w:spacing w:val="1"/>
              </w:rPr>
              <w:t>造成重大社会影响的， 处</w:t>
            </w:r>
            <w:r>
              <w:rPr>
                <w:spacing w:val="3"/>
              </w:rPr>
              <w:t xml:space="preserve">  </w:t>
            </w:r>
            <w:r>
              <w:rPr>
                <w:spacing w:val="2"/>
              </w:rPr>
              <w:t xml:space="preserve">上一年年收入 </w:t>
            </w:r>
            <w:r>
              <w:rPr>
                <w:rFonts w:ascii="宋体" w:hAnsi="宋体" w:eastAsia="宋体" w:cs="宋体"/>
                <w:spacing w:val="2"/>
              </w:rPr>
              <w:t>80%</w:t>
            </w:r>
            <w:r>
              <w:rPr>
                <w:spacing w:val="2"/>
              </w:rPr>
              <w:t>至</w:t>
            </w:r>
            <w:r>
              <w:rPr>
                <w:spacing w:val="32"/>
                <w:w w:val="101"/>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5" w:hRule="atLeast"/>
        </w:trPr>
        <w:tc>
          <w:tcPr>
            <w:tcW w:w="777"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89</w:t>
            </w:r>
          </w:p>
        </w:tc>
        <w:tc>
          <w:tcPr>
            <w:tcW w:w="1368" w:type="dxa"/>
            <w:vAlign w:val="top"/>
          </w:tcPr>
          <w:p>
            <w:pPr>
              <w:spacing w:line="361" w:lineRule="auto"/>
              <w:rPr>
                <w:rFonts w:ascii="Arial"/>
                <w:sz w:val="21"/>
              </w:rPr>
            </w:pPr>
          </w:p>
          <w:p>
            <w:pPr>
              <w:pStyle w:val="6"/>
              <w:spacing w:before="95" w:line="185" w:lineRule="auto"/>
              <w:ind w:left="110" w:right="101" w:firstLine="13"/>
              <w:jc w:val="both"/>
            </w:pPr>
            <w:r>
              <w:rPr>
                <w:spacing w:val="7"/>
              </w:rPr>
              <w:t>生产经营单</w:t>
            </w:r>
            <w:r>
              <w:rPr>
                <w:spacing w:val="2"/>
              </w:rPr>
              <w:t xml:space="preserve"> </w:t>
            </w:r>
            <w:r>
              <w:rPr>
                <w:spacing w:val="10"/>
              </w:rPr>
              <w:t>位的主要负</w:t>
            </w:r>
            <w:r>
              <w:t xml:space="preserve"> </w:t>
            </w:r>
            <w:r>
              <w:rPr>
                <w:spacing w:val="10"/>
              </w:rPr>
              <w:t>责人对生产</w:t>
            </w:r>
            <w:r>
              <w:t xml:space="preserve"> </w:t>
            </w:r>
            <w:r>
              <w:rPr>
                <w:spacing w:val="10"/>
              </w:rPr>
              <w:t>安全事故隐</w:t>
            </w:r>
            <w:r>
              <w:t xml:space="preserve"> </w:t>
            </w:r>
            <w:r>
              <w:rPr>
                <w:spacing w:val="10"/>
              </w:rPr>
              <w:t>瞒不报、谎</w:t>
            </w:r>
            <w:r>
              <w:t xml:space="preserve"> </w:t>
            </w:r>
            <w:r>
              <w:rPr>
                <w:spacing w:val="10"/>
              </w:rPr>
              <w:t>报或者迟报</w:t>
            </w:r>
            <w:r>
              <w:t xml:space="preserve"> 的</w:t>
            </w:r>
          </w:p>
        </w:tc>
        <w:tc>
          <w:tcPr>
            <w:tcW w:w="3042" w:type="dxa"/>
            <w:vAlign w:val="top"/>
          </w:tcPr>
          <w:p>
            <w:pPr>
              <w:pStyle w:val="6"/>
              <w:spacing w:before="33" w:line="181" w:lineRule="auto"/>
              <w:ind w:left="115" w:right="32" w:firstLine="10"/>
              <w:jc w:val="both"/>
            </w:pPr>
            <w:r>
              <w:rPr>
                <w:rFonts w:ascii="宋体" w:hAnsi="宋体" w:eastAsia="宋体" w:cs="宋体"/>
                <w:spacing w:val="13"/>
              </w:rPr>
              <w:t>1.</w:t>
            </w:r>
            <w:r>
              <w:rPr>
                <w:spacing w:val="13"/>
              </w:rPr>
              <w:t>【法律】《中华人民共和</w:t>
            </w:r>
            <w:r>
              <w:rPr>
                <w:spacing w:val="1"/>
              </w:rPr>
              <w:t xml:space="preserve">  </w:t>
            </w:r>
            <w:r>
              <w:rPr>
                <w:spacing w:val="2"/>
              </w:rPr>
              <w:t xml:space="preserve">国安全生产法》第八十三条： </w:t>
            </w:r>
            <w:r>
              <w:rPr>
                <w:spacing w:val="15"/>
              </w:rPr>
              <w:t>生产经营单位发生生产安全</w:t>
            </w:r>
            <w:r>
              <w:rPr>
                <w:spacing w:val="2"/>
              </w:rPr>
              <w:t xml:space="preserve">  </w:t>
            </w:r>
            <w:r>
              <w:rPr>
                <w:spacing w:val="11"/>
              </w:rPr>
              <w:t>事故后，</w:t>
            </w:r>
            <w:r>
              <w:rPr>
                <w:spacing w:val="-13"/>
              </w:rPr>
              <w:t xml:space="preserve"> </w:t>
            </w:r>
            <w:r>
              <w:rPr>
                <w:spacing w:val="11"/>
              </w:rPr>
              <w:t>事故现场有关人员</w:t>
            </w:r>
            <w:r>
              <w:t xml:space="preserve">  </w:t>
            </w:r>
            <w:r>
              <w:rPr>
                <w:spacing w:val="37"/>
              </w:rPr>
              <w:t>应当立即报告本单位负责</w:t>
            </w:r>
            <w:r>
              <w:t xml:space="preserve">  </w:t>
            </w:r>
            <w:r>
              <w:rPr>
                <w:spacing w:val="-8"/>
              </w:rPr>
              <w:t>人。</w:t>
            </w:r>
          </w:p>
          <w:p>
            <w:pPr>
              <w:pStyle w:val="6"/>
              <w:spacing w:before="4" w:line="189" w:lineRule="auto"/>
              <w:ind w:left="117" w:right="30"/>
              <w:jc w:val="both"/>
            </w:pPr>
            <w:r>
              <w:rPr>
                <w:spacing w:val="36"/>
              </w:rPr>
              <w:t>单位负责人接到事故报告</w:t>
            </w:r>
            <w:r>
              <w:rPr>
                <w:spacing w:val="3"/>
              </w:rPr>
              <w:t xml:space="preserve">  </w:t>
            </w:r>
            <w:r>
              <w:rPr>
                <w:spacing w:val="2"/>
              </w:rPr>
              <w:t>后，应当迅速采取有效措施，</w:t>
            </w:r>
            <w:r>
              <w:t xml:space="preserve"> </w:t>
            </w:r>
            <w:r>
              <w:rPr>
                <w:spacing w:val="7"/>
              </w:rPr>
              <w:t>组织抢救， 防止事故扩大，</w:t>
            </w:r>
          </w:p>
        </w:tc>
        <w:tc>
          <w:tcPr>
            <w:tcW w:w="2716" w:type="dxa"/>
            <w:vAlign w:val="top"/>
          </w:tcPr>
          <w:p>
            <w:pPr>
              <w:pStyle w:val="6"/>
              <w:spacing w:before="33" w:line="184" w:lineRule="auto"/>
              <w:ind w:left="111" w:right="98" w:firstLine="13"/>
              <w:jc w:val="both"/>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2"/>
              </w:rPr>
              <w:t>一十条：</w:t>
            </w:r>
            <w:r>
              <w:rPr>
                <w:spacing w:val="-8"/>
              </w:rPr>
              <w:t xml:space="preserve"> </w:t>
            </w:r>
            <w:r>
              <w:rPr>
                <w:spacing w:val="2"/>
              </w:rPr>
              <w:t>生产经营单位的</w:t>
            </w:r>
            <w:r>
              <w:t xml:space="preserve"> </w:t>
            </w:r>
            <w:r>
              <w:rPr>
                <w:spacing w:val="7"/>
              </w:rPr>
              <w:t>主要负责人在本单位发生</w:t>
            </w:r>
            <w:r>
              <w:rPr>
                <w:spacing w:val="2"/>
              </w:rPr>
              <w:t xml:space="preserve"> </w:t>
            </w:r>
            <w:r>
              <w:rPr>
                <w:spacing w:val="7"/>
              </w:rPr>
              <w:t>生产安全事故时，不立即</w:t>
            </w:r>
            <w:r>
              <w:rPr>
                <w:spacing w:val="2"/>
              </w:rPr>
              <w:t xml:space="preserve"> </w:t>
            </w:r>
            <w:r>
              <w:rPr>
                <w:spacing w:val="7"/>
              </w:rPr>
              <w:t>组织抢救或者在事故调查</w:t>
            </w:r>
            <w:r>
              <w:rPr>
                <w:spacing w:val="2"/>
              </w:rPr>
              <w:t xml:space="preserve"> </w:t>
            </w:r>
            <w:r>
              <w:rPr>
                <w:spacing w:val="7"/>
              </w:rPr>
              <w:t>处理期间擅离职守或者逃</w:t>
            </w:r>
            <w:r>
              <w:rPr>
                <w:spacing w:val="2"/>
              </w:rPr>
              <w:t xml:space="preserve"> </w:t>
            </w:r>
            <w:r>
              <w:rPr>
                <w:spacing w:val="7"/>
              </w:rPr>
              <w:t>匿的，给予降级、撤职的</w:t>
            </w:r>
            <w:r>
              <w:rPr>
                <w:spacing w:val="2"/>
              </w:rPr>
              <w:t xml:space="preserve"> </w:t>
            </w:r>
            <w:r>
              <w:rPr>
                <w:spacing w:val="7"/>
              </w:rPr>
              <w:t>处分，并由应急管理部门</w:t>
            </w:r>
          </w:p>
        </w:tc>
        <w:tc>
          <w:tcPr>
            <w:tcW w:w="76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96" w:lineRule="auto"/>
              <w:ind w:left="132" w:right="96" w:hanging="24"/>
            </w:pPr>
            <w:r>
              <w:rPr>
                <w:spacing w:val="24"/>
              </w:rPr>
              <w:t>迟报生产安全事故</w:t>
            </w:r>
            <w:r>
              <w:rPr>
                <w:spacing w:val="6"/>
              </w:rPr>
              <w:t xml:space="preserve"> </w:t>
            </w:r>
            <w:r>
              <w:t>的</w:t>
            </w:r>
          </w:p>
        </w:tc>
        <w:tc>
          <w:tcPr>
            <w:tcW w:w="2749"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195" w:lineRule="auto"/>
              <w:ind w:left="114" w:right="98" w:hanging="1"/>
            </w:pPr>
            <w:r>
              <w:rPr>
                <w:spacing w:val="12"/>
              </w:rPr>
              <w:t xml:space="preserve">处上一年年收入 </w:t>
            </w:r>
            <w:r>
              <w:rPr>
                <w:rFonts w:ascii="宋体" w:hAnsi="宋体" w:eastAsia="宋体" w:cs="宋体"/>
                <w:spacing w:val="12"/>
              </w:rPr>
              <w:t>60%</w:t>
            </w:r>
            <w:r>
              <w:rPr>
                <w:spacing w:val="12"/>
              </w:rPr>
              <w:t>以上</w:t>
            </w:r>
            <w:r>
              <w:t xml:space="preserve"> </w:t>
            </w:r>
            <w:r>
              <w:rPr>
                <w:rFonts w:ascii="宋体" w:hAnsi="宋体" w:eastAsia="宋体" w:cs="宋体"/>
                <w:spacing w:val="4"/>
              </w:rPr>
              <w:t>70%</w:t>
            </w:r>
            <w:r>
              <w:rPr>
                <w:spacing w:val="4"/>
              </w:rPr>
              <w:t>以下的罚款</w:t>
            </w:r>
          </w:p>
        </w:tc>
        <w:tc>
          <w:tcPr>
            <w:tcW w:w="77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62</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040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84" name="TextBox 18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17.75pt;margin-top:462.4pt;height:18.7pt;width:73.1pt;mso-position-horizontal-relative:page;mso-position-vertical-relative:page;rotation:5898240f;z-index:25175040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CbL2S+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109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3" w:right="96" w:hanging="2"/>
            </w:pPr>
            <w:r>
              <w:rPr>
                <w:spacing w:val="12"/>
              </w:rPr>
              <w:t>减少人员伤亡和财产损失，</w:t>
            </w:r>
            <w:r>
              <w:t xml:space="preserve"> </w:t>
            </w:r>
            <w:r>
              <w:rPr>
                <w:spacing w:val="15"/>
              </w:rPr>
              <w:t>并按照国家有关规定立即如</w:t>
            </w:r>
            <w:r>
              <w:rPr>
                <w:spacing w:val="5"/>
              </w:rPr>
              <w:t xml:space="preserve"> </w:t>
            </w:r>
            <w:r>
              <w:rPr>
                <w:spacing w:val="15"/>
              </w:rPr>
              <w:t>实报告当地负有安全生产监</w:t>
            </w:r>
            <w:r>
              <w:rPr>
                <w:spacing w:val="5"/>
              </w:rPr>
              <w:t xml:space="preserve"> </w:t>
            </w:r>
            <w:r>
              <w:rPr>
                <w:spacing w:val="11"/>
              </w:rPr>
              <w:t>督管理职责的部门，</w:t>
            </w:r>
            <w:r>
              <w:rPr>
                <w:spacing w:val="-12"/>
              </w:rPr>
              <w:t xml:space="preserve"> </w:t>
            </w:r>
            <w:r>
              <w:rPr>
                <w:spacing w:val="11"/>
              </w:rPr>
              <w:t>不得隐</w:t>
            </w:r>
            <w:r>
              <w:t xml:space="preserve"> </w:t>
            </w:r>
            <w:r>
              <w:rPr>
                <w:spacing w:val="11"/>
              </w:rPr>
              <w:t>瞒不报、谎报或者迟报，</w:t>
            </w:r>
            <w:r>
              <w:rPr>
                <w:spacing w:val="-15"/>
              </w:rPr>
              <w:t xml:space="preserve"> </w:t>
            </w:r>
            <w:r>
              <w:rPr>
                <w:spacing w:val="11"/>
              </w:rPr>
              <w:t>不</w:t>
            </w:r>
            <w:r>
              <w:t xml:space="preserve"> </w:t>
            </w:r>
            <w:r>
              <w:rPr>
                <w:spacing w:val="15"/>
              </w:rPr>
              <w:t>得故意破坏事故现场、毁灭</w:t>
            </w:r>
            <w:r>
              <w:rPr>
                <w:spacing w:val="5"/>
              </w:rPr>
              <w:t xml:space="preserve"> </w:t>
            </w:r>
            <w:r>
              <w:rPr>
                <w:spacing w:val="-1"/>
              </w:rPr>
              <w:t>有关证据。</w:t>
            </w:r>
          </w:p>
          <w:p>
            <w:pPr>
              <w:pStyle w:val="6"/>
              <w:spacing w:before="5" w:line="185" w:lineRule="auto"/>
              <w:ind w:left="115" w:right="82" w:hanging="4"/>
              <w:jc w:val="both"/>
            </w:pPr>
            <w:r>
              <w:rPr>
                <w:rFonts w:ascii="宋体" w:hAnsi="宋体" w:eastAsia="宋体" w:cs="宋体"/>
                <w:spacing w:val="14"/>
              </w:rPr>
              <w:t>2.</w:t>
            </w:r>
            <w:r>
              <w:rPr>
                <w:spacing w:val="14"/>
              </w:rPr>
              <w:t>【行政法规】《生产安全</w:t>
            </w:r>
            <w:r>
              <w:rPr>
                <w:spacing w:val="3"/>
              </w:rPr>
              <w:t xml:space="preserve"> </w:t>
            </w:r>
            <w:r>
              <w:rPr>
                <w:spacing w:val="16"/>
              </w:rPr>
              <w:t>事故报告和调查处理条例》</w:t>
            </w:r>
            <w:r>
              <w:rPr>
                <w:spacing w:val="5"/>
              </w:rPr>
              <w:t xml:space="preserve"> </w:t>
            </w:r>
            <w:r>
              <w:rPr>
                <w:spacing w:val="11"/>
              </w:rPr>
              <w:t>第四条第一款：</w:t>
            </w:r>
            <w:r>
              <w:rPr>
                <w:spacing w:val="-14"/>
              </w:rPr>
              <w:t xml:space="preserve"> </w:t>
            </w:r>
            <w:r>
              <w:rPr>
                <w:spacing w:val="11"/>
              </w:rPr>
              <w:t>事故报告应</w:t>
            </w:r>
            <w:r>
              <w:t xml:space="preserve"> </w:t>
            </w:r>
            <w:r>
              <w:rPr>
                <w:spacing w:val="11"/>
              </w:rPr>
              <w:t>当及时、准确、完整，</w:t>
            </w:r>
            <w:r>
              <w:rPr>
                <w:spacing w:val="-17"/>
              </w:rPr>
              <w:t xml:space="preserve"> </w:t>
            </w:r>
            <w:r>
              <w:rPr>
                <w:spacing w:val="11"/>
              </w:rPr>
              <w:t>任何</w:t>
            </w:r>
            <w:r>
              <w:t xml:space="preserve"> </w:t>
            </w:r>
            <w:r>
              <w:rPr>
                <w:spacing w:val="36"/>
              </w:rPr>
              <w:t>单位和个人对事故不得迟</w:t>
            </w:r>
            <w:r>
              <w:rPr>
                <w:spacing w:val="9"/>
              </w:rPr>
              <w:t xml:space="preserve"> </w:t>
            </w:r>
            <w:r>
              <w:rPr>
                <w:spacing w:val="4"/>
              </w:rPr>
              <w:t>报、漏报、谎报或者瞒报。</w:t>
            </w:r>
          </w:p>
        </w:tc>
        <w:tc>
          <w:tcPr>
            <w:tcW w:w="2716" w:type="dxa"/>
            <w:vMerge w:val="restart"/>
            <w:tcBorders>
              <w:bottom w:val="nil"/>
            </w:tcBorders>
            <w:vAlign w:val="top"/>
          </w:tcPr>
          <w:p>
            <w:pPr>
              <w:pStyle w:val="6"/>
              <w:spacing w:before="28" w:line="181" w:lineRule="auto"/>
              <w:ind w:left="112" w:right="95" w:hanging="1"/>
            </w:pPr>
            <w:r>
              <w:rPr>
                <w:spacing w:val="7"/>
              </w:rPr>
              <w:t>处上一年年收入百分之六</w:t>
            </w:r>
            <w:r>
              <w:rPr>
                <w:spacing w:val="2"/>
              </w:rPr>
              <w:t xml:space="preserve"> </w:t>
            </w:r>
            <w:r>
              <w:rPr>
                <w:spacing w:val="3"/>
              </w:rPr>
              <w:t xml:space="preserve">十至百分之一百的罚款； </w:t>
            </w:r>
            <w:r>
              <w:rPr>
                <w:spacing w:val="7"/>
              </w:rPr>
              <w:t>对逃匿的处十五日以下拘</w:t>
            </w:r>
            <w:r>
              <w:t xml:space="preserve"> </w:t>
            </w:r>
            <w:r>
              <w:rPr>
                <w:spacing w:val="7"/>
              </w:rPr>
              <w:t>留；构成犯罪的，依照刑</w:t>
            </w:r>
            <w:r>
              <w:t xml:space="preserve"> </w:t>
            </w:r>
            <w:r>
              <w:rPr>
                <w:spacing w:val="30"/>
              </w:rPr>
              <w:t>法有关规定追究刑事责</w:t>
            </w:r>
            <w:r>
              <w:t xml:space="preserve"> </w:t>
            </w:r>
            <w:r>
              <w:rPr>
                <w:spacing w:val="-8"/>
              </w:rPr>
              <w:t>任。</w:t>
            </w:r>
          </w:p>
          <w:p>
            <w:pPr>
              <w:pStyle w:val="6"/>
              <w:spacing w:before="1" w:line="181" w:lineRule="auto"/>
              <w:ind w:left="114" w:right="98" w:firstLine="10"/>
            </w:pPr>
            <w:r>
              <w:rPr>
                <w:spacing w:val="6"/>
              </w:rPr>
              <w:t>生产经营单位的主要负责</w:t>
            </w:r>
            <w:r>
              <w:t xml:space="preserve"> </w:t>
            </w:r>
            <w:r>
              <w:rPr>
                <w:spacing w:val="7"/>
              </w:rPr>
              <w:t>人对生产安全事故隐瞒不</w:t>
            </w:r>
            <w:r>
              <w:t xml:space="preserve"> </w:t>
            </w:r>
            <w:r>
              <w:rPr>
                <w:spacing w:val="1"/>
              </w:rPr>
              <w:t>报、谎报或者迟报的， 依</w:t>
            </w:r>
            <w:r>
              <w:t xml:space="preserve"> </w:t>
            </w:r>
            <w:r>
              <w:rPr>
                <w:spacing w:val="2"/>
              </w:rPr>
              <w:t>照前款规定处罚。</w:t>
            </w:r>
          </w:p>
          <w:p>
            <w:pPr>
              <w:pStyle w:val="6"/>
              <w:spacing w:before="3" w:line="181" w:lineRule="auto"/>
              <w:ind w:left="111" w:right="98"/>
            </w:pPr>
            <w:r>
              <w:rPr>
                <w:rFonts w:ascii="宋体" w:hAnsi="宋体" w:eastAsia="宋体" w:cs="宋体"/>
                <w:spacing w:val="6"/>
              </w:rPr>
              <w:t>2.</w:t>
            </w:r>
            <w:r>
              <w:rPr>
                <w:spacing w:val="6"/>
              </w:rPr>
              <w:t xml:space="preserve">【行政法规】《生产安 </w:t>
            </w:r>
            <w:r>
              <w:rPr>
                <w:spacing w:val="7"/>
              </w:rPr>
              <w:t>全事故报告和调查处理条</w:t>
            </w:r>
            <w:r>
              <w:rPr>
                <w:spacing w:val="2"/>
              </w:rPr>
              <w:t xml:space="preserve"> </w:t>
            </w:r>
            <w:r>
              <w:rPr>
                <w:spacing w:val="6"/>
              </w:rPr>
              <w:t>例》第三十五条第二项：</w:t>
            </w:r>
            <w:r>
              <w:rPr>
                <w:spacing w:val="3"/>
              </w:rPr>
              <w:t xml:space="preserve"> </w:t>
            </w:r>
            <w:r>
              <w:rPr>
                <w:spacing w:val="7"/>
              </w:rPr>
              <w:t>事故发生单位主要负责人</w:t>
            </w:r>
            <w:r>
              <w:rPr>
                <w:spacing w:val="2"/>
              </w:rPr>
              <w:t xml:space="preserve"> </w:t>
            </w:r>
            <w:r>
              <w:rPr>
                <w:spacing w:val="7"/>
              </w:rPr>
              <w:t>有下列行为之一的，处上</w:t>
            </w:r>
            <w:r>
              <w:rPr>
                <w:spacing w:val="2"/>
              </w:rPr>
              <w:t xml:space="preserve"> </w:t>
            </w:r>
            <w:r>
              <w:rPr>
                <w:spacing w:val="7"/>
              </w:rPr>
              <w:t xml:space="preserve">一年年收入 </w:t>
            </w:r>
            <w:r>
              <w:rPr>
                <w:rFonts w:ascii="宋体" w:hAnsi="宋体" w:eastAsia="宋体" w:cs="宋体"/>
                <w:spacing w:val="7"/>
              </w:rPr>
              <w:t>40%</w:t>
            </w:r>
            <w:r>
              <w:rPr>
                <w:spacing w:val="7"/>
              </w:rPr>
              <w:t>至</w:t>
            </w:r>
            <w:r>
              <w:rPr>
                <w:spacing w:val="19"/>
              </w:rPr>
              <w:t xml:space="preserve"> </w:t>
            </w:r>
            <w:r>
              <w:rPr>
                <w:rFonts w:ascii="宋体" w:hAnsi="宋体" w:eastAsia="宋体" w:cs="宋体"/>
                <w:spacing w:val="7"/>
              </w:rPr>
              <w:t>80%</w:t>
            </w:r>
            <w:r>
              <w:rPr>
                <w:rFonts w:ascii="宋体" w:hAnsi="宋体" w:eastAsia="宋体" w:cs="宋体"/>
                <w:spacing w:val="-59"/>
              </w:rPr>
              <w:t xml:space="preserve"> </w:t>
            </w:r>
            <w:r>
              <w:rPr>
                <w:spacing w:val="7"/>
              </w:rPr>
              <w:t>的</w:t>
            </w:r>
            <w:r>
              <w:t xml:space="preserve"> </w:t>
            </w:r>
            <w:r>
              <w:rPr>
                <w:spacing w:val="7"/>
              </w:rPr>
              <w:t>罚款；属于国家工作人员</w:t>
            </w:r>
            <w:r>
              <w:rPr>
                <w:spacing w:val="2"/>
              </w:rPr>
              <w:t xml:space="preserve"> </w:t>
            </w:r>
            <w:r>
              <w:rPr>
                <w:spacing w:val="1"/>
              </w:rPr>
              <w:t>的，并依法给予处分； 构</w:t>
            </w:r>
            <w:r>
              <w:rPr>
                <w:spacing w:val="2"/>
              </w:rPr>
              <w:t xml:space="preserve"> </w:t>
            </w:r>
            <w:r>
              <w:rPr>
                <w:spacing w:val="7"/>
              </w:rPr>
              <w:t>成犯罪的，依法追究刑事</w:t>
            </w:r>
            <w:r>
              <w:rPr>
                <w:spacing w:val="2"/>
              </w:rPr>
              <w:t xml:space="preserve"> </w:t>
            </w:r>
            <w:r>
              <w:rPr>
                <w:spacing w:val="4"/>
              </w:rPr>
              <w:t>责任</w:t>
            </w:r>
            <w:r>
              <w:rPr>
                <w:spacing w:val="3"/>
              </w:rPr>
              <w:t>：</w:t>
            </w:r>
            <w:r>
              <w:rPr>
                <w:spacing w:val="-28"/>
              </w:rPr>
              <w:t xml:space="preserve"> </w:t>
            </w:r>
            <w:r>
              <w:rPr>
                <w:spacing w:val="3"/>
              </w:rPr>
              <w:t>（</w:t>
            </w:r>
            <w:r>
              <w:rPr>
                <w:spacing w:val="4"/>
              </w:rPr>
              <w:t>二）迟报或者漏</w:t>
            </w:r>
            <w:r>
              <w:t xml:space="preserve"> </w:t>
            </w:r>
            <w:r>
              <w:rPr>
                <w:spacing w:val="-3"/>
              </w:rPr>
              <w:t>报事故的；</w:t>
            </w:r>
          </w:p>
          <w:p>
            <w:pPr>
              <w:pStyle w:val="6"/>
              <w:spacing w:before="11" w:line="178" w:lineRule="auto"/>
              <w:ind w:left="112" w:right="97" w:firstLine="8"/>
            </w:pPr>
            <w:r>
              <w:rPr>
                <w:spacing w:val="6"/>
              </w:rPr>
              <w:t>第三十六条第一项：事故</w:t>
            </w:r>
            <w:r>
              <w:rPr>
                <w:spacing w:val="1"/>
              </w:rPr>
              <w:t xml:space="preserve"> </w:t>
            </w:r>
            <w:r>
              <w:rPr>
                <w:spacing w:val="7"/>
              </w:rPr>
              <w:t>发生单位及其有关人员有</w:t>
            </w:r>
            <w:r>
              <w:rPr>
                <w:spacing w:val="1"/>
              </w:rPr>
              <w:t xml:space="preserve"> </w:t>
            </w:r>
            <w:r>
              <w:rPr>
                <w:spacing w:val="7"/>
              </w:rPr>
              <w:t>下列行为之一的，对事故</w:t>
            </w:r>
            <w:r>
              <w:rPr>
                <w:spacing w:val="1"/>
              </w:rPr>
              <w:t xml:space="preserve"> 发生单位处</w:t>
            </w:r>
            <w:r>
              <w:rPr>
                <w:spacing w:val="24"/>
              </w:rPr>
              <w:t xml:space="preserve"> </w:t>
            </w:r>
            <w:r>
              <w:rPr>
                <w:rFonts w:ascii="宋体" w:hAnsi="宋体" w:eastAsia="宋体" w:cs="宋体"/>
                <w:spacing w:val="1"/>
              </w:rPr>
              <w:t>100</w:t>
            </w:r>
            <w:r>
              <w:rPr>
                <w:rFonts w:ascii="宋体" w:hAnsi="宋体" w:eastAsia="宋体" w:cs="宋体"/>
                <w:spacing w:val="-28"/>
              </w:rPr>
              <w:t xml:space="preserve"> </w:t>
            </w:r>
            <w:r>
              <w:rPr>
                <w:spacing w:val="1"/>
              </w:rPr>
              <w:t>万元以上</w:t>
            </w:r>
            <w:r>
              <w:t xml:space="preserve"> </w:t>
            </w:r>
            <w:r>
              <w:rPr>
                <w:rFonts w:ascii="宋体" w:hAnsi="宋体" w:eastAsia="宋体" w:cs="宋体"/>
                <w:spacing w:val="5"/>
              </w:rPr>
              <w:t>500</w:t>
            </w:r>
            <w:r>
              <w:rPr>
                <w:rFonts w:ascii="宋体" w:hAnsi="宋体" w:eastAsia="宋体" w:cs="宋体"/>
                <w:spacing w:val="-19"/>
              </w:rPr>
              <w:t xml:space="preserve"> </w:t>
            </w:r>
            <w:r>
              <w:rPr>
                <w:spacing w:val="5"/>
              </w:rPr>
              <w:t>万元以下的罚款；</w:t>
            </w:r>
            <w:r>
              <w:rPr>
                <w:spacing w:val="-27"/>
              </w:rPr>
              <w:t xml:space="preserve"> </w:t>
            </w:r>
            <w:r>
              <w:rPr>
                <w:spacing w:val="5"/>
              </w:rPr>
              <w:t>对</w:t>
            </w:r>
            <w:r>
              <w:t xml:space="preserve"> </w:t>
            </w:r>
            <w:r>
              <w:rPr>
                <w:spacing w:val="7"/>
              </w:rPr>
              <w:t>主要负责人、直接负责的</w:t>
            </w:r>
            <w:r>
              <w:rPr>
                <w:spacing w:val="1"/>
              </w:rPr>
              <w:t xml:space="preserve"> </w:t>
            </w:r>
            <w:r>
              <w:rPr>
                <w:spacing w:val="7"/>
              </w:rPr>
              <w:t>主管人员和其他直接责任</w:t>
            </w:r>
            <w:r>
              <w:rPr>
                <w:spacing w:val="1"/>
              </w:rPr>
              <w:t xml:space="preserve"> </w:t>
            </w:r>
            <w:r>
              <w:rPr>
                <w:spacing w:val="9"/>
              </w:rPr>
              <w:t xml:space="preserve">人员处上一年年收入 </w:t>
            </w:r>
            <w:r>
              <w:rPr>
                <w:rFonts w:ascii="宋体" w:hAnsi="宋体" w:eastAsia="宋体" w:cs="宋体"/>
                <w:spacing w:val="9"/>
              </w:rPr>
              <w:t>60%</w:t>
            </w:r>
            <w:r>
              <w:rPr>
                <w:rFonts w:ascii="宋体" w:hAnsi="宋体" w:eastAsia="宋体" w:cs="宋体"/>
                <w:spacing w:val="3"/>
              </w:rPr>
              <w:t xml:space="preserve"> </w:t>
            </w:r>
            <w:r>
              <w:rPr>
                <w:spacing w:val="-1"/>
              </w:rPr>
              <w:t>至</w:t>
            </w:r>
            <w:r>
              <w:rPr>
                <w:spacing w:val="26"/>
              </w:rPr>
              <w:t xml:space="preserve"> </w:t>
            </w:r>
            <w:r>
              <w:rPr>
                <w:rFonts w:ascii="宋体" w:hAnsi="宋体" w:eastAsia="宋体" w:cs="宋体"/>
                <w:spacing w:val="-1"/>
              </w:rPr>
              <w:t>100%</w:t>
            </w:r>
            <w:r>
              <w:rPr>
                <w:spacing w:val="-1"/>
              </w:rPr>
              <w:t>的罚款；属于国家</w:t>
            </w: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4" w:lineRule="auto"/>
              <w:ind w:left="117" w:right="99" w:firstLine="15"/>
            </w:pPr>
            <w:r>
              <w:rPr>
                <w:spacing w:val="-6"/>
              </w:rPr>
              <w:t>隐瞒不报、谎报生产</w:t>
            </w:r>
            <w:r>
              <w:rPr>
                <w:spacing w:val="5"/>
              </w:rPr>
              <w:t xml:space="preserve"> </w:t>
            </w:r>
            <w:r>
              <w:rPr>
                <w:spacing w:val="4"/>
              </w:rPr>
              <w:t>安全事故的</w:t>
            </w:r>
          </w:p>
        </w:tc>
        <w:tc>
          <w:tcPr>
            <w:tcW w:w="27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10" w:right="98" w:firstLine="2"/>
            </w:pPr>
            <w:r>
              <w:rPr>
                <w:spacing w:val="12"/>
              </w:rPr>
              <w:t xml:space="preserve">处上一年年收入 </w:t>
            </w:r>
            <w:r>
              <w:rPr>
                <w:rFonts w:ascii="宋体" w:hAnsi="宋体" w:eastAsia="宋体" w:cs="宋体"/>
                <w:spacing w:val="12"/>
              </w:rPr>
              <w:t>70%</w:t>
            </w:r>
            <w:r>
              <w:rPr>
                <w:spacing w:val="12"/>
              </w:rPr>
              <w:t>以上</w:t>
            </w:r>
            <w:r>
              <w:t xml:space="preserve"> </w:t>
            </w:r>
            <w:r>
              <w:rPr>
                <w:rFonts w:ascii="宋体" w:hAnsi="宋体" w:eastAsia="宋体" w:cs="宋体"/>
                <w:spacing w:val="5"/>
              </w:rPr>
              <w:t>80%</w:t>
            </w:r>
            <w:r>
              <w:rPr>
                <w:spacing w:val="5"/>
              </w:rPr>
              <w:t>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5" w:line="187" w:lineRule="auto"/>
              <w:ind w:left="111" w:right="96" w:firstLine="3"/>
              <w:jc w:val="both"/>
            </w:pPr>
            <w:r>
              <w:rPr>
                <w:spacing w:val="24"/>
              </w:rPr>
              <w:t>贻误事故抢救或者</w:t>
            </w:r>
            <w:r>
              <w:t xml:space="preserve"> </w:t>
            </w:r>
            <w:r>
              <w:rPr>
                <w:spacing w:val="24"/>
              </w:rPr>
              <w:t>造成事故扩大或者</w:t>
            </w:r>
            <w:r>
              <w:rPr>
                <w:spacing w:val="3"/>
              </w:rPr>
              <w:t xml:space="preserve"> </w:t>
            </w:r>
            <w:r>
              <w:rPr>
                <w:spacing w:val="24"/>
              </w:rPr>
              <w:t>影响事故调查或者</w:t>
            </w:r>
            <w:r>
              <w:rPr>
                <w:spacing w:val="3"/>
              </w:rPr>
              <w:t xml:space="preserve"> </w:t>
            </w:r>
            <w:r>
              <w:rPr>
                <w:spacing w:val="24"/>
              </w:rPr>
              <w:t>造成重大社会影响</w:t>
            </w:r>
            <w:r>
              <w:rPr>
                <w:spacing w:val="3"/>
              </w:rPr>
              <w:t xml:space="preserve"> </w:t>
            </w:r>
            <w:r>
              <w:t>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5" w:lineRule="auto"/>
              <w:ind w:left="126" w:right="98" w:hanging="13"/>
            </w:pPr>
            <w:r>
              <w:rPr>
                <w:spacing w:val="12"/>
              </w:rPr>
              <w:t xml:space="preserve">处上一年年收入 </w:t>
            </w:r>
            <w:r>
              <w:rPr>
                <w:rFonts w:ascii="宋体" w:hAnsi="宋体" w:eastAsia="宋体" w:cs="宋体"/>
                <w:spacing w:val="12"/>
              </w:rPr>
              <w:t>80%</w:t>
            </w:r>
            <w:r>
              <w:rPr>
                <w:spacing w:val="12"/>
              </w:rPr>
              <w:t>以上</w:t>
            </w:r>
            <w:r>
              <w:t xml:space="preserve"> </w:t>
            </w:r>
            <w:r>
              <w:rPr>
                <w:rFonts w:ascii="宋体" w:hAnsi="宋体" w:eastAsia="宋体" w:cs="宋体"/>
                <w:spacing w:val="3"/>
              </w:rPr>
              <w:t>100%</w:t>
            </w:r>
            <w:r>
              <w:rPr>
                <w:spacing w:val="3"/>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142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86" name="TextBox 18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17.75pt;margin-top:114.45pt;height:18.7pt;width:73.1pt;mso-position-horizontal-relative:page;mso-position-vertical-relative:page;rotation:5898240f;z-index:25175142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COBjoV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1" w:lineRule="auto"/>
              <w:ind w:left="111" w:right="98" w:firstLine="5"/>
              <w:jc w:val="both"/>
            </w:pPr>
            <w:r>
              <w:rPr>
                <w:spacing w:val="6"/>
              </w:rPr>
              <w:t>工作人员的，并依法给予</w:t>
            </w:r>
            <w:r>
              <w:rPr>
                <w:spacing w:val="8"/>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2"/>
              </w:rPr>
              <w:t>任</w:t>
            </w:r>
            <w:r>
              <w:rPr>
                <w:spacing w:val="-8"/>
              </w:rPr>
              <w:t>：（</w:t>
            </w:r>
            <w:r>
              <w:rPr>
                <w:spacing w:val="3"/>
              </w:rPr>
              <w:t xml:space="preserve"> </w:t>
            </w:r>
            <w:r>
              <w:rPr>
                <w:spacing w:val="-2"/>
              </w:rPr>
              <w:t>一</w:t>
            </w:r>
            <w:r>
              <w:rPr>
                <w:spacing w:val="-20"/>
              </w:rPr>
              <w:t xml:space="preserve"> </w:t>
            </w:r>
            <w:r>
              <w:rPr>
                <w:spacing w:val="-2"/>
              </w:rPr>
              <w:t>）谎报或者瞒报</w:t>
            </w:r>
            <w:r>
              <w:t xml:space="preserve"> </w:t>
            </w:r>
            <w:r>
              <w:rPr>
                <w:spacing w:val="-5"/>
              </w:rPr>
              <w:t>事故的；</w:t>
            </w:r>
          </w:p>
          <w:p>
            <w:pPr>
              <w:pStyle w:val="6"/>
              <w:spacing w:before="8" w:line="180" w:lineRule="auto"/>
              <w:ind w:left="108" w:right="11" w:firstLine="4"/>
              <w:jc w:val="both"/>
            </w:pPr>
            <w:r>
              <w:rPr>
                <w:rFonts w:ascii="宋体" w:hAnsi="宋体" w:eastAsia="宋体" w:cs="宋体"/>
                <w:spacing w:val="6"/>
              </w:rPr>
              <w:t>3.</w:t>
            </w:r>
            <w:r>
              <w:rPr>
                <w:spacing w:val="6"/>
              </w:rPr>
              <w:t>【部门规章】《生产安</w:t>
            </w:r>
            <w:r>
              <w:rPr>
                <w:spacing w:val="2"/>
              </w:rPr>
              <w:t xml:space="preserve">  </w:t>
            </w:r>
            <w:r>
              <w:rPr>
                <w:spacing w:val="7"/>
              </w:rPr>
              <w:t>全事故罚款处罚规定》第</w:t>
            </w:r>
            <w:r>
              <w:rPr>
                <w:spacing w:val="3"/>
              </w:rPr>
              <w:t xml:space="preserve">  </w:t>
            </w:r>
            <w:r>
              <w:rPr>
                <w:spacing w:val="7"/>
              </w:rPr>
              <w:t>十一条第一项：事故发生</w:t>
            </w:r>
            <w:r>
              <w:rPr>
                <w:spacing w:val="3"/>
              </w:rPr>
              <w:t xml:space="preserve">  </w:t>
            </w:r>
            <w:r>
              <w:rPr>
                <w:spacing w:val="7"/>
              </w:rPr>
              <w:t>单位主要负责人有《中华</w:t>
            </w:r>
            <w:r>
              <w:rPr>
                <w:spacing w:val="3"/>
              </w:rPr>
              <w:t xml:space="preserve">  </w:t>
            </w:r>
            <w:r>
              <w:rPr>
                <w:spacing w:val="8"/>
              </w:rPr>
              <w:t>人民共和国安全生产法》</w:t>
            </w:r>
            <w:r>
              <w:rPr>
                <w:spacing w:val="4"/>
              </w:rPr>
              <w:t xml:space="preserve">  </w:t>
            </w:r>
            <w:r>
              <w:rPr>
                <w:spacing w:val="7"/>
              </w:rPr>
              <w:t>第一百一十条、《生产安</w:t>
            </w:r>
            <w:r>
              <w:rPr>
                <w:spacing w:val="3"/>
              </w:rPr>
              <w:t xml:space="preserve">  </w:t>
            </w:r>
            <w:r>
              <w:rPr>
                <w:spacing w:val="7"/>
              </w:rPr>
              <w:t>全事故报告和调查处理条</w:t>
            </w:r>
            <w:r>
              <w:rPr>
                <w:spacing w:val="3"/>
              </w:rPr>
              <w:t xml:space="preserve">  </w:t>
            </w:r>
            <w:r>
              <w:rPr>
                <w:spacing w:val="7"/>
              </w:rPr>
              <w:t>例》第三十五条、第三十</w:t>
            </w:r>
            <w:r>
              <w:rPr>
                <w:spacing w:val="3"/>
              </w:rPr>
              <w:t xml:space="preserve">  </w:t>
            </w:r>
            <w:r>
              <w:rPr>
                <w:spacing w:val="5"/>
              </w:rPr>
              <w:t>六条规定的下列行为之</w:t>
            </w:r>
            <w:r>
              <w:rPr>
                <w:spacing w:val="-37"/>
              </w:rPr>
              <w:t xml:space="preserve"> </w:t>
            </w:r>
            <w:r>
              <w:rPr>
                <w:spacing w:val="5"/>
              </w:rPr>
              <w:t>一</w:t>
            </w:r>
            <w:r>
              <w:t xml:space="preserve">  </w:t>
            </w:r>
            <w:r>
              <w:rPr>
                <w:spacing w:val="7"/>
              </w:rPr>
              <w:t>的，依照下列规定处以罚</w:t>
            </w:r>
            <w:r>
              <w:rPr>
                <w:spacing w:val="3"/>
              </w:rPr>
              <w:t xml:space="preserve">  </w:t>
            </w:r>
            <w:r>
              <w:rPr>
                <w:spacing w:val="-4"/>
              </w:rPr>
              <w:t>款</w:t>
            </w:r>
            <w:r>
              <w:rPr>
                <w:spacing w:val="-6"/>
              </w:rPr>
              <w:t>：（</w:t>
            </w:r>
            <w:r>
              <w:rPr>
                <w:spacing w:val="5"/>
              </w:rPr>
              <w:t xml:space="preserve"> </w:t>
            </w:r>
            <w:r>
              <w:rPr>
                <w:spacing w:val="-4"/>
              </w:rPr>
              <w:t>一 ）事故发生单位</w:t>
            </w:r>
            <w:r>
              <w:t xml:space="preserve">  </w:t>
            </w:r>
            <w:r>
              <w:rPr>
                <w:spacing w:val="7"/>
              </w:rPr>
              <w:t>主要负责人在事故发生后</w:t>
            </w:r>
            <w:r>
              <w:rPr>
                <w:spacing w:val="3"/>
              </w:rPr>
              <w:t xml:space="preserve">  </w:t>
            </w:r>
            <w:r>
              <w:rPr>
                <w:spacing w:val="1"/>
              </w:rPr>
              <w:t>不立即组织事故抢救， 或</w:t>
            </w:r>
            <w:r>
              <w:rPr>
                <w:spacing w:val="3"/>
              </w:rPr>
              <w:t xml:space="preserve">  </w:t>
            </w:r>
            <w:r>
              <w:rPr>
                <w:spacing w:val="7"/>
              </w:rPr>
              <w:t>者在事故调查处理期间擅</w:t>
            </w:r>
            <w:r>
              <w:rPr>
                <w:spacing w:val="3"/>
              </w:rPr>
              <w:t xml:space="preserve">  </w:t>
            </w:r>
            <w:r>
              <w:rPr>
                <w:spacing w:val="-5"/>
              </w:rPr>
              <w:t>离职守，或者瞒报、谎报、</w:t>
            </w:r>
            <w:r>
              <w:rPr>
                <w:spacing w:val="10"/>
              </w:rPr>
              <w:t xml:space="preserve"> </w:t>
            </w:r>
            <w:r>
              <w:rPr>
                <w:spacing w:val="7"/>
              </w:rPr>
              <w:t>迟报事故，或者事故发生</w:t>
            </w:r>
            <w:r>
              <w:rPr>
                <w:spacing w:val="3"/>
              </w:rPr>
              <w:t xml:space="preserve">  </w:t>
            </w:r>
            <w:r>
              <w:rPr>
                <w:spacing w:val="7"/>
              </w:rPr>
              <w:t>后逃匿的，处上一年年收</w:t>
            </w:r>
            <w:r>
              <w:rPr>
                <w:spacing w:val="3"/>
              </w:rPr>
              <w:t xml:space="preserve">  </w:t>
            </w:r>
            <w:r>
              <w:rPr>
                <w:spacing w:val="-3"/>
              </w:rPr>
              <w:t xml:space="preserve">入 </w:t>
            </w:r>
            <w:r>
              <w:rPr>
                <w:rFonts w:ascii="宋体" w:hAnsi="宋体" w:eastAsia="宋体" w:cs="宋体"/>
                <w:spacing w:val="-3"/>
              </w:rPr>
              <w:t>60%</w:t>
            </w:r>
            <w:r>
              <w:rPr>
                <w:spacing w:val="-3"/>
              </w:rPr>
              <w:t xml:space="preserve">至 </w:t>
            </w:r>
            <w:r>
              <w:rPr>
                <w:rFonts w:ascii="宋体" w:hAnsi="宋体" w:eastAsia="宋体" w:cs="宋体"/>
                <w:spacing w:val="-3"/>
              </w:rPr>
              <w:t>80%</w:t>
            </w:r>
            <w:r>
              <w:rPr>
                <w:spacing w:val="-3"/>
              </w:rPr>
              <w:t>的罚款；贻误</w:t>
            </w:r>
            <w:r>
              <w:t xml:space="preserve">  </w:t>
            </w:r>
            <w:r>
              <w:rPr>
                <w:spacing w:val="7"/>
              </w:rPr>
              <w:t>事故抢救或者造成事故扩</w:t>
            </w:r>
            <w:r>
              <w:rPr>
                <w:spacing w:val="3"/>
              </w:rPr>
              <w:t xml:space="preserve">  </w:t>
            </w:r>
            <w:r>
              <w:rPr>
                <w:spacing w:val="7"/>
              </w:rPr>
              <w:t>大或者影响事故调查或者</w:t>
            </w:r>
            <w:r>
              <w:rPr>
                <w:spacing w:val="3"/>
              </w:rPr>
              <w:t xml:space="preserve">  </w:t>
            </w:r>
            <w:r>
              <w:rPr>
                <w:spacing w:val="1"/>
              </w:rPr>
              <w:t>造成重大社会影响的， 处</w:t>
            </w:r>
            <w:r>
              <w:rPr>
                <w:spacing w:val="3"/>
              </w:rPr>
              <w:t xml:space="preserve">  </w:t>
            </w:r>
            <w:r>
              <w:rPr>
                <w:spacing w:val="2"/>
              </w:rPr>
              <w:t xml:space="preserve">上一年年收入 </w:t>
            </w:r>
            <w:r>
              <w:rPr>
                <w:rFonts w:ascii="宋体" w:hAnsi="宋体" w:eastAsia="宋体" w:cs="宋体"/>
                <w:spacing w:val="2"/>
              </w:rPr>
              <w:t>80%</w:t>
            </w:r>
            <w:r>
              <w:rPr>
                <w:spacing w:val="2"/>
              </w:rPr>
              <w:t>至</w:t>
            </w:r>
            <w:r>
              <w:rPr>
                <w:spacing w:val="32"/>
                <w:w w:val="101"/>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2448" behindDoc="0" locked="0" layoutInCell="0" allowOverlap="1">
                <wp:simplePos x="0" y="0"/>
                <wp:positionH relativeFrom="page">
                  <wp:posOffset>226060</wp:posOffset>
                </wp:positionH>
                <wp:positionV relativeFrom="page">
                  <wp:posOffset>5871845</wp:posOffset>
                </wp:positionV>
                <wp:extent cx="928370" cy="238760"/>
                <wp:effectExtent l="0" t="0" r="0" b="0"/>
                <wp:wrapNone/>
                <wp:docPr id="188" name="TextBox 188"/>
                <wp:cNvGraphicFramePr/>
                <a:graphic xmlns:a="http://schemas.openxmlformats.org/drawingml/2006/main">
                  <a:graphicData uri="http://schemas.microsoft.com/office/word/2010/wordprocessingShape">
                    <wps:wsp>
                      <wps:cNvSpPr txBox="1"/>
                      <wps:spPr>
                        <a:xfrm rot="5400000">
                          <a:off x="226286" y="5872316"/>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17.8pt;margin-top:462.35pt;height:18.8pt;width:73.1pt;mso-position-horizontal-relative:page;mso-position-vertical-relative:page;rotation:5898240f;z-index:251752448;mso-width-relative:page;mso-height-relative:page;" filled="f" stroked="f" coordsize="21600,21600" o:allowincell="f" o:gfxdata="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PNdDdgAAAAKAQAADwAAAAAAAAABACAAAAAiAAAAZHJzL2Rvd25yZXYu&#10;eG1sUEsBAhQAFAAAAAgAh07iQAWIUlk0AgAAVQQAAA4AAAAAAAAAAQAgAAAAJwEAAGRycy9lMm9E&#10;b2MueG1sUEsFBgAAAAAGAAYAWQEAAM0FA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6" w:hRule="atLeast"/>
        </w:trPr>
        <w:tc>
          <w:tcPr>
            <w:tcW w:w="7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90</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89" w:lineRule="auto"/>
              <w:ind w:left="110" w:right="101" w:firstLine="5"/>
              <w:jc w:val="both"/>
            </w:pPr>
            <w:r>
              <w:rPr>
                <w:spacing w:val="9"/>
              </w:rPr>
              <w:t>事故发生单</w:t>
            </w:r>
            <w:r>
              <w:t xml:space="preserve"> </w:t>
            </w:r>
            <w:r>
              <w:rPr>
                <w:spacing w:val="10"/>
              </w:rPr>
              <w:t>位主要负责</w:t>
            </w:r>
            <w:r>
              <w:t xml:space="preserve"> </w:t>
            </w:r>
            <w:r>
              <w:rPr>
                <w:spacing w:val="10"/>
              </w:rPr>
              <w:t>人漏报事故</w:t>
            </w:r>
            <w:r>
              <w:t xml:space="preserve"> 的</w:t>
            </w:r>
          </w:p>
        </w:tc>
        <w:tc>
          <w:tcPr>
            <w:tcW w:w="3042" w:type="dxa"/>
            <w:vMerge w:val="restart"/>
            <w:tcBorders>
              <w:bottom w:val="nil"/>
            </w:tcBorders>
            <w:vAlign w:val="top"/>
          </w:tcPr>
          <w:p>
            <w:pPr>
              <w:pStyle w:val="6"/>
              <w:spacing w:before="22" w:line="186" w:lineRule="auto"/>
              <w:ind w:left="110" w:right="96" w:hanging="17"/>
            </w:pPr>
            <w:r>
              <w:rPr>
                <w:spacing w:val="17"/>
              </w:rPr>
              <w:t>【行政法规】《生产安全事</w:t>
            </w:r>
            <w:r>
              <w:rPr>
                <w:spacing w:val="2"/>
              </w:rPr>
              <w:t xml:space="preserve"> </w:t>
            </w:r>
            <w:r>
              <w:rPr>
                <w:spacing w:val="15"/>
              </w:rPr>
              <w:t>故报告和调查处理条例》第</w:t>
            </w:r>
            <w:r>
              <w:rPr>
                <w:spacing w:val="9"/>
              </w:rPr>
              <w:t xml:space="preserve"> </w:t>
            </w:r>
            <w:r>
              <w:rPr>
                <w:spacing w:val="12"/>
              </w:rPr>
              <w:t>四条第一款：</w:t>
            </w:r>
            <w:r>
              <w:rPr>
                <w:spacing w:val="-21"/>
              </w:rPr>
              <w:t xml:space="preserve"> </w:t>
            </w:r>
            <w:r>
              <w:rPr>
                <w:spacing w:val="12"/>
              </w:rPr>
              <w:t>事故报告应当</w:t>
            </w:r>
            <w:r>
              <w:t xml:space="preserve"> </w:t>
            </w:r>
            <w:r>
              <w:rPr>
                <w:spacing w:val="12"/>
              </w:rPr>
              <w:t>及时、准确、完整，</w:t>
            </w:r>
            <w:r>
              <w:rPr>
                <w:spacing w:val="-24"/>
              </w:rPr>
              <w:t xml:space="preserve"> </w:t>
            </w:r>
            <w:r>
              <w:rPr>
                <w:spacing w:val="12"/>
              </w:rPr>
              <w:t>任何单</w:t>
            </w:r>
            <w:r>
              <w:t xml:space="preserve"> </w:t>
            </w:r>
            <w:r>
              <w:rPr>
                <w:spacing w:val="13"/>
              </w:rPr>
              <w:t>位和个人对事故不得迟报、</w:t>
            </w:r>
            <w:r>
              <w:rPr>
                <w:spacing w:val="6"/>
              </w:rPr>
              <w:t xml:space="preserve"> </w:t>
            </w:r>
            <w:r>
              <w:rPr>
                <w:spacing w:val="3"/>
              </w:rPr>
              <w:t>漏报、谎报或者瞒报。</w:t>
            </w:r>
          </w:p>
        </w:tc>
        <w:tc>
          <w:tcPr>
            <w:tcW w:w="2716" w:type="dxa"/>
            <w:vMerge w:val="restart"/>
            <w:tcBorders>
              <w:bottom w:val="nil"/>
            </w:tcBorders>
            <w:vAlign w:val="top"/>
          </w:tcPr>
          <w:p>
            <w:pPr>
              <w:pStyle w:val="6"/>
              <w:spacing w:before="29" w:line="181" w:lineRule="auto"/>
              <w:ind w:left="111" w:right="98" w:firstLine="13"/>
            </w:pPr>
            <w:r>
              <w:rPr>
                <w:rFonts w:ascii="宋体" w:hAnsi="宋体" w:eastAsia="宋体" w:cs="宋体"/>
                <w:spacing w:val="5"/>
              </w:rPr>
              <w:t>1.</w:t>
            </w:r>
            <w:r>
              <w:rPr>
                <w:spacing w:val="5"/>
              </w:rPr>
              <w:t>【行政法规】《生产安</w:t>
            </w:r>
            <w:r>
              <w:rPr>
                <w:spacing w:val="4"/>
              </w:rPr>
              <w:t xml:space="preserve"> </w:t>
            </w:r>
            <w:r>
              <w:rPr>
                <w:spacing w:val="7"/>
              </w:rPr>
              <w:t>全事故报告和调查处理条</w:t>
            </w:r>
            <w:r>
              <w:rPr>
                <w:spacing w:val="2"/>
              </w:rPr>
              <w:t xml:space="preserve"> </w:t>
            </w:r>
            <w:r>
              <w:rPr>
                <w:spacing w:val="6"/>
              </w:rPr>
              <w:t>例》第三十五条第二项：</w:t>
            </w:r>
            <w:r>
              <w:rPr>
                <w:spacing w:val="3"/>
              </w:rPr>
              <w:t xml:space="preserve"> </w:t>
            </w:r>
            <w:r>
              <w:rPr>
                <w:spacing w:val="7"/>
              </w:rPr>
              <w:t>事故发生单位主要负责人</w:t>
            </w:r>
            <w:r>
              <w:rPr>
                <w:spacing w:val="2"/>
              </w:rPr>
              <w:t xml:space="preserve"> </w:t>
            </w:r>
            <w:r>
              <w:rPr>
                <w:spacing w:val="7"/>
              </w:rPr>
              <w:t>有下列行为之一的，处上</w:t>
            </w:r>
            <w:r>
              <w:rPr>
                <w:spacing w:val="2"/>
              </w:rPr>
              <w:t xml:space="preserve"> </w:t>
            </w:r>
            <w:r>
              <w:rPr>
                <w:spacing w:val="7"/>
              </w:rPr>
              <w:t xml:space="preserve">一年年收入 </w:t>
            </w:r>
            <w:r>
              <w:rPr>
                <w:rFonts w:ascii="宋体" w:hAnsi="宋体" w:eastAsia="宋体" w:cs="宋体"/>
                <w:spacing w:val="7"/>
              </w:rPr>
              <w:t>40%</w:t>
            </w:r>
            <w:r>
              <w:rPr>
                <w:spacing w:val="7"/>
              </w:rPr>
              <w:t>至</w:t>
            </w:r>
            <w:r>
              <w:rPr>
                <w:spacing w:val="19"/>
              </w:rPr>
              <w:t xml:space="preserve"> </w:t>
            </w:r>
            <w:r>
              <w:rPr>
                <w:rFonts w:ascii="宋体" w:hAnsi="宋体" w:eastAsia="宋体" w:cs="宋体"/>
                <w:spacing w:val="7"/>
              </w:rPr>
              <w:t>80%</w:t>
            </w:r>
            <w:r>
              <w:rPr>
                <w:rFonts w:ascii="宋体" w:hAnsi="宋体" w:eastAsia="宋体" w:cs="宋体"/>
                <w:spacing w:val="-59"/>
              </w:rPr>
              <w:t xml:space="preserve"> </w:t>
            </w:r>
            <w:r>
              <w:rPr>
                <w:spacing w:val="7"/>
              </w:rPr>
              <w:t>的</w:t>
            </w:r>
            <w:r>
              <w:t xml:space="preserve"> </w:t>
            </w:r>
            <w:r>
              <w:rPr>
                <w:spacing w:val="7"/>
              </w:rPr>
              <w:t>罚款；属于国家工作人员</w:t>
            </w:r>
            <w:r>
              <w:rPr>
                <w:spacing w:val="2"/>
              </w:rPr>
              <w:t xml:space="preserve"> </w:t>
            </w:r>
            <w:r>
              <w:rPr>
                <w:spacing w:val="1"/>
              </w:rPr>
              <w:t>的，并依法给予处分； 构</w:t>
            </w:r>
            <w:r>
              <w:rPr>
                <w:spacing w:val="2"/>
              </w:rPr>
              <w:t xml:space="preserve"> </w:t>
            </w:r>
            <w:r>
              <w:rPr>
                <w:spacing w:val="7"/>
              </w:rPr>
              <w:t>成犯罪的，依法追究刑事</w:t>
            </w:r>
            <w:r>
              <w:rPr>
                <w:spacing w:val="2"/>
              </w:rPr>
              <w:t xml:space="preserve"> </w:t>
            </w:r>
            <w:r>
              <w:rPr>
                <w:spacing w:val="11"/>
              </w:rPr>
              <w:t>责任</w:t>
            </w:r>
            <w:r>
              <w:rPr>
                <w:spacing w:val="-10"/>
              </w:rPr>
              <w:t>：（</w:t>
            </w:r>
            <w:r>
              <w:rPr>
                <w:spacing w:val="11"/>
              </w:rPr>
              <w:t>二）迟报或者漏</w:t>
            </w:r>
            <w:r>
              <w:t xml:space="preserve"> </w:t>
            </w:r>
            <w:r>
              <w:rPr>
                <w:spacing w:val="-3"/>
              </w:rPr>
              <w:t>报事故的；</w:t>
            </w:r>
          </w:p>
          <w:p>
            <w:pPr>
              <w:pStyle w:val="6"/>
              <w:spacing w:before="19" w:line="182" w:lineRule="auto"/>
              <w:ind w:left="110" w:right="84"/>
            </w:pPr>
            <w:r>
              <w:rPr>
                <w:rFonts w:ascii="宋体" w:hAnsi="宋体" w:eastAsia="宋体" w:cs="宋体"/>
                <w:spacing w:val="6"/>
              </w:rPr>
              <w:t>2.</w:t>
            </w:r>
            <w:r>
              <w:rPr>
                <w:spacing w:val="6"/>
              </w:rPr>
              <w:t xml:space="preserve">【部门规章】《生产安 </w:t>
            </w:r>
            <w:r>
              <w:rPr>
                <w:spacing w:val="7"/>
              </w:rPr>
              <w:t>全事故罚款处罚规定》第</w:t>
            </w:r>
            <w:r>
              <w:rPr>
                <w:spacing w:val="4"/>
              </w:rPr>
              <w:t xml:space="preserve"> </w:t>
            </w:r>
            <w:r>
              <w:rPr>
                <w:spacing w:val="7"/>
              </w:rPr>
              <w:t>十一条第二项：事故发生</w:t>
            </w:r>
            <w:r>
              <w:rPr>
                <w:spacing w:val="4"/>
              </w:rPr>
              <w:t xml:space="preserve"> </w:t>
            </w:r>
            <w:r>
              <w:rPr>
                <w:spacing w:val="7"/>
              </w:rPr>
              <w:t>单位主要负责人有《中华</w:t>
            </w:r>
            <w:r>
              <w:rPr>
                <w:spacing w:val="4"/>
              </w:rPr>
              <w:t xml:space="preserve"> </w:t>
            </w:r>
            <w:r>
              <w:rPr>
                <w:spacing w:val="8"/>
              </w:rPr>
              <w:t>人民共和国安全生产法》</w:t>
            </w:r>
            <w:r>
              <w:rPr>
                <w:spacing w:val="7"/>
              </w:rPr>
              <w:t xml:space="preserve"> 第一百一十条、《生产安</w:t>
            </w:r>
            <w:r>
              <w:rPr>
                <w:spacing w:val="1"/>
              </w:rPr>
              <w:t xml:space="preserve"> </w:t>
            </w:r>
            <w:r>
              <w:rPr>
                <w:spacing w:val="7"/>
              </w:rPr>
              <w:t>全事故报告和调查处理条</w:t>
            </w:r>
            <w:r>
              <w:rPr>
                <w:spacing w:val="4"/>
              </w:rPr>
              <w:t xml:space="preserve"> </w:t>
            </w:r>
            <w:r>
              <w:rPr>
                <w:spacing w:val="7"/>
              </w:rPr>
              <w:t>例》第三十五条、第三十</w:t>
            </w:r>
            <w:r>
              <w:rPr>
                <w:spacing w:val="1"/>
              </w:rPr>
              <w:t xml:space="preserve"> </w:t>
            </w:r>
            <w:r>
              <w:rPr>
                <w:spacing w:val="4"/>
              </w:rPr>
              <w:t>六条规定的下列行为之</w:t>
            </w:r>
            <w:r>
              <w:rPr>
                <w:spacing w:val="-28"/>
              </w:rPr>
              <w:t xml:space="preserve"> </w:t>
            </w:r>
            <w:r>
              <w:rPr>
                <w:spacing w:val="4"/>
              </w:rPr>
              <w:t>一</w:t>
            </w:r>
            <w:r>
              <w:t xml:space="preserve"> </w:t>
            </w:r>
            <w:r>
              <w:rPr>
                <w:spacing w:val="7"/>
              </w:rPr>
              <w:t>的，依照下列规定处以罚</w:t>
            </w:r>
            <w:r>
              <w:rPr>
                <w:spacing w:val="4"/>
              </w:rPr>
              <w:t xml:space="preserve"> </w:t>
            </w:r>
            <w:r>
              <w:rPr>
                <w:spacing w:val="7"/>
              </w:rPr>
              <w:t>款：（二）事故发生单位</w:t>
            </w:r>
            <w:r>
              <w:rPr>
                <w:spacing w:val="1"/>
              </w:rPr>
              <w:t xml:space="preserve"> </w:t>
            </w:r>
            <w:r>
              <w:rPr>
                <w:spacing w:val="6"/>
              </w:rPr>
              <w:t>主要负责人漏报事故的，</w:t>
            </w:r>
            <w:r>
              <w:rPr>
                <w:spacing w:val="4"/>
              </w:rPr>
              <w:t xml:space="preserve"> </w:t>
            </w:r>
            <w:r>
              <w:rPr>
                <w:spacing w:val="22"/>
              </w:rPr>
              <w:t>处上一年年收入</w:t>
            </w:r>
            <w:r>
              <w:rPr>
                <w:spacing w:val="39"/>
              </w:rPr>
              <w:t xml:space="preserve"> </w:t>
            </w:r>
            <w:r>
              <w:rPr>
                <w:rFonts w:ascii="宋体" w:hAnsi="宋体" w:eastAsia="宋体" w:cs="宋体"/>
                <w:spacing w:val="22"/>
              </w:rPr>
              <w:t>40%</w:t>
            </w:r>
            <w:r>
              <w:rPr>
                <w:rFonts w:ascii="宋体" w:hAnsi="宋体" w:eastAsia="宋体" w:cs="宋体"/>
                <w:spacing w:val="-46"/>
              </w:rPr>
              <w:t xml:space="preserve"> </w:t>
            </w:r>
            <w:r>
              <w:rPr>
                <w:spacing w:val="22"/>
              </w:rPr>
              <w:t>至</w:t>
            </w:r>
            <w:r>
              <w:t xml:space="preserve"> </w:t>
            </w:r>
            <w:r>
              <w:rPr>
                <w:rFonts w:ascii="宋体" w:hAnsi="宋体" w:eastAsia="宋体" w:cs="宋体"/>
                <w:spacing w:val="-3"/>
              </w:rPr>
              <w:t>60%</w:t>
            </w:r>
            <w:r>
              <w:rPr>
                <w:spacing w:val="-3"/>
              </w:rPr>
              <w:t>的罚款；贻误事故抢救</w:t>
            </w:r>
            <w:r>
              <w:rPr>
                <w:spacing w:val="10"/>
              </w:rPr>
              <w:t xml:space="preserve"> </w:t>
            </w:r>
            <w:r>
              <w:rPr>
                <w:spacing w:val="7"/>
              </w:rPr>
              <w:t>或者造成事故扩大或者影</w:t>
            </w:r>
            <w:r>
              <w:rPr>
                <w:spacing w:val="4"/>
              </w:rPr>
              <w:t xml:space="preserve"> </w:t>
            </w:r>
            <w:r>
              <w:rPr>
                <w:spacing w:val="7"/>
              </w:rPr>
              <w:t>响事故调查或者造成重大</w:t>
            </w:r>
            <w:r>
              <w:rPr>
                <w:spacing w:val="4"/>
              </w:rPr>
              <w:t xml:space="preserve"> </w:t>
            </w:r>
            <w:r>
              <w:rPr>
                <w:spacing w:val="7"/>
              </w:rPr>
              <w:t>社会影响的，处上一年年</w:t>
            </w:r>
            <w:r>
              <w:rPr>
                <w:spacing w:val="4"/>
              </w:rPr>
              <w:t xml:space="preserve"> </w:t>
            </w:r>
            <w:r>
              <w:rPr>
                <w:spacing w:val="1"/>
              </w:rPr>
              <w:t xml:space="preserve">收入 </w:t>
            </w:r>
            <w:r>
              <w:rPr>
                <w:rFonts w:ascii="宋体" w:hAnsi="宋体" w:eastAsia="宋体" w:cs="宋体"/>
                <w:spacing w:val="1"/>
              </w:rPr>
              <w:t>60%</w:t>
            </w:r>
            <w:r>
              <w:rPr>
                <w:spacing w:val="1"/>
              </w:rPr>
              <w:t xml:space="preserve">至 </w:t>
            </w:r>
            <w:r>
              <w:rPr>
                <w:rFonts w:ascii="宋体" w:hAnsi="宋体" w:eastAsia="宋体" w:cs="宋体"/>
                <w:spacing w:val="1"/>
              </w:rPr>
              <w:t>80%</w:t>
            </w:r>
            <w:r>
              <w:rPr>
                <w:spacing w:val="1"/>
              </w:rPr>
              <w:t>的罚款；</w:t>
            </w: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95" w:line="194" w:lineRule="auto"/>
              <w:ind w:left="125" w:right="96" w:hanging="8"/>
            </w:pPr>
            <w:r>
              <w:rPr>
                <w:spacing w:val="23"/>
              </w:rPr>
              <w:t>事故发生单位主要</w:t>
            </w:r>
            <w:r>
              <w:rPr>
                <w:spacing w:val="5"/>
              </w:rPr>
              <w:t xml:space="preserve"> </w:t>
            </w:r>
            <w:r>
              <w:rPr>
                <w:spacing w:val="4"/>
              </w:rPr>
              <w:t>负责人漏报事故的</w:t>
            </w:r>
          </w:p>
        </w:tc>
        <w:tc>
          <w:tcPr>
            <w:tcW w:w="2749"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94" w:line="195" w:lineRule="auto"/>
              <w:ind w:left="111" w:right="98" w:firstLine="1"/>
            </w:pPr>
            <w:r>
              <w:rPr>
                <w:spacing w:val="2"/>
              </w:rPr>
              <w:t>处 上一</w:t>
            </w:r>
            <w:r>
              <w:rPr>
                <w:spacing w:val="-5"/>
              </w:rPr>
              <w:t xml:space="preserve"> </w:t>
            </w:r>
            <w:r>
              <w:rPr>
                <w:spacing w:val="2"/>
              </w:rPr>
              <w:t>年</w:t>
            </w:r>
            <w:r>
              <w:rPr>
                <w:spacing w:val="-12"/>
              </w:rPr>
              <w:t xml:space="preserve"> </w:t>
            </w:r>
            <w:r>
              <w:rPr>
                <w:spacing w:val="2"/>
              </w:rPr>
              <w:t>年收 入</w:t>
            </w:r>
            <w:r>
              <w:rPr>
                <w:spacing w:val="37"/>
              </w:rPr>
              <w:t xml:space="preserve"> </w:t>
            </w:r>
            <w:r>
              <w:rPr>
                <w:rFonts w:ascii="宋体" w:hAnsi="宋体" w:eastAsia="宋体" w:cs="宋体"/>
                <w:spacing w:val="2"/>
              </w:rPr>
              <w:t>40%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60%</w:t>
            </w:r>
            <w:r>
              <w:rPr>
                <w:spacing w:val="4"/>
              </w:rPr>
              <w:t>的罚款</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94" w:line="195" w:lineRule="auto"/>
              <w:ind w:left="114" w:right="98" w:hanging="1"/>
            </w:pPr>
            <w:r>
              <w:rPr>
                <w:spacing w:val="2"/>
              </w:rPr>
              <w:t>处 上一</w:t>
            </w:r>
            <w:r>
              <w:rPr>
                <w:spacing w:val="-8"/>
              </w:rPr>
              <w:t xml:space="preserve"> </w:t>
            </w:r>
            <w:r>
              <w:rPr>
                <w:spacing w:val="2"/>
              </w:rPr>
              <w:t>年</w:t>
            </w:r>
            <w:r>
              <w:rPr>
                <w:spacing w:val="-11"/>
              </w:rPr>
              <w:t xml:space="preserve"> </w:t>
            </w:r>
            <w:r>
              <w:rPr>
                <w:spacing w:val="2"/>
              </w:rPr>
              <w:t>年收 入</w:t>
            </w:r>
            <w:r>
              <w:rPr>
                <w:spacing w:val="39"/>
              </w:rPr>
              <w:t xml:space="preserve"> </w:t>
            </w:r>
            <w:r>
              <w:rPr>
                <w:rFonts w:ascii="宋体" w:hAnsi="宋体" w:eastAsia="宋体" w:cs="宋体"/>
                <w:spacing w:val="2"/>
              </w:rPr>
              <w:t>60%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70%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4"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4" w:line="195" w:lineRule="auto"/>
              <w:ind w:left="110" w:right="98" w:firstLine="2"/>
            </w:pPr>
            <w:r>
              <w:rPr>
                <w:spacing w:val="2"/>
              </w:rPr>
              <w:t>处 上一</w:t>
            </w:r>
            <w:r>
              <w:rPr>
                <w:spacing w:val="-12"/>
              </w:rPr>
              <w:t xml:space="preserve"> </w:t>
            </w:r>
            <w:r>
              <w:rPr>
                <w:spacing w:val="2"/>
              </w:rPr>
              <w:t>年</w:t>
            </w:r>
            <w:r>
              <w:rPr>
                <w:spacing w:val="-11"/>
              </w:rPr>
              <w:t xml:space="preserve"> </w:t>
            </w:r>
            <w:r>
              <w:rPr>
                <w:spacing w:val="2"/>
              </w:rPr>
              <w:t>年收 入</w:t>
            </w:r>
            <w:r>
              <w:rPr>
                <w:spacing w:val="43"/>
              </w:rPr>
              <w:t xml:space="preserve"> </w:t>
            </w:r>
            <w:r>
              <w:rPr>
                <w:rFonts w:ascii="宋体" w:hAnsi="宋体" w:eastAsia="宋体" w:cs="宋体"/>
                <w:spacing w:val="2"/>
              </w:rPr>
              <w:t>70%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80%</w:t>
            </w:r>
            <w:r>
              <w:rPr>
                <w:spacing w:val="4"/>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53472"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190" name="TextBox 190"/>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0" o:spid="_x0000_s1026" o:spt="202" type="#_x0000_t202" style="position:absolute;left:0pt;margin-left:17.8pt;margin-top:114.4pt;height:18.8pt;width:73.1pt;mso-position-horizontal-relative:page;mso-position-vertical-relative:page;rotation:5898240f;z-index:251753472;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6j/d1wAAAAoBAAAPAAAAAAAAAAEAIAAAACIAAABkcnMvZG93bnJldi54&#10;bWxQSwECFAAUAAAACACHTuJA2ChSpTQCAABVBAAADgAAAAAAAAABACAAAAAm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7" w:name="bookmark148"/>
            <w:bookmarkEnd w:id="3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2"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224"/>
              <w:rPr>
                <w:rFonts w:ascii="仿宋" w:hAnsi="仿宋" w:eastAsia="仿宋" w:cs="仿宋"/>
                <w:sz w:val="22"/>
                <w:szCs w:val="22"/>
              </w:rPr>
            </w:pPr>
            <w:r>
              <w:rPr>
                <w:rFonts w:ascii="仿宋" w:hAnsi="仿宋" w:eastAsia="仿宋" w:cs="仿宋"/>
                <w:spacing w:val="-2"/>
                <w:sz w:val="22"/>
                <w:szCs w:val="22"/>
              </w:rPr>
              <w:t>91</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83" w:lineRule="auto"/>
              <w:ind w:left="110" w:right="12" w:firstLine="5"/>
            </w:pPr>
            <w:r>
              <w:rPr>
                <w:spacing w:val="9"/>
              </w:rPr>
              <w:t>事故发生单</w:t>
            </w:r>
            <w:r>
              <w:t xml:space="preserve">  </w:t>
            </w:r>
            <w:r>
              <w:rPr>
                <w:spacing w:val="10"/>
              </w:rPr>
              <w:t>位主要负责</w:t>
            </w:r>
            <w:r>
              <w:t xml:space="preserve">  </w:t>
            </w:r>
            <w:r>
              <w:rPr>
                <w:spacing w:val="10"/>
              </w:rPr>
              <w:t>人伪造、故</w:t>
            </w:r>
            <w:r>
              <w:rPr>
                <w:spacing w:val="1"/>
              </w:rPr>
              <w:t xml:space="preserve">  </w:t>
            </w:r>
            <w:r>
              <w:rPr>
                <w:spacing w:val="10"/>
              </w:rPr>
              <w:t>意破坏事故</w:t>
            </w:r>
            <w:r>
              <w:t xml:space="preserve">  </w:t>
            </w:r>
            <w:r>
              <w:rPr>
                <w:spacing w:val="3"/>
              </w:rPr>
              <w:t>现场，</w:t>
            </w:r>
            <w:r>
              <w:rPr>
                <w:spacing w:val="-30"/>
              </w:rPr>
              <w:t xml:space="preserve"> </w:t>
            </w:r>
            <w:r>
              <w:rPr>
                <w:spacing w:val="3"/>
              </w:rPr>
              <w:t>或者</w:t>
            </w:r>
            <w:r>
              <w:t xml:space="preserve">  </w:t>
            </w:r>
            <w:r>
              <w:rPr>
                <w:spacing w:val="10"/>
              </w:rPr>
              <w:t>转移、隐匿</w:t>
            </w:r>
            <w:r>
              <w:t xml:space="preserve">  </w:t>
            </w:r>
            <w:r>
              <w:rPr>
                <w:spacing w:val="-13"/>
                <w:w w:val="99"/>
              </w:rPr>
              <w:t>资金、财产、</w:t>
            </w:r>
            <w:r>
              <w:rPr>
                <w:spacing w:val="10"/>
              </w:rPr>
              <w:t xml:space="preserve"> 销毁有关证</w:t>
            </w:r>
            <w:r>
              <w:t xml:space="preserve">  </w:t>
            </w:r>
            <w:r>
              <w:rPr>
                <w:spacing w:val="1"/>
              </w:rPr>
              <w:t>据、资料，</w:t>
            </w:r>
            <w:r>
              <w:t xml:space="preserve">   </w:t>
            </w:r>
            <w:r>
              <w:rPr>
                <w:spacing w:val="10"/>
              </w:rPr>
              <w:t>或者拒绝接</w:t>
            </w:r>
            <w:r>
              <w:t xml:space="preserve">  </w:t>
            </w:r>
            <w:r>
              <w:rPr>
                <w:spacing w:val="3"/>
              </w:rPr>
              <w:t>受调查，</w:t>
            </w:r>
            <w:r>
              <w:rPr>
                <w:spacing w:val="-30"/>
              </w:rPr>
              <w:t xml:space="preserve"> </w:t>
            </w:r>
            <w:r>
              <w:rPr>
                <w:spacing w:val="3"/>
              </w:rPr>
              <w:t>或</w:t>
            </w:r>
            <w:r>
              <w:t xml:space="preserve">  </w:t>
            </w:r>
            <w:r>
              <w:rPr>
                <w:spacing w:val="10"/>
              </w:rPr>
              <w:t>者拒绝提供</w:t>
            </w:r>
            <w:r>
              <w:t xml:space="preserve">  </w:t>
            </w:r>
            <w:r>
              <w:rPr>
                <w:spacing w:val="10"/>
              </w:rPr>
              <w:t>有关情况和</w:t>
            </w:r>
            <w:r>
              <w:t xml:space="preserve">  </w:t>
            </w:r>
            <w:r>
              <w:rPr>
                <w:spacing w:val="3"/>
              </w:rPr>
              <w:t>资料，</w:t>
            </w:r>
            <w:r>
              <w:rPr>
                <w:spacing w:val="-30"/>
              </w:rPr>
              <w:t xml:space="preserve"> </w:t>
            </w:r>
            <w:r>
              <w:rPr>
                <w:spacing w:val="3"/>
              </w:rPr>
              <w:t>或者</w:t>
            </w:r>
            <w:r>
              <w:t xml:space="preserve">  </w:t>
            </w:r>
            <w:r>
              <w:rPr>
                <w:spacing w:val="10"/>
              </w:rPr>
              <w:t>在事故调查</w:t>
            </w:r>
            <w:r>
              <w:t xml:space="preserve">  </w:t>
            </w:r>
            <w:r>
              <w:rPr>
                <w:spacing w:val="1"/>
              </w:rPr>
              <w:t>中作伪证，</w:t>
            </w:r>
            <w:r>
              <w:t xml:space="preserve">   </w:t>
            </w:r>
            <w:r>
              <w:rPr>
                <w:spacing w:val="10"/>
              </w:rPr>
              <w:t>或者指使他</w:t>
            </w:r>
            <w:r>
              <w:t xml:space="preserve">  </w:t>
            </w:r>
            <w:r>
              <w:rPr>
                <w:spacing w:val="5"/>
              </w:rPr>
              <w:t>人作伪证的</w:t>
            </w:r>
          </w:p>
        </w:tc>
        <w:tc>
          <w:tcPr>
            <w:tcW w:w="3042" w:type="dxa"/>
            <w:vMerge w:val="restart"/>
            <w:tcBorders>
              <w:bottom w:val="nil"/>
            </w:tcBorders>
            <w:vAlign w:val="top"/>
          </w:tcPr>
          <w:p>
            <w:pPr>
              <w:pStyle w:val="6"/>
              <w:spacing w:before="28" w:line="181" w:lineRule="auto"/>
              <w:ind w:left="112" w:right="96" w:hanging="19"/>
              <w:jc w:val="both"/>
            </w:pPr>
            <w:r>
              <w:rPr>
                <w:spacing w:val="17"/>
              </w:rPr>
              <w:t>【行政法规】《生产安全事</w:t>
            </w:r>
            <w:r>
              <w:rPr>
                <w:spacing w:val="2"/>
              </w:rPr>
              <w:t xml:space="preserve"> </w:t>
            </w:r>
            <w:r>
              <w:rPr>
                <w:spacing w:val="15"/>
              </w:rPr>
              <w:t>故报告和调查处理条例》第</w:t>
            </w:r>
            <w:r>
              <w:rPr>
                <w:spacing w:val="7"/>
              </w:rPr>
              <w:t xml:space="preserve"> </w:t>
            </w:r>
            <w:r>
              <w:rPr>
                <w:spacing w:val="8"/>
              </w:rPr>
              <w:t>十六条：</w:t>
            </w:r>
            <w:r>
              <w:rPr>
                <w:spacing w:val="-23"/>
              </w:rPr>
              <w:t xml:space="preserve"> </w:t>
            </w:r>
            <w:r>
              <w:rPr>
                <w:spacing w:val="8"/>
              </w:rPr>
              <w:t>事故发生后，</w:t>
            </w:r>
            <w:r>
              <w:rPr>
                <w:spacing w:val="-22"/>
              </w:rPr>
              <w:t xml:space="preserve"> </w:t>
            </w:r>
            <w:r>
              <w:rPr>
                <w:spacing w:val="8"/>
              </w:rPr>
              <w:t>有关</w:t>
            </w:r>
            <w:r>
              <w:t xml:space="preserve"> </w:t>
            </w:r>
            <w:r>
              <w:rPr>
                <w:spacing w:val="15"/>
              </w:rPr>
              <w:t>单位和人员应当妥善保护事</w:t>
            </w:r>
            <w:r>
              <w:rPr>
                <w:spacing w:val="6"/>
              </w:rPr>
              <w:t xml:space="preserve"> </w:t>
            </w:r>
            <w:r>
              <w:rPr>
                <w:spacing w:val="12"/>
              </w:rPr>
              <w:t>故现场以及相关证据，</w:t>
            </w:r>
            <w:r>
              <w:rPr>
                <w:spacing w:val="-22"/>
              </w:rPr>
              <w:t xml:space="preserve"> </w:t>
            </w:r>
            <w:r>
              <w:rPr>
                <w:spacing w:val="12"/>
              </w:rPr>
              <w:t>任何</w:t>
            </w:r>
            <w:r>
              <w:t xml:space="preserve"> </w:t>
            </w:r>
            <w:r>
              <w:rPr>
                <w:spacing w:val="15"/>
              </w:rPr>
              <w:t>单位和个人不得破坏事故现</w:t>
            </w:r>
            <w:r>
              <w:rPr>
                <w:spacing w:val="6"/>
              </w:rPr>
              <w:t xml:space="preserve"> </w:t>
            </w:r>
            <w:r>
              <w:rPr>
                <w:spacing w:val="3"/>
              </w:rPr>
              <w:t>场、毁灭相关证据。</w:t>
            </w:r>
          </w:p>
          <w:p>
            <w:pPr>
              <w:pStyle w:val="6"/>
              <w:spacing w:before="1" w:line="181" w:lineRule="auto"/>
              <w:ind w:left="110" w:right="96" w:firstLine="31"/>
              <w:jc w:val="both"/>
            </w:pPr>
            <w:r>
              <w:rPr>
                <w:spacing w:val="13"/>
              </w:rPr>
              <w:t>因抢救人员、防止事故扩大</w:t>
            </w:r>
            <w:r>
              <w:rPr>
                <w:spacing w:val="1"/>
              </w:rP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1" w:line="181" w:lineRule="auto"/>
              <w:ind w:left="114" w:right="12" w:firstLine="7"/>
              <w:jc w:val="both"/>
            </w:pPr>
            <w:r>
              <w:rPr>
                <w:spacing w:val="1"/>
              </w:rPr>
              <w:t>第二十六条第一款、第二款：</w:t>
            </w:r>
            <w:r>
              <w:rPr>
                <w:spacing w:val="8"/>
              </w:rPr>
              <w:t xml:space="preserve"> </w:t>
            </w:r>
            <w:r>
              <w:rPr>
                <w:spacing w:val="15"/>
              </w:rPr>
              <w:t>事故调查组有权向有关单位</w:t>
            </w:r>
            <w:r>
              <w:rPr>
                <w:spacing w:val="2"/>
              </w:rPr>
              <w:t xml:space="preserve">  </w:t>
            </w:r>
            <w:r>
              <w:rPr>
                <w:spacing w:val="15"/>
              </w:rPr>
              <w:t>和个人了解与事故有关的情</w:t>
            </w:r>
            <w:r>
              <w:rPr>
                <w:spacing w:val="2"/>
              </w:rPr>
              <w:t xml:space="preserve">  </w:t>
            </w:r>
            <w:r>
              <w:rPr>
                <w:spacing w:val="3"/>
              </w:rPr>
              <w:t>况，并要求其提供相关文件、</w:t>
            </w:r>
            <w:r>
              <w:rPr>
                <w:spacing w:val="9"/>
              </w:rPr>
              <w:t xml:space="preserve"> </w:t>
            </w:r>
            <w:r>
              <w:rPr>
                <w:spacing w:val="11"/>
              </w:rPr>
              <w:t>资料，</w:t>
            </w:r>
            <w:r>
              <w:rPr>
                <w:spacing w:val="-13"/>
              </w:rPr>
              <w:t xml:space="preserve"> </w:t>
            </w:r>
            <w:r>
              <w:rPr>
                <w:spacing w:val="11"/>
              </w:rPr>
              <w:t>有关单位和个人不得</w:t>
            </w:r>
            <w:r>
              <w:t xml:space="preserve">  </w:t>
            </w:r>
            <w:r>
              <w:rPr>
                <w:spacing w:val="-5"/>
              </w:rPr>
              <w:t>拒绝。</w:t>
            </w:r>
          </w:p>
          <w:p>
            <w:pPr>
              <w:pStyle w:val="6"/>
              <w:spacing w:before="5" w:line="186" w:lineRule="auto"/>
              <w:ind w:left="111" w:right="96" w:firstLine="6"/>
              <w:jc w:val="both"/>
            </w:pPr>
            <w:r>
              <w:rPr>
                <w:spacing w:val="15"/>
              </w:rPr>
              <w:t>事故发生单位的负责人和有</w:t>
            </w:r>
            <w:r>
              <w:rPr>
                <w:spacing w:val="1"/>
              </w:rPr>
              <w:t xml:space="preserve"> </w:t>
            </w:r>
            <w:r>
              <w:rPr>
                <w:spacing w:val="15"/>
              </w:rPr>
              <w:t>关人员在事故调查期间不得</w:t>
            </w:r>
            <w:r>
              <w:rPr>
                <w:spacing w:val="7"/>
              </w:rPr>
              <w:t xml:space="preserve"> </w:t>
            </w:r>
            <w:r>
              <w:rPr>
                <w:spacing w:val="11"/>
              </w:rPr>
              <w:t>擅离职守，</w:t>
            </w:r>
            <w:r>
              <w:rPr>
                <w:spacing w:val="-10"/>
              </w:rPr>
              <w:t xml:space="preserve"> </w:t>
            </w:r>
            <w:r>
              <w:rPr>
                <w:spacing w:val="11"/>
              </w:rPr>
              <w:t>并应当随时接受</w:t>
            </w:r>
            <w:r>
              <w:t xml:space="preserve"> </w:t>
            </w:r>
            <w:r>
              <w:rPr>
                <w:spacing w:val="11"/>
              </w:rPr>
              <w:t>事故调查组的询问，</w:t>
            </w:r>
            <w:r>
              <w:rPr>
                <w:spacing w:val="-10"/>
              </w:rPr>
              <w:t xml:space="preserve"> </w:t>
            </w:r>
            <w:r>
              <w:rPr>
                <w:spacing w:val="11"/>
              </w:rPr>
              <w:t>如实提</w:t>
            </w:r>
            <w:r>
              <w:t xml:space="preserve"> 供有关情况。</w:t>
            </w:r>
          </w:p>
        </w:tc>
        <w:tc>
          <w:tcPr>
            <w:tcW w:w="2716" w:type="dxa"/>
            <w:vMerge w:val="restart"/>
            <w:tcBorders>
              <w:bottom w:val="nil"/>
            </w:tcBorders>
            <w:vAlign w:val="top"/>
          </w:tcPr>
          <w:p>
            <w:pPr>
              <w:pStyle w:val="6"/>
              <w:spacing w:before="34" w:line="181" w:lineRule="auto"/>
              <w:ind w:left="110" w:firstLine="14"/>
            </w:pPr>
            <w:r>
              <w:rPr>
                <w:rFonts w:ascii="宋体" w:hAnsi="宋体" w:eastAsia="宋体" w:cs="宋体"/>
                <w:spacing w:val="3"/>
              </w:rPr>
              <w:t>1.</w:t>
            </w:r>
            <w:r>
              <w:rPr>
                <w:spacing w:val="3"/>
              </w:rPr>
              <w:t>【行政法规】《生产安</w:t>
            </w:r>
            <w:r>
              <w:rPr>
                <w:spacing w:val="2"/>
              </w:rPr>
              <w:t xml:space="preserve">   </w:t>
            </w:r>
            <w:r>
              <w:rPr>
                <w:spacing w:val="5"/>
              </w:rPr>
              <w:t>全事故报告和调查处理条</w:t>
            </w:r>
            <w:r>
              <w:rPr>
                <w:spacing w:val="2"/>
              </w:rPr>
              <w:t xml:space="preserve">   </w:t>
            </w:r>
            <w:r>
              <w:rPr>
                <w:spacing w:val="5"/>
              </w:rPr>
              <w:t>例》第三十六条第二项至</w:t>
            </w:r>
            <w:r>
              <w:rPr>
                <w:spacing w:val="1"/>
              </w:rPr>
              <w:t xml:space="preserve">   </w:t>
            </w:r>
            <w:r>
              <w:rPr>
                <w:spacing w:val="2"/>
              </w:rPr>
              <w:t>第五项：</w:t>
            </w:r>
            <w:r>
              <w:rPr>
                <w:spacing w:val="-25"/>
              </w:rPr>
              <w:t xml:space="preserve"> </w:t>
            </w:r>
            <w:r>
              <w:rPr>
                <w:spacing w:val="2"/>
              </w:rPr>
              <w:t>事故发生单位及</w:t>
            </w:r>
            <w:r>
              <w:t xml:space="preserve">   </w:t>
            </w:r>
            <w:r>
              <w:rPr>
                <w:spacing w:val="5"/>
              </w:rPr>
              <w:t>其有关人员有下列行为之</w:t>
            </w:r>
            <w:r>
              <w:rPr>
                <w:spacing w:val="2"/>
              </w:rPr>
              <w:t xml:space="preserve">   </w:t>
            </w:r>
            <w:r>
              <w:rPr>
                <w:spacing w:val="5"/>
              </w:rPr>
              <w:t>一的，对事故发生单位处</w:t>
            </w:r>
            <w:r>
              <w:t xml:space="preserve">   </w:t>
            </w:r>
            <w:r>
              <w:rPr>
                <w:rFonts w:ascii="宋体" w:hAnsi="宋体" w:eastAsia="宋体" w:cs="宋体"/>
                <w:spacing w:val="2"/>
              </w:rPr>
              <w:t>100</w:t>
            </w:r>
            <w:r>
              <w:rPr>
                <w:rFonts w:ascii="宋体" w:hAnsi="宋体" w:eastAsia="宋体" w:cs="宋体"/>
                <w:spacing w:val="-10"/>
              </w:rPr>
              <w:t xml:space="preserve"> </w:t>
            </w:r>
            <w:r>
              <w:rPr>
                <w:spacing w:val="2"/>
              </w:rPr>
              <w:t xml:space="preserve">万元以上 </w:t>
            </w:r>
            <w:r>
              <w:rPr>
                <w:rFonts w:ascii="宋体" w:hAnsi="宋体" w:eastAsia="宋体" w:cs="宋体"/>
                <w:spacing w:val="2"/>
              </w:rPr>
              <w:t>500</w:t>
            </w:r>
            <w:r>
              <w:rPr>
                <w:rFonts w:ascii="宋体" w:hAnsi="宋体" w:eastAsia="宋体" w:cs="宋体"/>
                <w:spacing w:val="-22"/>
              </w:rPr>
              <w:t xml:space="preserve"> </w:t>
            </w:r>
            <w:r>
              <w:rPr>
                <w:spacing w:val="2"/>
              </w:rPr>
              <w:t>万元以</w:t>
            </w:r>
            <w:r>
              <w:t xml:space="preserve">   </w:t>
            </w:r>
            <w:r>
              <w:rPr>
                <w:spacing w:val="-6"/>
              </w:rPr>
              <w:t>下的罚款；对主要负责人、</w:t>
            </w:r>
            <w:r>
              <w:rPr>
                <w:spacing w:val="1"/>
              </w:rPr>
              <w:t xml:space="preserve"> </w:t>
            </w:r>
            <w:r>
              <w:rPr>
                <w:spacing w:val="5"/>
              </w:rPr>
              <w:t>直接负责的主管人员和其</w:t>
            </w:r>
            <w:r>
              <w:rPr>
                <w:spacing w:val="2"/>
              </w:rPr>
              <w:t xml:space="preserve">   </w:t>
            </w:r>
            <w:r>
              <w:rPr>
                <w:spacing w:val="5"/>
              </w:rPr>
              <w:t>他直接责任人员处上一年</w:t>
            </w:r>
            <w:r>
              <w:rPr>
                <w:spacing w:val="2"/>
              </w:rPr>
              <w:t xml:space="preserve">   </w:t>
            </w:r>
            <w:r>
              <w:rPr>
                <w:spacing w:val="3"/>
              </w:rPr>
              <w:t>年收入</w:t>
            </w:r>
            <w:r>
              <w:rPr>
                <w:spacing w:val="45"/>
              </w:rPr>
              <w:t xml:space="preserve"> </w:t>
            </w:r>
            <w:r>
              <w:rPr>
                <w:rFonts w:ascii="宋体" w:hAnsi="宋体" w:eastAsia="宋体" w:cs="宋体"/>
                <w:spacing w:val="3"/>
              </w:rPr>
              <w:t>60%</w:t>
            </w:r>
            <w:r>
              <w:rPr>
                <w:rFonts w:ascii="宋体" w:hAnsi="宋体" w:eastAsia="宋体" w:cs="宋体"/>
                <w:spacing w:val="-51"/>
              </w:rPr>
              <w:t xml:space="preserve"> </w:t>
            </w:r>
            <w:r>
              <w:rPr>
                <w:spacing w:val="3"/>
              </w:rPr>
              <w:t>至</w:t>
            </w:r>
            <w:r>
              <w:rPr>
                <w:spacing w:val="51"/>
              </w:rPr>
              <w:t xml:space="preserve"> </w:t>
            </w:r>
            <w:r>
              <w:rPr>
                <w:rFonts w:ascii="宋体" w:hAnsi="宋体" w:eastAsia="宋体" w:cs="宋体"/>
                <w:spacing w:val="3"/>
              </w:rPr>
              <w:t>100%</w:t>
            </w:r>
            <w:r>
              <w:rPr>
                <w:rFonts w:ascii="宋体" w:hAnsi="宋体" w:eastAsia="宋体" w:cs="宋体"/>
                <w:spacing w:val="-43"/>
              </w:rPr>
              <w:t xml:space="preserve"> </w:t>
            </w:r>
            <w:r>
              <w:rPr>
                <w:spacing w:val="3"/>
              </w:rPr>
              <w:t>的罚</w:t>
            </w:r>
            <w:r>
              <w:t xml:space="preserve">   </w:t>
            </w:r>
            <w:r>
              <w:rPr>
                <w:spacing w:val="-8"/>
              </w:rPr>
              <w:t>款；属于国家工作人员的，</w:t>
            </w:r>
            <w:r>
              <w:rPr>
                <w:spacing w:val="4"/>
              </w:rPr>
              <w:t xml:space="preserve">  </w:t>
            </w:r>
            <w:r>
              <w:rPr>
                <w:spacing w:val="5"/>
              </w:rPr>
              <w:t>并依法给予处分；构成违</w:t>
            </w:r>
            <w:r>
              <w:rPr>
                <w:spacing w:val="2"/>
              </w:rPr>
              <w:t xml:space="preserve">   </w:t>
            </w:r>
            <w:r>
              <w:rPr>
                <w:spacing w:val="5"/>
              </w:rPr>
              <w:t>反治安管理行为的，由公</w:t>
            </w:r>
            <w:r>
              <w:rPr>
                <w:spacing w:val="2"/>
              </w:rPr>
              <w:t xml:space="preserve">   </w:t>
            </w:r>
            <w:r>
              <w:rPr>
                <w:spacing w:val="5"/>
              </w:rPr>
              <w:t>安机关依法给予治安管理</w:t>
            </w:r>
            <w:r>
              <w:rPr>
                <w:spacing w:val="2"/>
              </w:rPr>
              <w:t xml:space="preserve">   </w:t>
            </w:r>
            <w:r>
              <w:rPr>
                <w:spacing w:val="5"/>
              </w:rPr>
              <w:t>处罚；构成犯罪的，依法</w:t>
            </w:r>
            <w:r>
              <w:rPr>
                <w:spacing w:val="2"/>
              </w:rPr>
              <w:t xml:space="preserve">   </w:t>
            </w:r>
            <w:r>
              <w:rPr>
                <w:spacing w:val="-1"/>
              </w:rPr>
              <w:t>追究刑事责任</w:t>
            </w:r>
            <w:r>
              <w:rPr>
                <w:spacing w:val="3"/>
              </w:rPr>
              <w:t>：（</w:t>
            </w:r>
            <w:r>
              <w:rPr>
                <w:spacing w:val="-1"/>
              </w:rPr>
              <w:t>二） 伪</w:t>
            </w:r>
            <w:r>
              <w:t xml:space="preserve">   </w:t>
            </w:r>
            <w:r>
              <w:rPr>
                <w:spacing w:val="5"/>
              </w:rPr>
              <w:t>造或者故意破坏事故现场</w:t>
            </w:r>
            <w:r>
              <w:rPr>
                <w:spacing w:val="2"/>
              </w:rPr>
              <w:t xml:space="preserve">   </w:t>
            </w:r>
            <w:r>
              <w:rPr>
                <w:spacing w:val="6"/>
              </w:rPr>
              <w:t>的</w:t>
            </w:r>
            <w:r>
              <w:rPr>
                <w:spacing w:val="4"/>
              </w:rPr>
              <w:t>；（</w:t>
            </w:r>
            <w:r>
              <w:rPr>
                <w:spacing w:val="6"/>
              </w:rPr>
              <w:t>三）转移、隐匿资</w:t>
            </w:r>
            <w:r>
              <w:t xml:space="preserve">   </w:t>
            </w:r>
            <w:r>
              <w:rPr>
                <w:spacing w:val="5"/>
              </w:rPr>
              <w:t>金、财产，或者销毁有关</w:t>
            </w:r>
            <w:r>
              <w:rPr>
                <w:spacing w:val="2"/>
              </w:rPr>
              <w:t xml:space="preserve">   </w:t>
            </w:r>
            <w:r>
              <w:rPr>
                <w:spacing w:val="-1"/>
              </w:rPr>
              <w:t>证据、资料的</w:t>
            </w:r>
            <w:r>
              <w:rPr>
                <w:spacing w:val="3"/>
              </w:rPr>
              <w:t>；（</w:t>
            </w:r>
            <w:r>
              <w:rPr>
                <w:spacing w:val="-1"/>
              </w:rPr>
              <w:t>四） 拒</w:t>
            </w:r>
            <w:r>
              <w:t xml:space="preserve">   </w:t>
            </w:r>
            <w:r>
              <w:rPr>
                <w:spacing w:val="5"/>
              </w:rPr>
              <w:t>绝接受调查或者拒绝提供</w:t>
            </w:r>
            <w:r>
              <w:rPr>
                <w:spacing w:val="2"/>
              </w:rPr>
              <w:t xml:space="preserve">   </w:t>
            </w:r>
            <w:r>
              <w:rPr>
                <w:spacing w:val="-5"/>
              </w:rPr>
              <w:t>有关情况和资料的</w:t>
            </w:r>
            <w:r>
              <w:rPr>
                <w:spacing w:val="5"/>
              </w:rPr>
              <w:t>；（</w:t>
            </w:r>
            <w:r>
              <w:rPr>
                <w:spacing w:val="-5"/>
              </w:rPr>
              <w:t>五）</w:t>
            </w:r>
            <w:r>
              <w:t xml:space="preserve"> </w:t>
            </w:r>
            <w:r>
              <w:rPr>
                <w:spacing w:val="5"/>
              </w:rPr>
              <w:t>在事故调查中作伪证或者</w:t>
            </w:r>
            <w:r>
              <w:rPr>
                <w:spacing w:val="2"/>
              </w:rPr>
              <w:t xml:space="preserve">   </w:t>
            </w:r>
            <w:r>
              <w:t>指使他人作伪证的；</w:t>
            </w:r>
          </w:p>
          <w:p>
            <w:pPr>
              <w:pStyle w:val="6"/>
              <w:spacing w:before="6" w:line="176" w:lineRule="auto"/>
              <w:ind w:left="111" w:right="84"/>
            </w:pPr>
            <w:r>
              <w:rPr>
                <w:rFonts w:ascii="宋体" w:hAnsi="宋体" w:eastAsia="宋体" w:cs="宋体"/>
                <w:spacing w:val="6"/>
              </w:rPr>
              <w:t>2.</w:t>
            </w:r>
            <w:r>
              <w:rPr>
                <w:spacing w:val="6"/>
              </w:rPr>
              <w:t xml:space="preserve">【部门规章】《生产安 </w:t>
            </w:r>
            <w:r>
              <w:rPr>
                <w:spacing w:val="7"/>
              </w:rPr>
              <w:t>全事故罚款处罚规定》第</w:t>
            </w:r>
            <w:r>
              <w:rPr>
                <w:spacing w:val="2"/>
              </w:rPr>
              <w:t xml:space="preserve"> </w:t>
            </w:r>
            <w:r>
              <w:rPr>
                <w:spacing w:val="7"/>
              </w:rPr>
              <w:t>十一条第三项：事故发生</w:t>
            </w:r>
            <w:r>
              <w:rPr>
                <w:spacing w:val="2"/>
              </w:rPr>
              <w:t xml:space="preserve"> </w:t>
            </w:r>
            <w:r>
              <w:rPr>
                <w:spacing w:val="7"/>
              </w:rPr>
              <w:t>单位主要负责人有《中华</w:t>
            </w:r>
            <w:r>
              <w:rPr>
                <w:spacing w:val="2"/>
              </w:rPr>
              <w:t xml:space="preserve"> </w:t>
            </w:r>
            <w:r>
              <w:rPr>
                <w:spacing w:val="8"/>
              </w:rPr>
              <w:t>人民共和国安全生产法》</w:t>
            </w: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9" w:lineRule="auto"/>
              <w:ind w:left="114" w:right="96" w:firstLine="4"/>
              <w:jc w:val="both"/>
            </w:pPr>
            <w:r>
              <w:rPr>
                <w:spacing w:val="-4"/>
              </w:rPr>
              <w:t>伪造、故意破坏事故</w:t>
            </w:r>
            <w:r>
              <w:t xml:space="preserve"> </w:t>
            </w:r>
            <w:r>
              <w:rPr>
                <w:spacing w:val="-4"/>
              </w:rPr>
              <w:t>现场，或者转移、隐</w:t>
            </w:r>
            <w:r>
              <w:rPr>
                <w:spacing w:val="5"/>
              </w:rPr>
              <w:t xml:space="preserve"> </w:t>
            </w:r>
            <w:r>
              <w:rPr>
                <w:spacing w:val="-4"/>
              </w:rPr>
              <w:t>匿资金、财产、销毁</w:t>
            </w:r>
            <w:r>
              <w:rPr>
                <w:spacing w:val="5"/>
              </w:rPr>
              <w:t xml:space="preserve"> </w:t>
            </w:r>
            <w:r>
              <w:rPr>
                <w:spacing w:val="-14"/>
              </w:rPr>
              <w:t>有关证据、资料，</w:t>
            </w:r>
            <w:r>
              <w:rPr>
                <w:spacing w:val="30"/>
              </w:rPr>
              <w:t xml:space="preserve"> </w:t>
            </w:r>
            <w:r>
              <w:rPr>
                <w:spacing w:val="-14"/>
              </w:rPr>
              <w:t>或</w:t>
            </w:r>
            <w:r>
              <w:t xml:space="preserve"> </w:t>
            </w:r>
            <w:r>
              <w:rPr>
                <w:spacing w:val="-4"/>
              </w:rPr>
              <w:t>者拒绝接受调查，或</w:t>
            </w:r>
            <w:r>
              <w:rPr>
                <w:spacing w:val="5"/>
              </w:rPr>
              <w:t xml:space="preserve"> </w:t>
            </w:r>
            <w:r>
              <w:rPr>
                <w:spacing w:val="24"/>
              </w:rPr>
              <w:t>者拒绝提供有关情</w:t>
            </w:r>
            <w:r>
              <w:t xml:space="preserve"> </w:t>
            </w:r>
            <w:r>
              <w:rPr>
                <w:spacing w:val="-4"/>
              </w:rPr>
              <w:t>况和资料，或者在事</w:t>
            </w:r>
            <w:r>
              <w:rPr>
                <w:spacing w:val="5"/>
              </w:rPr>
              <w:t xml:space="preserve"> </w:t>
            </w:r>
            <w:r>
              <w:rPr>
                <w:spacing w:val="-4"/>
              </w:rPr>
              <w:t>故调查中作伪证，或</w:t>
            </w:r>
            <w:r>
              <w:rPr>
                <w:spacing w:val="5"/>
              </w:rPr>
              <w:t xml:space="preserve"> </w:t>
            </w:r>
            <w:r>
              <w:rPr>
                <w:spacing w:val="24"/>
              </w:rPr>
              <w:t>者指使他人作伪证</w:t>
            </w:r>
            <w:r>
              <w:t xml:space="preserve"> 的</w:t>
            </w:r>
          </w:p>
        </w:tc>
        <w:tc>
          <w:tcPr>
            <w:tcW w:w="27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195" w:lineRule="auto"/>
              <w:ind w:left="110" w:right="98" w:firstLine="2"/>
            </w:pPr>
            <w:r>
              <w:rPr>
                <w:spacing w:val="2"/>
              </w:rPr>
              <w:t>处 上一</w:t>
            </w:r>
            <w:r>
              <w:rPr>
                <w:spacing w:val="-8"/>
              </w:rPr>
              <w:t xml:space="preserve"> </w:t>
            </w:r>
            <w:r>
              <w:rPr>
                <w:spacing w:val="2"/>
              </w:rPr>
              <w:t>年</w:t>
            </w:r>
            <w:r>
              <w:rPr>
                <w:spacing w:val="-11"/>
              </w:rPr>
              <w:t xml:space="preserve"> </w:t>
            </w:r>
            <w:r>
              <w:rPr>
                <w:spacing w:val="2"/>
              </w:rPr>
              <w:t>年收 入</w:t>
            </w:r>
            <w:r>
              <w:rPr>
                <w:spacing w:val="39"/>
              </w:rPr>
              <w:t xml:space="preserve"> </w:t>
            </w:r>
            <w:r>
              <w:rPr>
                <w:rFonts w:ascii="宋体" w:hAnsi="宋体" w:eastAsia="宋体" w:cs="宋体"/>
                <w:spacing w:val="2"/>
              </w:rPr>
              <w:t>60%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80%</w:t>
            </w:r>
            <w:r>
              <w:rPr>
                <w:spacing w:val="4"/>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10" w:right="98" w:firstLine="2"/>
            </w:pPr>
            <w:r>
              <w:rPr>
                <w:spacing w:val="2"/>
              </w:rPr>
              <w:t>处 上一</w:t>
            </w:r>
            <w:r>
              <w:rPr>
                <w:spacing w:val="-7"/>
              </w:rPr>
              <w:t xml:space="preserve"> </w:t>
            </w:r>
            <w:r>
              <w:rPr>
                <w:spacing w:val="2"/>
              </w:rPr>
              <w:t>年</w:t>
            </w:r>
            <w:r>
              <w:rPr>
                <w:spacing w:val="-11"/>
              </w:rPr>
              <w:t xml:space="preserve"> </w:t>
            </w:r>
            <w:r>
              <w:rPr>
                <w:spacing w:val="2"/>
              </w:rPr>
              <w:t>年收 入</w:t>
            </w:r>
            <w:r>
              <w:rPr>
                <w:spacing w:val="38"/>
              </w:rPr>
              <w:t xml:space="preserve"> </w:t>
            </w:r>
            <w:r>
              <w:rPr>
                <w:rFonts w:ascii="宋体" w:hAnsi="宋体" w:eastAsia="宋体" w:cs="宋体"/>
                <w:spacing w:val="2"/>
              </w:rPr>
              <w:t>80%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90%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94"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95" w:lineRule="auto"/>
              <w:ind w:left="126" w:right="98" w:hanging="13"/>
            </w:pPr>
            <w:r>
              <w:rPr>
                <w:spacing w:val="2"/>
              </w:rPr>
              <w:t>处 上一</w:t>
            </w:r>
            <w:r>
              <w:rPr>
                <w:spacing w:val="-7"/>
              </w:rPr>
              <w:t xml:space="preserve"> </w:t>
            </w:r>
            <w:r>
              <w:rPr>
                <w:spacing w:val="2"/>
              </w:rPr>
              <w:t>年</w:t>
            </w:r>
            <w:r>
              <w:rPr>
                <w:spacing w:val="-11"/>
              </w:rPr>
              <w:t xml:space="preserve"> </w:t>
            </w:r>
            <w:r>
              <w:rPr>
                <w:spacing w:val="2"/>
              </w:rPr>
              <w:t>年收 入</w:t>
            </w:r>
            <w:r>
              <w:rPr>
                <w:spacing w:val="38"/>
              </w:rPr>
              <w:t xml:space="preserve"> </w:t>
            </w:r>
            <w:r>
              <w:rPr>
                <w:rFonts w:ascii="宋体" w:hAnsi="宋体" w:eastAsia="宋体" w:cs="宋体"/>
                <w:spacing w:val="2"/>
              </w:rPr>
              <w:t>90%</w:t>
            </w:r>
            <w:r>
              <w:rPr>
                <w:rFonts w:ascii="宋体" w:hAnsi="宋体" w:eastAsia="宋体" w:cs="宋体"/>
                <w:spacing w:val="-41"/>
              </w:rPr>
              <w:t xml:space="preserve"> </w:t>
            </w:r>
            <w:r>
              <w:rPr>
                <w:spacing w:val="2"/>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5449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92" name="TextBox 19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2" o:spid="_x0000_s1026" o:spt="202" type="#_x0000_t202" style="position:absolute;left:0pt;margin-left:17.75pt;margin-top:462.4pt;height:18.7pt;width:73.1pt;mso-position-horizontal-relative:page;mso-position-vertical-relative:page;rotation:5898240f;z-index:25175449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BiHnlZ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8" w:name="bookmark149"/>
            <w:bookmarkEnd w:id="3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0" w:lineRule="auto"/>
              <w:ind w:left="109" w:right="98" w:firstLine="12"/>
            </w:pPr>
            <w:r>
              <w:rPr>
                <w:spacing w:val="6"/>
              </w:rPr>
              <w:t>第一百一十条、《生产安</w:t>
            </w:r>
            <w:r>
              <w:rPr>
                <w:spacing w:val="3"/>
              </w:rPr>
              <w:t xml:space="preserve"> </w:t>
            </w:r>
            <w:r>
              <w:rPr>
                <w:spacing w:val="7"/>
              </w:rPr>
              <w:t>全事故报告和调查处理条</w:t>
            </w:r>
            <w:r>
              <w:rPr>
                <w:spacing w:val="5"/>
              </w:rPr>
              <w:t xml:space="preserve"> </w:t>
            </w:r>
            <w:r>
              <w:rPr>
                <w:spacing w:val="7"/>
              </w:rPr>
              <w:t>例》第三十五条、第三十</w:t>
            </w:r>
            <w:r>
              <w:rPr>
                <w:spacing w:val="5"/>
              </w:rPr>
              <w:t xml:space="preserve"> 六条规定的下列行为之</w:t>
            </w:r>
            <w:r>
              <w:rPr>
                <w:spacing w:val="-37"/>
              </w:rPr>
              <w:t xml:space="preserve"> </w:t>
            </w:r>
            <w:r>
              <w:rPr>
                <w:spacing w:val="5"/>
              </w:rPr>
              <w:t>一</w:t>
            </w:r>
            <w:r>
              <w:t xml:space="preserve"> </w:t>
            </w:r>
            <w:r>
              <w:rPr>
                <w:spacing w:val="7"/>
              </w:rPr>
              <w:t>的，依照下列规定处以罚</w:t>
            </w:r>
            <w:r>
              <w:rPr>
                <w:spacing w:val="5"/>
              </w:rPr>
              <w:t xml:space="preserve"> </w:t>
            </w:r>
            <w:r>
              <w:rPr>
                <w:spacing w:val="12"/>
              </w:rPr>
              <w:t>款</w:t>
            </w:r>
            <w:r>
              <w:rPr>
                <w:spacing w:val="-13"/>
              </w:rPr>
              <w:t>：（</w:t>
            </w:r>
            <w:r>
              <w:rPr>
                <w:spacing w:val="12"/>
              </w:rPr>
              <w:t>三）事故发生单位</w:t>
            </w:r>
            <w:r>
              <w:t xml:space="preserve"> </w:t>
            </w:r>
            <w:r>
              <w:rPr>
                <w:spacing w:val="7"/>
              </w:rPr>
              <w:t>主要负责人伪造、故意破</w:t>
            </w:r>
            <w:r>
              <w:rPr>
                <w:spacing w:val="5"/>
              </w:rPr>
              <w:t xml:space="preserve"> 坏事故现场，或者转移、</w:t>
            </w:r>
            <w:r>
              <w:t xml:space="preserve"> </w:t>
            </w:r>
            <w:r>
              <w:rPr>
                <w:spacing w:val="7"/>
              </w:rPr>
              <w:t>隐匿资金、财产、销毁有</w:t>
            </w:r>
            <w:r>
              <w:rPr>
                <w:spacing w:val="5"/>
              </w:rPr>
              <w:t xml:space="preserve"> </w:t>
            </w:r>
            <w:r>
              <w:rPr>
                <w:spacing w:val="7"/>
              </w:rPr>
              <w:t>关证据、资料，或者拒绝</w:t>
            </w:r>
            <w:r>
              <w:rPr>
                <w:spacing w:val="5"/>
              </w:rPr>
              <w:t xml:space="preserve"> </w:t>
            </w:r>
            <w:r>
              <w:rPr>
                <w:spacing w:val="7"/>
              </w:rPr>
              <w:t>接受调查，或者拒绝提供</w:t>
            </w:r>
            <w:r>
              <w:rPr>
                <w:spacing w:val="5"/>
              </w:rPr>
              <w:t xml:space="preserve"> </w:t>
            </w:r>
            <w:r>
              <w:rPr>
                <w:spacing w:val="7"/>
              </w:rPr>
              <w:t>有关情况和资料，或者在</w:t>
            </w:r>
            <w:r>
              <w:rPr>
                <w:spacing w:val="5"/>
              </w:rPr>
              <w:t xml:space="preserve"> </w:t>
            </w:r>
            <w:r>
              <w:rPr>
                <w:spacing w:val="7"/>
              </w:rPr>
              <w:t>事故调查中作伪证，或者</w:t>
            </w:r>
            <w:r>
              <w:rPr>
                <w:spacing w:val="5"/>
              </w:rPr>
              <w:t xml:space="preserve"> </w:t>
            </w:r>
            <w:r>
              <w:rPr>
                <w:spacing w:val="7"/>
              </w:rPr>
              <w:t>指使他人作伪证的，处上</w:t>
            </w:r>
            <w:r>
              <w:rPr>
                <w:spacing w:val="5"/>
              </w:rPr>
              <w:t xml:space="preserve"> </w:t>
            </w:r>
            <w:r>
              <w:rPr>
                <w:spacing w:val="7"/>
              </w:rPr>
              <w:t xml:space="preserve">一年年收入 </w:t>
            </w:r>
            <w:r>
              <w:rPr>
                <w:rFonts w:ascii="宋体" w:hAnsi="宋体" w:eastAsia="宋体" w:cs="宋体"/>
                <w:spacing w:val="7"/>
              </w:rPr>
              <w:t>60%</w:t>
            </w:r>
            <w:r>
              <w:rPr>
                <w:spacing w:val="7"/>
              </w:rPr>
              <w:t>至</w:t>
            </w:r>
            <w:r>
              <w:rPr>
                <w:spacing w:val="24"/>
              </w:rPr>
              <w:t xml:space="preserve"> </w:t>
            </w:r>
            <w:r>
              <w:rPr>
                <w:rFonts w:ascii="宋体" w:hAnsi="宋体" w:eastAsia="宋体" w:cs="宋体"/>
                <w:spacing w:val="7"/>
              </w:rPr>
              <w:t>80%</w:t>
            </w:r>
            <w:r>
              <w:rPr>
                <w:rFonts w:ascii="宋体" w:hAnsi="宋体" w:eastAsia="宋体" w:cs="宋体"/>
                <w:spacing w:val="-61"/>
              </w:rPr>
              <w:t xml:space="preserve"> </w:t>
            </w:r>
            <w:r>
              <w:rPr>
                <w:spacing w:val="7"/>
              </w:rPr>
              <w:t>的</w:t>
            </w:r>
            <w:r>
              <w:t xml:space="preserve"> </w:t>
            </w:r>
            <w:r>
              <w:rPr>
                <w:spacing w:val="7"/>
              </w:rPr>
              <w:t>罚款；贻误事故抢救或者</w:t>
            </w:r>
            <w:r>
              <w:rPr>
                <w:spacing w:val="5"/>
              </w:rPr>
              <w:t xml:space="preserve"> </w:t>
            </w:r>
            <w:r>
              <w:rPr>
                <w:spacing w:val="7"/>
              </w:rPr>
              <w:t>造成事故扩大或者影响事</w:t>
            </w:r>
            <w:r>
              <w:rPr>
                <w:spacing w:val="5"/>
              </w:rPr>
              <w:t xml:space="preserve"> </w:t>
            </w:r>
            <w:r>
              <w:rPr>
                <w:spacing w:val="7"/>
              </w:rPr>
              <w:t>故调查或者造成重大社会</w:t>
            </w:r>
            <w:r>
              <w:rPr>
                <w:spacing w:val="5"/>
              </w:rPr>
              <w:t xml:space="preserve"> </w:t>
            </w:r>
            <w:r>
              <w:rPr>
                <w:spacing w:val="7"/>
              </w:rPr>
              <w:t>影响的，处上一年年收入</w:t>
            </w:r>
            <w:r>
              <w:t xml:space="preserve"> </w:t>
            </w:r>
            <w:r>
              <w:rPr>
                <w:rFonts w:ascii="宋体" w:hAnsi="宋体" w:eastAsia="宋体" w:cs="宋体"/>
              </w:rPr>
              <w:t>80%</w:t>
            </w:r>
            <w:r>
              <w:t>至</w:t>
            </w:r>
            <w:r>
              <w:rPr>
                <w:spacing w:val="26"/>
              </w:rPr>
              <w:t xml:space="preserve"> </w:t>
            </w:r>
            <w:r>
              <w:rPr>
                <w:rFonts w:ascii="宋体" w:hAnsi="宋体" w:eastAsia="宋体" w:cs="宋体"/>
              </w:rPr>
              <w:t>100%</w:t>
            </w:r>
            <w: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8" w:hRule="atLeast"/>
        </w:trPr>
        <w:tc>
          <w:tcPr>
            <w:tcW w:w="77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92</w:t>
            </w:r>
          </w:p>
        </w:tc>
        <w:tc>
          <w:tcPr>
            <w:tcW w:w="1368" w:type="dxa"/>
            <w:vAlign w:val="top"/>
          </w:tcPr>
          <w:p>
            <w:pPr>
              <w:pStyle w:val="6"/>
              <w:spacing w:before="142" w:line="184" w:lineRule="auto"/>
              <w:ind w:left="83" w:right="101" w:firstLine="31"/>
              <w:jc w:val="both"/>
            </w:pPr>
            <w:r>
              <w:rPr>
                <w:spacing w:val="9"/>
              </w:rPr>
              <w:t>事故发生单</w:t>
            </w:r>
            <w:r>
              <w:t xml:space="preserve"> </w:t>
            </w:r>
            <w:r>
              <w:rPr>
                <w:spacing w:val="15"/>
              </w:rPr>
              <w:t>位直接负责</w:t>
            </w:r>
            <w:r>
              <w:rPr>
                <w:spacing w:val="1"/>
              </w:rPr>
              <w:t xml:space="preserve"> </w:t>
            </w:r>
            <w:r>
              <w:rPr>
                <w:spacing w:val="15"/>
              </w:rPr>
              <w:t>的主管人员</w:t>
            </w:r>
            <w:r>
              <w:rPr>
                <w:spacing w:val="1"/>
              </w:rPr>
              <w:t xml:space="preserve"> </w:t>
            </w:r>
            <w:r>
              <w:rPr>
                <w:spacing w:val="15"/>
              </w:rPr>
              <w:t>和其他直接</w:t>
            </w:r>
            <w:r>
              <w:rPr>
                <w:spacing w:val="1"/>
              </w:rPr>
              <w:t xml:space="preserve"> </w:t>
            </w:r>
            <w:r>
              <w:rPr>
                <w:spacing w:val="15"/>
              </w:rPr>
              <w:t>责任人员有</w:t>
            </w:r>
            <w:r>
              <w:rPr>
                <w:spacing w:val="1"/>
              </w:rPr>
              <w:t xml:space="preserve"> </w:t>
            </w:r>
            <w:r>
              <w:rPr>
                <w:spacing w:val="15"/>
              </w:rPr>
              <w:t>《生产安全</w:t>
            </w:r>
            <w:r>
              <w:rPr>
                <w:spacing w:val="1"/>
              </w:rPr>
              <w:t xml:space="preserve"> </w:t>
            </w:r>
            <w:r>
              <w:rPr>
                <w:spacing w:val="15"/>
              </w:rPr>
              <w:t>事故报告和</w:t>
            </w:r>
            <w:r>
              <w:rPr>
                <w:spacing w:val="1"/>
              </w:rPr>
              <w:t xml:space="preserve"> </w:t>
            </w:r>
            <w:r>
              <w:rPr>
                <w:spacing w:val="15"/>
              </w:rPr>
              <w:t>调查处理条</w:t>
            </w:r>
            <w:r>
              <w:rPr>
                <w:spacing w:val="1"/>
              </w:rPr>
              <w:t xml:space="preserve"> </w:t>
            </w:r>
            <w:r>
              <w:rPr>
                <w:spacing w:val="15"/>
              </w:rPr>
              <w:t>例》第三十</w:t>
            </w:r>
          </w:p>
        </w:tc>
        <w:tc>
          <w:tcPr>
            <w:tcW w:w="3042" w:type="dxa"/>
            <w:vAlign w:val="top"/>
          </w:tcPr>
          <w:p>
            <w:pPr>
              <w:pStyle w:val="6"/>
              <w:spacing w:before="33" w:line="181" w:lineRule="auto"/>
              <w:ind w:left="112" w:right="96" w:firstLine="13"/>
            </w:pPr>
            <w:r>
              <w:rPr>
                <w:rFonts w:ascii="宋体" w:hAnsi="宋体" w:eastAsia="宋体" w:cs="宋体"/>
                <w:spacing w:val="13"/>
              </w:rPr>
              <w:t>1.</w:t>
            </w:r>
            <w:r>
              <w:rPr>
                <w:spacing w:val="13"/>
              </w:rPr>
              <w:t>【法律】《中华人民共和</w:t>
            </w:r>
            <w:r>
              <w:rPr>
                <w:spacing w:val="2"/>
              </w:rPr>
              <w:t xml:space="preserve"> </w:t>
            </w:r>
            <w:r>
              <w:rPr>
                <w:spacing w:val="15"/>
              </w:rPr>
              <w:t>国安全生产法》第八十三条</w:t>
            </w:r>
            <w:r>
              <w:rPr>
                <w:spacing w:val="4"/>
              </w:rPr>
              <w:t xml:space="preserve"> </w:t>
            </w:r>
            <w:r>
              <w:rPr>
                <w:spacing w:val="11"/>
              </w:rPr>
              <w:t>第一款：</w:t>
            </w:r>
            <w:r>
              <w:rPr>
                <w:spacing w:val="-13"/>
              </w:rPr>
              <w:t xml:space="preserve"> </w:t>
            </w:r>
            <w:r>
              <w:rPr>
                <w:spacing w:val="11"/>
              </w:rPr>
              <w:t>生产经营单位发生</w:t>
            </w:r>
            <w:r>
              <w:t xml:space="preserve"> </w:t>
            </w:r>
            <w:r>
              <w:rPr>
                <w:spacing w:val="11"/>
              </w:rPr>
              <w:t>生产安全事故后，</w:t>
            </w:r>
            <w:r>
              <w:rPr>
                <w:spacing w:val="-11"/>
              </w:rPr>
              <w:t xml:space="preserve"> </w:t>
            </w:r>
            <w:r>
              <w:rPr>
                <w:spacing w:val="11"/>
              </w:rPr>
              <w:t>事故现场</w:t>
            </w:r>
            <w:r>
              <w:t xml:space="preserve"> </w:t>
            </w:r>
            <w:r>
              <w:rPr>
                <w:spacing w:val="15"/>
              </w:rPr>
              <w:t>有关人员应当立即报告本单</w:t>
            </w:r>
            <w:r>
              <w:rPr>
                <w:spacing w:val="6"/>
              </w:rPr>
              <w:t xml:space="preserve"> </w:t>
            </w:r>
            <w:r>
              <w:rPr>
                <w:spacing w:val="-1"/>
              </w:rPr>
              <w:t>位负责人。</w:t>
            </w:r>
          </w:p>
          <w:p>
            <w:pPr>
              <w:pStyle w:val="6"/>
              <w:spacing w:before="4" w:line="189" w:lineRule="auto"/>
              <w:ind w:left="117" w:right="82" w:hanging="6"/>
            </w:pPr>
            <w:r>
              <w:rPr>
                <w:rFonts w:ascii="宋体" w:hAnsi="宋体" w:eastAsia="宋体" w:cs="宋体"/>
                <w:spacing w:val="14"/>
              </w:rPr>
              <w:t>2.</w:t>
            </w:r>
            <w:r>
              <w:rPr>
                <w:spacing w:val="14"/>
              </w:rPr>
              <w:t>【行政法规】《生产安全</w:t>
            </w:r>
            <w:r>
              <w:rPr>
                <w:spacing w:val="3"/>
              </w:rPr>
              <w:t xml:space="preserve"> </w:t>
            </w:r>
            <w:r>
              <w:rPr>
                <w:spacing w:val="16"/>
              </w:rPr>
              <w:t>事故报告和调查处理条例》</w:t>
            </w:r>
            <w:r>
              <w:rPr>
                <w:spacing w:val="3"/>
              </w:rPr>
              <w:t xml:space="preserve"> </w:t>
            </w:r>
            <w:r>
              <w:rPr>
                <w:spacing w:val="11"/>
              </w:rPr>
              <w:t>第四条第一款：</w:t>
            </w:r>
            <w:r>
              <w:rPr>
                <w:spacing w:val="-16"/>
              </w:rPr>
              <w:t xml:space="preserve"> </w:t>
            </w:r>
            <w:r>
              <w:rPr>
                <w:spacing w:val="11"/>
              </w:rPr>
              <w:t>事故报告应</w:t>
            </w:r>
          </w:p>
        </w:tc>
        <w:tc>
          <w:tcPr>
            <w:tcW w:w="2716" w:type="dxa"/>
            <w:vAlign w:val="top"/>
          </w:tcPr>
          <w:p>
            <w:pPr>
              <w:pStyle w:val="6"/>
              <w:spacing w:before="33" w:line="181" w:lineRule="auto"/>
              <w:ind w:left="111" w:right="98" w:firstLine="13"/>
            </w:pPr>
            <w:r>
              <w:rPr>
                <w:rFonts w:ascii="宋体" w:hAnsi="宋体" w:eastAsia="宋体" w:cs="宋体"/>
                <w:spacing w:val="5"/>
              </w:rPr>
              <w:t>1.</w:t>
            </w:r>
            <w:r>
              <w:rPr>
                <w:spacing w:val="5"/>
              </w:rPr>
              <w:t>【行政法规】《生产安</w:t>
            </w:r>
            <w:r>
              <w:rPr>
                <w:spacing w:val="4"/>
              </w:rPr>
              <w:t xml:space="preserve"> </w:t>
            </w:r>
            <w:r>
              <w:rPr>
                <w:spacing w:val="7"/>
              </w:rPr>
              <w:t>全事故报告和调查处理条</w:t>
            </w:r>
            <w:r>
              <w:rPr>
                <w:spacing w:val="2"/>
              </w:rPr>
              <w:t xml:space="preserve"> </w:t>
            </w:r>
            <w:r>
              <w:rPr>
                <w:spacing w:val="7"/>
              </w:rPr>
              <w:t>例》第三十六条：事故发</w:t>
            </w:r>
            <w:r>
              <w:t xml:space="preserve"> </w:t>
            </w:r>
            <w:r>
              <w:rPr>
                <w:spacing w:val="7"/>
              </w:rPr>
              <w:t>生单位及其有关人员有下</w:t>
            </w:r>
            <w:r>
              <w:rPr>
                <w:spacing w:val="2"/>
              </w:rPr>
              <w:t xml:space="preserve"> </w:t>
            </w:r>
            <w:r>
              <w:rPr>
                <w:spacing w:val="7"/>
              </w:rPr>
              <w:t>列行为之一的，对事故发</w:t>
            </w:r>
            <w:r>
              <w:rPr>
                <w:spacing w:val="2"/>
              </w:rPr>
              <w:t xml:space="preserve"> </w:t>
            </w:r>
            <w:r>
              <w:rPr>
                <w:spacing w:val="15"/>
              </w:rPr>
              <w:t>生单位处</w:t>
            </w:r>
            <w:r>
              <w:rPr>
                <w:spacing w:val="54"/>
                <w:w w:val="101"/>
              </w:rPr>
              <w:t xml:space="preserve"> </w:t>
            </w:r>
            <w:r>
              <w:rPr>
                <w:rFonts w:ascii="宋体" w:hAnsi="宋体" w:eastAsia="宋体" w:cs="宋体"/>
                <w:spacing w:val="15"/>
              </w:rPr>
              <w:t xml:space="preserve">100 </w:t>
            </w:r>
            <w:r>
              <w:rPr>
                <w:spacing w:val="15"/>
              </w:rPr>
              <w:t>万元以上</w:t>
            </w:r>
          </w:p>
          <w:p>
            <w:pPr>
              <w:pStyle w:val="6"/>
              <w:spacing w:before="4" w:line="189" w:lineRule="auto"/>
              <w:ind w:left="121" w:right="97" w:hanging="9"/>
            </w:pPr>
            <w:r>
              <w:rPr>
                <w:rFonts w:ascii="宋体" w:hAnsi="宋体" w:eastAsia="宋体" w:cs="宋体"/>
                <w:spacing w:val="5"/>
              </w:rPr>
              <w:t>500</w:t>
            </w:r>
            <w:r>
              <w:rPr>
                <w:rFonts w:ascii="宋体" w:hAnsi="宋体" w:eastAsia="宋体" w:cs="宋体"/>
                <w:spacing w:val="-19"/>
              </w:rPr>
              <w:t xml:space="preserve"> </w:t>
            </w:r>
            <w:r>
              <w:rPr>
                <w:spacing w:val="5"/>
              </w:rPr>
              <w:t>万元以下的罚款；</w:t>
            </w:r>
            <w:r>
              <w:rPr>
                <w:spacing w:val="-27"/>
              </w:rPr>
              <w:t xml:space="preserve"> </w:t>
            </w:r>
            <w:r>
              <w:rPr>
                <w:spacing w:val="5"/>
              </w:rPr>
              <w:t>对</w:t>
            </w:r>
            <w:r>
              <w:t xml:space="preserve"> </w:t>
            </w:r>
            <w:r>
              <w:rPr>
                <w:spacing w:val="6"/>
              </w:rPr>
              <w:t>主要负责人、直接负责的</w:t>
            </w:r>
            <w:r>
              <w:rPr>
                <w:spacing w:val="2"/>
              </w:rPr>
              <w:t xml:space="preserve"> </w:t>
            </w:r>
            <w:r>
              <w:rPr>
                <w:spacing w:val="6"/>
              </w:rPr>
              <w:t>主管人员和其他直接责任</w:t>
            </w: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5" w:line="188" w:lineRule="auto"/>
              <w:ind w:left="113" w:firstLine="4"/>
              <w:jc w:val="both"/>
            </w:pPr>
            <w:r>
              <w:rPr>
                <w:spacing w:val="-6"/>
              </w:rPr>
              <w:t>有《生产安全事故报</w:t>
            </w:r>
            <w:r>
              <w:rPr>
                <w:spacing w:val="1"/>
              </w:rPr>
              <w:t xml:space="preserve">   </w:t>
            </w:r>
            <w:r>
              <w:rPr>
                <w:spacing w:val="7"/>
              </w:rPr>
              <w:t>告和调查处理条例》</w:t>
            </w:r>
            <w:r>
              <w:rPr>
                <w:spacing w:val="6"/>
              </w:rPr>
              <w:t xml:space="preserve"> </w:t>
            </w:r>
            <w:r>
              <w:rPr>
                <w:spacing w:val="24"/>
              </w:rPr>
              <w:t>第三十六条规定的</w:t>
            </w:r>
            <w:r>
              <w:t xml:space="preserve">  </w:t>
            </w:r>
            <w:r>
              <w:rPr>
                <w:spacing w:val="5"/>
              </w:rPr>
              <w:t>行为之一的</w:t>
            </w:r>
          </w:p>
        </w:tc>
        <w:tc>
          <w:tcPr>
            <w:tcW w:w="274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4" w:line="195" w:lineRule="auto"/>
              <w:ind w:left="110" w:right="98" w:firstLine="2"/>
            </w:pPr>
            <w:r>
              <w:rPr>
                <w:spacing w:val="2"/>
              </w:rPr>
              <w:t>处 上一</w:t>
            </w:r>
            <w:r>
              <w:rPr>
                <w:spacing w:val="-8"/>
              </w:rPr>
              <w:t xml:space="preserve"> </w:t>
            </w:r>
            <w:r>
              <w:rPr>
                <w:spacing w:val="2"/>
              </w:rPr>
              <w:t>年</w:t>
            </w:r>
            <w:r>
              <w:rPr>
                <w:spacing w:val="-11"/>
              </w:rPr>
              <w:t xml:space="preserve"> </w:t>
            </w:r>
            <w:r>
              <w:rPr>
                <w:spacing w:val="2"/>
              </w:rPr>
              <w:t>年收 入</w:t>
            </w:r>
            <w:r>
              <w:rPr>
                <w:spacing w:val="39"/>
              </w:rPr>
              <w:t xml:space="preserve"> </w:t>
            </w:r>
            <w:r>
              <w:rPr>
                <w:rFonts w:ascii="宋体" w:hAnsi="宋体" w:eastAsia="宋体" w:cs="宋体"/>
                <w:spacing w:val="2"/>
              </w:rPr>
              <w:t>60%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80%</w:t>
            </w:r>
            <w:r>
              <w:rPr>
                <w:spacing w:val="4"/>
              </w:rPr>
              <w:t>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5520"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194" name="TextBox 194"/>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17.8pt;margin-top:114.4pt;height:18.8pt;width:73.1pt;mso-position-horizontal-relative:page;mso-position-vertical-relative:page;rotation:5898240f;z-index:251755520;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6j/d1wAAAAoBAAAPAAAAAAAAAAEAIAAAACIAAABkcnMvZG93bnJldi54&#10;bWxQSwECFAAUAAAACACHTuJA/7ZuwzQCAABVBAAADgAAAAAAAAABACAAAAAm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4" w:lineRule="auto"/>
              <w:ind w:left="111" w:right="101" w:firstLine="11"/>
            </w:pPr>
            <w:r>
              <w:rPr>
                <w:spacing w:val="7"/>
              </w:rPr>
              <w:t>六条规定的</w:t>
            </w:r>
            <w:r>
              <w:rPr>
                <w:spacing w:val="2"/>
              </w:rPr>
              <w:t xml:space="preserve"> </w:t>
            </w:r>
            <w:r>
              <w:rPr>
                <w:spacing w:val="5"/>
              </w:rPr>
              <w:t>行为之一的</w:t>
            </w:r>
          </w:p>
        </w:tc>
        <w:tc>
          <w:tcPr>
            <w:tcW w:w="3042" w:type="dxa"/>
            <w:vMerge w:val="restart"/>
            <w:tcBorders>
              <w:bottom w:val="nil"/>
            </w:tcBorders>
            <w:vAlign w:val="top"/>
          </w:tcPr>
          <w:p>
            <w:pPr>
              <w:pStyle w:val="6"/>
              <w:spacing w:before="27" w:line="181" w:lineRule="auto"/>
              <w:ind w:left="115" w:right="94" w:firstLine="26"/>
            </w:pPr>
            <w:r>
              <w:rPr>
                <w:spacing w:val="9"/>
              </w:rPr>
              <w:t>当及时、准确、完整，</w:t>
            </w:r>
            <w:r>
              <w:rPr>
                <w:spacing w:val="-20"/>
              </w:rPr>
              <w:t xml:space="preserve"> </w:t>
            </w:r>
            <w:r>
              <w:rPr>
                <w:spacing w:val="9"/>
              </w:rPr>
              <w:t>任何</w:t>
            </w:r>
            <w:r>
              <w:t xml:space="preserve"> </w:t>
            </w:r>
            <w:r>
              <w:rPr>
                <w:spacing w:val="36"/>
              </w:rPr>
              <w:t>单位和个人对事故不得迟</w:t>
            </w:r>
            <w:r>
              <w:rPr>
                <w:spacing w:val="9"/>
              </w:rPr>
              <w:t xml:space="preserve"> </w:t>
            </w:r>
            <w:r>
              <w:rPr>
                <w:spacing w:val="4"/>
              </w:rPr>
              <w:t>报、漏报、谎报或者瞒报。</w:t>
            </w:r>
          </w:p>
          <w:p>
            <w:pPr>
              <w:pStyle w:val="6"/>
              <w:spacing w:before="1" w:line="181" w:lineRule="auto"/>
              <w:ind w:left="112" w:right="96" w:firstLine="9"/>
            </w:pPr>
            <w:r>
              <w:rPr>
                <w:spacing w:val="7"/>
              </w:rPr>
              <w:t>第十六条：</w:t>
            </w:r>
            <w:r>
              <w:rPr>
                <w:spacing w:val="-19"/>
              </w:rPr>
              <w:t xml:space="preserve"> </w:t>
            </w:r>
            <w:r>
              <w:rPr>
                <w:spacing w:val="7"/>
              </w:rPr>
              <w:t>事故发生后，</w:t>
            </w:r>
            <w:r>
              <w:rPr>
                <w:spacing w:val="-21"/>
              </w:rPr>
              <w:t xml:space="preserve"> </w:t>
            </w:r>
            <w:r>
              <w:rPr>
                <w:spacing w:val="7"/>
              </w:rPr>
              <w:t>有</w:t>
            </w:r>
            <w:r>
              <w:t xml:space="preserve"> </w:t>
            </w:r>
            <w:r>
              <w:rPr>
                <w:spacing w:val="15"/>
              </w:rPr>
              <w:t>关单位和人员应当妥善保护</w:t>
            </w:r>
            <w:r>
              <w:rPr>
                <w:spacing w:val="6"/>
              </w:rPr>
              <w:t xml:space="preserve"> </w:t>
            </w:r>
            <w:r>
              <w:rPr>
                <w:spacing w:val="12"/>
              </w:rPr>
              <w:t>事故现场以及相关证据，</w:t>
            </w:r>
            <w:r>
              <w:rPr>
                <w:spacing w:val="-22"/>
              </w:rPr>
              <w:t xml:space="preserve"> </w:t>
            </w:r>
            <w:r>
              <w:rPr>
                <w:spacing w:val="12"/>
              </w:rPr>
              <w:t>任</w:t>
            </w:r>
            <w:r>
              <w:t xml:space="preserve"> </w:t>
            </w:r>
            <w:r>
              <w:rPr>
                <w:spacing w:val="15"/>
              </w:rPr>
              <w:t>何单位和个人不得破坏事故</w:t>
            </w:r>
            <w:r>
              <w:rPr>
                <w:spacing w:val="7"/>
              </w:rPr>
              <w:t xml:space="preserve"> </w:t>
            </w:r>
            <w:r>
              <w:rPr>
                <w:spacing w:val="3"/>
              </w:rPr>
              <w:t>现场、毁灭相关证据。</w:t>
            </w:r>
          </w:p>
          <w:p>
            <w:pPr>
              <w:pStyle w:val="6"/>
              <w:spacing w:before="1" w:line="181" w:lineRule="auto"/>
              <w:ind w:left="110" w:right="96" w:firstLine="31"/>
            </w:pPr>
            <w:r>
              <w:rPr>
                <w:spacing w:val="13"/>
              </w:rPr>
              <w:t>因抢救人员、防止事故扩大</w:t>
            </w:r>
            <w:r>
              <w:rPr>
                <w:spacing w:val="1"/>
              </w:rP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1" w:line="181" w:lineRule="auto"/>
              <w:ind w:left="114" w:right="12" w:firstLine="7"/>
              <w:jc w:val="both"/>
            </w:pPr>
            <w:r>
              <w:rPr>
                <w:spacing w:val="1"/>
              </w:rPr>
              <w:t>第二十六条第一款、第二款：</w:t>
            </w:r>
            <w:r>
              <w:rPr>
                <w:spacing w:val="8"/>
              </w:rPr>
              <w:t xml:space="preserve"> </w:t>
            </w:r>
            <w:r>
              <w:rPr>
                <w:spacing w:val="15"/>
              </w:rPr>
              <w:t>事故调查组有权向有关单位</w:t>
            </w:r>
            <w:r>
              <w:rPr>
                <w:spacing w:val="2"/>
              </w:rPr>
              <w:t xml:space="preserve">  </w:t>
            </w:r>
            <w:r>
              <w:rPr>
                <w:spacing w:val="15"/>
              </w:rPr>
              <w:t>和个人了解与事故有关的情</w:t>
            </w:r>
            <w:r>
              <w:rPr>
                <w:spacing w:val="2"/>
              </w:rPr>
              <w:t xml:space="preserve">  </w:t>
            </w:r>
            <w:r>
              <w:rPr>
                <w:spacing w:val="3"/>
              </w:rPr>
              <w:t>况，并要求其提供相关文件、</w:t>
            </w:r>
            <w:r>
              <w:rPr>
                <w:spacing w:val="9"/>
              </w:rPr>
              <w:t xml:space="preserve"> </w:t>
            </w:r>
            <w:r>
              <w:rPr>
                <w:spacing w:val="11"/>
              </w:rPr>
              <w:t>资料，</w:t>
            </w:r>
            <w:r>
              <w:rPr>
                <w:spacing w:val="-13"/>
              </w:rPr>
              <w:t xml:space="preserve"> </w:t>
            </w:r>
            <w:r>
              <w:rPr>
                <w:spacing w:val="11"/>
              </w:rPr>
              <w:t>有关单位和个人不得</w:t>
            </w:r>
            <w:r>
              <w:t xml:space="preserve">  </w:t>
            </w:r>
            <w:r>
              <w:rPr>
                <w:spacing w:val="-5"/>
              </w:rPr>
              <w:t>拒绝。</w:t>
            </w:r>
          </w:p>
          <w:p>
            <w:pPr>
              <w:pStyle w:val="6"/>
              <w:spacing w:before="5" w:line="186" w:lineRule="auto"/>
              <w:ind w:left="111" w:right="96" w:firstLine="6"/>
              <w:jc w:val="both"/>
            </w:pPr>
            <w:r>
              <w:rPr>
                <w:spacing w:val="15"/>
              </w:rPr>
              <w:t>事故发生单位的负责人和有</w:t>
            </w:r>
            <w:r>
              <w:rPr>
                <w:spacing w:val="1"/>
              </w:rPr>
              <w:t xml:space="preserve"> </w:t>
            </w:r>
            <w:r>
              <w:rPr>
                <w:spacing w:val="15"/>
              </w:rPr>
              <w:t>关人员在事故调查期间不得</w:t>
            </w:r>
            <w:r>
              <w:rPr>
                <w:spacing w:val="7"/>
              </w:rPr>
              <w:t xml:space="preserve"> </w:t>
            </w:r>
            <w:r>
              <w:rPr>
                <w:spacing w:val="11"/>
              </w:rPr>
              <w:t>擅离职守，</w:t>
            </w:r>
            <w:r>
              <w:rPr>
                <w:spacing w:val="-10"/>
              </w:rPr>
              <w:t xml:space="preserve"> </w:t>
            </w:r>
            <w:r>
              <w:rPr>
                <w:spacing w:val="11"/>
              </w:rPr>
              <w:t>并应当随时接受</w:t>
            </w:r>
            <w:r>
              <w:t xml:space="preserve"> </w:t>
            </w:r>
            <w:r>
              <w:rPr>
                <w:spacing w:val="11"/>
              </w:rPr>
              <w:t>事故调查组的询问，</w:t>
            </w:r>
            <w:r>
              <w:rPr>
                <w:spacing w:val="-10"/>
              </w:rPr>
              <w:t xml:space="preserve"> </w:t>
            </w:r>
            <w:r>
              <w:rPr>
                <w:spacing w:val="11"/>
              </w:rPr>
              <w:t>如实提</w:t>
            </w:r>
            <w:r>
              <w:t xml:space="preserve"> 供有关情况。</w:t>
            </w:r>
          </w:p>
        </w:tc>
        <w:tc>
          <w:tcPr>
            <w:tcW w:w="2716" w:type="dxa"/>
            <w:vMerge w:val="restart"/>
            <w:tcBorders>
              <w:bottom w:val="nil"/>
            </w:tcBorders>
            <w:vAlign w:val="top"/>
          </w:tcPr>
          <w:p>
            <w:pPr>
              <w:pStyle w:val="6"/>
              <w:spacing w:before="28" w:line="181" w:lineRule="auto"/>
              <w:ind w:left="111" w:right="98" w:firstLine="2"/>
              <w:jc w:val="both"/>
            </w:pPr>
            <w:r>
              <w:rPr>
                <w:spacing w:val="9"/>
              </w:rPr>
              <w:t xml:space="preserve">人员处上一年年收入 </w:t>
            </w:r>
            <w:r>
              <w:rPr>
                <w:rFonts w:ascii="宋体" w:hAnsi="宋体" w:eastAsia="宋体" w:cs="宋体"/>
                <w:spacing w:val="9"/>
              </w:rPr>
              <w:t>60%</w:t>
            </w:r>
            <w:r>
              <w:rPr>
                <w:rFonts w:ascii="宋体" w:hAnsi="宋体" w:eastAsia="宋体" w:cs="宋体"/>
                <w:spacing w:val="2"/>
              </w:rPr>
              <w:t xml:space="preserve"> </w:t>
            </w:r>
            <w:r>
              <w:rPr>
                <w:spacing w:val="-1"/>
              </w:rPr>
              <w:t>至</w:t>
            </w:r>
            <w:r>
              <w:rPr>
                <w:spacing w:val="26"/>
                <w:w w:val="101"/>
              </w:rPr>
              <w:t xml:space="preserve"> </w:t>
            </w:r>
            <w:r>
              <w:rPr>
                <w:rFonts w:ascii="宋体" w:hAnsi="宋体" w:eastAsia="宋体" w:cs="宋体"/>
                <w:spacing w:val="-1"/>
              </w:rPr>
              <w:t>100%</w:t>
            </w:r>
            <w:r>
              <w:rPr>
                <w:spacing w:val="-1"/>
              </w:rPr>
              <w:t>的罚款；属于国家</w:t>
            </w:r>
            <w: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11"/>
              </w:rPr>
              <w:t>任：</w:t>
            </w:r>
          </w:p>
          <w:p>
            <w:pPr>
              <w:pStyle w:val="6"/>
              <w:spacing w:before="3" w:line="181" w:lineRule="auto"/>
              <w:ind w:left="108" w:right="93" w:hanging="15"/>
            </w:pPr>
            <w:r>
              <w:rPr>
                <w:spacing w:val="-1"/>
              </w:rPr>
              <w:t>（ 一</w:t>
            </w:r>
            <w:r>
              <w:rPr>
                <w:spacing w:val="-21"/>
              </w:rPr>
              <w:t xml:space="preserve"> </w:t>
            </w:r>
            <w:r>
              <w:rPr>
                <w:spacing w:val="-1"/>
              </w:rPr>
              <w:t>）谎报或者瞒报事故</w:t>
            </w:r>
            <w:r>
              <w:t xml:space="preserve"> </w:t>
            </w:r>
            <w:r>
              <w:rPr>
                <w:spacing w:val="8"/>
              </w:rPr>
              <w:t>的</w:t>
            </w:r>
            <w:r>
              <w:rPr>
                <w:spacing w:val="5"/>
              </w:rPr>
              <w:t>；（</w:t>
            </w:r>
            <w:r>
              <w:rPr>
                <w:spacing w:val="8"/>
              </w:rPr>
              <w:t>二）伪造或者故意</w:t>
            </w:r>
            <w:r>
              <w:t xml:space="preserve"> </w:t>
            </w:r>
            <w:r>
              <w:rPr>
                <w:spacing w:val="7"/>
              </w:rPr>
              <w:t>破坏事故现场的</w:t>
            </w:r>
            <w:r>
              <w:rPr>
                <w:spacing w:val="12"/>
              </w:rPr>
              <w:t>；（</w:t>
            </w:r>
            <w:r>
              <w:rPr>
                <w:spacing w:val="7"/>
              </w:rPr>
              <w:t>三）</w:t>
            </w:r>
            <w:r>
              <w:t xml:space="preserve"> </w:t>
            </w:r>
            <w:r>
              <w:rPr>
                <w:spacing w:val="6"/>
              </w:rPr>
              <w:t>转移、隐匿资金、财产，</w:t>
            </w:r>
            <w:r>
              <w:rPr>
                <w:spacing w:val="5"/>
              </w:rPr>
              <w:t xml:space="preserve"> </w:t>
            </w:r>
            <w:r>
              <w:rPr>
                <w:spacing w:val="7"/>
              </w:rPr>
              <w:t>或者销毁有关证据、资料</w:t>
            </w:r>
            <w:r>
              <w:rPr>
                <w:spacing w:val="5"/>
              </w:rPr>
              <w:t xml:space="preserve"> </w:t>
            </w:r>
            <w:r>
              <w:rPr>
                <w:spacing w:val="8"/>
              </w:rPr>
              <w:t>的</w:t>
            </w:r>
            <w:r>
              <w:rPr>
                <w:spacing w:val="5"/>
              </w:rPr>
              <w:t>；（</w:t>
            </w:r>
            <w:r>
              <w:rPr>
                <w:spacing w:val="8"/>
              </w:rPr>
              <w:t>四）拒绝接受调查</w:t>
            </w:r>
            <w:r>
              <w:t xml:space="preserve"> </w:t>
            </w:r>
            <w:r>
              <w:rPr>
                <w:spacing w:val="7"/>
              </w:rPr>
              <w:t>或者拒绝提供有关情况和</w:t>
            </w:r>
            <w:r>
              <w:rPr>
                <w:spacing w:val="5"/>
              </w:rPr>
              <w:t xml:space="preserve"> </w:t>
            </w:r>
            <w:r>
              <w:rPr>
                <w:spacing w:val="2"/>
              </w:rPr>
              <w:t>资料的</w:t>
            </w:r>
            <w:r>
              <w:rPr>
                <w:spacing w:val="3"/>
              </w:rPr>
              <w:t>；</w:t>
            </w:r>
            <w:r>
              <w:rPr>
                <w:spacing w:val="-7"/>
              </w:rPr>
              <w:t xml:space="preserve"> </w:t>
            </w:r>
            <w:r>
              <w:rPr>
                <w:spacing w:val="3"/>
              </w:rPr>
              <w:t>（</w:t>
            </w:r>
            <w:r>
              <w:rPr>
                <w:spacing w:val="2"/>
              </w:rPr>
              <w:t>五）在事故调</w:t>
            </w:r>
            <w:r>
              <w:t xml:space="preserve"> </w:t>
            </w:r>
            <w:r>
              <w:rPr>
                <w:spacing w:val="7"/>
              </w:rPr>
              <w:t>查中作伪证或者指使他人</w:t>
            </w:r>
            <w:r>
              <w:rPr>
                <w:spacing w:val="5"/>
              </w:rPr>
              <w:t xml:space="preserve"> </w:t>
            </w:r>
            <w:r>
              <w:rPr>
                <w:spacing w:val="7"/>
              </w:rPr>
              <w:t>作伪证的</w:t>
            </w:r>
            <w:r>
              <w:rPr>
                <w:spacing w:val="9"/>
              </w:rPr>
              <w:t>；（</w:t>
            </w:r>
            <w:r>
              <w:rPr>
                <w:spacing w:val="7"/>
              </w:rPr>
              <w:t>六）事故发</w:t>
            </w:r>
            <w:r>
              <w:rPr>
                <w:spacing w:val="1"/>
              </w:rPr>
              <w:t xml:space="preserve"> 生后逃匿的。</w:t>
            </w:r>
          </w:p>
          <w:p>
            <w:pPr>
              <w:pStyle w:val="6"/>
              <w:spacing w:before="4" w:line="179" w:lineRule="auto"/>
              <w:ind w:left="111" w:right="98"/>
              <w:jc w:val="both"/>
            </w:pPr>
            <w:r>
              <w:rPr>
                <w:rFonts w:ascii="宋体" w:hAnsi="宋体" w:eastAsia="宋体" w:cs="宋体"/>
                <w:spacing w:val="6"/>
              </w:rPr>
              <w:t>2.</w:t>
            </w:r>
            <w:r>
              <w:rPr>
                <w:spacing w:val="6"/>
              </w:rPr>
              <w:t xml:space="preserve">【部门规章】《生产安 </w:t>
            </w:r>
            <w:r>
              <w:rPr>
                <w:spacing w:val="7"/>
              </w:rPr>
              <w:t>全事故罚款处罚规定》第</w:t>
            </w:r>
            <w:r>
              <w:rPr>
                <w:spacing w:val="2"/>
              </w:rPr>
              <w:t xml:space="preserve"> </w:t>
            </w:r>
            <w:r>
              <w:rPr>
                <w:spacing w:val="7"/>
              </w:rPr>
              <w:t>十二条：事故发生单位直</w:t>
            </w:r>
            <w:r>
              <w:rPr>
                <w:spacing w:val="2"/>
              </w:rPr>
              <w:t xml:space="preserve"> </w:t>
            </w:r>
            <w:r>
              <w:rPr>
                <w:spacing w:val="7"/>
              </w:rPr>
              <w:t>接负责的主管人员和其他</w:t>
            </w:r>
            <w:r>
              <w:rPr>
                <w:spacing w:val="2"/>
              </w:rPr>
              <w:t xml:space="preserve"> </w:t>
            </w:r>
            <w:r>
              <w:rPr>
                <w:spacing w:val="7"/>
              </w:rPr>
              <w:t>直接责任人员有《生产安</w:t>
            </w:r>
            <w:r>
              <w:rPr>
                <w:spacing w:val="2"/>
              </w:rPr>
              <w:t xml:space="preserve"> </w:t>
            </w:r>
            <w:r>
              <w:rPr>
                <w:spacing w:val="7"/>
              </w:rPr>
              <w:t>全事故报告和调查处理条</w:t>
            </w:r>
            <w:r>
              <w:rPr>
                <w:spacing w:val="2"/>
              </w:rPr>
              <w:t xml:space="preserve"> </w:t>
            </w:r>
            <w:r>
              <w:rPr>
                <w:spacing w:val="7"/>
              </w:rPr>
              <w:t>例》第三十六条规定的行</w:t>
            </w:r>
            <w:r>
              <w:rPr>
                <w:spacing w:val="2"/>
              </w:rPr>
              <w:t xml:space="preserve"> </w:t>
            </w:r>
            <w:r>
              <w:rPr>
                <w:spacing w:val="7"/>
              </w:rPr>
              <w:t>为之一的，处上一年年收</w:t>
            </w:r>
            <w:r>
              <w:rPr>
                <w:spacing w:val="2"/>
              </w:rPr>
              <w:t xml:space="preserve"> </w:t>
            </w:r>
            <w:r>
              <w:rPr>
                <w:spacing w:val="-4"/>
              </w:rPr>
              <w:t xml:space="preserve">入 </w:t>
            </w:r>
            <w:r>
              <w:rPr>
                <w:rFonts w:ascii="宋体" w:hAnsi="宋体" w:eastAsia="宋体" w:cs="宋体"/>
                <w:spacing w:val="-4"/>
              </w:rPr>
              <w:t>60%</w:t>
            </w:r>
            <w:r>
              <w:rPr>
                <w:spacing w:val="-4"/>
              </w:rPr>
              <w:t xml:space="preserve">至 </w:t>
            </w:r>
            <w:r>
              <w:rPr>
                <w:rFonts w:ascii="宋体" w:hAnsi="宋体" w:eastAsia="宋体" w:cs="宋体"/>
                <w:spacing w:val="-4"/>
              </w:rPr>
              <w:t>80%</w:t>
            </w:r>
            <w:r>
              <w:rPr>
                <w:spacing w:val="-4"/>
              </w:rPr>
              <w:t>的罚款；贻误</w:t>
            </w:r>
            <w:r>
              <w:rPr>
                <w:spacing w:val="13"/>
              </w:rPr>
              <w:t xml:space="preserve"> </w:t>
            </w:r>
            <w:r>
              <w:rPr>
                <w:spacing w:val="7"/>
              </w:rPr>
              <w:t>事故抢救或者造成事故扩</w:t>
            </w:r>
            <w:r>
              <w:rPr>
                <w:spacing w:val="2"/>
              </w:rPr>
              <w:t xml:space="preserve"> </w:t>
            </w:r>
            <w:r>
              <w:rPr>
                <w:spacing w:val="7"/>
              </w:rPr>
              <w:t>大或者影响事故调查或者</w:t>
            </w:r>
          </w:p>
        </w:tc>
        <w:tc>
          <w:tcPr>
            <w:tcW w:w="76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95" w:lineRule="auto"/>
              <w:ind w:left="110" w:right="98" w:firstLine="2"/>
            </w:pPr>
            <w:r>
              <w:rPr>
                <w:spacing w:val="2"/>
              </w:rPr>
              <w:t>处 上一</w:t>
            </w:r>
            <w:r>
              <w:rPr>
                <w:spacing w:val="-7"/>
              </w:rPr>
              <w:t xml:space="preserve"> </w:t>
            </w:r>
            <w:r>
              <w:rPr>
                <w:spacing w:val="2"/>
              </w:rPr>
              <w:t>年</w:t>
            </w:r>
            <w:r>
              <w:rPr>
                <w:spacing w:val="-11"/>
              </w:rPr>
              <w:t xml:space="preserve"> </w:t>
            </w:r>
            <w:r>
              <w:rPr>
                <w:spacing w:val="2"/>
              </w:rPr>
              <w:t>年收 入</w:t>
            </w:r>
            <w:r>
              <w:rPr>
                <w:spacing w:val="38"/>
              </w:rPr>
              <w:t xml:space="preserve"> </w:t>
            </w:r>
            <w:r>
              <w:rPr>
                <w:rFonts w:ascii="宋体" w:hAnsi="宋体" w:eastAsia="宋体" w:cs="宋体"/>
                <w:spacing w:val="2"/>
              </w:rPr>
              <w:t>80%</w:t>
            </w:r>
            <w:r>
              <w:rPr>
                <w:rFonts w:ascii="宋体" w:hAnsi="宋体" w:eastAsia="宋体" w:cs="宋体"/>
                <w:spacing w:val="-41"/>
              </w:rPr>
              <w:t xml:space="preserve"> </w:t>
            </w:r>
            <w:r>
              <w:rPr>
                <w:spacing w:val="2"/>
              </w:rPr>
              <w:t>至</w:t>
            </w:r>
            <w:r>
              <w:t xml:space="preserve"> </w:t>
            </w:r>
            <w:r>
              <w:rPr>
                <w:rFonts w:ascii="宋体" w:hAnsi="宋体" w:eastAsia="宋体" w:cs="宋体"/>
                <w:spacing w:val="4"/>
              </w:rPr>
              <w:t>90%</w:t>
            </w:r>
            <w:r>
              <w:rPr>
                <w:spacing w:val="4"/>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5"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5" w:lineRule="auto"/>
              <w:ind w:left="126" w:right="98" w:hanging="13"/>
            </w:pPr>
            <w:r>
              <w:rPr>
                <w:spacing w:val="2"/>
              </w:rPr>
              <w:t>处 上一</w:t>
            </w:r>
            <w:r>
              <w:rPr>
                <w:spacing w:val="-7"/>
              </w:rPr>
              <w:t xml:space="preserve"> </w:t>
            </w:r>
            <w:r>
              <w:rPr>
                <w:spacing w:val="2"/>
              </w:rPr>
              <w:t>年</w:t>
            </w:r>
            <w:r>
              <w:rPr>
                <w:spacing w:val="-11"/>
              </w:rPr>
              <w:t xml:space="preserve"> </w:t>
            </w:r>
            <w:r>
              <w:rPr>
                <w:spacing w:val="2"/>
              </w:rPr>
              <w:t>年收 入</w:t>
            </w:r>
            <w:r>
              <w:rPr>
                <w:spacing w:val="38"/>
              </w:rPr>
              <w:t xml:space="preserve"> </w:t>
            </w:r>
            <w:r>
              <w:rPr>
                <w:rFonts w:ascii="宋体" w:hAnsi="宋体" w:eastAsia="宋体" w:cs="宋体"/>
                <w:spacing w:val="2"/>
              </w:rPr>
              <w:t>90%</w:t>
            </w:r>
            <w:r>
              <w:rPr>
                <w:rFonts w:ascii="宋体" w:hAnsi="宋体" w:eastAsia="宋体" w:cs="宋体"/>
                <w:spacing w:val="-41"/>
              </w:rPr>
              <w:t xml:space="preserve"> </w:t>
            </w:r>
            <w:r>
              <w:rPr>
                <w:spacing w:val="2"/>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5654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196" name="TextBox 19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17.75pt;margin-top:462.4pt;height:18.7pt;width:73.1pt;mso-position-horizontal-relative:page;mso-position-vertical-relative:page;rotation:5898240f;z-index:25175654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RYBFPzU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BFgEU/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39" w:name="bookmark150"/>
            <w:bookmarkEnd w:id="3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74" w:lineRule="auto"/>
              <w:ind w:left="117" w:right="98" w:hanging="6"/>
              <w:jc w:val="both"/>
            </w:pPr>
            <w:r>
              <w:rPr>
                <w:spacing w:val="1"/>
              </w:rPr>
              <w:t>造成重大社会影响的， 处</w:t>
            </w:r>
            <w:r>
              <w:rPr>
                <w:spacing w:val="3"/>
              </w:rPr>
              <w:t xml:space="preserve"> </w:t>
            </w:r>
            <w:r>
              <w:rPr>
                <w:spacing w:val="2"/>
              </w:rPr>
              <w:t xml:space="preserve">上一年年收入 </w:t>
            </w:r>
            <w:r>
              <w:rPr>
                <w:rFonts w:ascii="宋体" w:hAnsi="宋体" w:eastAsia="宋体" w:cs="宋体"/>
                <w:spacing w:val="2"/>
              </w:rPr>
              <w:t>80%</w:t>
            </w:r>
            <w:r>
              <w:rPr>
                <w:spacing w:val="2"/>
              </w:rPr>
              <w:t>至</w:t>
            </w:r>
            <w:r>
              <w:rPr>
                <w:spacing w:val="23"/>
                <w:w w:val="101"/>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4"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93</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4" w:lineRule="auto"/>
              <w:ind w:left="109" w:right="99" w:firstLine="6"/>
              <w:jc w:val="both"/>
            </w:pPr>
            <w:r>
              <w:rPr>
                <w:spacing w:val="9"/>
              </w:rPr>
              <w:t>事故发生单</w:t>
            </w:r>
            <w:r>
              <w:t xml:space="preserve"> </w:t>
            </w:r>
            <w:r>
              <w:rPr>
                <w:spacing w:val="10"/>
              </w:rPr>
              <w:t>位有《生产</w:t>
            </w:r>
            <w:r>
              <w:rPr>
                <w:spacing w:val="3"/>
              </w:rPr>
              <w:t xml:space="preserve"> </w:t>
            </w:r>
            <w:r>
              <w:rPr>
                <w:spacing w:val="10"/>
              </w:rPr>
              <w:t>安全事故报</w:t>
            </w:r>
            <w:r>
              <w:rPr>
                <w:spacing w:val="1"/>
              </w:rPr>
              <w:t xml:space="preserve"> </w:t>
            </w:r>
            <w:r>
              <w:rPr>
                <w:spacing w:val="10"/>
              </w:rPr>
              <w:t>告和调查处</w:t>
            </w:r>
            <w:r>
              <w:rPr>
                <w:spacing w:val="1"/>
              </w:rPr>
              <w:t xml:space="preserve"> </w:t>
            </w:r>
            <w:r>
              <w:rPr>
                <w:spacing w:val="10"/>
              </w:rPr>
              <w:t>理条例》第</w:t>
            </w:r>
            <w:r>
              <w:rPr>
                <w:spacing w:val="3"/>
              </w:rPr>
              <w:t xml:space="preserve"> </w:t>
            </w:r>
            <w:r>
              <w:rPr>
                <w:spacing w:val="10"/>
              </w:rPr>
              <w:t>三十六条第</w:t>
            </w:r>
            <w:r>
              <w:rPr>
                <w:spacing w:val="1"/>
              </w:rPr>
              <w:t xml:space="preserve"> </w:t>
            </w:r>
            <w:r>
              <w:rPr>
                <w:spacing w:val="10"/>
              </w:rPr>
              <w:t>一项至第五</w:t>
            </w:r>
            <w:r>
              <w:rPr>
                <w:spacing w:val="1"/>
              </w:rPr>
              <w:t xml:space="preserve"> </w:t>
            </w:r>
            <w:r>
              <w:rPr>
                <w:spacing w:val="10"/>
              </w:rPr>
              <w:t>项规定的行</w:t>
            </w:r>
            <w:r>
              <w:rPr>
                <w:spacing w:val="1"/>
              </w:rPr>
              <w:t xml:space="preserve"> </w:t>
            </w:r>
            <w:r>
              <w:rPr>
                <w:spacing w:val="5"/>
              </w:rPr>
              <w:t>为之一的</w:t>
            </w:r>
          </w:p>
        </w:tc>
        <w:tc>
          <w:tcPr>
            <w:tcW w:w="3042" w:type="dxa"/>
            <w:vMerge w:val="restart"/>
            <w:tcBorders>
              <w:bottom w:val="nil"/>
            </w:tcBorders>
            <w:vAlign w:val="top"/>
          </w:tcPr>
          <w:p>
            <w:pPr>
              <w:pStyle w:val="6"/>
              <w:spacing w:before="30" w:line="181" w:lineRule="auto"/>
              <w:ind w:left="110" w:right="96" w:hanging="17"/>
            </w:pPr>
            <w:r>
              <w:rPr>
                <w:spacing w:val="17"/>
              </w:rPr>
              <w:t>【行政法规】《生产安全事</w:t>
            </w:r>
            <w:r>
              <w:rPr>
                <w:spacing w:val="2"/>
              </w:rPr>
              <w:t xml:space="preserve"> </w:t>
            </w:r>
            <w:r>
              <w:rPr>
                <w:spacing w:val="15"/>
              </w:rPr>
              <w:t>故报告和调查处理条例》第</w:t>
            </w:r>
            <w:r>
              <w:rPr>
                <w:spacing w:val="6"/>
              </w:rPr>
              <w:t xml:space="preserve"> </w:t>
            </w:r>
            <w:r>
              <w:rPr>
                <w:spacing w:val="12"/>
              </w:rPr>
              <w:t>四条第一款：</w:t>
            </w:r>
            <w:r>
              <w:rPr>
                <w:spacing w:val="-21"/>
              </w:rPr>
              <w:t xml:space="preserve"> </w:t>
            </w:r>
            <w:r>
              <w:rPr>
                <w:spacing w:val="12"/>
              </w:rPr>
              <w:t>事故报告应当</w:t>
            </w:r>
            <w:r>
              <w:t xml:space="preserve"> </w:t>
            </w:r>
            <w:r>
              <w:rPr>
                <w:spacing w:val="12"/>
              </w:rPr>
              <w:t>及时、准确、完整，</w:t>
            </w:r>
            <w:r>
              <w:rPr>
                <w:spacing w:val="-21"/>
              </w:rPr>
              <w:t xml:space="preserve"> </w:t>
            </w:r>
            <w:r>
              <w:rPr>
                <w:spacing w:val="12"/>
              </w:rPr>
              <w:t>任何单</w:t>
            </w:r>
            <w:r>
              <w:t xml:space="preserve"> </w:t>
            </w:r>
            <w:r>
              <w:rPr>
                <w:spacing w:val="13"/>
              </w:rPr>
              <w:t>位和个人对事故不得迟报、</w:t>
            </w:r>
            <w:r>
              <w:rPr>
                <w:spacing w:val="6"/>
              </w:rPr>
              <w:t xml:space="preserve"> </w:t>
            </w:r>
            <w:r>
              <w:rPr>
                <w:spacing w:val="3"/>
              </w:rPr>
              <w:t>漏报、谎报或者瞒报。</w:t>
            </w:r>
          </w:p>
          <w:p>
            <w:pPr>
              <w:pStyle w:val="6"/>
              <w:spacing w:before="1" w:line="181" w:lineRule="auto"/>
              <w:ind w:left="112" w:right="96" w:firstLine="9"/>
            </w:pPr>
            <w:r>
              <w:rPr>
                <w:spacing w:val="7"/>
              </w:rPr>
              <w:t>第十六条：</w:t>
            </w:r>
            <w:r>
              <w:rPr>
                <w:spacing w:val="-19"/>
              </w:rPr>
              <w:t xml:space="preserve"> </w:t>
            </w:r>
            <w:r>
              <w:rPr>
                <w:spacing w:val="7"/>
              </w:rPr>
              <w:t>事故发生后，</w:t>
            </w:r>
            <w:r>
              <w:rPr>
                <w:spacing w:val="-21"/>
              </w:rPr>
              <w:t xml:space="preserve"> </w:t>
            </w:r>
            <w:r>
              <w:rPr>
                <w:spacing w:val="7"/>
              </w:rPr>
              <w:t>有</w:t>
            </w:r>
            <w:r>
              <w:t xml:space="preserve"> </w:t>
            </w:r>
            <w:r>
              <w:rPr>
                <w:spacing w:val="15"/>
              </w:rPr>
              <w:t>关单位和人员应当妥善保护</w:t>
            </w:r>
            <w:r>
              <w:rPr>
                <w:spacing w:val="6"/>
              </w:rPr>
              <w:t xml:space="preserve"> </w:t>
            </w:r>
            <w:r>
              <w:rPr>
                <w:spacing w:val="12"/>
              </w:rPr>
              <w:t>事故现场以及相关证据，</w:t>
            </w:r>
            <w:r>
              <w:rPr>
                <w:spacing w:val="-22"/>
              </w:rPr>
              <w:t xml:space="preserve"> </w:t>
            </w:r>
            <w:r>
              <w:rPr>
                <w:spacing w:val="12"/>
              </w:rPr>
              <w:t>任</w:t>
            </w:r>
            <w:r>
              <w:t xml:space="preserve"> </w:t>
            </w:r>
            <w:r>
              <w:rPr>
                <w:spacing w:val="15"/>
              </w:rPr>
              <w:t>何单位和个人不得破坏事故</w:t>
            </w:r>
            <w:r>
              <w:rPr>
                <w:spacing w:val="7"/>
              </w:rPr>
              <w:t xml:space="preserve"> </w:t>
            </w:r>
            <w:r>
              <w:rPr>
                <w:spacing w:val="3"/>
              </w:rPr>
              <w:t>现场、毁灭相关证据。</w:t>
            </w:r>
          </w:p>
          <w:p>
            <w:pPr>
              <w:pStyle w:val="6"/>
              <w:spacing w:before="1" w:line="181" w:lineRule="auto"/>
              <w:ind w:left="110" w:right="96" w:firstLine="31"/>
            </w:pPr>
            <w:r>
              <w:rPr>
                <w:spacing w:val="13"/>
              </w:rPr>
              <w:t>因抢救人员、防止事故扩大</w:t>
            </w:r>
            <w:r>
              <w:rPr>
                <w:spacing w:val="1"/>
              </w:rP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4" w:line="186" w:lineRule="auto"/>
              <w:ind w:left="113" w:right="30" w:firstLine="8"/>
            </w:pPr>
            <w:r>
              <w:rPr>
                <w:spacing w:val="10"/>
              </w:rPr>
              <w:t>第二十六条第一款：</w:t>
            </w:r>
            <w:r>
              <w:rPr>
                <w:spacing w:val="-11"/>
              </w:rPr>
              <w:t xml:space="preserve"> </w:t>
            </w:r>
            <w:r>
              <w:rPr>
                <w:spacing w:val="10"/>
              </w:rPr>
              <w:t>事故调</w:t>
            </w:r>
            <w:r>
              <w:t xml:space="preserve">  </w:t>
            </w:r>
            <w:r>
              <w:rPr>
                <w:spacing w:val="15"/>
              </w:rPr>
              <w:t>查组有权向有关单位和个人</w:t>
            </w:r>
            <w:r>
              <w:rPr>
                <w:spacing w:val="3"/>
              </w:rPr>
              <w:t xml:space="preserve">  </w:t>
            </w:r>
            <w:r>
              <w:rPr>
                <w:spacing w:val="11"/>
              </w:rPr>
              <w:t>了解与事故有关的情况，</w:t>
            </w:r>
            <w:r>
              <w:rPr>
                <w:spacing w:val="-12"/>
              </w:rPr>
              <w:t xml:space="preserve"> </w:t>
            </w:r>
            <w:r>
              <w:rPr>
                <w:spacing w:val="11"/>
              </w:rPr>
              <w:t>并</w:t>
            </w:r>
            <w:r>
              <w:t xml:space="preserve">  </w:t>
            </w:r>
            <w:r>
              <w:rPr>
                <w:spacing w:val="2"/>
              </w:rPr>
              <w:t>要求其提供相关文件、资料，</w:t>
            </w:r>
            <w:r>
              <w:rPr>
                <w:spacing w:val="6"/>
              </w:rPr>
              <w:t xml:space="preserve"> </w:t>
            </w:r>
            <w:r>
              <w:rPr>
                <w:spacing w:val="4"/>
              </w:rPr>
              <w:t>有关单位和个人不得拒绝。</w:t>
            </w:r>
          </w:p>
        </w:tc>
        <w:tc>
          <w:tcPr>
            <w:tcW w:w="2716" w:type="dxa"/>
            <w:vMerge w:val="restart"/>
            <w:tcBorders>
              <w:bottom w:val="nil"/>
            </w:tcBorders>
            <w:vAlign w:val="top"/>
          </w:tcPr>
          <w:p>
            <w:pPr>
              <w:pStyle w:val="6"/>
              <w:spacing w:before="38" w:line="182" w:lineRule="auto"/>
              <w:ind w:left="93" w:firstLine="31"/>
            </w:pPr>
            <w:r>
              <w:rPr>
                <w:rFonts w:ascii="宋体" w:hAnsi="宋体" w:eastAsia="宋体" w:cs="宋体"/>
                <w:spacing w:val="3"/>
              </w:rPr>
              <w:t>1.</w:t>
            </w:r>
            <w:r>
              <w:rPr>
                <w:spacing w:val="3"/>
              </w:rPr>
              <w:t xml:space="preserve">【行政法规】《生产安   </w:t>
            </w:r>
            <w:r>
              <w:rPr>
                <w:spacing w:val="7"/>
              </w:rPr>
              <w:t>全事故报告和调查处理条</w:t>
            </w:r>
            <w:r>
              <w:t xml:space="preserve">   </w:t>
            </w:r>
            <w:r>
              <w:rPr>
                <w:spacing w:val="7"/>
              </w:rPr>
              <w:t>例》第三十六条第一项至</w:t>
            </w:r>
            <w:r>
              <w:t xml:space="preserve">   </w:t>
            </w:r>
            <w:r>
              <w:rPr>
                <w:spacing w:val="2"/>
              </w:rPr>
              <w:t>第五项：</w:t>
            </w:r>
            <w:r>
              <w:rPr>
                <w:spacing w:val="-9"/>
              </w:rPr>
              <w:t xml:space="preserve"> </w:t>
            </w:r>
            <w:r>
              <w:rPr>
                <w:spacing w:val="2"/>
              </w:rPr>
              <w:t>事故发生单位及</w:t>
            </w:r>
            <w:r>
              <w:t xml:space="preserve">   </w:t>
            </w:r>
            <w:r>
              <w:rPr>
                <w:spacing w:val="7"/>
              </w:rPr>
              <w:t>其有关人员有下列行为之</w:t>
            </w:r>
            <w:r>
              <w:t xml:space="preserve">   </w:t>
            </w:r>
            <w:r>
              <w:rPr>
                <w:spacing w:val="6"/>
              </w:rPr>
              <w:t>一的，对事故发生单位处</w:t>
            </w:r>
            <w:r>
              <w:rPr>
                <w:spacing w:val="2"/>
              </w:rPr>
              <w:t xml:space="preserve">   </w:t>
            </w:r>
            <w:r>
              <w:rPr>
                <w:rFonts w:ascii="宋体" w:hAnsi="宋体" w:eastAsia="宋体" w:cs="宋体"/>
                <w:spacing w:val="3"/>
              </w:rPr>
              <w:t>100</w:t>
            </w:r>
            <w:r>
              <w:rPr>
                <w:rFonts w:ascii="宋体" w:hAnsi="宋体" w:eastAsia="宋体" w:cs="宋体"/>
                <w:spacing w:val="-7"/>
              </w:rPr>
              <w:t xml:space="preserve"> </w:t>
            </w:r>
            <w:r>
              <w:rPr>
                <w:spacing w:val="3"/>
              </w:rPr>
              <w:t xml:space="preserve">万元以上 </w:t>
            </w:r>
            <w:r>
              <w:rPr>
                <w:rFonts w:ascii="宋体" w:hAnsi="宋体" w:eastAsia="宋体" w:cs="宋体"/>
                <w:spacing w:val="3"/>
              </w:rPr>
              <w:t>500</w:t>
            </w:r>
            <w:r>
              <w:rPr>
                <w:rFonts w:ascii="宋体" w:hAnsi="宋体" w:eastAsia="宋体" w:cs="宋体"/>
                <w:spacing w:val="-22"/>
              </w:rPr>
              <w:t xml:space="preserve"> </w:t>
            </w:r>
            <w:r>
              <w:rPr>
                <w:spacing w:val="3"/>
              </w:rPr>
              <w:t>万元以</w:t>
            </w:r>
            <w:r>
              <w:t xml:space="preserve">   </w:t>
            </w:r>
            <w:r>
              <w:rPr>
                <w:spacing w:val="-5"/>
              </w:rPr>
              <w:t>下的罚款；对主要负责人、</w:t>
            </w:r>
            <w:r>
              <w:rPr>
                <w:spacing w:val="6"/>
              </w:rPr>
              <w:t xml:space="preserve"> </w:t>
            </w:r>
            <w:r>
              <w:rPr>
                <w:spacing w:val="7"/>
              </w:rPr>
              <w:t>直接负责的主管人员和其</w:t>
            </w:r>
            <w:r>
              <w:t xml:space="preserve">   </w:t>
            </w:r>
            <w:r>
              <w:rPr>
                <w:spacing w:val="7"/>
              </w:rPr>
              <w:t>他直接责任人员处上一年</w:t>
            </w:r>
            <w:r>
              <w:t xml:space="preserve">   </w:t>
            </w:r>
            <w:r>
              <w:rPr>
                <w:spacing w:val="5"/>
              </w:rPr>
              <w:t>年收入</w:t>
            </w:r>
            <w:r>
              <w:rPr>
                <w:spacing w:val="35"/>
                <w:w w:val="101"/>
              </w:rPr>
              <w:t xml:space="preserve"> </w:t>
            </w:r>
            <w:r>
              <w:rPr>
                <w:rFonts w:ascii="宋体" w:hAnsi="宋体" w:eastAsia="宋体" w:cs="宋体"/>
                <w:spacing w:val="5"/>
              </w:rPr>
              <w:t>60%</w:t>
            </w:r>
            <w:r>
              <w:rPr>
                <w:rFonts w:ascii="宋体" w:hAnsi="宋体" w:eastAsia="宋体" w:cs="宋体"/>
                <w:spacing w:val="-51"/>
              </w:rPr>
              <w:t xml:space="preserve"> </w:t>
            </w:r>
            <w:r>
              <w:rPr>
                <w:spacing w:val="5"/>
              </w:rPr>
              <w:t>至</w:t>
            </w:r>
            <w:r>
              <w:rPr>
                <w:spacing w:val="51"/>
              </w:rPr>
              <w:t xml:space="preserve"> </w:t>
            </w:r>
            <w:r>
              <w:rPr>
                <w:rFonts w:ascii="宋体" w:hAnsi="宋体" w:eastAsia="宋体" w:cs="宋体"/>
                <w:spacing w:val="5"/>
              </w:rPr>
              <w:t>100%</w:t>
            </w:r>
            <w:r>
              <w:rPr>
                <w:rFonts w:ascii="宋体" w:hAnsi="宋体" w:eastAsia="宋体" w:cs="宋体"/>
                <w:spacing w:val="-43"/>
              </w:rPr>
              <w:t xml:space="preserve"> </w:t>
            </w:r>
            <w:r>
              <w:rPr>
                <w:spacing w:val="5"/>
              </w:rPr>
              <w:t>的罚</w:t>
            </w:r>
            <w:r>
              <w:t xml:space="preserve">   </w:t>
            </w:r>
            <w:r>
              <w:rPr>
                <w:spacing w:val="-6"/>
              </w:rPr>
              <w:t>款；属于国家工作人员的，</w:t>
            </w:r>
            <w:r>
              <w:t xml:space="preserve">  </w:t>
            </w:r>
            <w:r>
              <w:rPr>
                <w:spacing w:val="7"/>
              </w:rPr>
              <w:t>并依法给予处分；构成违</w:t>
            </w:r>
            <w:r>
              <w:t xml:space="preserve">   </w:t>
            </w:r>
            <w:r>
              <w:rPr>
                <w:spacing w:val="7"/>
              </w:rPr>
              <w:t>反治安管理行为的，由公</w:t>
            </w:r>
            <w:r>
              <w:t xml:space="preserve">   </w:t>
            </w:r>
            <w:r>
              <w:rPr>
                <w:spacing w:val="7"/>
              </w:rPr>
              <w:t>安机关依法给予治安管理</w:t>
            </w:r>
            <w:r>
              <w:t xml:space="preserve">   </w:t>
            </w:r>
            <w:r>
              <w:rPr>
                <w:spacing w:val="7"/>
              </w:rPr>
              <w:t>处罚；构成犯罪的，依法</w:t>
            </w:r>
            <w:r>
              <w:t xml:space="preserve">   </w:t>
            </w:r>
            <w:r>
              <w:rPr>
                <w:spacing w:val="-3"/>
              </w:rPr>
              <w:t>追究刑事责任</w:t>
            </w:r>
            <w:r>
              <w:rPr>
                <w:spacing w:val="-2"/>
              </w:rPr>
              <w:t>：（</w:t>
            </w:r>
            <w:r>
              <w:rPr>
                <w:spacing w:val="2"/>
              </w:rPr>
              <w:t xml:space="preserve"> </w:t>
            </w:r>
            <w:r>
              <w:rPr>
                <w:spacing w:val="-3"/>
              </w:rPr>
              <w:t>一</w:t>
            </w:r>
            <w:r>
              <w:rPr>
                <w:spacing w:val="-23"/>
              </w:rPr>
              <w:t xml:space="preserve"> </w:t>
            </w:r>
            <w:r>
              <w:rPr>
                <w:spacing w:val="-3"/>
              </w:rPr>
              <w:t>）谎</w:t>
            </w:r>
            <w:r>
              <w:t xml:space="preserve">   </w:t>
            </w:r>
            <w:r>
              <w:rPr>
                <w:spacing w:val="-4"/>
              </w:rPr>
              <w:t>报或者瞒报事故的</w:t>
            </w:r>
            <w:r>
              <w:rPr>
                <w:spacing w:val="8"/>
              </w:rPr>
              <w:t>；（</w:t>
            </w:r>
            <w:r>
              <w:rPr>
                <w:spacing w:val="-4"/>
              </w:rPr>
              <w:t>二）</w:t>
            </w:r>
            <w:r>
              <w:t xml:space="preserve"> </w:t>
            </w:r>
            <w:r>
              <w:rPr>
                <w:spacing w:val="7"/>
              </w:rPr>
              <w:t>伪造或者故意破坏事故现</w:t>
            </w:r>
            <w:r>
              <w:t xml:space="preserve">   </w:t>
            </w:r>
            <w:r>
              <w:rPr>
                <w:spacing w:val="10"/>
              </w:rPr>
              <w:t>场的</w:t>
            </w:r>
            <w:r>
              <w:rPr>
                <w:spacing w:val="-6"/>
              </w:rPr>
              <w:t>；（</w:t>
            </w:r>
            <w:r>
              <w:rPr>
                <w:spacing w:val="10"/>
              </w:rPr>
              <w:t>三）转移、隐匿</w:t>
            </w:r>
            <w:r>
              <w:t xml:space="preserve">   </w:t>
            </w:r>
            <w:r>
              <w:rPr>
                <w:spacing w:val="7"/>
              </w:rPr>
              <w:t>资金、财产，或者销毁有</w:t>
            </w:r>
            <w:r>
              <w:t xml:space="preserve">   </w:t>
            </w:r>
            <w:r>
              <w:rPr>
                <w:spacing w:val="2"/>
              </w:rPr>
              <w:t>关证据、资料的</w:t>
            </w:r>
            <w:r>
              <w:rPr>
                <w:spacing w:val="33"/>
              </w:rPr>
              <w:t>；（</w:t>
            </w:r>
            <w:r>
              <w:rPr>
                <w:spacing w:val="2"/>
              </w:rPr>
              <w:t>四）</w:t>
            </w:r>
            <w:r>
              <w:t xml:space="preserve">   </w:t>
            </w:r>
            <w:r>
              <w:rPr>
                <w:spacing w:val="7"/>
              </w:rPr>
              <w:t>拒绝接受调查或者拒绝提</w:t>
            </w:r>
            <w:r>
              <w:t xml:space="preserve">   </w:t>
            </w:r>
            <w:r>
              <w:rPr>
                <w:spacing w:val="26"/>
              </w:rPr>
              <w:t>供有关情况和资料的；</w:t>
            </w:r>
            <w:r>
              <w:t xml:space="preserve">   </w:t>
            </w:r>
            <w:r>
              <w:rPr>
                <w:spacing w:val="7"/>
              </w:rPr>
              <w:t>（五）在事故调查中作伪</w:t>
            </w:r>
            <w:r>
              <w:t xml:space="preserve">   </w:t>
            </w:r>
            <w:r>
              <w:rPr>
                <w:spacing w:val="29"/>
              </w:rPr>
              <w:t>证或者指使他人作伪证</w:t>
            </w:r>
          </w:p>
        </w:tc>
        <w:tc>
          <w:tcPr>
            <w:tcW w:w="76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208" w:lineRule="auto"/>
              <w:ind w:left="113"/>
            </w:pPr>
            <w:r>
              <w:rPr>
                <w:spacing w:val="5"/>
              </w:rPr>
              <w:t>发生一般事故的</w:t>
            </w:r>
          </w:p>
        </w:tc>
        <w:tc>
          <w:tcPr>
            <w:tcW w:w="2749" w:type="dxa"/>
            <w:vAlign w:val="top"/>
          </w:tcPr>
          <w:p>
            <w:pPr>
              <w:spacing w:line="260" w:lineRule="auto"/>
              <w:rPr>
                <w:rFonts w:ascii="Arial"/>
                <w:sz w:val="21"/>
              </w:rPr>
            </w:pPr>
          </w:p>
          <w:p>
            <w:pPr>
              <w:spacing w:line="260" w:lineRule="auto"/>
              <w:rPr>
                <w:rFonts w:ascii="Arial"/>
                <w:sz w:val="21"/>
              </w:rPr>
            </w:pPr>
          </w:p>
          <w:p>
            <w:pPr>
              <w:pStyle w:val="6"/>
              <w:spacing w:before="95" w:line="185" w:lineRule="auto"/>
              <w:ind w:left="113" w:right="95" w:firstLine="3"/>
              <w:jc w:val="both"/>
            </w:pPr>
            <w:r>
              <w:rPr>
                <w:spacing w:val="5"/>
              </w:rPr>
              <w:t xml:space="preserve">对事故发生单位处 </w:t>
            </w:r>
            <w:r>
              <w:rPr>
                <w:rFonts w:ascii="宋体" w:hAnsi="宋体" w:eastAsia="宋体" w:cs="宋体"/>
                <w:spacing w:val="5"/>
              </w:rPr>
              <w:t>100</w:t>
            </w:r>
            <w:r>
              <w:rPr>
                <w:rFonts w:ascii="宋体" w:hAnsi="宋体" w:eastAsia="宋体" w:cs="宋体"/>
                <w:spacing w:val="-23"/>
              </w:rPr>
              <w:t xml:space="preserve"> </w:t>
            </w:r>
            <w:r>
              <w:rPr>
                <w:spacing w:val="5"/>
              </w:rPr>
              <w:t>万</w:t>
            </w:r>
            <w:r>
              <w:t xml:space="preserve"> </w:t>
            </w:r>
            <w:r>
              <w:rPr>
                <w:spacing w:val="4"/>
              </w:rPr>
              <w:t>元以上</w:t>
            </w:r>
            <w:r>
              <w:rPr>
                <w:spacing w:val="21"/>
                <w:w w:val="101"/>
              </w:rPr>
              <w:t xml:space="preserve"> </w:t>
            </w:r>
            <w:r>
              <w:rPr>
                <w:rFonts w:ascii="宋体" w:hAnsi="宋体" w:eastAsia="宋体" w:cs="宋体"/>
                <w:spacing w:val="4"/>
              </w:rPr>
              <w:t>150</w:t>
            </w:r>
            <w:r>
              <w:rPr>
                <w:rFonts w:ascii="宋体" w:hAnsi="宋体" w:eastAsia="宋体" w:cs="宋体"/>
                <w:spacing w:val="-23"/>
              </w:rPr>
              <w:t xml:space="preserve"> </w:t>
            </w:r>
            <w:r>
              <w:rPr>
                <w:spacing w:val="4"/>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4"/>
              </w:rPr>
              <w:t xml:space="preserve"> </w:t>
            </w:r>
            <w:r>
              <w:rPr>
                <w:spacing w:val="7"/>
              </w:rPr>
              <w:t>会影响的，</w:t>
            </w:r>
            <w:r>
              <w:rPr>
                <w:spacing w:val="-29"/>
              </w:rPr>
              <w:t xml:space="preserve"> </w:t>
            </w:r>
            <w:r>
              <w:rPr>
                <w:spacing w:val="7"/>
              </w:rPr>
              <w:t>对事故发生单</w:t>
            </w:r>
            <w:r>
              <w:t xml:space="preserve"> </w:t>
            </w:r>
            <w:r>
              <w:rPr>
                <w:spacing w:val="1"/>
              </w:rPr>
              <w:t xml:space="preserve">位处 </w:t>
            </w:r>
            <w:r>
              <w:rPr>
                <w:rFonts w:ascii="宋体" w:hAnsi="宋体" w:eastAsia="宋体" w:cs="宋体"/>
                <w:spacing w:val="1"/>
              </w:rPr>
              <w:t>300</w:t>
            </w:r>
            <w:r>
              <w:rPr>
                <w:rFonts w:ascii="宋体" w:hAnsi="宋体" w:eastAsia="宋体" w:cs="宋体"/>
                <w:spacing w:val="-12"/>
              </w:rPr>
              <w:t xml:space="preserve"> </w:t>
            </w:r>
            <w:r>
              <w:rPr>
                <w:spacing w:val="1"/>
              </w:rPr>
              <w:t xml:space="preserve">万元以上 </w:t>
            </w:r>
            <w:r>
              <w:rPr>
                <w:rFonts w:ascii="宋体" w:hAnsi="宋体" w:eastAsia="宋体" w:cs="宋体"/>
                <w:spacing w:val="1"/>
              </w:rPr>
              <w:t>350</w:t>
            </w:r>
            <w:r>
              <w:rPr>
                <w:rFonts w:ascii="宋体" w:hAnsi="宋体" w:eastAsia="宋体" w:cs="宋体"/>
                <w:spacing w:val="-23"/>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208" w:lineRule="auto"/>
              <w:ind w:left="113"/>
            </w:pPr>
            <w:r>
              <w:rPr>
                <w:spacing w:val="5"/>
              </w:rPr>
              <w:t>发生较大事故的</w:t>
            </w:r>
          </w:p>
        </w:tc>
        <w:tc>
          <w:tcPr>
            <w:tcW w:w="274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94" w:line="185" w:lineRule="auto"/>
              <w:ind w:left="113" w:right="95" w:firstLine="3"/>
              <w:jc w:val="both"/>
            </w:pPr>
            <w:r>
              <w:rPr>
                <w:spacing w:val="5"/>
              </w:rPr>
              <w:t xml:space="preserve">对事故发生单位处 </w:t>
            </w:r>
            <w:r>
              <w:rPr>
                <w:rFonts w:ascii="宋体" w:hAnsi="宋体" w:eastAsia="宋体" w:cs="宋体"/>
                <w:spacing w:val="5"/>
              </w:rPr>
              <w:t>150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200</w:t>
            </w:r>
            <w:r>
              <w:rPr>
                <w:rFonts w:ascii="宋体" w:hAnsi="宋体" w:eastAsia="宋体" w:cs="宋体"/>
                <w:spacing w:val="-19"/>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4"/>
              </w:rPr>
              <w:t xml:space="preserve"> </w:t>
            </w:r>
            <w:r>
              <w:rPr>
                <w:spacing w:val="7"/>
              </w:rPr>
              <w:t>会影响的，</w:t>
            </w:r>
            <w:r>
              <w:rPr>
                <w:spacing w:val="-29"/>
              </w:rPr>
              <w:t xml:space="preserve"> </w:t>
            </w:r>
            <w:r>
              <w:rPr>
                <w:spacing w:val="7"/>
              </w:rPr>
              <w:t>对事故发生单</w:t>
            </w:r>
            <w:r>
              <w:t xml:space="preserve"> </w:t>
            </w:r>
            <w:r>
              <w:rPr>
                <w:spacing w:val="1"/>
              </w:rPr>
              <w:t xml:space="preserve">位处 </w:t>
            </w:r>
            <w:r>
              <w:rPr>
                <w:rFonts w:ascii="宋体" w:hAnsi="宋体" w:eastAsia="宋体" w:cs="宋体"/>
                <w:spacing w:val="1"/>
              </w:rPr>
              <w:t>350</w:t>
            </w:r>
            <w:r>
              <w:rPr>
                <w:rFonts w:ascii="宋体" w:hAnsi="宋体" w:eastAsia="宋体" w:cs="宋体"/>
                <w:spacing w:val="-12"/>
              </w:rPr>
              <w:t xml:space="preserve"> </w:t>
            </w:r>
            <w:r>
              <w:rPr>
                <w:spacing w:val="1"/>
              </w:rPr>
              <w:t xml:space="preserve">万元以上 </w:t>
            </w:r>
            <w:r>
              <w:rPr>
                <w:rFonts w:ascii="宋体" w:hAnsi="宋体" w:eastAsia="宋体" w:cs="宋体"/>
                <w:spacing w:val="1"/>
              </w:rPr>
              <w:t>400</w:t>
            </w:r>
            <w:r>
              <w:rPr>
                <w:rFonts w:ascii="宋体" w:hAnsi="宋体" w:eastAsia="宋体" w:cs="宋体"/>
                <w:spacing w:val="-23"/>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756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198" name="TextBox 19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17.75pt;margin-top:114.45pt;height:18.7pt;width:73.1pt;mso-position-horizontal-relative:page;mso-position-vertical-relative:page;rotation:5898240f;z-index:25175756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A5C14+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2"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1" w:lineRule="auto"/>
              <w:ind w:left="133"/>
            </w:pPr>
            <w:r>
              <w:rPr>
                <w:spacing w:val="-15"/>
              </w:rPr>
              <w:t>的；</w:t>
            </w:r>
          </w:p>
          <w:p>
            <w:pPr>
              <w:pStyle w:val="6"/>
              <w:spacing w:before="5" w:line="181" w:lineRule="auto"/>
              <w:ind w:left="85" w:right="97" w:firstLine="25"/>
            </w:pPr>
            <w:r>
              <w:rPr>
                <w:rFonts w:ascii="宋体" w:hAnsi="宋体" w:eastAsia="宋体" w:cs="宋体"/>
                <w:spacing w:val="6"/>
              </w:rPr>
              <w:t>2.</w:t>
            </w:r>
            <w:r>
              <w:rPr>
                <w:spacing w:val="6"/>
              </w:rPr>
              <w:t xml:space="preserve">【部门规章】《生产安 </w:t>
            </w:r>
            <w:r>
              <w:rPr>
                <w:spacing w:val="9"/>
              </w:rPr>
              <w:t>全事故罚款处罚规定》第</w:t>
            </w:r>
            <w:r>
              <w:rPr>
                <w:spacing w:val="6"/>
              </w:rPr>
              <w:t xml:space="preserve"> </w:t>
            </w:r>
            <w:r>
              <w:rPr>
                <w:spacing w:val="3"/>
              </w:rPr>
              <w:t>十三条： 事故发生单位有</w:t>
            </w:r>
            <w:r>
              <w:rPr>
                <w:spacing w:val="4"/>
              </w:rPr>
              <w:t xml:space="preserve"> </w:t>
            </w:r>
            <w:r>
              <w:rPr>
                <w:spacing w:val="9"/>
              </w:rPr>
              <w:t>《生产安全事故报告和调</w:t>
            </w:r>
            <w:r>
              <w:rPr>
                <w:spacing w:val="6"/>
              </w:rPr>
              <w:t xml:space="preserve"> </w:t>
            </w:r>
            <w:r>
              <w:rPr>
                <w:spacing w:val="9"/>
              </w:rPr>
              <w:t>查处理条例》第三十六条</w:t>
            </w:r>
            <w:r>
              <w:rPr>
                <w:spacing w:val="6"/>
              </w:rPr>
              <w:t xml:space="preserve"> </w:t>
            </w:r>
            <w:r>
              <w:rPr>
                <w:spacing w:val="9"/>
              </w:rPr>
              <w:t>第一项至第五项规定的行</w:t>
            </w:r>
            <w:r>
              <w:rPr>
                <w:spacing w:val="6"/>
              </w:rPr>
              <w:t xml:space="preserve"> </w:t>
            </w:r>
            <w:r>
              <w:rPr>
                <w:spacing w:val="9"/>
              </w:rPr>
              <w:t>为之一的，依照下列规定</w:t>
            </w:r>
            <w:r>
              <w:rPr>
                <w:spacing w:val="6"/>
              </w:rPr>
              <w:t xml:space="preserve"> </w:t>
            </w:r>
            <w:r>
              <w:rPr>
                <w:spacing w:val="-5"/>
              </w:rPr>
              <w:t>处以罚款</w:t>
            </w:r>
            <w:r>
              <w:rPr>
                <w:spacing w:val="-10"/>
              </w:rPr>
              <w:t>：（</w:t>
            </w:r>
            <w:r>
              <w:rPr>
                <w:spacing w:val="3"/>
              </w:rPr>
              <w:t xml:space="preserve"> </w:t>
            </w:r>
            <w:r>
              <w:rPr>
                <w:spacing w:val="-5"/>
              </w:rPr>
              <w:t>一</w:t>
            </w:r>
            <w:r>
              <w:rPr>
                <w:spacing w:val="-23"/>
              </w:rPr>
              <w:t xml:space="preserve"> </w:t>
            </w:r>
            <w:r>
              <w:rPr>
                <w:spacing w:val="-5"/>
              </w:rPr>
              <w:t>）发生 一</w:t>
            </w:r>
            <w:r>
              <w:t xml:space="preserve"> </w:t>
            </w:r>
            <w:r>
              <w:rPr>
                <w:spacing w:val="5"/>
              </w:rPr>
              <w:t xml:space="preserve">般事故的，处 </w:t>
            </w:r>
            <w:r>
              <w:rPr>
                <w:rFonts w:ascii="宋体" w:hAnsi="宋体" w:eastAsia="宋体" w:cs="宋体"/>
                <w:spacing w:val="5"/>
              </w:rPr>
              <w:t>100</w:t>
            </w:r>
            <w:r>
              <w:rPr>
                <w:rFonts w:ascii="宋体" w:hAnsi="宋体" w:eastAsia="宋体" w:cs="宋体"/>
                <w:spacing w:val="-28"/>
              </w:rPr>
              <w:t xml:space="preserve"> </w:t>
            </w:r>
            <w:r>
              <w:rPr>
                <w:spacing w:val="5"/>
              </w:rPr>
              <w:t>万元以</w:t>
            </w:r>
            <w:r>
              <w:t xml:space="preserve"> 上</w:t>
            </w:r>
            <w:r>
              <w:rPr>
                <w:spacing w:val="24"/>
              </w:rPr>
              <w:t xml:space="preserve"> </w:t>
            </w:r>
            <w:r>
              <w:rPr>
                <w:rFonts w:ascii="宋体" w:hAnsi="宋体" w:eastAsia="宋体" w:cs="宋体"/>
              </w:rPr>
              <w:t>150</w:t>
            </w:r>
            <w:r>
              <w:rPr>
                <w:rFonts w:ascii="宋体" w:hAnsi="宋体" w:eastAsia="宋体" w:cs="宋体"/>
                <w:spacing w:val="-28"/>
              </w:rPr>
              <w:t xml:space="preserve"> </w:t>
            </w:r>
            <w:r>
              <w:t xml:space="preserve">万元以下的罚款； </w:t>
            </w:r>
            <w:r>
              <w:rPr>
                <w:spacing w:val="8"/>
              </w:rPr>
              <w:t>（二）发生较大事故的，</w:t>
            </w:r>
            <w:r>
              <w:rPr>
                <w:spacing w:val="7"/>
              </w:rPr>
              <w:t xml:space="preserve"> </w:t>
            </w:r>
            <w:r>
              <w:t>处</w:t>
            </w:r>
            <w:r>
              <w:rPr>
                <w:spacing w:val="26"/>
              </w:rPr>
              <w:t xml:space="preserve"> </w:t>
            </w:r>
            <w:r>
              <w:rPr>
                <w:rFonts w:ascii="宋体" w:hAnsi="宋体" w:eastAsia="宋体" w:cs="宋体"/>
              </w:rPr>
              <w:t>150</w:t>
            </w:r>
            <w:r>
              <w:rPr>
                <w:rFonts w:ascii="宋体" w:hAnsi="宋体" w:eastAsia="宋体" w:cs="宋体"/>
                <w:spacing w:val="-26"/>
              </w:rPr>
              <w:t xml:space="preserve"> </w:t>
            </w:r>
            <w:r>
              <w:t xml:space="preserve">万元以上 </w:t>
            </w:r>
            <w:r>
              <w:rPr>
                <w:rFonts w:ascii="宋体" w:hAnsi="宋体" w:eastAsia="宋体" w:cs="宋体"/>
              </w:rPr>
              <w:t>200</w:t>
            </w:r>
            <w:r>
              <w:rPr>
                <w:rFonts w:ascii="宋体" w:hAnsi="宋体" w:eastAsia="宋体" w:cs="宋体"/>
                <w:spacing w:val="-28"/>
              </w:rPr>
              <w:t xml:space="preserve"> </w:t>
            </w:r>
            <w:r>
              <w:t xml:space="preserve">万元 </w:t>
            </w:r>
            <w:r>
              <w:rPr>
                <w:spacing w:val="10"/>
              </w:rPr>
              <w:t>以下的罚款</w:t>
            </w:r>
            <w:r>
              <w:rPr>
                <w:spacing w:val="8"/>
              </w:rPr>
              <w:t>；（</w:t>
            </w:r>
            <w:r>
              <w:rPr>
                <w:spacing w:val="10"/>
              </w:rPr>
              <w:t>三）发生</w:t>
            </w:r>
            <w:r>
              <w:t xml:space="preserve"> </w:t>
            </w:r>
            <w:r>
              <w:rPr>
                <w:spacing w:val="5"/>
              </w:rPr>
              <w:t xml:space="preserve">重大事故的，处 </w:t>
            </w:r>
            <w:r>
              <w:rPr>
                <w:rFonts w:ascii="宋体" w:hAnsi="宋体" w:eastAsia="宋体" w:cs="宋体"/>
                <w:spacing w:val="5"/>
              </w:rPr>
              <w:t>200</w:t>
            </w:r>
            <w:r>
              <w:rPr>
                <w:rFonts w:ascii="宋体" w:hAnsi="宋体" w:eastAsia="宋体" w:cs="宋体"/>
                <w:spacing w:val="-28"/>
              </w:rPr>
              <w:t xml:space="preserve"> </w:t>
            </w:r>
            <w:r>
              <w:rPr>
                <w:spacing w:val="5"/>
              </w:rPr>
              <w:t>万元</w:t>
            </w:r>
            <w:r>
              <w:t xml:space="preserve"> </w:t>
            </w:r>
            <w:r>
              <w:rPr>
                <w:spacing w:val="19"/>
              </w:rPr>
              <w:t>以上</w:t>
            </w:r>
            <w:r>
              <w:rPr>
                <w:spacing w:val="33"/>
                <w:w w:val="101"/>
              </w:rPr>
              <w:t xml:space="preserve"> </w:t>
            </w:r>
            <w:r>
              <w:rPr>
                <w:rFonts w:ascii="宋体" w:hAnsi="宋体" w:eastAsia="宋体" w:cs="宋体"/>
                <w:spacing w:val="19"/>
              </w:rPr>
              <w:t xml:space="preserve">250 </w:t>
            </w:r>
            <w:r>
              <w:rPr>
                <w:spacing w:val="19"/>
              </w:rPr>
              <w:t>万元以下的罚</w:t>
            </w:r>
            <w:r>
              <w:t xml:space="preserve"> </w:t>
            </w:r>
            <w:r>
              <w:rPr>
                <w:spacing w:val="9"/>
              </w:rPr>
              <w:t>款</w:t>
            </w:r>
            <w:r>
              <w:rPr>
                <w:spacing w:val="12"/>
              </w:rPr>
              <w:t>；（</w:t>
            </w:r>
            <w:r>
              <w:rPr>
                <w:spacing w:val="9"/>
              </w:rPr>
              <w:t>四）发生特别重大</w:t>
            </w:r>
            <w:r>
              <w:t xml:space="preserve"> </w:t>
            </w:r>
            <w:r>
              <w:rPr>
                <w:spacing w:val="4"/>
              </w:rPr>
              <w:t xml:space="preserve">事故的，处 </w:t>
            </w:r>
            <w:r>
              <w:rPr>
                <w:rFonts w:ascii="宋体" w:hAnsi="宋体" w:eastAsia="宋体" w:cs="宋体"/>
                <w:spacing w:val="4"/>
              </w:rPr>
              <w:t>250</w:t>
            </w:r>
            <w:r>
              <w:rPr>
                <w:rFonts w:ascii="宋体" w:hAnsi="宋体" w:eastAsia="宋体" w:cs="宋体"/>
                <w:spacing w:val="-17"/>
              </w:rPr>
              <w:t xml:space="preserve"> </w:t>
            </w:r>
            <w:r>
              <w:rPr>
                <w:spacing w:val="4"/>
              </w:rPr>
              <w:t>万元以上</w:t>
            </w:r>
            <w:r>
              <w:t xml:space="preserve"> </w:t>
            </w:r>
            <w:r>
              <w:rPr>
                <w:rFonts w:ascii="宋体" w:hAnsi="宋体" w:eastAsia="宋体" w:cs="宋体"/>
                <w:spacing w:val="3"/>
              </w:rPr>
              <w:t>300</w:t>
            </w:r>
            <w:r>
              <w:rPr>
                <w:rFonts w:ascii="宋体" w:hAnsi="宋体" w:eastAsia="宋体" w:cs="宋体"/>
                <w:spacing w:val="-28"/>
              </w:rPr>
              <w:t xml:space="preserve"> </w:t>
            </w:r>
            <w:r>
              <w:rPr>
                <w:spacing w:val="3"/>
              </w:rPr>
              <w:t>万元以下的罚款。</w:t>
            </w:r>
          </w:p>
          <w:p>
            <w:pPr>
              <w:pStyle w:val="6"/>
              <w:spacing w:before="4" w:line="179" w:lineRule="auto"/>
              <w:ind w:left="111" w:right="93" w:firstLine="6"/>
            </w:pPr>
            <w:r>
              <w:rPr>
                <w:spacing w:val="6"/>
              </w:rPr>
              <w:t>事故发生单位有《生产安</w:t>
            </w:r>
            <w:r>
              <w:rPr>
                <w:spacing w:val="8"/>
              </w:rPr>
              <w:t xml:space="preserve"> </w:t>
            </w:r>
            <w:r>
              <w:rPr>
                <w:spacing w:val="7"/>
              </w:rPr>
              <w:t>全事故报告和调查处理条</w:t>
            </w:r>
            <w:r>
              <w:rPr>
                <w:spacing w:val="3"/>
              </w:rPr>
              <w:t xml:space="preserve"> </w:t>
            </w:r>
            <w:r>
              <w:rPr>
                <w:spacing w:val="7"/>
              </w:rPr>
              <w:t>例》第三十六条第一项至</w:t>
            </w:r>
            <w:r>
              <w:rPr>
                <w:spacing w:val="3"/>
              </w:rPr>
              <w:t xml:space="preserve"> </w:t>
            </w:r>
            <w:r>
              <w:rPr>
                <w:spacing w:val="25"/>
              </w:rPr>
              <w:t>第五项规定的行为之</w:t>
            </w:r>
            <w:r>
              <w:rPr>
                <w:spacing w:val="-12"/>
              </w:rPr>
              <w:t xml:space="preserve"> </w:t>
            </w:r>
            <w:r>
              <w:rPr>
                <w:spacing w:val="25"/>
              </w:rPr>
              <w:t>一</w:t>
            </w:r>
            <w:r>
              <w:t xml:space="preserve"> </w:t>
            </w:r>
            <w:r>
              <w:rPr>
                <w:spacing w:val="7"/>
              </w:rPr>
              <w:t>的，贻误事故抢救或者造</w:t>
            </w:r>
            <w:r>
              <w:rPr>
                <w:spacing w:val="3"/>
              </w:rPr>
              <w:t xml:space="preserve"> </w:t>
            </w:r>
            <w:r>
              <w:rPr>
                <w:spacing w:val="7"/>
              </w:rPr>
              <w:t>成事故扩大或者影响事故</w:t>
            </w:r>
            <w:r>
              <w:rPr>
                <w:spacing w:val="3"/>
              </w:rPr>
              <w:t xml:space="preserve"> </w:t>
            </w:r>
            <w:r>
              <w:rPr>
                <w:spacing w:val="7"/>
              </w:rPr>
              <w:t>调查或者造成重大社会影</w:t>
            </w:r>
            <w:r>
              <w:rPr>
                <w:spacing w:val="3"/>
              </w:rPr>
              <w:t xml:space="preserve"> </w:t>
            </w:r>
            <w:r>
              <w:rPr>
                <w:spacing w:val="7"/>
              </w:rPr>
              <w:t>响的，依照下列规定处以</w:t>
            </w:r>
            <w:r>
              <w:rPr>
                <w:spacing w:val="3"/>
              </w:rPr>
              <w:t xml:space="preserve"> </w:t>
            </w:r>
            <w:r>
              <w:rPr>
                <w:spacing w:val="2"/>
              </w:rPr>
              <w:t>罚款</w:t>
            </w:r>
            <w:r>
              <w:rPr>
                <w:spacing w:val="-5"/>
              </w:rPr>
              <w:t>：（</w:t>
            </w:r>
            <w:r>
              <w:rPr>
                <w:spacing w:val="7"/>
              </w:rPr>
              <w:t xml:space="preserve"> </w:t>
            </w:r>
            <w:r>
              <w:rPr>
                <w:spacing w:val="2"/>
              </w:rPr>
              <w:t>一）发生一般事</w:t>
            </w:r>
            <w:r>
              <w:t xml:space="preserve"> </w:t>
            </w:r>
            <w:r>
              <w:rPr>
                <w:spacing w:val="-7"/>
              </w:rPr>
              <w:t>故的，处</w:t>
            </w:r>
            <w:r>
              <w:rPr>
                <w:spacing w:val="-9"/>
              </w:rPr>
              <w:t xml:space="preserve"> </w:t>
            </w:r>
            <w:r>
              <w:rPr>
                <w:rFonts w:ascii="宋体" w:hAnsi="宋体" w:eastAsia="宋体" w:cs="宋体"/>
                <w:spacing w:val="-7"/>
              </w:rPr>
              <w:t>300</w:t>
            </w:r>
            <w:r>
              <w:rPr>
                <w:rFonts w:ascii="宋体" w:hAnsi="宋体" w:eastAsia="宋体" w:cs="宋体"/>
                <w:spacing w:val="-46"/>
              </w:rPr>
              <w:t xml:space="preserve"> </w:t>
            </w:r>
            <w:r>
              <w:rPr>
                <w:spacing w:val="-7"/>
              </w:rPr>
              <w:t xml:space="preserve">万元以上 </w:t>
            </w:r>
            <w:r>
              <w:rPr>
                <w:rFonts w:ascii="宋体" w:hAnsi="宋体" w:eastAsia="宋体" w:cs="宋体"/>
                <w:spacing w:val="-7"/>
              </w:rPr>
              <w:t>350</w:t>
            </w:r>
            <w:r>
              <w:rPr>
                <w:rFonts w:ascii="宋体" w:hAnsi="宋体" w:eastAsia="宋体" w:cs="宋体"/>
              </w:rPr>
              <w:t xml:space="preserve"> </w:t>
            </w:r>
            <w:r>
              <w:rPr>
                <w:spacing w:val="7"/>
              </w:rPr>
              <w:t>万元以下的罚款</w:t>
            </w:r>
            <w:r>
              <w:rPr>
                <w:spacing w:val="11"/>
              </w:rPr>
              <w:t>；（</w:t>
            </w:r>
            <w:r>
              <w:rPr>
                <w:spacing w:val="7"/>
              </w:rPr>
              <w:t>二）</w:t>
            </w: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208" w:lineRule="auto"/>
              <w:ind w:left="113"/>
            </w:pPr>
            <w:r>
              <w:rPr>
                <w:spacing w:val="5"/>
              </w:rPr>
              <w:t>发生重大事故的</w:t>
            </w:r>
          </w:p>
        </w:tc>
        <w:tc>
          <w:tcPr>
            <w:tcW w:w="2749" w:type="dxa"/>
            <w:vAlign w:val="top"/>
          </w:tcPr>
          <w:p>
            <w:pPr>
              <w:spacing w:line="348" w:lineRule="auto"/>
              <w:rPr>
                <w:rFonts w:ascii="Arial"/>
                <w:sz w:val="21"/>
              </w:rPr>
            </w:pPr>
          </w:p>
          <w:p>
            <w:pPr>
              <w:spacing w:line="349" w:lineRule="auto"/>
              <w:rPr>
                <w:rFonts w:ascii="Arial"/>
                <w:sz w:val="21"/>
              </w:rPr>
            </w:pPr>
          </w:p>
          <w:p>
            <w:pPr>
              <w:pStyle w:val="6"/>
              <w:spacing w:before="94" w:line="185" w:lineRule="auto"/>
              <w:ind w:left="113" w:right="95" w:firstLine="3"/>
              <w:jc w:val="both"/>
            </w:pPr>
            <w:r>
              <w:rPr>
                <w:spacing w:val="5"/>
              </w:rPr>
              <w:t xml:space="preserve">对事故发生单位处 </w:t>
            </w:r>
            <w:r>
              <w:rPr>
                <w:rFonts w:ascii="宋体" w:hAnsi="宋体" w:eastAsia="宋体" w:cs="宋体"/>
                <w:spacing w:val="5"/>
              </w:rPr>
              <w:t>200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250</w:t>
            </w:r>
            <w:r>
              <w:rPr>
                <w:rFonts w:ascii="宋体" w:hAnsi="宋体" w:eastAsia="宋体" w:cs="宋体"/>
                <w:spacing w:val="-19"/>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4"/>
              </w:rPr>
              <w:t xml:space="preserve"> </w:t>
            </w:r>
            <w:r>
              <w:rPr>
                <w:spacing w:val="7"/>
              </w:rPr>
              <w:t>会影响的，</w:t>
            </w:r>
            <w:r>
              <w:rPr>
                <w:spacing w:val="-29"/>
              </w:rPr>
              <w:t xml:space="preserve"> </w:t>
            </w:r>
            <w:r>
              <w:rPr>
                <w:spacing w:val="7"/>
              </w:rPr>
              <w:t>对事故发生单</w:t>
            </w:r>
            <w:r>
              <w:t xml:space="preserve"> </w:t>
            </w:r>
            <w:r>
              <w:rPr>
                <w:spacing w:val="1"/>
              </w:rPr>
              <w:t xml:space="preserve">位处 </w:t>
            </w:r>
            <w:r>
              <w:rPr>
                <w:rFonts w:ascii="宋体" w:hAnsi="宋体" w:eastAsia="宋体" w:cs="宋体"/>
                <w:spacing w:val="1"/>
              </w:rPr>
              <w:t>400</w:t>
            </w:r>
            <w:r>
              <w:rPr>
                <w:rFonts w:ascii="宋体" w:hAnsi="宋体" w:eastAsia="宋体" w:cs="宋体"/>
                <w:spacing w:val="-12"/>
              </w:rPr>
              <w:t xml:space="preserve"> </w:t>
            </w:r>
            <w:r>
              <w:rPr>
                <w:spacing w:val="1"/>
              </w:rPr>
              <w:t xml:space="preserve">万元以上 </w:t>
            </w:r>
            <w:r>
              <w:rPr>
                <w:rFonts w:ascii="宋体" w:hAnsi="宋体" w:eastAsia="宋体" w:cs="宋体"/>
                <w:spacing w:val="1"/>
              </w:rPr>
              <w:t>450</w:t>
            </w:r>
            <w:r>
              <w:rPr>
                <w:rFonts w:ascii="宋体" w:hAnsi="宋体" w:eastAsia="宋体" w:cs="宋体"/>
                <w:spacing w:val="-23"/>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96" w:lineRule="auto"/>
              <w:ind w:left="132" w:right="96" w:hanging="19"/>
            </w:pPr>
            <w:r>
              <w:rPr>
                <w:spacing w:val="24"/>
              </w:rPr>
              <w:t>发生特别重大事故</w:t>
            </w:r>
            <w:r>
              <w:t xml:space="preserve"> 的</w:t>
            </w:r>
          </w:p>
        </w:tc>
        <w:tc>
          <w:tcPr>
            <w:tcW w:w="274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94" w:line="185" w:lineRule="auto"/>
              <w:ind w:left="113" w:right="95" w:firstLine="3"/>
              <w:jc w:val="both"/>
            </w:pPr>
            <w:r>
              <w:rPr>
                <w:spacing w:val="5"/>
              </w:rPr>
              <w:t xml:space="preserve">对事故发生单位处 </w:t>
            </w:r>
            <w:r>
              <w:rPr>
                <w:rFonts w:ascii="宋体" w:hAnsi="宋体" w:eastAsia="宋体" w:cs="宋体"/>
                <w:spacing w:val="5"/>
              </w:rPr>
              <w:t>250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300</w:t>
            </w:r>
            <w:r>
              <w:rPr>
                <w:rFonts w:ascii="宋体" w:hAnsi="宋体" w:eastAsia="宋体" w:cs="宋体"/>
                <w:spacing w:val="-19"/>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4"/>
              </w:rPr>
              <w:t xml:space="preserve"> </w:t>
            </w:r>
            <w:r>
              <w:rPr>
                <w:spacing w:val="7"/>
              </w:rPr>
              <w:t>会影响的，</w:t>
            </w:r>
            <w:r>
              <w:rPr>
                <w:spacing w:val="-29"/>
              </w:rPr>
              <w:t xml:space="preserve"> </w:t>
            </w:r>
            <w:r>
              <w:rPr>
                <w:spacing w:val="7"/>
              </w:rPr>
              <w:t>对事故发生单</w:t>
            </w:r>
            <w:r>
              <w:t xml:space="preserve"> </w:t>
            </w:r>
            <w:r>
              <w:rPr>
                <w:spacing w:val="1"/>
              </w:rPr>
              <w:t xml:space="preserve">位处 </w:t>
            </w:r>
            <w:r>
              <w:rPr>
                <w:rFonts w:ascii="宋体" w:hAnsi="宋体" w:eastAsia="宋体" w:cs="宋体"/>
                <w:spacing w:val="1"/>
              </w:rPr>
              <w:t>450</w:t>
            </w:r>
            <w:r>
              <w:rPr>
                <w:rFonts w:ascii="宋体" w:hAnsi="宋体" w:eastAsia="宋体" w:cs="宋体"/>
                <w:spacing w:val="-12"/>
              </w:rPr>
              <w:t xml:space="preserve"> </w:t>
            </w:r>
            <w:r>
              <w:rPr>
                <w:spacing w:val="1"/>
              </w:rPr>
              <w:t xml:space="preserve">万元以上 </w:t>
            </w:r>
            <w:r>
              <w:rPr>
                <w:rFonts w:ascii="宋体" w:hAnsi="宋体" w:eastAsia="宋体" w:cs="宋体"/>
                <w:spacing w:val="1"/>
              </w:rPr>
              <w:t>500</w:t>
            </w:r>
            <w:r>
              <w:rPr>
                <w:rFonts w:ascii="宋体" w:hAnsi="宋体" w:eastAsia="宋体" w:cs="宋体"/>
                <w:spacing w:val="-23"/>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859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00" name="TextBox 20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17.75pt;margin-top:462.4pt;height:18.7pt;width:73.1pt;mso-position-horizontal-relative:page;mso-position-vertical-relative:page;rotation:5898240f;z-index:25175859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vIit8TUCAABVBAAADgAAAGRycy9lMm9Eb2MueG1srVRN&#10;TxsxEL1X6n+wfC8bl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C8iK3x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0" w:name="bookmark151"/>
            <w:bookmarkEnd w:id="4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0" w:line="179" w:lineRule="auto"/>
              <w:ind w:left="107" w:right="93" w:firstLine="6"/>
              <w:jc w:val="both"/>
            </w:pPr>
            <w:r>
              <w:rPr>
                <w:spacing w:val="6"/>
              </w:rPr>
              <w:t>发生较大事故的，</w:t>
            </w:r>
            <w:r>
              <w:rPr>
                <w:spacing w:val="-21"/>
              </w:rPr>
              <w:t xml:space="preserve"> </w:t>
            </w:r>
            <w:r>
              <w:rPr>
                <w:spacing w:val="6"/>
              </w:rPr>
              <w:t xml:space="preserve">处 </w:t>
            </w:r>
            <w:r>
              <w:rPr>
                <w:rFonts w:ascii="宋体" w:hAnsi="宋体" w:eastAsia="宋体" w:cs="宋体"/>
                <w:spacing w:val="6"/>
              </w:rPr>
              <w:t>350</w:t>
            </w:r>
            <w:r>
              <w:rPr>
                <w:rFonts w:ascii="宋体" w:hAnsi="宋体" w:eastAsia="宋体" w:cs="宋体"/>
              </w:rPr>
              <w:t xml:space="preserve"> </w:t>
            </w:r>
            <w:r>
              <w:rPr>
                <w:spacing w:val="3"/>
              </w:rPr>
              <w:t xml:space="preserve">万元以上 </w:t>
            </w:r>
            <w:r>
              <w:rPr>
                <w:rFonts w:ascii="宋体" w:hAnsi="宋体" w:eastAsia="宋体" w:cs="宋体"/>
                <w:spacing w:val="3"/>
              </w:rPr>
              <w:t>400</w:t>
            </w:r>
            <w:r>
              <w:rPr>
                <w:rFonts w:ascii="宋体" w:hAnsi="宋体" w:eastAsia="宋体" w:cs="宋体"/>
                <w:spacing w:val="-21"/>
              </w:rPr>
              <w:t xml:space="preserve"> </w:t>
            </w:r>
            <w:r>
              <w:rPr>
                <w:spacing w:val="3"/>
              </w:rPr>
              <w:t>万元以下的</w:t>
            </w:r>
            <w:r>
              <w:t xml:space="preserve"> </w:t>
            </w:r>
            <w:r>
              <w:rPr>
                <w:spacing w:val="11"/>
              </w:rPr>
              <w:t>罚款</w:t>
            </w:r>
            <w:r>
              <w:rPr>
                <w:spacing w:val="-8"/>
              </w:rPr>
              <w:t>；（</w:t>
            </w:r>
            <w:r>
              <w:rPr>
                <w:spacing w:val="11"/>
              </w:rPr>
              <w:t>三）发生重大事</w:t>
            </w:r>
            <w:r>
              <w:rPr>
                <w:spacing w:val="1"/>
              </w:rPr>
              <w:t xml:space="preserve"> </w:t>
            </w:r>
            <w:r>
              <w:rPr>
                <w:spacing w:val="-2"/>
              </w:rPr>
              <w:t>故的，处</w:t>
            </w:r>
            <w:r>
              <w:rPr>
                <w:spacing w:val="-17"/>
              </w:rPr>
              <w:t xml:space="preserve"> </w:t>
            </w:r>
            <w:r>
              <w:rPr>
                <w:rFonts w:ascii="宋体" w:hAnsi="宋体" w:eastAsia="宋体" w:cs="宋体"/>
                <w:spacing w:val="-2"/>
              </w:rPr>
              <w:t>400</w:t>
            </w:r>
            <w:r>
              <w:rPr>
                <w:rFonts w:ascii="宋体" w:hAnsi="宋体" w:eastAsia="宋体" w:cs="宋体"/>
                <w:spacing w:val="-47"/>
              </w:rPr>
              <w:t xml:space="preserve"> </w:t>
            </w:r>
            <w:r>
              <w:rPr>
                <w:spacing w:val="-2"/>
              </w:rPr>
              <w:t>万元以上</w:t>
            </w:r>
            <w:r>
              <w:rPr>
                <w:rFonts w:ascii="宋体" w:hAnsi="宋体" w:eastAsia="宋体" w:cs="宋体"/>
                <w:spacing w:val="-2"/>
              </w:rPr>
              <w:t>450</w:t>
            </w:r>
            <w:r>
              <w:rPr>
                <w:rFonts w:ascii="宋体" w:hAnsi="宋体" w:eastAsia="宋体" w:cs="宋体"/>
              </w:rPr>
              <w:t xml:space="preserve"> </w:t>
            </w:r>
            <w:r>
              <w:rPr>
                <w:spacing w:val="8"/>
              </w:rPr>
              <w:t>万元以下的罚款；（四）</w:t>
            </w:r>
            <w:r>
              <w:t xml:space="preserve"> </w:t>
            </w:r>
            <w:r>
              <w:rPr>
                <w:spacing w:val="7"/>
              </w:rPr>
              <w:t>发生特别重大事故的，处</w:t>
            </w:r>
            <w:r>
              <w:rPr>
                <w:spacing w:val="2"/>
              </w:rPr>
              <w:t xml:space="preserve"> </w:t>
            </w:r>
            <w:r>
              <w:rPr>
                <w:rFonts w:ascii="宋体" w:hAnsi="宋体" w:eastAsia="宋体" w:cs="宋体"/>
                <w:spacing w:val="4"/>
              </w:rPr>
              <w:t>450</w:t>
            </w:r>
            <w:r>
              <w:rPr>
                <w:rFonts w:ascii="宋体" w:hAnsi="宋体" w:eastAsia="宋体" w:cs="宋体"/>
                <w:spacing w:val="-17"/>
              </w:rPr>
              <w:t xml:space="preserve"> </w:t>
            </w:r>
            <w:r>
              <w:rPr>
                <w:spacing w:val="4"/>
              </w:rPr>
              <w:t xml:space="preserve">万元以上 </w:t>
            </w:r>
            <w:r>
              <w:rPr>
                <w:rFonts w:ascii="宋体" w:hAnsi="宋体" w:eastAsia="宋体" w:cs="宋体"/>
                <w:spacing w:val="4"/>
              </w:rPr>
              <w:t>500</w:t>
            </w:r>
            <w:r>
              <w:rPr>
                <w:rFonts w:ascii="宋体" w:hAnsi="宋体" w:eastAsia="宋体" w:cs="宋体"/>
                <w:spacing w:val="-21"/>
              </w:rPr>
              <w:t xml:space="preserve"> </w:t>
            </w:r>
            <w:r>
              <w:rPr>
                <w:spacing w:val="4"/>
              </w:rPr>
              <w:t>万元以</w:t>
            </w:r>
            <w:r>
              <w:t xml:space="preserve"> 下的罚款。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77"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94</w:t>
            </w:r>
          </w:p>
        </w:tc>
        <w:tc>
          <w:tcPr>
            <w:tcW w:w="136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4" w:line="184" w:lineRule="auto"/>
              <w:ind w:left="83" w:right="99" w:firstLine="39"/>
              <w:jc w:val="both"/>
            </w:pPr>
            <w:r>
              <w:rPr>
                <w:spacing w:val="7"/>
              </w:rPr>
              <w:t>生产经营单</w:t>
            </w:r>
            <w:r>
              <w:rPr>
                <w:spacing w:val="2"/>
              </w:rPr>
              <w:t xml:space="preserve"> </w:t>
            </w:r>
            <w:r>
              <w:rPr>
                <w:spacing w:val="15"/>
              </w:rPr>
              <w:t>位的主要负</w:t>
            </w:r>
            <w:r>
              <w:rPr>
                <w:spacing w:val="1"/>
              </w:rPr>
              <w:t xml:space="preserve"> </w:t>
            </w:r>
            <w:r>
              <w:rPr>
                <w:spacing w:val="15"/>
              </w:rPr>
              <w:t>责人未履行</w:t>
            </w:r>
            <w:r>
              <w:rPr>
                <w:spacing w:val="1"/>
              </w:rPr>
              <w:t xml:space="preserve"> </w:t>
            </w:r>
            <w:r>
              <w:rPr>
                <w:spacing w:val="15"/>
              </w:rPr>
              <w:t>《中华人民</w:t>
            </w:r>
            <w:r>
              <w:rPr>
                <w:spacing w:val="3"/>
              </w:rPr>
              <w:t xml:space="preserve"> </w:t>
            </w:r>
            <w:r>
              <w:rPr>
                <w:spacing w:val="15"/>
              </w:rPr>
              <w:t>共和国安全</w:t>
            </w:r>
            <w:r>
              <w:rPr>
                <w:spacing w:val="1"/>
              </w:rPr>
              <w:t xml:space="preserve"> </w:t>
            </w:r>
            <w:r>
              <w:rPr>
                <w:spacing w:val="16"/>
              </w:rPr>
              <w:t>生产法》规</w:t>
            </w:r>
            <w:r>
              <w:t xml:space="preserve"> </w:t>
            </w:r>
            <w:r>
              <w:rPr>
                <w:spacing w:val="15"/>
              </w:rPr>
              <w:t>定的安全生</w:t>
            </w:r>
            <w:r>
              <w:rPr>
                <w:spacing w:val="1"/>
              </w:rPr>
              <w:t xml:space="preserve"> </w:t>
            </w:r>
            <w:r>
              <w:rPr>
                <w:spacing w:val="-2"/>
              </w:rPr>
              <w:t>产</w:t>
            </w:r>
            <w:r>
              <w:rPr>
                <w:spacing w:val="41"/>
              </w:rPr>
              <w:t xml:space="preserve"> </w:t>
            </w:r>
            <w:r>
              <w:rPr>
                <w:spacing w:val="-2"/>
              </w:rPr>
              <w:t>管</w:t>
            </w:r>
            <w:r>
              <w:rPr>
                <w:spacing w:val="31"/>
              </w:rPr>
              <w:t xml:space="preserve"> </w:t>
            </w:r>
            <w:r>
              <w:rPr>
                <w:spacing w:val="-2"/>
              </w:rPr>
              <w:t>理</w:t>
            </w:r>
            <w:r>
              <w:rPr>
                <w:spacing w:val="37"/>
              </w:rPr>
              <w:t xml:space="preserve"> </w:t>
            </w:r>
            <w:r>
              <w:rPr>
                <w:spacing w:val="-2"/>
              </w:rPr>
              <w:t>职</w:t>
            </w:r>
            <w:r>
              <w:t xml:space="preserve"> </w:t>
            </w:r>
            <w:r>
              <w:rPr>
                <w:spacing w:val="7"/>
              </w:rPr>
              <w:t>责，</w:t>
            </w:r>
            <w:r>
              <w:rPr>
                <w:spacing w:val="-24"/>
              </w:rPr>
              <w:t xml:space="preserve"> </w:t>
            </w:r>
            <w:r>
              <w:rPr>
                <w:spacing w:val="7"/>
              </w:rPr>
              <w:t>导致发</w:t>
            </w:r>
            <w:r>
              <w:t xml:space="preserve"> </w:t>
            </w:r>
            <w:r>
              <w:rPr>
                <w:spacing w:val="15"/>
              </w:rPr>
              <w:t>生生产安全</w:t>
            </w:r>
            <w:r>
              <w:rPr>
                <w:spacing w:val="1"/>
              </w:rPr>
              <w:t xml:space="preserve"> </w:t>
            </w:r>
            <w:r>
              <w:rPr>
                <w:spacing w:val="12"/>
              </w:rPr>
              <w:t>事故的</w:t>
            </w:r>
          </w:p>
        </w:tc>
        <w:tc>
          <w:tcPr>
            <w:tcW w:w="3042" w:type="dxa"/>
            <w:vMerge w:val="restart"/>
            <w:tcBorders>
              <w:bottom w:val="nil"/>
            </w:tcBorders>
            <w:vAlign w:val="top"/>
          </w:tcPr>
          <w:p>
            <w:pPr>
              <w:pStyle w:val="6"/>
              <w:spacing w:before="35" w:line="180" w:lineRule="auto"/>
              <w:ind w:left="110" w:hanging="17"/>
            </w:pPr>
            <w:r>
              <w:rPr>
                <w:spacing w:val="15"/>
              </w:rPr>
              <w:t>【法律】《中华人民共和国</w:t>
            </w:r>
            <w:r>
              <w:t xml:space="preserve">   </w:t>
            </w:r>
            <w:r>
              <w:rPr>
                <w:spacing w:val="10"/>
              </w:rPr>
              <w:t>安全生产法》第二十一条：</w:t>
            </w:r>
            <w:r>
              <w:t xml:space="preserve">   </w:t>
            </w:r>
            <w:r>
              <w:rPr>
                <w:spacing w:val="14"/>
              </w:rPr>
              <w:t>生产经营单位的主要负责人</w:t>
            </w:r>
            <w:r>
              <w:t xml:space="preserve">   </w:t>
            </w:r>
            <w:r>
              <w:rPr>
                <w:spacing w:val="14"/>
              </w:rPr>
              <w:t>对本单位安全生产工作负有</w:t>
            </w:r>
            <w:r>
              <w:t xml:space="preserve">   </w:t>
            </w:r>
            <w:r>
              <w:rPr>
                <w:spacing w:val="5"/>
              </w:rPr>
              <w:t>下列职责</w:t>
            </w:r>
            <w:r>
              <w:rPr>
                <w:spacing w:val="-15"/>
              </w:rPr>
              <w:t>：（</w:t>
            </w:r>
            <w:r>
              <w:rPr>
                <w:spacing w:val="32"/>
              </w:rPr>
              <w:t xml:space="preserve"> </w:t>
            </w:r>
            <w:r>
              <w:rPr>
                <w:spacing w:val="5"/>
              </w:rPr>
              <w:t>一</w:t>
            </w:r>
            <w:r>
              <w:rPr>
                <w:spacing w:val="-14"/>
              </w:rPr>
              <w:t xml:space="preserve"> </w:t>
            </w:r>
            <w:r>
              <w:rPr>
                <w:spacing w:val="5"/>
              </w:rPr>
              <w:t>）建立健全</w:t>
            </w:r>
            <w:r>
              <w:t xml:space="preserve">   </w:t>
            </w:r>
            <w:r>
              <w:rPr>
                <w:spacing w:val="14"/>
              </w:rPr>
              <w:t>并落实本单位全员安全生产</w:t>
            </w:r>
            <w:r>
              <w:t xml:space="preserve">   </w:t>
            </w:r>
            <w:r>
              <w:rPr>
                <w:spacing w:val="10"/>
              </w:rPr>
              <w:t>责任制，</w:t>
            </w:r>
            <w:r>
              <w:rPr>
                <w:spacing w:val="-17"/>
              </w:rPr>
              <w:t xml:space="preserve"> </w:t>
            </w:r>
            <w:r>
              <w:rPr>
                <w:spacing w:val="10"/>
              </w:rPr>
              <w:t>加强安全生产标准</w:t>
            </w:r>
            <w:r>
              <w:t xml:space="preserve">   </w:t>
            </w:r>
            <w:r>
              <w:rPr>
                <w:spacing w:val="15"/>
              </w:rPr>
              <w:t>化建设</w:t>
            </w:r>
            <w:r>
              <w:rPr>
                <w:spacing w:val="-13"/>
              </w:rPr>
              <w:t>；（</w:t>
            </w:r>
            <w:r>
              <w:rPr>
                <w:spacing w:val="15"/>
              </w:rPr>
              <w:t>二）</w:t>
            </w:r>
            <w:r>
              <w:rPr>
                <w:spacing w:val="-21"/>
              </w:rPr>
              <w:t xml:space="preserve"> </w:t>
            </w:r>
            <w:r>
              <w:rPr>
                <w:spacing w:val="15"/>
              </w:rPr>
              <w:t>组织制定并</w:t>
            </w:r>
            <w:r>
              <w:t xml:space="preserve">   </w:t>
            </w:r>
            <w:r>
              <w:rPr>
                <w:spacing w:val="14"/>
              </w:rPr>
              <w:t>实施本单位安全生产规章制</w:t>
            </w:r>
            <w:r>
              <w:t xml:space="preserve">   </w:t>
            </w:r>
            <w:r>
              <w:rPr>
                <w:spacing w:val="15"/>
              </w:rPr>
              <w:t>度和操作规程</w:t>
            </w:r>
            <w:r>
              <w:rPr>
                <w:spacing w:val="-14"/>
              </w:rPr>
              <w:t>；（</w:t>
            </w:r>
            <w:r>
              <w:rPr>
                <w:spacing w:val="15"/>
              </w:rPr>
              <w:t>三）</w:t>
            </w:r>
            <w:r>
              <w:rPr>
                <w:spacing w:val="-19"/>
              </w:rPr>
              <w:t xml:space="preserve"> </w:t>
            </w:r>
            <w:r>
              <w:rPr>
                <w:spacing w:val="15"/>
              </w:rPr>
              <w:t>组织</w:t>
            </w:r>
            <w:r>
              <w:t xml:space="preserve">   </w:t>
            </w:r>
            <w:r>
              <w:rPr>
                <w:spacing w:val="14"/>
              </w:rPr>
              <w:t>制定并实施本单位安全生产</w:t>
            </w:r>
            <w:r>
              <w:t xml:space="preserve">   </w:t>
            </w:r>
            <w:r>
              <w:rPr>
                <w:spacing w:val="16"/>
              </w:rPr>
              <w:t>教育和培训计划</w:t>
            </w:r>
            <w:r>
              <w:rPr>
                <w:spacing w:val="-15"/>
              </w:rPr>
              <w:t>；（</w:t>
            </w:r>
            <w:r>
              <w:rPr>
                <w:spacing w:val="16"/>
              </w:rPr>
              <w:t>四）</w:t>
            </w:r>
            <w:r>
              <w:rPr>
                <w:spacing w:val="-27"/>
              </w:rPr>
              <w:t xml:space="preserve"> </w:t>
            </w:r>
            <w:r>
              <w:rPr>
                <w:spacing w:val="16"/>
              </w:rPr>
              <w:t>保</w:t>
            </w:r>
            <w:r>
              <w:t xml:space="preserve">   </w:t>
            </w:r>
            <w:r>
              <w:rPr>
                <w:spacing w:val="14"/>
              </w:rPr>
              <w:t>证本单位安全生产投入的有</w:t>
            </w:r>
            <w:r>
              <w:t xml:space="preserve">   </w:t>
            </w:r>
            <w:r>
              <w:rPr>
                <w:spacing w:val="15"/>
              </w:rPr>
              <w:t>效实施</w:t>
            </w:r>
            <w:r>
              <w:rPr>
                <w:spacing w:val="-13"/>
              </w:rPr>
              <w:t>；（</w:t>
            </w:r>
            <w:r>
              <w:rPr>
                <w:spacing w:val="15"/>
              </w:rPr>
              <w:t>五）</w:t>
            </w:r>
            <w:r>
              <w:rPr>
                <w:spacing w:val="-21"/>
              </w:rPr>
              <w:t xml:space="preserve"> </w:t>
            </w:r>
            <w:r>
              <w:rPr>
                <w:spacing w:val="15"/>
              </w:rPr>
              <w:t>组织建立并</w:t>
            </w:r>
            <w:r>
              <w:t xml:space="preserve">   </w:t>
            </w:r>
            <w:r>
              <w:rPr>
                <w:spacing w:val="14"/>
              </w:rPr>
              <w:t>落实安全风险分级管控和隐</w:t>
            </w:r>
            <w:r>
              <w:t xml:space="preserve">   </w:t>
            </w:r>
            <w:r>
              <w:rPr>
                <w:spacing w:val="14"/>
              </w:rPr>
              <w:t>患排查治理双重预防工作机</w:t>
            </w:r>
            <w:r>
              <w:t xml:space="preserve">   </w:t>
            </w:r>
            <w:r>
              <w:rPr>
                <w:spacing w:val="10"/>
              </w:rPr>
              <w:t>制，</w:t>
            </w:r>
            <w:r>
              <w:rPr>
                <w:spacing w:val="-17"/>
              </w:rPr>
              <w:t xml:space="preserve"> </w:t>
            </w:r>
            <w:r>
              <w:rPr>
                <w:spacing w:val="10"/>
              </w:rPr>
              <w:t>督促、检查本单位的安</w:t>
            </w:r>
            <w:r>
              <w:t xml:space="preserve">   </w:t>
            </w:r>
            <w:r>
              <w:rPr>
                <w:spacing w:val="11"/>
              </w:rPr>
              <w:t>全生产工作，</w:t>
            </w:r>
            <w:r>
              <w:rPr>
                <w:spacing w:val="-29"/>
              </w:rPr>
              <w:t xml:space="preserve"> </w:t>
            </w:r>
            <w:r>
              <w:rPr>
                <w:spacing w:val="11"/>
              </w:rPr>
              <w:t>及时消除生产</w:t>
            </w:r>
            <w:r>
              <w:t xml:space="preserve">   </w:t>
            </w:r>
            <w:r>
              <w:rPr>
                <w:spacing w:val="15"/>
              </w:rPr>
              <w:t>安全事故隐患</w:t>
            </w:r>
            <w:r>
              <w:rPr>
                <w:spacing w:val="-14"/>
              </w:rPr>
              <w:t>；（</w:t>
            </w:r>
            <w:r>
              <w:rPr>
                <w:spacing w:val="15"/>
              </w:rPr>
              <w:t>六）</w:t>
            </w:r>
            <w:r>
              <w:rPr>
                <w:spacing w:val="-19"/>
              </w:rPr>
              <w:t xml:space="preserve"> </w:t>
            </w:r>
            <w:r>
              <w:rPr>
                <w:spacing w:val="15"/>
              </w:rPr>
              <w:t>组织</w:t>
            </w:r>
            <w:r>
              <w:t xml:space="preserve">   </w:t>
            </w:r>
            <w:r>
              <w:rPr>
                <w:spacing w:val="14"/>
              </w:rPr>
              <w:t>制定并实施本单位的生产安</w:t>
            </w:r>
            <w:r>
              <w:t xml:space="preserve">   </w:t>
            </w:r>
            <w:r>
              <w:rPr>
                <w:spacing w:val="7"/>
              </w:rPr>
              <w:t>全事故应急救援预案</w:t>
            </w:r>
            <w:r>
              <w:rPr>
                <w:spacing w:val="-6"/>
              </w:rPr>
              <w:t>；（</w:t>
            </w:r>
            <w:r>
              <w:rPr>
                <w:spacing w:val="7"/>
              </w:rPr>
              <w:t>七）</w:t>
            </w:r>
            <w:r>
              <w:t xml:space="preserve"> </w:t>
            </w:r>
            <w:r>
              <w:rPr>
                <w:spacing w:val="14"/>
              </w:rPr>
              <w:t>及时、如实报告生产安全事</w:t>
            </w:r>
          </w:p>
        </w:tc>
        <w:tc>
          <w:tcPr>
            <w:tcW w:w="2716" w:type="dxa"/>
            <w:vMerge w:val="restart"/>
            <w:tcBorders>
              <w:bottom w:val="nil"/>
            </w:tcBorders>
            <w:vAlign w:val="top"/>
          </w:tcPr>
          <w:p>
            <w:pPr>
              <w:pStyle w:val="6"/>
              <w:spacing w:before="35" w:line="181" w:lineRule="auto"/>
              <w:ind w:left="111" w:right="96" w:firstLine="13"/>
            </w:pPr>
            <w:r>
              <w:rPr>
                <w:rFonts w:ascii="宋体" w:hAnsi="宋体" w:eastAsia="宋体" w:cs="宋体"/>
                <w:spacing w:val="5"/>
              </w:rPr>
              <w:t>1.</w:t>
            </w:r>
            <w:r>
              <w:rPr>
                <w:spacing w:val="5"/>
              </w:rPr>
              <w:t>【法律】《中华人民共</w:t>
            </w:r>
            <w:r>
              <w:rPr>
                <w:spacing w:val="6"/>
              </w:rPr>
              <w:t xml:space="preserve"> </w:t>
            </w:r>
            <w:r>
              <w:rPr>
                <w:spacing w:val="7"/>
              </w:rPr>
              <w:t>和国安全生产法》第九十</w:t>
            </w:r>
            <w:r>
              <w:t xml:space="preserve"> </w:t>
            </w:r>
            <w:r>
              <w:rPr>
                <w:spacing w:val="3"/>
              </w:rPr>
              <w:t>五条：</w:t>
            </w:r>
            <w:r>
              <w:rPr>
                <w:spacing w:val="-19"/>
              </w:rPr>
              <w:t xml:space="preserve"> </w:t>
            </w:r>
            <w:r>
              <w:rPr>
                <w:spacing w:val="3"/>
              </w:rPr>
              <w:t>生产经营单位的主</w:t>
            </w:r>
            <w:r>
              <w:t xml:space="preserve"> </w:t>
            </w:r>
            <w:r>
              <w:rPr>
                <w:spacing w:val="7"/>
              </w:rPr>
              <w:t>要负责人未履行本法规定</w:t>
            </w:r>
            <w:r>
              <w:rPr>
                <w:spacing w:val="2"/>
              </w:rPr>
              <w:t xml:space="preserve"> </w:t>
            </w:r>
            <w:r>
              <w:rPr>
                <w:spacing w:val="1"/>
              </w:rPr>
              <w:t>的安全生产管理职责， 导</w:t>
            </w:r>
            <w:r>
              <w:rPr>
                <w:spacing w:val="2"/>
              </w:rPr>
              <w:t xml:space="preserve"> </w:t>
            </w:r>
            <w:r>
              <w:rPr>
                <w:spacing w:val="6"/>
              </w:rPr>
              <w:t>致发生生产安全事故的，</w:t>
            </w:r>
            <w:r>
              <w:rPr>
                <w:spacing w:val="3"/>
              </w:rPr>
              <w:t xml:space="preserve"> </w:t>
            </w:r>
            <w:r>
              <w:rPr>
                <w:spacing w:val="7"/>
              </w:rPr>
              <w:t>由应急管理部门依照下列</w:t>
            </w:r>
            <w:r>
              <w:rPr>
                <w:spacing w:val="2"/>
              </w:rPr>
              <w:t xml:space="preserve"> </w:t>
            </w:r>
            <w:r>
              <w:rPr>
                <w:spacing w:val="-2"/>
              </w:rPr>
              <w:t>规定处以罚款</w:t>
            </w:r>
            <w:r>
              <w:rPr>
                <w:spacing w:val="-4"/>
              </w:rPr>
              <w:t>：（</w:t>
            </w:r>
            <w:r>
              <w:rPr>
                <w:spacing w:val="22"/>
                <w:w w:val="101"/>
              </w:rPr>
              <w:t xml:space="preserve"> </w:t>
            </w:r>
            <w:r>
              <w:rPr>
                <w:spacing w:val="-2"/>
              </w:rPr>
              <w:t>一）发</w:t>
            </w:r>
            <w:r>
              <w:t xml:space="preserve"> </w:t>
            </w:r>
            <w:r>
              <w:rPr>
                <w:spacing w:val="7"/>
              </w:rPr>
              <w:t>生一般事故的，处上一年</w:t>
            </w:r>
            <w:r>
              <w:t xml:space="preserve"> </w:t>
            </w:r>
            <w:r>
              <w:rPr>
                <w:spacing w:val="30"/>
              </w:rPr>
              <w:t>年收入百分之四十的罚</w:t>
            </w:r>
            <w:r>
              <w:rPr>
                <w:spacing w:val="2"/>
              </w:rPr>
              <w:t xml:space="preserve"> </w:t>
            </w:r>
            <w:r>
              <w:rPr>
                <w:spacing w:val="7"/>
              </w:rPr>
              <w:t>款；（二）发生较大事故</w:t>
            </w:r>
            <w:r>
              <w:t xml:space="preserve"> </w:t>
            </w:r>
            <w:r>
              <w:rPr>
                <w:spacing w:val="7"/>
              </w:rPr>
              <w:t>的，处上一年年收入百分</w:t>
            </w:r>
            <w:r>
              <w:t xml:space="preserve"> </w:t>
            </w:r>
            <w:r>
              <w:rPr>
                <w:spacing w:val="6"/>
              </w:rPr>
              <w:t>之六十的罚款</w:t>
            </w:r>
            <w:r>
              <w:rPr>
                <w:spacing w:val="11"/>
              </w:rPr>
              <w:t>；（</w:t>
            </w:r>
            <w:r>
              <w:rPr>
                <w:spacing w:val="6"/>
              </w:rPr>
              <w:t>三）发</w:t>
            </w:r>
            <w:r>
              <w:rPr>
                <w:spacing w:val="1"/>
              </w:rPr>
              <w:t xml:space="preserve"> </w:t>
            </w:r>
            <w:r>
              <w:rPr>
                <w:spacing w:val="7"/>
              </w:rPr>
              <w:t>生重大事故的，处上一年</w:t>
            </w:r>
            <w:r>
              <w:t xml:space="preserve"> </w:t>
            </w:r>
            <w:r>
              <w:rPr>
                <w:spacing w:val="30"/>
              </w:rPr>
              <w:t>年收入百分之八十的罚</w:t>
            </w:r>
            <w:r>
              <w:rPr>
                <w:spacing w:val="2"/>
              </w:rPr>
              <w:t xml:space="preserve"> </w:t>
            </w:r>
            <w:r>
              <w:rPr>
                <w:spacing w:val="7"/>
              </w:rPr>
              <w:t>款；（四）发生特别重大</w:t>
            </w:r>
            <w:r>
              <w:t xml:space="preserve"> </w:t>
            </w:r>
            <w:r>
              <w:rPr>
                <w:spacing w:val="4"/>
              </w:rPr>
              <w:t>事故的，</w:t>
            </w:r>
            <w:r>
              <w:rPr>
                <w:spacing w:val="-30"/>
              </w:rPr>
              <w:t xml:space="preserve"> </w:t>
            </w:r>
            <w:r>
              <w:rPr>
                <w:spacing w:val="4"/>
              </w:rPr>
              <w:t>处上一年年收入</w:t>
            </w:r>
            <w:r>
              <w:t xml:space="preserve"> </w:t>
            </w:r>
            <w:r>
              <w:rPr>
                <w:spacing w:val="3"/>
              </w:rPr>
              <w:t>百分之一百的罚款。</w:t>
            </w:r>
          </w:p>
          <w:p>
            <w:pPr>
              <w:pStyle w:val="6"/>
              <w:spacing w:before="3" w:line="175" w:lineRule="auto"/>
              <w:ind w:left="111" w:right="98"/>
            </w:pPr>
            <w:r>
              <w:rPr>
                <w:rFonts w:ascii="宋体" w:hAnsi="宋体" w:eastAsia="宋体" w:cs="宋体"/>
                <w:spacing w:val="6"/>
              </w:rPr>
              <w:t>2.</w:t>
            </w:r>
            <w:r>
              <w:rPr>
                <w:spacing w:val="6"/>
              </w:rPr>
              <w:t xml:space="preserve">【部门规章】《生产安 </w:t>
            </w:r>
            <w:r>
              <w:rPr>
                <w:spacing w:val="7"/>
              </w:rPr>
              <w:t>全事故罚款处罚规定》第</w:t>
            </w:r>
            <w:r>
              <w:rPr>
                <w:spacing w:val="2"/>
              </w:rPr>
              <w:t xml:space="preserve"> </w:t>
            </w:r>
            <w:r>
              <w:rPr>
                <w:spacing w:val="3"/>
              </w:rPr>
              <w:t>十九条：</w:t>
            </w:r>
            <w:r>
              <w:rPr>
                <w:spacing w:val="-19"/>
              </w:rPr>
              <w:t xml:space="preserve"> </w:t>
            </w:r>
            <w:r>
              <w:rPr>
                <w:spacing w:val="3"/>
              </w:rPr>
              <w:t>事故发生单位主</w:t>
            </w:r>
            <w:r>
              <w:t xml:space="preserve"> </w:t>
            </w:r>
            <w:r>
              <w:rPr>
                <w:spacing w:val="7"/>
              </w:rPr>
              <w:t>要负责人未依法履行安全</w:t>
            </w:r>
          </w:p>
        </w:tc>
        <w:tc>
          <w:tcPr>
            <w:tcW w:w="763" w:type="dxa"/>
            <w:vAlign w:val="top"/>
          </w:tcPr>
          <w:p>
            <w:pPr>
              <w:spacing w:line="260" w:lineRule="auto"/>
              <w:rPr>
                <w:rFonts w:ascii="Arial"/>
                <w:sz w:val="21"/>
              </w:rPr>
            </w:pPr>
          </w:p>
          <w:p>
            <w:pPr>
              <w:spacing w:line="26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6" w:lineRule="auto"/>
              <w:rPr>
                <w:rFonts w:ascii="Arial"/>
                <w:sz w:val="21"/>
              </w:rPr>
            </w:pPr>
          </w:p>
          <w:p>
            <w:pPr>
              <w:pStyle w:val="6"/>
              <w:spacing w:before="95" w:line="196" w:lineRule="auto"/>
              <w:ind w:left="132" w:right="96" w:hanging="12"/>
            </w:pPr>
            <w:r>
              <w:rPr>
                <w:spacing w:val="23"/>
              </w:rPr>
              <w:t>导致发生一般事故</w:t>
            </w:r>
            <w:r>
              <w:rPr>
                <w:spacing w:val="1"/>
              </w:rPr>
              <w:t xml:space="preserve"> </w:t>
            </w:r>
            <w:r>
              <w:t>的</w:t>
            </w:r>
          </w:p>
        </w:tc>
        <w:tc>
          <w:tcPr>
            <w:tcW w:w="2749" w:type="dxa"/>
            <w:vAlign w:val="top"/>
          </w:tcPr>
          <w:p>
            <w:pPr>
              <w:spacing w:line="315" w:lineRule="auto"/>
              <w:rPr>
                <w:rFonts w:ascii="Arial"/>
                <w:sz w:val="21"/>
              </w:rPr>
            </w:pPr>
          </w:p>
          <w:p>
            <w:pPr>
              <w:pStyle w:val="6"/>
              <w:spacing w:before="95" w:line="195" w:lineRule="auto"/>
              <w:ind w:left="116" w:right="96" w:hanging="3"/>
            </w:pPr>
            <w:r>
              <w:rPr>
                <w:spacing w:val="8"/>
              </w:rPr>
              <w:t xml:space="preserve">处上一年年收入 </w:t>
            </w:r>
            <w:r>
              <w:rPr>
                <w:rFonts w:ascii="宋体" w:hAnsi="宋体" w:eastAsia="宋体" w:cs="宋体"/>
                <w:spacing w:val="8"/>
              </w:rPr>
              <w:t>40%</w:t>
            </w:r>
            <w:r>
              <w:rPr>
                <w:rFonts w:ascii="宋体" w:hAnsi="宋体" w:eastAsia="宋体" w:cs="宋体"/>
                <w:spacing w:val="-56"/>
              </w:rPr>
              <w:t xml:space="preserve"> </w:t>
            </w:r>
            <w:r>
              <w:rPr>
                <w:spacing w:val="8"/>
              </w:rPr>
              <w:t>的罚</w:t>
            </w:r>
            <w:r>
              <w:t xml:space="preserve"> 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9" w:lineRule="auto"/>
              <w:rPr>
                <w:rFonts w:ascii="Arial"/>
                <w:sz w:val="21"/>
              </w:rPr>
            </w:pPr>
          </w:p>
          <w:p>
            <w:pPr>
              <w:spacing w:line="28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1" w:lineRule="auto"/>
              <w:rPr>
                <w:rFonts w:ascii="Arial"/>
                <w:sz w:val="21"/>
              </w:rPr>
            </w:pPr>
          </w:p>
          <w:p>
            <w:pPr>
              <w:pStyle w:val="6"/>
              <w:spacing w:before="94" w:line="196" w:lineRule="auto"/>
              <w:ind w:left="132" w:right="96" w:hanging="12"/>
            </w:pPr>
            <w:r>
              <w:rPr>
                <w:spacing w:val="23"/>
              </w:rPr>
              <w:t>导致发生较大事故</w:t>
            </w:r>
            <w:r>
              <w:rPr>
                <w:spacing w:val="1"/>
              </w:rPr>
              <w:t xml:space="preserve"> </w:t>
            </w:r>
            <w:r>
              <w:t>的</w:t>
            </w:r>
          </w:p>
        </w:tc>
        <w:tc>
          <w:tcPr>
            <w:tcW w:w="2749" w:type="dxa"/>
            <w:vAlign w:val="top"/>
          </w:tcPr>
          <w:p>
            <w:pPr>
              <w:spacing w:line="350" w:lineRule="auto"/>
              <w:rPr>
                <w:rFonts w:ascii="Arial"/>
                <w:sz w:val="21"/>
              </w:rPr>
            </w:pPr>
          </w:p>
          <w:p>
            <w:pPr>
              <w:pStyle w:val="6"/>
              <w:spacing w:before="94" w:line="195" w:lineRule="auto"/>
              <w:ind w:left="116" w:right="96" w:hanging="3"/>
            </w:pPr>
            <w:r>
              <w:rPr>
                <w:spacing w:val="8"/>
              </w:rPr>
              <w:t xml:space="preserve">处上一年年收入 </w:t>
            </w:r>
            <w:r>
              <w:rPr>
                <w:rFonts w:ascii="宋体" w:hAnsi="宋体" w:eastAsia="宋体" w:cs="宋体"/>
                <w:spacing w:val="8"/>
              </w:rPr>
              <w:t>60%</w:t>
            </w:r>
            <w:r>
              <w:rPr>
                <w:rFonts w:ascii="宋体" w:hAnsi="宋体" w:eastAsia="宋体" w:cs="宋体"/>
                <w:spacing w:val="-56"/>
              </w:rPr>
              <w:t xml:space="preserve"> </w:t>
            </w:r>
            <w:r>
              <w:rPr>
                <w:spacing w:val="8"/>
              </w:rPr>
              <w:t>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42" w:lineRule="auto"/>
              <w:rPr>
                <w:rFonts w:ascii="Arial"/>
                <w:sz w:val="21"/>
              </w:rPr>
            </w:pPr>
          </w:p>
          <w:p>
            <w:pPr>
              <w:spacing w:line="34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479" w:lineRule="auto"/>
              <w:rPr>
                <w:rFonts w:ascii="Arial"/>
                <w:sz w:val="21"/>
              </w:rPr>
            </w:pPr>
          </w:p>
          <w:p>
            <w:pPr>
              <w:pStyle w:val="6"/>
              <w:spacing w:before="94" w:line="196" w:lineRule="auto"/>
              <w:ind w:left="132" w:right="96" w:hanging="12"/>
            </w:pPr>
            <w:r>
              <w:rPr>
                <w:spacing w:val="23"/>
              </w:rPr>
              <w:t>导致发生重大事故</w:t>
            </w:r>
            <w:r>
              <w:rPr>
                <w:spacing w:val="1"/>
              </w:rPr>
              <w:t xml:space="preserve"> </w:t>
            </w:r>
            <w:r>
              <w:t>的</w:t>
            </w:r>
          </w:p>
        </w:tc>
        <w:tc>
          <w:tcPr>
            <w:tcW w:w="2749" w:type="dxa"/>
            <w:vAlign w:val="top"/>
          </w:tcPr>
          <w:p>
            <w:pPr>
              <w:spacing w:line="478" w:lineRule="auto"/>
              <w:rPr>
                <w:rFonts w:ascii="Arial"/>
                <w:sz w:val="21"/>
              </w:rPr>
            </w:pPr>
          </w:p>
          <w:p>
            <w:pPr>
              <w:pStyle w:val="6"/>
              <w:spacing w:before="94" w:line="195" w:lineRule="auto"/>
              <w:ind w:left="116" w:right="96" w:hanging="3"/>
            </w:pPr>
            <w:r>
              <w:rPr>
                <w:spacing w:val="8"/>
              </w:rPr>
              <w:t xml:space="preserve">处上一年年收入 </w:t>
            </w:r>
            <w:r>
              <w:rPr>
                <w:rFonts w:ascii="宋体" w:hAnsi="宋体" w:eastAsia="宋体" w:cs="宋体"/>
                <w:spacing w:val="8"/>
              </w:rPr>
              <w:t>80%</w:t>
            </w:r>
            <w:r>
              <w:rPr>
                <w:rFonts w:ascii="宋体" w:hAnsi="宋体" w:eastAsia="宋体" w:cs="宋体"/>
                <w:spacing w:val="-56"/>
              </w:rPr>
              <w:t xml:space="preserve"> </w:t>
            </w:r>
            <w:r>
              <w:rPr>
                <w:spacing w:val="8"/>
              </w:rPr>
              <w:t>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82" w:lineRule="auto"/>
              <w:rPr>
                <w:rFonts w:ascii="Arial"/>
                <w:sz w:val="21"/>
              </w:rPr>
            </w:pPr>
          </w:p>
          <w:p>
            <w:pPr>
              <w:spacing w:line="282" w:lineRule="auto"/>
              <w:rPr>
                <w:rFonts w:ascii="Arial"/>
                <w:sz w:val="21"/>
              </w:rPr>
            </w:pPr>
          </w:p>
          <w:p>
            <w:pPr>
              <w:pStyle w:val="6"/>
              <w:spacing w:before="95" w:line="194" w:lineRule="auto"/>
              <w:ind w:left="117" w:right="96" w:firstLine="3"/>
            </w:pPr>
            <w:r>
              <w:rPr>
                <w:spacing w:val="23"/>
              </w:rPr>
              <w:t>导致发生特别重大</w:t>
            </w:r>
            <w:r>
              <w:rPr>
                <w:spacing w:val="1"/>
              </w:rPr>
              <w:t xml:space="preserve"> </w:t>
            </w:r>
            <w:r>
              <w:rPr>
                <w:spacing w:val="2"/>
              </w:rPr>
              <w:t>事故的</w:t>
            </w:r>
          </w:p>
        </w:tc>
        <w:tc>
          <w:tcPr>
            <w:tcW w:w="2749" w:type="dxa"/>
            <w:vAlign w:val="top"/>
          </w:tcPr>
          <w:p>
            <w:pPr>
              <w:spacing w:line="281" w:lineRule="auto"/>
              <w:rPr>
                <w:rFonts w:ascii="Arial"/>
                <w:sz w:val="21"/>
              </w:rPr>
            </w:pPr>
          </w:p>
          <w:p>
            <w:pPr>
              <w:spacing w:line="282" w:lineRule="auto"/>
              <w:rPr>
                <w:rFonts w:ascii="Arial"/>
                <w:sz w:val="21"/>
              </w:rPr>
            </w:pPr>
          </w:p>
          <w:p>
            <w:pPr>
              <w:pStyle w:val="6"/>
              <w:spacing w:before="94" w:line="195" w:lineRule="auto"/>
              <w:ind w:left="116" w:right="98" w:hanging="3"/>
            </w:pPr>
            <w:r>
              <w:rPr>
                <w:spacing w:val="3"/>
              </w:rPr>
              <w:t xml:space="preserve">处上一年年收入 </w:t>
            </w:r>
            <w:r>
              <w:rPr>
                <w:rFonts w:ascii="宋体" w:hAnsi="宋体" w:eastAsia="宋体" w:cs="宋体"/>
                <w:spacing w:val="3"/>
              </w:rPr>
              <w:t>100%</w:t>
            </w:r>
            <w:r>
              <w:rPr>
                <w:spacing w:val="3"/>
              </w:rPr>
              <w:t xml:space="preserve">的罚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5961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02" name="TextBox 20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17.75pt;margin-top:114.45pt;height:18.7pt;width:73.1pt;mso-position-horizontal-relative:page;mso-position-vertical-relative:page;rotation:5898240f;z-index:25175961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Kmh81o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5" w:line="208" w:lineRule="auto"/>
              <w:ind w:left="120"/>
            </w:pPr>
            <w:r>
              <w:rPr>
                <w:spacing w:val="-9"/>
              </w:rPr>
              <w:t>故。</w:t>
            </w:r>
          </w:p>
        </w:tc>
        <w:tc>
          <w:tcPr>
            <w:tcW w:w="2716" w:type="dxa"/>
            <w:vAlign w:val="top"/>
          </w:tcPr>
          <w:p>
            <w:pPr>
              <w:pStyle w:val="6"/>
              <w:spacing w:before="33" w:line="179" w:lineRule="auto"/>
              <w:ind w:left="107" w:firstLine="17"/>
              <w:jc w:val="both"/>
            </w:pPr>
            <w:r>
              <w:rPr>
                <w:spacing w:val="4"/>
              </w:rPr>
              <w:t>生产管理职责，导致事故</w:t>
            </w:r>
            <w:r>
              <w:rPr>
                <w:spacing w:val="1"/>
              </w:rPr>
              <w:t xml:space="preserve">   </w:t>
            </w:r>
            <w:r>
              <w:rPr>
                <w:spacing w:val="3"/>
              </w:rPr>
              <w:t>发生的，</w:t>
            </w:r>
            <w:r>
              <w:rPr>
                <w:spacing w:val="-33"/>
              </w:rPr>
              <w:t xml:space="preserve"> </w:t>
            </w:r>
            <w:r>
              <w:rPr>
                <w:spacing w:val="3"/>
              </w:rPr>
              <w:t>依照下列规定处</w:t>
            </w:r>
            <w:r>
              <w:t xml:space="preserve">   </w:t>
            </w:r>
            <w:r>
              <w:rPr>
                <w:spacing w:val="-4"/>
              </w:rPr>
              <w:t>以罚款</w:t>
            </w:r>
            <w:r>
              <w:rPr>
                <w:spacing w:val="-5"/>
              </w:rPr>
              <w:t>：（</w:t>
            </w:r>
            <w:r>
              <w:rPr>
                <w:spacing w:val="4"/>
              </w:rPr>
              <w:t xml:space="preserve"> </w:t>
            </w:r>
            <w:r>
              <w:rPr>
                <w:spacing w:val="-4"/>
              </w:rPr>
              <w:t>一</w:t>
            </w:r>
            <w:r>
              <w:rPr>
                <w:spacing w:val="-24"/>
              </w:rPr>
              <w:t xml:space="preserve"> </w:t>
            </w:r>
            <w:r>
              <w:rPr>
                <w:spacing w:val="-4"/>
              </w:rPr>
              <w:t>）发生一般</w:t>
            </w:r>
            <w:r>
              <w:t xml:space="preserve">   </w:t>
            </w:r>
            <w:r>
              <w:rPr>
                <w:spacing w:val="5"/>
              </w:rPr>
              <w:t>事故的，处上一年年收入</w:t>
            </w:r>
            <w:r>
              <w:rPr>
                <w:spacing w:val="1"/>
              </w:rPr>
              <w:t xml:space="preserve">   </w:t>
            </w:r>
            <w:r>
              <w:rPr>
                <w:rFonts w:ascii="宋体" w:hAnsi="宋体" w:eastAsia="宋体" w:cs="宋体"/>
              </w:rPr>
              <w:t>40%</w:t>
            </w:r>
            <w:r>
              <w:t>的罚款</w:t>
            </w:r>
            <w:r>
              <w:rPr>
                <w:spacing w:val="-23"/>
              </w:rPr>
              <w:t>；（</w:t>
            </w:r>
            <w:r>
              <w:t xml:space="preserve">二）发生较   </w:t>
            </w:r>
            <w:r>
              <w:rPr>
                <w:spacing w:val="6"/>
              </w:rPr>
              <w:t>大事故的，处上一年年收</w:t>
            </w:r>
            <w:r>
              <w:t xml:space="preserve">   </w:t>
            </w:r>
            <w:r>
              <w:rPr>
                <w:spacing w:val="10"/>
              </w:rPr>
              <w:t xml:space="preserve">入 </w:t>
            </w:r>
            <w:r>
              <w:rPr>
                <w:rFonts w:ascii="宋体" w:hAnsi="宋体" w:eastAsia="宋体" w:cs="宋体"/>
                <w:spacing w:val="10"/>
              </w:rPr>
              <w:t>60%</w:t>
            </w:r>
            <w:r>
              <w:rPr>
                <w:spacing w:val="10"/>
              </w:rPr>
              <w:t>的罚款</w:t>
            </w:r>
            <w:r>
              <w:rPr>
                <w:spacing w:val="-17"/>
              </w:rPr>
              <w:t>；（</w:t>
            </w:r>
            <w:r>
              <w:rPr>
                <w:spacing w:val="10"/>
              </w:rPr>
              <w:t>三）</w:t>
            </w:r>
            <w:r>
              <w:rPr>
                <w:spacing w:val="-31"/>
              </w:rPr>
              <w:t xml:space="preserve"> </w:t>
            </w:r>
            <w:r>
              <w:rPr>
                <w:spacing w:val="10"/>
              </w:rPr>
              <w:t>发</w:t>
            </w:r>
            <w:r>
              <w:t xml:space="preserve">   </w:t>
            </w:r>
            <w:r>
              <w:rPr>
                <w:spacing w:val="5"/>
              </w:rPr>
              <w:t>生重大事故的，处上一年</w:t>
            </w:r>
            <w:r>
              <w:rPr>
                <w:spacing w:val="2"/>
              </w:rPr>
              <w:t xml:space="preserve">   </w:t>
            </w:r>
            <w:r>
              <w:rPr>
                <w:spacing w:val="1"/>
              </w:rPr>
              <w:t xml:space="preserve">年收入 </w:t>
            </w:r>
            <w:r>
              <w:rPr>
                <w:rFonts w:ascii="宋体" w:hAnsi="宋体" w:eastAsia="宋体" w:cs="宋体"/>
                <w:spacing w:val="1"/>
              </w:rPr>
              <w:t>80%</w:t>
            </w:r>
            <w:r>
              <w:rPr>
                <w:spacing w:val="1"/>
              </w:rPr>
              <w:t>的罚款</w:t>
            </w:r>
            <w:r>
              <w:rPr>
                <w:spacing w:val="-3"/>
              </w:rPr>
              <w:t>；（</w:t>
            </w:r>
            <w:r>
              <w:rPr>
                <w:spacing w:val="1"/>
              </w:rPr>
              <w:t xml:space="preserve">四） </w:t>
            </w:r>
            <w:r>
              <w:t xml:space="preserve">发生特别重大事故的， 处   </w:t>
            </w:r>
            <w:r>
              <w:rPr>
                <w:spacing w:val="10"/>
              </w:rPr>
              <w:t>上一年年收入</w:t>
            </w:r>
            <w:r>
              <w:rPr>
                <w:spacing w:val="46"/>
              </w:rPr>
              <w:t xml:space="preserve"> </w:t>
            </w:r>
            <w:r>
              <w:rPr>
                <w:rFonts w:ascii="宋体" w:hAnsi="宋体" w:eastAsia="宋体" w:cs="宋体"/>
                <w:spacing w:val="10"/>
              </w:rPr>
              <w:t>100%</w:t>
            </w:r>
            <w:r>
              <w:rPr>
                <w:rFonts w:ascii="宋体" w:hAnsi="宋体" w:eastAsia="宋体" w:cs="宋体"/>
                <w:spacing w:val="-57"/>
              </w:rPr>
              <w:t xml:space="preserve"> </w:t>
            </w:r>
            <w:r>
              <w:rPr>
                <w:spacing w:val="10"/>
              </w:rPr>
              <w:t>的罚</w:t>
            </w:r>
            <w:r>
              <w:t xml:space="preserve">   </w:t>
            </w:r>
            <w:r>
              <w:rPr>
                <w:spacing w:val="-7"/>
              </w:rPr>
              <w:t>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95</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94" w:line="187" w:lineRule="auto"/>
              <w:ind w:left="110" w:right="101" w:firstLine="13"/>
              <w:jc w:val="both"/>
            </w:pPr>
            <w:r>
              <w:rPr>
                <w:spacing w:val="7"/>
              </w:rPr>
              <w:t>生产经营单</w:t>
            </w:r>
            <w:r>
              <w:rPr>
                <w:spacing w:val="2"/>
              </w:rPr>
              <w:t xml:space="preserve"> </w:t>
            </w:r>
            <w:r>
              <w:rPr>
                <w:spacing w:val="10"/>
              </w:rPr>
              <w:t>位对一般生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1" w:lineRule="auto"/>
              <w:ind w:left="111" w:right="96" w:firstLine="13"/>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4"/>
              </w:rPr>
              <w:t>一十四条第一款第一项、</w:t>
            </w:r>
            <w:r>
              <w:rPr>
                <w:spacing w:val="9"/>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t xml:space="preserve"> </w:t>
            </w:r>
            <w:r>
              <w:rPr>
                <w:spacing w:val="7"/>
              </w:rPr>
              <w:t>应急管理部门依照下列规</w:t>
            </w:r>
            <w:r>
              <w:rPr>
                <w:spacing w:val="2"/>
              </w:rPr>
              <w:t xml:space="preserve"> </w:t>
            </w:r>
            <w:r>
              <w:rPr>
                <w:spacing w:val="-3"/>
              </w:rPr>
              <w:t>定处以罚款：（</w:t>
            </w:r>
            <w:r>
              <w:rPr>
                <w:spacing w:val="4"/>
              </w:rPr>
              <w:t xml:space="preserve"> </w:t>
            </w:r>
            <w:r>
              <w:rPr>
                <w:spacing w:val="-3"/>
              </w:rPr>
              <w:t>一</w:t>
            </w:r>
            <w:r>
              <w:rPr>
                <w:spacing w:val="-22"/>
              </w:rPr>
              <w:t xml:space="preserve"> </w:t>
            </w:r>
            <w:r>
              <w:rPr>
                <w:spacing w:val="-3"/>
              </w:rPr>
              <w:t>）发生</w:t>
            </w:r>
            <w:r>
              <w:t xml:space="preserve"> </w:t>
            </w:r>
            <w:r>
              <w:rPr>
                <w:spacing w:val="7"/>
              </w:rPr>
              <w:t>一般事故的，处三十万元</w:t>
            </w:r>
            <w:r>
              <w:rPr>
                <w:spacing w:val="2"/>
              </w:rPr>
              <w:t xml:space="preserve"> </w:t>
            </w:r>
            <w:r>
              <w:rPr>
                <w:spacing w:val="30"/>
              </w:rPr>
              <w:t>以上一百万元以下的罚</w:t>
            </w:r>
            <w:r>
              <w:rPr>
                <w:spacing w:val="2"/>
              </w:rPr>
              <w:t xml:space="preserve"> </w:t>
            </w:r>
            <w:r>
              <w:rPr>
                <w:spacing w:val="-10"/>
              </w:rPr>
              <w:t>款；</w:t>
            </w:r>
          </w:p>
          <w:p>
            <w:pPr>
              <w:pStyle w:val="6"/>
              <w:spacing w:before="4" w:line="186" w:lineRule="auto"/>
              <w:ind w:left="110" w:right="98" w:firstLine="3"/>
            </w:pPr>
            <w:r>
              <w:rPr>
                <w:spacing w:val="6"/>
              </w:rPr>
              <w:t>发生生产安全事故，情节</w:t>
            </w:r>
            <w:r>
              <w:rPr>
                <w:spacing w:val="9"/>
              </w:rP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p>
        </w:tc>
        <w:tc>
          <w:tcPr>
            <w:tcW w:w="763"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40" w:lineRule="auto"/>
              <w:rPr>
                <w:rFonts w:ascii="Arial"/>
                <w:sz w:val="21"/>
              </w:rPr>
            </w:pPr>
          </w:p>
          <w:p>
            <w:pPr>
              <w:pStyle w:val="6"/>
              <w:spacing w:before="95" w:line="187" w:lineRule="auto"/>
              <w:ind w:left="93" w:right="96" w:firstLine="17"/>
              <w:jc w:val="both"/>
            </w:pPr>
            <w:r>
              <w:rPr>
                <w:spacing w:val="15"/>
              </w:rPr>
              <w:t>造成</w:t>
            </w:r>
            <w:r>
              <w:rPr>
                <w:spacing w:val="26"/>
              </w:rPr>
              <w:t xml:space="preserve"> </w:t>
            </w:r>
            <w:r>
              <w:rPr>
                <w:rFonts w:ascii="宋体" w:hAnsi="宋体" w:eastAsia="宋体" w:cs="宋体"/>
                <w:spacing w:val="15"/>
              </w:rPr>
              <w:t>3</w:t>
            </w:r>
            <w:r>
              <w:rPr>
                <w:rFonts w:ascii="宋体" w:hAnsi="宋体" w:eastAsia="宋体" w:cs="宋体"/>
                <w:spacing w:val="-17"/>
              </w:rPr>
              <w:t xml:space="preserve"> </w:t>
            </w:r>
            <w:r>
              <w:rPr>
                <w:spacing w:val="15"/>
              </w:rPr>
              <w:t>人以下重伤</w:t>
            </w:r>
            <w:r>
              <w:t xml:space="preserve"> </w:t>
            </w:r>
            <w:r>
              <w:rPr>
                <w:spacing w:val="26"/>
              </w:rPr>
              <w:t>（包括急性工业中</w:t>
            </w:r>
            <w:r>
              <w:rPr>
                <w:spacing w:val="4"/>
              </w:rPr>
              <w:t xml:space="preserve"> </w:t>
            </w:r>
            <w:r>
              <w:rPr>
                <w:spacing w:val="8"/>
              </w:rPr>
              <w:t>毒， 下同</w:t>
            </w:r>
            <w:r>
              <w:rPr>
                <w:spacing w:val="-16"/>
              </w:rPr>
              <w:t>）</w:t>
            </w:r>
            <w:r>
              <w:rPr>
                <w:spacing w:val="21"/>
              </w:rPr>
              <w:t xml:space="preserve"> </w:t>
            </w:r>
            <w:r>
              <w:rPr>
                <w:spacing w:val="-16"/>
              </w:rPr>
              <w:t>，</w:t>
            </w:r>
            <w:r>
              <w:rPr>
                <w:spacing w:val="-28"/>
              </w:rPr>
              <w:t xml:space="preserve"> </w:t>
            </w:r>
            <w:r>
              <w:rPr>
                <w:spacing w:val="8"/>
              </w:rPr>
              <w:t>或者</w:t>
            </w:r>
            <w:r>
              <w:t xml:space="preserve"> </w:t>
            </w:r>
            <w:r>
              <w:rPr>
                <w:rFonts w:ascii="宋体" w:hAnsi="宋体" w:eastAsia="宋体" w:cs="宋体"/>
                <w:spacing w:val="21"/>
              </w:rPr>
              <w:t xml:space="preserve">300 </w:t>
            </w:r>
            <w:r>
              <w:rPr>
                <w:spacing w:val="21"/>
              </w:rPr>
              <w:t>万元以下直接</w:t>
            </w:r>
            <w:r>
              <w:rPr>
                <w:spacing w:val="1"/>
              </w:rPr>
              <w:t xml:space="preserve"> </w:t>
            </w:r>
            <w:r>
              <w:rPr>
                <w:spacing w:val="9"/>
              </w:rPr>
              <w:t>经济损失的</w:t>
            </w:r>
          </w:p>
        </w:tc>
        <w:tc>
          <w:tcPr>
            <w:tcW w:w="2749" w:type="dxa"/>
            <w:vAlign w:val="top"/>
          </w:tcPr>
          <w:p>
            <w:pPr>
              <w:spacing w:line="299" w:lineRule="auto"/>
              <w:rPr>
                <w:rFonts w:ascii="Arial"/>
                <w:sz w:val="21"/>
              </w:rPr>
            </w:pPr>
          </w:p>
          <w:p>
            <w:pPr>
              <w:pStyle w:val="6"/>
              <w:spacing w:before="95" w:line="186" w:lineRule="auto"/>
              <w:ind w:left="118" w:right="10" w:hanging="5"/>
              <w:jc w:val="both"/>
            </w:pPr>
            <w:r>
              <w:rPr>
                <w:spacing w:val="2"/>
              </w:rPr>
              <w:t xml:space="preserve">处 </w:t>
            </w:r>
            <w:r>
              <w:rPr>
                <w:rFonts w:ascii="宋体" w:hAnsi="宋体" w:eastAsia="宋体" w:cs="宋体"/>
                <w:spacing w:val="2"/>
              </w:rPr>
              <w:t>30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3"/>
              </w:rPr>
              <w:t>下的罚款；情节特别严重、</w:t>
            </w:r>
            <w:r>
              <w:rPr>
                <w:spacing w:val="9"/>
              </w:rPr>
              <w:t xml:space="preserve"> </w:t>
            </w:r>
            <w:r>
              <w:rPr>
                <w:spacing w:val="6"/>
              </w:rPr>
              <w:t>影响特别恶劣的，</w:t>
            </w:r>
            <w:r>
              <w:rPr>
                <w:spacing w:val="-23"/>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6" w:lineRule="auto"/>
              <w:rPr>
                <w:rFonts w:ascii="Arial"/>
                <w:sz w:val="21"/>
              </w:rPr>
            </w:pPr>
          </w:p>
          <w:p>
            <w:pPr>
              <w:spacing w:line="247" w:lineRule="auto"/>
              <w:rPr>
                <w:rFonts w:ascii="Arial"/>
                <w:sz w:val="21"/>
              </w:rPr>
            </w:pPr>
          </w:p>
          <w:p>
            <w:pPr>
              <w:pStyle w:val="6"/>
              <w:spacing w:before="95" w:line="187" w:lineRule="auto"/>
              <w:ind w:left="112" w:right="97" w:hanging="1"/>
              <w:jc w:val="both"/>
            </w:pPr>
            <w:r>
              <w:rPr>
                <w:spacing w:val="-8"/>
              </w:rPr>
              <w:t>造成</w:t>
            </w:r>
            <w:r>
              <w:rPr>
                <w:spacing w:val="17"/>
              </w:rPr>
              <w:t xml:space="preserve"> </w:t>
            </w:r>
            <w:r>
              <w:rPr>
                <w:rFonts w:ascii="宋体" w:hAnsi="宋体" w:eastAsia="宋体" w:cs="宋体"/>
                <w:spacing w:val="-8"/>
              </w:rPr>
              <w:t>1</w:t>
            </w:r>
            <w:r>
              <w:rPr>
                <w:rFonts w:ascii="宋体" w:hAnsi="宋体" w:eastAsia="宋体" w:cs="宋体"/>
                <w:spacing w:val="-38"/>
              </w:rPr>
              <w:t xml:space="preserve"> </w:t>
            </w:r>
            <w:r>
              <w:rPr>
                <w:spacing w:val="-8"/>
              </w:rPr>
              <w:t>人死亡，或者</w:t>
            </w:r>
            <w:r>
              <w:t xml:space="preserve"> </w:t>
            </w:r>
            <w:r>
              <w:rPr>
                <w:rFonts w:ascii="宋体" w:hAnsi="宋体" w:eastAsia="宋体" w:cs="宋体"/>
                <w:spacing w:val="6"/>
              </w:rPr>
              <w:t>3</w:t>
            </w:r>
            <w:r>
              <w:rPr>
                <w:rFonts w:ascii="宋体" w:hAnsi="宋体" w:eastAsia="宋体" w:cs="宋体"/>
                <w:spacing w:val="-45"/>
              </w:rPr>
              <w:t xml:space="preserve"> </w:t>
            </w:r>
            <w:r>
              <w:rPr>
                <w:spacing w:val="6"/>
              </w:rPr>
              <w:t xml:space="preserve">人以上 </w:t>
            </w:r>
            <w:r>
              <w:rPr>
                <w:rFonts w:ascii="宋体" w:hAnsi="宋体" w:eastAsia="宋体" w:cs="宋体"/>
                <w:spacing w:val="6"/>
              </w:rPr>
              <w:t>6</w:t>
            </w:r>
            <w:r>
              <w:rPr>
                <w:spacing w:val="6"/>
              </w:rPr>
              <w:t>人以下重</w:t>
            </w:r>
            <w:r>
              <w:t xml:space="preserve"> </w:t>
            </w:r>
            <w:r>
              <w:rPr>
                <w:spacing w:val="-6"/>
              </w:rPr>
              <w:t xml:space="preserve">伤，或者 </w:t>
            </w:r>
            <w:r>
              <w:rPr>
                <w:rFonts w:ascii="宋体" w:hAnsi="宋体" w:eastAsia="宋体" w:cs="宋体"/>
                <w:spacing w:val="-6"/>
              </w:rPr>
              <w:t>300</w:t>
            </w:r>
            <w:r>
              <w:rPr>
                <w:rFonts w:ascii="宋体" w:hAnsi="宋体" w:eastAsia="宋体" w:cs="宋体"/>
                <w:spacing w:val="-28"/>
              </w:rPr>
              <w:t xml:space="preserve"> </w:t>
            </w:r>
            <w:r>
              <w:rPr>
                <w:spacing w:val="-6"/>
              </w:rPr>
              <w:t>万元以</w:t>
            </w:r>
            <w:r>
              <w:t xml:space="preserve"> </w:t>
            </w:r>
            <w:r>
              <w:rPr>
                <w:spacing w:val="9"/>
              </w:rPr>
              <w:t>上</w:t>
            </w:r>
            <w:r>
              <w:rPr>
                <w:spacing w:val="36"/>
                <w:w w:val="101"/>
              </w:rPr>
              <w:t xml:space="preserve"> </w:t>
            </w:r>
            <w:r>
              <w:rPr>
                <w:rFonts w:ascii="宋体" w:hAnsi="宋体" w:eastAsia="宋体" w:cs="宋体"/>
                <w:spacing w:val="9"/>
              </w:rPr>
              <w:t xml:space="preserve">500 </w:t>
            </w:r>
            <w:r>
              <w:rPr>
                <w:spacing w:val="9"/>
              </w:rPr>
              <w:t>万元以下直</w:t>
            </w:r>
            <w:r>
              <w:t xml:space="preserve"> </w:t>
            </w:r>
            <w:r>
              <w:rPr>
                <w:spacing w:val="5"/>
              </w:rPr>
              <w:t>接经济损失的</w:t>
            </w:r>
          </w:p>
        </w:tc>
        <w:tc>
          <w:tcPr>
            <w:tcW w:w="2749" w:type="dxa"/>
            <w:vAlign w:val="top"/>
          </w:tcPr>
          <w:p>
            <w:pPr>
              <w:spacing w:line="352" w:lineRule="auto"/>
              <w:rPr>
                <w:rFonts w:ascii="Arial"/>
                <w:sz w:val="21"/>
              </w:rPr>
            </w:pPr>
          </w:p>
          <w:p>
            <w:pPr>
              <w:pStyle w:val="6"/>
              <w:spacing w:before="94" w:line="186" w:lineRule="auto"/>
              <w:ind w:left="118" w:right="10" w:hanging="5"/>
              <w:jc w:val="both"/>
            </w:pPr>
            <w:r>
              <w:rPr>
                <w:spacing w:val="1"/>
              </w:rPr>
              <w:t xml:space="preserve">处 </w:t>
            </w:r>
            <w:r>
              <w:rPr>
                <w:rFonts w:ascii="宋体" w:hAnsi="宋体" w:eastAsia="宋体" w:cs="宋体"/>
                <w:spacing w:val="1"/>
              </w:rPr>
              <w:t>50</w:t>
            </w:r>
            <w:r>
              <w:rPr>
                <w:rFonts w:ascii="宋体" w:hAnsi="宋体" w:eastAsia="宋体" w:cs="宋体"/>
                <w:spacing w:val="-19"/>
              </w:rPr>
              <w:t xml:space="preserve"> </w:t>
            </w:r>
            <w:r>
              <w:rPr>
                <w:spacing w:val="1"/>
              </w:rPr>
              <w:t>万元以上</w:t>
            </w:r>
            <w:r>
              <w:rPr>
                <w:spacing w:val="12"/>
              </w:rPr>
              <w:t xml:space="preserve"> </w:t>
            </w:r>
            <w:r>
              <w:rPr>
                <w:rFonts w:ascii="宋体" w:hAnsi="宋体" w:eastAsia="宋体" w:cs="宋体"/>
                <w:spacing w:val="1"/>
              </w:rPr>
              <w:t>70</w:t>
            </w:r>
            <w:r>
              <w:rPr>
                <w:rFonts w:ascii="宋体" w:hAnsi="宋体" w:eastAsia="宋体" w:cs="宋体"/>
                <w:spacing w:val="-23"/>
              </w:rPr>
              <w:t xml:space="preserve"> </w:t>
            </w:r>
            <w:r>
              <w:rPr>
                <w:spacing w:val="1"/>
              </w:rPr>
              <w:t>万元以</w:t>
            </w:r>
            <w:r>
              <w:t xml:space="preserve">  </w:t>
            </w:r>
            <w:r>
              <w:rPr>
                <w:spacing w:val="-3"/>
              </w:rPr>
              <w:t>下的罚款；情节特别严重、</w:t>
            </w:r>
            <w:r>
              <w:rPr>
                <w:spacing w:val="9"/>
              </w:rPr>
              <w:t xml:space="preserve"> </w:t>
            </w:r>
            <w:r>
              <w:rPr>
                <w:spacing w:val="6"/>
              </w:rPr>
              <w:t>影响特别恶劣的，</w:t>
            </w:r>
            <w:r>
              <w:rPr>
                <w:spacing w:val="-23"/>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064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04" name="TextBox 20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17.75pt;margin-top:462.4pt;height:18.7pt;width:73.1pt;mso-position-horizontal-relative:page;mso-position-vertical-relative:page;rotation:5898240f;z-index:25176064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mxaRlz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mxaRl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119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0"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25"/>
            </w:pPr>
            <w:r>
              <w:rPr>
                <w:spacing w:val="2"/>
              </w:rPr>
              <w:t>生产经营单位处以罚款。</w:t>
            </w:r>
          </w:p>
          <w:p>
            <w:pPr>
              <w:pStyle w:val="6"/>
              <w:spacing w:before="5" w:line="181" w:lineRule="auto"/>
              <w:ind w:left="93" w:firstLine="17"/>
            </w:pPr>
            <w:r>
              <w:rPr>
                <w:rFonts w:ascii="宋体" w:hAnsi="宋体" w:eastAsia="宋体" w:cs="宋体"/>
                <w:spacing w:val="5"/>
              </w:rPr>
              <w:t>2.</w:t>
            </w:r>
            <w:r>
              <w:rPr>
                <w:spacing w:val="5"/>
              </w:rPr>
              <w:t>【部门规章】《生产安</w:t>
            </w:r>
            <w:r>
              <w:t xml:space="preserve">   </w:t>
            </w:r>
            <w:r>
              <w:rPr>
                <w:spacing w:val="7"/>
              </w:rPr>
              <w:t>全事故罚款处罚规定》第</w:t>
            </w:r>
            <w:r>
              <w:t xml:space="preserve">   </w:t>
            </w:r>
            <w:r>
              <w:rPr>
                <w:spacing w:val="2"/>
              </w:rPr>
              <w:t>十四条：</w:t>
            </w:r>
            <w:r>
              <w:rPr>
                <w:spacing w:val="-9"/>
              </w:rPr>
              <w:t xml:space="preserve"> </w:t>
            </w:r>
            <w:r>
              <w:rPr>
                <w:spacing w:val="2"/>
              </w:rPr>
              <w:t>事故发生单位对</w:t>
            </w:r>
            <w:r>
              <w:t xml:space="preserve">   </w:t>
            </w:r>
            <w:r>
              <w:rPr>
                <w:spacing w:val="1"/>
              </w:rPr>
              <w:t>一般事故负有责任的， 依</w:t>
            </w:r>
            <w:r>
              <w:t xml:space="preserve">   </w:t>
            </w:r>
            <w:r>
              <w:rPr>
                <w:spacing w:val="25"/>
              </w:rPr>
              <w:t>照下列规定处以罚款：</w:t>
            </w:r>
            <w:r>
              <w:rPr>
                <w:spacing w:val="2"/>
              </w:rPr>
              <w:t xml:space="preserve">   </w:t>
            </w:r>
            <w:r>
              <w:rPr>
                <w:spacing w:val="-5"/>
              </w:rPr>
              <w:t>（ 一</w:t>
            </w:r>
            <w:r>
              <w:rPr>
                <w:spacing w:val="-14"/>
              </w:rPr>
              <w:t xml:space="preserve"> </w:t>
            </w:r>
            <w:r>
              <w:rPr>
                <w:spacing w:val="-5"/>
              </w:rPr>
              <w:t xml:space="preserve">）造成 </w:t>
            </w:r>
            <w:r>
              <w:rPr>
                <w:rFonts w:ascii="宋体" w:hAnsi="宋体" w:eastAsia="宋体" w:cs="宋体"/>
                <w:spacing w:val="-5"/>
              </w:rPr>
              <w:t>3</w:t>
            </w:r>
            <w:r>
              <w:rPr>
                <w:rFonts w:ascii="宋体" w:hAnsi="宋体" w:eastAsia="宋体" w:cs="宋体"/>
                <w:spacing w:val="-38"/>
              </w:rPr>
              <w:t xml:space="preserve"> </w:t>
            </w:r>
            <w:r>
              <w:rPr>
                <w:spacing w:val="-5"/>
              </w:rPr>
              <w:t>人以下重伤</w:t>
            </w:r>
            <w:r>
              <w:t xml:space="preserve">   </w:t>
            </w:r>
            <w:r>
              <w:rPr>
                <w:spacing w:val="-1"/>
              </w:rPr>
              <w:t>（包括急性工业中毒，</w:t>
            </w:r>
            <w:r>
              <w:rPr>
                <w:spacing w:val="24"/>
              </w:rPr>
              <w:t xml:space="preserve"> </w:t>
            </w:r>
            <w:r>
              <w:rPr>
                <w:spacing w:val="-1"/>
              </w:rPr>
              <w:t>下</w:t>
            </w:r>
            <w:r>
              <w:t xml:space="preserve">   </w:t>
            </w:r>
            <w:r>
              <w:rPr>
                <w:spacing w:val="-1"/>
              </w:rPr>
              <w:t>同</w:t>
            </w:r>
            <w:r>
              <w:rPr>
                <w:spacing w:val="4"/>
              </w:rPr>
              <w:t>），</w:t>
            </w:r>
            <w:r>
              <w:rPr>
                <w:spacing w:val="-21"/>
              </w:rPr>
              <w:t xml:space="preserve"> </w:t>
            </w:r>
            <w:r>
              <w:rPr>
                <w:spacing w:val="-1"/>
              </w:rPr>
              <w:t xml:space="preserve">或者 </w:t>
            </w:r>
            <w:r>
              <w:rPr>
                <w:rFonts w:ascii="宋体" w:hAnsi="宋体" w:eastAsia="宋体" w:cs="宋体"/>
                <w:spacing w:val="-1"/>
              </w:rPr>
              <w:t>300</w:t>
            </w:r>
            <w:r>
              <w:rPr>
                <w:rFonts w:ascii="宋体" w:hAnsi="宋体" w:eastAsia="宋体" w:cs="宋体"/>
                <w:spacing w:val="-28"/>
              </w:rPr>
              <w:t xml:space="preserve"> </w:t>
            </w:r>
            <w:r>
              <w:rPr>
                <w:spacing w:val="-1"/>
              </w:rPr>
              <w:t>万元以下</w:t>
            </w:r>
            <w:r>
              <w:t xml:space="preserve">   </w:t>
            </w:r>
            <w:r>
              <w:rPr>
                <w:spacing w:val="14"/>
              </w:rPr>
              <w:t>直接经济损失的，</w:t>
            </w:r>
            <w:r>
              <w:rPr>
                <w:spacing w:val="-3"/>
              </w:rPr>
              <w:t xml:space="preserve"> </w:t>
            </w:r>
            <w:r>
              <w:rPr>
                <w:spacing w:val="14"/>
              </w:rPr>
              <w:t xml:space="preserve">处 </w:t>
            </w:r>
            <w:r>
              <w:rPr>
                <w:rFonts w:ascii="宋体" w:hAnsi="宋体" w:eastAsia="宋体" w:cs="宋体"/>
                <w:spacing w:val="14"/>
              </w:rPr>
              <w:t>30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9"/>
              </w:rPr>
              <w:t xml:space="preserve"> </w:t>
            </w:r>
            <w:r>
              <w:rPr>
                <w:spacing w:val="11"/>
              </w:rPr>
              <w:t>万元以下的</w:t>
            </w:r>
            <w:r>
              <w:t xml:space="preserve">   </w:t>
            </w:r>
            <w:r>
              <w:rPr>
                <w:spacing w:val="6"/>
              </w:rPr>
              <w:t>罚款</w:t>
            </w:r>
            <w:r>
              <w:rPr>
                <w:spacing w:val="-6"/>
              </w:rPr>
              <w:t>；（</w:t>
            </w:r>
            <w:r>
              <w:rPr>
                <w:spacing w:val="6"/>
              </w:rPr>
              <w:t xml:space="preserve">二）造成 </w:t>
            </w:r>
            <w:r>
              <w:rPr>
                <w:rFonts w:ascii="宋体" w:hAnsi="宋体" w:eastAsia="宋体" w:cs="宋体"/>
                <w:spacing w:val="6"/>
              </w:rPr>
              <w:t>1</w:t>
            </w:r>
            <w:r>
              <w:rPr>
                <w:rFonts w:ascii="宋体" w:hAnsi="宋体" w:eastAsia="宋体" w:cs="宋体"/>
                <w:spacing w:val="-38"/>
              </w:rPr>
              <w:t xml:space="preserve"> </w:t>
            </w:r>
            <w:r>
              <w:rPr>
                <w:spacing w:val="6"/>
              </w:rPr>
              <w:t>人死</w:t>
            </w:r>
            <w:r>
              <w:t xml:space="preserve">   </w:t>
            </w:r>
            <w:r>
              <w:rPr>
                <w:spacing w:val="1"/>
              </w:rPr>
              <w:t xml:space="preserve">亡，或者 </w:t>
            </w:r>
            <w:r>
              <w:rPr>
                <w:rFonts w:ascii="宋体" w:hAnsi="宋体" w:eastAsia="宋体" w:cs="宋体"/>
                <w:spacing w:val="1"/>
              </w:rPr>
              <w:t>3</w:t>
            </w:r>
            <w:r>
              <w:rPr>
                <w:rFonts w:ascii="宋体" w:hAnsi="宋体" w:eastAsia="宋体" w:cs="宋体"/>
                <w:spacing w:val="-29"/>
              </w:rPr>
              <w:t xml:space="preserve"> </w:t>
            </w:r>
            <w:r>
              <w:rPr>
                <w:spacing w:val="1"/>
              </w:rPr>
              <w:t xml:space="preserve">人以上 </w:t>
            </w:r>
            <w:r>
              <w:rPr>
                <w:rFonts w:ascii="宋体" w:hAnsi="宋体" w:eastAsia="宋体" w:cs="宋体"/>
                <w:spacing w:val="1"/>
              </w:rPr>
              <w:t>6</w:t>
            </w:r>
            <w:r>
              <w:rPr>
                <w:rFonts w:ascii="宋体" w:hAnsi="宋体" w:eastAsia="宋体" w:cs="宋体"/>
                <w:spacing w:val="-39"/>
              </w:rPr>
              <w:t xml:space="preserve"> </w:t>
            </w:r>
            <w:r>
              <w:rPr>
                <w:spacing w:val="1"/>
              </w:rPr>
              <w:t>人以</w:t>
            </w:r>
            <w:r>
              <w:t xml:space="preserve">   </w:t>
            </w:r>
            <w:r>
              <w:rPr>
                <w:spacing w:val="1"/>
              </w:rPr>
              <w:t>下重伤，或者</w:t>
            </w:r>
            <w:r>
              <w:rPr>
                <w:spacing w:val="27"/>
              </w:rPr>
              <w:t xml:space="preserve"> </w:t>
            </w:r>
            <w:r>
              <w:rPr>
                <w:rFonts w:ascii="宋体" w:hAnsi="宋体" w:eastAsia="宋体" w:cs="宋体"/>
                <w:spacing w:val="1"/>
              </w:rPr>
              <w:t>300</w:t>
            </w:r>
            <w:r>
              <w:rPr>
                <w:rFonts w:ascii="宋体" w:hAnsi="宋体" w:eastAsia="宋体" w:cs="宋体"/>
                <w:spacing w:val="-29"/>
              </w:rPr>
              <w:t xml:space="preserve"> </w:t>
            </w:r>
            <w:r>
              <w:rPr>
                <w:spacing w:val="1"/>
              </w:rPr>
              <w:t>万元以</w:t>
            </w:r>
            <w:r>
              <w:t xml:space="preserve">   </w:t>
            </w:r>
            <w:r>
              <w:rPr>
                <w:spacing w:val="3"/>
              </w:rPr>
              <w:t xml:space="preserve">上 </w:t>
            </w:r>
            <w:r>
              <w:rPr>
                <w:rFonts w:ascii="宋体" w:hAnsi="宋体" w:eastAsia="宋体" w:cs="宋体"/>
                <w:spacing w:val="3"/>
              </w:rPr>
              <w:t>500</w:t>
            </w:r>
            <w:r>
              <w:rPr>
                <w:rFonts w:ascii="宋体" w:hAnsi="宋体" w:eastAsia="宋体" w:cs="宋体"/>
                <w:spacing w:val="-28"/>
              </w:rPr>
              <w:t xml:space="preserve"> </w:t>
            </w:r>
            <w:r>
              <w:rPr>
                <w:spacing w:val="3"/>
              </w:rPr>
              <w:t>万元以下直接经济</w:t>
            </w:r>
            <w:r>
              <w:t xml:space="preserve">   </w:t>
            </w:r>
            <w:r>
              <w:rPr>
                <w:spacing w:val="7"/>
              </w:rPr>
              <w:t>损失的，</w:t>
            </w:r>
            <w:r>
              <w:rPr>
                <w:spacing w:val="-10"/>
              </w:rPr>
              <w:t xml:space="preserve"> </w:t>
            </w:r>
            <w:r>
              <w:rPr>
                <w:spacing w:val="7"/>
              </w:rPr>
              <w:t xml:space="preserve">处 </w:t>
            </w:r>
            <w:r>
              <w:rPr>
                <w:rFonts w:ascii="宋体" w:hAnsi="宋体" w:eastAsia="宋体" w:cs="宋体"/>
                <w:spacing w:val="7"/>
              </w:rPr>
              <w:t>50</w:t>
            </w:r>
            <w:r>
              <w:rPr>
                <w:rFonts w:ascii="宋体" w:hAnsi="宋体" w:eastAsia="宋体" w:cs="宋体"/>
                <w:spacing w:val="-17"/>
              </w:rPr>
              <w:t xml:space="preserve"> </w:t>
            </w:r>
            <w:r>
              <w:rPr>
                <w:spacing w:val="7"/>
              </w:rPr>
              <w:t>万元以上</w:t>
            </w:r>
            <w:r>
              <w:t xml:space="preserve">   </w:t>
            </w:r>
            <w:r>
              <w:rPr>
                <w:rFonts w:ascii="宋体" w:hAnsi="宋体" w:eastAsia="宋体" w:cs="宋体"/>
                <w:spacing w:val="-9"/>
              </w:rPr>
              <w:t>70</w:t>
            </w:r>
            <w:r>
              <w:rPr>
                <w:rFonts w:ascii="宋体" w:hAnsi="宋体" w:eastAsia="宋体" w:cs="宋体"/>
                <w:spacing w:val="-27"/>
              </w:rPr>
              <w:t xml:space="preserve"> </w:t>
            </w:r>
            <w:r>
              <w:rPr>
                <w:spacing w:val="-9"/>
              </w:rPr>
              <w:t>万元以下的罚款</w:t>
            </w:r>
            <w:r>
              <w:rPr>
                <w:spacing w:val="-4"/>
              </w:rPr>
              <w:t>；（</w:t>
            </w:r>
            <w:r>
              <w:rPr>
                <w:spacing w:val="-9"/>
              </w:rPr>
              <w:t>三）</w:t>
            </w:r>
            <w:r>
              <w:t xml:space="preserve"> </w:t>
            </w:r>
            <w:r>
              <w:rPr>
                <w:spacing w:val="-1"/>
              </w:rPr>
              <w:t xml:space="preserve">造成 </w:t>
            </w:r>
            <w:r>
              <w:rPr>
                <w:rFonts w:ascii="宋体" w:hAnsi="宋体" w:eastAsia="宋体" w:cs="宋体"/>
                <w:spacing w:val="-1"/>
              </w:rPr>
              <w:t>2</w:t>
            </w:r>
            <w:r>
              <w:rPr>
                <w:rFonts w:ascii="宋体" w:hAnsi="宋体" w:eastAsia="宋体" w:cs="宋体"/>
                <w:spacing w:val="-32"/>
              </w:rPr>
              <w:t xml:space="preserve"> </w:t>
            </w:r>
            <w:r>
              <w:rPr>
                <w:spacing w:val="-1"/>
              </w:rPr>
              <w:t>人死亡，</w:t>
            </w:r>
            <w:r>
              <w:rPr>
                <w:spacing w:val="-36"/>
              </w:rPr>
              <w:t xml:space="preserve"> </w:t>
            </w:r>
            <w:r>
              <w:rPr>
                <w:spacing w:val="-1"/>
              </w:rPr>
              <w:t xml:space="preserve">或者 </w:t>
            </w:r>
            <w:r>
              <w:rPr>
                <w:rFonts w:ascii="宋体" w:hAnsi="宋体" w:eastAsia="宋体" w:cs="宋体"/>
                <w:spacing w:val="-1"/>
              </w:rPr>
              <w:t>6</w:t>
            </w:r>
            <w:r>
              <w:rPr>
                <w:rFonts w:ascii="宋体" w:hAnsi="宋体" w:eastAsia="宋体" w:cs="宋体"/>
                <w:spacing w:val="-37"/>
              </w:rPr>
              <w:t xml:space="preserve"> </w:t>
            </w:r>
            <w:r>
              <w:rPr>
                <w:spacing w:val="-1"/>
              </w:rPr>
              <w:t>人</w:t>
            </w:r>
            <w:r>
              <w:t xml:space="preserve">   </w:t>
            </w:r>
            <w:r>
              <w:rPr>
                <w:spacing w:val="-7"/>
              </w:rPr>
              <w:t>以上</w:t>
            </w:r>
            <w:r>
              <w:rPr>
                <w:spacing w:val="23"/>
                <w:w w:val="101"/>
              </w:rPr>
              <w:t xml:space="preserve"> </w:t>
            </w:r>
            <w:r>
              <w:rPr>
                <w:rFonts w:ascii="宋体" w:hAnsi="宋体" w:eastAsia="宋体" w:cs="宋体"/>
                <w:spacing w:val="-7"/>
              </w:rPr>
              <w:t>10</w:t>
            </w:r>
            <w:r>
              <w:rPr>
                <w:rFonts w:ascii="宋体" w:hAnsi="宋体" w:eastAsia="宋体" w:cs="宋体"/>
                <w:spacing w:val="-37"/>
              </w:rPr>
              <w:t xml:space="preserve"> </w:t>
            </w:r>
            <w:r>
              <w:rPr>
                <w:spacing w:val="-7"/>
              </w:rPr>
              <w:t>人以下重伤，或者</w:t>
            </w:r>
            <w:r>
              <w:t xml:space="preserve">   </w:t>
            </w:r>
            <w:r>
              <w:rPr>
                <w:rFonts w:ascii="宋体" w:hAnsi="宋体" w:eastAsia="宋体" w:cs="宋体"/>
              </w:rPr>
              <w:t>500</w:t>
            </w:r>
            <w:r>
              <w:rPr>
                <w:rFonts w:ascii="宋体" w:hAnsi="宋体" w:eastAsia="宋体" w:cs="宋体"/>
                <w:spacing w:val="-49"/>
              </w:rPr>
              <w:t xml:space="preserve"> </w:t>
            </w:r>
            <w:r>
              <w:t xml:space="preserve">万元以上 </w:t>
            </w:r>
            <w:r>
              <w:rPr>
                <w:rFonts w:ascii="宋体" w:hAnsi="宋体" w:eastAsia="宋体" w:cs="宋体"/>
              </w:rPr>
              <w:t>1000</w:t>
            </w:r>
            <w:r>
              <w:rPr>
                <w:rFonts w:ascii="宋体" w:hAnsi="宋体" w:eastAsia="宋体" w:cs="宋体"/>
                <w:spacing w:val="-48"/>
              </w:rPr>
              <w:t xml:space="preserve"> </w:t>
            </w:r>
            <w:r>
              <w:t xml:space="preserve">万元以   </w:t>
            </w:r>
            <w:r>
              <w:rPr>
                <w:spacing w:val="1"/>
              </w:rPr>
              <w:t xml:space="preserve">下直接经济损失的，处 </w:t>
            </w:r>
            <w:r>
              <w:rPr>
                <w:rFonts w:ascii="宋体" w:hAnsi="宋体" w:eastAsia="宋体" w:cs="宋体"/>
                <w:spacing w:val="1"/>
              </w:rPr>
              <w:t>70</w:t>
            </w:r>
            <w:r>
              <w:rPr>
                <w:rFonts w:ascii="宋体" w:hAnsi="宋体" w:eastAsia="宋体" w:cs="宋体"/>
              </w:rPr>
              <w:t xml:space="preserve">  </w:t>
            </w:r>
            <w:r>
              <w:rPr>
                <w:spacing w:val="3"/>
              </w:rPr>
              <w:t xml:space="preserve">万元以上 </w:t>
            </w:r>
            <w:r>
              <w:rPr>
                <w:rFonts w:ascii="宋体" w:hAnsi="宋体" w:eastAsia="宋体" w:cs="宋体"/>
                <w:spacing w:val="3"/>
              </w:rPr>
              <w:t>100</w:t>
            </w:r>
            <w:r>
              <w:rPr>
                <w:rFonts w:ascii="宋体" w:hAnsi="宋体" w:eastAsia="宋体" w:cs="宋体"/>
                <w:spacing w:val="-26"/>
              </w:rPr>
              <w:t xml:space="preserve"> </w:t>
            </w:r>
            <w:r>
              <w:rPr>
                <w:spacing w:val="3"/>
              </w:rPr>
              <w:t>万元以下的</w:t>
            </w:r>
            <w:r>
              <w:t xml:space="preserve">   </w:t>
            </w:r>
            <w:r>
              <w:rPr>
                <w:spacing w:val="-2"/>
              </w:rPr>
              <w:t>罚款。</w:t>
            </w:r>
          </w:p>
        </w:tc>
        <w:tc>
          <w:tcPr>
            <w:tcW w:w="763"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87" w:lineRule="auto"/>
              <w:ind w:left="110" w:right="98"/>
              <w:jc w:val="both"/>
            </w:pPr>
            <w:r>
              <w:rPr>
                <w:spacing w:val="-6"/>
              </w:rPr>
              <w:t xml:space="preserve">造成 </w:t>
            </w:r>
            <w:r>
              <w:rPr>
                <w:rFonts w:ascii="宋体" w:hAnsi="宋体" w:eastAsia="宋体" w:cs="宋体"/>
                <w:spacing w:val="-6"/>
              </w:rPr>
              <w:t>2</w:t>
            </w:r>
            <w:r>
              <w:rPr>
                <w:rFonts w:ascii="宋体" w:hAnsi="宋体" w:eastAsia="宋体" w:cs="宋体"/>
                <w:spacing w:val="-33"/>
              </w:rPr>
              <w:t xml:space="preserve"> </w:t>
            </w:r>
            <w:r>
              <w:rPr>
                <w:spacing w:val="-6"/>
              </w:rPr>
              <w:t>人死亡，或者</w:t>
            </w:r>
            <w:r>
              <w:t xml:space="preserve"> </w:t>
            </w:r>
            <w:r>
              <w:rPr>
                <w:rFonts w:ascii="宋体" w:hAnsi="宋体" w:eastAsia="宋体" w:cs="宋体"/>
                <w:spacing w:val="4"/>
              </w:rPr>
              <w:t>6</w:t>
            </w:r>
            <w:r>
              <w:rPr>
                <w:rFonts w:ascii="宋体" w:hAnsi="宋体" w:eastAsia="宋体" w:cs="宋体"/>
                <w:spacing w:val="-26"/>
              </w:rPr>
              <w:t xml:space="preserve"> </w:t>
            </w:r>
            <w:r>
              <w:rPr>
                <w:spacing w:val="4"/>
              </w:rPr>
              <w:t>人以上</w:t>
            </w:r>
            <w:r>
              <w:rPr>
                <w:spacing w:val="31"/>
              </w:rPr>
              <w:t xml:space="preserve"> </w:t>
            </w:r>
            <w:r>
              <w:rPr>
                <w:rFonts w:ascii="宋体" w:hAnsi="宋体" w:eastAsia="宋体" w:cs="宋体"/>
                <w:spacing w:val="4"/>
              </w:rPr>
              <w:t>10</w:t>
            </w:r>
            <w:r>
              <w:rPr>
                <w:rFonts w:ascii="宋体" w:hAnsi="宋体" w:eastAsia="宋体" w:cs="宋体"/>
                <w:spacing w:val="-25"/>
              </w:rPr>
              <w:t xml:space="preserve"> </w:t>
            </w:r>
            <w:r>
              <w:rPr>
                <w:spacing w:val="4"/>
              </w:rPr>
              <w:t>人以下</w:t>
            </w:r>
            <w:r>
              <w:t xml:space="preserve"> </w:t>
            </w:r>
            <w:r>
              <w:rPr>
                <w:spacing w:val="-6"/>
              </w:rPr>
              <w:t xml:space="preserve">重伤，或者 </w:t>
            </w:r>
            <w:r>
              <w:rPr>
                <w:rFonts w:ascii="宋体" w:hAnsi="宋体" w:eastAsia="宋体" w:cs="宋体"/>
                <w:spacing w:val="-6"/>
              </w:rPr>
              <w:t>500</w:t>
            </w:r>
            <w:r>
              <w:rPr>
                <w:rFonts w:ascii="宋体" w:hAnsi="宋体" w:eastAsia="宋体" w:cs="宋体"/>
                <w:spacing w:val="-26"/>
              </w:rPr>
              <w:t xml:space="preserve"> </w:t>
            </w:r>
            <w:r>
              <w:rPr>
                <w:spacing w:val="-6"/>
              </w:rPr>
              <w:t>万元</w:t>
            </w:r>
            <w:r>
              <w:t xml:space="preserve"> </w:t>
            </w:r>
            <w:r>
              <w:rPr>
                <w:spacing w:val="2"/>
              </w:rPr>
              <w:t>以上</w:t>
            </w:r>
            <w:r>
              <w:rPr>
                <w:spacing w:val="22"/>
              </w:rPr>
              <w:t xml:space="preserve"> </w:t>
            </w:r>
            <w:r>
              <w:rPr>
                <w:rFonts w:ascii="宋体" w:hAnsi="宋体" w:eastAsia="宋体" w:cs="宋体"/>
                <w:spacing w:val="2"/>
              </w:rPr>
              <w:t>1000</w:t>
            </w:r>
            <w:r>
              <w:rPr>
                <w:rFonts w:ascii="宋体" w:hAnsi="宋体" w:eastAsia="宋体" w:cs="宋体"/>
                <w:spacing w:val="-23"/>
              </w:rPr>
              <w:t xml:space="preserve"> </w:t>
            </w:r>
            <w:r>
              <w:rPr>
                <w:spacing w:val="2"/>
              </w:rPr>
              <w:t>万元以下</w:t>
            </w:r>
            <w:r>
              <w:t xml:space="preserve"> </w:t>
            </w:r>
            <w:r>
              <w:rPr>
                <w:spacing w:val="6"/>
              </w:rPr>
              <w:t>直接经济损失的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86" w:lineRule="auto"/>
              <w:ind w:left="118" w:right="10" w:hanging="5"/>
              <w:jc w:val="both"/>
            </w:pPr>
            <w:r>
              <w:rPr>
                <w:spacing w:val="-1"/>
              </w:rPr>
              <w:t>处</w:t>
            </w:r>
            <w:r>
              <w:rPr>
                <w:spacing w:val="-12"/>
              </w:rPr>
              <w:t xml:space="preserve"> </w:t>
            </w:r>
            <w:r>
              <w:rPr>
                <w:rFonts w:ascii="宋体" w:hAnsi="宋体" w:eastAsia="宋体" w:cs="宋体"/>
                <w:spacing w:val="-1"/>
              </w:rPr>
              <w:t>70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3"/>
              </w:rPr>
              <w:t>下的罚款；情节特别严重、</w:t>
            </w:r>
            <w:r>
              <w:rPr>
                <w:spacing w:val="9"/>
              </w:rPr>
              <w:t xml:space="preserve"> </w:t>
            </w:r>
            <w:r>
              <w:rPr>
                <w:spacing w:val="6"/>
              </w:rPr>
              <w:t>影响特别恶劣的，</w:t>
            </w:r>
            <w:r>
              <w:rPr>
                <w:spacing w:val="-23"/>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777"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96</w:t>
            </w:r>
          </w:p>
        </w:tc>
        <w:tc>
          <w:tcPr>
            <w:tcW w:w="1368" w:type="dxa"/>
            <w:vAlign w:val="top"/>
          </w:tcPr>
          <w:p>
            <w:pPr>
              <w:pStyle w:val="6"/>
              <w:spacing w:before="314" w:line="187" w:lineRule="auto"/>
              <w:ind w:left="110" w:right="101" w:firstLine="13"/>
              <w:jc w:val="both"/>
            </w:pPr>
            <w:r>
              <w:rPr>
                <w:spacing w:val="7"/>
              </w:rPr>
              <w:t>生产经营单</w:t>
            </w:r>
            <w:r>
              <w:rPr>
                <w:spacing w:val="2"/>
              </w:rPr>
              <w:t xml:space="preserve"> </w:t>
            </w:r>
            <w:r>
              <w:rPr>
                <w:spacing w:val="10"/>
              </w:rPr>
              <w:t>位对较大生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Align w:val="top"/>
          </w:tcPr>
          <w:p>
            <w:pPr>
              <w:rPr>
                <w:rFonts w:ascii="Arial"/>
                <w:sz w:val="21"/>
              </w:rPr>
            </w:pPr>
          </w:p>
        </w:tc>
        <w:tc>
          <w:tcPr>
            <w:tcW w:w="2716" w:type="dxa"/>
            <w:vAlign w:val="top"/>
          </w:tcPr>
          <w:p>
            <w:pPr>
              <w:pStyle w:val="6"/>
              <w:spacing w:before="30" w:line="178" w:lineRule="auto"/>
              <w:ind w:left="114" w:right="98" w:firstLine="10"/>
            </w:pPr>
            <w:r>
              <w:rPr>
                <w:rFonts w:ascii="宋体" w:hAnsi="宋体" w:eastAsia="宋体" w:cs="宋体"/>
                <w:spacing w:val="5"/>
              </w:rPr>
              <w:t>1.</w:t>
            </w:r>
            <w:r>
              <w:rPr>
                <w:spacing w:val="5"/>
              </w:rPr>
              <w:t>【法律】《中华人民共</w:t>
            </w:r>
            <w:r>
              <w:rPr>
                <w:spacing w:val="6"/>
              </w:rPr>
              <w:t xml:space="preserve"> 和国安全生产法》第一百</w:t>
            </w:r>
            <w:r>
              <w:rPr>
                <w:spacing w:val="8"/>
              </w:rPr>
              <w:t xml:space="preserve"> </w:t>
            </w:r>
            <w:r>
              <w:rPr>
                <w:spacing w:val="4"/>
              </w:rPr>
              <w:t>一十四条第一款第二项、</w:t>
            </w:r>
            <w:r>
              <w:rPr>
                <w:spacing w:val="6"/>
              </w:rPr>
              <w:t xml:space="preserve"> </w:t>
            </w:r>
            <w:r>
              <w:rPr>
                <w:spacing w:val="7"/>
              </w:rPr>
              <w:t>第二款：发生生产安全事</w:t>
            </w:r>
            <w:r>
              <w:t xml:space="preserve"> </w:t>
            </w:r>
            <w:r>
              <w:rPr>
                <w:spacing w:val="7"/>
              </w:rPr>
              <w:t>故，对负有责任的生产经</w:t>
            </w:r>
            <w:r>
              <w:t xml:space="preserve"> </w:t>
            </w:r>
            <w:r>
              <w:rPr>
                <w:spacing w:val="7"/>
              </w:rPr>
              <w:t>营单位除要求其依法承担</w:t>
            </w:r>
            <w:r>
              <w:t xml:space="preserve"> </w:t>
            </w:r>
            <w:r>
              <w:rPr>
                <w:spacing w:val="-2"/>
              </w:rPr>
              <w:t>相应的赔偿等责任外，</w:t>
            </w:r>
            <w:r>
              <w:rPr>
                <w:spacing w:val="33"/>
                <w:w w:val="101"/>
              </w:rPr>
              <w:t xml:space="preserve"> </w:t>
            </w:r>
            <w:r>
              <w:rPr>
                <w:spacing w:val="-2"/>
              </w:rPr>
              <w:t>由</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6" w:lineRule="auto"/>
              <w:ind w:left="112" w:right="98" w:hanging="1"/>
              <w:jc w:val="both"/>
            </w:pPr>
            <w:r>
              <w:rPr>
                <w:spacing w:val="5"/>
              </w:rPr>
              <w:t>造成</w:t>
            </w:r>
            <w:r>
              <w:rPr>
                <w:spacing w:val="-16"/>
              </w:rPr>
              <w:t xml:space="preserve"> </w:t>
            </w:r>
            <w:r>
              <w:rPr>
                <w:rFonts w:ascii="宋体" w:hAnsi="宋体" w:eastAsia="宋体" w:cs="宋体"/>
                <w:spacing w:val="5"/>
              </w:rPr>
              <w:t>3</w:t>
            </w:r>
            <w:r>
              <w:rPr>
                <w:rFonts w:ascii="宋体" w:hAnsi="宋体" w:eastAsia="宋体" w:cs="宋体"/>
                <w:spacing w:val="-61"/>
              </w:rPr>
              <w:t xml:space="preserve"> </w:t>
            </w:r>
            <w:r>
              <w:rPr>
                <w:spacing w:val="5"/>
              </w:rPr>
              <w:t>人以上</w:t>
            </w:r>
            <w:r>
              <w:rPr>
                <w:rFonts w:ascii="宋体" w:hAnsi="宋体" w:eastAsia="宋体" w:cs="宋体"/>
                <w:spacing w:val="5"/>
              </w:rPr>
              <w:t>5</w:t>
            </w:r>
            <w:r>
              <w:rPr>
                <w:rFonts w:ascii="宋体" w:hAnsi="宋体" w:eastAsia="宋体" w:cs="宋体"/>
                <w:spacing w:val="-61"/>
              </w:rPr>
              <w:t xml:space="preserve"> </w:t>
            </w:r>
            <w:r>
              <w:rPr>
                <w:spacing w:val="5"/>
              </w:rPr>
              <w:t>人以</w:t>
            </w:r>
            <w:r>
              <w:t xml:space="preserve"> </w:t>
            </w:r>
            <w:r>
              <w:rPr>
                <w:spacing w:val="-1"/>
              </w:rPr>
              <w:t>下死亡，</w:t>
            </w:r>
            <w:r>
              <w:rPr>
                <w:spacing w:val="-28"/>
              </w:rPr>
              <w:t xml:space="preserve"> </w:t>
            </w:r>
            <w:r>
              <w:rPr>
                <w:spacing w:val="-1"/>
              </w:rPr>
              <w:t>或者</w:t>
            </w:r>
            <w:r>
              <w:rPr>
                <w:spacing w:val="19"/>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8"/>
              </w:rPr>
              <w:t>以 上</w:t>
            </w:r>
            <w:r>
              <w:rPr>
                <w:spacing w:val="54"/>
              </w:rPr>
              <w:t xml:space="preserve"> </w:t>
            </w:r>
            <w:r>
              <w:rPr>
                <w:rFonts w:ascii="宋体" w:hAnsi="宋体" w:eastAsia="宋体" w:cs="宋体"/>
                <w:spacing w:val="-8"/>
              </w:rPr>
              <w:t xml:space="preserve">20 </w:t>
            </w:r>
            <w:r>
              <w:rPr>
                <w:spacing w:val="-8"/>
              </w:rPr>
              <w:t>人</w:t>
            </w:r>
            <w:r>
              <w:rPr>
                <w:spacing w:val="18"/>
              </w:rPr>
              <w:t xml:space="preserve"> </w:t>
            </w:r>
            <w:r>
              <w:rPr>
                <w:spacing w:val="-8"/>
              </w:rPr>
              <w:t>以 下 重</w:t>
            </w:r>
            <w:r>
              <w:t xml:space="preserve"> </w:t>
            </w:r>
            <w:r>
              <w:rPr>
                <w:spacing w:val="-2"/>
              </w:rPr>
              <w:t>伤，</w:t>
            </w:r>
            <w:r>
              <w:rPr>
                <w:spacing w:val="-28"/>
              </w:rPr>
              <w:t xml:space="preserve"> </w:t>
            </w:r>
            <w:r>
              <w:rPr>
                <w:spacing w:val="-2"/>
              </w:rPr>
              <w:t>或者</w:t>
            </w:r>
            <w:r>
              <w:rPr>
                <w:spacing w:val="22"/>
              </w:rPr>
              <w:t xml:space="preserve"> </w:t>
            </w:r>
            <w:r>
              <w:rPr>
                <w:rFonts w:ascii="宋体" w:hAnsi="宋体" w:eastAsia="宋体" w:cs="宋体"/>
                <w:spacing w:val="-2"/>
              </w:rPr>
              <w:t>1000</w:t>
            </w:r>
            <w:r>
              <w:rPr>
                <w:rFonts w:ascii="宋体" w:hAnsi="宋体" w:eastAsia="宋体" w:cs="宋体"/>
                <w:spacing w:val="-24"/>
              </w:rPr>
              <w:t xml:space="preserve"> </w:t>
            </w:r>
            <w:r>
              <w:rPr>
                <w:spacing w:val="-2"/>
              </w:rPr>
              <w:t>万元</w:t>
            </w:r>
            <w:r>
              <w:t xml:space="preserve"> </w:t>
            </w:r>
            <w:r>
              <w:rPr>
                <w:spacing w:val="3"/>
              </w:rPr>
              <w:t xml:space="preserve">以上 </w:t>
            </w:r>
            <w:r>
              <w:rPr>
                <w:rFonts w:ascii="宋体" w:hAnsi="宋体" w:eastAsia="宋体" w:cs="宋体"/>
                <w:spacing w:val="3"/>
              </w:rPr>
              <w:t>2000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pStyle w:val="6"/>
              <w:spacing w:before="30" w:line="178" w:lineRule="auto"/>
              <w:ind w:left="109" w:right="96" w:firstLine="3"/>
              <w:jc w:val="both"/>
            </w:pPr>
            <w:r>
              <w:rPr>
                <w:spacing w:val="-2"/>
              </w:rPr>
              <w:t>处</w:t>
            </w:r>
            <w:r>
              <w:rPr>
                <w:spacing w:val="31"/>
                <w:w w:val="101"/>
              </w:rPr>
              <w:t xml:space="preserve"> </w:t>
            </w:r>
            <w:r>
              <w:rPr>
                <w:rFonts w:ascii="宋体" w:hAnsi="宋体" w:eastAsia="宋体" w:cs="宋体"/>
                <w:spacing w:val="-2"/>
              </w:rPr>
              <w:t>100</w:t>
            </w:r>
            <w:r>
              <w:rPr>
                <w:rFonts w:ascii="宋体" w:hAnsi="宋体" w:eastAsia="宋体" w:cs="宋体"/>
                <w:spacing w:val="-24"/>
              </w:rPr>
              <w:t xml:space="preserve"> </w:t>
            </w:r>
            <w:r>
              <w:rPr>
                <w:spacing w:val="-2"/>
              </w:rPr>
              <w:t>万元以上</w:t>
            </w:r>
            <w:r>
              <w:rPr>
                <w:spacing w:val="22"/>
              </w:rPr>
              <w:t xml:space="preserve"> </w:t>
            </w:r>
            <w:r>
              <w:rPr>
                <w:rFonts w:ascii="宋体" w:hAnsi="宋体" w:eastAsia="宋体" w:cs="宋体"/>
                <w:spacing w:val="-2"/>
              </w:rPr>
              <w:t>120</w:t>
            </w:r>
            <w:r>
              <w:rPr>
                <w:rFonts w:ascii="宋体" w:hAnsi="宋体" w:eastAsia="宋体" w:cs="宋体"/>
                <w:spacing w:val="-23"/>
              </w:rPr>
              <w:t xml:space="preserve"> </w:t>
            </w:r>
            <w:r>
              <w:rPr>
                <w:spacing w:val="-2"/>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66</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166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06" name="TextBox 20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17.75pt;margin-top:114.45pt;height:18.7pt;width:73.1pt;mso-position-horizontal-relative:page;mso-position-vertical-relative:page;rotation:5898240f;z-index:25176166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I4/zzw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1" w:lineRule="auto"/>
              <w:ind w:left="111" w:right="96" w:firstLine="6"/>
              <w:jc w:val="both"/>
            </w:pPr>
            <w:r>
              <w:rPr>
                <w:spacing w:val="6"/>
              </w:rPr>
              <w:t>应急管理部门依照下列规</w:t>
            </w:r>
            <w:r>
              <w:rPr>
                <w:spacing w:val="7"/>
              </w:rPr>
              <w:t xml:space="preserve"> 定处以罚款</w:t>
            </w:r>
            <w:r>
              <w:rPr>
                <w:spacing w:val="8"/>
              </w:rPr>
              <w:t>：（</w:t>
            </w:r>
            <w:r>
              <w:rPr>
                <w:spacing w:val="7"/>
              </w:rPr>
              <w:t>二）发生</w:t>
            </w:r>
            <w:r>
              <w:t xml:space="preserve"> </w:t>
            </w:r>
            <w:r>
              <w:rPr>
                <w:spacing w:val="7"/>
              </w:rPr>
              <w:t>较大事故的，处一百万元</w:t>
            </w:r>
            <w:r>
              <w:rPr>
                <w:spacing w:val="2"/>
              </w:rPr>
              <w:t xml:space="preserve"> </w:t>
            </w:r>
            <w:r>
              <w:rPr>
                <w:spacing w:val="30"/>
              </w:rPr>
              <w:t>以上二百万元以下的罚</w:t>
            </w:r>
            <w:r>
              <w:rPr>
                <w:spacing w:val="2"/>
              </w:rPr>
              <w:t xml:space="preserve"> </w:t>
            </w:r>
            <w:r>
              <w:rPr>
                <w:spacing w:val="-10"/>
              </w:rPr>
              <w:t>款；</w:t>
            </w:r>
          </w:p>
          <w:p>
            <w:pPr>
              <w:pStyle w:val="6"/>
              <w:spacing w:before="1" w:line="181" w:lineRule="auto"/>
              <w:ind w:left="110" w:right="98" w:firstLine="3"/>
              <w:jc w:val="both"/>
            </w:pPr>
            <w:r>
              <w:rPr>
                <w:spacing w:val="7"/>
              </w:rPr>
              <w:t>发生生产安全事故，情节</w:t>
            </w:r>
            <w:r>
              <w:t xml:space="preserve"> </w:t>
            </w:r>
            <w:r>
              <w:rPr>
                <w:spacing w:val="7"/>
              </w:rPr>
              <w:t>特别严重、影响特别恶劣</w:t>
            </w:r>
            <w:r>
              <w:rPr>
                <w:spacing w:val="4"/>
              </w:rPr>
              <w:t xml:space="preserve"> </w:t>
            </w:r>
            <w:r>
              <w:rPr>
                <w:spacing w:val="7"/>
              </w:rPr>
              <w:t>的，应急管理部门可以按</w:t>
            </w:r>
            <w:r>
              <w:rPr>
                <w:spacing w:val="1"/>
              </w:rPr>
              <w:t xml:space="preserve"> </w:t>
            </w:r>
            <w:r>
              <w:rPr>
                <w:spacing w:val="7"/>
              </w:rPr>
              <w:t>照前款罚款数额的二倍以</w:t>
            </w:r>
            <w:r>
              <w:rPr>
                <w:spacing w:val="4"/>
              </w:rPr>
              <w:t xml:space="preserve"> </w:t>
            </w:r>
            <w:r>
              <w:rPr>
                <w:spacing w:val="7"/>
              </w:rPr>
              <w:t>上五倍以下对负有责任的</w:t>
            </w:r>
            <w:r>
              <w:rPr>
                <w:spacing w:val="4"/>
              </w:rPr>
              <w:t xml:space="preserve"> 生产经营单位处以罚款。</w:t>
            </w:r>
          </w:p>
          <w:p>
            <w:pPr>
              <w:pStyle w:val="6"/>
              <w:spacing w:before="5" w:line="181" w:lineRule="auto"/>
              <w:ind w:left="111" w:right="95"/>
              <w:jc w:val="both"/>
            </w:pPr>
            <w:r>
              <w:rPr>
                <w:rFonts w:ascii="宋体" w:hAnsi="宋体" w:eastAsia="宋体" w:cs="宋体"/>
                <w:spacing w:val="6"/>
              </w:rPr>
              <w:t>2.</w:t>
            </w:r>
            <w:r>
              <w:rPr>
                <w:spacing w:val="6"/>
              </w:rPr>
              <w:t xml:space="preserve">【部门规章】《生产安 </w:t>
            </w:r>
            <w:r>
              <w:rPr>
                <w:spacing w:val="7"/>
              </w:rPr>
              <w:t>全事故罚款处罚规定》第</w:t>
            </w:r>
            <w:r>
              <w:rPr>
                <w:spacing w:val="2"/>
              </w:rPr>
              <w:t xml:space="preserve"> </w:t>
            </w:r>
            <w:r>
              <w:rPr>
                <w:spacing w:val="3"/>
              </w:rPr>
              <w:t>十五条：</w:t>
            </w:r>
            <w:r>
              <w:rPr>
                <w:spacing w:val="-19"/>
              </w:rPr>
              <w:t xml:space="preserve"> </w:t>
            </w:r>
            <w:r>
              <w:rPr>
                <w:spacing w:val="3"/>
              </w:rPr>
              <w:t>事故发生单位对</w:t>
            </w:r>
            <w:r>
              <w:t xml:space="preserve"> </w:t>
            </w:r>
            <w:r>
              <w:rPr>
                <w:spacing w:val="30"/>
              </w:rPr>
              <w:t>较大事故发生负有责任</w:t>
            </w:r>
            <w:r>
              <w:rPr>
                <w:spacing w:val="2"/>
              </w:rPr>
              <w:t xml:space="preserve"> </w:t>
            </w:r>
            <w:r>
              <w:rPr>
                <w:spacing w:val="7"/>
              </w:rPr>
              <w:t>的，依照下列规定处以罚</w:t>
            </w:r>
            <w:r>
              <w:t xml:space="preserve"> </w:t>
            </w:r>
            <w:r>
              <w:rPr>
                <w:spacing w:val="-9"/>
              </w:rPr>
              <w:t>款</w:t>
            </w:r>
            <w:r>
              <w:rPr>
                <w:spacing w:val="-7"/>
              </w:rPr>
              <w:t>：（</w:t>
            </w:r>
            <w:r>
              <w:rPr>
                <w:spacing w:val="3"/>
              </w:rPr>
              <w:t xml:space="preserve"> </w:t>
            </w:r>
            <w:r>
              <w:rPr>
                <w:spacing w:val="-9"/>
              </w:rPr>
              <w:t>一</w:t>
            </w:r>
            <w:r>
              <w:rPr>
                <w:spacing w:val="-22"/>
              </w:rPr>
              <w:t xml:space="preserve"> </w:t>
            </w:r>
            <w:r>
              <w:rPr>
                <w:spacing w:val="-9"/>
              </w:rPr>
              <w:t>）造成</w:t>
            </w:r>
            <w:r>
              <w:rPr>
                <w:spacing w:val="31"/>
              </w:rPr>
              <w:t xml:space="preserve"> </w:t>
            </w:r>
            <w:r>
              <w:rPr>
                <w:rFonts w:ascii="宋体" w:hAnsi="宋体" w:eastAsia="宋体" w:cs="宋体"/>
                <w:spacing w:val="-9"/>
              </w:rPr>
              <w:t>3</w:t>
            </w:r>
            <w:r>
              <w:rPr>
                <w:rFonts w:ascii="宋体" w:hAnsi="宋体" w:eastAsia="宋体" w:cs="宋体"/>
                <w:spacing w:val="-38"/>
              </w:rPr>
              <w:t xml:space="preserve"> </w:t>
            </w:r>
            <w:r>
              <w:rPr>
                <w:spacing w:val="-9"/>
              </w:rPr>
              <w:t>人以上</w:t>
            </w:r>
            <w:r>
              <w:t xml:space="preserve"> </w:t>
            </w:r>
            <w:r>
              <w:rPr>
                <w:rFonts w:ascii="宋体" w:hAnsi="宋体" w:eastAsia="宋体" w:cs="宋体"/>
                <w:spacing w:val="-4"/>
              </w:rPr>
              <w:t>5</w:t>
            </w:r>
            <w:r>
              <w:rPr>
                <w:rFonts w:ascii="宋体" w:hAnsi="宋体" w:eastAsia="宋体" w:cs="宋体"/>
                <w:spacing w:val="-30"/>
              </w:rPr>
              <w:t xml:space="preserve"> </w:t>
            </w:r>
            <w:r>
              <w:rPr>
                <w:spacing w:val="-4"/>
              </w:rPr>
              <w:t>人以下死亡，或者</w:t>
            </w:r>
            <w:r>
              <w:rPr>
                <w:spacing w:val="17"/>
                <w:w w:val="101"/>
              </w:rPr>
              <w:t xml:space="preserve"> </w:t>
            </w:r>
            <w:r>
              <w:rPr>
                <w:rFonts w:ascii="宋体" w:hAnsi="宋体" w:eastAsia="宋体" w:cs="宋体"/>
                <w:spacing w:val="-4"/>
              </w:rPr>
              <w:t>10</w:t>
            </w:r>
            <w:r>
              <w:rPr>
                <w:rFonts w:ascii="宋体" w:hAnsi="宋体" w:eastAsia="宋体" w:cs="宋体"/>
                <w:spacing w:val="-36"/>
              </w:rPr>
              <w:t xml:space="preserve"> </w:t>
            </w:r>
            <w:r>
              <w:rPr>
                <w:spacing w:val="-4"/>
              </w:rPr>
              <w:t>人</w:t>
            </w:r>
            <w:r>
              <w:t xml:space="preserve"> </w:t>
            </w:r>
            <w:r>
              <w:rPr>
                <w:spacing w:val="-5"/>
              </w:rPr>
              <w:t xml:space="preserve">以上 </w:t>
            </w:r>
            <w:r>
              <w:rPr>
                <w:rFonts w:ascii="宋体" w:hAnsi="宋体" w:eastAsia="宋体" w:cs="宋体"/>
                <w:spacing w:val="-5"/>
              </w:rPr>
              <w:t>20</w:t>
            </w:r>
            <w:r>
              <w:rPr>
                <w:rFonts w:ascii="宋体" w:hAnsi="宋体" w:eastAsia="宋体" w:cs="宋体"/>
                <w:spacing w:val="-31"/>
              </w:rPr>
              <w:t xml:space="preserve"> </w:t>
            </w:r>
            <w:r>
              <w:rPr>
                <w:spacing w:val="-5"/>
              </w:rPr>
              <w:t>人以下重伤，或者</w:t>
            </w:r>
            <w:r>
              <w:t xml:space="preserve"> </w:t>
            </w:r>
            <w:r>
              <w:rPr>
                <w:rFonts w:ascii="宋体" w:hAnsi="宋体" w:eastAsia="宋体" w:cs="宋体"/>
                <w:spacing w:val="3"/>
              </w:rPr>
              <w:t>1000</w:t>
            </w:r>
            <w:r>
              <w:rPr>
                <w:rFonts w:ascii="宋体" w:hAnsi="宋体" w:eastAsia="宋体" w:cs="宋体"/>
                <w:spacing w:val="-13"/>
              </w:rPr>
              <w:t xml:space="preserve"> </w:t>
            </w:r>
            <w:r>
              <w:rPr>
                <w:spacing w:val="3"/>
              </w:rPr>
              <w:t xml:space="preserve">万元以上 </w:t>
            </w:r>
            <w:r>
              <w:rPr>
                <w:rFonts w:ascii="宋体" w:hAnsi="宋体" w:eastAsia="宋体" w:cs="宋体"/>
                <w:spacing w:val="3"/>
              </w:rPr>
              <w:t>2000</w:t>
            </w:r>
            <w:r>
              <w:rPr>
                <w:rFonts w:ascii="宋体" w:hAnsi="宋体" w:eastAsia="宋体" w:cs="宋体"/>
                <w:spacing w:val="-18"/>
              </w:rPr>
              <w:t xml:space="preserve"> </w:t>
            </w:r>
            <w:r>
              <w:rPr>
                <w:spacing w:val="3"/>
              </w:rPr>
              <w:t>万元</w:t>
            </w:r>
            <w:r>
              <w:t xml:space="preserve"> </w:t>
            </w:r>
            <w:r>
              <w:rPr>
                <w:spacing w:val="6"/>
              </w:rPr>
              <w:t>以下直接经济损失的，处</w:t>
            </w:r>
            <w:r>
              <w:rPr>
                <w:spacing w:val="8"/>
              </w:rPr>
              <w:t xml:space="preserve"> </w:t>
            </w:r>
            <w:r>
              <w:rPr>
                <w:rFonts w:ascii="宋体" w:hAnsi="宋体" w:eastAsia="宋体" w:cs="宋体"/>
                <w:spacing w:val="2"/>
              </w:rPr>
              <w:t>100</w:t>
            </w:r>
            <w:r>
              <w:rPr>
                <w:rFonts w:ascii="宋体" w:hAnsi="宋体" w:eastAsia="宋体" w:cs="宋体"/>
                <w:spacing w:val="-15"/>
              </w:rPr>
              <w:t xml:space="preserve"> </w:t>
            </w:r>
            <w:r>
              <w:rPr>
                <w:spacing w:val="2"/>
              </w:rPr>
              <w:t>万元以上</w:t>
            </w:r>
            <w:r>
              <w:rPr>
                <w:spacing w:val="24"/>
              </w:rPr>
              <w:t xml:space="preserve"> </w:t>
            </w:r>
            <w:r>
              <w:rPr>
                <w:rFonts w:ascii="宋体" w:hAnsi="宋体" w:eastAsia="宋体" w:cs="宋体"/>
                <w:spacing w:val="2"/>
              </w:rPr>
              <w:t>120</w:t>
            </w:r>
            <w:r>
              <w:rPr>
                <w:rFonts w:ascii="宋体" w:hAnsi="宋体" w:eastAsia="宋体" w:cs="宋体"/>
                <w:spacing w:val="-21"/>
              </w:rPr>
              <w:t xml:space="preserve"> </w:t>
            </w:r>
            <w:r>
              <w:rPr>
                <w:spacing w:val="2"/>
              </w:rPr>
              <w:t>万元以</w:t>
            </w:r>
            <w:r>
              <w:t xml:space="preserve"> </w:t>
            </w:r>
            <w:r>
              <w:rPr>
                <w:spacing w:val="12"/>
              </w:rPr>
              <w:t>下的罚款</w:t>
            </w:r>
            <w:r>
              <w:rPr>
                <w:spacing w:val="-14"/>
              </w:rPr>
              <w:t>；（</w:t>
            </w:r>
            <w:r>
              <w:rPr>
                <w:spacing w:val="12"/>
              </w:rPr>
              <w:t>二）</w:t>
            </w:r>
            <w:r>
              <w:rPr>
                <w:spacing w:val="-34"/>
              </w:rPr>
              <w:t xml:space="preserve"> </w:t>
            </w:r>
            <w:r>
              <w:rPr>
                <w:spacing w:val="12"/>
              </w:rPr>
              <w:t xml:space="preserve">造成 </w:t>
            </w:r>
            <w:r>
              <w:rPr>
                <w:rFonts w:ascii="宋体" w:hAnsi="宋体" w:eastAsia="宋体" w:cs="宋体"/>
                <w:spacing w:val="12"/>
              </w:rPr>
              <w:t>5</w:t>
            </w:r>
            <w:r>
              <w:rPr>
                <w:rFonts w:ascii="宋体" w:hAnsi="宋体" w:eastAsia="宋体" w:cs="宋体"/>
              </w:rPr>
              <w:t xml:space="preserve"> </w:t>
            </w:r>
            <w:r>
              <w:rPr>
                <w:spacing w:val="4"/>
              </w:rPr>
              <w:t xml:space="preserve">人以上 </w:t>
            </w:r>
            <w:r>
              <w:rPr>
                <w:rFonts w:ascii="宋体" w:hAnsi="宋体" w:eastAsia="宋体" w:cs="宋体"/>
                <w:spacing w:val="4"/>
              </w:rPr>
              <w:t>7</w:t>
            </w:r>
            <w:r>
              <w:rPr>
                <w:rFonts w:ascii="宋体" w:hAnsi="宋体" w:eastAsia="宋体" w:cs="宋体"/>
                <w:spacing w:val="-34"/>
              </w:rPr>
              <w:t xml:space="preserve"> </w:t>
            </w:r>
            <w:r>
              <w:rPr>
                <w:spacing w:val="4"/>
              </w:rPr>
              <w:t>人以下死亡，或</w:t>
            </w:r>
            <w:r>
              <w:t xml:space="preserve"> </w:t>
            </w:r>
            <w:r>
              <w:rPr>
                <w:spacing w:val="1"/>
              </w:rPr>
              <w:t xml:space="preserve">者 </w:t>
            </w:r>
            <w:r>
              <w:rPr>
                <w:rFonts w:ascii="宋体" w:hAnsi="宋体" w:eastAsia="宋体" w:cs="宋体"/>
                <w:spacing w:val="1"/>
              </w:rPr>
              <w:t>20</w:t>
            </w:r>
            <w:r>
              <w:rPr>
                <w:rFonts w:ascii="宋体" w:hAnsi="宋体" w:eastAsia="宋体" w:cs="宋体"/>
                <w:spacing w:val="-30"/>
              </w:rPr>
              <w:t xml:space="preserve"> </w:t>
            </w:r>
            <w:r>
              <w:rPr>
                <w:spacing w:val="1"/>
              </w:rPr>
              <w:t xml:space="preserve">人以上 </w:t>
            </w:r>
            <w:r>
              <w:rPr>
                <w:rFonts w:ascii="宋体" w:hAnsi="宋体" w:eastAsia="宋体" w:cs="宋体"/>
                <w:spacing w:val="1"/>
              </w:rPr>
              <w:t>30</w:t>
            </w:r>
            <w:r>
              <w:rPr>
                <w:rFonts w:ascii="宋体" w:hAnsi="宋体" w:eastAsia="宋体" w:cs="宋体"/>
                <w:spacing w:val="-35"/>
              </w:rPr>
              <w:t xml:space="preserve"> </w:t>
            </w:r>
            <w:r>
              <w:rPr>
                <w:spacing w:val="1"/>
              </w:rPr>
              <w:t>人以下重</w:t>
            </w:r>
            <w:r>
              <w:t xml:space="preserve"> </w:t>
            </w:r>
            <w:r>
              <w:rPr>
                <w:spacing w:val="5"/>
              </w:rPr>
              <w:t>伤，</w:t>
            </w:r>
            <w:r>
              <w:rPr>
                <w:spacing w:val="-11"/>
              </w:rPr>
              <w:t xml:space="preserve"> </w:t>
            </w:r>
            <w:r>
              <w:rPr>
                <w:spacing w:val="5"/>
              </w:rPr>
              <w:t xml:space="preserve">或者 </w:t>
            </w:r>
            <w:r>
              <w:rPr>
                <w:rFonts w:ascii="宋体" w:hAnsi="宋体" w:eastAsia="宋体" w:cs="宋体"/>
                <w:spacing w:val="5"/>
              </w:rPr>
              <w:t xml:space="preserve">2000 </w:t>
            </w:r>
            <w:r>
              <w:rPr>
                <w:spacing w:val="5"/>
              </w:rPr>
              <w:t>万元以上</w:t>
            </w:r>
            <w:r>
              <w:t xml:space="preserve"> </w:t>
            </w:r>
            <w:r>
              <w:rPr>
                <w:rFonts w:ascii="宋体" w:hAnsi="宋体" w:eastAsia="宋体" w:cs="宋体"/>
                <w:spacing w:val="14"/>
              </w:rPr>
              <w:t xml:space="preserve">3000 </w:t>
            </w:r>
            <w:r>
              <w:rPr>
                <w:spacing w:val="14"/>
              </w:rPr>
              <w:t>万元以下直接经济</w:t>
            </w:r>
            <w:r>
              <w:rPr>
                <w:spacing w:val="9"/>
              </w:rPr>
              <w:t xml:space="preserve"> </w:t>
            </w:r>
            <w:r>
              <w:rPr>
                <w:spacing w:val="1"/>
              </w:rPr>
              <w:t>损失的，处</w:t>
            </w:r>
            <w:r>
              <w:rPr>
                <w:spacing w:val="25"/>
              </w:rPr>
              <w:t xml:space="preserve"> </w:t>
            </w:r>
            <w:r>
              <w:rPr>
                <w:rFonts w:ascii="宋体" w:hAnsi="宋体" w:eastAsia="宋体" w:cs="宋体"/>
                <w:spacing w:val="1"/>
              </w:rPr>
              <w:t>120</w:t>
            </w:r>
            <w:r>
              <w:rPr>
                <w:rFonts w:ascii="宋体" w:hAnsi="宋体" w:eastAsia="宋体" w:cs="宋体"/>
                <w:spacing w:val="-28"/>
              </w:rPr>
              <w:t xml:space="preserve"> </w:t>
            </w:r>
            <w:r>
              <w:rPr>
                <w:spacing w:val="1"/>
              </w:rPr>
              <w:t>万元以上</w:t>
            </w:r>
            <w:r>
              <w:t xml:space="preserve"> </w:t>
            </w:r>
            <w:r>
              <w:rPr>
                <w:rFonts w:ascii="宋体" w:hAnsi="宋体" w:eastAsia="宋体" w:cs="宋体"/>
                <w:spacing w:val="21"/>
              </w:rPr>
              <w:t xml:space="preserve">150 </w:t>
            </w:r>
            <w:r>
              <w:rPr>
                <w:spacing w:val="21"/>
              </w:rPr>
              <w:t>万元以下的罚款；</w:t>
            </w:r>
          </w:p>
          <w:p>
            <w:pPr>
              <w:pStyle w:val="6"/>
              <w:spacing w:before="1" w:line="159" w:lineRule="auto"/>
              <w:ind w:left="93"/>
              <w:rPr>
                <w:rFonts w:ascii="宋体" w:hAnsi="宋体" w:eastAsia="宋体" w:cs="宋体"/>
              </w:rPr>
            </w:pPr>
            <w:r>
              <w:rPr>
                <w:spacing w:val="7"/>
              </w:rPr>
              <w:t>（三） 造成</w:t>
            </w:r>
            <w:r>
              <w:rPr>
                <w:spacing w:val="28"/>
                <w:w w:val="101"/>
              </w:rPr>
              <w:t xml:space="preserve"> </w:t>
            </w:r>
            <w:r>
              <w:rPr>
                <w:rFonts w:ascii="宋体" w:hAnsi="宋体" w:eastAsia="宋体" w:cs="宋体"/>
                <w:spacing w:val="7"/>
              </w:rPr>
              <w:t>7</w:t>
            </w:r>
            <w:r>
              <w:rPr>
                <w:rFonts w:ascii="宋体" w:hAnsi="宋体" w:eastAsia="宋体" w:cs="宋体"/>
                <w:spacing w:val="-20"/>
              </w:rPr>
              <w:t xml:space="preserve"> </w:t>
            </w:r>
            <w:r>
              <w:rPr>
                <w:spacing w:val="7"/>
              </w:rPr>
              <w:t>人以上</w:t>
            </w:r>
            <w:r>
              <w:rPr>
                <w:spacing w:val="35"/>
                <w:w w:val="101"/>
              </w:rPr>
              <w:t xml:space="preserve"> </w:t>
            </w:r>
            <w:r>
              <w:rPr>
                <w:rFonts w:ascii="宋体" w:hAnsi="宋体" w:eastAsia="宋体" w:cs="宋体"/>
                <w:spacing w:val="7"/>
              </w:rPr>
              <w:t>10</w:t>
            </w:r>
          </w:p>
        </w:tc>
        <w:tc>
          <w:tcPr>
            <w:tcW w:w="76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5" w:line="186" w:lineRule="auto"/>
              <w:ind w:left="112" w:right="98" w:hanging="1"/>
              <w:jc w:val="both"/>
            </w:pPr>
            <w:r>
              <w:rPr>
                <w:spacing w:val="5"/>
              </w:rPr>
              <w:t>造成</w:t>
            </w:r>
            <w:r>
              <w:rPr>
                <w:spacing w:val="-16"/>
              </w:rPr>
              <w:t xml:space="preserve"> </w:t>
            </w:r>
            <w:r>
              <w:rPr>
                <w:rFonts w:ascii="宋体" w:hAnsi="宋体" w:eastAsia="宋体" w:cs="宋体"/>
                <w:spacing w:val="5"/>
              </w:rPr>
              <w:t>5</w:t>
            </w:r>
            <w:r>
              <w:rPr>
                <w:rFonts w:ascii="宋体" w:hAnsi="宋体" w:eastAsia="宋体" w:cs="宋体"/>
                <w:spacing w:val="-61"/>
              </w:rPr>
              <w:t xml:space="preserve"> </w:t>
            </w:r>
            <w:r>
              <w:rPr>
                <w:spacing w:val="5"/>
              </w:rPr>
              <w:t>人以上</w:t>
            </w:r>
            <w:r>
              <w:rPr>
                <w:rFonts w:ascii="宋体" w:hAnsi="宋体" w:eastAsia="宋体" w:cs="宋体"/>
                <w:spacing w:val="5"/>
              </w:rPr>
              <w:t>7</w:t>
            </w:r>
            <w:r>
              <w:rPr>
                <w:rFonts w:ascii="宋体" w:hAnsi="宋体" w:eastAsia="宋体" w:cs="宋体"/>
                <w:spacing w:val="-61"/>
              </w:rPr>
              <w:t xml:space="preserve"> </w:t>
            </w:r>
            <w:r>
              <w:rPr>
                <w:spacing w:val="5"/>
              </w:rPr>
              <w:t>人以</w:t>
            </w:r>
            <w:r>
              <w:t xml:space="preserve"> </w:t>
            </w:r>
            <w:r>
              <w:rPr>
                <w:spacing w:val="1"/>
              </w:rPr>
              <w:t>下死亡，</w:t>
            </w:r>
            <w:r>
              <w:rPr>
                <w:spacing w:val="-28"/>
              </w:rPr>
              <w:t xml:space="preserve"> </w:t>
            </w:r>
            <w:r>
              <w:rPr>
                <w:spacing w:val="1"/>
              </w:rPr>
              <w:t xml:space="preserve">或者 </w:t>
            </w:r>
            <w:r>
              <w:rPr>
                <w:rFonts w:ascii="宋体" w:hAnsi="宋体" w:eastAsia="宋体" w:cs="宋体"/>
                <w:spacing w:val="1"/>
              </w:rPr>
              <w:t>20</w:t>
            </w:r>
            <w:r>
              <w:rPr>
                <w:rFonts w:ascii="宋体" w:hAnsi="宋体" w:eastAsia="宋体" w:cs="宋体"/>
                <w:spacing w:val="-32"/>
              </w:rPr>
              <w:t xml:space="preserve"> </w:t>
            </w:r>
            <w:r>
              <w:rPr>
                <w:spacing w:val="1"/>
              </w:rPr>
              <w:t>人</w:t>
            </w:r>
            <w:r>
              <w:t xml:space="preserve"> </w:t>
            </w:r>
            <w:r>
              <w:rPr>
                <w:spacing w:val="-8"/>
              </w:rPr>
              <w:t>以 上</w:t>
            </w:r>
            <w:r>
              <w:rPr>
                <w:spacing w:val="54"/>
              </w:rPr>
              <w:t xml:space="preserve"> </w:t>
            </w:r>
            <w:r>
              <w:rPr>
                <w:rFonts w:ascii="宋体" w:hAnsi="宋体" w:eastAsia="宋体" w:cs="宋体"/>
                <w:spacing w:val="-8"/>
              </w:rPr>
              <w:t xml:space="preserve">30 </w:t>
            </w:r>
            <w:r>
              <w:rPr>
                <w:spacing w:val="-8"/>
              </w:rPr>
              <w:t>人</w:t>
            </w:r>
            <w:r>
              <w:rPr>
                <w:spacing w:val="18"/>
              </w:rPr>
              <w:t xml:space="preserve"> </w:t>
            </w:r>
            <w:r>
              <w:rPr>
                <w:spacing w:val="-8"/>
              </w:rPr>
              <w:t>以 下 重</w:t>
            </w:r>
            <w:r>
              <w:t xml:space="preserve"> 伤，</w:t>
            </w:r>
            <w:r>
              <w:rPr>
                <w:spacing w:val="-26"/>
              </w:rPr>
              <w:t xml:space="preserve"> </w:t>
            </w:r>
            <w:r>
              <w:t xml:space="preserve">或者 </w:t>
            </w:r>
            <w:r>
              <w:rPr>
                <w:rFonts w:ascii="宋体" w:hAnsi="宋体" w:eastAsia="宋体" w:cs="宋体"/>
              </w:rPr>
              <w:t>2000</w:t>
            </w:r>
            <w:r>
              <w:rPr>
                <w:rFonts w:ascii="宋体" w:hAnsi="宋体" w:eastAsia="宋体" w:cs="宋体"/>
                <w:spacing w:val="-24"/>
              </w:rPr>
              <w:t xml:space="preserve"> </w:t>
            </w:r>
            <w:r>
              <w:t xml:space="preserve">万元 </w:t>
            </w:r>
            <w:r>
              <w:rPr>
                <w:spacing w:val="3"/>
              </w:rPr>
              <w:t xml:space="preserve">以上 </w:t>
            </w:r>
            <w:r>
              <w:rPr>
                <w:rFonts w:ascii="宋体" w:hAnsi="宋体" w:eastAsia="宋体" w:cs="宋体"/>
                <w:spacing w:val="3"/>
              </w:rPr>
              <w:t>3000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94" w:line="185" w:lineRule="auto"/>
              <w:ind w:left="109" w:right="96" w:firstLine="3"/>
              <w:jc w:val="both"/>
            </w:pPr>
            <w:r>
              <w:rPr>
                <w:spacing w:val="-2"/>
              </w:rPr>
              <w:t>处</w:t>
            </w:r>
            <w:r>
              <w:rPr>
                <w:spacing w:val="31"/>
                <w:w w:val="101"/>
              </w:rPr>
              <w:t xml:space="preserve"> </w:t>
            </w:r>
            <w:r>
              <w:rPr>
                <w:rFonts w:ascii="宋体" w:hAnsi="宋体" w:eastAsia="宋体" w:cs="宋体"/>
                <w:spacing w:val="-2"/>
              </w:rPr>
              <w:t>120</w:t>
            </w:r>
            <w:r>
              <w:rPr>
                <w:rFonts w:ascii="宋体" w:hAnsi="宋体" w:eastAsia="宋体" w:cs="宋体"/>
                <w:spacing w:val="-24"/>
              </w:rPr>
              <w:t xml:space="preserve"> </w:t>
            </w:r>
            <w:r>
              <w:rPr>
                <w:spacing w:val="-2"/>
              </w:rPr>
              <w:t>万元以上</w:t>
            </w:r>
            <w:r>
              <w:rPr>
                <w:spacing w:val="22"/>
              </w:rPr>
              <w:t xml:space="preserve"> </w:t>
            </w:r>
            <w:r>
              <w:rPr>
                <w:rFonts w:ascii="宋体" w:hAnsi="宋体" w:eastAsia="宋体" w:cs="宋体"/>
                <w:spacing w:val="-2"/>
              </w:rPr>
              <w:t>150</w:t>
            </w:r>
            <w:r>
              <w:rPr>
                <w:rFonts w:ascii="宋体" w:hAnsi="宋体" w:eastAsia="宋体" w:cs="宋体"/>
                <w:spacing w:val="-23"/>
              </w:rPr>
              <w:t xml:space="preserve"> </w:t>
            </w:r>
            <w:r>
              <w:rPr>
                <w:spacing w:val="-2"/>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6" w:lineRule="auto"/>
              <w:ind w:left="112" w:right="98" w:hanging="1"/>
              <w:jc w:val="both"/>
            </w:pPr>
            <w:r>
              <w:rPr>
                <w:spacing w:val="-1"/>
              </w:rPr>
              <w:t xml:space="preserve">造成 </w:t>
            </w:r>
            <w:r>
              <w:rPr>
                <w:rFonts w:ascii="宋体" w:hAnsi="宋体" w:eastAsia="宋体" w:cs="宋体"/>
                <w:spacing w:val="-1"/>
              </w:rPr>
              <w:t>7</w:t>
            </w:r>
            <w:r>
              <w:rPr>
                <w:rFonts w:ascii="宋体" w:hAnsi="宋体" w:eastAsia="宋体" w:cs="宋体"/>
                <w:spacing w:val="-28"/>
              </w:rPr>
              <w:t xml:space="preserve"> </w:t>
            </w:r>
            <w:r>
              <w:rPr>
                <w:spacing w:val="-1"/>
              </w:rPr>
              <w:t>人以上</w:t>
            </w:r>
            <w:r>
              <w:rPr>
                <w:spacing w:val="21"/>
                <w:w w:val="101"/>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7"/>
              </w:rPr>
              <w:t>以下死亡，</w:t>
            </w:r>
            <w:r>
              <w:rPr>
                <w:spacing w:val="-10"/>
              </w:rPr>
              <w:t xml:space="preserve"> </w:t>
            </w:r>
            <w:r>
              <w:rPr>
                <w:spacing w:val="7"/>
              </w:rPr>
              <w:t xml:space="preserve">或者 </w:t>
            </w:r>
            <w:r>
              <w:rPr>
                <w:rFonts w:ascii="宋体" w:hAnsi="宋体" w:eastAsia="宋体" w:cs="宋体"/>
                <w:spacing w:val="7"/>
              </w:rPr>
              <w:t>30</w:t>
            </w:r>
            <w:r>
              <w:rPr>
                <w:rFonts w:ascii="宋体" w:hAnsi="宋体" w:eastAsia="宋体" w:cs="宋体"/>
              </w:rPr>
              <w:t xml:space="preserve"> </w:t>
            </w:r>
            <w:r>
              <w:rPr>
                <w:spacing w:val="4"/>
              </w:rPr>
              <w:t xml:space="preserve">人以上 </w:t>
            </w:r>
            <w:r>
              <w:rPr>
                <w:rFonts w:ascii="宋体" w:hAnsi="宋体" w:eastAsia="宋体" w:cs="宋体"/>
                <w:spacing w:val="4"/>
              </w:rPr>
              <w:t>50</w:t>
            </w:r>
            <w:r>
              <w:rPr>
                <w:rFonts w:ascii="宋体" w:hAnsi="宋体" w:eastAsia="宋体" w:cs="宋体"/>
                <w:spacing w:val="-24"/>
              </w:rPr>
              <w:t xml:space="preserve"> </w:t>
            </w:r>
            <w:r>
              <w:rPr>
                <w:spacing w:val="4"/>
              </w:rPr>
              <w:t>人以下重</w:t>
            </w:r>
            <w:r>
              <w:t xml:space="preserve"> 伤，</w:t>
            </w:r>
            <w:r>
              <w:rPr>
                <w:spacing w:val="-26"/>
              </w:rPr>
              <w:t xml:space="preserve"> </w:t>
            </w:r>
            <w:r>
              <w:t xml:space="preserve">或者 </w:t>
            </w:r>
            <w:r>
              <w:rPr>
                <w:rFonts w:ascii="宋体" w:hAnsi="宋体" w:eastAsia="宋体" w:cs="宋体"/>
              </w:rPr>
              <w:t>3000</w:t>
            </w:r>
            <w:r>
              <w:rPr>
                <w:rFonts w:ascii="宋体" w:hAnsi="宋体" w:eastAsia="宋体" w:cs="宋体"/>
                <w:spacing w:val="-24"/>
              </w:rPr>
              <w:t xml:space="preserve"> </w:t>
            </w:r>
            <w:r>
              <w:t xml:space="preserve">万元 </w:t>
            </w:r>
            <w:r>
              <w:rPr>
                <w:spacing w:val="3"/>
              </w:rPr>
              <w:t xml:space="preserve">以上 </w:t>
            </w:r>
            <w:r>
              <w:rPr>
                <w:rFonts w:ascii="宋体" w:hAnsi="宋体" w:eastAsia="宋体" w:cs="宋体"/>
                <w:spacing w:val="3"/>
              </w:rPr>
              <w:t>5000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5" w:line="185" w:lineRule="auto"/>
              <w:ind w:left="109" w:right="96" w:firstLine="3"/>
              <w:jc w:val="both"/>
            </w:pPr>
            <w:r>
              <w:t>处</w:t>
            </w:r>
            <w:r>
              <w:rPr>
                <w:spacing w:val="29"/>
                <w:w w:val="101"/>
              </w:rPr>
              <w:t xml:space="preserve"> </w:t>
            </w:r>
            <w:r>
              <w:rPr>
                <w:rFonts w:ascii="宋体" w:hAnsi="宋体" w:eastAsia="宋体" w:cs="宋体"/>
              </w:rPr>
              <w:t>150</w:t>
            </w:r>
            <w:r>
              <w:rPr>
                <w:rFonts w:ascii="宋体" w:hAnsi="宋体" w:eastAsia="宋体" w:cs="宋体"/>
                <w:spacing w:val="-24"/>
              </w:rPr>
              <w:t xml:space="preserve"> </w:t>
            </w:r>
            <w:r>
              <w:t xml:space="preserve">万元以上 </w:t>
            </w:r>
            <w:r>
              <w:rPr>
                <w:rFonts w:ascii="宋体" w:hAnsi="宋体" w:eastAsia="宋体" w:cs="宋体"/>
              </w:rPr>
              <w:t>200</w:t>
            </w:r>
            <w:r>
              <w:rPr>
                <w:rFonts w:ascii="宋体" w:hAnsi="宋体" w:eastAsia="宋体" w:cs="宋体"/>
                <w:spacing w:val="-25"/>
              </w:rPr>
              <w:t xml:space="preserve"> </w:t>
            </w:r>
            <w:r>
              <w:t xml:space="preserve">万元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2688" behindDoc="0" locked="0" layoutInCell="0" allowOverlap="1">
                <wp:simplePos x="0" y="0"/>
                <wp:positionH relativeFrom="page">
                  <wp:posOffset>226060</wp:posOffset>
                </wp:positionH>
                <wp:positionV relativeFrom="page">
                  <wp:posOffset>5871845</wp:posOffset>
                </wp:positionV>
                <wp:extent cx="928370" cy="238760"/>
                <wp:effectExtent l="0" t="0" r="0" b="0"/>
                <wp:wrapNone/>
                <wp:docPr id="208" name="TextBox 208"/>
                <wp:cNvGraphicFramePr/>
                <a:graphic xmlns:a="http://schemas.openxmlformats.org/drawingml/2006/main">
                  <a:graphicData uri="http://schemas.microsoft.com/office/word/2010/wordprocessingShape">
                    <wps:wsp>
                      <wps:cNvSpPr txBox="1"/>
                      <wps:spPr>
                        <a:xfrm rot="5400000">
                          <a:off x="226286" y="5872316"/>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17.8pt;margin-top:462.35pt;height:18.8pt;width:73.1pt;mso-position-horizontal-relative:page;mso-position-vertical-relative:page;rotation:5898240f;z-index:251762688;mso-width-relative:page;mso-height-relative:page;" filled="f" stroked="f" coordsize="21600,21600" o:allowincell="f" o:gfxdata="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jzXQ3YAAAACgEAAA8AAAAAAAAAAQAgAAAAIgAAAGRycy9kb3ducmV2&#10;LnhtbFBLAQIUABQAAAAIAIdO4kAFsadwNQIAAFUEAAAOAAAAAAAAAAEAIAAAACcBAABkcnMvZTJv&#10;RG9jLnhtbFBLBQYAAAAABgAGAFkBAADOBQ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78" w:lineRule="auto"/>
              <w:ind w:left="112" w:right="98" w:firstLine="1"/>
              <w:jc w:val="both"/>
            </w:pPr>
            <w:r>
              <w:rPr>
                <w:spacing w:val="-5"/>
              </w:rPr>
              <w:t xml:space="preserve">人以下死亡，或者 </w:t>
            </w:r>
            <w:r>
              <w:rPr>
                <w:rFonts w:ascii="宋体" w:hAnsi="宋体" w:eastAsia="宋体" w:cs="宋体"/>
                <w:spacing w:val="-5"/>
              </w:rPr>
              <w:t>30</w:t>
            </w:r>
            <w:r>
              <w:rPr>
                <w:rFonts w:ascii="宋体" w:hAnsi="宋体" w:eastAsia="宋体" w:cs="宋体"/>
                <w:spacing w:val="-34"/>
              </w:rPr>
              <w:t xml:space="preserve"> </w:t>
            </w:r>
            <w:r>
              <w:rPr>
                <w:spacing w:val="-5"/>
              </w:rPr>
              <w:t>人以</w:t>
            </w:r>
            <w:r>
              <w:t xml:space="preserve"> </w:t>
            </w:r>
            <w:r>
              <w:rPr>
                <w:spacing w:val="8"/>
              </w:rPr>
              <w:t xml:space="preserve">上 </w:t>
            </w:r>
            <w:r>
              <w:rPr>
                <w:rFonts w:ascii="宋体" w:hAnsi="宋体" w:eastAsia="宋体" w:cs="宋体"/>
                <w:spacing w:val="8"/>
              </w:rPr>
              <w:t>50</w:t>
            </w:r>
            <w:r>
              <w:rPr>
                <w:rFonts w:ascii="宋体" w:hAnsi="宋体" w:eastAsia="宋体" w:cs="宋体"/>
                <w:spacing w:val="-24"/>
              </w:rPr>
              <w:t xml:space="preserve"> </w:t>
            </w:r>
            <w:r>
              <w:rPr>
                <w:spacing w:val="8"/>
              </w:rPr>
              <w:t>人以下重伤，</w:t>
            </w:r>
            <w:r>
              <w:rPr>
                <w:spacing w:val="-15"/>
              </w:rPr>
              <w:t xml:space="preserve"> </w:t>
            </w:r>
            <w:r>
              <w:rPr>
                <w:spacing w:val="8"/>
              </w:rPr>
              <w:t>或者</w:t>
            </w:r>
            <w:r>
              <w:t xml:space="preserve"> </w:t>
            </w:r>
            <w:r>
              <w:rPr>
                <w:rFonts w:ascii="宋体" w:hAnsi="宋体" w:eastAsia="宋体" w:cs="宋体"/>
                <w:spacing w:val="3"/>
              </w:rPr>
              <w:t>3000</w:t>
            </w:r>
            <w:r>
              <w:rPr>
                <w:rFonts w:ascii="宋体" w:hAnsi="宋体" w:eastAsia="宋体" w:cs="宋体"/>
                <w:spacing w:val="-14"/>
              </w:rPr>
              <w:t xml:space="preserve"> </w:t>
            </w:r>
            <w:r>
              <w:rPr>
                <w:spacing w:val="3"/>
              </w:rPr>
              <w:t xml:space="preserve">万元以上 </w:t>
            </w:r>
            <w:r>
              <w:rPr>
                <w:rFonts w:ascii="宋体" w:hAnsi="宋体" w:eastAsia="宋体" w:cs="宋体"/>
                <w:spacing w:val="3"/>
              </w:rPr>
              <w:t>5000</w:t>
            </w:r>
            <w:r>
              <w:rPr>
                <w:rFonts w:ascii="宋体" w:hAnsi="宋体" w:eastAsia="宋体" w:cs="宋体"/>
                <w:spacing w:val="-18"/>
              </w:rPr>
              <w:t xml:space="preserve"> </w:t>
            </w:r>
            <w:r>
              <w:rPr>
                <w:spacing w:val="3"/>
              </w:rPr>
              <w:t>万元</w:t>
            </w:r>
            <w:r>
              <w:t xml:space="preserve"> </w:t>
            </w:r>
            <w:r>
              <w:rPr>
                <w:spacing w:val="6"/>
              </w:rPr>
              <w:t>以下直接经济损失的，处</w:t>
            </w:r>
            <w:r>
              <w:rPr>
                <w:spacing w:val="7"/>
              </w:rPr>
              <w:t xml:space="preserve"> </w:t>
            </w:r>
            <w:r>
              <w:rPr>
                <w:rFonts w:ascii="宋体" w:hAnsi="宋体" w:eastAsia="宋体" w:cs="宋体"/>
                <w:spacing w:val="3"/>
              </w:rPr>
              <w:t>150</w:t>
            </w:r>
            <w:r>
              <w:rPr>
                <w:rFonts w:ascii="宋体" w:hAnsi="宋体" w:eastAsia="宋体" w:cs="宋体"/>
                <w:spacing w:val="-8"/>
              </w:rPr>
              <w:t xml:space="preserve"> </w:t>
            </w:r>
            <w:r>
              <w:rPr>
                <w:spacing w:val="3"/>
              </w:rPr>
              <w:t xml:space="preserve">万元以上 </w:t>
            </w:r>
            <w:r>
              <w:rPr>
                <w:rFonts w:ascii="宋体" w:hAnsi="宋体" w:eastAsia="宋体" w:cs="宋体"/>
                <w:spacing w:val="3"/>
              </w:rPr>
              <w:t>200</w:t>
            </w:r>
            <w:r>
              <w:rPr>
                <w:rFonts w:ascii="宋体" w:hAnsi="宋体" w:eastAsia="宋体" w:cs="宋体"/>
                <w:spacing w:val="-21"/>
              </w:rPr>
              <w:t xml:space="preserve"> </w:t>
            </w:r>
            <w:r>
              <w:rPr>
                <w:spacing w:val="3"/>
              </w:rPr>
              <w:t>万元以</w:t>
            </w:r>
            <w:r>
              <w:t xml:space="preserve"> </w:t>
            </w:r>
            <w:r>
              <w:rPr>
                <w:spacing w:val="-1"/>
              </w:rPr>
              <w:t>下的罚款。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5" w:lineRule="auto"/>
              <w:ind w:left="224"/>
              <w:rPr>
                <w:rFonts w:ascii="仿宋" w:hAnsi="仿宋" w:eastAsia="仿宋" w:cs="仿宋"/>
                <w:sz w:val="22"/>
                <w:szCs w:val="22"/>
              </w:rPr>
            </w:pPr>
            <w:r>
              <w:rPr>
                <w:rFonts w:ascii="仿宋" w:hAnsi="仿宋" w:eastAsia="仿宋" w:cs="仿宋"/>
                <w:spacing w:val="-2"/>
                <w:sz w:val="22"/>
                <w:szCs w:val="22"/>
              </w:rPr>
              <w:t>97</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7" w:lineRule="auto"/>
              <w:ind w:left="110" w:right="101" w:firstLine="13"/>
              <w:jc w:val="both"/>
            </w:pPr>
            <w:r>
              <w:rPr>
                <w:spacing w:val="7"/>
              </w:rPr>
              <w:t>生产经营单</w:t>
            </w:r>
            <w:r>
              <w:rPr>
                <w:spacing w:val="2"/>
              </w:rPr>
              <w:t xml:space="preserve"> </w:t>
            </w:r>
            <w:r>
              <w:rPr>
                <w:spacing w:val="10"/>
              </w:rPr>
              <w:t>位对重大生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111" w:right="96" w:firstLine="13"/>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4"/>
              </w:rPr>
              <w:t>一十四条第一款第三项、</w:t>
            </w:r>
            <w:r>
              <w:rPr>
                <w:spacing w:val="9"/>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t xml:space="preserve"> </w:t>
            </w:r>
            <w:r>
              <w:rPr>
                <w:spacing w:val="7"/>
              </w:rPr>
              <w:t>应急管理部门依照下列规</w:t>
            </w:r>
            <w:r>
              <w:rPr>
                <w:spacing w:val="2"/>
              </w:rPr>
              <w:t xml:space="preserve"> </w:t>
            </w:r>
            <w:r>
              <w:rPr>
                <w:spacing w:val="7"/>
              </w:rPr>
              <w:t>定处以罚款</w:t>
            </w:r>
            <w:r>
              <w:rPr>
                <w:spacing w:val="8"/>
              </w:rPr>
              <w:t>：（</w:t>
            </w:r>
            <w:r>
              <w:rPr>
                <w:spacing w:val="7"/>
              </w:rPr>
              <w:t>三）发生</w:t>
            </w:r>
            <w:r>
              <w:t xml:space="preserve"> </w:t>
            </w:r>
            <w:r>
              <w:rPr>
                <w:spacing w:val="7"/>
              </w:rPr>
              <w:t>重大事故的，处二百万元</w:t>
            </w:r>
            <w:r>
              <w:rPr>
                <w:spacing w:val="2"/>
              </w:rPr>
              <w:t xml:space="preserve"> </w:t>
            </w:r>
            <w:r>
              <w:rPr>
                <w:spacing w:val="30"/>
              </w:rPr>
              <w:t>以上一千万元以下的罚</w:t>
            </w:r>
            <w:r>
              <w:rPr>
                <w:spacing w:val="2"/>
              </w:rPr>
              <w:t xml:space="preserve"> </w:t>
            </w:r>
            <w:r>
              <w:rPr>
                <w:spacing w:val="-10"/>
              </w:rPr>
              <w:t>款；</w:t>
            </w:r>
          </w:p>
          <w:p>
            <w:pPr>
              <w:pStyle w:val="6"/>
              <w:spacing w:before="1" w:line="181" w:lineRule="auto"/>
              <w:ind w:left="110" w:right="98" w:firstLine="3"/>
            </w:pPr>
            <w:r>
              <w:rPr>
                <w:spacing w:val="7"/>
              </w:rPr>
              <w:t>发生生产安全事故，情节</w:t>
            </w:r>
            <w: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r>
              <w:rPr>
                <w:spacing w:val="4"/>
              </w:rPr>
              <w:t xml:space="preserve"> 生产经营单位处以罚款。</w:t>
            </w:r>
          </w:p>
          <w:p>
            <w:pPr>
              <w:pStyle w:val="6"/>
              <w:spacing w:before="4" w:line="177" w:lineRule="auto"/>
              <w:ind w:left="111" w:right="95"/>
              <w:jc w:val="both"/>
            </w:pPr>
            <w:r>
              <w:rPr>
                <w:rFonts w:ascii="宋体" w:hAnsi="宋体" w:eastAsia="宋体" w:cs="宋体"/>
                <w:spacing w:val="6"/>
              </w:rPr>
              <w:t>2.</w:t>
            </w:r>
            <w:r>
              <w:rPr>
                <w:spacing w:val="6"/>
              </w:rPr>
              <w:t xml:space="preserve">【部门规章】《生产安 </w:t>
            </w:r>
            <w:r>
              <w:rPr>
                <w:spacing w:val="7"/>
              </w:rPr>
              <w:t>全事故罚款处罚规定》第</w:t>
            </w:r>
            <w:r>
              <w:rPr>
                <w:spacing w:val="2"/>
              </w:rPr>
              <w:t xml:space="preserve"> </w:t>
            </w:r>
            <w:r>
              <w:rPr>
                <w:spacing w:val="3"/>
              </w:rPr>
              <w:t>十六条：</w:t>
            </w:r>
            <w:r>
              <w:rPr>
                <w:spacing w:val="-19"/>
              </w:rPr>
              <w:t xml:space="preserve"> </w:t>
            </w:r>
            <w:r>
              <w:rPr>
                <w:spacing w:val="3"/>
              </w:rPr>
              <w:t>事故发生单位对</w:t>
            </w:r>
            <w:r>
              <w:t xml:space="preserve"> </w:t>
            </w:r>
            <w:r>
              <w:rPr>
                <w:spacing w:val="30"/>
              </w:rPr>
              <w:t>重大事故发生负有责任</w:t>
            </w:r>
            <w:r>
              <w:rPr>
                <w:spacing w:val="2"/>
              </w:rPr>
              <w:t xml:space="preserve"> </w:t>
            </w:r>
            <w:r>
              <w:rPr>
                <w:spacing w:val="7"/>
              </w:rPr>
              <w:t>的，依照下列规定处以罚</w:t>
            </w:r>
            <w:r>
              <w:t xml:space="preserve"> </w:t>
            </w:r>
            <w:r>
              <w:rPr>
                <w:spacing w:val="-9"/>
              </w:rPr>
              <w:t>款</w:t>
            </w:r>
            <w:r>
              <w:rPr>
                <w:spacing w:val="-50"/>
              </w:rPr>
              <w:t>：（</w:t>
            </w:r>
            <w:r>
              <w:rPr>
                <w:spacing w:val="4"/>
              </w:rPr>
              <w:t xml:space="preserve"> </w:t>
            </w:r>
            <w:r>
              <w:rPr>
                <w:spacing w:val="-9"/>
              </w:rPr>
              <w:t>一</w:t>
            </w:r>
            <w:r>
              <w:rPr>
                <w:spacing w:val="-22"/>
              </w:rPr>
              <w:t xml:space="preserve"> </w:t>
            </w:r>
            <w:r>
              <w:rPr>
                <w:spacing w:val="-9"/>
              </w:rPr>
              <w:t>）造成</w:t>
            </w:r>
            <w:r>
              <w:rPr>
                <w:spacing w:val="17"/>
              </w:rPr>
              <w:t xml:space="preserve"> </w:t>
            </w:r>
            <w:r>
              <w:rPr>
                <w:rFonts w:ascii="宋体" w:hAnsi="宋体" w:eastAsia="宋体" w:cs="宋体"/>
                <w:spacing w:val="-9"/>
              </w:rPr>
              <w:t>10</w:t>
            </w:r>
            <w:r>
              <w:rPr>
                <w:rFonts w:ascii="宋体" w:hAnsi="宋体" w:eastAsia="宋体" w:cs="宋体"/>
                <w:spacing w:val="-36"/>
              </w:rPr>
              <w:t xml:space="preserve"> </w:t>
            </w:r>
            <w:r>
              <w:rPr>
                <w:spacing w:val="-9"/>
              </w:rPr>
              <w:t>人以上</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7" w:line="186" w:lineRule="auto"/>
              <w:ind w:left="112" w:right="96" w:hanging="1"/>
              <w:jc w:val="both"/>
            </w:pPr>
            <w:r>
              <w:rPr>
                <w:spacing w:val="7"/>
              </w:rPr>
              <w:t>造成</w:t>
            </w:r>
            <w:r>
              <w:rPr>
                <w:spacing w:val="53"/>
              </w:rPr>
              <w:t xml:space="preserve"> </w:t>
            </w:r>
            <w:r>
              <w:rPr>
                <w:rFonts w:ascii="宋体" w:hAnsi="宋体" w:eastAsia="宋体" w:cs="宋体"/>
                <w:spacing w:val="7"/>
              </w:rPr>
              <w:t xml:space="preserve">10 </w:t>
            </w:r>
            <w:r>
              <w:rPr>
                <w:spacing w:val="7"/>
              </w:rPr>
              <w:t>人以上</w:t>
            </w:r>
            <w:r>
              <w:rPr>
                <w:spacing w:val="49"/>
              </w:rPr>
              <w:t xml:space="preserve"> </w:t>
            </w:r>
            <w:r>
              <w:rPr>
                <w:rFonts w:ascii="宋体" w:hAnsi="宋体" w:eastAsia="宋体" w:cs="宋体"/>
                <w:spacing w:val="7"/>
              </w:rPr>
              <w:t>13</w:t>
            </w:r>
            <w:r>
              <w:rPr>
                <w:rFonts w:ascii="宋体" w:hAnsi="宋体" w:eastAsia="宋体" w:cs="宋体"/>
              </w:rPr>
              <w:t xml:space="preserve"> </w:t>
            </w:r>
            <w:r>
              <w:rPr>
                <w:spacing w:val="14"/>
              </w:rPr>
              <w:t>人以下死亡， 或者</w:t>
            </w:r>
            <w:r>
              <w:rPr>
                <w:spacing w:val="2"/>
              </w:rPr>
              <w:t xml:space="preserve"> </w:t>
            </w:r>
            <w:r>
              <w:rPr>
                <w:rFonts w:ascii="宋体" w:hAnsi="宋体" w:eastAsia="宋体" w:cs="宋体"/>
                <w:spacing w:val="5"/>
              </w:rPr>
              <w:t>50</w:t>
            </w:r>
            <w:r>
              <w:rPr>
                <w:rFonts w:ascii="宋体" w:hAnsi="宋体" w:eastAsia="宋体" w:cs="宋体"/>
                <w:spacing w:val="-40"/>
              </w:rPr>
              <w:t xml:space="preserve"> </w:t>
            </w:r>
            <w:r>
              <w:rPr>
                <w:spacing w:val="5"/>
              </w:rPr>
              <w:t xml:space="preserve">人以上 </w:t>
            </w:r>
            <w:r>
              <w:rPr>
                <w:rFonts w:ascii="宋体" w:hAnsi="宋体" w:eastAsia="宋体" w:cs="宋体"/>
                <w:spacing w:val="5"/>
              </w:rPr>
              <w:t>60</w:t>
            </w:r>
            <w:r>
              <w:rPr>
                <w:spacing w:val="5"/>
              </w:rPr>
              <w:t>人以下</w:t>
            </w:r>
            <w:r>
              <w:t xml:space="preserve"> 重伤，</w:t>
            </w:r>
            <w:r>
              <w:rPr>
                <w:spacing w:val="-27"/>
              </w:rPr>
              <w:t xml:space="preserve"> </w:t>
            </w:r>
            <w:r>
              <w:t xml:space="preserve">或者 </w:t>
            </w:r>
            <w:r>
              <w:rPr>
                <w:rFonts w:ascii="宋体" w:hAnsi="宋体" w:eastAsia="宋体" w:cs="宋体"/>
              </w:rPr>
              <w:t>5000</w:t>
            </w:r>
            <w:r>
              <w:rPr>
                <w:rFonts w:ascii="宋体" w:hAnsi="宋体" w:eastAsia="宋体" w:cs="宋体"/>
                <w:spacing w:val="-23"/>
              </w:rPr>
              <w:t xml:space="preserve"> </w:t>
            </w:r>
            <w:r>
              <w:t xml:space="preserve">万 </w:t>
            </w:r>
            <w:r>
              <w:rPr>
                <w:spacing w:val="3"/>
              </w:rPr>
              <w:t xml:space="preserve">元以上 </w:t>
            </w:r>
            <w:r>
              <w:rPr>
                <w:rFonts w:ascii="宋体" w:hAnsi="宋体" w:eastAsia="宋体" w:cs="宋体"/>
                <w:spacing w:val="3"/>
              </w:rPr>
              <w:t>6000</w:t>
            </w:r>
            <w:r>
              <w:rPr>
                <w:rFonts w:ascii="宋体" w:hAnsi="宋体" w:eastAsia="宋体" w:cs="宋体"/>
                <w:spacing w:val="-17"/>
              </w:rPr>
              <w:t xml:space="preserve"> </w:t>
            </w:r>
            <w:r>
              <w:rPr>
                <w:spacing w:val="3"/>
              </w:rPr>
              <w:t>万元以</w:t>
            </w:r>
            <w:r>
              <w:t xml:space="preserve"> </w:t>
            </w:r>
            <w:r>
              <w:rPr>
                <w:spacing w:val="6"/>
              </w:rPr>
              <w:t>下直接经济损失的</w:t>
            </w:r>
          </w:p>
        </w:tc>
        <w:tc>
          <w:tcPr>
            <w:tcW w:w="2749" w:type="dxa"/>
            <w:vAlign w:val="top"/>
          </w:tcPr>
          <w:p>
            <w:pPr>
              <w:pStyle w:val="6"/>
              <w:spacing w:before="28" w:line="178" w:lineRule="auto"/>
              <w:ind w:left="109" w:right="96" w:firstLine="3"/>
              <w:jc w:val="both"/>
            </w:pPr>
            <w:r>
              <w:rPr>
                <w:spacing w:val="1"/>
              </w:rPr>
              <w:t xml:space="preserve">处 </w:t>
            </w:r>
            <w:r>
              <w:rPr>
                <w:rFonts w:ascii="宋体" w:hAnsi="宋体" w:eastAsia="宋体" w:cs="宋体"/>
                <w:spacing w:val="1"/>
              </w:rPr>
              <w:t>200</w:t>
            </w:r>
            <w:r>
              <w:rPr>
                <w:rFonts w:ascii="宋体" w:hAnsi="宋体" w:eastAsia="宋体" w:cs="宋体"/>
                <w:spacing w:val="-11"/>
              </w:rPr>
              <w:t xml:space="preserve"> </w:t>
            </w:r>
            <w:r>
              <w:rPr>
                <w:spacing w:val="1"/>
              </w:rPr>
              <w:t xml:space="preserve">万元以上 </w:t>
            </w:r>
            <w:r>
              <w:rPr>
                <w:rFonts w:ascii="宋体" w:hAnsi="宋体" w:eastAsia="宋体" w:cs="宋体"/>
                <w:spacing w:val="1"/>
              </w:rPr>
              <w:t>400</w:t>
            </w:r>
            <w:r>
              <w:rPr>
                <w:rFonts w:ascii="宋体" w:hAnsi="宋体" w:eastAsia="宋体" w:cs="宋体"/>
                <w:spacing w:val="-24"/>
              </w:rPr>
              <w:t xml:space="preserve"> </w:t>
            </w:r>
            <w:r>
              <w:rPr>
                <w:spacing w:val="1"/>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9" w:line="186" w:lineRule="auto"/>
              <w:ind w:left="110" w:right="96"/>
              <w:jc w:val="both"/>
            </w:pPr>
            <w:r>
              <w:rPr>
                <w:spacing w:val="7"/>
              </w:rPr>
              <w:t>造成</w:t>
            </w:r>
            <w:r>
              <w:rPr>
                <w:spacing w:val="53"/>
              </w:rPr>
              <w:t xml:space="preserve"> </w:t>
            </w:r>
            <w:r>
              <w:rPr>
                <w:rFonts w:ascii="宋体" w:hAnsi="宋体" w:eastAsia="宋体" w:cs="宋体"/>
                <w:spacing w:val="7"/>
              </w:rPr>
              <w:t xml:space="preserve">13 </w:t>
            </w:r>
            <w:r>
              <w:rPr>
                <w:spacing w:val="7"/>
              </w:rPr>
              <w:t>人以上</w:t>
            </w:r>
            <w:r>
              <w:rPr>
                <w:spacing w:val="49"/>
              </w:rPr>
              <w:t xml:space="preserve"> </w:t>
            </w:r>
            <w:r>
              <w:rPr>
                <w:rFonts w:ascii="宋体" w:hAnsi="宋体" w:eastAsia="宋体" w:cs="宋体"/>
                <w:spacing w:val="7"/>
              </w:rPr>
              <w:t>15</w:t>
            </w:r>
            <w:r>
              <w:rPr>
                <w:rFonts w:ascii="宋体" w:hAnsi="宋体" w:eastAsia="宋体" w:cs="宋体"/>
              </w:rPr>
              <w:t xml:space="preserve"> </w:t>
            </w:r>
            <w:r>
              <w:rPr>
                <w:spacing w:val="14"/>
              </w:rPr>
              <w:t>人以下死亡， 或者</w:t>
            </w:r>
            <w:r>
              <w:rPr>
                <w:spacing w:val="5"/>
              </w:rPr>
              <w:t xml:space="preserve"> </w:t>
            </w:r>
            <w:r>
              <w:rPr>
                <w:rFonts w:ascii="宋体" w:hAnsi="宋体" w:eastAsia="宋体" w:cs="宋体"/>
                <w:spacing w:val="6"/>
              </w:rPr>
              <w:t>60</w:t>
            </w:r>
            <w:r>
              <w:rPr>
                <w:rFonts w:ascii="宋体" w:hAnsi="宋体" w:eastAsia="宋体" w:cs="宋体"/>
                <w:spacing w:val="-48"/>
              </w:rPr>
              <w:t xml:space="preserve"> </w:t>
            </w:r>
            <w:r>
              <w:rPr>
                <w:spacing w:val="6"/>
              </w:rPr>
              <w:t xml:space="preserve">人以上 </w:t>
            </w:r>
            <w:r>
              <w:rPr>
                <w:rFonts w:ascii="宋体" w:hAnsi="宋体" w:eastAsia="宋体" w:cs="宋体"/>
                <w:spacing w:val="6"/>
              </w:rPr>
              <w:t>70</w:t>
            </w:r>
            <w:r>
              <w:rPr>
                <w:spacing w:val="6"/>
              </w:rPr>
              <w:t>人以下</w:t>
            </w:r>
            <w:r>
              <w:t xml:space="preserve"> 重伤，</w:t>
            </w:r>
            <w:r>
              <w:rPr>
                <w:spacing w:val="-24"/>
              </w:rPr>
              <w:t xml:space="preserve"> </w:t>
            </w:r>
            <w:r>
              <w:t xml:space="preserve">或者 </w:t>
            </w:r>
            <w:r>
              <w:rPr>
                <w:rFonts w:ascii="宋体" w:hAnsi="宋体" w:eastAsia="宋体" w:cs="宋体"/>
              </w:rPr>
              <w:t>6000</w:t>
            </w:r>
            <w:r>
              <w:rPr>
                <w:rFonts w:ascii="宋体" w:hAnsi="宋体" w:eastAsia="宋体" w:cs="宋体"/>
                <w:spacing w:val="-23"/>
              </w:rPr>
              <w:t xml:space="preserve"> </w:t>
            </w:r>
            <w:r>
              <w:t xml:space="preserve">万 </w:t>
            </w:r>
            <w:r>
              <w:rPr>
                <w:spacing w:val="3"/>
              </w:rPr>
              <w:t xml:space="preserve">元以上 </w:t>
            </w:r>
            <w:r>
              <w:rPr>
                <w:rFonts w:ascii="宋体" w:hAnsi="宋体" w:eastAsia="宋体" w:cs="宋体"/>
                <w:spacing w:val="3"/>
              </w:rPr>
              <w:t>7000</w:t>
            </w:r>
            <w:r>
              <w:rPr>
                <w:rFonts w:ascii="宋体" w:hAnsi="宋体" w:eastAsia="宋体" w:cs="宋体"/>
                <w:spacing w:val="-15"/>
              </w:rPr>
              <w:t xml:space="preserve"> </w:t>
            </w:r>
            <w:r>
              <w:rPr>
                <w:spacing w:val="3"/>
              </w:rPr>
              <w:t>万元以</w:t>
            </w:r>
            <w:r>
              <w:t xml:space="preserve"> </w:t>
            </w:r>
            <w:r>
              <w:rPr>
                <w:spacing w:val="6"/>
              </w:rPr>
              <w:t>下直接经济损失的</w:t>
            </w:r>
          </w:p>
        </w:tc>
        <w:tc>
          <w:tcPr>
            <w:tcW w:w="2749" w:type="dxa"/>
            <w:vAlign w:val="top"/>
          </w:tcPr>
          <w:p>
            <w:pPr>
              <w:pStyle w:val="6"/>
              <w:spacing w:before="140" w:line="185" w:lineRule="auto"/>
              <w:ind w:left="109" w:right="96" w:firstLine="3"/>
              <w:jc w:val="both"/>
            </w:pPr>
            <w:r>
              <w:rPr>
                <w:spacing w:val="1"/>
              </w:rPr>
              <w:t xml:space="preserve">处 </w:t>
            </w:r>
            <w:r>
              <w:rPr>
                <w:rFonts w:ascii="宋体" w:hAnsi="宋体" w:eastAsia="宋体" w:cs="宋体"/>
                <w:spacing w:val="1"/>
              </w:rPr>
              <w:t>400</w:t>
            </w:r>
            <w:r>
              <w:rPr>
                <w:rFonts w:ascii="宋体" w:hAnsi="宋体" w:eastAsia="宋体" w:cs="宋体"/>
                <w:spacing w:val="-11"/>
              </w:rPr>
              <w:t xml:space="preserve"> </w:t>
            </w:r>
            <w:r>
              <w:rPr>
                <w:spacing w:val="1"/>
              </w:rPr>
              <w:t xml:space="preserve">万元以上 </w:t>
            </w:r>
            <w:r>
              <w:rPr>
                <w:rFonts w:ascii="宋体" w:hAnsi="宋体" w:eastAsia="宋体" w:cs="宋体"/>
                <w:spacing w:val="1"/>
              </w:rPr>
              <w:t>600</w:t>
            </w:r>
            <w:r>
              <w:rPr>
                <w:rFonts w:ascii="宋体" w:hAnsi="宋体" w:eastAsia="宋体" w:cs="宋体"/>
                <w:spacing w:val="-24"/>
              </w:rPr>
              <w:t xml:space="preserve"> </w:t>
            </w:r>
            <w:r>
              <w:rPr>
                <w:spacing w:val="1"/>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9" w:lineRule="auto"/>
              <w:rPr>
                <w:rFonts w:ascii="Arial"/>
                <w:sz w:val="21"/>
              </w:rPr>
            </w:pPr>
          </w:p>
          <w:p>
            <w:pPr>
              <w:pStyle w:val="6"/>
              <w:spacing w:before="94" w:line="186" w:lineRule="auto"/>
              <w:ind w:left="113" w:right="96" w:hanging="2"/>
              <w:jc w:val="both"/>
            </w:pPr>
            <w:r>
              <w:rPr>
                <w:spacing w:val="8"/>
              </w:rPr>
              <w:t>造成</w:t>
            </w:r>
            <w:r>
              <w:rPr>
                <w:spacing w:val="55"/>
                <w:w w:val="101"/>
              </w:rPr>
              <w:t xml:space="preserve"> </w:t>
            </w:r>
            <w:r>
              <w:rPr>
                <w:rFonts w:ascii="宋体" w:hAnsi="宋体" w:eastAsia="宋体" w:cs="宋体"/>
                <w:spacing w:val="8"/>
              </w:rPr>
              <w:t xml:space="preserve">15 </w:t>
            </w:r>
            <w:r>
              <w:rPr>
                <w:spacing w:val="8"/>
              </w:rPr>
              <w:t>人以上</w:t>
            </w:r>
            <w:r>
              <w:rPr>
                <w:spacing w:val="36"/>
                <w:w w:val="101"/>
              </w:rPr>
              <w:t xml:space="preserve"> </w:t>
            </w:r>
            <w:r>
              <w:rPr>
                <w:rFonts w:ascii="宋体" w:hAnsi="宋体" w:eastAsia="宋体" w:cs="宋体"/>
                <w:spacing w:val="8"/>
              </w:rPr>
              <w:t>30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spacing w:val="2"/>
              </w:rPr>
              <w:t>70</w:t>
            </w:r>
            <w:r>
              <w:rPr>
                <w:rFonts w:ascii="宋体" w:hAnsi="宋体" w:eastAsia="宋体" w:cs="宋体"/>
                <w:spacing w:val="-16"/>
              </w:rPr>
              <w:t xml:space="preserve"> </w:t>
            </w:r>
            <w:r>
              <w:rPr>
                <w:spacing w:val="2"/>
              </w:rPr>
              <w:t>人以上</w:t>
            </w:r>
            <w:r>
              <w:rPr>
                <w:spacing w:val="33"/>
              </w:rPr>
              <w:t xml:space="preserve"> </w:t>
            </w:r>
            <w:r>
              <w:rPr>
                <w:rFonts w:ascii="宋体" w:hAnsi="宋体" w:eastAsia="宋体" w:cs="宋体"/>
                <w:spacing w:val="2"/>
              </w:rPr>
              <w:t>100</w:t>
            </w:r>
            <w:r>
              <w:rPr>
                <w:rFonts w:ascii="宋体" w:hAnsi="宋体" w:eastAsia="宋体" w:cs="宋体"/>
                <w:spacing w:val="-22"/>
              </w:rPr>
              <w:t xml:space="preserve"> </w:t>
            </w:r>
            <w:r>
              <w:rPr>
                <w:spacing w:val="2"/>
              </w:rPr>
              <w:t>人以</w:t>
            </w:r>
            <w:r>
              <w:t xml:space="preserve"> </w:t>
            </w:r>
            <w:r>
              <w:rPr>
                <w:spacing w:val="5"/>
              </w:rPr>
              <w:t>下重伤，</w:t>
            </w:r>
            <w:r>
              <w:rPr>
                <w:spacing w:val="-9"/>
              </w:rPr>
              <w:t xml:space="preserve"> </w:t>
            </w:r>
            <w:r>
              <w:rPr>
                <w:spacing w:val="5"/>
              </w:rPr>
              <w:t>或者</w:t>
            </w:r>
            <w:r>
              <w:rPr>
                <w:spacing w:val="19"/>
              </w:rPr>
              <w:t xml:space="preserve"> </w:t>
            </w:r>
            <w:r>
              <w:rPr>
                <w:rFonts w:ascii="宋体" w:hAnsi="宋体" w:eastAsia="宋体" w:cs="宋体"/>
                <w:spacing w:val="5"/>
              </w:rPr>
              <w:t>7000</w:t>
            </w:r>
            <w:r>
              <w:rPr>
                <w:rFonts w:ascii="宋体" w:hAnsi="宋体" w:eastAsia="宋体" w:cs="宋体"/>
              </w:rPr>
              <w:t xml:space="preserve"> </w:t>
            </w:r>
            <w:r>
              <w:rPr>
                <w:spacing w:val="13"/>
              </w:rPr>
              <w:t>万元以上</w:t>
            </w:r>
            <w:r>
              <w:rPr>
                <w:spacing w:val="38"/>
                <w:w w:val="101"/>
              </w:rPr>
              <w:t xml:space="preserve"> </w:t>
            </w:r>
            <w:r>
              <w:rPr>
                <w:rFonts w:ascii="宋体" w:hAnsi="宋体" w:eastAsia="宋体" w:cs="宋体"/>
                <w:spacing w:val="13"/>
              </w:rPr>
              <w:t>1</w:t>
            </w:r>
            <w:r>
              <w:rPr>
                <w:rFonts w:ascii="宋体" w:hAnsi="宋体" w:eastAsia="宋体" w:cs="宋体"/>
                <w:spacing w:val="-18"/>
              </w:rPr>
              <w:t xml:space="preserve"> </w:t>
            </w:r>
            <w:r>
              <w:rPr>
                <w:spacing w:val="13"/>
              </w:rPr>
              <w:t>亿元以</w:t>
            </w:r>
            <w:r>
              <w:t xml:space="preserve"> </w:t>
            </w:r>
            <w:r>
              <w:rPr>
                <w:spacing w:val="6"/>
              </w:rPr>
              <w:t>下直接经济损失的</w:t>
            </w:r>
          </w:p>
        </w:tc>
        <w:tc>
          <w:tcPr>
            <w:tcW w:w="2749" w:type="dxa"/>
            <w:vAlign w:val="top"/>
          </w:tcPr>
          <w:p>
            <w:pPr>
              <w:spacing w:line="243" w:lineRule="auto"/>
              <w:rPr>
                <w:rFonts w:ascii="Arial"/>
                <w:sz w:val="21"/>
              </w:rPr>
            </w:pPr>
          </w:p>
          <w:p>
            <w:pPr>
              <w:pStyle w:val="6"/>
              <w:spacing w:before="94" w:line="185" w:lineRule="auto"/>
              <w:ind w:left="109" w:right="95" w:firstLine="3"/>
              <w:jc w:val="both"/>
            </w:pPr>
            <w:r>
              <w:rPr>
                <w:spacing w:val="-1"/>
              </w:rPr>
              <w:t>处</w:t>
            </w:r>
            <w:r>
              <w:rPr>
                <w:spacing w:val="-11"/>
              </w:rPr>
              <w:t xml:space="preserve"> </w:t>
            </w:r>
            <w:r>
              <w:rPr>
                <w:rFonts w:ascii="宋体" w:hAnsi="宋体" w:eastAsia="宋体" w:cs="宋体"/>
                <w:spacing w:val="-1"/>
              </w:rPr>
              <w:t>600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1000</w:t>
            </w:r>
            <w:r>
              <w:rPr>
                <w:rFonts w:ascii="宋体" w:hAnsi="宋体" w:eastAsia="宋体" w:cs="宋体"/>
                <w:spacing w:val="-51"/>
              </w:rPr>
              <w:t xml:space="preserve"> </w:t>
            </w:r>
            <w:r>
              <w:rPr>
                <w:spacing w:val="-1"/>
              </w:rPr>
              <w:t>万元</w:t>
            </w:r>
            <w:r>
              <w:t xml:space="preserve"> </w:t>
            </w:r>
            <w:r>
              <w:rPr>
                <w:spacing w:val="7"/>
              </w:rPr>
              <w:t>以下的罚款；</w:t>
            </w:r>
            <w:r>
              <w:rPr>
                <w:spacing w:val="-25"/>
              </w:rPr>
              <w:t xml:space="preserve"> </w:t>
            </w:r>
            <w:r>
              <w:rPr>
                <w:spacing w:val="7"/>
              </w:rPr>
              <w:t>情节特别严</w:t>
            </w:r>
            <w:r>
              <w:t xml:space="preserve"> </w:t>
            </w:r>
            <w:r>
              <w:rPr>
                <w:spacing w:val="7"/>
              </w:rPr>
              <w:t>重、影响特别恶劣的，</w:t>
            </w:r>
            <w:r>
              <w:rPr>
                <w:spacing w:val="-25"/>
              </w:rPr>
              <w:t xml:space="preserve"> </w:t>
            </w:r>
            <w:r>
              <w:rPr>
                <w:spacing w:val="7"/>
              </w:rPr>
              <w:t>可</w:t>
            </w:r>
            <w:r>
              <w:t xml:space="preserve"> </w:t>
            </w:r>
            <w:r>
              <w:rPr>
                <w:spacing w:val="10"/>
              </w:rPr>
              <w:t>以按照上述罚款数额的二</w:t>
            </w:r>
            <w:r>
              <w:rPr>
                <w:spacing w:val="7"/>
              </w:rPr>
              <w:t xml:space="preserve"> </w:t>
            </w:r>
            <w:r>
              <w:rPr>
                <w:spacing w:val="10"/>
              </w:rPr>
              <w:t>倍以上五倍以下对负有责</w:t>
            </w:r>
            <w:r>
              <w:rPr>
                <w:spacing w:val="7"/>
              </w:rPr>
              <w:t xml:space="preserve"> </w:t>
            </w:r>
            <w:r>
              <w:rPr>
                <w:spacing w:val="10"/>
              </w:rPr>
              <w:t>任的生产经营单位处以罚</w:t>
            </w:r>
            <w:r>
              <w:rPr>
                <w:spacing w:val="7"/>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63712"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210" name="TextBox 210"/>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17.8pt;margin-top:114.4pt;height:18.8pt;width:73.1pt;mso-position-horizontal-relative:page;mso-position-vertical-relative:page;rotation:5898240f;z-index:251763712;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6j/d1wAAAAoBAAAPAAAAAAAAAAEAIAAAACIAAABkcnMvZG93bnJldi54&#10;bWxQSwECFAAUAAAACACHTuJA2BGnjDQCAABVBAAADgAAAAAAAAABACAAAAAm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0" w:lineRule="auto"/>
              <w:ind w:left="93" w:right="29" w:firstLine="31"/>
            </w:pPr>
            <w:r>
              <w:rPr>
                <w:rFonts w:ascii="宋体" w:hAnsi="宋体" w:eastAsia="宋体" w:cs="宋体"/>
                <w:spacing w:val="6"/>
              </w:rPr>
              <w:t>13</w:t>
            </w:r>
            <w:r>
              <w:rPr>
                <w:rFonts w:ascii="宋体" w:hAnsi="宋体" w:eastAsia="宋体" w:cs="宋体"/>
                <w:spacing w:val="-20"/>
              </w:rPr>
              <w:t xml:space="preserve"> </w:t>
            </w:r>
            <w:r>
              <w:rPr>
                <w:spacing w:val="6"/>
              </w:rPr>
              <w:t>人以下死亡，</w:t>
            </w:r>
            <w:r>
              <w:rPr>
                <w:spacing w:val="-15"/>
              </w:rPr>
              <w:t xml:space="preserve"> </w:t>
            </w:r>
            <w:r>
              <w:rPr>
                <w:spacing w:val="6"/>
              </w:rPr>
              <w:t xml:space="preserve">或者 </w:t>
            </w:r>
            <w:r>
              <w:rPr>
                <w:rFonts w:ascii="宋体" w:hAnsi="宋体" w:eastAsia="宋体" w:cs="宋体"/>
                <w:spacing w:val="6"/>
              </w:rPr>
              <w:t>50</w:t>
            </w:r>
            <w:r>
              <w:rPr>
                <w:rFonts w:ascii="宋体" w:hAnsi="宋体" w:eastAsia="宋体" w:cs="宋体"/>
              </w:rPr>
              <w:t xml:space="preserve"> </w:t>
            </w:r>
            <w:r>
              <w:rPr>
                <w:spacing w:val="-4"/>
              </w:rPr>
              <w:t xml:space="preserve">人以上 </w:t>
            </w:r>
            <w:r>
              <w:rPr>
                <w:rFonts w:ascii="宋体" w:hAnsi="宋体" w:eastAsia="宋体" w:cs="宋体"/>
                <w:spacing w:val="-4"/>
              </w:rPr>
              <w:t>60</w:t>
            </w:r>
            <w:r>
              <w:rPr>
                <w:rFonts w:ascii="宋体" w:hAnsi="宋体" w:eastAsia="宋体" w:cs="宋体"/>
                <w:spacing w:val="-26"/>
              </w:rPr>
              <w:t xml:space="preserve"> </w:t>
            </w:r>
            <w:r>
              <w:rPr>
                <w:spacing w:val="-4"/>
              </w:rPr>
              <w:t>人以下重伤，或</w:t>
            </w:r>
            <w:r>
              <w:t xml:space="preserve">  </w:t>
            </w:r>
            <w:r>
              <w:rPr>
                <w:spacing w:val="1"/>
              </w:rPr>
              <w:t xml:space="preserve">者 </w:t>
            </w:r>
            <w:r>
              <w:rPr>
                <w:rFonts w:ascii="宋体" w:hAnsi="宋体" w:eastAsia="宋体" w:cs="宋体"/>
                <w:spacing w:val="1"/>
              </w:rPr>
              <w:t>5000</w:t>
            </w:r>
            <w:r>
              <w:rPr>
                <w:rFonts w:ascii="宋体" w:hAnsi="宋体" w:eastAsia="宋体" w:cs="宋体"/>
                <w:spacing w:val="-24"/>
              </w:rPr>
              <w:t xml:space="preserve"> </w:t>
            </w:r>
            <w:r>
              <w:rPr>
                <w:spacing w:val="1"/>
              </w:rPr>
              <w:t xml:space="preserve">万元以上 </w:t>
            </w:r>
            <w:r>
              <w:rPr>
                <w:rFonts w:ascii="宋体" w:hAnsi="宋体" w:eastAsia="宋体" w:cs="宋体"/>
                <w:spacing w:val="1"/>
              </w:rPr>
              <w:t>6000</w:t>
            </w:r>
            <w:r>
              <w:rPr>
                <w:rFonts w:ascii="宋体" w:hAnsi="宋体" w:eastAsia="宋体" w:cs="宋体"/>
                <w:spacing w:val="-28"/>
              </w:rPr>
              <w:t xml:space="preserve"> </w:t>
            </w:r>
            <w:r>
              <w:rPr>
                <w:spacing w:val="1"/>
              </w:rPr>
              <w:t>万</w:t>
            </w:r>
            <w:r>
              <w:t xml:space="preserve">  </w:t>
            </w:r>
            <w:r>
              <w:rPr>
                <w:spacing w:val="8"/>
              </w:rPr>
              <w:t>元以下直接经济损失的，</w:t>
            </w:r>
            <w:r>
              <w:t xml:space="preserve">  </w:t>
            </w:r>
            <w:r>
              <w:rPr>
                <w:spacing w:val="1"/>
              </w:rPr>
              <w:t xml:space="preserve">处 </w:t>
            </w:r>
            <w:r>
              <w:rPr>
                <w:rFonts w:ascii="宋体" w:hAnsi="宋体" w:eastAsia="宋体" w:cs="宋体"/>
                <w:spacing w:val="1"/>
              </w:rPr>
              <w:t>200</w:t>
            </w:r>
            <w:r>
              <w:rPr>
                <w:rFonts w:ascii="宋体" w:hAnsi="宋体" w:eastAsia="宋体" w:cs="宋体"/>
                <w:spacing w:val="-23"/>
              </w:rPr>
              <w:t xml:space="preserve"> </w:t>
            </w:r>
            <w:r>
              <w:rPr>
                <w:spacing w:val="1"/>
              </w:rPr>
              <w:t xml:space="preserve">万元以上 </w:t>
            </w:r>
            <w:r>
              <w:rPr>
                <w:rFonts w:ascii="宋体" w:hAnsi="宋体" w:eastAsia="宋体" w:cs="宋体"/>
                <w:spacing w:val="1"/>
              </w:rPr>
              <w:t>400</w:t>
            </w:r>
            <w:r>
              <w:rPr>
                <w:rFonts w:ascii="宋体" w:hAnsi="宋体" w:eastAsia="宋体" w:cs="宋体"/>
                <w:spacing w:val="-28"/>
              </w:rPr>
              <w:t xml:space="preserve"> </w:t>
            </w:r>
            <w:r>
              <w:rPr>
                <w:spacing w:val="1"/>
              </w:rPr>
              <w:t>万元</w:t>
            </w:r>
            <w:r>
              <w:t xml:space="preserve">  </w:t>
            </w:r>
            <w:r>
              <w:rPr>
                <w:spacing w:val="8"/>
              </w:rPr>
              <w:t>以下的罚款</w:t>
            </w:r>
            <w:r>
              <w:rPr>
                <w:spacing w:val="10"/>
              </w:rPr>
              <w:t>；（</w:t>
            </w:r>
            <w:r>
              <w:rPr>
                <w:spacing w:val="8"/>
              </w:rPr>
              <w:t>二）造成</w:t>
            </w:r>
            <w:r>
              <w:t xml:space="preserve">  </w:t>
            </w:r>
            <w:r>
              <w:rPr>
                <w:rFonts w:ascii="宋体" w:hAnsi="宋体" w:eastAsia="宋体" w:cs="宋体"/>
                <w:spacing w:val="-1"/>
              </w:rPr>
              <w:t>13</w:t>
            </w:r>
            <w:r>
              <w:rPr>
                <w:rFonts w:ascii="宋体" w:hAnsi="宋体" w:eastAsia="宋体" w:cs="宋体"/>
                <w:spacing w:val="-48"/>
              </w:rPr>
              <w:t xml:space="preserve"> </w:t>
            </w:r>
            <w:r>
              <w:rPr>
                <w:spacing w:val="-1"/>
              </w:rPr>
              <w:t xml:space="preserve">人以上 </w:t>
            </w:r>
            <w:r>
              <w:rPr>
                <w:rFonts w:ascii="宋体" w:hAnsi="宋体" w:eastAsia="宋体" w:cs="宋体"/>
                <w:spacing w:val="-1"/>
              </w:rPr>
              <w:t>15</w:t>
            </w:r>
            <w:r>
              <w:rPr>
                <w:rFonts w:ascii="宋体" w:hAnsi="宋体" w:eastAsia="宋体" w:cs="宋体"/>
                <w:spacing w:val="-56"/>
              </w:rPr>
              <w:t xml:space="preserve"> </w:t>
            </w:r>
            <w:r>
              <w:rPr>
                <w:spacing w:val="-1"/>
              </w:rPr>
              <w:t>人以下死亡，</w:t>
            </w:r>
            <w:r>
              <w:t xml:space="preserve"> </w:t>
            </w:r>
            <w:r>
              <w:rPr>
                <w:spacing w:val="2"/>
              </w:rPr>
              <w:t xml:space="preserve">或者 </w:t>
            </w:r>
            <w:r>
              <w:rPr>
                <w:rFonts w:ascii="宋体" w:hAnsi="宋体" w:eastAsia="宋体" w:cs="宋体"/>
                <w:spacing w:val="2"/>
              </w:rPr>
              <w:t>60</w:t>
            </w:r>
            <w:r>
              <w:rPr>
                <w:rFonts w:ascii="宋体" w:hAnsi="宋体" w:eastAsia="宋体" w:cs="宋体"/>
                <w:spacing w:val="-28"/>
              </w:rPr>
              <w:t xml:space="preserve"> </w:t>
            </w:r>
            <w:r>
              <w:rPr>
                <w:spacing w:val="2"/>
              </w:rPr>
              <w:t xml:space="preserve">人以上 </w:t>
            </w:r>
            <w:r>
              <w:rPr>
                <w:rFonts w:ascii="宋体" w:hAnsi="宋体" w:eastAsia="宋体" w:cs="宋体"/>
                <w:spacing w:val="2"/>
              </w:rPr>
              <w:t>70</w:t>
            </w:r>
            <w:r>
              <w:rPr>
                <w:rFonts w:ascii="宋体" w:hAnsi="宋体" w:eastAsia="宋体" w:cs="宋体"/>
                <w:spacing w:val="-36"/>
              </w:rPr>
              <w:t xml:space="preserve"> </w:t>
            </w:r>
            <w:r>
              <w:rPr>
                <w:spacing w:val="2"/>
              </w:rPr>
              <w:t>人以下</w:t>
            </w:r>
            <w:r>
              <w:t xml:space="preserve">  </w:t>
            </w:r>
            <w:r>
              <w:rPr>
                <w:spacing w:val="-4"/>
              </w:rPr>
              <w:t xml:space="preserve">重伤，或者 </w:t>
            </w:r>
            <w:r>
              <w:rPr>
                <w:rFonts w:ascii="宋体" w:hAnsi="宋体" w:eastAsia="宋体" w:cs="宋体"/>
                <w:spacing w:val="-4"/>
              </w:rPr>
              <w:t>6000</w:t>
            </w:r>
            <w:r>
              <w:rPr>
                <w:rFonts w:ascii="宋体" w:hAnsi="宋体" w:eastAsia="宋体" w:cs="宋体"/>
                <w:spacing w:val="-22"/>
              </w:rPr>
              <w:t xml:space="preserve"> </w:t>
            </w:r>
            <w:r>
              <w:rPr>
                <w:spacing w:val="-4"/>
              </w:rPr>
              <w:t>万元以上</w:t>
            </w:r>
            <w:r>
              <w:t xml:space="preserve">  </w:t>
            </w:r>
            <w:r>
              <w:rPr>
                <w:rFonts w:ascii="宋体" w:hAnsi="宋体" w:eastAsia="宋体" w:cs="宋体"/>
                <w:spacing w:val="16"/>
              </w:rPr>
              <w:t xml:space="preserve">7000 </w:t>
            </w:r>
            <w:r>
              <w:rPr>
                <w:spacing w:val="16"/>
              </w:rPr>
              <w:t>万元以下直接经济</w:t>
            </w:r>
            <w:r>
              <w:t xml:space="preserve">  </w:t>
            </w:r>
            <w:r>
              <w:rPr>
                <w:spacing w:val="4"/>
              </w:rPr>
              <w:t xml:space="preserve">损失的，处 </w:t>
            </w:r>
            <w:r>
              <w:rPr>
                <w:rFonts w:ascii="宋体" w:hAnsi="宋体" w:eastAsia="宋体" w:cs="宋体"/>
                <w:spacing w:val="4"/>
              </w:rPr>
              <w:t>400</w:t>
            </w:r>
            <w:r>
              <w:rPr>
                <w:rFonts w:ascii="宋体" w:hAnsi="宋体" w:eastAsia="宋体" w:cs="宋体"/>
                <w:spacing w:val="-25"/>
              </w:rPr>
              <w:t xml:space="preserve"> </w:t>
            </w:r>
            <w:r>
              <w:rPr>
                <w:spacing w:val="4"/>
              </w:rPr>
              <w:t>万元以上</w:t>
            </w:r>
            <w:r>
              <w:t xml:space="preserve">  </w:t>
            </w:r>
            <w:r>
              <w:rPr>
                <w:rFonts w:ascii="宋体" w:hAnsi="宋体" w:eastAsia="宋体" w:cs="宋体"/>
                <w:spacing w:val="23"/>
              </w:rPr>
              <w:t xml:space="preserve">600 </w:t>
            </w:r>
            <w:r>
              <w:rPr>
                <w:spacing w:val="23"/>
              </w:rPr>
              <w:t>万元以下的罚款；</w:t>
            </w:r>
            <w:r>
              <w:t xml:space="preserve">  </w:t>
            </w:r>
            <w:r>
              <w:rPr>
                <w:spacing w:val="3"/>
              </w:rPr>
              <w:t>（三）</w:t>
            </w:r>
            <w:r>
              <w:rPr>
                <w:spacing w:val="-22"/>
              </w:rPr>
              <w:t xml:space="preserve"> </w:t>
            </w:r>
            <w:r>
              <w:rPr>
                <w:spacing w:val="3"/>
              </w:rPr>
              <w:t>造成</w:t>
            </w:r>
            <w:r>
              <w:rPr>
                <w:spacing w:val="24"/>
              </w:rPr>
              <w:t xml:space="preserve"> </w:t>
            </w:r>
            <w:r>
              <w:rPr>
                <w:rFonts w:ascii="宋体" w:hAnsi="宋体" w:eastAsia="宋体" w:cs="宋体"/>
                <w:spacing w:val="3"/>
              </w:rPr>
              <w:t>15</w:t>
            </w:r>
            <w:r>
              <w:rPr>
                <w:rFonts w:ascii="宋体" w:hAnsi="宋体" w:eastAsia="宋体" w:cs="宋体"/>
                <w:spacing w:val="-29"/>
              </w:rPr>
              <w:t xml:space="preserve"> </w:t>
            </w:r>
            <w:r>
              <w:rPr>
                <w:spacing w:val="3"/>
              </w:rPr>
              <w:t xml:space="preserve">人以上 </w:t>
            </w:r>
            <w:r>
              <w:rPr>
                <w:rFonts w:ascii="宋体" w:hAnsi="宋体" w:eastAsia="宋体" w:cs="宋体"/>
                <w:spacing w:val="3"/>
              </w:rPr>
              <w:t>30</w:t>
            </w:r>
            <w:r>
              <w:rPr>
                <w:rFonts w:ascii="宋体" w:hAnsi="宋体" w:eastAsia="宋体" w:cs="宋体"/>
              </w:rPr>
              <w:t xml:space="preserve"> </w:t>
            </w:r>
            <w:r>
              <w:rPr>
                <w:spacing w:val="-4"/>
              </w:rPr>
              <w:t xml:space="preserve">人以下死亡，或者 </w:t>
            </w:r>
            <w:r>
              <w:rPr>
                <w:rFonts w:ascii="宋体" w:hAnsi="宋体" w:eastAsia="宋体" w:cs="宋体"/>
                <w:spacing w:val="-4"/>
              </w:rPr>
              <w:t>70</w:t>
            </w:r>
            <w:r>
              <w:rPr>
                <w:rFonts w:ascii="宋体" w:hAnsi="宋体" w:eastAsia="宋体" w:cs="宋体"/>
                <w:spacing w:val="-26"/>
              </w:rPr>
              <w:t xml:space="preserve"> </w:t>
            </w:r>
            <w:r>
              <w:rPr>
                <w:spacing w:val="-4"/>
              </w:rPr>
              <w:t>人以</w:t>
            </w:r>
            <w:r>
              <w:t xml:space="preserve">  </w:t>
            </w:r>
            <w:r>
              <w:rPr>
                <w:spacing w:val="4"/>
              </w:rPr>
              <w:t xml:space="preserve">上 </w:t>
            </w:r>
            <w:r>
              <w:rPr>
                <w:rFonts w:ascii="宋体" w:hAnsi="宋体" w:eastAsia="宋体" w:cs="宋体"/>
                <w:spacing w:val="4"/>
              </w:rPr>
              <w:t>100</w:t>
            </w:r>
            <w:r>
              <w:rPr>
                <w:rFonts w:ascii="宋体" w:hAnsi="宋体" w:eastAsia="宋体" w:cs="宋体"/>
                <w:spacing w:val="-25"/>
              </w:rPr>
              <w:t xml:space="preserve"> </w:t>
            </w:r>
            <w:r>
              <w:rPr>
                <w:spacing w:val="4"/>
              </w:rPr>
              <w:t>人以下重伤，或者</w:t>
            </w:r>
            <w:r>
              <w:t xml:space="preserve">  </w:t>
            </w:r>
            <w:r>
              <w:rPr>
                <w:rFonts w:ascii="宋体" w:hAnsi="宋体" w:eastAsia="宋体" w:cs="宋体"/>
                <w:spacing w:val="1"/>
              </w:rPr>
              <w:t>7000</w:t>
            </w:r>
            <w:r>
              <w:rPr>
                <w:rFonts w:ascii="宋体" w:hAnsi="宋体" w:eastAsia="宋体" w:cs="宋体"/>
                <w:spacing w:val="-36"/>
              </w:rPr>
              <w:t xml:space="preserve"> </w:t>
            </w:r>
            <w:r>
              <w:rPr>
                <w:spacing w:val="1"/>
              </w:rPr>
              <w:t xml:space="preserve">万元以上 </w:t>
            </w:r>
            <w:r>
              <w:rPr>
                <w:rFonts w:ascii="宋体" w:hAnsi="宋体" w:eastAsia="宋体" w:cs="宋体"/>
                <w:spacing w:val="1"/>
              </w:rPr>
              <w:t>1</w:t>
            </w:r>
            <w:r>
              <w:rPr>
                <w:rFonts w:ascii="宋体" w:hAnsi="宋体" w:eastAsia="宋体" w:cs="宋体"/>
                <w:spacing w:val="-56"/>
              </w:rPr>
              <w:t xml:space="preserve"> </w:t>
            </w:r>
            <w:r>
              <w:rPr>
                <w:spacing w:val="1"/>
              </w:rPr>
              <w:t>亿元以下</w:t>
            </w:r>
            <w:r>
              <w:t xml:space="preserve">  </w:t>
            </w:r>
            <w:r>
              <w:rPr>
                <w:spacing w:val="8"/>
              </w:rPr>
              <w:t>直接经济损失的，</w:t>
            </w:r>
            <w:r>
              <w:rPr>
                <w:spacing w:val="-27"/>
              </w:rPr>
              <w:t xml:space="preserve"> </w:t>
            </w:r>
            <w:r>
              <w:rPr>
                <w:spacing w:val="8"/>
              </w:rPr>
              <w:t xml:space="preserve">处 </w:t>
            </w:r>
            <w:r>
              <w:rPr>
                <w:rFonts w:ascii="宋体" w:hAnsi="宋体" w:eastAsia="宋体" w:cs="宋体"/>
                <w:spacing w:val="8"/>
              </w:rPr>
              <w:t>600</w:t>
            </w:r>
            <w:r>
              <w:rPr>
                <w:rFonts w:ascii="宋体" w:hAnsi="宋体" w:eastAsia="宋体" w:cs="宋体"/>
              </w:rPr>
              <w:t xml:space="preserve"> </w:t>
            </w:r>
            <w:r>
              <w:rPr>
                <w:spacing w:val="10"/>
              </w:rPr>
              <w:t>万元以上</w:t>
            </w:r>
            <w:r>
              <w:rPr>
                <w:spacing w:val="34"/>
                <w:w w:val="101"/>
              </w:rPr>
              <w:t xml:space="preserve"> </w:t>
            </w:r>
            <w:r>
              <w:rPr>
                <w:rFonts w:ascii="宋体" w:hAnsi="宋体" w:eastAsia="宋体" w:cs="宋体"/>
                <w:spacing w:val="10"/>
              </w:rPr>
              <w:t>1000</w:t>
            </w:r>
            <w:r>
              <w:rPr>
                <w:rFonts w:ascii="宋体" w:hAnsi="宋体" w:eastAsia="宋体" w:cs="宋体"/>
                <w:spacing w:val="-14"/>
              </w:rPr>
              <w:t xml:space="preserve"> </w:t>
            </w:r>
            <w:r>
              <w:rPr>
                <w:spacing w:val="10"/>
              </w:rPr>
              <w:t>万元以下</w:t>
            </w:r>
            <w:r>
              <w:t xml:space="preserve">  </w:t>
            </w:r>
            <w:r>
              <w:rPr>
                <w:spacing w:val="1"/>
              </w:rPr>
              <w:t>的罚款。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98</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7" w:lineRule="auto"/>
              <w:ind w:left="110" w:right="101" w:firstLine="13"/>
              <w:jc w:val="both"/>
            </w:pPr>
            <w:r>
              <w:rPr>
                <w:spacing w:val="7"/>
              </w:rPr>
              <w:t>生产经营单</w:t>
            </w:r>
            <w:r>
              <w:rPr>
                <w:spacing w:val="2"/>
              </w:rPr>
              <w:t xml:space="preserve"> </w:t>
            </w:r>
            <w:r>
              <w:rPr>
                <w:spacing w:val="10"/>
              </w:rPr>
              <w:t>位对特别重</w:t>
            </w:r>
            <w:r>
              <w:t xml:space="preserve"> </w:t>
            </w:r>
            <w:r>
              <w:rPr>
                <w:spacing w:val="10"/>
              </w:rPr>
              <w:t>大生产安全</w:t>
            </w:r>
            <w:r>
              <w:t xml:space="preserve"> </w:t>
            </w:r>
            <w:r>
              <w:rPr>
                <w:spacing w:val="10"/>
              </w:rPr>
              <w:t>事故发生负</w:t>
            </w:r>
            <w:r>
              <w:t xml:space="preserve"> </w:t>
            </w:r>
            <w:r>
              <w:rPr>
                <w:spacing w:val="4"/>
              </w:rPr>
              <w:t>有责任的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5" w:line="180" w:lineRule="auto"/>
              <w:ind w:left="110" w:right="98" w:firstLine="15"/>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rPr>
                <w:spacing w:val="1"/>
              </w:rPr>
              <w:t xml:space="preserve"> </w:t>
            </w:r>
            <w:r>
              <w:rPr>
                <w:spacing w:val="5"/>
              </w:rPr>
              <w:t>一十四条第一款第四项、</w:t>
            </w:r>
            <w:r>
              <w:t xml:space="preserve"> </w:t>
            </w:r>
            <w:r>
              <w:rPr>
                <w:spacing w:val="7"/>
              </w:rPr>
              <w:t>第二款：发生生产安全事</w:t>
            </w:r>
            <w:r>
              <w:rPr>
                <w:spacing w:val="4"/>
              </w:rPr>
              <w:t xml:space="preserve"> </w:t>
            </w:r>
            <w:r>
              <w:rPr>
                <w:spacing w:val="7"/>
              </w:rPr>
              <w:t>故，对负有责任的生产经</w:t>
            </w:r>
            <w:r>
              <w:rPr>
                <w:spacing w:val="4"/>
              </w:rPr>
              <w:t xml:space="preserve"> </w:t>
            </w:r>
            <w:r>
              <w:rPr>
                <w:spacing w:val="7"/>
              </w:rPr>
              <w:t>营单位除要求其依法承担</w:t>
            </w:r>
            <w:r>
              <w:rPr>
                <w:spacing w:val="4"/>
              </w:rPr>
              <w:t xml:space="preserve"> </w:t>
            </w:r>
            <w:r>
              <w:rPr>
                <w:spacing w:val="-2"/>
              </w:rPr>
              <w:t>相应的赔偿等责任外，</w:t>
            </w:r>
            <w:r>
              <w:rPr>
                <w:spacing w:val="38"/>
              </w:rPr>
              <w:t xml:space="preserve"> </w:t>
            </w:r>
            <w:r>
              <w:rPr>
                <w:spacing w:val="-2"/>
              </w:rPr>
              <w:t>由</w:t>
            </w:r>
            <w:r>
              <w:t xml:space="preserve"> </w:t>
            </w:r>
            <w:r>
              <w:rPr>
                <w:spacing w:val="7"/>
              </w:rPr>
              <w:t>应急管理部门依照下列规</w:t>
            </w:r>
            <w:r>
              <w:rPr>
                <w:spacing w:val="4"/>
              </w:rPr>
              <w:t xml:space="preserve"> </w:t>
            </w:r>
            <w:r>
              <w:rPr>
                <w:spacing w:val="7"/>
              </w:rPr>
              <w:t>定处以罚款</w:t>
            </w:r>
            <w:r>
              <w:rPr>
                <w:spacing w:val="9"/>
              </w:rPr>
              <w:t>：（</w:t>
            </w:r>
            <w:r>
              <w:rPr>
                <w:spacing w:val="7"/>
              </w:rPr>
              <w:t>四）发生</w:t>
            </w:r>
            <w:r>
              <w:t xml:space="preserve"> </w:t>
            </w:r>
            <w:r>
              <w:rPr>
                <w:spacing w:val="7"/>
              </w:rPr>
              <w:t>特别重大事故的，处一千</w:t>
            </w:r>
            <w:r>
              <w:rPr>
                <w:spacing w:val="1"/>
              </w:rPr>
              <w:t xml:space="preserve"> </w:t>
            </w:r>
            <w:r>
              <w:rPr>
                <w:spacing w:val="7"/>
              </w:rPr>
              <w:t>万元以上二千万元以下的</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86" w:lineRule="auto"/>
              <w:ind w:left="114" w:right="96" w:hanging="3"/>
              <w:jc w:val="both"/>
            </w:pPr>
            <w:r>
              <w:rPr>
                <w:spacing w:val="10"/>
              </w:rPr>
              <w:t>造成</w:t>
            </w:r>
            <w:r>
              <w:rPr>
                <w:spacing w:val="41"/>
              </w:rPr>
              <w:t xml:space="preserve"> </w:t>
            </w:r>
            <w:r>
              <w:rPr>
                <w:rFonts w:ascii="宋体" w:hAnsi="宋体" w:eastAsia="宋体" w:cs="宋体"/>
                <w:spacing w:val="10"/>
              </w:rPr>
              <w:t xml:space="preserve">30 </w:t>
            </w:r>
            <w:r>
              <w:rPr>
                <w:spacing w:val="10"/>
              </w:rPr>
              <w:t>人以上</w:t>
            </w:r>
            <w:r>
              <w:rPr>
                <w:spacing w:val="31"/>
              </w:rPr>
              <w:t xml:space="preserve"> </w:t>
            </w:r>
            <w:r>
              <w:rPr>
                <w:rFonts w:ascii="宋体" w:hAnsi="宋体" w:eastAsia="宋体" w:cs="宋体"/>
                <w:spacing w:val="10"/>
              </w:rPr>
              <w:t>40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rPr>
              <w:t>100</w:t>
            </w:r>
            <w:r>
              <w:rPr>
                <w:rFonts w:ascii="宋体" w:hAnsi="宋体" w:eastAsia="宋体" w:cs="宋体"/>
                <w:spacing w:val="-46"/>
              </w:rPr>
              <w:t xml:space="preserve"> </w:t>
            </w:r>
            <w:r>
              <w:t xml:space="preserve">人以上 </w:t>
            </w:r>
            <w:r>
              <w:rPr>
                <w:rFonts w:ascii="宋体" w:hAnsi="宋体" w:eastAsia="宋体" w:cs="宋体"/>
              </w:rPr>
              <w:t>120</w:t>
            </w:r>
            <w:r>
              <w:rPr>
                <w:rFonts w:ascii="宋体" w:hAnsi="宋体" w:eastAsia="宋体" w:cs="宋体"/>
                <w:spacing w:val="-50"/>
              </w:rPr>
              <w:t xml:space="preserve"> </w:t>
            </w:r>
            <w:r>
              <w:t xml:space="preserve">人以 </w:t>
            </w:r>
            <w:r>
              <w:rPr>
                <w:spacing w:val="-9"/>
              </w:rPr>
              <w:t>下重伤，或者</w:t>
            </w:r>
            <w:r>
              <w:rPr>
                <w:spacing w:val="23"/>
              </w:rPr>
              <w:t xml:space="preserve"> </w:t>
            </w:r>
            <w:r>
              <w:rPr>
                <w:rFonts w:ascii="宋体" w:hAnsi="宋体" w:eastAsia="宋体" w:cs="宋体"/>
                <w:spacing w:val="-9"/>
              </w:rPr>
              <w:t>1</w:t>
            </w:r>
            <w:r>
              <w:rPr>
                <w:rFonts w:ascii="宋体" w:hAnsi="宋体" w:eastAsia="宋体" w:cs="宋体"/>
                <w:spacing w:val="-38"/>
              </w:rPr>
              <w:t xml:space="preserve"> </w:t>
            </w:r>
            <w:r>
              <w:rPr>
                <w:spacing w:val="-9"/>
              </w:rPr>
              <w:t>亿元</w:t>
            </w:r>
            <w:r>
              <w:t xml:space="preserve"> </w:t>
            </w:r>
            <w:r>
              <w:rPr>
                <w:spacing w:val="11"/>
              </w:rPr>
              <w:t>以上</w:t>
            </w:r>
            <w:r>
              <w:rPr>
                <w:spacing w:val="42"/>
              </w:rPr>
              <w:t xml:space="preserve"> </w:t>
            </w:r>
            <w:r>
              <w:rPr>
                <w:rFonts w:ascii="宋体" w:hAnsi="宋体" w:eastAsia="宋体" w:cs="宋体"/>
                <w:spacing w:val="11"/>
              </w:rPr>
              <w:t>1.5</w:t>
            </w:r>
            <w:r>
              <w:rPr>
                <w:rFonts w:ascii="宋体" w:hAnsi="宋体" w:eastAsia="宋体" w:cs="宋体"/>
                <w:spacing w:val="-16"/>
              </w:rPr>
              <w:t xml:space="preserve"> </w:t>
            </w:r>
            <w:r>
              <w:rPr>
                <w:spacing w:val="11"/>
              </w:rPr>
              <w:t>亿元以下</w:t>
            </w:r>
            <w:r>
              <w:t xml:space="preserve"> </w:t>
            </w:r>
            <w:r>
              <w:rPr>
                <w:spacing w:val="5"/>
              </w:rPr>
              <w:t>直接经济损失的</w:t>
            </w:r>
          </w:p>
        </w:tc>
        <w:tc>
          <w:tcPr>
            <w:tcW w:w="2749" w:type="dxa"/>
            <w:vAlign w:val="top"/>
          </w:tcPr>
          <w:p>
            <w:pPr>
              <w:pStyle w:val="6"/>
              <w:spacing w:before="28" w:line="178" w:lineRule="auto"/>
              <w:ind w:left="114" w:right="95" w:hanging="1"/>
            </w:pPr>
            <w:r>
              <w:rPr>
                <w:spacing w:val="-2"/>
              </w:rPr>
              <w:t>处</w:t>
            </w:r>
            <w:r>
              <w:rPr>
                <w:spacing w:val="31"/>
              </w:rPr>
              <w:t xml:space="preserve"> </w:t>
            </w:r>
            <w:r>
              <w:rPr>
                <w:rFonts w:ascii="宋体" w:hAnsi="宋体" w:eastAsia="宋体" w:cs="宋体"/>
                <w:spacing w:val="-2"/>
              </w:rPr>
              <w:t>1000</w:t>
            </w:r>
            <w:r>
              <w:rPr>
                <w:rFonts w:ascii="宋体" w:hAnsi="宋体" w:eastAsia="宋体" w:cs="宋体"/>
                <w:spacing w:val="-21"/>
              </w:rPr>
              <w:t xml:space="preserve"> </w:t>
            </w:r>
            <w:r>
              <w:rPr>
                <w:spacing w:val="-2"/>
              </w:rPr>
              <w:t>万元以上</w:t>
            </w:r>
            <w:r>
              <w:rPr>
                <w:spacing w:val="21"/>
                <w:w w:val="101"/>
              </w:rPr>
              <w:t xml:space="preserve"> </w:t>
            </w:r>
            <w:r>
              <w:rPr>
                <w:rFonts w:ascii="宋体" w:hAnsi="宋体" w:eastAsia="宋体" w:cs="宋体"/>
                <w:spacing w:val="-2"/>
              </w:rPr>
              <w:t>1200</w:t>
            </w:r>
            <w:r>
              <w:rPr>
                <w:rFonts w:ascii="宋体" w:hAnsi="宋体" w:eastAsia="宋体" w:cs="宋体"/>
                <w:spacing w:val="-23"/>
              </w:rPr>
              <w:t xml:space="preserve"> </w:t>
            </w:r>
            <w:r>
              <w:rPr>
                <w:spacing w:val="-2"/>
              </w:rPr>
              <w:t>万</w:t>
            </w:r>
            <w:r>
              <w:t xml:space="preserve"> </w:t>
            </w:r>
            <w:r>
              <w:rPr>
                <w:spacing w:val="6"/>
              </w:rPr>
              <w:t>元以下的罚款；</w:t>
            </w:r>
            <w:r>
              <w:rPr>
                <w:spacing w:val="-20"/>
              </w:rPr>
              <w:t xml:space="preserve"> </w:t>
            </w:r>
            <w:r>
              <w:rPr>
                <w:spacing w:val="6"/>
              </w:rPr>
              <w:t>情节特别</w:t>
            </w:r>
            <w:r>
              <w:t xml:space="preserve"> </w:t>
            </w:r>
            <w:r>
              <w:rPr>
                <w:spacing w:val="9"/>
              </w:rPr>
              <w:t>严重、影响特别恶劣的，</w:t>
            </w:r>
            <w:r>
              <w:rPr>
                <w:spacing w:val="2"/>
              </w:rPr>
              <w:t xml:space="preserve"> </w:t>
            </w:r>
            <w:r>
              <w:rPr>
                <w:spacing w:val="10"/>
              </w:rPr>
              <w:t>可以按照上述罚款数额的</w:t>
            </w:r>
            <w:r>
              <w:rPr>
                <w:spacing w:val="1"/>
              </w:rPr>
              <w:t xml:space="preserve"> </w:t>
            </w:r>
            <w:r>
              <w:rPr>
                <w:spacing w:val="10"/>
              </w:rPr>
              <w:t>二倍以上五倍以下对负有</w:t>
            </w:r>
            <w:r>
              <w:rPr>
                <w:spacing w:val="1"/>
              </w:rPr>
              <w:t xml:space="preserve"> </w:t>
            </w:r>
            <w:r>
              <w:rPr>
                <w:spacing w:val="10"/>
              </w:rPr>
              <w:t>责任的生产经营单位处以</w:t>
            </w:r>
            <w:r>
              <w:rPr>
                <w:spacing w:val="1"/>
              </w:rPr>
              <w:t xml:space="preserve"> </w:t>
            </w:r>
            <w:r>
              <w:t>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3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 w:line="176" w:lineRule="auto"/>
              <w:ind w:left="114" w:right="96" w:hanging="3"/>
              <w:jc w:val="both"/>
              <w:rPr>
                <w:rFonts w:ascii="宋体" w:hAnsi="宋体" w:eastAsia="宋体" w:cs="宋体"/>
              </w:rPr>
            </w:pPr>
            <w:r>
              <w:rPr>
                <w:spacing w:val="10"/>
              </w:rPr>
              <w:t>造成</w:t>
            </w:r>
            <w:r>
              <w:rPr>
                <w:spacing w:val="35"/>
                <w:w w:val="101"/>
              </w:rPr>
              <w:t xml:space="preserve"> </w:t>
            </w:r>
            <w:r>
              <w:rPr>
                <w:rFonts w:ascii="宋体" w:hAnsi="宋体" w:eastAsia="宋体" w:cs="宋体"/>
                <w:spacing w:val="10"/>
              </w:rPr>
              <w:t xml:space="preserve">40 </w:t>
            </w:r>
            <w:r>
              <w:rPr>
                <w:spacing w:val="10"/>
              </w:rPr>
              <w:t>人以上</w:t>
            </w:r>
            <w:r>
              <w:rPr>
                <w:spacing w:val="36"/>
                <w:w w:val="101"/>
              </w:rPr>
              <w:t xml:space="preserve"> </w:t>
            </w:r>
            <w:r>
              <w:rPr>
                <w:rFonts w:ascii="宋体" w:hAnsi="宋体" w:eastAsia="宋体" w:cs="宋体"/>
                <w:spacing w:val="10"/>
              </w:rPr>
              <w:t>50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rPr>
              <w:t>120</w:t>
            </w:r>
            <w:r>
              <w:rPr>
                <w:rFonts w:ascii="宋体" w:hAnsi="宋体" w:eastAsia="宋体" w:cs="宋体"/>
                <w:spacing w:val="-46"/>
              </w:rPr>
              <w:t xml:space="preserve"> </w:t>
            </w:r>
            <w:r>
              <w:t xml:space="preserve">人以上 </w:t>
            </w:r>
            <w:r>
              <w:rPr>
                <w:rFonts w:ascii="宋体" w:hAnsi="宋体" w:eastAsia="宋体" w:cs="宋体"/>
              </w:rPr>
              <w:t>150</w:t>
            </w:r>
            <w:r>
              <w:rPr>
                <w:rFonts w:ascii="宋体" w:hAnsi="宋体" w:eastAsia="宋体" w:cs="宋体"/>
                <w:spacing w:val="-50"/>
              </w:rPr>
              <w:t xml:space="preserve"> </w:t>
            </w:r>
            <w:r>
              <w:t xml:space="preserve">人以 </w:t>
            </w:r>
            <w:r>
              <w:rPr>
                <w:spacing w:val="10"/>
              </w:rPr>
              <w:t>下重伤，</w:t>
            </w:r>
            <w:r>
              <w:rPr>
                <w:spacing w:val="29"/>
              </w:rPr>
              <w:t xml:space="preserve"> </w:t>
            </w:r>
            <w:r>
              <w:rPr>
                <w:spacing w:val="10"/>
              </w:rPr>
              <w:t>或者</w:t>
            </w:r>
            <w:r>
              <w:rPr>
                <w:spacing w:val="50"/>
              </w:rPr>
              <w:t xml:space="preserve"> </w:t>
            </w:r>
            <w:r>
              <w:rPr>
                <w:rFonts w:ascii="宋体" w:hAnsi="宋体" w:eastAsia="宋体" w:cs="宋体"/>
                <w:spacing w:val="10"/>
              </w:rPr>
              <w:t>1.5</w:t>
            </w:r>
          </w:p>
        </w:tc>
        <w:tc>
          <w:tcPr>
            <w:tcW w:w="2749" w:type="dxa"/>
            <w:vAlign w:val="top"/>
          </w:tcPr>
          <w:p>
            <w:pPr>
              <w:pStyle w:val="6"/>
              <w:spacing w:before="29" w:line="176" w:lineRule="auto"/>
              <w:ind w:left="114" w:right="95" w:hanging="1"/>
            </w:pPr>
            <w:r>
              <w:rPr>
                <w:spacing w:val="-2"/>
              </w:rPr>
              <w:t>处</w:t>
            </w:r>
            <w:r>
              <w:rPr>
                <w:spacing w:val="31"/>
              </w:rPr>
              <w:t xml:space="preserve"> </w:t>
            </w:r>
            <w:r>
              <w:rPr>
                <w:rFonts w:ascii="宋体" w:hAnsi="宋体" w:eastAsia="宋体" w:cs="宋体"/>
                <w:spacing w:val="-2"/>
              </w:rPr>
              <w:t>1200</w:t>
            </w:r>
            <w:r>
              <w:rPr>
                <w:rFonts w:ascii="宋体" w:hAnsi="宋体" w:eastAsia="宋体" w:cs="宋体"/>
                <w:spacing w:val="-21"/>
              </w:rPr>
              <w:t xml:space="preserve"> </w:t>
            </w:r>
            <w:r>
              <w:rPr>
                <w:spacing w:val="-2"/>
              </w:rPr>
              <w:t>万元以上</w:t>
            </w:r>
            <w:r>
              <w:rPr>
                <w:spacing w:val="21"/>
                <w:w w:val="101"/>
              </w:rPr>
              <w:t xml:space="preserve"> </w:t>
            </w:r>
            <w:r>
              <w:rPr>
                <w:rFonts w:ascii="宋体" w:hAnsi="宋体" w:eastAsia="宋体" w:cs="宋体"/>
                <w:spacing w:val="-2"/>
              </w:rPr>
              <w:t>1500</w:t>
            </w:r>
            <w:r>
              <w:rPr>
                <w:rFonts w:ascii="宋体" w:hAnsi="宋体" w:eastAsia="宋体" w:cs="宋体"/>
                <w:spacing w:val="-23"/>
              </w:rPr>
              <w:t xml:space="preserve"> </w:t>
            </w:r>
            <w:r>
              <w:rPr>
                <w:spacing w:val="-2"/>
              </w:rPr>
              <w:t>万</w:t>
            </w:r>
            <w:r>
              <w:t xml:space="preserve"> </w:t>
            </w:r>
            <w:r>
              <w:rPr>
                <w:spacing w:val="6"/>
              </w:rPr>
              <w:t>元以下的罚款；</w:t>
            </w:r>
            <w:r>
              <w:rPr>
                <w:spacing w:val="-20"/>
              </w:rPr>
              <w:t xml:space="preserve"> </w:t>
            </w:r>
            <w:r>
              <w:rPr>
                <w:spacing w:val="6"/>
              </w:rPr>
              <w:t>情节特别</w:t>
            </w:r>
            <w:r>
              <w:t xml:space="preserve"> </w:t>
            </w:r>
            <w:r>
              <w:rPr>
                <w:spacing w:val="9"/>
              </w:rPr>
              <w:t>严重、影响特别恶劣的，</w:t>
            </w:r>
            <w:r>
              <w:rPr>
                <w:spacing w:val="2"/>
              </w:rPr>
              <w:t xml:space="preserve"> </w:t>
            </w:r>
            <w:r>
              <w:rPr>
                <w:spacing w:val="10"/>
              </w:rPr>
              <w:t>可以按照上述罚款数额的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6473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12" name="TextBox 21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17.75pt;margin-top:462.4pt;height:18.7pt;width:73.1pt;mso-position-horizontal-relative:page;mso-position-vertical-relative:page;rotation:5898240f;z-index:25176473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YieMc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1" w:lineRule="auto"/>
              <w:ind w:left="120"/>
            </w:pPr>
            <w:r>
              <w:rPr>
                <w:spacing w:val="-7"/>
              </w:rPr>
              <w:t>罚款。</w:t>
            </w:r>
          </w:p>
          <w:p>
            <w:pPr>
              <w:pStyle w:val="6"/>
              <w:spacing w:before="1" w:line="181" w:lineRule="auto"/>
              <w:ind w:left="110" w:right="98" w:firstLine="3"/>
            </w:pPr>
            <w:r>
              <w:rPr>
                <w:spacing w:val="7"/>
              </w:rPr>
              <w:t>发生生产安全事故，情节</w:t>
            </w:r>
            <w: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r>
              <w:rPr>
                <w:spacing w:val="4"/>
              </w:rPr>
              <w:t xml:space="preserve"> 生产经营单位处以罚款。</w:t>
            </w:r>
          </w:p>
          <w:p>
            <w:pPr>
              <w:pStyle w:val="6"/>
              <w:spacing w:before="9" w:line="180" w:lineRule="auto"/>
              <w:ind w:left="93" w:right="29" w:firstLine="17"/>
              <w:jc w:val="both"/>
            </w:pPr>
            <w:r>
              <w:rPr>
                <w:rFonts w:ascii="宋体" w:hAnsi="宋体" w:eastAsia="宋体" w:cs="宋体"/>
                <w:spacing w:val="6"/>
              </w:rPr>
              <w:t>2.</w:t>
            </w:r>
            <w:r>
              <w:rPr>
                <w:spacing w:val="6"/>
              </w:rPr>
              <w:t>【部门规章】《生产安</w:t>
            </w:r>
            <w:r>
              <w:rPr>
                <w:spacing w:val="3"/>
              </w:rPr>
              <w:t xml:space="preserve">  </w:t>
            </w:r>
            <w:r>
              <w:rPr>
                <w:spacing w:val="8"/>
              </w:rPr>
              <w:t>全事故罚款处罚规定》第</w:t>
            </w:r>
            <w:r>
              <w:rPr>
                <w:spacing w:val="4"/>
              </w:rPr>
              <w:t xml:space="preserve">  </w:t>
            </w:r>
            <w:r>
              <w:rPr>
                <w:spacing w:val="2"/>
              </w:rPr>
              <w:t>十七条： 事故发生单位对</w:t>
            </w:r>
            <w:r>
              <w:rPr>
                <w:spacing w:val="4"/>
              </w:rPr>
              <w:t xml:space="preserve">  </w:t>
            </w:r>
            <w:r>
              <w:rPr>
                <w:spacing w:val="8"/>
              </w:rPr>
              <w:t>特别重大事故发生负有责</w:t>
            </w:r>
            <w:r>
              <w:rPr>
                <w:spacing w:val="4"/>
              </w:rPr>
              <w:t xml:space="preserve">  任的，</w:t>
            </w:r>
            <w:r>
              <w:rPr>
                <w:spacing w:val="-12"/>
              </w:rPr>
              <w:t xml:space="preserve"> </w:t>
            </w:r>
            <w:r>
              <w:rPr>
                <w:spacing w:val="4"/>
              </w:rPr>
              <w:t>依照下列规定处以</w:t>
            </w:r>
            <w:r>
              <w:t xml:space="preserve">  </w:t>
            </w:r>
            <w:r>
              <w:rPr>
                <w:spacing w:val="-7"/>
              </w:rPr>
              <w:t>罚款</w:t>
            </w:r>
            <w:r>
              <w:rPr>
                <w:spacing w:val="-38"/>
              </w:rPr>
              <w:t>：（</w:t>
            </w:r>
            <w:r>
              <w:rPr>
                <w:spacing w:val="3"/>
              </w:rPr>
              <w:t xml:space="preserve"> </w:t>
            </w:r>
            <w:r>
              <w:rPr>
                <w:spacing w:val="-7"/>
              </w:rPr>
              <w:t>一</w:t>
            </w:r>
            <w:r>
              <w:rPr>
                <w:spacing w:val="-23"/>
              </w:rPr>
              <w:t xml:space="preserve"> </w:t>
            </w:r>
            <w:r>
              <w:rPr>
                <w:spacing w:val="-7"/>
              </w:rPr>
              <w:t xml:space="preserve">）造成 </w:t>
            </w:r>
            <w:r>
              <w:rPr>
                <w:rFonts w:ascii="宋体" w:hAnsi="宋体" w:eastAsia="宋体" w:cs="宋体"/>
                <w:spacing w:val="-7"/>
              </w:rPr>
              <w:t>30</w:t>
            </w:r>
            <w:r>
              <w:rPr>
                <w:rFonts w:ascii="宋体" w:hAnsi="宋体" w:eastAsia="宋体" w:cs="宋体"/>
                <w:spacing w:val="-35"/>
              </w:rPr>
              <w:t xml:space="preserve"> </w:t>
            </w:r>
            <w:r>
              <w:rPr>
                <w:spacing w:val="-7"/>
              </w:rPr>
              <w:t>人以</w:t>
            </w:r>
            <w:r>
              <w:t xml:space="preserve">  </w:t>
            </w:r>
            <w:r>
              <w:rPr>
                <w:spacing w:val="9"/>
              </w:rPr>
              <w:t xml:space="preserve">上 </w:t>
            </w:r>
            <w:r>
              <w:rPr>
                <w:rFonts w:ascii="宋体" w:hAnsi="宋体" w:eastAsia="宋体" w:cs="宋体"/>
                <w:spacing w:val="9"/>
              </w:rPr>
              <w:t>40</w:t>
            </w:r>
            <w:r>
              <w:rPr>
                <w:rFonts w:ascii="宋体" w:hAnsi="宋体" w:eastAsia="宋体" w:cs="宋体"/>
                <w:spacing w:val="-16"/>
              </w:rPr>
              <w:t xml:space="preserve"> </w:t>
            </w:r>
            <w:r>
              <w:rPr>
                <w:spacing w:val="9"/>
              </w:rPr>
              <w:t>人以下死亡，</w:t>
            </w:r>
            <w:r>
              <w:rPr>
                <w:spacing w:val="-16"/>
              </w:rPr>
              <w:t xml:space="preserve"> </w:t>
            </w:r>
            <w:r>
              <w:rPr>
                <w:spacing w:val="9"/>
              </w:rPr>
              <w:t>或者</w:t>
            </w:r>
            <w:r>
              <w:t xml:space="preserve">  </w:t>
            </w:r>
            <w:r>
              <w:rPr>
                <w:rFonts w:ascii="宋体" w:hAnsi="宋体" w:eastAsia="宋体" w:cs="宋体"/>
                <w:spacing w:val="5"/>
              </w:rPr>
              <w:t>100</w:t>
            </w:r>
            <w:r>
              <w:rPr>
                <w:rFonts w:ascii="宋体" w:hAnsi="宋体" w:eastAsia="宋体" w:cs="宋体"/>
                <w:spacing w:val="-27"/>
              </w:rPr>
              <w:t xml:space="preserve"> </w:t>
            </w:r>
            <w:r>
              <w:rPr>
                <w:spacing w:val="5"/>
              </w:rPr>
              <w:t>人以上</w:t>
            </w:r>
            <w:r>
              <w:rPr>
                <w:spacing w:val="24"/>
              </w:rPr>
              <w:t xml:space="preserve"> </w:t>
            </w:r>
            <w:r>
              <w:rPr>
                <w:rFonts w:ascii="宋体" w:hAnsi="宋体" w:eastAsia="宋体" w:cs="宋体"/>
                <w:spacing w:val="5"/>
              </w:rPr>
              <w:t>120</w:t>
            </w:r>
            <w:r>
              <w:rPr>
                <w:rFonts w:ascii="宋体" w:hAnsi="宋体" w:eastAsia="宋体" w:cs="宋体"/>
                <w:spacing w:val="-30"/>
              </w:rPr>
              <w:t xml:space="preserve"> </w:t>
            </w:r>
            <w:r>
              <w:rPr>
                <w:spacing w:val="5"/>
              </w:rPr>
              <w:t>人以下重</w:t>
            </w:r>
            <w:r>
              <w:t xml:space="preserve">  </w:t>
            </w:r>
            <w:r>
              <w:rPr>
                <w:spacing w:val="2"/>
              </w:rPr>
              <w:t>伤，</w:t>
            </w:r>
            <w:r>
              <w:rPr>
                <w:spacing w:val="-27"/>
              </w:rPr>
              <w:t xml:space="preserve"> </w:t>
            </w:r>
            <w:r>
              <w:rPr>
                <w:spacing w:val="2"/>
              </w:rPr>
              <w:t>或者</w:t>
            </w:r>
            <w:r>
              <w:rPr>
                <w:spacing w:val="23"/>
                <w:w w:val="101"/>
              </w:rPr>
              <w:t xml:space="preserve"> </w:t>
            </w:r>
            <w:r>
              <w:rPr>
                <w:rFonts w:ascii="宋体" w:hAnsi="宋体" w:eastAsia="宋体" w:cs="宋体"/>
                <w:spacing w:val="2"/>
              </w:rPr>
              <w:t>1</w:t>
            </w:r>
            <w:r>
              <w:rPr>
                <w:rFonts w:ascii="宋体" w:hAnsi="宋体" w:eastAsia="宋体" w:cs="宋体"/>
                <w:spacing w:val="-32"/>
              </w:rPr>
              <w:t xml:space="preserve"> </w:t>
            </w:r>
            <w:r>
              <w:rPr>
                <w:spacing w:val="2"/>
              </w:rPr>
              <w:t>亿元以上</w:t>
            </w:r>
            <w:r>
              <w:rPr>
                <w:spacing w:val="23"/>
                <w:w w:val="101"/>
              </w:rPr>
              <w:t xml:space="preserve"> </w:t>
            </w:r>
            <w:r>
              <w:rPr>
                <w:rFonts w:ascii="宋体" w:hAnsi="宋体" w:eastAsia="宋体" w:cs="宋体"/>
                <w:spacing w:val="2"/>
              </w:rPr>
              <w:t>1.5</w:t>
            </w:r>
            <w:r>
              <w:rPr>
                <w:rFonts w:ascii="宋体" w:hAnsi="宋体" w:eastAsia="宋体" w:cs="宋体"/>
              </w:rPr>
              <w:t xml:space="preserve"> </w:t>
            </w:r>
            <w:r>
              <w:rPr>
                <w:spacing w:val="32"/>
              </w:rPr>
              <w:t>亿元以下直接经济损失</w:t>
            </w:r>
            <w:r>
              <w:t xml:space="preserve">  </w:t>
            </w:r>
            <w:r>
              <w:rPr>
                <w:spacing w:val="-6"/>
              </w:rPr>
              <w:t xml:space="preserve">的，处 </w:t>
            </w:r>
            <w:r>
              <w:rPr>
                <w:rFonts w:ascii="宋体" w:hAnsi="宋体" w:eastAsia="宋体" w:cs="宋体"/>
                <w:spacing w:val="-6"/>
              </w:rPr>
              <w:t>1000</w:t>
            </w:r>
            <w:r>
              <w:rPr>
                <w:rFonts w:ascii="宋体" w:hAnsi="宋体" w:eastAsia="宋体" w:cs="宋体"/>
                <w:spacing w:val="-41"/>
              </w:rPr>
              <w:t xml:space="preserve"> </w:t>
            </w:r>
            <w:r>
              <w:rPr>
                <w:spacing w:val="-6"/>
              </w:rPr>
              <w:t xml:space="preserve">万元以上 </w:t>
            </w:r>
            <w:r>
              <w:rPr>
                <w:rFonts w:ascii="宋体" w:hAnsi="宋体" w:eastAsia="宋体" w:cs="宋体"/>
                <w:spacing w:val="-6"/>
              </w:rPr>
              <w:t>1200</w:t>
            </w:r>
            <w:r>
              <w:rPr>
                <w:rFonts w:ascii="宋体" w:hAnsi="宋体" w:eastAsia="宋体" w:cs="宋体"/>
              </w:rPr>
              <w:t xml:space="preserve"> </w:t>
            </w:r>
            <w:r>
              <w:rPr>
                <w:spacing w:val="9"/>
              </w:rPr>
              <w:t>万元以下的罚款</w:t>
            </w:r>
            <w:r>
              <w:rPr>
                <w:spacing w:val="10"/>
              </w:rPr>
              <w:t>；（</w:t>
            </w:r>
            <w:r>
              <w:rPr>
                <w:spacing w:val="9"/>
              </w:rPr>
              <w:t>二）</w:t>
            </w:r>
            <w:r>
              <w:t xml:space="preserve">  </w:t>
            </w:r>
            <w:r>
              <w:rPr>
                <w:spacing w:val="2"/>
              </w:rPr>
              <w:t xml:space="preserve">造成 </w:t>
            </w:r>
            <w:r>
              <w:rPr>
                <w:rFonts w:ascii="宋体" w:hAnsi="宋体" w:eastAsia="宋体" w:cs="宋体"/>
                <w:spacing w:val="2"/>
              </w:rPr>
              <w:t>40</w:t>
            </w:r>
            <w:r>
              <w:rPr>
                <w:rFonts w:ascii="宋体" w:hAnsi="宋体" w:eastAsia="宋体" w:cs="宋体"/>
                <w:spacing w:val="-28"/>
              </w:rPr>
              <w:t xml:space="preserve"> </w:t>
            </w:r>
            <w:r>
              <w:rPr>
                <w:spacing w:val="2"/>
              </w:rPr>
              <w:t xml:space="preserve">人以上 </w:t>
            </w:r>
            <w:r>
              <w:rPr>
                <w:rFonts w:ascii="宋体" w:hAnsi="宋体" w:eastAsia="宋体" w:cs="宋体"/>
                <w:spacing w:val="2"/>
              </w:rPr>
              <w:t>50</w:t>
            </w:r>
            <w:r>
              <w:rPr>
                <w:rFonts w:ascii="宋体" w:hAnsi="宋体" w:eastAsia="宋体" w:cs="宋体"/>
                <w:spacing w:val="-36"/>
              </w:rPr>
              <w:t xml:space="preserve"> </w:t>
            </w:r>
            <w:r>
              <w:rPr>
                <w:spacing w:val="2"/>
              </w:rPr>
              <w:t>人以下</w:t>
            </w:r>
            <w:r>
              <w:t xml:space="preserve">  </w:t>
            </w:r>
            <w:r>
              <w:rPr>
                <w:spacing w:val="-6"/>
              </w:rPr>
              <w:t xml:space="preserve">死亡，或者 </w:t>
            </w:r>
            <w:r>
              <w:rPr>
                <w:rFonts w:ascii="宋体" w:hAnsi="宋体" w:eastAsia="宋体" w:cs="宋体"/>
                <w:spacing w:val="-6"/>
              </w:rPr>
              <w:t>120</w:t>
            </w:r>
            <w:r>
              <w:rPr>
                <w:rFonts w:ascii="宋体" w:hAnsi="宋体" w:eastAsia="宋体" w:cs="宋体"/>
                <w:spacing w:val="-47"/>
              </w:rPr>
              <w:t xml:space="preserve"> </w:t>
            </w:r>
            <w:r>
              <w:rPr>
                <w:spacing w:val="-6"/>
              </w:rPr>
              <w:t xml:space="preserve">人以上 </w:t>
            </w:r>
            <w:r>
              <w:rPr>
                <w:rFonts w:ascii="宋体" w:hAnsi="宋体" w:eastAsia="宋体" w:cs="宋体"/>
                <w:spacing w:val="-6"/>
              </w:rPr>
              <w:t>150</w:t>
            </w:r>
            <w:r>
              <w:rPr>
                <w:rFonts w:ascii="宋体" w:hAnsi="宋体" w:eastAsia="宋体" w:cs="宋体"/>
              </w:rPr>
              <w:t xml:space="preserve"> </w:t>
            </w:r>
            <w:r>
              <w:rPr>
                <w:spacing w:val="5"/>
              </w:rPr>
              <w:t xml:space="preserve">人以下重伤，或者 </w:t>
            </w:r>
            <w:r>
              <w:rPr>
                <w:rFonts w:ascii="宋体" w:hAnsi="宋体" w:eastAsia="宋体" w:cs="宋体"/>
                <w:spacing w:val="5"/>
              </w:rPr>
              <w:t>1.5</w:t>
            </w:r>
            <w:r>
              <w:rPr>
                <w:rFonts w:ascii="宋体" w:hAnsi="宋体" w:eastAsia="宋体" w:cs="宋体"/>
                <w:spacing w:val="-36"/>
              </w:rPr>
              <w:t xml:space="preserve"> </w:t>
            </w:r>
            <w:r>
              <w:rPr>
                <w:spacing w:val="5"/>
              </w:rPr>
              <w:t>亿</w:t>
            </w:r>
            <w:r>
              <w:t xml:space="preserve">  </w:t>
            </w:r>
            <w:r>
              <w:rPr>
                <w:spacing w:val="5"/>
              </w:rPr>
              <w:t xml:space="preserve">元以上 </w:t>
            </w:r>
            <w:r>
              <w:rPr>
                <w:rFonts w:ascii="宋体" w:hAnsi="宋体" w:eastAsia="宋体" w:cs="宋体"/>
                <w:spacing w:val="5"/>
              </w:rPr>
              <w:t>2</w:t>
            </w:r>
            <w:r>
              <w:rPr>
                <w:rFonts w:ascii="宋体" w:hAnsi="宋体" w:eastAsia="宋体" w:cs="宋体"/>
                <w:spacing w:val="-28"/>
              </w:rPr>
              <w:t xml:space="preserve"> </w:t>
            </w:r>
            <w:r>
              <w:rPr>
                <w:spacing w:val="5"/>
              </w:rPr>
              <w:t>亿元以下直接经</w:t>
            </w:r>
            <w:r>
              <w:t xml:space="preserve">  </w:t>
            </w:r>
            <w:r>
              <w:rPr>
                <w:spacing w:val="-6"/>
              </w:rPr>
              <w:t>济损失的，处</w:t>
            </w:r>
            <w:r>
              <w:rPr>
                <w:spacing w:val="27"/>
                <w:w w:val="101"/>
              </w:rPr>
              <w:t xml:space="preserve"> </w:t>
            </w:r>
            <w:r>
              <w:rPr>
                <w:rFonts w:ascii="宋体" w:hAnsi="宋体" w:eastAsia="宋体" w:cs="宋体"/>
                <w:spacing w:val="-6"/>
              </w:rPr>
              <w:t>1200</w:t>
            </w:r>
            <w:r>
              <w:rPr>
                <w:rFonts w:ascii="宋体" w:hAnsi="宋体" w:eastAsia="宋体" w:cs="宋体"/>
                <w:spacing w:val="-28"/>
              </w:rPr>
              <w:t xml:space="preserve"> </w:t>
            </w:r>
            <w:r>
              <w:rPr>
                <w:spacing w:val="-6"/>
              </w:rPr>
              <w:t>万元以</w:t>
            </w:r>
            <w:r>
              <w:t xml:space="preserve">  上</w:t>
            </w:r>
            <w:r>
              <w:rPr>
                <w:spacing w:val="18"/>
              </w:rPr>
              <w:t xml:space="preserve"> </w:t>
            </w:r>
            <w:r>
              <w:rPr>
                <w:rFonts w:ascii="宋体" w:hAnsi="宋体" w:eastAsia="宋体" w:cs="宋体"/>
              </w:rPr>
              <w:t>1500</w:t>
            </w:r>
            <w:r>
              <w:rPr>
                <w:rFonts w:ascii="宋体" w:hAnsi="宋体" w:eastAsia="宋体" w:cs="宋体"/>
                <w:spacing w:val="-28"/>
              </w:rPr>
              <w:t xml:space="preserve"> </w:t>
            </w:r>
            <w:r>
              <w:t xml:space="preserve">万元以下的罚款； </w:t>
            </w:r>
            <w:r>
              <w:rPr>
                <w:spacing w:val="10"/>
              </w:rPr>
              <w:t>（三）</w:t>
            </w:r>
            <w:r>
              <w:rPr>
                <w:spacing w:val="-20"/>
              </w:rPr>
              <w:t xml:space="preserve"> </w:t>
            </w:r>
            <w:r>
              <w:rPr>
                <w:spacing w:val="10"/>
              </w:rPr>
              <w:t xml:space="preserve">造成 </w:t>
            </w:r>
            <w:r>
              <w:rPr>
                <w:rFonts w:ascii="宋体" w:hAnsi="宋体" w:eastAsia="宋体" w:cs="宋体"/>
                <w:spacing w:val="10"/>
              </w:rPr>
              <w:t>50</w:t>
            </w:r>
            <w:r>
              <w:rPr>
                <w:rFonts w:ascii="宋体" w:hAnsi="宋体" w:eastAsia="宋体" w:cs="宋体"/>
                <w:spacing w:val="-25"/>
              </w:rPr>
              <w:t xml:space="preserve"> </w:t>
            </w:r>
            <w:r>
              <w:rPr>
                <w:spacing w:val="10"/>
              </w:rPr>
              <w:t>人以上死</w:t>
            </w:r>
            <w:r>
              <w:t xml:space="preserve">  </w:t>
            </w:r>
            <w:r>
              <w:rPr>
                <w:spacing w:val="-8"/>
              </w:rPr>
              <w:t>亡，或者</w:t>
            </w:r>
            <w:r>
              <w:rPr>
                <w:spacing w:val="22"/>
              </w:rPr>
              <w:t xml:space="preserve"> </w:t>
            </w:r>
            <w:r>
              <w:rPr>
                <w:rFonts w:ascii="宋体" w:hAnsi="宋体" w:eastAsia="宋体" w:cs="宋体"/>
                <w:spacing w:val="-8"/>
              </w:rPr>
              <w:t>150</w:t>
            </w:r>
            <w:r>
              <w:rPr>
                <w:rFonts w:ascii="宋体" w:hAnsi="宋体" w:eastAsia="宋体" w:cs="宋体"/>
                <w:spacing w:val="-36"/>
              </w:rPr>
              <w:t xml:space="preserve"> </w:t>
            </w:r>
            <w:r>
              <w:rPr>
                <w:spacing w:val="-8"/>
              </w:rPr>
              <w:t>人以上重伤，</w:t>
            </w:r>
            <w:r>
              <w:t xml:space="preserve"> </w:t>
            </w:r>
            <w:r>
              <w:rPr>
                <w:spacing w:val="5"/>
              </w:rPr>
              <w:t xml:space="preserve">或者 </w:t>
            </w:r>
            <w:r>
              <w:rPr>
                <w:rFonts w:ascii="宋体" w:hAnsi="宋体" w:eastAsia="宋体" w:cs="宋体"/>
                <w:spacing w:val="5"/>
              </w:rPr>
              <w:t>2</w:t>
            </w:r>
            <w:r>
              <w:rPr>
                <w:rFonts w:ascii="宋体" w:hAnsi="宋体" w:eastAsia="宋体" w:cs="宋体"/>
                <w:spacing w:val="-28"/>
              </w:rPr>
              <w:t xml:space="preserve"> </w:t>
            </w:r>
            <w:r>
              <w:rPr>
                <w:spacing w:val="5"/>
              </w:rPr>
              <w:t>亿元以上直接经济</w:t>
            </w:r>
            <w:r>
              <w:t xml:space="preserve">  </w:t>
            </w:r>
            <w:r>
              <w:rPr>
                <w:spacing w:val="-6"/>
              </w:rPr>
              <w:t>损失的，处</w:t>
            </w:r>
            <w:r>
              <w:rPr>
                <w:spacing w:val="27"/>
                <w:w w:val="101"/>
              </w:rPr>
              <w:t xml:space="preserve"> </w:t>
            </w:r>
            <w:r>
              <w:rPr>
                <w:rFonts w:ascii="宋体" w:hAnsi="宋体" w:eastAsia="宋体" w:cs="宋体"/>
                <w:spacing w:val="-6"/>
              </w:rPr>
              <w:t>1500</w:t>
            </w:r>
            <w:r>
              <w:rPr>
                <w:rFonts w:ascii="宋体" w:hAnsi="宋体" w:eastAsia="宋体" w:cs="宋体"/>
                <w:spacing w:val="-28"/>
              </w:rPr>
              <w:t xml:space="preserve"> </w:t>
            </w:r>
            <w:r>
              <w:rPr>
                <w:spacing w:val="-6"/>
              </w:rPr>
              <w:t>万元以上</w:t>
            </w:r>
            <w:r>
              <w:t xml:space="preserve">  </w:t>
            </w:r>
            <w:r>
              <w:rPr>
                <w:rFonts w:ascii="宋体" w:hAnsi="宋体" w:eastAsia="宋体" w:cs="宋体"/>
                <w:spacing w:val="2"/>
              </w:rPr>
              <w:t>2000</w:t>
            </w:r>
            <w:r>
              <w:rPr>
                <w:rFonts w:ascii="宋体" w:hAnsi="宋体" w:eastAsia="宋体" w:cs="宋体"/>
                <w:spacing w:val="-23"/>
              </w:rPr>
              <w:t xml:space="preserve"> </w:t>
            </w:r>
            <w:r>
              <w:rPr>
                <w:spacing w:val="2"/>
              </w:rPr>
              <w:t>万元以下的罚款。</w:t>
            </w:r>
          </w:p>
        </w:tc>
        <w:tc>
          <w:tcPr>
            <w:tcW w:w="763" w:type="dxa"/>
            <w:vAlign w:val="top"/>
          </w:tcPr>
          <w:p>
            <w:pPr>
              <w:rPr>
                <w:rFonts w:ascii="Arial"/>
                <w:sz w:val="21"/>
              </w:rPr>
            </w:pPr>
          </w:p>
        </w:tc>
        <w:tc>
          <w:tcPr>
            <w:tcW w:w="2169" w:type="dxa"/>
            <w:vAlign w:val="top"/>
          </w:tcPr>
          <w:p>
            <w:pPr>
              <w:pStyle w:val="6"/>
              <w:spacing w:before="26" w:line="195" w:lineRule="auto"/>
              <w:ind w:left="116" w:right="98" w:hanging="2"/>
            </w:pPr>
            <w:r>
              <w:rPr>
                <w:spacing w:val="15"/>
              </w:rPr>
              <w:t>亿元以上</w:t>
            </w:r>
            <w:r>
              <w:rPr>
                <w:spacing w:val="22"/>
                <w:w w:val="101"/>
              </w:rPr>
              <w:t xml:space="preserve"> </w:t>
            </w:r>
            <w:r>
              <w:rPr>
                <w:rFonts w:ascii="宋体" w:hAnsi="宋体" w:eastAsia="宋体" w:cs="宋体"/>
                <w:spacing w:val="15"/>
              </w:rPr>
              <w:t>2</w:t>
            </w:r>
            <w:r>
              <w:rPr>
                <w:rFonts w:ascii="宋体" w:hAnsi="宋体" w:eastAsia="宋体" w:cs="宋体"/>
                <w:spacing w:val="-18"/>
              </w:rPr>
              <w:t xml:space="preserve"> </w:t>
            </w:r>
            <w:r>
              <w:rPr>
                <w:spacing w:val="15"/>
              </w:rPr>
              <w:t>亿元以</w:t>
            </w:r>
            <w:r>
              <w:t xml:space="preserve"> </w:t>
            </w:r>
            <w:r>
              <w:rPr>
                <w:spacing w:val="5"/>
              </w:rPr>
              <w:t>下直接经济损失的</w:t>
            </w:r>
          </w:p>
        </w:tc>
        <w:tc>
          <w:tcPr>
            <w:tcW w:w="2749" w:type="dxa"/>
            <w:vAlign w:val="top"/>
          </w:tcPr>
          <w:p>
            <w:pPr>
              <w:pStyle w:val="6"/>
              <w:spacing w:before="28" w:line="190" w:lineRule="auto"/>
              <w:ind w:left="121" w:right="95" w:firstLine="1"/>
              <w:jc w:val="both"/>
            </w:pPr>
            <w:r>
              <w:rPr>
                <w:spacing w:val="9"/>
              </w:rPr>
              <w:t>二倍以上五倍以下对负有</w:t>
            </w:r>
            <w:r>
              <w:rPr>
                <w:spacing w:val="4"/>
              </w:rPr>
              <w:t xml:space="preserve"> </w:t>
            </w:r>
            <w:r>
              <w:rPr>
                <w:spacing w:val="9"/>
              </w:rPr>
              <w:t>责任的生产经营单位处以</w:t>
            </w:r>
            <w:r>
              <w:rPr>
                <w:spacing w:val="6"/>
              </w:rP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88" w:lineRule="auto"/>
              <w:ind w:left="112" w:right="98" w:hanging="1"/>
              <w:jc w:val="both"/>
            </w:pPr>
            <w:r>
              <w:rPr>
                <w:spacing w:val="-8"/>
              </w:rPr>
              <w:t>造 成</w:t>
            </w:r>
            <w:r>
              <w:rPr>
                <w:spacing w:val="56"/>
              </w:rPr>
              <w:t xml:space="preserve"> </w:t>
            </w:r>
            <w:r>
              <w:rPr>
                <w:rFonts w:ascii="宋体" w:hAnsi="宋体" w:eastAsia="宋体" w:cs="宋体"/>
                <w:spacing w:val="-8"/>
              </w:rPr>
              <w:t xml:space="preserve">50 </w:t>
            </w:r>
            <w:r>
              <w:rPr>
                <w:spacing w:val="-8"/>
              </w:rPr>
              <w:t>人</w:t>
            </w:r>
            <w:r>
              <w:rPr>
                <w:spacing w:val="17"/>
                <w:w w:val="101"/>
              </w:rPr>
              <w:t xml:space="preserve"> </w:t>
            </w:r>
            <w:r>
              <w:rPr>
                <w:spacing w:val="-8"/>
              </w:rPr>
              <w:t>以 上 死</w:t>
            </w:r>
            <w:r>
              <w:t xml:space="preserve"> </w:t>
            </w:r>
            <w:r>
              <w:rPr>
                <w:spacing w:val="-8"/>
              </w:rPr>
              <w:t>亡，或者</w:t>
            </w:r>
            <w:r>
              <w:rPr>
                <w:spacing w:val="21"/>
                <w:w w:val="101"/>
              </w:rPr>
              <w:t xml:space="preserve"> </w:t>
            </w:r>
            <w:r>
              <w:rPr>
                <w:rFonts w:ascii="宋体" w:hAnsi="宋体" w:eastAsia="宋体" w:cs="宋体"/>
                <w:spacing w:val="-8"/>
              </w:rPr>
              <w:t>150</w:t>
            </w:r>
            <w:r>
              <w:rPr>
                <w:rFonts w:ascii="宋体" w:hAnsi="宋体" w:eastAsia="宋体" w:cs="宋体"/>
                <w:spacing w:val="-36"/>
              </w:rPr>
              <w:t xml:space="preserve"> </w:t>
            </w:r>
            <w:r>
              <w:rPr>
                <w:spacing w:val="-8"/>
              </w:rPr>
              <w:t>人以上</w:t>
            </w:r>
            <w:r>
              <w:t xml:space="preserve"> </w:t>
            </w:r>
            <w:r>
              <w:rPr>
                <w:spacing w:val="-6"/>
              </w:rPr>
              <w:t xml:space="preserve">重伤，或者 </w:t>
            </w:r>
            <w:r>
              <w:rPr>
                <w:rFonts w:ascii="宋体" w:hAnsi="宋体" w:eastAsia="宋体" w:cs="宋体"/>
                <w:spacing w:val="-6"/>
              </w:rPr>
              <w:t>2</w:t>
            </w:r>
            <w:r>
              <w:rPr>
                <w:rFonts w:ascii="宋体" w:hAnsi="宋体" w:eastAsia="宋体" w:cs="宋体"/>
                <w:spacing w:val="-35"/>
              </w:rPr>
              <w:t xml:space="preserve"> </w:t>
            </w:r>
            <w:r>
              <w:rPr>
                <w:spacing w:val="-6"/>
              </w:rPr>
              <w:t>亿元以</w:t>
            </w:r>
            <w:r>
              <w:t xml:space="preserve"> </w:t>
            </w:r>
            <w:r>
              <w:rPr>
                <w:spacing w:val="6"/>
              </w:rPr>
              <w:t>上直接经济损失的</w:t>
            </w:r>
          </w:p>
        </w:tc>
        <w:tc>
          <w:tcPr>
            <w:tcW w:w="274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5" w:lineRule="auto"/>
              <w:ind w:left="114" w:right="95" w:hanging="1"/>
            </w:pPr>
            <w:r>
              <w:t>处</w:t>
            </w:r>
            <w:r>
              <w:rPr>
                <w:spacing w:val="24"/>
                <w:w w:val="101"/>
              </w:rPr>
              <w:t xml:space="preserve"> </w:t>
            </w:r>
            <w:r>
              <w:rPr>
                <w:rFonts w:ascii="宋体" w:hAnsi="宋体" w:eastAsia="宋体" w:cs="宋体"/>
              </w:rPr>
              <w:t>1500</w:t>
            </w:r>
            <w:r>
              <w:rPr>
                <w:rFonts w:ascii="宋体" w:hAnsi="宋体" w:eastAsia="宋体" w:cs="宋体"/>
                <w:spacing w:val="-21"/>
              </w:rPr>
              <w:t xml:space="preserve"> </w:t>
            </w:r>
            <w:r>
              <w:t xml:space="preserve">万元以上 </w:t>
            </w:r>
            <w:r>
              <w:rPr>
                <w:rFonts w:ascii="宋体" w:hAnsi="宋体" w:eastAsia="宋体" w:cs="宋体"/>
              </w:rPr>
              <w:t>2000</w:t>
            </w:r>
            <w:r>
              <w:rPr>
                <w:rFonts w:ascii="宋体" w:hAnsi="宋体" w:eastAsia="宋体" w:cs="宋体"/>
                <w:spacing w:val="-23"/>
              </w:rPr>
              <w:t xml:space="preserve"> </w:t>
            </w:r>
            <w:r>
              <w:t xml:space="preserve">万 </w:t>
            </w:r>
            <w:r>
              <w:rPr>
                <w:spacing w:val="6"/>
              </w:rPr>
              <w:t>元以下的罚款；</w:t>
            </w:r>
            <w:r>
              <w:rPr>
                <w:spacing w:val="-20"/>
              </w:rPr>
              <w:t xml:space="preserve"> </w:t>
            </w:r>
            <w:r>
              <w:rPr>
                <w:spacing w:val="6"/>
              </w:rPr>
              <w:t>情节特别</w:t>
            </w:r>
            <w:r>
              <w:t xml:space="preserve"> </w:t>
            </w:r>
            <w:r>
              <w:rPr>
                <w:spacing w:val="9"/>
              </w:rPr>
              <w:t>严重、影响特别恶劣的，</w:t>
            </w:r>
            <w:r>
              <w:rPr>
                <w:spacing w:val="2"/>
              </w:rPr>
              <w:t xml:space="preserve"> </w:t>
            </w:r>
            <w:r>
              <w:rPr>
                <w:spacing w:val="10"/>
              </w:rPr>
              <w:t>可以按照上述罚款数额的</w:t>
            </w:r>
            <w:r>
              <w:rPr>
                <w:spacing w:val="1"/>
              </w:rPr>
              <w:t xml:space="preserve"> </w:t>
            </w:r>
            <w:r>
              <w:rPr>
                <w:spacing w:val="10"/>
              </w:rPr>
              <w:t>二倍以上五倍以下对负有</w:t>
            </w:r>
            <w:r>
              <w:rPr>
                <w:spacing w:val="1"/>
              </w:rPr>
              <w:t xml:space="preserve"> </w:t>
            </w:r>
            <w:r>
              <w:rPr>
                <w:spacing w:val="10"/>
              </w:rPr>
              <w:t>责任的生产经营单位处以</w:t>
            </w:r>
            <w:r>
              <w:rPr>
                <w:spacing w:val="1"/>
              </w:rPr>
              <w:t xml:space="preserve"> </w:t>
            </w:r>
            <w: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5760"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214" name="TextBox 214"/>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17.8pt;margin-top:114.4pt;height:18.8pt;width:73.1pt;mso-position-horizontal-relative:page;mso-position-vertical-relative:page;rotation:5898240f;z-index:251765760;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eo/3dcAAAAKAQAADwAAAAAAAAABACAAAAAiAAAAZHJzL2Rvd25yZXYu&#10;eG1sUEsBAhQAFAAAAAgAh07iQP+Pm+o1AgAAVQQAAA4AAAAAAAAAAQAgAAAAJgEAAGRycy9lMm9E&#10;b2MueG1sUEsFBgAAAAAGAAYAWQEAAM0FA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24"/>
              <w:rPr>
                <w:rFonts w:ascii="仿宋" w:hAnsi="仿宋" w:eastAsia="仿宋" w:cs="仿宋"/>
                <w:sz w:val="22"/>
                <w:szCs w:val="22"/>
              </w:rPr>
            </w:pPr>
            <w:r>
              <w:rPr>
                <w:rFonts w:ascii="仿宋" w:hAnsi="仿宋" w:eastAsia="仿宋" w:cs="仿宋"/>
                <w:spacing w:val="-2"/>
                <w:sz w:val="22"/>
                <w:szCs w:val="22"/>
              </w:rPr>
              <w:t>99</w:t>
            </w:r>
          </w:p>
        </w:tc>
        <w:tc>
          <w:tcPr>
            <w:tcW w:w="1368" w:type="dxa"/>
            <w:vMerge w:val="restart"/>
            <w:tcBorders>
              <w:bottom w:val="nil"/>
            </w:tcBorders>
            <w:vAlign w:val="top"/>
          </w:tcPr>
          <w:p>
            <w:pPr>
              <w:spacing w:line="249" w:lineRule="auto"/>
              <w:rPr>
                <w:rFonts w:ascii="Arial"/>
                <w:sz w:val="21"/>
              </w:rPr>
            </w:pPr>
          </w:p>
          <w:p>
            <w:pPr>
              <w:spacing w:line="250" w:lineRule="auto"/>
              <w:rPr>
                <w:rFonts w:ascii="Arial"/>
                <w:sz w:val="21"/>
              </w:rPr>
            </w:pPr>
          </w:p>
          <w:p>
            <w:pPr>
              <w:pStyle w:val="6"/>
              <w:spacing w:before="94" w:line="181" w:lineRule="auto"/>
              <w:ind w:left="123"/>
              <w:outlineLvl w:val="0"/>
            </w:pPr>
            <w:bookmarkStart w:id="41" w:name="bookmark152"/>
            <w:bookmarkEnd w:id="41"/>
            <w:r>
              <w:rPr>
                <w:spacing w:val="7"/>
              </w:rPr>
              <w:t>生产经营单</w:t>
            </w:r>
          </w:p>
          <w:p>
            <w:pPr>
              <w:pStyle w:val="6"/>
              <w:spacing w:before="4" w:line="187" w:lineRule="auto"/>
              <w:ind w:left="112" w:right="101" w:hanging="2"/>
              <w:jc w:val="both"/>
            </w:pPr>
            <w:r>
              <w:rPr>
                <w:spacing w:val="10"/>
              </w:rPr>
              <w:t>位迟报、漏</w:t>
            </w:r>
            <w:r>
              <w:t xml:space="preserve"> </w:t>
            </w:r>
            <w:r>
              <w:rPr>
                <w:spacing w:val="9"/>
              </w:rPr>
              <w:t>报、谎报或</w:t>
            </w:r>
            <w:r>
              <w:rPr>
                <w:spacing w:val="2"/>
              </w:rPr>
              <w:t xml:space="preserve"> </w:t>
            </w:r>
            <w:r>
              <w:rPr>
                <w:spacing w:val="9"/>
              </w:rPr>
              <w:t>者瞒报较大</w:t>
            </w:r>
            <w:r>
              <w:rPr>
                <w:spacing w:val="2"/>
              </w:rPr>
              <w:t xml:space="preserve"> </w:t>
            </w:r>
            <w:r>
              <w:rPr>
                <w:spacing w:val="4"/>
              </w:rPr>
              <w:t>涉险事故的</w:t>
            </w:r>
          </w:p>
        </w:tc>
        <w:tc>
          <w:tcPr>
            <w:tcW w:w="3042" w:type="dxa"/>
            <w:vMerge w:val="restart"/>
            <w:tcBorders>
              <w:bottom w:val="nil"/>
            </w:tcBorders>
            <w:vAlign w:val="top"/>
          </w:tcPr>
          <w:p>
            <w:pPr>
              <w:pStyle w:val="6"/>
              <w:spacing w:before="24" w:line="179" w:lineRule="auto"/>
              <w:ind w:left="113" w:right="96" w:hanging="20"/>
              <w:jc w:val="both"/>
            </w:pPr>
            <w:r>
              <w:rPr>
                <w:spacing w:val="17"/>
              </w:rPr>
              <w:t>【部门规章】《生产安全事</w:t>
            </w:r>
            <w:r>
              <w:rPr>
                <w:spacing w:val="2"/>
              </w:rPr>
              <w:t xml:space="preserve"> </w:t>
            </w:r>
            <w:r>
              <w:rPr>
                <w:spacing w:val="15"/>
              </w:rPr>
              <w:t>故信息报告和处置办法》第</w:t>
            </w:r>
            <w:r>
              <w:rPr>
                <w:spacing w:val="6"/>
              </w:rPr>
              <w:t xml:space="preserve"> </w:t>
            </w:r>
            <w:r>
              <w:rPr>
                <w:spacing w:val="11"/>
              </w:rPr>
              <w:t>六条第一款：</w:t>
            </w:r>
            <w:r>
              <w:rPr>
                <w:spacing w:val="-11"/>
              </w:rPr>
              <w:t xml:space="preserve"> </w:t>
            </w:r>
            <w:r>
              <w:rPr>
                <w:spacing w:val="11"/>
              </w:rPr>
              <w:t>生产经营单位</w:t>
            </w:r>
            <w:r>
              <w:t xml:space="preserve"> </w:t>
            </w:r>
            <w:r>
              <w:rPr>
                <w:spacing w:val="15"/>
              </w:rPr>
              <w:t>发生生产安全事故或者较大</w:t>
            </w:r>
            <w:r>
              <w:rPr>
                <w:spacing w:val="6"/>
              </w:rPr>
              <w:t xml:space="preserve"> </w:t>
            </w:r>
            <w:r>
              <w:rPr>
                <w:spacing w:val="12"/>
              </w:rPr>
              <w:t>涉险事故，</w:t>
            </w:r>
            <w:r>
              <w:rPr>
                <w:spacing w:val="-24"/>
              </w:rPr>
              <w:t xml:space="preserve"> </w:t>
            </w:r>
            <w:r>
              <w:rPr>
                <w:spacing w:val="12"/>
              </w:rPr>
              <w:t>其单位负责人接</w:t>
            </w:r>
            <w:r>
              <w:t xml:space="preserve"> </w:t>
            </w:r>
            <w:r>
              <w:rPr>
                <w:spacing w:val="16"/>
              </w:rPr>
              <w:t>到事故信息报告后应当于</w:t>
            </w:r>
            <w:r>
              <w:rPr>
                <w:spacing w:val="34"/>
                <w:w w:val="101"/>
              </w:rPr>
              <w:t xml:space="preserve"> </w:t>
            </w:r>
            <w:r>
              <w:rPr>
                <w:rFonts w:ascii="宋体" w:hAnsi="宋体" w:eastAsia="宋体" w:cs="宋体"/>
                <w:spacing w:val="16"/>
              </w:rPr>
              <w:t>1</w:t>
            </w:r>
            <w:r>
              <w:rPr>
                <w:rFonts w:ascii="宋体" w:hAnsi="宋体" w:eastAsia="宋体" w:cs="宋体"/>
              </w:rPr>
              <w:t xml:space="preserve"> </w:t>
            </w:r>
            <w:r>
              <w:rPr>
                <w:spacing w:val="15"/>
              </w:rPr>
              <w:t>小时内报告事故发生地县级</w:t>
            </w:r>
            <w:r>
              <w:rPr>
                <w:spacing w:val="6"/>
              </w:rPr>
              <w:t xml:space="preserve"> </w:t>
            </w:r>
            <w:r>
              <w:rPr>
                <w:spacing w:val="15"/>
              </w:rPr>
              <w:t>安全生产监督管理部门、煤</w:t>
            </w:r>
            <w:r>
              <w:rPr>
                <w:spacing w:val="6"/>
              </w:rPr>
              <w:t xml:space="preserve"> </w:t>
            </w:r>
            <w:r>
              <w:rPr>
                <w:spacing w:val="2"/>
              </w:rPr>
              <w:t>矿安全监察分局。</w:t>
            </w:r>
          </w:p>
        </w:tc>
        <w:tc>
          <w:tcPr>
            <w:tcW w:w="2716" w:type="dxa"/>
            <w:vMerge w:val="restart"/>
            <w:tcBorders>
              <w:bottom w:val="nil"/>
            </w:tcBorders>
            <w:vAlign w:val="top"/>
          </w:tcPr>
          <w:p>
            <w:pPr>
              <w:pStyle w:val="6"/>
              <w:spacing w:before="26" w:line="185" w:lineRule="auto"/>
              <w:ind w:left="114" w:right="95" w:hanging="22"/>
              <w:jc w:val="both"/>
            </w:pPr>
            <w:r>
              <w:rPr>
                <w:spacing w:val="9"/>
              </w:rPr>
              <w:t>【部门规章】《生产安全</w:t>
            </w:r>
            <w:r>
              <w:t xml:space="preserve"> </w:t>
            </w:r>
            <w:r>
              <w:rPr>
                <w:spacing w:val="29"/>
              </w:rPr>
              <w:t>事故信息报告和处置办</w:t>
            </w:r>
            <w:r>
              <w:rPr>
                <w:spacing w:val="8"/>
              </w:rPr>
              <w:t xml:space="preserve"> </w:t>
            </w:r>
            <w:r>
              <w:rPr>
                <w:spacing w:val="7"/>
              </w:rPr>
              <w:t>法》第二十五条：生产经</w:t>
            </w:r>
            <w:r>
              <w:t xml:space="preserve"> </w:t>
            </w:r>
            <w:r>
              <w:rPr>
                <w:spacing w:val="7"/>
              </w:rPr>
              <w:t>营单位对较大涉险事故迟</w:t>
            </w:r>
            <w:r>
              <w:t xml:space="preserve"> </w:t>
            </w:r>
            <w:r>
              <w:rPr>
                <w:spacing w:val="7"/>
              </w:rPr>
              <w:t>报、漏报、谎报或者瞒报</w:t>
            </w:r>
            <w:r>
              <w:t xml:space="preserve"> </w:t>
            </w:r>
            <w:r>
              <w:rPr>
                <w:spacing w:val="3"/>
              </w:rPr>
              <w:t xml:space="preserve">的，给予警告，并处 </w:t>
            </w:r>
            <w:r>
              <w:rPr>
                <w:rFonts w:ascii="宋体" w:hAnsi="宋体" w:eastAsia="宋体" w:cs="宋体"/>
                <w:spacing w:val="3"/>
              </w:rPr>
              <w:t>3</w:t>
            </w:r>
            <w:r>
              <w:rPr>
                <w:rFonts w:ascii="宋体" w:hAnsi="宋体" w:eastAsia="宋体" w:cs="宋体"/>
                <w:spacing w:val="-26"/>
              </w:rPr>
              <w:t xml:space="preserve"> </w:t>
            </w:r>
            <w:r>
              <w:rPr>
                <w:spacing w:val="3"/>
              </w:rPr>
              <w:t>万</w:t>
            </w:r>
            <w:r>
              <w:t xml:space="preserve"> </w:t>
            </w:r>
            <w:r>
              <w:rPr>
                <w:spacing w:val="1"/>
              </w:rPr>
              <w:t>元以下的罚款。</w:t>
            </w:r>
          </w:p>
        </w:tc>
        <w:tc>
          <w:tcPr>
            <w:tcW w:w="763" w:type="dxa"/>
            <w:vAlign w:val="top"/>
          </w:tcPr>
          <w:p>
            <w:pPr>
              <w:spacing w:line="27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8" w:line="194" w:lineRule="auto"/>
              <w:ind w:left="116" w:right="96" w:firstLine="8"/>
            </w:pPr>
            <w:r>
              <w:rPr>
                <w:spacing w:val="22"/>
              </w:rPr>
              <w:t>生产经营单位漏报</w:t>
            </w:r>
            <w:r>
              <w:rPr>
                <w:spacing w:val="5"/>
              </w:rPr>
              <w:t xml:space="preserve"> 较大涉险事故的</w:t>
            </w:r>
          </w:p>
        </w:tc>
        <w:tc>
          <w:tcPr>
            <w:tcW w:w="2749" w:type="dxa"/>
            <w:vAlign w:val="top"/>
          </w:tcPr>
          <w:p>
            <w:pPr>
              <w:pStyle w:val="6"/>
              <w:spacing w:before="167"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3"/>
                <w:sz w:val="22"/>
                <w:szCs w:val="22"/>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2" w:line="194" w:lineRule="auto"/>
              <w:ind w:left="116" w:right="96" w:firstLine="8"/>
            </w:pPr>
            <w:r>
              <w:rPr>
                <w:spacing w:val="22"/>
              </w:rPr>
              <w:t>生产经营单位迟报</w:t>
            </w:r>
            <w:r>
              <w:rPr>
                <w:spacing w:val="5"/>
              </w:rPr>
              <w:t xml:space="preserve"> 较大涉险事故的</w:t>
            </w:r>
          </w:p>
        </w:tc>
        <w:tc>
          <w:tcPr>
            <w:tcW w:w="2749" w:type="dxa"/>
            <w:vAlign w:val="top"/>
          </w:tcPr>
          <w:p>
            <w:pPr>
              <w:pStyle w:val="6"/>
              <w:spacing w:before="150" w:line="195" w:lineRule="auto"/>
              <w:ind w:left="118"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6" w:line="177" w:lineRule="auto"/>
              <w:ind w:left="125" w:right="38"/>
              <w:jc w:val="both"/>
            </w:pPr>
            <w:r>
              <w:rPr>
                <w:spacing w:val="2"/>
              </w:rPr>
              <w:t>生产经营单位谎报、</w:t>
            </w:r>
            <w:r>
              <w:t xml:space="preserve"> </w:t>
            </w:r>
            <w:r>
              <w:rPr>
                <w:spacing w:val="22"/>
              </w:rPr>
              <w:t>瞒报较大涉险事故</w:t>
            </w:r>
            <w:r>
              <w:rPr>
                <w:spacing w:val="2"/>
              </w:rPr>
              <w:t xml:space="preserve">  </w:t>
            </w:r>
            <w:r>
              <w:t>的</w:t>
            </w:r>
          </w:p>
        </w:tc>
        <w:tc>
          <w:tcPr>
            <w:tcW w:w="2749" w:type="dxa"/>
            <w:vAlign w:val="top"/>
          </w:tcPr>
          <w:p>
            <w:pPr>
              <w:pStyle w:val="6"/>
              <w:spacing w:before="181" w:line="195" w:lineRule="auto"/>
              <w:ind w:left="118"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77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100</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6" w:lineRule="auto"/>
              <w:ind w:left="109" w:right="101"/>
              <w:jc w:val="both"/>
            </w:pPr>
            <w:r>
              <w:rPr>
                <w:spacing w:val="10"/>
              </w:rPr>
              <w:t>危险化学品</w:t>
            </w:r>
            <w:r>
              <w:t xml:space="preserve"> </w:t>
            </w:r>
            <w:r>
              <w:rPr>
                <w:spacing w:val="10"/>
              </w:rPr>
              <w:t>生产企业未</w:t>
            </w:r>
            <w:r>
              <w:rPr>
                <w:spacing w:val="1"/>
              </w:rPr>
              <w:t xml:space="preserve"> </w:t>
            </w:r>
            <w:r>
              <w:rPr>
                <w:spacing w:val="10"/>
              </w:rPr>
              <w:t>按规定时限</w:t>
            </w:r>
            <w:r>
              <w:rPr>
                <w:spacing w:val="1"/>
              </w:rPr>
              <w:t xml:space="preserve"> </w:t>
            </w:r>
            <w:r>
              <w:rPr>
                <w:spacing w:val="10"/>
              </w:rPr>
              <w:t>提出安全生</w:t>
            </w:r>
            <w:r>
              <w:rPr>
                <w:spacing w:val="1"/>
              </w:rPr>
              <w:t xml:space="preserve"> </w:t>
            </w:r>
            <w:r>
              <w:rPr>
                <w:spacing w:val="10"/>
              </w:rPr>
              <w:t>产许可证变</w:t>
            </w:r>
            <w:r>
              <w:rPr>
                <w:spacing w:val="1"/>
              </w:rPr>
              <w:t xml:space="preserve"> </w:t>
            </w:r>
            <w:r>
              <w:rPr>
                <w:spacing w:val="5"/>
              </w:rPr>
              <w:t>更申请的</w:t>
            </w:r>
          </w:p>
        </w:tc>
        <w:tc>
          <w:tcPr>
            <w:tcW w:w="3042" w:type="dxa"/>
            <w:vMerge w:val="restart"/>
            <w:tcBorders>
              <w:bottom w:val="nil"/>
            </w:tcBorders>
            <w:vAlign w:val="top"/>
          </w:tcPr>
          <w:p>
            <w:pPr>
              <w:pStyle w:val="6"/>
              <w:spacing w:before="35" w:line="181" w:lineRule="auto"/>
              <w:ind w:left="109" w:right="96" w:hanging="16"/>
              <w:jc w:val="both"/>
            </w:pPr>
            <w:r>
              <w:rPr>
                <w:spacing w:val="17"/>
              </w:rPr>
              <w:t>【部门规章】《危险化学品</w:t>
            </w:r>
            <w:r>
              <w:rPr>
                <w:spacing w:val="2"/>
              </w:rPr>
              <w:t xml:space="preserve"> </w:t>
            </w:r>
            <w:r>
              <w:rPr>
                <w:spacing w:val="15"/>
              </w:rPr>
              <w:t>生产企业安全生产许可证实</w:t>
            </w:r>
            <w:r>
              <w:rPr>
                <w:spacing w:val="9"/>
              </w:rPr>
              <w:t xml:space="preserve"> </w:t>
            </w:r>
            <w:r>
              <w:rPr>
                <w:spacing w:val="12"/>
              </w:rPr>
              <w:t>施办法》第三十条：</w:t>
            </w:r>
            <w:r>
              <w:rPr>
                <w:spacing w:val="-20"/>
              </w:rPr>
              <w:t xml:space="preserve"> </w:t>
            </w:r>
            <w:r>
              <w:rPr>
                <w:spacing w:val="12"/>
              </w:rPr>
              <w:t>企业在</w:t>
            </w:r>
            <w:r>
              <w:t xml:space="preserve"> </w:t>
            </w:r>
            <w:r>
              <w:rPr>
                <w:spacing w:val="15"/>
              </w:rPr>
              <w:t>安全生产许可证有效期内变</w:t>
            </w:r>
            <w:r>
              <w:rPr>
                <w:spacing w:val="9"/>
              </w:rPr>
              <w:t xml:space="preserve"> </w:t>
            </w:r>
            <w:r>
              <w:rPr>
                <w:spacing w:val="15"/>
              </w:rPr>
              <w:t>更主要负责人、企业名称或</w:t>
            </w:r>
            <w:r>
              <w:rPr>
                <w:spacing w:val="9"/>
              </w:rPr>
              <w:t xml:space="preserve"> </w:t>
            </w:r>
            <w:r>
              <w:rPr>
                <w:spacing w:val="12"/>
              </w:rPr>
              <w:t>者注册地址的，</w:t>
            </w:r>
            <w:r>
              <w:rPr>
                <w:spacing w:val="-20"/>
              </w:rPr>
              <w:t xml:space="preserve"> </w:t>
            </w:r>
            <w:r>
              <w:rPr>
                <w:spacing w:val="12"/>
              </w:rPr>
              <w:t>应当自工商</w:t>
            </w:r>
            <w:r>
              <w:t xml:space="preserve"> </w:t>
            </w:r>
            <w:r>
              <w:rPr>
                <w:spacing w:val="15"/>
              </w:rPr>
              <w:t>营业执照或者隶属关系变更</w:t>
            </w:r>
            <w:r>
              <w:rPr>
                <w:spacing w:val="9"/>
              </w:rPr>
              <w:t xml:space="preserve"> </w:t>
            </w:r>
            <w:r>
              <w:rPr>
                <w:spacing w:val="4"/>
              </w:rPr>
              <w:t xml:space="preserve">之日起 </w:t>
            </w:r>
            <w:r>
              <w:rPr>
                <w:rFonts w:ascii="宋体" w:hAnsi="宋体" w:eastAsia="宋体" w:cs="宋体"/>
                <w:spacing w:val="4"/>
              </w:rPr>
              <w:t>10</w:t>
            </w:r>
            <w:r>
              <w:rPr>
                <w:rFonts w:ascii="宋体" w:hAnsi="宋体" w:eastAsia="宋体" w:cs="宋体"/>
                <w:spacing w:val="-46"/>
              </w:rPr>
              <w:t xml:space="preserve"> </w:t>
            </w:r>
            <w:r>
              <w:rPr>
                <w:spacing w:val="4"/>
              </w:rPr>
              <w:t>个工作日内向实施</w:t>
            </w:r>
            <w:r>
              <w:t xml:space="preserve"> </w:t>
            </w:r>
            <w:r>
              <w:rPr>
                <w:spacing w:val="12"/>
              </w:rPr>
              <w:t>机关提出变更申请，</w:t>
            </w:r>
            <w:r>
              <w:rPr>
                <w:spacing w:val="-20"/>
              </w:rPr>
              <w:t xml:space="preserve"> </w:t>
            </w:r>
            <w:r>
              <w:rPr>
                <w:spacing w:val="12"/>
              </w:rPr>
              <w:t>并提交</w:t>
            </w:r>
            <w:r>
              <w:t xml:space="preserve"> </w:t>
            </w:r>
            <w:r>
              <w:rPr>
                <w:spacing w:val="5"/>
              </w:rPr>
              <w:t>下列文件、资料</w:t>
            </w:r>
            <w:r>
              <w:rPr>
                <w:spacing w:val="-14"/>
              </w:rPr>
              <w:t>：（</w:t>
            </w:r>
            <w:r>
              <w:rPr>
                <w:spacing w:val="32"/>
              </w:rPr>
              <w:t xml:space="preserve"> </w:t>
            </w:r>
            <w:r>
              <w:rPr>
                <w:spacing w:val="5"/>
              </w:rPr>
              <w:t>一 ）变</w:t>
            </w:r>
            <w:r>
              <w:t xml:space="preserve"> </w:t>
            </w:r>
            <w:r>
              <w:rPr>
                <w:spacing w:val="15"/>
              </w:rPr>
              <w:t>更后的工商营业执照副本复</w:t>
            </w:r>
            <w:r>
              <w:rPr>
                <w:spacing w:val="9"/>
              </w:rPr>
              <w:t xml:space="preserve"> </w:t>
            </w:r>
            <w:r>
              <w:rPr>
                <w:spacing w:val="16"/>
              </w:rPr>
              <w:t>制件</w:t>
            </w:r>
            <w:r>
              <w:rPr>
                <w:spacing w:val="-13"/>
              </w:rPr>
              <w:t>；（</w:t>
            </w:r>
            <w:r>
              <w:rPr>
                <w:spacing w:val="16"/>
              </w:rPr>
              <w:t>二）</w:t>
            </w:r>
            <w:r>
              <w:rPr>
                <w:spacing w:val="-12"/>
              </w:rPr>
              <w:t xml:space="preserve"> </w:t>
            </w:r>
            <w:r>
              <w:rPr>
                <w:spacing w:val="16"/>
              </w:rPr>
              <w:t>变更主要负责</w:t>
            </w:r>
            <w:r>
              <w:t xml:space="preserve"> </w:t>
            </w:r>
            <w:r>
              <w:rPr>
                <w:spacing w:val="12"/>
              </w:rPr>
              <w:t>人的，</w:t>
            </w:r>
            <w:r>
              <w:rPr>
                <w:spacing w:val="-20"/>
              </w:rPr>
              <w:t xml:space="preserve"> </w:t>
            </w:r>
            <w:r>
              <w:rPr>
                <w:spacing w:val="12"/>
              </w:rPr>
              <w:t>还应当提供主要负责</w:t>
            </w:r>
            <w:r>
              <w:t xml:space="preserve"> </w:t>
            </w:r>
            <w:r>
              <w:rPr>
                <w:spacing w:val="15"/>
              </w:rPr>
              <w:t>人经安全生产监督管理部门</w:t>
            </w:r>
            <w:r>
              <w:rPr>
                <w:spacing w:val="9"/>
              </w:rPr>
              <w:t xml:space="preserve"> </w:t>
            </w:r>
            <w:r>
              <w:rPr>
                <w:spacing w:val="15"/>
              </w:rPr>
              <w:t>考核合格后颁发的安全合格</w:t>
            </w:r>
            <w:r>
              <w:rPr>
                <w:spacing w:val="9"/>
              </w:rPr>
              <w:t xml:space="preserve"> </w:t>
            </w:r>
            <w:r>
              <w:rPr>
                <w:spacing w:val="16"/>
              </w:rPr>
              <w:t>证复制件</w:t>
            </w:r>
            <w:r>
              <w:rPr>
                <w:spacing w:val="-11"/>
              </w:rPr>
              <w:t>；（</w:t>
            </w:r>
            <w:r>
              <w:rPr>
                <w:spacing w:val="16"/>
              </w:rPr>
              <w:t>三）</w:t>
            </w:r>
            <w:r>
              <w:rPr>
                <w:spacing w:val="-14"/>
              </w:rPr>
              <w:t xml:space="preserve"> </w:t>
            </w:r>
            <w:r>
              <w:rPr>
                <w:spacing w:val="16"/>
              </w:rPr>
              <w:t>变更注册</w:t>
            </w:r>
            <w:r>
              <w:t xml:space="preserve"> </w:t>
            </w:r>
            <w:r>
              <w:rPr>
                <w:spacing w:val="12"/>
              </w:rPr>
              <w:t>地址的，</w:t>
            </w:r>
            <w:r>
              <w:rPr>
                <w:spacing w:val="-20"/>
              </w:rPr>
              <w:t xml:space="preserve"> </w:t>
            </w:r>
            <w:r>
              <w:rPr>
                <w:spacing w:val="12"/>
              </w:rPr>
              <w:t>还应当提供相关证</w:t>
            </w:r>
            <w:r>
              <w:t xml:space="preserve"> </w:t>
            </w:r>
            <w:r>
              <w:rPr>
                <w:spacing w:val="-2"/>
              </w:rPr>
              <w:t>明材料。</w:t>
            </w:r>
          </w:p>
          <w:p>
            <w:pPr>
              <w:pStyle w:val="6"/>
              <w:spacing w:before="3" w:line="173" w:lineRule="auto"/>
              <w:ind w:left="115" w:right="96"/>
              <w:jc w:val="both"/>
            </w:pPr>
            <w:r>
              <w:rPr>
                <w:spacing w:val="10"/>
              </w:rPr>
              <w:t>对已经受理的变更申请，</w:t>
            </w:r>
            <w:r>
              <w:rPr>
                <w:spacing w:val="-2"/>
              </w:rPr>
              <w:t xml:space="preserve"> </w:t>
            </w:r>
            <w:r>
              <w:rPr>
                <w:spacing w:val="10"/>
              </w:rPr>
              <w:t>实</w:t>
            </w:r>
            <w:r>
              <w:t xml:space="preserve"> </w:t>
            </w:r>
            <w:r>
              <w:rPr>
                <w:spacing w:val="15"/>
              </w:rPr>
              <w:t>施机关应当在对企业提交的</w:t>
            </w:r>
            <w:r>
              <w:rPr>
                <w:spacing w:val="2"/>
              </w:rPr>
              <w:t xml:space="preserve"> </w:t>
            </w:r>
            <w:r>
              <w:rPr>
                <w:spacing w:val="11"/>
              </w:rPr>
              <w:t>文件、资料审查无误后，</w:t>
            </w:r>
            <w:r>
              <w:rPr>
                <w:spacing w:val="-15"/>
              </w:rPr>
              <w:t xml:space="preserve"> </w:t>
            </w:r>
            <w:r>
              <w:rPr>
                <w:spacing w:val="11"/>
              </w:rPr>
              <w:t>方</w:t>
            </w:r>
          </w:p>
        </w:tc>
        <w:tc>
          <w:tcPr>
            <w:tcW w:w="2716" w:type="dxa"/>
            <w:vMerge w:val="restart"/>
            <w:tcBorders>
              <w:bottom w:val="nil"/>
            </w:tcBorders>
            <w:vAlign w:val="top"/>
          </w:tcPr>
          <w:p>
            <w:pPr>
              <w:pStyle w:val="6"/>
              <w:spacing w:before="32" w:line="183" w:lineRule="auto"/>
              <w:ind w:left="111" w:right="30" w:hanging="19"/>
            </w:pPr>
            <w:r>
              <w:rPr>
                <w:spacing w:val="9"/>
              </w:rPr>
              <w:t>【部门规章】《危险化学</w:t>
            </w:r>
            <w:r>
              <w:t xml:space="preserve">  </w:t>
            </w:r>
            <w:r>
              <w:rPr>
                <w:spacing w:val="7"/>
              </w:rPr>
              <w:t>品生产企业安全生产许可</w:t>
            </w:r>
            <w:r>
              <w:rPr>
                <w:spacing w:val="1"/>
              </w:rPr>
              <w:t xml:space="preserve">  </w:t>
            </w:r>
            <w:r>
              <w:rPr>
                <w:spacing w:val="-6"/>
              </w:rPr>
              <w:t>证实施办法》第四十七条：</w:t>
            </w:r>
            <w:r>
              <w:t xml:space="preserve"> </w:t>
            </w:r>
            <w:r>
              <w:rPr>
                <w:spacing w:val="7"/>
              </w:rPr>
              <w:t>企业在安全生产许可证有</w:t>
            </w:r>
            <w:r>
              <w:rPr>
                <w:spacing w:val="1"/>
              </w:rPr>
              <w:t xml:space="preserve">  </w:t>
            </w:r>
            <w:r>
              <w:rPr>
                <w:spacing w:val="7"/>
              </w:rPr>
              <w:t>效期内主要负责人、企业</w:t>
            </w:r>
            <w:r>
              <w:rPr>
                <w:spacing w:val="1"/>
              </w:rPr>
              <w:t xml:space="preserve">  </w:t>
            </w:r>
            <w:r>
              <w:rPr>
                <w:spacing w:val="7"/>
              </w:rPr>
              <w:t>名称、注册地址、隶属关</w:t>
            </w:r>
            <w:r>
              <w:rPr>
                <w:spacing w:val="1"/>
              </w:rPr>
              <w:t xml:space="preserve">  </w:t>
            </w:r>
            <w:r>
              <w:rPr>
                <w:spacing w:val="30"/>
              </w:rPr>
              <w:t>系发生变更或者新增产</w:t>
            </w:r>
            <w:r>
              <w:rPr>
                <w:spacing w:val="1"/>
              </w:rPr>
              <w:t xml:space="preserve">  </w:t>
            </w:r>
            <w:r>
              <w:rPr>
                <w:spacing w:val="7"/>
              </w:rPr>
              <w:t>品、改变工艺技术对企业</w:t>
            </w:r>
            <w:r>
              <w:rPr>
                <w:spacing w:val="1"/>
              </w:rPr>
              <w:t xml:space="preserve">  </w:t>
            </w:r>
            <w:r>
              <w:rPr>
                <w:spacing w:val="6"/>
              </w:rPr>
              <w:t>安全生产产生重大影响，</w:t>
            </w:r>
            <w:r>
              <w:rPr>
                <w:spacing w:val="1"/>
              </w:rPr>
              <w:t xml:space="preserve">  </w:t>
            </w:r>
            <w:r>
              <w:rPr>
                <w:spacing w:val="7"/>
              </w:rPr>
              <w:t>未按照本办法第三十条规</w:t>
            </w:r>
            <w:r>
              <w:rPr>
                <w:spacing w:val="1"/>
              </w:rPr>
              <w:t xml:space="preserve">  </w:t>
            </w:r>
            <w:r>
              <w:rPr>
                <w:spacing w:val="7"/>
              </w:rPr>
              <w:t>定的时限提出安全生产许</w:t>
            </w:r>
            <w:r>
              <w:rPr>
                <w:spacing w:val="1"/>
              </w:rPr>
              <w:t xml:space="preserve">  </w:t>
            </w:r>
            <w:r>
              <w:rPr>
                <w:spacing w:val="7"/>
              </w:rPr>
              <w:t>可证变更申请的，责令限</w:t>
            </w:r>
            <w:r>
              <w:rPr>
                <w:spacing w:val="1"/>
              </w:rPr>
              <w:t xml:space="preserve">  </w:t>
            </w:r>
            <w:r>
              <w:rPr>
                <w:spacing w:val="2"/>
              </w:rPr>
              <w:t>期申请，</w:t>
            </w:r>
            <w:r>
              <w:rPr>
                <w:spacing w:val="-29"/>
              </w:rPr>
              <w:t xml:space="preserve"> </w:t>
            </w:r>
            <w:r>
              <w:rPr>
                <w:spacing w:val="2"/>
              </w:rPr>
              <w:t>处</w:t>
            </w:r>
            <w:r>
              <w:rPr>
                <w:spacing w:val="2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2"/>
              </w:rPr>
              <w:t>万元以下的罚款。</w:t>
            </w:r>
          </w:p>
        </w:tc>
        <w:tc>
          <w:tcPr>
            <w:tcW w:w="763" w:type="dxa"/>
            <w:vAlign w:val="top"/>
          </w:tcPr>
          <w:p>
            <w:pPr>
              <w:spacing w:line="336" w:lineRule="auto"/>
              <w:rPr>
                <w:rFonts w:ascii="Arial"/>
                <w:sz w:val="21"/>
              </w:rPr>
            </w:pPr>
          </w:p>
          <w:p>
            <w:pPr>
              <w:spacing w:line="33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67"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467" w:lineRule="auto"/>
              <w:rPr>
                <w:rFonts w:ascii="Arial"/>
                <w:sz w:val="21"/>
              </w:rPr>
            </w:pPr>
          </w:p>
          <w:p>
            <w:pPr>
              <w:pStyle w:val="6"/>
              <w:spacing w:before="94" w:line="195" w:lineRule="auto"/>
              <w:ind w:left="139" w:right="96" w:hanging="18"/>
            </w:pPr>
            <w:r>
              <w:rPr>
                <w:spacing w:val="1"/>
              </w:rPr>
              <w:t>责令限期申请，</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8" w:lineRule="auto"/>
              <w:rPr>
                <w:rFonts w:ascii="Arial"/>
                <w:sz w:val="21"/>
              </w:rPr>
            </w:pPr>
          </w:p>
          <w:p>
            <w:pPr>
              <w:spacing w:line="299"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98" w:lineRule="auto"/>
              <w:rPr>
                <w:rFonts w:ascii="Arial"/>
                <w:sz w:val="21"/>
              </w:rPr>
            </w:pPr>
          </w:p>
          <w:p>
            <w:pPr>
              <w:spacing w:line="299" w:lineRule="auto"/>
              <w:rPr>
                <w:rFonts w:ascii="Arial"/>
                <w:sz w:val="21"/>
              </w:rPr>
            </w:pPr>
          </w:p>
          <w:p>
            <w:pPr>
              <w:pStyle w:val="6"/>
              <w:spacing w:before="94" w:line="195" w:lineRule="auto"/>
              <w:ind w:left="118" w:right="98" w:firstLine="2"/>
            </w:pPr>
            <w:r>
              <w:rPr>
                <w:spacing w:val="1"/>
              </w:rPr>
              <w:t>责令限期申请，</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94"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94" w:line="195" w:lineRule="auto"/>
              <w:ind w:left="139" w:right="96" w:hanging="18"/>
            </w:pPr>
            <w:r>
              <w:rPr>
                <w:spacing w:val="3"/>
              </w:rPr>
              <w:t>责令限期申请，</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6678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16" name="TextBox 21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17.75pt;margin-top:462.4pt;height:18.7pt;width:73.1pt;mso-position-horizontal-relative:page;mso-position-vertical-relative:page;rotation:5898240f;z-index:25176678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RbmwF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17" w:right="96" w:firstLine="3"/>
            </w:pPr>
            <w:r>
              <w:rPr>
                <w:spacing w:val="14"/>
              </w:rPr>
              <w:t>可办理安全生产许可证变更</w:t>
            </w:r>
            <w:r>
              <w:rPr>
                <w:spacing w:val="9"/>
              </w:rPr>
              <w:t xml:space="preserve"> </w:t>
            </w:r>
            <w:r>
              <w:rPr>
                <w:spacing w:val="-6"/>
              </w:rPr>
              <w:t>手续。</w:t>
            </w:r>
          </w:p>
          <w:p>
            <w:pPr>
              <w:pStyle w:val="6"/>
              <w:spacing w:before="1" w:line="181" w:lineRule="auto"/>
              <w:ind w:left="111" w:right="96" w:firstLine="3"/>
            </w:pPr>
            <w:r>
              <w:rPr>
                <w:spacing w:val="15"/>
              </w:rPr>
              <w:t>企业在安全生产许可证有效</w:t>
            </w:r>
            <w:r>
              <w:rPr>
                <w:spacing w:val="4"/>
              </w:rPr>
              <w:t xml:space="preserve"> </w:t>
            </w:r>
            <w:r>
              <w:rPr>
                <w:spacing w:val="12"/>
              </w:rPr>
              <w:t>期内变更隶属关系的，</w:t>
            </w:r>
            <w:r>
              <w:rPr>
                <w:spacing w:val="-22"/>
              </w:rPr>
              <w:t xml:space="preserve"> </w:t>
            </w:r>
            <w:r>
              <w:rPr>
                <w:spacing w:val="12"/>
              </w:rPr>
              <w:t>仅需</w:t>
            </w:r>
            <w:r>
              <w:t xml:space="preserve"> </w:t>
            </w:r>
            <w:r>
              <w:rPr>
                <w:spacing w:val="15"/>
              </w:rPr>
              <w:t>提交隶属关系变更证明材料</w:t>
            </w:r>
            <w:r>
              <w:rPr>
                <w:spacing w:val="7"/>
              </w:rPr>
              <w:t xml:space="preserve"> </w:t>
            </w:r>
            <w:r>
              <w:rPr>
                <w:spacing w:val="2"/>
              </w:rPr>
              <w:t>报实施机关备案。</w:t>
            </w:r>
          </w:p>
          <w:p>
            <w:pPr>
              <w:pStyle w:val="6"/>
              <w:spacing w:before="9" w:line="179" w:lineRule="auto"/>
              <w:ind w:left="111" w:right="94" w:firstLine="10"/>
            </w:pPr>
            <w:r>
              <w:rPr>
                <w:spacing w:val="11"/>
              </w:rPr>
              <w:t>第三十一条：</w:t>
            </w:r>
            <w:r>
              <w:rPr>
                <w:spacing w:val="-23"/>
              </w:rPr>
              <w:t xml:space="preserve"> </w:t>
            </w:r>
            <w:r>
              <w:rPr>
                <w:spacing w:val="11"/>
              </w:rPr>
              <w:t>企业在安全生</w:t>
            </w:r>
            <w:r>
              <w:t xml:space="preserve"> </w:t>
            </w:r>
            <w:r>
              <w:rPr>
                <w:spacing w:val="9"/>
              </w:rPr>
              <w:t>产许可证有效期内， 当原生</w:t>
            </w:r>
            <w:r>
              <w:rPr>
                <w:spacing w:val="6"/>
              </w:rPr>
              <w:t xml:space="preserve"> </w:t>
            </w:r>
            <w:r>
              <w:rPr>
                <w:spacing w:val="15"/>
              </w:rPr>
              <w:t>产装置新增产品或者改变工</w:t>
            </w:r>
            <w:r>
              <w:rPr>
                <w:spacing w:val="8"/>
              </w:rPr>
              <w:t xml:space="preserve"> </w:t>
            </w:r>
            <w:r>
              <w:rPr>
                <w:spacing w:val="15"/>
              </w:rPr>
              <w:t>艺技术对企业的安全生产产</w:t>
            </w:r>
            <w:r>
              <w:rPr>
                <w:spacing w:val="8"/>
              </w:rPr>
              <w:t xml:space="preserve"> </w:t>
            </w:r>
            <w:r>
              <w:rPr>
                <w:spacing w:val="11"/>
              </w:rPr>
              <w:t>生重大影响时，</w:t>
            </w:r>
            <w:r>
              <w:rPr>
                <w:spacing w:val="-10"/>
              </w:rPr>
              <w:t xml:space="preserve"> </w:t>
            </w:r>
            <w:r>
              <w:rPr>
                <w:spacing w:val="11"/>
              </w:rPr>
              <w:t>应当对该生</w:t>
            </w:r>
            <w:r>
              <w:t xml:space="preserve"> </w:t>
            </w:r>
            <w:r>
              <w:rPr>
                <w:spacing w:val="15"/>
              </w:rPr>
              <w:t>产装置或者工艺技术进行专</w:t>
            </w:r>
            <w:r>
              <w:rPr>
                <w:spacing w:val="8"/>
              </w:rPr>
              <w:t xml:space="preserve"> </w:t>
            </w:r>
            <w:r>
              <w:rPr>
                <w:spacing w:val="11"/>
              </w:rPr>
              <w:t>项安全评价，</w:t>
            </w:r>
            <w:r>
              <w:rPr>
                <w:spacing w:val="-9"/>
              </w:rPr>
              <w:t xml:space="preserve"> </w:t>
            </w:r>
            <w:r>
              <w:rPr>
                <w:spacing w:val="11"/>
              </w:rPr>
              <w:t>并对安全评价</w:t>
            </w:r>
            <w:r>
              <w:t xml:space="preserve"> </w:t>
            </w:r>
            <w:r>
              <w:rPr>
                <w:spacing w:val="37"/>
              </w:rPr>
              <w:t>报告中提出的问题进行整</w:t>
            </w:r>
            <w:r>
              <w:rPr>
                <w:spacing w:val="2"/>
              </w:rPr>
              <w:t xml:space="preserve"> </w:t>
            </w:r>
            <w:r>
              <w:rPr>
                <w:spacing w:val="6"/>
              </w:rPr>
              <w:t>改；</w:t>
            </w:r>
            <w:r>
              <w:rPr>
                <w:spacing w:val="-21"/>
              </w:rPr>
              <w:t xml:space="preserve"> </w:t>
            </w:r>
            <w:r>
              <w:rPr>
                <w:spacing w:val="6"/>
              </w:rPr>
              <w:t>在整改完成后， 向原实</w:t>
            </w:r>
            <w:r>
              <w:t xml:space="preserve"> </w:t>
            </w:r>
            <w:r>
              <w:rPr>
                <w:spacing w:val="12"/>
              </w:rPr>
              <w:t>施机关提出变更申请，</w:t>
            </w:r>
            <w:r>
              <w:rPr>
                <w:spacing w:val="-22"/>
              </w:rPr>
              <w:t xml:space="preserve"> </w:t>
            </w:r>
            <w:r>
              <w:rPr>
                <w:spacing w:val="12"/>
              </w:rPr>
              <w:t>提交</w:t>
            </w:r>
            <w:r>
              <w:t xml:space="preserve"> </w:t>
            </w:r>
            <w:r>
              <w:rPr>
                <w:spacing w:val="15"/>
              </w:rPr>
              <w:t>安全评价报告。实施机关按</w:t>
            </w:r>
            <w:r>
              <w:rPr>
                <w:spacing w:val="7"/>
              </w:rPr>
              <w:t xml:space="preserve"> </w:t>
            </w:r>
            <w:r>
              <w:rPr>
                <w:spacing w:val="15"/>
              </w:rPr>
              <w:t>照本办法第三十条的规定办</w:t>
            </w:r>
            <w:r>
              <w:rPr>
                <w:spacing w:val="7"/>
              </w:rPr>
              <w:t xml:space="preserve"> </w:t>
            </w:r>
            <w:r>
              <w:t>理变更手续。</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101</w:t>
            </w:r>
          </w:p>
        </w:tc>
        <w:tc>
          <w:tcPr>
            <w:tcW w:w="1368" w:type="dxa"/>
            <w:vMerge w:val="restart"/>
            <w:tcBorders>
              <w:bottom w:val="nil"/>
            </w:tcBorders>
            <w:vAlign w:val="top"/>
          </w:tcPr>
          <w:p>
            <w:pPr>
              <w:spacing w:line="446" w:lineRule="auto"/>
              <w:rPr>
                <w:rFonts w:ascii="Arial"/>
                <w:sz w:val="21"/>
              </w:rPr>
            </w:pPr>
          </w:p>
          <w:p>
            <w:pPr>
              <w:pStyle w:val="6"/>
              <w:spacing w:before="94" w:line="185" w:lineRule="auto"/>
              <w:ind w:left="109" w:right="99"/>
              <w:jc w:val="both"/>
            </w:pPr>
            <w:r>
              <w:rPr>
                <w:spacing w:val="10"/>
              </w:rPr>
              <w:t>危险化学品</w:t>
            </w:r>
            <w:r>
              <w:t xml:space="preserve"> </w:t>
            </w:r>
            <w:r>
              <w:rPr>
                <w:spacing w:val="10"/>
              </w:rPr>
              <w:t>生产企业未</w:t>
            </w:r>
            <w:r>
              <w:rPr>
                <w:spacing w:val="3"/>
              </w:rPr>
              <w:t xml:space="preserve"> </w:t>
            </w:r>
            <w:r>
              <w:rPr>
                <w:spacing w:val="10"/>
              </w:rPr>
              <w:t>按规定时限</w:t>
            </w:r>
            <w:r>
              <w:rPr>
                <w:spacing w:val="3"/>
              </w:rPr>
              <w:t xml:space="preserve"> </w:t>
            </w:r>
            <w:r>
              <w:rPr>
                <w:spacing w:val="10"/>
              </w:rPr>
              <w:t>提出安全生</w:t>
            </w:r>
            <w:r>
              <w:rPr>
                <w:spacing w:val="1"/>
              </w:rPr>
              <w:t xml:space="preserve"> </w:t>
            </w:r>
            <w:r>
              <w:rPr>
                <w:spacing w:val="10"/>
              </w:rPr>
              <w:t>产许可证变</w:t>
            </w:r>
            <w:r>
              <w:rPr>
                <w:spacing w:val="1"/>
              </w:rPr>
              <w:t xml:space="preserve"> </w:t>
            </w:r>
            <w:r>
              <w:rPr>
                <w:spacing w:val="10"/>
              </w:rPr>
              <w:t>更申请并且</w:t>
            </w:r>
            <w:r>
              <w:rPr>
                <w:spacing w:val="1"/>
              </w:rPr>
              <w:t xml:space="preserve"> </w:t>
            </w:r>
            <w:r>
              <w:rPr>
                <w:spacing w:val="10"/>
              </w:rPr>
              <w:t>擅自投入运</w:t>
            </w:r>
            <w:r>
              <w:rPr>
                <w:spacing w:val="1"/>
              </w:rPr>
              <w:t xml:space="preserve"> </w:t>
            </w:r>
            <w:r>
              <w:rPr>
                <w:spacing w:val="2"/>
              </w:rPr>
              <w:t>行的</w:t>
            </w:r>
          </w:p>
        </w:tc>
        <w:tc>
          <w:tcPr>
            <w:tcW w:w="3042" w:type="dxa"/>
            <w:vMerge w:val="restart"/>
            <w:tcBorders>
              <w:bottom w:val="nil"/>
            </w:tcBorders>
            <w:vAlign w:val="top"/>
          </w:tcPr>
          <w:p>
            <w:pPr>
              <w:pStyle w:val="6"/>
              <w:spacing w:before="23" w:line="184" w:lineRule="auto"/>
              <w:ind w:left="111" w:right="94" w:hanging="18"/>
              <w:jc w:val="both"/>
            </w:pPr>
            <w:r>
              <w:rPr>
                <w:spacing w:val="17"/>
              </w:rPr>
              <w:t>【部门规章】《危险化学品</w:t>
            </w:r>
            <w:r>
              <w:rPr>
                <w:spacing w:val="2"/>
              </w:rPr>
              <w:t xml:space="preserve"> </w:t>
            </w:r>
            <w:r>
              <w:rPr>
                <w:spacing w:val="15"/>
              </w:rPr>
              <w:t>生产企业安全生产许可证实</w:t>
            </w:r>
            <w:r>
              <w:rPr>
                <w:spacing w:val="7"/>
              </w:rPr>
              <w:t xml:space="preserve"> </w:t>
            </w:r>
            <w:r>
              <w:rPr>
                <w:spacing w:val="12"/>
              </w:rPr>
              <w:t>施办法》第三十二条：</w:t>
            </w:r>
            <w:r>
              <w:rPr>
                <w:spacing w:val="-24"/>
              </w:rPr>
              <w:t xml:space="preserve"> </w:t>
            </w:r>
            <w:r>
              <w:rPr>
                <w:spacing w:val="12"/>
              </w:rPr>
              <w:t>企业</w:t>
            </w:r>
            <w:r>
              <w:t xml:space="preserve"> </w:t>
            </w:r>
            <w:r>
              <w:rPr>
                <w:spacing w:val="37"/>
              </w:rPr>
              <w:t>在安全生产许可证有效期</w:t>
            </w:r>
            <w:r>
              <w:rPr>
                <w:spacing w:val="2"/>
              </w:rPr>
              <w:t xml:space="preserve"> </w:t>
            </w:r>
            <w:r>
              <w:rPr>
                <w:spacing w:val="12"/>
              </w:rPr>
              <w:t>内，</w:t>
            </w:r>
            <w:r>
              <w:rPr>
                <w:spacing w:val="-21"/>
              </w:rPr>
              <w:t xml:space="preserve"> </w:t>
            </w:r>
            <w:r>
              <w:rPr>
                <w:spacing w:val="12"/>
              </w:rPr>
              <w:t>有危险化学品新建、改</w:t>
            </w:r>
            <w:r>
              <w:t xml:space="preserve"> </w:t>
            </w:r>
            <w:r>
              <w:rPr>
                <w:spacing w:val="15"/>
              </w:rPr>
              <w:t>建、扩建建设项目（以下简</w:t>
            </w:r>
            <w:r>
              <w:rPr>
                <w:spacing w:val="8"/>
              </w:rPr>
              <w:t xml:space="preserve"> </w:t>
            </w:r>
            <w:r>
              <w:rPr>
                <w:spacing w:val="6"/>
              </w:rPr>
              <w:t>称建设项目） 的，</w:t>
            </w:r>
            <w:r>
              <w:rPr>
                <w:spacing w:val="-20"/>
              </w:rPr>
              <w:t xml:space="preserve"> </w:t>
            </w:r>
            <w:r>
              <w:rPr>
                <w:spacing w:val="6"/>
              </w:rPr>
              <w:t>应当在建</w:t>
            </w:r>
            <w:r>
              <w:t xml:space="preserve"> </w:t>
            </w:r>
            <w:r>
              <w:rPr>
                <w:spacing w:val="15"/>
              </w:rPr>
              <w:t>设项目安全设施竣工验收合</w:t>
            </w:r>
            <w:r>
              <w:rPr>
                <w:spacing w:val="7"/>
              </w:rPr>
              <w:t xml:space="preserve"> </w:t>
            </w:r>
            <w:r>
              <w:rPr>
                <w:spacing w:val="4"/>
              </w:rPr>
              <w:t xml:space="preserve">格之日起 </w:t>
            </w:r>
            <w:r>
              <w:rPr>
                <w:rFonts w:ascii="宋体" w:hAnsi="宋体" w:eastAsia="宋体" w:cs="宋体"/>
                <w:spacing w:val="4"/>
              </w:rPr>
              <w:t>10</w:t>
            </w:r>
            <w:r>
              <w:rPr>
                <w:rFonts w:ascii="宋体" w:hAnsi="宋体" w:eastAsia="宋体" w:cs="宋体"/>
                <w:spacing w:val="-48"/>
              </w:rPr>
              <w:t xml:space="preserve"> </w:t>
            </w:r>
            <w:r>
              <w:rPr>
                <w:spacing w:val="4"/>
              </w:rPr>
              <w:t>个工作日内向原</w:t>
            </w:r>
            <w:r>
              <w:t xml:space="preserve"> </w:t>
            </w:r>
            <w:r>
              <w:rPr>
                <w:spacing w:val="11"/>
              </w:rPr>
              <w:t>实施机关提出变更申请，</w:t>
            </w:r>
            <w:r>
              <w:rPr>
                <w:spacing w:val="-10"/>
              </w:rPr>
              <w:t xml:space="preserve"> </w:t>
            </w:r>
            <w:r>
              <w:rPr>
                <w:spacing w:val="11"/>
              </w:rPr>
              <w:t>并</w:t>
            </w:r>
            <w:r>
              <w:t xml:space="preserve"> </w:t>
            </w:r>
            <w:r>
              <w:rPr>
                <w:spacing w:val="15"/>
              </w:rPr>
              <w:t>提交建设项目安全设施竣工</w:t>
            </w:r>
          </w:p>
        </w:tc>
        <w:tc>
          <w:tcPr>
            <w:tcW w:w="2716" w:type="dxa"/>
            <w:vMerge w:val="restart"/>
            <w:tcBorders>
              <w:bottom w:val="nil"/>
            </w:tcBorders>
            <w:vAlign w:val="top"/>
          </w:tcPr>
          <w:p>
            <w:pPr>
              <w:pStyle w:val="6"/>
              <w:spacing w:before="23" w:line="184" w:lineRule="auto"/>
              <w:ind w:left="109" w:right="30" w:hanging="17"/>
              <w:jc w:val="both"/>
            </w:pPr>
            <w:r>
              <w:rPr>
                <w:spacing w:val="9"/>
              </w:rPr>
              <w:t>【部门规章】《危险化学</w:t>
            </w:r>
            <w:r>
              <w:t xml:space="preserve">  </w:t>
            </w:r>
            <w:r>
              <w:rPr>
                <w:spacing w:val="7"/>
              </w:rPr>
              <w:t>品生产企业安全生产许可</w:t>
            </w:r>
            <w:r>
              <w:rPr>
                <w:spacing w:val="2"/>
              </w:rPr>
              <w:t xml:space="preserve">  </w:t>
            </w:r>
            <w:r>
              <w:rPr>
                <w:spacing w:val="-6"/>
              </w:rPr>
              <w:t>证实施办法》第四十八条：</w:t>
            </w:r>
            <w:r>
              <w:rPr>
                <w:spacing w:val="1"/>
              </w:rPr>
              <w:t xml:space="preserve"> </w:t>
            </w:r>
            <w:r>
              <w:rPr>
                <w:spacing w:val="7"/>
              </w:rPr>
              <w:t>企业在安全生产许可证有</w:t>
            </w:r>
            <w:r>
              <w:rPr>
                <w:spacing w:val="2"/>
              </w:rPr>
              <w:t xml:space="preserve">  </w:t>
            </w:r>
            <w:r>
              <w:rPr>
                <w:spacing w:val="4"/>
              </w:rPr>
              <w:t>效期内，</w:t>
            </w:r>
            <w:r>
              <w:rPr>
                <w:spacing w:val="-28"/>
              </w:rPr>
              <w:t xml:space="preserve"> </w:t>
            </w:r>
            <w:r>
              <w:rPr>
                <w:spacing w:val="4"/>
              </w:rPr>
              <w:t>其危险化学品建</w:t>
            </w:r>
            <w:r>
              <w:t xml:space="preserve">  </w:t>
            </w:r>
            <w:r>
              <w:rPr>
                <w:spacing w:val="7"/>
              </w:rPr>
              <w:t>设项目安全设施竣工验收</w:t>
            </w:r>
            <w:r>
              <w:rPr>
                <w:spacing w:val="2"/>
              </w:rPr>
              <w:t xml:space="preserve">  </w:t>
            </w:r>
            <w:r>
              <w:rPr>
                <w:spacing w:val="4"/>
              </w:rPr>
              <w:t>合格后，</w:t>
            </w:r>
            <w:r>
              <w:rPr>
                <w:spacing w:val="-28"/>
              </w:rPr>
              <w:t xml:space="preserve"> </w:t>
            </w:r>
            <w:r>
              <w:rPr>
                <w:spacing w:val="4"/>
              </w:rPr>
              <w:t>未按照本办法第</w:t>
            </w:r>
            <w:r>
              <w:t xml:space="preserve">  </w:t>
            </w:r>
            <w:r>
              <w:rPr>
                <w:spacing w:val="7"/>
              </w:rPr>
              <w:t>三十二条规定的时限提出</w:t>
            </w:r>
            <w:r>
              <w:rPr>
                <w:spacing w:val="2"/>
              </w:rPr>
              <w:t xml:space="preserve">  </w:t>
            </w:r>
            <w:r>
              <w:rPr>
                <w:spacing w:val="7"/>
              </w:rPr>
              <w:t>安全生产许可证变更申请</w:t>
            </w:r>
            <w:r>
              <w:rPr>
                <w:spacing w:val="2"/>
              </w:rPr>
              <w:t xml:space="preserve">  </w:t>
            </w:r>
            <w:r>
              <w:rPr>
                <w:spacing w:val="1"/>
              </w:rPr>
              <w:t>并且擅自投入运行的， 责</w:t>
            </w:r>
            <w:r>
              <w:rPr>
                <w:spacing w:val="2"/>
              </w:rPr>
              <w:t xml:space="preserve">  </w:t>
            </w:r>
            <w:r>
              <w:rPr>
                <w:spacing w:val="6"/>
              </w:rPr>
              <w:t>令停止生产，限期申请，</w:t>
            </w:r>
          </w:p>
        </w:tc>
        <w:tc>
          <w:tcPr>
            <w:tcW w:w="763" w:type="dxa"/>
            <w:vAlign w:val="top"/>
          </w:tcPr>
          <w:p>
            <w:pPr>
              <w:spacing w:line="259" w:lineRule="auto"/>
              <w:rPr>
                <w:rFonts w:ascii="Arial"/>
                <w:sz w:val="21"/>
              </w:rPr>
            </w:pPr>
          </w:p>
          <w:p>
            <w:pPr>
              <w:spacing w:line="25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2" w:lineRule="auto"/>
              <w:rPr>
                <w:rFonts w:ascii="Arial"/>
                <w:sz w:val="21"/>
              </w:rPr>
            </w:pPr>
          </w:p>
          <w:p>
            <w:pPr>
              <w:pStyle w:val="6"/>
              <w:spacing w:before="95"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125" w:line="188" w:lineRule="auto"/>
              <w:ind w:left="117" w:right="28" w:firstLine="4"/>
              <w:jc w:val="both"/>
            </w:pPr>
            <w:r>
              <w:rPr>
                <w:spacing w:val="-4"/>
              </w:rPr>
              <w:t>责令停止生产，限期申请，</w:t>
            </w:r>
            <w:r>
              <w:t xml:space="preserve"> </w:t>
            </w:r>
            <w:r>
              <w:rPr>
                <w:spacing w:val="1"/>
              </w:rPr>
              <w:t>没收违法所得，</w:t>
            </w:r>
            <w:r>
              <w:rPr>
                <w:spacing w:val="-27"/>
              </w:rPr>
              <w:t xml:space="preserve"> </w:t>
            </w:r>
            <w:r>
              <w:rPr>
                <w:spacing w:val="1"/>
              </w:rPr>
              <w:t>并处</w:t>
            </w:r>
            <w:r>
              <w:rPr>
                <w:spacing w:val="20"/>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4"/>
              </w:rPr>
              <w:t>元以上</w:t>
            </w:r>
            <w:r>
              <w:rPr>
                <w:spacing w:val="21"/>
              </w:rPr>
              <w:t xml:space="preserve"> </w:t>
            </w:r>
            <w:r>
              <w:rPr>
                <w:rFonts w:ascii="宋体" w:hAnsi="宋体" w:eastAsia="宋体" w:cs="宋体"/>
                <w:spacing w:val="4"/>
              </w:rPr>
              <w:t>1.5</w:t>
            </w:r>
            <w:r>
              <w:rPr>
                <w:rFonts w:ascii="宋体" w:hAnsi="宋体" w:eastAsia="宋体" w:cs="宋体"/>
                <w:spacing w:val="-26"/>
              </w:rPr>
              <w:t xml:space="preserve"> </w:t>
            </w:r>
            <w:r>
              <w:rPr>
                <w:spacing w:val="4"/>
              </w:rPr>
              <w:t>万元以下的罚</w:t>
            </w:r>
            <w:r>
              <w:t xml:space="preserve">  款</w:t>
            </w:r>
          </w:p>
        </w:tc>
        <w:tc>
          <w:tcPr>
            <w:tcW w:w="770"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7" w:lineRule="auto"/>
              <w:rPr>
                <w:rFonts w:ascii="Arial"/>
                <w:sz w:val="21"/>
              </w:rPr>
            </w:pPr>
          </w:p>
          <w:p>
            <w:pPr>
              <w:spacing w:line="27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5" w:lineRule="auto"/>
              <w:rPr>
                <w:rFonts w:ascii="Arial"/>
                <w:sz w:val="21"/>
              </w:rPr>
            </w:pPr>
          </w:p>
          <w:p>
            <w:pPr>
              <w:pStyle w:val="6"/>
              <w:spacing w:before="95"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158" w:line="188" w:lineRule="auto"/>
              <w:ind w:left="117" w:right="28" w:firstLine="4"/>
              <w:jc w:val="both"/>
            </w:pPr>
            <w:r>
              <w:rPr>
                <w:spacing w:val="-4"/>
              </w:rPr>
              <w:t>责令停止生产，限期申请，</w:t>
            </w:r>
            <w:r>
              <w:t xml:space="preserve"> </w:t>
            </w:r>
            <w:r>
              <w:rPr>
                <w:spacing w:val="6"/>
              </w:rPr>
              <w:t>没收违法所得，</w:t>
            </w:r>
            <w:r>
              <w:rPr>
                <w:spacing w:val="-9"/>
              </w:rPr>
              <w:t xml:space="preserve"> </w:t>
            </w:r>
            <w:r>
              <w:rPr>
                <w:spacing w:val="6"/>
              </w:rPr>
              <w:t>并处</w:t>
            </w:r>
            <w:r>
              <w:rPr>
                <w:spacing w:val="24"/>
                <w:w w:val="101"/>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6"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0"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32" w:line="170" w:lineRule="auto"/>
              <w:ind w:left="122" w:right="28" w:hanging="1"/>
            </w:pPr>
            <w:r>
              <w:rPr>
                <w:spacing w:val="-4"/>
              </w:rPr>
              <w:t>责令停止生产，限期申请，</w:t>
            </w:r>
            <w:r>
              <w:t xml:space="preserve"> </w:t>
            </w:r>
            <w:r>
              <w:rPr>
                <w:spacing w:val="3"/>
              </w:rPr>
              <w:t>没收违法所得，</w:t>
            </w:r>
            <w:r>
              <w:rPr>
                <w:spacing w:val="-23"/>
              </w:rPr>
              <w:t xml:space="preserve"> </w:t>
            </w:r>
            <w:r>
              <w:rPr>
                <w:spacing w:val="3"/>
              </w:rPr>
              <w:t xml:space="preserve">并处 </w:t>
            </w:r>
            <w:r>
              <w:rPr>
                <w:rFonts w:ascii="宋体" w:hAnsi="宋体" w:eastAsia="宋体" w:cs="宋体"/>
                <w:spacing w:val="3"/>
              </w:rPr>
              <w:t>2</w:t>
            </w:r>
            <w:r>
              <w:rPr>
                <w:rFonts w:ascii="宋体" w:hAnsi="宋体" w:eastAsia="宋体" w:cs="宋体"/>
                <w:spacing w:val="-27"/>
              </w:rPr>
              <w:t xml:space="preserve"> </w:t>
            </w:r>
            <w:r>
              <w:rPr>
                <w:spacing w:val="3"/>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780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18" name="TextBox 21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17.75pt;margin-top:114.45pt;height:18.7pt;width:73.1pt;mso-position-horizontal-relative:page;mso-position-vertical-relative:page;rotation:5898240f;z-index:25176780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OTKrFzY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OTKrF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7" w:right="17" w:hanging="4"/>
              <w:jc w:val="both"/>
            </w:pPr>
            <w:r>
              <w:rPr>
                <w:spacing w:val="3"/>
              </w:rPr>
              <w:t>验收报告等相关文件、资料。</w:t>
            </w:r>
            <w:r>
              <w:rPr>
                <w:spacing w:val="6"/>
              </w:rPr>
              <w:t xml:space="preserve"> </w:t>
            </w:r>
            <w:r>
              <w:rPr>
                <w:spacing w:val="15"/>
              </w:rPr>
              <w:t>实施机关按照本办法第二十</w:t>
            </w:r>
            <w:r>
              <w:t xml:space="preserve">  </w:t>
            </w:r>
            <w:r>
              <w:rPr>
                <w:spacing w:val="15"/>
              </w:rPr>
              <w:t>七条、第二十八条和第二十</w:t>
            </w:r>
            <w:r>
              <w:t xml:space="preserve">  </w:t>
            </w:r>
            <w:r>
              <w:rPr>
                <w:spacing w:val="3"/>
              </w:rPr>
              <w:t>九条的规定办理变更手续。</w:t>
            </w:r>
          </w:p>
        </w:tc>
        <w:tc>
          <w:tcPr>
            <w:tcW w:w="2716" w:type="dxa"/>
            <w:vAlign w:val="top"/>
          </w:tcPr>
          <w:p>
            <w:pPr>
              <w:pStyle w:val="6"/>
              <w:spacing w:before="27" w:line="190" w:lineRule="auto"/>
              <w:ind w:left="115" w:right="99" w:firstLine="6"/>
              <w:jc w:val="both"/>
            </w:pPr>
            <w:r>
              <w:rPr>
                <w:spacing w:val="2"/>
              </w:rPr>
              <w:t xml:space="preserve">没收违法所得，并处 </w:t>
            </w:r>
            <w:r>
              <w:rPr>
                <w:rFonts w:ascii="宋体" w:hAnsi="宋体" w:eastAsia="宋体" w:cs="宋体"/>
                <w:spacing w:val="2"/>
              </w:rPr>
              <w:t>1</w:t>
            </w:r>
            <w:r>
              <w:rPr>
                <w:rFonts w:ascii="宋体" w:hAnsi="宋体" w:eastAsia="宋体" w:cs="宋体"/>
                <w:spacing w:val="-20"/>
              </w:rPr>
              <w:t xml:space="preserve"> </w:t>
            </w:r>
            <w:r>
              <w:rPr>
                <w:spacing w:val="2"/>
              </w:rPr>
              <w:t>万</w:t>
            </w:r>
            <w:r>
              <w:t xml:space="preserve"> </w:t>
            </w:r>
            <w:r>
              <w:rPr>
                <w:spacing w:val="18"/>
              </w:rPr>
              <w:t>元以上</w:t>
            </w:r>
            <w:r>
              <w:rPr>
                <w:spacing w:val="31"/>
                <w:w w:val="101"/>
              </w:rPr>
              <w:t xml:space="preserve"> </w:t>
            </w:r>
            <w:r>
              <w:rPr>
                <w:rFonts w:ascii="宋体" w:hAnsi="宋体" w:eastAsia="宋体" w:cs="宋体"/>
                <w:spacing w:val="18"/>
              </w:rPr>
              <w:t xml:space="preserve">3 </w:t>
            </w:r>
            <w:r>
              <w:rPr>
                <w:spacing w:val="18"/>
              </w:rPr>
              <w:t>万元以下的罚</w:t>
            </w:r>
            <w:r>
              <w:t xml:space="preserve"> </w:t>
            </w:r>
            <w:r>
              <w:rPr>
                <w:spacing w:val="-8"/>
              </w:rPr>
              <w:t>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208" w:lineRule="auto"/>
              <w:ind w:left="118"/>
            </w:pP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3"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102</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87" w:lineRule="auto"/>
              <w:ind w:left="110" w:right="101"/>
              <w:jc w:val="both"/>
            </w:pPr>
            <w:r>
              <w:rPr>
                <w:spacing w:val="10"/>
              </w:rPr>
              <w:t>未取得危险</w:t>
            </w:r>
            <w:r>
              <w:t xml:space="preserve"> </w:t>
            </w:r>
            <w:r>
              <w:rPr>
                <w:spacing w:val="10"/>
              </w:rPr>
              <w:t>化学品经营</w:t>
            </w:r>
            <w:r>
              <w:t xml:space="preserve"> </w:t>
            </w:r>
            <w:r>
              <w:rPr>
                <w:spacing w:val="10"/>
              </w:rPr>
              <w:t>许可证从事</w:t>
            </w:r>
            <w:r>
              <w:t xml:space="preserve"> </w:t>
            </w:r>
            <w:r>
              <w:rPr>
                <w:spacing w:val="10"/>
              </w:rPr>
              <w:t>危险化学品</w:t>
            </w:r>
            <w:r>
              <w:t xml:space="preserve"> </w:t>
            </w:r>
            <w:r>
              <w:rPr>
                <w:spacing w:val="3"/>
              </w:rPr>
              <w:t>经营的</w:t>
            </w:r>
          </w:p>
        </w:tc>
        <w:tc>
          <w:tcPr>
            <w:tcW w:w="3042" w:type="dxa"/>
            <w:vMerge w:val="restart"/>
            <w:tcBorders>
              <w:bottom w:val="nil"/>
            </w:tcBorders>
            <w:vAlign w:val="top"/>
          </w:tcPr>
          <w:p>
            <w:pPr>
              <w:pStyle w:val="6"/>
              <w:spacing w:before="31" w:line="181" w:lineRule="auto"/>
              <w:ind w:left="111" w:right="10" w:firstLine="14"/>
            </w:pPr>
            <w:r>
              <w:rPr>
                <w:rFonts w:ascii="宋体" w:hAnsi="宋体" w:eastAsia="宋体" w:cs="宋体"/>
                <w:spacing w:val="13"/>
              </w:rPr>
              <w:t>1.</w:t>
            </w:r>
            <w:r>
              <w:rPr>
                <w:spacing w:val="13"/>
              </w:rPr>
              <w:t>【法律】《中华人民共和</w:t>
            </w:r>
            <w:r>
              <w:rPr>
                <w:spacing w:val="1"/>
              </w:rPr>
              <w:t xml:space="preserve">  </w:t>
            </w:r>
            <w:r>
              <w:rPr>
                <w:spacing w:val="15"/>
              </w:rPr>
              <w:t>国安全生产法》第三十九条</w:t>
            </w:r>
            <w:r>
              <w:rPr>
                <w:spacing w:val="2"/>
              </w:rPr>
              <w:t xml:space="preserve">  </w:t>
            </w:r>
            <w:r>
              <w:rPr>
                <w:spacing w:val="1"/>
              </w:rPr>
              <w:t>第一款：</w:t>
            </w:r>
            <w:r>
              <w:rPr>
                <w:spacing w:val="-24"/>
              </w:rPr>
              <w:t xml:space="preserve"> </w:t>
            </w:r>
            <w:r>
              <w:rPr>
                <w:spacing w:val="1"/>
              </w:rPr>
              <w:t>生产、经营、运输、</w:t>
            </w:r>
            <w:r>
              <w:t xml:space="preserve"> </w:t>
            </w:r>
            <w:r>
              <w:rPr>
                <w:spacing w:val="15"/>
              </w:rPr>
              <w:t>储存、使用危险物品或者处</w:t>
            </w:r>
            <w:r>
              <w:rPr>
                <w:spacing w:val="3"/>
              </w:rPr>
              <w:t xml:space="preserve">  </w:t>
            </w:r>
            <w:r>
              <w:rPr>
                <w:spacing w:val="9"/>
              </w:rPr>
              <w:t>置废弃危险物品的， 由有关</w:t>
            </w:r>
            <w:r>
              <w:rPr>
                <w:spacing w:val="2"/>
              </w:rPr>
              <w:t xml:space="preserve">  </w:t>
            </w:r>
            <w:r>
              <w:rPr>
                <w:spacing w:val="15"/>
              </w:rPr>
              <w:t>主管部门依照有关法律、法</w:t>
            </w:r>
            <w:r>
              <w:rPr>
                <w:spacing w:val="2"/>
              </w:rPr>
              <w:t xml:space="preserve">  </w:t>
            </w:r>
            <w:r>
              <w:rPr>
                <w:spacing w:val="15"/>
              </w:rPr>
              <w:t>规的规定和国家标准或者行</w:t>
            </w:r>
            <w:r>
              <w:rPr>
                <w:spacing w:val="2"/>
              </w:rPr>
              <w:t xml:space="preserve">  </w:t>
            </w:r>
            <w:r>
              <w:rPr>
                <w:spacing w:val="37"/>
              </w:rPr>
              <w:t>业标准审批并实施监督管</w:t>
            </w:r>
            <w:r>
              <w:rPr>
                <w:spacing w:val="1"/>
              </w:rPr>
              <w:t xml:space="preserve">  </w:t>
            </w:r>
            <w:r>
              <w:rPr>
                <w:spacing w:val="-7"/>
              </w:rPr>
              <w:t>理。</w:t>
            </w:r>
          </w:p>
          <w:p>
            <w:pPr>
              <w:pStyle w:val="6"/>
              <w:spacing w:before="2" w:line="181" w:lineRule="auto"/>
              <w:ind w:left="112" w:right="96" w:hanging="1"/>
            </w:pPr>
            <w:r>
              <w:rPr>
                <w:rFonts w:ascii="宋体" w:hAnsi="宋体" w:eastAsia="宋体" w:cs="宋体"/>
                <w:spacing w:val="14"/>
              </w:rPr>
              <w:t>2.</w:t>
            </w:r>
            <w:r>
              <w:rPr>
                <w:spacing w:val="14"/>
              </w:rPr>
              <w:t>【行政法规】《危险化学</w:t>
            </w:r>
            <w:r>
              <w:rPr>
                <w:spacing w:val="3"/>
              </w:rPr>
              <w:t xml:space="preserve"> </w:t>
            </w:r>
            <w:r>
              <w:rPr>
                <w:spacing w:val="15"/>
              </w:rPr>
              <w:t>品安全管理条例》第三十三</w:t>
            </w:r>
            <w:r>
              <w:rPr>
                <w:spacing w:val="6"/>
              </w:rPr>
              <w:t xml:space="preserve"> </w:t>
            </w:r>
            <w:r>
              <w:rPr>
                <w:spacing w:val="9"/>
              </w:rPr>
              <w:t>条第一款： 国家对危险化学</w:t>
            </w:r>
            <w:r>
              <w:rPr>
                <w:spacing w:val="3"/>
              </w:rPr>
              <w:t xml:space="preserve"> </w:t>
            </w:r>
            <w:r>
              <w:rPr>
                <w:spacing w:val="11"/>
              </w:rPr>
              <w:t>品经营（包括仓储经营，</w:t>
            </w:r>
            <w:r>
              <w:rPr>
                <w:spacing w:val="-14"/>
              </w:rPr>
              <w:t xml:space="preserve"> </w:t>
            </w:r>
            <w:r>
              <w:rPr>
                <w:spacing w:val="11"/>
              </w:rPr>
              <w:t>下</w:t>
            </w:r>
            <w:r>
              <w:t xml:space="preserve"> </w:t>
            </w:r>
            <w:r>
              <w:rPr>
                <w:spacing w:val="11"/>
              </w:rPr>
              <w:t>同）</w:t>
            </w:r>
            <w:r>
              <w:rPr>
                <w:spacing w:val="-14"/>
              </w:rPr>
              <w:t xml:space="preserve"> </w:t>
            </w:r>
            <w:r>
              <w:rPr>
                <w:spacing w:val="11"/>
              </w:rPr>
              <w:t>实行许可制度。未经许</w:t>
            </w:r>
            <w:r>
              <w:t xml:space="preserve"> </w:t>
            </w:r>
            <w:r>
              <w:rPr>
                <w:spacing w:val="12"/>
              </w:rPr>
              <w:t>可，</w:t>
            </w:r>
            <w:r>
              <w:rPr>
                <w:spacing w:val="-24"/>
              </w:rPr>
              <w:t xml:space="preserve"> </w:t>
            </w:r>
            <w:r>
              <w:rPr>
                <w:spacing w:val="12"/>
              </w:rPr>
              <w:t>任何单位和个人不得经</w:t>
            </w:r>
            <w:r>
              <w:t xml:space="preserve"> </w:t>
            </w:r>
            <w:r>
              <w:rPr>
                <w:spacing w:val="1"/>
              </w:rPr>
              <w:t>营危险化学品。</w:t>
            </w:r>
          </w:p>
          <w:p>
            <w:pPr>
              <w:pStyle w:val="6"/>
              <w:spacing w:before="15" w:line="178" w:lineRule="auto"/>
              <w:ind w:left="113" w:right="96"/>
            </w:pPr>
            <w:r>
              <w:rPr>
                <w:rFonts w:ascii="宋体" w:hAnsi="宋体" w:eastAsia="宋体" w:cs="宋体"/>
                <w:spacing w:val="14"/>
              </w:rPr>
              <w:t>3.</w:t>
            </w:r>
            <w:r>
              <w:rPr>
                <w:spacing w:val="14"/>
              </w:rPr>
              <w:t>【部门规章】《危险化学</w:t>
            </w:r>
            <w:r>
              <w:rPr>
                <w:spacing w:val="1"/>
              </w:rPr>
              <w:t xml:space="preserve"> </w:t>
            </w:r>
            <w:r>
              <w:rPr>
                <w:spacing w:val="15"/>
              </w:rPr>
              <w:t>品经营许可证管理办法》第</w:t>
            </w:r>
            <w:r>
              <w:rPr>
                <w:spacing w:val="3"/>
              </w:rPr>
              <w:t xml:space="preserve"> </w:t>
            </w:r>
            <w:r>
              <w:rPr>
                <w:spacing w:val="9"/>
              </w:rPr>
              <w:t>三条第一款： 国家对危险化</w:t>
            </w:r>
            <w:r>
              <w:rPr>
                <w:spacing w:val="1"/>
              </w:rPr>
              <w:t xml:space="preserve"> </w:t>
            </w:r>
            <w:r>
              <w:rPr>
                <w:spacing w:val="15"/>
              </w:rPr>
              <w:t>学品经营实行许可制度。经</w:t>
            </w:r>
            <w:r>
              <w:rPr>
                <w:spacing w:val="6"/>
              </w:rPr>
              <w:t xml:space="preserve"> </w:t>
            </w:r>
            <w:r>
              <w:rPr>
                <w:spacing w:val="11"/>
              </w:rPr>
              <w:t>营危险化学品的企业，</w:t>
            </w:r>
            <w:r>
              <w:rPr>
                <w:spacing w:val="-17"/>
              </w:rPr>
              <w:t xml:space="preserve"> </w:t>
            </w:r>
            <w:r>
              <w:rPr>
                <w:spacing w:val="11"/>
              </w:rPr>
              <w:t>应当</w:t>
            </w:r>
            <w:r>
              <w:t xml:space="preserve"> </w:t>
            </w:r>
            <w:r>
              <w:rPr>
                <w:spacing w:val="15"/>
              </w:rPr>
              <w:t>依照本办法取得危险化学品</w:t>
            </w:r>
            <w:r>
              <w:rPr>
                <w:spacing w:val="6"/>
              </w:rPr>
              <w:t xml:space="preserve"> </w:t>
            </w:r>
            <w:r>
              <w:rPr>
                <w:spacing w:val="15"/>
              </w:rPr>
              <w:t>经营许可证（以下简称经营</w:t>
            </w:r>
            <w:r>
              <w:rPr>
                <w:spacing w:val="6"/>
              </w:rPr>
              <w:t xml:space="preserve"> </w:t>
            </w:r>
            <w:r>
              <w:rPr>
                <w:spacing w:val="12"/>
              </w:rPr>
              <w:t>许可证）</w:t>
            </w:r>
            <w:r>
              <w:rPr>
                <w:spacing w:val="-24"/>
              </w:rPr>
              <w:t xml:space="preserve"> </w:t>
            </w:r>
            <w:r>
              <w:rPr>
                <w:spacing w:val="12"/>
              </w:rPr>
              <w:t>。未取得经营许可</w:t>
            </w:r>
            <w:r>
              <w:t xml:space="preserve"> </w:t>
            </w:r>
            <w:r>
              <w:rPr>
                <w:spacing w:val="12"/>
              </w:rPr>
              <w:t>证，</w:t>
            </w:r>
            <w:r>
              <w:rPr>
                <w:spacing w:val="-23"/>
              </w:rPr>
              <w:t xml:space="preserve"> </w:t>
            </w:r>
            <w:r>
              <w:rPr>
                <w:spacing w:val="12"/>
              </w:rPr>
              <w:t>任何单位和个人不得经</w:t>
            </w:r>
            <w:r>
              <w:t xml:space="preserve"> </w:t>
            </w:r>
            <w:r>
              <w:rPr>
                <w:spacing w:val="1"/>
              </w:rPr>
              <w:t>营危险化学品。</w:t>
            </w:r>
          </w:p>
        </w:tc>
        <w:tc>
          <w:tcPr>
            <w:tcW w:w="2716" w:type="dxa"/>
            <w:vMerge w:val="restart"/>
            <w:tcBorders>
              <w:bottom w:val="nil"/>
            </w:tcBorders>
            <w:vAlign w:val="top"/>
          </w:tcPr>
          <w:p>
            <w:pPr>
              <w:pStyle w:val="6"/>
              <w:spacing w:before="32" w:line="181" w:lineRule="auto"/>
              <w:ind w:left="107" w:right="10" w:firstLine="17"/>
            </w:pPr>
            <w:r>
              <w:rPr>
                <w:rFonts w:ascii="宋体" w:hAnsi="宋体" w:eastAsia="宋体" w:cs="宋体"/>
                <w:spacing w:val="5"/>
              </w:rPr>
              <w:t>1.</w:t>
            </w:r>
            <w:r>
              <w:rPr>
                <w:spacing w:val="5"/>
              </w:rPr>
              <w:t>【法律】《中华人民共</w:t>
            </w:r>
            <w:r>
              <w:rPr>
                <w:spacing w:val="3"/>
              </w:rPr>
              <w:t xml:space="preserve">  </w:t>
            </w:r>
            <w:r>
              <w:rPr>
                <w:spacing w:val="7"/>
              </w:rPr>
              <w:t>和国安全生产法》第一百</w:t>
            </w:r>
            <w:r>
              <w:rPr>
                <w:spacing w:val="2"/>
              </w:rPr>
              <w:t xml:space="preserve">  </w:t>
            </w:r>
            <w:r>
              <w:rPr>
                <w:spacing w:val="7"/>
              </w:rPr>
              <w:t>条：未经依法批准，擅自</w:t>
            </w:r>
            <w:r>
              <w:rPr>
                <w:spacing w:val="3"/>
              </w:rPr>
              <w:t xml:space="preserve">  </w:t>
            </w:r>
            <w:r>
              <w:rPr>
                <w:spacing w:val="-4"/>
              </w:rPr>
              <w:t>生产、经营、运输、储存、</w:t>
            </w:r>
            <w: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3"/>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6"/>
              <w:spacing w:before="3" w:line="181" w:lineRule="auto"/>
              <w:ind w:left="111" w:right="15"/>
            </w:pPr>
            <w:r>
              <w:rPr>
                <w:rFonts w:ascii="宋体" w:hAnsi="宋体" w:eastAsia="宋体" w:cs="宋体"/>
                <w:spacing w:val="6"/>
              </w:rPr>
              <w:t>2.</w:t>
            </w:r>
            <w:r>
              <w:rPr>
                <w:spacing w:val="6"/>
              </w:rPr>
              <w:t>【行政法规】《危险化</w:t>
            </w:r>
            <w:r>
              <w:rPr>
                <w:spacing w:val="3"/>
              </w:rPr>
              <w:t xml:space="preserve">  </w:t>
            </w:r>
            <w:r>
              <w:rPr>
                <w:spacing w:val="7"/>
              </w:rPr>
              <w:t>学品安全管理条例》第七</w:t>
            </w:r>
            <w:r>
              <w:rPr>
                <w:spacing w:val="1"/>
              </w:rPr>
              <w:t xml:space="preserve">  </w:t>
            </w:r>
            <w:r>
              <w:rPr>
                <w:spacing w:val="7"/>
              </w:rPr>
              <w:t>十七条第三款：违反本条</w:t>
            </w:r>
            <w:r>
              <w:t xml:space="preserve">  </w:t>
            </w:r>
            <w:r>
              <w:rPr>
                <w:spacing w:val="4"/>
              </w:rPr>
              <w:t>例规定，</w:t>
            </w:r>
            <w:r>
              <w:rPr>
                <w:spacing w:val="-30"/>
              </w:rPr>
              <w:t xml:space="preserve"> </w:t>
            </w:r>
            <w:r>
              <w:rPr>
                <w:spacing w:val="4"/>
              </w:rPr>
              <w:t>未取得危险化学</w:t>
            </w:r>
            <w:r>
              <w:t xml:space="preserve">  </w:t>
            </w:r>
            <w:r>
              <w:rPr>
                <w:spacing w:val="7"/>
              </w:rPr>
              <w:t>品经营许可证从事危险化</w:t>
            </w:r>
            <w:r>
              <w:rPr>
                <w:spacing w:val="1"/>
              </w:rPr>
              <w:t xml:space="preserve">  </w:t>
            </w:r>
            <w:r>
              <w:rPr>
                <w:spacing w:val="7"/>
              </w:rPr>
              <w:t>学品经营的，由安全生产</w:t>
            </w:r>
            <w:r>
              <w:rPr>
                <w:spacing w:val="1"/>
              </w:rPr>
              <w:t xml:space="preserve">  </w:t>
            </w:r>
            <w:r>
              <w:rPr>
                <w:spacing w:val="7"/>
              </w:rPr>
              <w:t>监督管理部门责令停止经</w:t>
            </w:r>
            <w:r>
              <w:rPr>
                <w:spacing w:val="1"/>
              </w:rPr>
              <w:t xml:space="preserve">  </w:t>
            </w:r>
            <w:r>
              <w:rPr>
                <w:spacing w:val="3"/>
              </w:rPr>
              <w:t>营活动，</w:t>
            </w:r>
            <w:r>
              <w:rPr>
                <w:spacing w:val="-19"/>
              </w:rPr>
              <w:t xml:space="preserve"> </w:t>
            </w:r>
            <w:r>
              <w:rPr>
                <w:spacing w:val="3"/>
              </w:rPr>
              <w:t>没收违法经营的</w:t>
            </w:r>
            <w:r>
              <w:t xml:space="preserve">  </w:t>
            </w:r>
            <w:r>
              <w:rPr>
                <w:spacing w:val="30"/>
              </w:rPr>
              <w:t>危险化学品以及违法所</w:t>
            </w:r>
            <w:r>
              <w:rPr>
                <w:spacing w:val="1"/>
              </w:rPr>
              <w:t xml:space="preserve">  得，</w:t>
            </w:r>
            <w:r>
              <w:rPr>
                <w:spacing w:val="-23"/>
              </w:rPr>
              <w:t xml:space="preserve"> </w:t>
            </w:r>
            <w:r>
              <w:rPr>
                <w:spacing w:val="1"/>
              </w:rPr>
              <w:t>并处</w:t>
            </w:r>
            <w:r>
              <w:rPr>
                <w:spacing w:val="24"/>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万元以下的罚款；构成犯</w:t>
            </w:r>
            <w:r>
              <w:t xml:space="preserve">  </w:t>
            </w:r>
            <w:r>
              <w:rPr>
                <w:spacing w:val="-5"/>
              </w:rPr>
              <w:t>罪的，依法追究刑事责任。</w:t>
            </w:r>
          </w:p>
          <w:p>
            <w:pPr>
              <w:pStyle w:val="6"/>
              <w:spacing w:before="3" w:line="173" w:lineRule="auto"/>
              <w:ind w:left="122" w:right="95" w:hanging="10"/>
            </w:pPr>
            <w:r>
              <w:rPr>
                <w:rFonts w:ascii="宋体" w:hAnsi="宋体" w:eastAsia="宋体" w:cs="宋体"/>
                <w:spacing w:val="6"/>
              </w:rPr>
              <w:t>3.</w:t>
            </w:r>
            <w:r>
              <w:rPr>
                <w:spacing w:val="6"/>
              </w:rPr>
              <w:t>【部门规章】《危险化</w:t>
            </w:r>
            <w:r>
              <w:rPr>
                <w:spacing w:val="4"/>
              </w:rPr>
              <w:t xml:space="preserve"> </w:t>
            </w:r>
            <w:r>
              <w:rPr>
                <w:spacing w:val="29"/>
              </w:rPr>
              <w:t>学品经营许可证管理办</w:t>
            </w:r>
            <w:r>
              <w:t xml:space="preserve"> </w:t>
            </w:r>
            <w:r>
              <w:rPr>
                <w:spacing w:val="3"/>
              </w:rPr>
              <w:t>法》第二十九条第一款：</w:t>
            </w:r>
          </w:p>
        </w:tc>
        <w:tc>
          <w:tcPr>
            <w:tcW w:w="763"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1" w:lineRule="auto"/>
              <w:rPr>
                <w:rFonts w:ascii="Arial"/>
                <w:sz w:val="21"/>
              </w:rPr>
            </w:pPr>
          </w:p>
          <w:p>
            <w:pPr>
              <w:spacing w:line="271" w:lineRule="auto"/>
              <w:rPr>
                <w:rFonts w:ascii="Arial"/>
                <w:sz w:val="21"/>
              </w:rPr>
            </w:pPr>
          </w:p>
          <w:p>
            <w:pPr>
              <w:pStyle w:val="6"/>
              <w:spacing w:before="95"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401" w:lineRule="auto"/>
              <w:rPr>
                <w:rFonts w:ascii="Arial"/>
                <w:sz w:val="21"/>
              </w:rPr>
            </w:pPr>
          </w:p>
          <w:p>
            <w:pPr>
              <w:pStyle w:val="6"/>
              <w:spacing w:before="94" w:line="188" w:lineRule="auto"/>
              <w:ind w:left="111" w:right="93" w:firstLine="9"/>
              <w:jc w:val="both"/>
            </w:pPr>
            <w:r>
              <w:rPr>
                <w:spacing w:val="6"/>
              </w:rPr>
              <w:t>责令停止经营活动，</w:t>
            </w:r>
            <w:r>
              <w:rPr>
                <w:spacing w:val="-24"/>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3"/>
                <w:w w:val="101"/>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46" w:lineRule="auto"/>
              <w:rPr>
                <w:rFonts w:ascii="Arial"/>
                <w:sz w:val="21"/>
              </w:rPr>
            </w:pPr>
          </w:p>
          <w:p>
            <w:pPr>
              <w:spacing w:line="246" w:lineRule="auto"/>
              <w:rPr>
                <w:rFonts w:ascii="Arial"/>
                <w:sz w:val="21"/>
              </w:rPr>
            </w:pPr>
          </w:p>
          <w:p>
            <w:pPr>
              <w:pStyle w:val="6"/>
              <w:spacing w:before="94" w:line="188" w:lineRule="auto"/>
              <w:ind w:left="111" w:right="95"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23"/>
                <w:w w:val="101"/>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95" w:line="188" w:lineRule="auto"/>
              <w:ind w:left="111" w:right="95"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2"/>
              </w:rPr>
              <w:t xml:space="preserve">以上 </w:t>
            </w:r>
            <w:r>
              <w:rPr>
                <w:rFonts w:ascii="宋体" w:hAnsi="宋体" w:eastAsia="宋体" w:cs="宋体"/>
                <w:spacing w:val="2"/>
              </w:rPr>
              <w:t>20</w:t>
            </w:r>
            <w:r>
              <w:rPr>
                <w:rFonts w:ascii="宋体" w:hAnsi="宋体" w:eastAsia="宋体" w:cs="宋体"/>
                <w:spacing w:val="-17"/>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883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20" name="TextBox 22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17.75pt;margin-top:462.4pt;height:18.7pt;width:73.1pt;mso-position-horizontal-relative:page;mso-position-vertical-relative:page;rotation:5898240f;z-index:25176883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Zk+jTjUCAABVBAAADgAAAGRycy9lMm9Eb2MueG1srVRN&#10;TxsxEL1X6n+wfC8bl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BmT6NO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0" w:line="179" w:lineRule="auto"/>
              <w:ind w:left="111" w:right="95" w:firstLine="1"/>
              <w:jc w:val="both"/>
            </w:pPr>
            <w:r>
              <w:rPr>
                <w:spacing w:val="7"/>
              </w:rPr>
              <w:t>未取得经营许可证从事危</w:t>
            </w:r>
            <w:r>
              <w:rPr>
                <w:spacing w:val="1"/>
              </w:rPr>
              <w:t xml:space="preserve"> </w:t>
            </w:r>
            <w:r>
              <w:rPr>
                <w:spacing w:val="-15"/>
              </w:rPr>
              <w:t>险化学品经营的，依照《中</w:t>
            </w:r>
            <w:r>
              <w:rPr>
                <w:spacing w:val="5"/>
              </w:rPr>
              <w:t xml:space="preserve"> </w:t>
            </w:r>
            <w:r>
              <w:rPr>
                <w:spacing w:val="30"/>
              </w:rPr>
              <w:t>华人民共和国安全生产</w:t>
            </w:r>
            <w:r>
              <w:rPr>
                <w:spacing w:val="3"/>
              </w:rPr>
              <w:t xml:space="preserve"> </w:t>
            </w:r>
            <w:r>
              <w:rPr>
                <w:spacing w:val="7"/>
              </w:rPr>
              <w:t>法》有关未经依法批准擅</w:t>
            </w:r>
            <w:r>
              <w:rPr>
                <w:spacing w:val="3"/>
              </w:rPr>
              <w:t xml:space="preserve"> </w:t>
            </w:r>
            <w:r>
              <w:rPr>
                <w:spacing w:val="7"/>
              </w:rPr>
              <w:t>自生产、经营、储存危险</w:t>
            </w:r>
            <w:r>
              <w:rPr>
                <w:spacing w:val="3"/>
              </w:rPr>
              <w:t xml:space="preserve"> </w:t>
            </w:r>
            <w:r>
              <w:rPr>
                <w:spacing w:val="7"/>
              </w:rPr>
              <w:t>物品的法律责任条款并处</w:t>
            </w:r>
            <w:r>
              <w:rPr>
                <w:spacing w:val="3"/>
              </w:rPr>
              <w:t xml:space="preserve"> </w:t>
            </w:r>
            <w:r>
              <w:rPr>
                <w:spacing w:val="7"/>
              </w:rPr>
              <w:t>罚款；构成犯罪的，依法</w:t>
            </w:r>
            <w:r>
              <w:rPr>
                <w:spacing w:val="3"/>
              </w:rPr>
              <w:t xml:space="preserve"> </w:t>
            </w:r>
            <w:r>
              <w:rPr>
                <w:spacing w:val="1"/>
              </w:rPr>
              <w:t>追究刑事责任。</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77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103</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85" w:lineRule="auto"/>
              <w:ind w:left="110" w:right="101"/>
              <w:jc w:val="both"/>
            </w:pPr>
            <w:r>
              <w:rPr>
                <w:spacing w:val="10"/>
              </w:rPr>
              <w:t>危险化学品</w:t>
            </w:r>
            <w:r>
              <w:t xml:space="preserve"> </w:t>
            </w:r>
            <w:r>
              <w:rPr>
                <w:spacing w:val="10"/>
              </w:rPr>
              <w:t>经营企业在</w:t>
            </w:r>
            <w:r>
              <w:t xml:space="preserve"> </w:t>
            </w:r>
            <w:r>
              <w:rPr>
                <w:spacing w:val="10"/>
              </w:rPr>
              <w:t>经营许可证</w:t>
            </w:r>
            <w:r>
              <w:t xml:space="preserve"> </w:t>
            </w:r>
            <w:r>
              <w:rPr>
                <w:spacing w:val="10"/>
              </w:rPr>
              <w:t>有效期届满</w:t>
            </w:r>
            <w:r>
              <w:t xml:space="preserve"> </w:t>
            </w:r>
            <w:r>
              <w:rPr>
                <w:spacing w:val="10"/>
              </w:rPr>
              <w:t>后仍然从事</w:t>
            </w:r>
            <w:r>
              <w:t xml:space="preserve"> </w:t>
            </w:r>
            <w:r>
              <w:rPr>
                <w:spacing w:val="10"/>
              </w:rPr>
              <w:t>危险化学品</w:t>
            </w:r>
            <w:r>
              <w:t xml:space="preserve"> </w:t>
            </w:r>
            <w:r>
              <w:rPr>
                <w:spacing w:val="3"/>
              </w:rPr>
              <w:t>经营的</w:t>
            </w:r>
          </w:p>
        </w:tc>
        <w:tc>
          <w:tcPr>
            <w:tcW w:w="3042" w:type="dxa"/>
            <w:vMerge w:val="restart"/>
            <w:tcBorders>
              <w:bottom w:val="nil"/>
            </w:tcBorders>
            <w:vAlign w:val="top"/>
          </w:tcPr>
          <w:p>
            <w:pPr>
              <w:pStyle w:val="6"/>
              <w:spacing w:before="32" w:line="181" w:lineRule="auto"/>
              <w:ind w:left="111" w:right="10" w:firstLine="14"/>
            </w:pPr>
            <w:r>
              <w:rPr>
                <w:rFonts w:ascii="宋体" w:hAnsi="宋体" w:eastAsia="宋体" w:cs="宋体"/>
                <w:spacing w:val="13"/>
              </w:rPr>
              <w:t>1.</w:t>
            </w:r>
            <w:r>
              <w:rPr>
                <w:spacing w:val="13"/>
              </w:rPr>
              <w:t>【法律】《中华人民共和</w:t>
            </w:r>
            <w:r>
              <w:rPr>
                <w:spacing w:val="1"/>
              </w:rPr>
              <w:t xml:space="preserve">  </w:t>
            </w:r>
            <w:r>
              <w:rPr>
                <w:spacing w:val="15"/>
              </w:rPr>
              <w:t>国安全生产法》第三十九条</w:t>
            </w:r>
            <w:r>
              <w:rPr>
                <w:spacing w:val="2"/>
              </w:rPr>
              <w:t xml:space="preserve">  </w:t>
            </w:r>
            <w:r>
              <w:rPr>
                <w:spacing w:val="1"/>
              </w:rPr>
              <w:t>第一款：</w:t>
            </w:r>
            <w:r>
              <w:rPr>
                <w:spacing w:val="-24"/>
              </w:rPr>
              <w:t xml:space="preserve"> </w:t>
            </w:r>
            <w:r>
              <w:rPr>
                <w:spacing w:val="1"/>
              </w:rPr>
              <w:t>生产、经营、运输、</w:t>
            </w:r>
            <w:r>
              <w:t xml:space="preserve"> </w:t>
            </w:r>
            <w:r>
              <w:rPr>
                <w:spacing w:val="15"/>
              </w:rPr>
              <w:t>储存、使用危险物品或者处</w:t>
            </w:r>
            <w:r>
              <w:rPr>
                <w:spacing w:val="3"/>
              </w:rPr>
              <w:t xml:space="preserve">  </w:t>
            </w:r>
            <w:r>
              <w:rPr>
                <w:spacing w:val="9"/>
              </w:rPr>
              <w:t>置废弃危险物品的， 由有关</w:t>
            </w:r>
            <w:r>
              <w:rPr>
                <w:spacing w:val="2"/>
              </w:rPr>
              <w:t xml:space="preserve">  </w:t>
            </w:r>
            <w:r>
              <w:rPr>
                <w:spacing w:val="15"/>
              </w:rPr>
              <w:t>主管部门依照有关法律、法</w:t>
            </w:r>
            <w:r>
              <w:rPr>
                <w:spacing w:val="2"/>
              </w:rPr>
              <w:t xml:space="preserve">  </w:t>
            </w:r>
            <w:r>
              <w:rPr>
                <w:spacing w:val="15"/>
              </w:rPr>
              <w:t>规的规定和国家标准或者行</w:t>
            </w:r>
            <w:r>
              <w:rPr>
                <w:spacing w:val="2"/>
              </w:rPr>
              <w:t xml:space="preserve">  </w:t>
            </w:r>
            <w:r>
              <w:rPr>
                <w:spacing w:val="37"/>
              </w:rPr>
              <w:t>业标准审批并实施监督管</w:t>
            </w:r>
            <w:r>
              <w:rPr>
                <w:spacing w:val="1"/>
              </w:rPr>
              <w:t xml:space="preserve">  </w:t>
            </w:r>
            <w:r>
              <w:rPr>
                <w:spacing w:val="-7"/>
              </w:rPr>
              <w:t>理。</w:t>
            </w:r>
          </w:p>
          <w:p>
            <w:pPr>
              <w:pStyle w:val="6"/>
              <w:spacing w:before="8" w:line="183" w:lineRule="auto"/>
              <w:ind w:left="113" w:right="96" w:hanging="2"/>
            </w:pPr>
            <w:r>
              <w:rPr>
                <w:rFonts w:ascii="宋体" w:hAnsi="宋体" w:eastAsia="宋体" w:cs="宋体"/>
                <w:spacing w:val="14"/>
              </w:rPr>
              <w:t>2.</w:t>
            </w:r>
            <w:r>
              <w:rPr>
                <w:spacing w:val="14"/>
              </w:rPr>
              <w:t>【部门规章】《危险化学</w:t>
            </w:r>
            <w:r>
              <w:rPr>
                <w:spacing w:val="3"/>
              </w:rPr>
              <w:t xml:space="preserve"> </w:t>
            </w:r>
            <w:r>
              <w:rPr>
                <w:spacing w:val="15"/>
              </w:rPr>
              <w:t>品经营许可证管理办法》第</w:t>
            </w:r>
            <w:r>
              <w:rPr>
                <w:spacing w:val="2"/>
              </w:rPr>
              <w:t xml:space="preserve"> </w:t>
            </w:r>
            <w:r>
              <w:rPr>
                <w:spacing w:val="11"/>
              </w:rPr>
              <w:t>十八条第一款：</w:t>
            </w:r>
            <w:r>
              <w:rPr>
                <w:spacing w:val="-15"/>
              </w:rPr>
              <w:t xml:space="preserve"> </w:t>
            </w:r>
            <w:r>
              <w:rPr>
                <w:spacing w:val="11"/>
              </w:rPr>
              <w:t>经营许可证</w:t>
            </w:r>
            <w:r>
              <w:t xml:space="preserve"> </w:t>
            </w:r>
            <w:r>
              <w:rPr>
                <w:spacing w:val="11"/>
              </w:rPr>
              <w:t xml:space="preserve">的有效期为 </w:t>
            </w:r>
            <w:r>
              <w:rPr>
                <w:rFonts w:ascii="宋体" w:hAnsi="宋体" w:eastAsia="宋体" w:cs="宋体"/>
                <w:spacing w:val="11"/>
              </w:rPr>
              <w:t>3</w:t>
            </w:r>
            <w:r>
              <w:rPr>
                <w:rFonts w:ascii="宋体" w:hAnsi="宋体" w:eastAsia="宋体" w:cs="宋体"/>
                <w:spacing w:val="-26"/>
              </w:rPr>
              <w:t xml:space="preserve"> </w:t>
            </w:r>
            <w:r>
              <w:rPr>
                <w:spacing w:val="11"/>
              </w:rPr>
              <w:t>年。有效期满</w:t>
            </w:r>
            <w:r>
              <w:t xml:space="preserve"> </w:t>
            </w:r>
            <w:r>
              <w:rPr>
                <w:spacing w:val="12"/>
              </w:rPr>
              <w:t>后，</w:t>
            </w:r>
            <w:r>
              <w:rPr>
                <w:spacing w:val="-24"/>
              </w:rPr>
              <w:t xml:space="preserve"> </w:t>
            </w:r>
            <w:r>
              <w:rPr>
                <w:spacing w:val="12"/>
              </w:rPr>
              <w:t>企业需要继续从事危险</w:t>
            </w:r>
            <w:r>
              <w:t xml:space="preserve"> </w:t>
            </w:r>
            <w:r>
              <w:rPr>
                <w:spacing w:val="11"/>
              </w:rPr>
              <w:t>化学品经营活动的，</w:t>
            </w:r>
            <w:r>
              <w:rPr>
                <w:spacing w:val="-12"/>
              </w:rPr>
              <w:t xml:space="preserve"> </w:t>
            </w:r>
            <w:r>
              <w:rPr>
                <w:spacing w:val="11"/>
              </w:rPr>
              <w:t>应当在</w:t>
            </w:r>
            <w:r>
              <w:t xml:space="preserve"> </w:t>
            </w:r>
            <w:r>
              <w:rPr>
                <w:spacing w:val="11"/>
              </w:rPr>
              <w:t xml:space="preserve">经营许可证有效期满 </w:t>
            </w:r>
            <w:r>
              <w:rPr>
                <w:rFonts w:ascii="宋体" w:hAnsi="宋体" w:eastAsia="宋体" w:cs="宋体"/>
                <w:spacing w:val="11"/>
              </w:rPr>
              <w:t>3</w:t>
            </w:r>
            <w:r>
              <w:rPr>
                <w:rFonts w:ascii="宋体" w:hAnsi="宋体" w:eastAsia="宋体" w:cs="宋体"/>
                <w:spacing w:val="-27"/>
              </w:rPr>
              <w:t xml:space="preserve"> </w:t>
            </w:r>
            <w:r>
              <w:rPr>
                <w:spacing w:val="11"/>
              </w:rPr>
              <w:t>个月</w:t>
            </w:r>
            <w:r>
              <w:t xml:space="preserve"> </w:t>
            </w:r>
            <w:r>
              <w:rPr>
                <w:spacing w:val="9"/>
              </w:rPr>
              <w:t>前， 向本办法第五条规定的</w:t>
            </w:r>
            <w:r>
              <w:rPr>
                <w:spacing w:val="3"/>
              </w:rPr>
              <w:t xml:space="preserve"> </w:t>
            </w:r>
            <w:r>
              <w:rPr>
                <w:spacing w:val="15"/>
              </w:rPr>
              <w:t>发证机关提出经营许可证的</w:t>
            </w:r>
            <w:r>
              <w:rPr>
                <w:spacing w:val="5"/>
              </w:rPr>
              <w:t xml:space="preserve"> </w:t>
            </w:r>
            <w:r>
              <w:rPr>
                <w:spacing w:val="11"/>
              </w:rPr>
              <w:t>延期申请，</w:t>
            </w:r>
            <w:r>
              <w:rPr>
                <w:spacing w:val="-12"/>
              </w:rPr>
              <w:t xml:space="preserve"> </w:t>
            </w:r>
            <w:r>
              <w:rPr>
                <w:spacing w:val="11"/>
              </w:rPr>
              <w:t>并提交延期申请</w:t>
            </w:r>
            <w:r>
              <w:t xml:space="preserve"> </w:t>
            </w:r>
            <w:r>
              <w:rPr>
                <w:spacing w:val="15"/>
              </w:rPr>
              <w:t>书及本办法第九条规定的申</w:t>
            </w:r>
            <w:r>
              <w:rPr>
                <w:spacing w:val="5"/>
              </w:rPr>
              <w:t xml:space="preserve"> </w:t>
            </w:r>
            <w:r>
              <w:rPr>
                <w:spacing w:val="1"/>
              </w:rPr>
              <w:t>请文件、资料。</w:t>
            </w:r>
          </w:p>
        </w:tc>
        <w:tc>
          <w:tcPr>
            <w:tcW w:w="2716" w:type="dxa"/>
            <w:vMerge w:val="restart"/>
            <w:tcBorders>
              <w:bottom w:val="nil"/>
            </w:tcBorders>
            <w:vAlign w:val="top"/>
          </w:tcPr>
          <w:p>
            <w:pPr>
              <w:pStyle w:val="6"/>
              <w:spacing w:before="33" w:line="181" w:lineRule="auto"/>
              <w:ind w:left="107" w:right="10" w:firstLine="17"/>
            </w:pPr>
            <w:r>
              <w:rPr>
                <w:rFonts w:ascii="宋体" w:hAnsi="宋体" w:eastAsia="宋体" w:cs="宋体"/>
                <w:spacing w:val="4"/>
              </w:rPr>
              <w:t>1.</w:t>
            </w:r>
            <w:r>
              <w:rPr>
                <w:spacing w:val="4"/>
              </w:rPr>
              <w:t>【法律】《中华人民共</w:t>
            </w:r>
            <w:r>
              <w:t xml:space="preserve">  </w:t>
            </w:r>
            <w:r>
              <w:rPr>
                <w:spacing w:val="7"/>
              </w:rPr>
              <w:t>和国安全生产法》第一百</w:t>
            </w:r>
            <w:r>
              <w:rPr>
                <w:spacing w:val="2"/>
              </w:rPr>
              <w:t xml:space="preserve">  </w:t>
            </w:r>
            <w:r>
              <w:rPr>
                <w:spacing w:val="7"/>
              </w:rPr>
              <w:t>条：未经依法批准，擅自</w:t>
            </w:r>
            <w:r>
              <w:rPr>
                <w:spacing w:val="2"/>
              </w:rPr>
              <w:t xml:space="preserve">  </w:t>
            </w:r>
            <w:r>
              <w:rPr>
                <w:spacing w:val="-4"/>
              </w:rPr>
              <w:t>生产、经营、运输、储存、</w:t>
            </w:r>
            <w: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3"/>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6"/>
              <w:spacing w:before="2" w:line="179" w:lineRule="auto"/>
              <w:ind w:left="111" w:right="95"/>
            </w:pPr>
            <w:r>
              <w:rPr>
                <w:rFonts w:ascii="宋体" w:hAnsi="宋体" w:eastAsia="宋体" w:cs="宋体"/>
                <w:spacing w:val="6"/>
              </w:rPr>
              <w:t>2.</w:t>
            </w:r>
            <w:r>
              <w:rPr>
                <w:spacing w:val="6"/>
              </w:rPr>
              <w:t xml:space="preserve">【行政法规】《危险化 </w:t>
            </w:r>
            <w:r>
              <w:rPr>
                <w:spacing w:val="7"/>
              </w:rPr>
              <w:t>学品安全管理条例》第七</w:t>
            </w:r>
            <w:r>
              <w:rPr>
                <w:spacing w:val="2"/>
              </w:rPr>
              <w:t xml:space="preserve"> </w:t>
            </w:r>
            <w:r>
              <w:rPr>
                <w:spacing w:val="7"/>
              </w:rPr>
              <w:t>十七条第三款：违反本条</w:t>
            </w:r>
            <w:r>
              <w:t xml:space="preserve"> </w:t>
            </w:r>
            <w:r>
              <w:rPr>
                <w:spacing w:val="4"/>
              </w:rPr>
              <w:t>例规定，</w:t>
            </w:r>
            <w:r>
              <w:rPr>
                <w:spacing w:val="-30"/>
              </w:rPr>
              <w:t xml:space="preserve"> </w:t>
            </w:r>
            <w:r>
              <w:rPr>
                <w:spacing w:val="4"/>
              </w:rPr>
              <w:t>未取得危险化学</w:t>
            </w:r>
            <w:r>
              <w:t xml:space="preserve"> </w:t>
            </w:r>
            <w:r>
              <w:rPr>
                <w:spacing w:val="7"/>
              </w:rPr>
              <w:t>品经营许可证从事危险化</w:t>
            </w:r>
            <w:r>
              <w:rPr>
                <w:spacing w:val="2"/>
              </w:rPr>
              <w:t xml:space="preserve"> </w:t>
            </w:r>
            <w:r>
              <w:rPr>
                <w:spacing w:val="7"/>
              </w:rPr>
              <w:t>学品经营的，由安全生产</w:t>
            </w:r>
            <w:r>
              <w:rPr>
                <w:spacing w:val="2"/>
              </w:rPr>
              <w:t xml:space="preserve"> </w:t>
            </w:r>
            <w:r>
              <w:rPr>
                <w:spacing w:val="7"/>
              </w:rPr>
              <w:t>监督管理部门责令停止经</w:t>
            </w:r>
            <w:r>
              <w:rPr>
                <w:spacing w:val="2"/>
              </w:rPr>
              <w:t xml:space="preserve"> </w:t>
            </w:r>
            <w:r>
              <w:rPr>
                <w:spacing w:val="3"/>
              </w:rPr>
              <w:t>营活动，</w:t>
            </w:r>
            <w:r>
              <w:rPr>
                <w:spacing w:val="-19"/>
              </w:rPr>
              <w:t xml:space="preserve"> </w:t>
            </w:r>
            <w:r>
              <w:rPr>
                <w:spacing w:val="3"/>
              </w:rPr>
              <w:t>没收违法经营的</w:t>
            </w:r>
            <w:r>
              <w:t xml:space="preserve"> </w:t>
            </w:r>
            <w:r>
              <w:rPr>
                <w:spacing w:val="30"/>
              </w:rPr>
              <w:t>危险化学品以及违法所</w:t>
            </w:r>
            <w:r>
              <w:rPr>
                <w:spacing w:val="2"/>
              </w:rPr>
              <w:t xml:space="preserve"> </w:t>
            </w:r>
            <w:r>
              <w:rPr>
                <w:spacing w:val="1"/>
              </w:rPr>
              <w:t>得，</w:t>
            </w:r>
            <w:r>
              <w:rPr>
                <w:spacing w:val="-23"/>
              </w:rPr>
              <w:t xml:space="preserve"> </w:t>
            </w:r>
            <w:r>
              <w:rPr>
                <w:spacing w:val="1"/>
              </w:rPr>
              <w:t>并处</w:t>
            </w:r>
            <w:r>
              <w:rPr>
                <w:spacing w:val="24"/>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万元以下的罚款；构成犯</w:t>
            </w:r>
          </w:p>
        </w:tc>
        <w:tc>
          <w:tcPr>
            <w:tcW w:w="76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05" w:lineRule="auto"/>
              <w:rPr>
                <w:rFonts w:ascii="Arial"/>
                <w:sz w:val="21"/>
              </w:rPr>
            </w:pPr>
          </w:p>
          <w:p>
            <w:pPr>
              <w:pStyle w:val="6"/>
              <w:spacing w:before="94"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263" w:lineRule="auto"/>
              <w:rPr>
                <w:rFonts w:ascii="Arial"/>
                <w:sz w:val="21"/>
              </w:rPr>
            </w:pPr>
          </w:p>
          <w:p>
            <w:pPr>
              <w:pStyle w:val="6"/>
              <w:spacing w:before="95" w:line="188" w:lineRule="auto"/>
              <w:ind w:left="111" w:right="95"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3"/>
                <w:w w:val="101"/>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82"/>
              <w:rPr>
                <w:rFonts w:ascii="宋体" w:hAnsi="宋体" w:eastAsia="宋体" w:cs="宋体"/>
                <w:sz w:val="22"/>
                <w:szCs w:val="22"/>
              </w:rPr>
            </w:pPr>
            <w:r>
              <w:rPr>
                <w:rFonts w:ascii="宋体" w:hAnsi="宋体" w:eastAsia="宋体" w:cs="宋体"/>
                <w:spacing w:val="-5"/>
                <w:sz w:val="22"/>
                <w:szCs w:val="22"/>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9" w:lineRule="auto"/>
              <w:rPr>
                <w:rFonts w:ascii="Arial"/>
                <w:sz w:val="21"/>
              </w:rPr>
            </w:pPr>
          </w:p>
          <w:p>
            <w:pPr>
              <w:spacing w:line="329"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376" w:lineRule="auto"/>
              <w:rPr>
                <w:rFonts w:ascii="Arial"/>
                <w:sz w:val="21"/>
              </w:rPr>
            </w:pPr>
          </w:p>
          <w:p>
            <w:pPr>
              <w:pStyle w:val="6"/>
              <w:spacing w:before="94" w:line="188" w:lineRule="auto"/>
              <w:ind w:left="111" w:right="95"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23"/>
                <w:w w:val="101"/>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5"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86" w:lineRule="auto"/>
              <w:rPr>
                <w:rFonts w:ascii="Arial"/>
                <w:sz w:val="21"/>
              </w:rPr>
            </w:pPr>
          </w:p>
          <w:p>
            <w:pPr>
              <w:spacing w:line="286" w:lineRule="auto"/>
              <w:rPr>
                <w:rFonts w:ascii="Arial"/>
                <w:sz w:val="21"/>
              </w:rPr>
            </w:pPr>
          </w:p>
          <w:p>
            <w:pPr>
              <w:pStyle w:val="6"/>
              <w:spacing w:before="94" w:line="188" w:lineRule="auto"/>
              <w:ind w:left="111" w:right="95"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5"/>
              </w:rPr>
              <w:t xml:space="preserve"> </w:t>
            </w:r>
            <w:r>
              <w:rPr>
                <w:spacing w:val="-5"/>
              </w:rPr>
              <w:t>及违法所得，并处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2"/>
              </w:rPr>
              <w:t xml:space="preserve">以上 </w:t>
            </w:r>
            <w:r>
              <w:rPr>
                <w:rFonts w:ascii="宋体" w:hAnsi="宋体" w:eastAsia="宋体" w:cs="宋体"/>
                <w:spacing w:val="2"/>
              </w:rPr>
              <w:t>20</w:t>
            </w:r>
            <w:r>
              <w:rPr>
                <w:rFonts w:ascii="宋体" w:hAnsi="宋体" w:eastAsia="宋体" w:cs="宋体"/>
                <w:spacing w:val="-17"/>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6985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22" name="TextBox 22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17.75pt;margin-top:114.45pt;height:18.7pt;width:73.1pt;mso-position-horizontal-relative:page;mso-position-vertical-relative:page;rotation:5898240f;z-index:25176985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c2b95TY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c2b95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right="15"/>
              <w:jc w:val="right"/>
            </w:pPr>
            <w:r>
              <w:rPr>
                <w:spacing w:val="-6"/>
              </w:rPr>
              <w:t>罪的，依法追究刑事责任。</w:t>
            </w:r>
          </w:p>
          <w:p>
            <w:pPr>
              <w:pStyle w:val="6"/>
              <w:spacing w:before="3" w:line="181" w:lineRule="auto"/>
              <w:ind w:left="112" w:right="95"/>
              <w:jc w:val="both"/>
            </w:pPr>
            <w:r>
              <w:rPr>
                <w:rFonts w:ascii="宋体" w:hAnsi="宋体" w:eastAsia="宋体" w:cs="宋体"/>
                <w:spacing w:val="6"/>
              </w:rPr>
              <w:t>3.</w:t>
            </w:r>
            <w:r>
              <w:rPr>
                <w:spacing w:val="6"/>
              </w:rPr>
              <w:t>【部门规章】《危险化</w:t>
            </w:r>
            <w:r>
              <w:rPr>
                <w:spacing w:val="4"/>
              </w:rPr>
              <w:t xml:space="preserve"> </w:t>
            </w:r>
            <w:r>
              <w:rPr>
                <w:spacing w:val="30"/>
              </w:rPr>
              <w:t>学品经营许可证管理办</w:t>
            </w:r>
            <w:r>
              <w:t xml:space="preserve"> </w:t>
            </w:r>
            <w:r>
              <w:rPr>
                <w:spacing w:val="6"/>
              </w:rPr>
              <w:t>法》第二十九条：未取得</w:t>
            </w:r>
            <w:r>
              <w:rPr>
                <w:spacing w:val="9"/>
              </w:rPr>
              <w:t xml:space="preserve"> </w:t>
            </w:r>
            <w:r>
              <w:rPr>
                <w:spacing w:val="7"/>
              </w:rPr>
              <w:t>经营许可证从事危险化学</w:t>
            </w:r>
            <w:r>
              <w:t xml:space="preserve"> </w:t>
            </w:r>
            <w:r>
              <w:rPr>
                <w:spacing w:val="7"/>
              </w:rPr>
              <w:t>品经营的，依照《中华人</w:t>
            </w:r>
            <w:r>
              <w:t xml:space="preserve"> </w:t>
            </w:r>
            <w:r>
              <w:rPr>
                <w:spacing w:val="7"/>
              </w:rPr>
              <w:t>民共和国安全生产法》有</w:t>
            </w:r>
            <w:r>
              <w:t xml:space="preserve"> </w:t>
            </w:r>
            <w:r>
              <w:rPr>
                <w:spacing w:val="30"/>
              </w:rPr>
              <w:t>关未经依法批准擅自生</w:t>
            </w:r>
            <w:r>
              <w:t xml:space="preserve"> </w:t>
            </w:r>
            <w:r>
              <w:rPr>
                <w:spacing w:val="7"/>
              </w:rPr>
              <w:t>产、经营、储存危险物品</w:t>
            </w:r>
            <w:r>
              <w:t xml:space="preserve"> </w:t>
            </w:r>
            <w:r>
              <w:rPr>
                <w:spacing w:val="30"/>
              </w:rPr>
              <w:t>的法律责任条款并处罚</w:t>
            </w:r>
            <w:r>
              <w:t xml:space="preserve"> </w:t>
            </w:r>
            <w:r>
              <w:rPr>
                <w:spacing w:val="6"/>
              </w:rPr>
              <w:t>款；构成犯罪的，依法追</w:t>
            </w:r>
            <w:r>
              <w:rPr>
                <w:spacing w:val="9"/>
              </w:rPr>
              <w:t xml:space="preserve"> </w:t>
            </w:r>
            <w:r>
              <w:t>究刑事责任。</w:t>
            </w:r>
          </w:p>
          <w:p>
            <w:pPr>
              <w:pStyle w:val="6"/>
              <w:spacing w:before="4" w:line="175" w:lineRule="auto"/>
              <w:ind w:left="111" w:right="98" w:firstLine="2"/>
              <w:jc w:val="both"/>
            </w:pPr>
            <w:r>
              <w:rPr>
                <w:spacing w:val="7"/>
              </w:rPr>
              <w:t>企业在经营许可证有效期</w:t>
            </w:r>
            <w:r>
              <w:t xml:space="preserve"> </w:t>
            </w:r>
            <w:r>
              <w:rPr>
                <w:spacing w:val="4"/>
              </w:rPr>
              <w:t>届满后，</w:t>
            </w:r>
            <w:r>
              <w:rPr>
                <w:spacing w:val="-29"/>
              </w:rPr>
              <w:t xml:space="preserve"> </w:t>
            </w:r>
            <w:r>
              <w:rPr>
                <w:spacing w:val="4"/>
              </w:rPr>
              <w:t>仍然从事危险化</w:t>
            </w:r>
            <w:r>
              <w:t xml:space="preserve"> </w:t>
            </w:r>
            <w:r>
              <w:rPr>
                <w:spacing w:val="7"/>
              </w:rPr>
              <w:t>学品经营的，依照前款规</w:t>
            </w:r>
            <w:r>
              <w:rPr>
                <w:spacing w:val="2"/>
              </w:rPr>
              <w:t xml:space="preserve"> </w:t>
            </w:r>
            <w:r>
              <w:t>定给予处罚。</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77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104</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7" w:lineRule="auto"/>
              <w:ind w:left="109" w:right="99"/>
              <w:jc w:val="both"/>
            </w:pPr>
            <w:r>
              <w:rPr>
                <w:spacing w:val="10"/>
              </w:rPr>
              <w:t>危险化学品</w:t>
            </w:r>
            <w:r>
              <w:t xml:space="preserve"> </w:t>
            </w:r>
            <w:r>
              <w:rPr>
                <w:spacing w:val="10"/>
              </w:rPr>
              <w:t>经营企业未</w:t>
            </w:r>
            <w:r>
              <w:rPr>
                <w:spacing w:val="1"/>
              </w:rPr>
              <w:t xml:space="preserve"> </w:t>
            </w:r>
            <w:r>
              <w:rPr>
                <w:spacing w:val="10"/>
              </w:rPr>
              <w:t>按规定办理</w:t>
            </w:r>
            <w:r>
              <w:rPr>
                <w:spacing w:val="3"/>
              </w:rPr>
              <w:t xml:space="preserve"> </w:t>
            </w:r>
            <w:r>
              <w:rPr>
                <w:spacing w:val="10"/>
              </w:rPr>
              <w:t>经营许可证</w:t>
            </w:r>
            <w:r>
              <w:rPr>
                <w:spacing w:val="1"/>
              </w:rPr>
              <w:t xml:space="preserve"> </w:t>
            </w:r>
            <w:r>
              <w:rPr>
                <w:spacing w:val="4"/>
              </w:rPr>
              <w:t>变更的</w:t>
            </w:r>
          </w:p>
        </w:tc>
        <w:tc>
          <w:tcPr>
            <w:tcW w:w="3042" w:type="dxa"/>
            <w:vMerge w:val="restart"/>
            <w:tcBorders>
              <w:bottom w:val="nil"/>
            </w:tcBorders>
            <w:vAlign w:val="top"/>
          </w:tcPr>
          <w:p>
            <w:pPr>
              <w:pStyle w:val="6"/>
              <w:spacing w:before="21" w:line="180" w:lineRule="auto"/>
              <w:ind w:left="112" w:right="12" w:hanging="19"/>
              <w:jc w:val="both"/>
            </w:pPr>
            <w:r>
              <w:rPr>
                <w:spacing w:val="17"/>
              </w:rPr>
              <w:t>【部门规章】《危险化学品</w:t>
            </w:r>
            <w:r>
              <w:t xml:space="preserve">  </w:t>
            </w:r>
            <w:r>
              <w:rPr>
                <w:spacing w:val="15"/>
              </w:rPr>
              <w:t>经营许可证管理办法》第十</w:t>
            </w:r>
            <w:r>
              <w:rPr>
                <w:spacing w:val="2"/>
              </w:rPr>
              <w:t xml:space="preserve">  </w:t>
            </w:r>
            <w:r>
              <w:rPr>
                <w:spacing w:val="9"/>
              </w:rPr>
              <w:t>四条： 已经取得经营许可证</w:t>
            </w:r>
            <w:r>
              <w:rPr>
                <w:spacing w:val="2"/>
              </w:rPr>
              <w:t xml:space="preserve">  </w:t>
            </w:r>
            <w:r>
              <w:rPr>
                <w:spacing w:val="15"/>
              </w:rPr>
              <w:t>的企业变更企业名称、主要</w:t>
            </w:r>
            <w:r>
              <w:rPr>
                <w:spacing w:val="3"/>
              </w:rPr>
              <w:t xml:space="preserve">  </w:t>
            </w:r>
            <w:r>
              <w:rPr>
                <w:spacing w:val="15"/>
              </w:rPr>
              <w:t>负责人、注册地址或者危险</w:t>
            </w:r>
            <w:r>
              <w:rPr>
                <w:spacing w:val="3"/>
              </w:rPr>
              <w:t xml:space="preserve">  </w:t>
            </w:r>
            <w:r>
              <w:rPr>
                <w:spacing w:val="15"/>
              </w:rPr>
              <w:t>化学品储存设施及其监控措</w:t>
            </w:r>
            <w:r>
              <w:rPr>
                <w:spacing w:val="3"/>
              </w:rPr>
              <w:t xml:space="preserve">  </w:t>
            </w:r>
            <w:r>
              <w:rPr>
                <w:spacing w:val="5"/>
              </w:rPr>
              <w:t xml:space="preserve">施的，应当自变更之日起 </w:t>
            </w:r>
            <w:r>
              <w:rPr>
                <w:rFonts w:ascii="宋体" w:hAnsi="宋体" w:eastAsia="宋体" w:cs="宋体"/>
                <w:spacing w:val="5"/>
              </w:rPr>
              <w:t>20</w:t>
            </w:r>
            <w:r>
              <w:rPr>
                <w:rFonts w:ascii="宋体" w:hAnsi="宋体" w:eastAsia="宋体" w:cs="宋体"/>
                <w:spacing w:val="2"/>
              </w:rPr>
              <w:t xml:space="preserve">  </w:t>
            </w:r>
            <w:r>
              <w:rPr>
                <w:spacing w:val="9"/>
              </w:rPr>
              <w:t>个工作日内， 向本办法第五</w:t>
            </w:r>
            <w:r>
              <w:rPr>
                <w:spacing w:val="2"/>
              </w:rPr>
              <w:t xml:space="preserve">  </w:t>
            </w:r>
            <w:r>
              <w:rPr>
                <w:spacing w:val="15"/>
              </w:rPr>
              <w:t>条规定的发证机关提出书面</w:t>
            </w:r>
            <w:r>
              <w:rPr>
                <w:spacing w:val="3"/>
              </w:rPr>
              <w:t xml:space="preserve">  </w:t>
            </w:r>
            <w:r>
              <w:rPr>
                <w:spacing w:val="1"/>
              </w:rPr>
              <w:t>变更申请，</w:t>
            </w:r>
            <w:r>
              <w:rPr>
                <w:spacing w:val="-28"/>
              </w:rPr>
              <w:t xml:space="preserve"> </w:t>
            </w:r>
            <w:r>
              <w:rPr>
                <w:spacing w:val="1"/>
              </w:rPr>
              <w:t>并提交下列文件、</w:t>
            </w:r>
            <w:r>
              <w:t xml:space="preserve"> </w:t>
            </w:r>
            <w:r>
              <w:rPr>
                <w:spacing w:val="4"/>
              </w:rPr>
              <w:t>资料</w:t>
            </w:r>
            <w:r>
              <w:rPr>
                <w:spacing w:val="-12"/>
              </w:rPr>
              <w:t>：（</w:t>
            </w:r>
            <w:r>
              <w:rPr>
                <w:spacing w:val="34"/>
              </w:rPr>
              <w:t xml:space="preserve"> </w:t>
            </w:r>
            <w:r>
              <w:rPr>
                <w:spacing w:val="4"/>
              </w:rPr>
              <w:t>一 ）经营许可证变</w:t>
            </w:r>
            <w:r>
              <w:t xml:space="preserve">  </w:t>
            </w:r>
            <w:r>
              <w:rPr>
                <w:spacing w:val="16"/>
              </w:rPr>
              <w:t>更申请书</w:t>
            </w:r>
            <w:r>
              <w:rPr>
                <w:spacing w:val="-13"/>
              </w:rPr>
              <w:t>；（</w:t>
            </w:r>
            <w:r>
              <w:rPr>
                <w:spacing w:val="16"/>
              </w:rPr>
              <w:t>二）</w:t>
            </w:r>
            <w:r>
              <w:rPr>
                <w:spacing w:val="-13"/>
              </w:rPr>
              <w:t xml:space="preserve"> </w:t>
            </w:r>
            <w:r>
              <w:rPr>
                <w:spacing w:val="16"/>
              </w:rPr>
              <w:t>变更后的</w:t>
            </w:r>
            <w:r>
              <w:t xml:space="preserve">  </w:t>
            </w:r>
            <w:r>
              <w:rPr>
                <w:spacing w:val="37"/>
              </w:rPr>
              <w:t>工商营业执照副本（复制</w:t>
            </w:r>
            <w:r>
              <w:t xml:space="preserve">  </w:t>
            </w:r>
            <w:r>
              <w:rPr>
                <w:spacing w:val="16"/>
              </w:rPr>
              <w:t>件</w:t>
            </w:r>
            <w:r>
              <w:rPr>
                <w:spacing w:val="-25"/>
              </w:rPr>
              <w:t>）</w:t>
            </w:r>
            <w:r>
              <w:rPr>
                <w:spacing w:val="1"/>
              </w:rPr>
              <w:t xml:space="preserve"> </w:t>
            </w:r>
            <w:r>
              <w:rPr>
                <w:spacing w:val="-25"/>
              </w:rPr>
              <w:t>；（</w:t>
            </w:r>
            <w:r>
              <w:rPr>
                <w:spacing w:val="16"/>
              </w:rPr>
              <w:t>三）</w:t>
            </w:r>
            <w:r>
              <w:rPr>
                <w:spacing w:val="-13"/>
              </w:rPr>
              <w:t xml:space="preserve"> </w:t>
            </w:r>
            <w:r>
              <w:rPr>
                <w:spacing w:val="16"/>
              </w:rPr>
              <w:t>变更后的主要</w:t>
            </w:r>
          </w:p>
        </w:tc>
        <w:tc>
          <w:tcPr>
            <w:tcW w:w="2716" w:type="dxa"/>
            <w:vMerge w:val="restart"/>
            <w:tcBorders>
              <w:bottom w:val="nil"/>
            </w:tcBorders>
            <w:vAlign w:val="top"/>
          </w:tcPr>
          <w:p>
            <w:pPr>
              <w:pStyle w:val="6"/>
              <w:spacing w:before="24" w:line="184" w:lineRule="auto"/>
              <w:ind w:left="111" w:right="84" w:hanging="19"/>
            </w:pPr>
            <w:r>
              <w:rPr>
                <w:spacing w:val="9"/>
              </w:rPr>
              <w:t>【部门规章】《危险化学</w:t>
            </w:r>
            <w:r>
              <w:t xml:space="preserve"> </w:t>
            </w:r>
            <w:r>
              <w:rPr>
                <w:spacing w:val="8"/>
              </w:rPr>
              <w:t>品经营许可证管理办法》</w:t>
            </w:r>
            <w:r>
              <w:rPr>
                <w:spacing w:val="5"/>
              </w:rPr>
              <w:t xml:space="preserve"> </w:t>
            </w:r>
            <w:r>
              <w:rPr>
                <w:spacing w:val="7"/>
              </w:rPr>
              <w:t>第三十三条：已经取得经</w:t>
            </w:r>
            <w:r>
              <w:rPr>
                <w:spacing w:val="2"/>
              </w:rPr>
              <w:t xml:space="preserve"> </w:t>
            </w:r>
            <w:r>
              <w:rPr>
                <w:spacing w:val="7"/>
              </w:rPr>
              <w:t>营许可证的企业出现本办</w:t>
            </w:r>
            <w:r>
              <w:rPr>
                <w:spacing w:val="2"/>
              </w:rPr>
              <w:t xml:space="preserve"> </w:t>
            </w:r>
            <w:r>
              <w:rPr>
                <w:spacing w:val="7"/>
              </w:rPr>
              <w:t>法第十四条、第十六条规</w:t>
            </w:r>
            <w:r>
              <w:rPr>
                <w:spacing w:val="2"/>
              </w:rPr>
              <w:t xml:space="preserve"> </w:t>
            </w:r>
            <w:r>
              <w:rPr>
                <w:spacing w:val="7"/>
              </w:rPr>
              <w:t>定的情形之一，未依照本</w:t>
            </w:r>
            <w:r>
              <w:rPr>
                <w:spacing w:val="2"/>
              </w:rPr>
              <w:t xml:space="preserve"> </w:t>
            </w:r>
            <w:r>
              <w:rPr>
                <w:spacing w:val="6"/>
              </w:rPr>
              <w:t>办法的规定申请变更的，</w:t>
            </w:r>
            <w:r>
              <w:rPr>
                <w:spacing w:val="3"/>
              </w:rPr>
              <w:t xml:space="preserve"> 责令限期改正，处 </w:t>
            </w:r>
            <w:r>
              <w:rPr>
                <w:rFonts w:ascii="宋体" w:hAnsi="宋体" w:eastAsia="宋体" w:cs="宋体"/>
                <w:spacing w:val="3"/>
              </w:rPr>
              <w:t>1</w:t>
            </w:r>
            <w:r>
              <w:rPr>
                <w:rFonts w:ascii="宋体" w:hAnsi="宋体" w:eastAsia="宋体" w:cs="宋体"/>
                <w:spacing w:val="-25"/>
              </w:rPr>
              <w:t xml:space="preserve"> </w:t>
            </w:r>
            <w:r>
              <w:rPr>
                <w:spacing w:val="3"/>
              </w:rPr>
              <w:t>万元</w:t>
            </w:r>
            <w:r>
              <w:t xml:space="preserve"> </w:t>
            </w:r>
            <w:r>
              <w:rPr>
                <w:spacing w:val="7"/>
              </w:rPr>
              <w:t>以下的罚款；逾期仍不申</w:t>
            </w:r>
            <w:r>
              <w:rPr>
                <w:spacing w:val="2"/>
              </w:rPr>
              <w:t xml:space="preserve"> </w:t>
            </w:r>
            <w:r>
              <w:rPr>
                <w:spacing w:val="3"/>
              </w:rPr>
              <w:t xml:space="preserve">请变更的，处 </w:t>
            </w:r>
            <w:r>
              <w:rPr>
                <w:rFonts w:ascii="宋体" w:hAnsi="宋体" w:eastAsia="宋体" w:cs="宋体"/>
                <w:spacing w:val="3"/>
              </w:rPr>
              <w:t>1</w:t>
            </w:r>
            <w:r>
              <w:rPr>
                <w:rFonts w:ascii="宋体" w:hAnsi="宋体" w:eastAsia="宋体" w:cs="宋体"/>
                <w:spacing w:val="-27"/>
              </w:rPr>
              <w:t xml:space="preserve"> </w:t>
            </w:r>
            <w:r>
              <w:rPr>
                <w:spacing w:val="3"/>
              </w:rPr>
              <w:t>万元以上</w:t>
            </w:r>
            <w:r>
              <w:t xml:space="preserve"> </w:t>
            </w:r>
            <w:r>
              <w:rPr>
                <w:rFonts w:ascii="宋体" w:hAnsi="宋体" w:eastAsia="宋体" w:cs="宋体"/>
              </w:rPr>
              <w:t>3</w:t>
            </w:r>
            <w:r>
              <w:rPr>
                <w:rFonts w:ascii="宋体" w:hAnsi="宋体" w:eastAsia="宋体" w:cs="宋体"/>
                <w:spacing w:val="-30"/>
              </w:rPr>
              <w:t xml:space="preserve"> </w:t>
            </w:r>
            <w:r>
              <w:t>万元以下的罚款。</w:t>
            </w:r>
          </w:p>
        </w:tc>
        <w:tc>
          <w:tcPr>
            <w:tcW w:w="763" w:type="dxa"/>
            <w:vAlign w:val="top"/>
          </w:tcPr>
          <w:p>
            <w:pPr>
              <w:spacing w:line="478"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5"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90" w:line="184" w:lineRule="auto"/>
              <w:ind w:left="115" w:right="95" w:firstLine="6"/>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1"/>
              </w:rPr>
              <w:t xml:space="preserve"> </w:t>
            </w:r>
            <w:r>
              <w:rPr>
                <w:spacing w:val="7"/>
              </w:rPr>
              <w:t>逾期仍不申</w:t>
            </w:r>
            <w:r>
              <w:t xml:space="preserve"> </w:t>
            </w:r>
            <w:r>
              <w:rPr>
                <w:spacing w:val="3"/>
              </w:rPr>
              <w:t xml:space="preserve">请变更的，处 </w:t>
            </w:r>
            <w:r>
              <w:rPr>
                <w:rFonts w:ascii="宋体" w:hAnsi="宋体" w:eastAsia="宋体" w:cs="宋体"/>
                <w:spacing w:val="3"/>
              </w:rPr>
              <w:t>1</w:t>
            </w:r>
            <w:r>
              <w:rPr>
                <w:rFonts w:ascii="宋体" w:hAnsi="宋体" w:eastAsia="宋体" w:cs="宋体"/>
                <w:spacing w:val="-29"/>
              </w:rPr>
              <w:t xml:space="preserve"> </w:t>
            </w:r>
            <w:r>
              <w:rPr>
                <w:spacing w:val="3"/>
              </w:rPr>
              <w:t>万元以上</w:t>
            </w:r>
            <w:r>
              <w:t xml:space="preserve"> </w:t>
            </w:r>
            <w:r>
              <w:rPr>
                <w:rFonts w:ascii="宋体" w:hAnsi="宋体" w:eastAsia="宋体" w:cs="宋体"/>
                <w:spacing w:val="3"/>
              </w:rPr>
              <w:t>1.5</w:t>
            </w:r>
            <w:r>
              <w:rPr>
                <w:rFonts w:ascii="宋体" w:hAnsi="宋体" w:eastAsia="宋体" w:cs="宋体"/>
                <w:spacing w:val="-31"/>
              </w:rPr>
              <w:t xml:space="preserve"> </w:t>
            </w:r>
            <w:r>
              <w:rPr>
                <w:spacing w:val="3"/>
              </w:rPr>
              <w:t>万元以下的罚款</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82"/>
              <w:rPr>
                <w:rFonts w:ascii="宋体" w:hAnsi="宋体" w:eastAsia="宋体" w:cs="宋体"/>
                <w:sz w:val="22"/>
                <w:szCs w:val="22"/>
              </w:rPr>
            </w:pPr>
            <w:r>
              <w:rPr>
                <w:rFonts w:ascii="宋体" w:hAnsi="宋体" w:eastAsia="宋体" w:cs="宋体"/>
                <w:spacing w:val="-5"/>
                <w:sz w:val="22"/>
                <w:szCs w:val="22"/>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9"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100" w:line="187" w:lineRule="auto"/>
              <w:ind w:left="115" w:right="95" w:firstLine="6"/>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1"/>
              </w:rPr>
              <w:t xml:space="preserve"> </w:t>
            </w:r>
            <w:r>
              <w:rPr>
                <w:spacing w:val="7"/>
              </w:rPr>
              <w:t>逾期仍不申</w:t>
            </w:r>
            <w:r>
              <w:t xml:space="preserve"> </w:t>
            </w:r>
            <w:r>
              <w:rPr>
                <w:spacing w:val="1"/>
              </w:rPr>
              <w:t>请变更的，</w:t>
            </w:r>
            <w:r>
              <w:rPr>
                <w:spacing w:val="-29"/>
              </w:rPr>
              <w:t xml:space="preserve"> </w:t>
            </w:r>
            <w:r>
              <w:rPr>
                <w:spacing w:val="1"/>
              </w:rPr>
              <w:t>处</w:t>
            </w:r>
            <w:r>
              <w:rPr>
                <w:spacing w:val="21"/>
                <w:w w:val="101"/>
              </w:rPr>
              <w:t xml:space="preserve"> </w:t>
            </w:r>
            <w:r>
              <w:rPr>
                <w:rFonts w:ascii="宋体" w:hAnsi="宋体" w:eastAsia="宋体" w:cs="宋体"/>
                <w:spacing w:val="1"/>
              </w:rPr>
              <w:t>1.5</w:t>
            </w:r>
            <w:r>
              <w:rPr>
                <w:rFonts w:ascii="宋体" w:hAnsi="宋体" w:eastAsia="宋体" w:cs="宋体"/>
                <w:spacing w:val="-24"/>
              </w:rPr>
              <w:t xml:space="preserve"> </w:t>
            </w:r>
            <w:r>
              <w:rPr>
                <w:spacing w:val="1"/>
              </w:rPr>
              <w:t>万元以</w:t>
            </w:r>
            <w:r>
              <w:t xml:space="preserve"> </w:t>
            </w:r>
            <w:r>
              <w:rPr>
                <w:spacing w:val="2"/>
              </w:rPr>
              <w:t xml:space="preserve">上 </w:t>
            </w:r>
            <w:r>
              <w:rPr>
                <w:rFonts w:ascii="宋体" w:hAnsi="宋体" w:eastAsia="宋体" w:cs="宋体"/>
                <w:spacing w:val="2"/>
              </w:rPr>
              <w:t>2</w:t>
            </w:r>
            <w:r>
              <w:rPr>
                <w:rFonts w:ascii="宋体" w:hAnsi="宋体" w:eastAsia="宋体" w:cs="宋体"/>
                <w:spacing w:val="-29"/>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line="28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4" w:lineRule="auto"/>
              <w:rPr>
                <w:rFonts w:ascii="Arial"/>
                <w:sz w:val="21"/>
              </w:rPr>
            </w:pPr>
          </w:p>
          <w:p>
            <w:pPr>
              <w:pStyle w:val="6"/>
              <w:spacing w:before="94"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176" w:line="188" w:lineRule="auto"/>
              <w:ind w:left="114" w:right="95" w:firstLine="7"/>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0"/>
              </w:rPr>
              <w:t xml:space="preserve"> </w:t>
            </w:r>
            <w:r>
              <w:rPr>
                <w:spacing w:val="7"/>
              </w:rPr>
              <w:t>逾期仍不申</w:t>
            </w:r>
            <w:r>
              <w:t xml:space="preserve"> </w:t>
            </w:r>
            <w:r>
              <w:rPr>
                <w:spacing w:val="3"/>
              </w:rPr>
              <w:t xml:space="preserve">请变更的，处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088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24" name="TextBox 22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4" o:spid="_x0000_s1026" o:spt="202" type="#_x0000_t202" style="position:absolute;left:0pt;margin-left:17.75pt;margin-top:462.4pt;height:18.7pt;width:73.1pt;mso-position-horizontal-relative:page;mso-position-vertical-relative:page;rotation:5898240f;z-index:25177088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QdGfKD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QdGfK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129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0" w:right="96" w:firstLine="15"/>
            </w:pPr>
            <w:r>
              <w:rPr>
                <w:spacing w:val="14"/>
              </w:rPr>
              <w:t>负责人安全资格证书（复制</w:t>
            </w:r>
            <w:r>
              <w:rPr>
                <w:spacing w:val="2"/>
              </w:rPr>
              <w:t xml:space="preserve"> </w:t>
            </w:r>
            <w:r>
              <w:rPr>
                <w:spacing w:val="16"/>
              </w:rPr>
              <w:t>件</w:t>
            </w:r>
            <w:r>
              <w:rPr>
                <w:spacing w:val="-24"/>
              </w:rPr>
              <w:t>）</w:t>
            </w:r>
            <w:r>
              <w:t xml:space="preserve"> </w:t>
            </w:r>
            <w:r>
              <w:rPr>
                <w:spacing w:val="-24"/>
              </w:rPr>
              <w:t>；（</w:t>
            </w:r>
            <w:r>
              <w:rPr>
                <w:spacing w:val="16"/>
              </w:rPr>
              <w:t>四）</w:t>
            </w:r>
            <w:r>
              <w:rPr>
                <w:spacing w:val="-14"/>
              </w:rPr>
              <w:t xml:space="preserve"> </w:t>
            </w:r>
            <w:r>
              <w:rPr>
                <w:spacing w:val="16"/>
              </w:rPr>
              <w:t>变更注册地址</w:t>
            </w:r>
            <w:r>
              <w:t xml:space="preserve"> </w:t>
            </w:r>
            <w:r>
              <w:rPr>
                <w:spacing w:val="16"/>
              </w:rPr>
              <w:t>的相关证明材料</w:t>
            </w:r>
            <w:r>
              <w:rPr>
                <w:spacing w:val="-13"/>
              </w:rPr>
              <w:t>；（</w:t>
            </w:r>
            <w:r>
              <w:rPr>
                <w:spacing w:val="16"/>
              </w:rPr>
              <w:t>五）</w:t>
            </w:r>
            <w:r>
              <w:rPr>
                <w:spacing w:val="-11"/>
              </w:rPr>
              <w:t xml:space="preserve"> </w:t>
            </w:r>
            <w:r>
              <w:rPr>
                <w:spacing w:val="16"/>
              </w:rPr>
              <w:t>变</w:t>
            </w:r>
            <w:r>
              <w:t xml:space="preserve"> </w:t>
            </w:r>
            <w:r>
              <w:rPr>
                <w:spacing w:val="15"/>
              </w:rPr>
              <w:t>更后的危险化学品储存设施</w:t>
            </w:r>
            <w:r>
              <w:rPr>
                <w:spacing w:val="8"/>
              </w:rPr>
              <w:t xml:space="preserve"> </w:t>
            </w:r>
            <w:r>
              <w:rPr>
                <w:spacing w:val="15"/>
              </w:rPr>
              <w:t>及其监控措施的专项安全评</w:t>
            </w:r>
            <w:r>
              <w:rPr>
                <w:spacing w:val="8"/>
              </w:rPr>
              <w:t xml:space="preserve"> </w:t>
            </w:r>
            <w:r>
              <w:rPr>
                <w:spacing w:val="-2"/>
              </w:rPr>
              <w:t>价报告。</w:t>
            </w:r>
          </w:p>
          <w:p>
            <w:pPr>
              <w:pStyle w:val="6"/>
              <w:spacing w:before="9" w:line="179" w:lineRule="auto"/>
              <w:ind w:left="111" w:right="96" w:firstLine="10"/>
            </w:pPr>
            <w:r>
              <w:rPr>
                <w:spacing w:val="8"/>
              </w:rPr>
              <w:t xml:space="preserve">第十六条： 已经取得经营许 </w:t>
            </w:r>
            <w:r>
              <w:rPr>
                <w:spacing w:val="13"/>
              </w:rPr>
              <w:t>可证的企业有新建、改建、</w:t>
            </w:r>
            <w:r>
              <w:rPr>
                <w:spacing w:val="5"/>
              </w:rPr>
              <w:t xml:space="preserve"> </w:t>
            </w:r>
            <w:r>
              <w:rPr>
                <w:spacing w:val="15"/>
              </w:rPr>
              <w:t>扩建危险化学品储存设施建</w:t>
            </w:r>
            <w:r>
              <w:rPr>
                <w:spacing w:val="8"/>
              </w:rPr>
              <w:t xml:space="preserve"> </w:t>
            </w:r>
            <w:r>
              <w:rPr>
                <w:spacing w:val="11"/>
              </w:rPr>
              <w:t>设项目的，</w:t>
            </w:r>
            <w:r>
              <w:rPr>
                <w:spacing w:val="-10"/>
              </w:rPr>
              <w:t xml:space="preserve"> </w:t>
            </w:r>
            <w:r>
              <w:rPr>
                <w:spacing w:val="11"/>
              </w:rPr>
              <w:t>应当自建设项目</w:t>
            </w:r>
            <w:r>
              <w:t xml:space="preserve"> </w:t>
            </w:r>
            <w:r>
              <w:rPr>
                <w:spacing w:val="15"/>
              </w:rPr>
              <w:t>安全设施竣工验收合格之日</w:t>
            </w:r>
            <w:r>
              <w:rPr>
                <w:spacing w:val="7"/>
              </w:rPr>
              <w:t xml:space="preserve"> </w:t>
            </w:r>
            <w:r>
              <w:rPr>
                <w:spacing w:val="-2"/>
              </w:rPr>
              <w:t xml:space="preserve">起 </w:t>
            </w:r>
            <w:r>
              <w:rPr>
                <w:rFonts w:ascii="宋体" w:hAnsi="宋体" w:eastAsia="宋体" w:cs="宋体"/>
                <w:spacing w:val="-2"/>
              </w:rPr>
              <w:t>20</w:t>
            </w:r>
            <w:r>
              <w:rPr>
                <w:rFonts w:ascii="宋体" w:hAnsi="宋体" w:eastAsia="宋体" w:cs="宋体"/>
                <w:spacing w:val="-27"/>
              </w:rPr>
              <w:t xml:space="preserve"> </w:t>
            </w:r>
            <w:r>
              <w:rPr>
                <w:spacing w:val="-2"/>
              </w:rPr>
              <w:t>个工作日内， 向本办法</w:t>
            </w:r>
            <w:r>
              <w:t xml:space="preserve"> </w:t>
            </w:r>
            <w:r>
              <w:rPr>
                <w:spacing w:val="15"/>
              </w:rPr>
              <w:t>第五条规定的发证机关提出</w:t>
            </w:r>
            <w:r>
              <w:rPr>
                <w:spacing w:val="7"/>
              </w:rPr>
              <w:t xml:space="preserve"> </w:t>
            </w:r>
            <w:r>
              <w:rPr>
                <w:spacing w:val="11"/>
              </w:rPr>
              <w:t>变更申请，</w:t>
            </w:r>
            <w:r>
              <w:rPr>
                <w:spacing w:val="-9"/>
              </w:rPr>
              <w:t xml:space="preserve"> </w:t>
            </w:r>
            <w:r>
              <w:rPr>
                <w:spacing w:val="11"/>
              </w:rPr>
              <w:t>并提交危险化学</w:t>
            </w:r>
            <w:r>
              <w:t xml:space="preserve"> </w:t>
            </w:r>
            <w:r>
              <w:rPr>
                <w:spacing w:val="15"/>
              </w:rPr>
              <w:t>品建设项目安全设施竣工验</w:t>
            </w:r>
            <w:r>
              <w:rPr>
                <w:spacing w:val="8"/>
              </w:rPr>
              <w:t xml:space="preserve"> </w:t>
            </w:r>
            <w:r>
              <w:rPr>
                <w:spacing w:val="13"/>
              </w:rPr>
              <w:t>收报告等相关文件、资料。</w:t>
            </w:r>
            <w:r>
              <w:rPr>
                <w:spacing w:val="1"/>
              </w:rPr>
              <w:t xml:space="preserve"> </w:t>
            </w:r>
            <w:r>
              <w:rPr>
                <w:spacing w:val="15"/>
              </w:rPr>
              <w:t>发证机关应当按照本办法第</w:t>
            </w:r>
            <w:r>
              <w:rPr>
                <w:spacing w:val="8"/>
              </w:rPr>
              <w:t xml:space="preserve"> </w:t>
            </w:r>
            <w:r>
              <w:rPr>
                <w:spacing w:val="15"/>
              </w:rPr>
              <w:t>十条、第十五条的规定进行</w:t>
            </w:r>
            <w:r>
              <w:rPr>
                <w:spacing w:val="8"/>
              </w:rPr>
              <w:t xml:space="preserve"> </w:t>
            </w:r>
            <w:r>
              <w:rPr>
                <w:spacing w:val="3"/>
              </w:rPr>
              <w:t>审查，办理变更手续。</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777"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105</w:t>
            </w:r>
          </w:p>
        </w:tc>
        <w:tc>
          <w:tcPr>
            <w:tcW w:w="1368" w:type="dxa"/>
            <w:vMerge w:val="restart"/>
            <w:tcBorders>
              <w:bottom w:val="nil"/>
            </w:tcBorders>
            <w:vAlign w:val="top"/>
          </w:tcPr>
          <w:p>
            <w:pPr>
              <w:spacing w:line="360" w:lineRule="auto"/>
              <w:rPr>
                <w:rFonts w:ascii="Arial"/>
                <w:sz w:val="21"/>
              </w:rPr>
            </w:pPr>
          </w:p>
          <w:p>
            <w:pPr>
              <w:pStyle w:val="6"/>
              <w:spacing w:before="94" w:line="185" w:lineRule="auto"/>
              <w:ind w:left="109" w:right="101" w:firstLine="7"/>
            </w:pPr>
            <w:r>
              <w:rPr>
                <w:spacing w:val="8"/>
              </w:rPr>
              <w:t>伪造、变造</w:t>
            </w:r>
            <w:r>
              <w:rPr>
                <w:spacing w:val="3"/>
              </w:rPr>
              <w:t xml:space="preserve"> </w:t>
            </w:r>
            <w:r>
              <w:rPr>
                <w:spacing w:val="5"/>
              </w:rPr>
              <w:t>或者出租、</w:t>
            </w:r>
            <w:r>
              <w:t xml:space="preserve"> </w:t>
            </w:r>
            <w:r>
              <w:rPr>
                <w:spacing w:val="10"/>
              </w:rPr>
              <w:t>出借、转让</w:t>
            </w:r>
            <w:r>
              <w:rPr>
                <w:spacing w:val="1"/>
              </w:rPr>
              <w:t xml:space="preserve"> </w:t>
            </w:r>
            <w:r>
              <w:rPr>
                <w:spacing w:val="-6"/>
                <w:w w:val="97"/>
              </w:rPr>
              <w:t>经</w:t>
            </w:r>
            <w:r>
              <w:rPr>
                <w:spacing w:val="50"/>
              </w:rPr>
              <w:t xml:space="preserve"> </w:t>
            </w:r>
            <w:r>
              <w:rPr>
                <w:spacing w:val="-6"/>
                <w:w w:val="97"/>
              </w:rPr>
              <w:t>营</w:t>
            </w:r>
            <w:r>
              <w:rPr>
                <w:spacing w:val="37"/>
              </w:rPr>
              <w:t xml:space="preserve"> </w:t>
            </w:r>
            <w:r>
              <w:rPr>
                <w:spacing w:val="-6"/>
                <w:w w:val="97"/>
              </w:rPr>
              <w:t>许</w:t>
            </w:r>
            <w:r>
              <w:rPr>
                <w:spacing w:val="39"/>
              </w:rPr>
              <w:t xml:space="preserve"> </w:t>
            </w:r>
            <w:r>
              <w:rPr>
                <w:spacing w:val="-6"/>
                <w:w w:val="97"/>
              </w:rPr>
              <w:t>可</w:t>
            </w:r>
            <w:r>
              <w:t xml:space="preserve"> </w:t>
            </w:r>
            <w:r>
              <w:rPr>
                <w:spacing w:val="3"/>
              </w:rPr>
              <w:t>证，</w:t>
            </w:r>
            <w:r>
              <w:rPr>
                <w:spacing w:val="-29"/>
              </w:rPr>
              <w:t xml:space="preserve"> </w:t>
            </w:r>
            <w:r>
              <w:rPr>
                <w:spacing w:val="3"/>
              </w:rPr>
              <w:t>或者使</w:t>
            </w:r>
            <w:r>
              <w:t xml:space="preserve"> </w:t>
            </w:r>
            <w:r>
              <w:rPr>
                <w:spacing w:val="10"/>
              </w:rPr>
              <w:t>用伪造、变</w:t>
            </w:r>
            <w:r>
              <w:rPr>
                <w:spacing w:val="1"/>
              </w:rPr>
              <w:t xml:space="preserve"> </w:t>
            </w:r>
            <w:r>
              <w:rPr>
                <w:spacing w:val="10"/>
              </w:rPr>
              <w:t>造的经营许</w:t>
            </w:r>
            <w:r>
              <w:rPr>
                <w:spacing w:val="1"/>
              </w:rPr>
              <w:t xml:space="preserve"> </w:t>
            </w:r>
            <w:r>
              <w:rPr>
                <w:spacing w:val="4"/>
              </w:rPr>
              <w:t>可证的</w:t>
            </w:r>
          </w:p>
        </w:tc>
        <w:tc>
          <w:tcPr>
            <w:tcW w:w="3042" w:type="dxa"/>
            <w:vMerge w:val="restart"/>
            <w:tcBorders>
              <w:bottom w:val="nil"/>
            </w:tcBorders>
            <w:vAlign w:val="top"/>
          </w:tcPr>
          <w:p>
            <w:pPr>
              <w:pStyle w:val="6"/>
              <w:spacing w:before="32" w:line="185" w:lineRule="auto"/>
              <w:ind w:left="114" w:right="96" w:hanging="21"/>
            </w:pPr>
            <w:r>
              <w:rPr>
                <w:spacing w:val="17"/>
              </w:rPr>
              <w:t>【部门规章】《危险化学品</w:t>
            </w:r>
            <w:r>
              <w:rPr>
                <w:spacing w:val="2"/>
              </w:rPr>
              <w:t xml:space="preserve"> </w:t>
            </w:r>
            <w:r>
              <w:rPr>
                <w:spacing w:val="15"/>
              </w:rPr>
              <w:t>经营许可证管理办法》第二</w:t>
            </w:r>
            <w:r>
              <w:rPr>
                <w:spacing w:val="2"/>
              </w:rPr>
              <w:t xml:space="preserve"> </w:t>
            </w:r>
            <w:r>
              <w:rPr>
                <w:spacing w:val="11"/>
              </w:rPr>
              <w:t>十一条：</w:t>
            </w:r>
            <w:r>
              <w:rPr>
                <w:spacing w:val="-15"/>
              </w:rPr>
              <w:t xml:space="preserve"> </w:t>
            </w:r>
            <w:r>
              <w:rPr>
                <w:spacing w:val="11"/>
              </w:rPr>
              <w:t>任何单位和个人不</w:t>
            </w:r>
            <w:r>
              <w:t xml:space="preserve"> </w:t>
            </w:r>
            <w:r>
              <w:rPr>
                <w:spacing w:val="11"/>
              </w:rPr>
              <w:t>得伪造、变造经营许可证，</w:t>
            </w:r>
            <w:r>
              <w:rPr>
                <w:spacing w:val="9"/>
              </w:rPr>
              <w:t xml:space="preserve"> </w:t>
            </w:r>
            <w:r>
              <w:rPr>
                <w:spacing w:val="15"/>
              </w:rPr>
              <w:t>或者出租、出借、转让其取</w:t>
            </w:r>
            <w:r>
              <w:rPr>
                <w:spacing w:val="5"/>
              </w:rPr>
              <w:t xml:space="preserve"> </w:t>
            </w:r>
            <w:r>
              <w:rPr>
                <w:spacing w:val="11"/>
              </w:rPr>
              <w:t>得的经营许可证，</w:t>
            </w:r>
            <w:r>
              <w:rPr>
                <w:spacing w:val="-12"/>
              </w:rPr>
              <w:t xml:space="preserve"> </w:t>
            </w:r>
            <w:r>
              <w:rPr>
                <w:spacing w:val="11"/>
              </w:rPr>
              <w:t>或者使用</w:t>
            </w:r>
            <w:r>
              <w:t xml:space="preserve"> </w:t>
            </w:r>
            <w:r>
              <w:rPr>
                <w:spacing w:val="4"/>
              </w:rPr>
              <w:t>伪造、变造的经营许可证。</w:t>
            </w:r>
          </w:p>
        </w:tc>
        <w:tc>
          <w:tcPr>
            <w:tcW w:w="2716" w:type="dxa"/>
            <w:vMerge w:val="restart"/>
            <w:tcBorders>
              <w:bottom w:val="nil"/>
            </w:tcBorders>
            <w:vAlign w:val="top"/>
          </w:tcPr>
          <w:p>
            <w:pPr>
              <w:pStyle w:val="6"/>
              <w:spacing w:before="34" w:line="179" w:lineRule="auto"/>
              <w:ind w:left="114" w:right="11" w:hanging="22"/>
            </w:pPr>
            <w:r>
              <w:rPr>
                <w:spacing w:val="9"/>
              </w:rPr>
              <w:t>【部门规章】《危险化学</w:t>
            </w:r>
            <w:r>
              <w:t xml:space="preserve">  </w:t>
            </w:r>
            <w:r>
              <w:rPr>
                <w:spacing w:val="8"/>
              </w:rPr>
              <w:t>品经营许可证管理办法》</w:t>
            </w:r>
            <w:r>
              <w:t xml:space="preserve">  </w:t>
            </w:r>
            <w:r>
              <w:rPr>
                <w:spacing w:val="7"/>
              </w:rPr>
              <w:t>第三十一条：伪造、变造</w:t>
            </w:r>
            <w:r>
              <w:t xml:space="preserve">  </w:t>
            </w:r>
            <w:r>
              <w:rPr>
                <w:spacing w:val="7"/>
              </w:rPr>
              <w:t>或者出租、出借、转让经</w:t>
            </w:r>
            <w:r>
              <w:t xml:space="preserve">  </w:t>
            </w:r>
            <w:r>
              <w:rPr>
                <w:spacing w:val="-5"/>
              </w:rPr>
              <w:t>营许可证，或者使用伪造、</w:t>
            </w:r>
            <w:r>
              <w:rPr>
                <w:spacing w:val="3"/>
              </w:rPr>
              <w:t xml:space="preserve"> </w:t>
            </w:r>
            <w:r>
              <w:rPr>
                <w:spacing w:val="6"/>
              </w:rPr>
              <w:t>变造的经营许可证的，处</w:t>
            </w:r>
            <w:r>
              <w:rPr>
                <w:spacing w:val="2"/>
              </w:rPr>
              <w:t xml:space="preserve">  </w:t>
            </w:r>
            <w:r>
              <w:rPr>
                <w:rFonts w:ascii="宋体" w:hAnsi="宋体" w:eastAsia="宋体" w:cs="宋体"/>
                <w:spacing w:val="4"/>
              </w:rPr>
              <w:t>10</w:t>
            </w:r>
            <w:r>
              <w:rPr>
                <w:rFonts w:ascii="宋体" w:hAnsi="宋体" w:eastAsia="宋体" w:cs="宋体"/>
                <w:spacing w:val="-20"/>
              </w:rPr>
              <w:t xml:space="preserve"> </w:t>
            </w:r>
            <w:r>
              <w:rPr>
                <w:spacing w:val="4"/>
              </w:rPr>
              <w:t xml:space="preserve">万元以上 </w:t>
            </w:r>
            <w:r>
              <w:rPr>
                <w:rFonts w:ascii="宋体" w:hAnsi="宋体" w:eastAsia="宋体" w:cs="宋体"/>
                <w:spacing w:val="4"/>
              </w:rPr>
              <w:t>20</w:t>
            </w:r>
            <w:r>
              <w:rPr>
                <w:rFonts w:ascii="宋体" w:hAnsi="宋体" w:eastAsia="宋体" w:cs="宋体"/>
                <w:spacing w:val="-21"/>
              </w:rPr>
              <w:t xml:space="preserve"> </w:t>
            </w:r>
            <w:r>
              <w:rPr>
                <w:spacing w:val="4"/>
              </w:rPr>
              <w:t>万元以下</w:t>
            </w:r>
            <w:r>
              <w:t xml:space="preserve">  </w:t>
            </w:r>
            <w:r>
              <w:rPr>
                <w:spacing w:val="-1"/>
              </w:rPr>
              <w:t>的罚款，</w:t>
            </w:r>
            <w:r>
              <w:rPr>
                <w:spacing w:val="-23"/>
              </w:rPr>
              <w:t xml:space="preserve"> </w:t>
            </w:r>
            <w:r>
              <w:rPr>
                <w:spacing w:val="-1"/>
              </w:rPr>
              <w:t>有违法所得的，</w:t>
            </w:r>
            <w:r>
              <w:t xml:space="preserve">   </w:t>
            </w:r>
            <w:r>
              <w:rPr>
                <w:spacing w:val="7"/>
              </w:rPr>
              <w:t>没收违法所得；构成违反</w:t>
            </w:r>
            <w:r>
              <w:t xml:space="preserve">  </w:t>
            </w:r>
            <w:r>
              <w:rPr>
                <w:spacing w:val="7"/>
              </w:rPr>
              <w:t>治安管理行为的，依法给</w:t>
            </w:r>
            <w:r>
              <w:t xml:space="preserve">  </w:t>
            </w:r>
            <w:r>
              <w:rPr>
                <w:spacing w:val="7"/>
              </w:rPr>
              <w:t>予治安管理处罚；构成犯</w:t>
            </w:r>
          </w:p>
        </w:tc>
        <w:tc>
          <w:tcPr>
            <w:tcW w:w="763" w:type="dxa"/>
            <w:vAlign w:val="top"/>
          </w:tcPr>
          <w:p>
            <w:pPr>
              <w:spacing w:line="346"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5" w:line="187"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pStyle w:val="6"/>
              <w:spacing w:before="235" w:line="195" w:lineRule="auto"/>
              <w:ind w:left="139" w:right="98" w:hanging="16"/>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以上</w:t>
            </w:r>
            <w:r>
              <w:rPr>
                <w:spacing w:val="17"/>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82"/>
              <w:rPr>
                <w:rFonts w:ascii="宋体" w:hAnsi="宋体" w:eastAsia="宋体" w:cs="宋体"/>
                <w:sz w:val="22"/>
                <w:szCs w:val="22"/>
              </w:rPr>
            </w:pPr>
            <w:r>
              <w:rPr>
                <w:rFonts w:ascii="宋体" w:hAnsi="宋体" w:eastAsia="宋体" w:cs="宋体"/>
                <w:spacing w:val="-5"/>
                <w:sz w:val="22"/>
                <w:szCs w:val="22"/>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1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02"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pStyle w:val="6"/>
              <w:spacing w:before="302" w:line="195" w:lineRule="auto"/>
              <w:ind w:left="139" w:right="98" w:hanging="16"/>
            </w:pPr>
            <w:r>
              <w:rPr>
                <w:spacing w:val="-6"/>
              </w:rPr>
              <w:t>没收违法所得，处</w:t>
            </w:r>
            <w:r>
              <w:rPr>
                <w:spacing w:val="25"/>
                <w:w w:val="101"/>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1"/>
              </w:rPr>
              <w:t>以上</w:t>
            </w:r>
            <w:r>
              <w:rPr>
                <w:spacing w:val="17"/>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6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15" w:line="190" w:lineRule="auto"/>
              <w:ind w:left="117" w:right="98" w:hanging="5"/>
              <w:jc w:val="both"/>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4"/>
              </w:rPr>
              <w:t>上的，或者造成严重</w:t>
            </w:r>
            <w:r>
              <w:rPr>
                <w:spacing w:val="2"/>
              </w:rPr>
              <w:t xml:space="preserve"> 后果的</w:t>
            </w:r>
          </w:p>
        </w:tc>
        <w:tc>
          <w:tcPr>
            <w:tcW w:w="2749" w:type="dxa"/>
            <w:vAlign w:val="top"/>
          </w:tcPr>
          <w:p>
            <w:pPr>
              <w:pStyle w:val="6"/>
              <w:spacing w:before="253" w:line="195" w:lineRule="auto"/>
              <w:ind w:left="139" w:right="98" w:hanging="16"/>
            </w:pPr>
            <w:r>
              <w:rPr>
                <w:spacing w:val="-6"/>
              </w:rPr>
              <w:t>没收违法所得，处</w:t>
            </w:r>
            <w:r>
              <w:rPr>
                <w:spacing w:val="25"/>
                <w:w w:val="101"/>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2"/>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190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26" name="TextBox 22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6" o:spid="_x0000_s1026" o:spt="202" type="#_x0000_t202" style="position:absolute;left:0pt;margin-left:17.75pt;margin-top:114.45pt;height:18.7pt;width:73.1pt;mso-position-horizontal-relative:page;mso-position-vertical-relative:page;rotation:5898240f;z-index:25177190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VPjBgz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FT4wYM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2" w:name="bookmark153"/>
            <w:bookmarkEnd w:id="4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61" w:lineRule="auto"/>
              <w:ind w:right="15"/>
              <w:jc w:val="right"/>
            </w:pPr>
            <w:r>
              <w:rPr>
                <w:spacing w:val="-6"/>
              </w:rPr>
              <w:t>罪的，依法追究刑事责任。</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77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106</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5" w:line="184" w:lineRule="auto"/>
              <w:ind w:left="105" w:right="101" w:firstLine="10"/>
              <w:jc w:val="both"/>
            </w:pPr>
            <w:r>
              <w:rPr>
                <w:spacing w:val="9"/>
              </w:rPr>
              <w:t>化工企业未</w:t>
            </w:r>
            <w:r>
              <w:t xml:space="preserve"> </w:t>
            </w:r>
            <w:r>
              <w:rPr>
                <w:spacing w:val="11"/>
              </w:rPr>
              <w:t>取得危险化</w:t>
            </w:r>
            <w:r>
              <w:t xml:space="preserve"> </w:t>
            </w:r>
            <w:r>
              <w:rPr>
                <w:spacing w:val="11"/>
              </w:rPr>
              <w:t>学品安全使</w:t>
            </w:r>
            <w:r>
              <w:t xml:space="preserve"> </w:t>
            </w:r>
            <w:r>
              <w:rPr>
                <w:spacing w:val="11"/>
              </w:rPr>
              <w:t>用许可证使</w:t>
            </w:r>
            <w:r>
              <w:t xml:space="preserve"> </w:t>
            </w:r>
            <w:r>
              <w:rPr>
                <w:spacing w:val="11"/>
              </w:rPr>
              <w:t>用危险化学</w:t>
            </w:r>
            <w:r>
              <w:t xml:space="preserve"> </w:t>
            </w:r>
            <w:r>
              <w:rPr>
                <w:spacing w:val="-9"/>
              </w:rPr>
              <w:t>品</w:t>
            </w:r>
            <w:r>
              <w:rPr>
                <w:spacing w:val="35"/>
              </w:rPr>
              <w:t xml:space="preserve"> </w:t>
            </w:r>
            <w:r>
              <w:rPr>
                <w:spacing w:val="-9"/>
              </w:rPr>
              <w:t>从</w:t>
            </w:r>
            <w:r>
              <w:rPr>
                <w:spacing w:val="37"/>
              </w:rPr>
              <w:t xml:space="preserve"> </w:t>
            </w:r>
            <w:r>
              <w:rPr>
                <w:spacing w:val="-9"/>
              </w:rPr>
              <w:t>事</w:t>
            </w:r>
            <w:r>
              <w:rPr>
                <w:spacing w:val="43"/>
              </w:rPr>
              <w:t xml:space="preserve"> </w:t>
            </w:r>
            <w:r>
              <w:rPr>
                <w:spacing w:val="-9"/>
              </w:rPr>
              <w:t>生</w:t>
            </w:r>
            <w:r>
              <w:t xml:space="preserve"> </w:t>
            </w:r>
            <w:r>
              <w:rPr>
                <w:spacing w:val="4"/>
              </w:rPr>
              <w:t>产，</w:t>
            </w:r>
            <w:r>
              <w:rPr>
                <w:spacing w:val="-31"/>
              </w:rPr>
              <w:t xml:space="preserve"> </w:t>
            </w:r>
            <w:r>
              <w:rPr>
                <w:spacing w:val="4"/>
              </w:rPr>
              <w:t>且达到</w:t>
            </w:r>
            <w:r>
              <w:t xml:space="preserve"> </w:t>
            </w:r>
            <w:r>
              <w:rPr>
                <w:spacing w:val="11"/>
              </w:rPr>
              <w:t>危险化学品</w:t>
            </w:r>
            <w:r>
              <w:t xml:space="preserve"> </w:t>
            </w:r>
            <w:r>
              <w:rPr>
                <w:spacing w:val="11"/>
              </w:rPr>
              <w:t>使用量的数</w:t>
            </w:r>
            <w:r>
              <w:t xml:space="preserve"> </w:t>
            </w:r>
            <w:r>
              <w:rPr>
                <w:spacing w:val="11"/>
              </w:rPr>
              <w:t>量标准规定</w:t>
            </w:r>
            <w:r>
              <w:t xml:space="preserve"> 的</w:t>
            </w:r>
          </w:p>
        </w:tc>
        <w:tc>
          <w:tcPr>
            <w:tcW w:w="3042" w:type="dxa"/>
            <w:vMerge w:val="restart"/>
            <w:tcBorders>
              <w:bottom w:val="nil"/>
            </w:tcBorders>
            <w:vAlign w:val="top"/>
          </w:tcPr>
          <w:p>
            <w:pPr>
              <w:pStyle w:val="6"/>
              <w:spacing w:before="31" w:line="181" w:lineRule="auto"/>
              <w:ind w:left="112" w:right="96" w:firstLine="13"/>
            </w:pPr>
            <w:r>
              <w:rPr>
                <w:rFonts w:ascii="宋体" w:hAnsi="宋体" w:eastAsia="宋体" w:cs="宋体"/>
                <w:spacing w:val="13"/>
              </w:rPr>
              <w:t>1.</w:t>
            </w:r>
            <w:r>
              <w:rPr>
                <w:spacing w:val="13"/>
              </w:rPr>
              <w:t>【行政法规】《危险化学</w:t>
            </w:r>
            <w:r>
              <w:rPr>
                <w:spacing w:val="2"/>
              </w:rPr>
              <w:t xml:space="preserve"> </w:t>
            </w:r>
            <w:r>
              <w:rPr>
                <w:spacing w:val="15"/>
              </w:rPr>
              <w:t>品安全管理条例》第二十九</w:t>
            </w:r>
            <w:r>
              <w:rPr>
                <w:spacing w:val="7"/>
              </w:rPr>
              <w:t xml:space="preserve"> </w:t>
            </w:r>
            <w:r>
              <w:rPr>
                <w:spacing w:val="12"/>
              </w:rPr>
              <w:t>条第一款：</w:t>
            </w:r>
            <w:r>
              <w:rPr>
                <w:spacing w:val="-23"/>
              </w:rPr>
              <w:t xml:space="preserve"> </w:t>
            </w:r>
            <w:r>
              <w:rPr>
                <w:spacing w:val="12"/>
              </w:rPr>
              <w:t>使用危险化学品</w:t>
            </w:r>
            <w:r>
              <w:t xml:space="preserve"> </w:t>
            </w:r>
            <w:r>
              <w:rPr>
                <w:spacing w:val="15"/>
              </w:rPr>
              <w:t>从事生产并且使用量达到规</w:t>
            </w:r>
            <w:r>
              <w:rPr>
                <w:spacing w:val="6"/>
              </w:rPr>
              <w:t xml:space="preserve"> </w:t>
            </w:r>
            <w:r>
              <w:rPr>
                <w:spacing w:val="15"/>
              </w:rPr>
              <w:t>定数量的化工企业（属于危</w:t>
            </w:r>
            <w:r>
              <w:rPr>
                <w:spacing w:val="7"/>
              </w:rPr>
              <w:t xml:space="preserve"> </w:t>
            </w:r>
            <w:r>
              <w:rPr>
                <w:spacing w:val="11"/>
              </w:rPr>
              <w:t>险化学品生产企业的除外，</w:t>
            </w:r>
            <w:r>
              <w:rPr>
                <w:spacing w:val="4"/>
              </w:rPr>
              <w:t xml:space="preserve">  </w:t>
            </w:r>
            <w:r>
              <w:rPr>
                <w:spacing w:val="12"/>
              </w:rPr>
              <w:t>下同</w:t>
            </w:r>
            <w:r>
              <w:rPr>
                <w:spacing w:val="-16"/>
              </w:rPr>
              <w:t>）</w:t>
            </w:r>
            <w:r>
              <w:rPr>
                <w:spacing w:val="2"/>
              </w:rPr>
              <w:t xml:space="preserve"> </w:t>
            </w:r>
            <w:r>
              <w:rPr>
                <w:spacing w:val="-16"/>
              </w:rPr>
              <w:t>，</w:t>
            </w:r>
            <w:r>
              <w:rPr>
                <w:spacing w:val="-36"/>
              </w:rPr>
              <w:t xml:space="preserve"> </w:t>
            </w:r>
            <w:r>
              <w:rPr>
                <w:spacing w:val="12"/>
              </w:rPr>
              <w:t>应当依照本条例的</w:t>
            </w:r>
            <w:r>
              <w:t xml:space="preserve"> </w:t>
            </w:r>
            <w:r>
              <w:rPr>
                <w:spacing w:val="15"/>
              </w:rPr>
              <w:t>规定取得危险化学品安全使</w:t>
            </w:r>
            <w:r>
              <w:rPr>
                <w:spacing w:val="6"/>
              </w:rPr>
              <w:t xml:space="preserve"> </w:t>
            </w:r>
            <w:r>
              <w:rPr>
                <w:spacing w:val="-1"/>
              </w:rPr>
              <w:t>用许可证。</w:t>
            </w:r>
          </w:p>
          <w:p>
            <w:pPr>
              <w:pStyle w:val="6"/>
              <w:spacing w:before="8" w:line="184" w:lineRule="auto"/>
              <w:ind w:left="111" w:right="94"/>
            </w:pPr>
            <w:r>
              <w:rPr>
                <w:rFonts w:ascii="宋体" w:hAnsi="宋体" w:eastAsia="宋体" w:cs="宋体"/>
                <w:spacing w:val="14"/>
              </w:rPr>
              <w:t>2.</w:t>
            </w:r>
            <w:r>
              <w:rPr>
                <w:spacing w:val="14"/>
              </w:rPr>
              <w:t>【部门规章】《危险化学</w:t>
            </w:r>
            <w:r>
              <w:rPr>
                <w:spacing w:val="3"/>
              </w:rPr>
              <w:t xml:space="preserve"> </w:t>
            </w:r>
            <w:r>
              <w:rPr>
                <w:spacing w:val="37"/>
              </w:rPr>
              <w:t>品安全使用许可证实施办</w:t>
            </w:r>
            <w:r>
              <w:rPr>
                <w:spacing w:val="1"/>
              </w:rPr>
              <w:t xml:space="preserve"> </w:t>
            </w:r>
            <w:r>
              <w:rPr>
                <w:spacing w:val="11"/>
              </w:rPr>
              <w:t>法》第三条：</w:t>
            </w:r>
            <w:r>
              <w:rPr>
                <w:spacing w:val="-16"/>
              </w:rPr>
              <w:t xml:space="preserve"> </w:t>
            </w:r>
            <w:r>
              <w:rPr>
                <w:spacing w:val="11"/>
              </w:rPr>
              <w:t>企业应当依照</w:t>
            </w:r>
            <w:r>
              <w:t xml:space="preserve"> </w:t>
            </w:r>
            <w:r>
              <w:rPr>
                <w:spacing w:val="15"/>
              </w:rPr>
              <w:t>本办法的规定取得危险化学</w:t>
            </w:r>
            <w:r>
              <w:rPr>
                <w:spacing w:val="7"/>
              </w:rPr>
              <w:t xml:space="preserve"> </w:t>
            </w:r>
            <w:r>
              <w:rPr>
                <w:spacing w:val="15"/>
              </w:rPr>
              <w:t>品安全使用许可证（以下简</w:t>
            </w:r>
            <w:r>
              <w:rPr>
                <w:spacing w:val="7"/>
              </w:rPr>
              <w:t xml:space="preserve"> </w:t>
            </w:r>
            <w:r>
              <w:rPr>
                <w:spacing w:val="3"/>
              </w:rPr>
              <w:t>称安全使用许可证）。</w:t>
            </w:r>
          </w:p>
        </w:tc>
        <w:tc>
          <w:tcPr>
            <w:tcW w:w="2716" w:type="dxa"/>
            <w:vMerge w:val="restart"/>
            <w:tcBorders>
              <w:bottom w:val="nil"/>
            </w:tcBorders>
            <w:vAlign w:val="top"/>
          </w:tcPr>
          <w:p>
            <w:pPr>
              <w:pStyle w:val="6"/>
              <w:spacing w:before="32" w:line="181" w:lineRule="auto"/>
              <w:ind w:left="111" w:right="28" w:firstLine="13"/>
            </w:pPr>
            <w:r>
              <w:rPr>
                <w:rFonts w:ascii="宋体" w:hAnsi="宋体" w:eastAsia="宋体" w:cs="宋体"/>
                <w:spacing w:val="5"/>
              </w:rPr>
              <w:t>1.</w:t>
            </w:r>
            <w:r>
              <w:rPr>
                <w:spacing w:val="5"/>
              </w:rPr>
              <w:t>【行政法规】《危险化</w:t>
            </w:r>
            <w:r>
              <w:rPr>
                <w:spacing w:val="2"/>
              </w:rPr>
              <w:t xml:space="preserve">  </w:t>
            </w:r>
            <w:r>
              <w:rPr>
                <w:spacing w:val="7"/>
              </w:rPr>
              <w:t>学品安全管理条例》第七</w:t>
            </w:r>
            <w:r>
              <w:rPr>
                <w:spacing w:val="1"/>
              </w:rPr>
              <w:t xml:space="preserve">  </w:t>
            </w:r>
            <w:r>
              <w:rPr>
                <w:spacing w:val="7"/>
              </w:rPr>
              <w:t>十七条第二款：违反本条</w:t>
            </w:r>
            <w:r>
              <w:t xml:space="preserve">  </w:t>
            </w:r>
            <w:r>
              <w:rPr>
                <w:spacing w:val="3"/>
              </w:rPr>
              <w:t>例规定，</w:t>
            </w:r>
            <w:r>
              <w:rPr>
                <w:spacing w:val="-19"/>
              </w:rPr>
              <w:t xml:space="preserve"> </w:t>
            </w:r>
            <w:r>
              <w:rPr>
                <w:spacing w:val="3"/>
              </w:rPr>
              <w:t>化工企业未取得</w:t>
            </w:r>
            <w:r>
              <w:t xml:space="preserve">  </w:t>
            </w:r>
            <w:r>
              <w:rPr>
                <w:spacing w:val="7"/>
              </w:rPr>
              <w:t>危险化学品安全使用许可</w:t>
            </w:r>
            <w:r>
              <w:rPr>
                <w:spacing w:val="1"/>
              </w:rPr>
              <w:t xml:space="preserve">  </w:t>
            </w:r>
            <w:r>
              <w:rPr>
                <w:spacing w:val="7"/>
              </w:rPr>
              <w:t>证，使用危险化学品从事</w:t>
            </w:r>
            <w:r>
              <w:rPr>
                <w:spacing w:val="1"/>
              </w:rPr>
              <w:t xml:space="preserve">  生产的， 由安全生产监督  </w:t>
            </w:r>
            <w:r>
              <w:rPr>
                <w:spacing w:val="6"/>
              </w:rPr>
              <w:t>管理部门责令限期改正，</w:t>
            </w:r>
            <w:r>
              <w:rPr>
                <w:spacing w:val="1"/>
              </w:rPr>
              <w:t xml:space="preserve">  </w:t>
            </w:r>
            <w:r>
              <w:rPr>
                <w:spacing w:val="-2"/>
              </w:rPr>
              <w:t>处</w:t>
            </w:r>
            <w:r>
              <w:rPr>
                <w:spacing w:val="27"/>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万元以</w:t>
            </w:r>
            <w:r>
              <w:t xml:space="preserve">  </w:t>
            </w:r>
            <w:r>
              <w:rPr>
                <w:spacing w:val="-6"/>
              </w:rPr>
              <w:t>下的罚款；逾期不改正的，</w:t>
            </w:r>
            <w:r>
              <w:rPr>
                <w:spacing w:val="1"/>
              </w:rPr>
              <w:t xml:space="preserve"> 责令停产整顿。</w:t>
            </w:r>
          </w:p>
          <w:p>
            <w:pPr>
              <w:pStyle w:val="6"/>
              <w:spacing w:before="3" w:line="179" w:lineRule="auto"/>
              <w:ind w:left="110" w:right="30"/>
            </w:pPr>
            <w:r>
              <w:rPr>
                <w:rFonts w:ascii="宋体" w:hAnsi="宋体" w:eastAsia="宋体" w:cs="宋体"/>
                <w:spacing w:val="6"/>
              </w:rPr>
              <w:t>2.</w:t>
            </w:r>
            <w:r>
              <w:rPr>
                <w:spacing w:val="6"/>
              </w:rPr>
              <w:t>【部门规章】《危险化</w:t>
            </w:r>
            <w:r>
              <w:rPr>
                <w:spacing w:val="3"/>
              </w:rPr>
              <w:t xml:space="preserve">  </w:t>
            </w:r>
            <w:r>
              <w:rPr>
                <w:spacing w:val="7"/>
              </w:rPr>
              <w:t>学品安全使用许可证实施</w:t>
            </w:r>
            <w:r>
              <w:rPr>
                <w:spacing w:val="2"/>
              </w:rPr>
              <w:t xml:space="preserve">  </w:t>
            </w:r>
            <w:r>
              <w:rPr>
                <w:spacing w:val="-6"/>
              </w:rPr>
              <w:t>办法》第三十七条第一款：</w:t>
            </w:r>
            <w:r>
              <w:rPr>
                <w:spacing w:val="1"/>
              </w:rPr>
              <w:t xml:space="preserve"> </w:t>
            </w:r>
            <w:r>
              <w:rPr>
                <w:spacing w:val="7"/>
              </w:rPr>
              <w:t>企业未取得安全使用许可</w:t>
            </w:r>
            <w:r>
              <w:rPr>
                <w:spacing w:val="2"/>
              </w:rPr>
              <w:t xml:space="preserve">  </w:t>
            </w:r>
            <w:r>
              <w:rPr>
                <w:spacing w:val="7"/>
              </w:rPr>
              <w:t>证，擅自使用危险化学品</w:t>
            </w:r>
            <w:r>
              <w:rPr>
                <w:spacing w:val="2"/>
              </w:rP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定的，责令立即停止违法</w:t>
            </w:r>
            <w:r>
              <w:rPr>
                <w:spacing w:val="2"/>
              </w:rPr>
              <w:t xml:space="preserve">  </w:t>
            </w:r>
            <w:r>
              <w:rPr>
                <w:spacing w:val="11"/>
              </w:rPr>
              <w:t>行为并限期改正， 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1"/>
              </w:rPr>
              <w:t>罚款；逾期不改正的， 责</w:t>
            </w:r>
            <w:r>
              <w:rPr>
                <w:spacing w:val="2"/>
              </w:rPr>
              <w:t xml:space="preserve">  </w:t>
            </w:r>
            <w:r>
              <w:rPr>
                <w:spacing w:val="1"/>
              </w:rPr>
              <w:t>令停产整顿。</w:t>
            </w:r>
          </w:p>
        </w:tc>
        <w:tc>
          <w:tcPr>
            <w:tcW w:w="76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1" w:line="186" w:lineRule="auto"/>
              <w:ind w:left="116" w:right="96" w:hanging="3"/>
              <w:jc w:val="both"/>
            </w:pPr>
            <w:r>
              <w:rPr>
                <w:spacing w:val="24"/>
              </w:rPr>
              <w:t>未取得安全使用许</w:t>
            </w:r>
            <w:r>
              <w:rPr>
                <w:spacing w:val="1"/>
              </w:rPr>
              <w:t xml:space="preserve"> </w:t>
            </w:r>
            <w:r>
              <w:rPr>
                <w:spacing w:val="-4"/>
              </w:rPr>
              <w:t>可证，擅自使用危险</w:t>
            </w:r>
            <w:r>
              <w:rPr>
                <w:spacing w:val="3"/>
              </w:rPr>
              <w:t xml:space="preserve"> </w:t>
            </w:r>
            <w:r>
              <w:rPr>
                <w:spacing w:val="10"/>
              </w:rPr>
              <w:t>化学品从事生产</w:t>
            </w:r>
            <w:r>
              <w:rPr>
                <w:spacing w:val="32"/>
              </w:rPr>
              <w:t xml:space="preserve"> </w:t>
            </w:r>
            <w:r>
              <w:rPr>
                <w:rFonts w:ascii="宋体" w:hAnsi="宋体" w:eastAsia="宋体" w:cs="宋体"/>
                <w:spacing w:val="10"/>
              </w:rPr>
              <w:t>10</w:t>
            </w:r>
            <w:r>
              <w:rPr>
                <w:rFonts w:ascii="宋体" w:hAnsi="宋体" w:eastAsia="宋体" w:cs="宋体"/>
              </w:rPr>
              <w:t xml:space="preserve"> </w:t>
            </w:r>
            <w:r>
              <w:rPr>
                <w:spacing w:val="-4"/>
              </w:rPr>
              <w:t>日以内，且达到危险</w:t>
            </w:r>
            <w:r>
              <w:rPr>
                <w:spacing w:val="3"/>
              </w:rPr>
              <w:t xml:space="preserve"> </w:t>
            </w:r>
            <w:r>
              <w:rPr>
                <w:spacing w:val="23"/>
              </w:rPr>
              <w:t>化学品使用量的数</w:t>
            </w:r>
            <w:r>
              <w:rPr>
                <w:spacing w:val="6"/>
              </w:rPr>
              <w:t xml:space="preserve"> </w:t>
            </w:r>
            <w:r>
              <w:rPr>
                <w:spacing w:val="5"/>
              </w:rPr>
              <w:t>量标准规定的</w:t>
            </w:r>
          </w:p>
        </w:tc>
        <w:tc>
          <w:tcPr>
            <w:tcW w:w="2749" w:type="dxa"/>
            <w:vAlign w:val="top"/>
          </w:tcPr>
          <w:p>
            <w:pPr>
              <w:spacing w:line="313" w:lineRule="auto"/>
              <w:rPr>
                <w:rFonts w:ascii="Arial"/>
                <w:sz w:val="21"/>
              </w:rPr>
            </w:pPr>
          </w:p>
          <w:p>
            <w:pPr>
              <w:pStyle w:val="6"/>
              <w:spacing w:before="94"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2"/>
              </w:rPr>
              <w:t>以上</w:t>
            </w:r>
            <w:r>
              <w:rPr>
                <w:spacing w:val="25"/>
              </w:rPr>
              <w:t xml:space="preserve"> </w:t>
            </w:r>
            <w:r>
              <w:rPr>
                <w:rFonts w:ascii="宋体" w:hAnsi="宋体" w:eastAsia="宋体" w:cs="宋体"/>
                <w:spacing w:val="-2"/>
              </w:rPr>
              <w:t>13</w:t>
            </w:r>
            <w:r>
              <w:rPr>
                <w:rFonts w:ascii="宋体" w:hAnsi="宋体" w:eastAsia="宋体" w:cs="宋体"/>
                <w:spacing w:val="-28"/>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82"/>
              <w:rPr>
                <w:rFonts w:ascii="宋体" w:hAnsi="宋体" w:eastAsia="宋体" w:cs="宋体"/>
                <w:sz w:val="22"/>
                <w:szCs w:val="22"/>
              </w:rPr>
            </w:pPr>
            <w:r>
              <w:rPr>
                <w:rFonts w:ascii="宋体" w:hAnsi="宋体" w:eastAsia="宋体" w:cs="宋体"/>
                <w:spacing w:val="-5"/>
                <w:sz w:val="22"/>
                <w:szCs w:val="22"/>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3" w:line="185" w:lineRule="auto"/>
              <w:ind w:left="107" w:right="96" w:firstLine="5"/>
            </w:pPr>
            <w:r>
              <w:rPr>
                <w:spacing w:val="24"/>
              </w:rPr>
              <w:t>未取得安全使用许</w:t>
            </w:r>
            <w:r>
              <w:rPr>
                <w:spacing w:val="1"/>
              </w:rPr>
              <w:t xml:space="preserve"> </w:t>
            </w:r>
            <w:r>
              <w:rPr>
                <w:spacing w:val="-3"/>
              </w:rPr>
              <w:t>可证，擅自使用危险</w:t>
            </w:r>
            <w:r>
              <w:rPr>
                <w:spacing w:val="3"/>
              </w:rPr>
              <w:t xml:space="preserve"> </w:t>
            </w:r>
            <w:r>
              <w:rPr>
                <w:spacing w:val="11"/>
              </w:rPr>
              <w:t>化学品从事生产</w:t>
            </w:r>
            <w:r>
              <w:rPr>
                <w:spacing w:val="32"/>
              </w:rPr>
              <w:t xml:space="preserve"> </w:t>
            </w:r>
            <w:r>
              <w:rPr>
                <w:rFonts w:ascii="宋体" w:hAnsi="宋体" w:eastAsia="宋体" w:cs="宋体"/>
                <w:spacing w:val="11"/>
              </w:rPr>
              <w:t>10</w:t>
            </w:r>
            <w:r>
              <w:rPr>
                <w:rFonts w:ascii="宋体" w:hAnsi="宋体" w:eastAsia="宋体" w:cs="宋体"/>
              </w:rPr>
              <w:t xml:space="preserve"> </w:t>
            </w:r>
            <w:r>
              <w:rPr>
                <w:spacing w:val="-4"/>
              </w:rPr>
              <w:t xml:space="preserve">日以上 </w:t>
            </w:r>
            <w:r>
              <w:rPr>
                <w:rFonts w:ascii="宋体" w:hAnsi="宋体" w:eastAsia="宋体" w:cs="宋体"/>
                <w:spacing w:val="-4"/>
              </w:rPr>
              <w:t>20</w:t>
            </w:r>
            <w:r>
              <w:rPr>
                <w:rFonts w:ascii="宋体" w:hAnsi="宋体" w:eastAsia="宋体" w:cs="宋体"/>
                <w:spacing w:val="18"/>
              </w:rPr>
              <w:t xml:space="preserve"> </w:t>
            </w:r>
            <w:r>
              <w:rPr>
                <w:spacing w:val="-4"/>
              </w:rPr>
              <w:t>日以内，</w:t>
            </w:r>
            <w:r>
              <w:t xml:space="preserve">  </w:t>
            </w:r>
            <w:r>
              <w:rPr>
                <w:spacing w:val="24"/>
              </w:rPr>
              <w:t>且达到危险化学品</w:t>
            </w:r>
            <w:r>
              <w:rPr>
                <w:spacing w:val="6"/>
              </w:rPr>
              <w:t xml:space="preserve"> </w:t>
            </w:r>
            <w:r>
              <w:rPr>
                <w:spacing w:val="25"/>
              </w:rPr>
              <w:t>使用量的数量标准</w:t>
            </w:r>
            <w:r>
              <w:t xml:space="preserve"> </w:t>
            </w:r>
            <w:r>
              <w:rPr>
                <w:spacing w:val="5"/>
              </w:rPr>
              <w:t>规定的</w:t>
            </w:r>
          </w:p>
        </w:tc>
        <w:tc>
          <w:tcPr>
            <w:tcW w:w="2749" w:type="dxa"/>
            <w:vAlign w:val="top"/>
          </w:tcPr>
          <w:p>
            <w:pPr>
              <w:spacing w:line="443" w:lineRule="auto"/>
              <w:rPr>
                <w:rFonts w:ascii="Arial"/>
                <w:sz w:val="21"/>
              </w:rPr>
            </w:pPr>
          </w:p>
          <w:p>
            <w:pPr>
              <w:pStyle w:val="6"/>
              <w:spacing w:before="94"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2"/>
              </w:rPr>
              <w:t>以上</w:t>
            </w:r>
            <w:r>
              <w:rPr>
                <w:spacing w:val="25"/>
              </w:rPr>
              <w:t xml:space="preserve"> </w:t>
            </w:r>
            <w:r>
              <w:rPr>
                <w:rFonts w:ascii="宋体" w:hAnsi="宋体" w:eastAsia="宋体" w:cs="宋体"/>
                <w:spacing w:val="-2"/>
              </w:rPr>
              <w:t>17</w:t>
            </w:r>
            <w:r>
              <w:rPr>
                <w:rFonts w:ascii="宋体" w:hAnsi="宋体" w:eastAsia="宋体" w:cs="宋体"/>
                <w:spacing w:val="-28"/>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8" w:line="185" w:lineRule="auto"/>
              <w:ind w:left="111" w:right="96" w:firstLine="1"/>
              <w:jc w:val="both"/>
            </w:pPr>
            <w:r>
              <w:rPr>
                <w:spacing w:val="24"/>
              </w:rPr>
              <w:t>未取得安全使用许</w:t>
            </w:r>
            <w:r>
              <w:rPr>
                <w:spacing w:val="1"/>
              </w:rPr>
              <w:t xml:space="preserve"> </w:t>
            </w:r>
            <w:r>
              <w:rPr>
                <w:spacing w:val="-3"/>
              </w:rPr>
              <w:t>可证，擅自使用危险</w:t>
            </w:r>
            <w:r>
              <w:t xml:space="preserve"> </w:t>
            </w:r>
            <w:r>
              <w:rPr>
                <w:spacing w:val="12"/>
              </w:rPr>
              <w:t xml:space="preserve">化学品从事生产 </w:t>
            </w:r>
            <w:r>
              <w:rPr>
                <w:rFonts w:ascii="宋体" w:hAnsi="宋体" w:eastAsia="宋体" w:cs="宋体"/>
                <w:spacing w:val="12"/>
              </w:rPr>
              <w:t>20</w:t>
            </w:r>
            <w:r>
              <w:rPr>
                <w:rFonts w:ascii="宋体" w:hAnsi="宋体" w:eastAsia="宋体" w:cs="宋体"/>
                <w:spacing w:val="7"/>
              </w:rPr>
              <w:t xml:space="preserve"> </w:t>
            </w:r>
            <w:r>
              <w:rPr>
                <w:spacing w:val="-3"/>
              </w:rPr>
              <w:t>日以上，且达到危险</w:t>
            </w:r>
            <w:r>
              <w:t xml:space="preserve"> </w:t>
            </w:r>
            <w:r>
              <w:rPr>
                <w:spacing w:val="24"/>
              </w:rPr>
              <w:t>化学品使用量的数</w:t>
            </w:r>
            <w:r>
              <w:rPr>
                <w:spacing w:val="3"/>
              </w:rPr>
              <w:t xml:space="preserve"> </w:t>
            </w:r>
            <w:r>
              <w:rPr>
                <w:spacing w:val="-3"/>
              </w:rPr>
              <w:t>量标准规定的，或者</w:t>
            </w:r>
            <w:r>
              <w:t xml:space="preserve"> </w:t>
            </w:r>
            <w:r>
              <w:rPr>
                <w:spacing w:val="6"/>
              </w:rPr>
              <w:t>造成严重后果的</w:t>
            </w:r>
          </w:p>
        </w:tc>
        <w:tc>
          <w:tcPr>
            <w:tcW w:w="2749" w:type="dxa"/>
            <w:vAlign w:val="top"/>
          </w:tcPr>
          <w:p>
            <w:pPr>
              <w:spacing w:line="298" w:lineRule="auto"/>
              <w:rPr>
                <w:rFonts w:ascii="Arial"/>
                <w:sz w:val="21"/>
              </w:rPr>
            </w:pPr>
          </w:p>
          <w:p>
            <w:pPr>
              <w:spacing w:line="298" w:lineRule="auto"/>
              <w:rPr>
                <w:rFonts w:ascii="Arial"/>
                <w:sz w:val="21"/>
              </w:rPr>
            </w:pPr>
          </w:p>
          <w:p>
            <w:pPr>
              <w:pStyle w:val="6"/>
              <w:spacing w:before="95"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7"/>
              </w:rPr>
              <w:t xml:space="preserve"> </w:t>
            </w:r>
            <w:r>
              <w:t xml:space="preserve">万元以下的罚款；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Align w:val="top"/>
          </w:tcPr>
          <w:p>
            <w:pPr>
              <w:spacing w:line="356" w:lineRule="auto"/>
              <w:rPr>
                <w:rFonts w:ascii="Arial"/>
                <w:sz w:val="21"/>
              </w:rPr>
            </w:pPr>
          </w:p>
          <w:p>
            <w:pPr>
              <w:spacing w:line="357"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107</w:t>
            </w:r>
          </w:p>
        </w:tc>
        <w:tc>
          <w:tcPr>
            <w:tcW w:w="1368" w:type="dxa"/>
            <w:vAlign w:val="top"/>
          </w:tcPr>
          <w:p>
            <w:pPr>
              <w:pStyle w:val="6"/>
              <w:spacing w:before="36" w:line="177" w:lineRule="auto"/>
              <w:ind w:left="109" w:right="101" w:firstLine="7"/>
              <w:jc w:val="both"/>
            </w:pPr>
            <w:r>
              <w:rPr>
                <w:spacing w:val="9"/>
              </w:rPr>
              <w:t>化工企业在</w:t>
            </w:r>
            <w:r>
              <w:t xml:space="preserve"> </w:t>
            </w:r>
            <w:r>
              <w:rPr>
                <w:spacing w:val="10"/>
              </w:rPr>
              <w:t>安全使用许</w:t>
            </w:r>
            <w:r>
              <w:rPr>
                <w:spacing w:val="1"/>
              </w:rPr>
              <w:t xml:space="preserve"> </w:t>
            </w:r>
            <w:r>
              <w:rPr>
                <w:spacing w:val="10"/>
              </w:rPr>
              <w:t>可证有效期</w:t>
            </w:r>
            <w:r>
              <w:rPr>
                <w:spacing w:val="1"/>
              </w:rPr>
              <w:t xml:space="preserve"> </w:t>
            </w:r>
            <w:r>
              <w:rPr>
                <w:spacing w:val="10"/>
              </w:rPr>
              <w:t>届满后未办</w:t>
            </w:r>
            <w:r>
              <w:rPr>
                <w:spacing w:val="1"/>
              </w:rPr>
              <w:t xml:space="preserve"> </w:t>
            </w:r>
            <w:r>
              <w:rPr>
                <w:spacing w:val="-4"/>
                <w:w w:val="98"/>
              </w:rPr>
              <w:t>理</w:t>
            </w:r>
            <w:r>
              <w:rPr>
                <w:spacing w:val="35"/>
              </w:rPr>
              <w:t xml:space="preserve"> </w:t>
            </w:r>
            <w:r>
              <w:rPr>
                <w:spacing w:val="-4"/>
                <w:w w:val="98"/>
              </w:rPr>
              <w:t>延</w:t>
            </w:r>
            <w:r>
              <w:rPr>
                <w:spacing w:val="39"/>
              </w:rPr>
              <w:t xml:space="preserve"> </w:t>
            </w:r>
            <w:r>
              <w:rPr>
                <w:spacing w:val="-4"/>
                <w:w w:val="98"/>
              </w:rPr>
              <w:t>期</w:t>
            </w:r>
            <w:r>
              <w:rPr>
                <w:spacing w:val="35"/>
              </w:rPr>
              <w:t xml:space="preserve"> </w:t>
            </w:r>
            <w:r>
              <w:rPr>
                <w:spacing w:val="-4"/>
                <w:w w:val="98"/>
              </w:rPr>
              <w:t>手</w:t>
            </w:r>
            <w:r>
              <w:t xml:space="preserve"> </w:t>
            </w:r>
            <w:r>
              <w:rPr>
                <w:spacing w:val="3"/>
              </w:rPr>
              <w:t>续，</w:t>
            </w:r>
            <w:r>
              <w:rPr>
                <w:spacing w:val="-29"/>
              </w:rPr>
              <w:t xml:space="preserve"> </w:t>
            </w:r>
            <w:r>
              <w:rPr>
                <w:spacing w:val="3"/>
              </w:rPr>
              <w:t>仍然使</w:t>
            </w:r>
          </w:p>
        </w:tc>
        <w:tc>
          <w:tcPr>
            <w:tcW w:w="3042" w:type="dxa"/>
            <w:vAlign w:val="top"/>
          </w:tcPr>
          <w:p>
            <w:pPr>
              <w:pStyle w:val="6"/>
              <w:spacing w:before="36" w:line="177" w:lineRule="auto"/>
              <w:ind w:left="112" w:right="96" w:firstLine="13"/>
              <w:jc w:val="both"/>
            </w:pPr>
            <w:r>
              <w:rPr>
                <w:rFonts w:ascii="宋体" w:hAnsi="宋体" w:eastAsia="宋体" w:cs="宋体"/>
                <w:spacing w:val="13"/>
              </w:rPr>
              <w:t>1.</w:t>
            </w:r>
            <w:r>
              <w:rPr>
                <w:spacing w:val="13"/>
              </w:rPr>
              <w:t>【行政法规】《危险化学</w:t>
            </w:r>
            <w:r>
              <w:rPr>
                <w:spacing w:val="2"/>
              </w:rPr>
              <w:t xml:space="preserve"> </w:t>
            </w:r>
            <w:r>
              <w:rPr>
                <w:spacing w:val="15"/>
              </w:rPr>
              <w:t>品安全管理条例》第二十九</w:t>
            </w:r>
            <w:r>
              <w:rPr>
                <w:spacing w:val="7"/>
              </w:rPr>
              <w:t xml:space="preserve"> </w:t>
            </w:r>
            <w:r>
              <w:rPr>
                <w:spacing w:val="12"/>
              </w:rPr>
              <w:t>条第一款：</w:t>
            </w:r>
            <w:r>
              <w:rPr>
                <w:spacing w:val="-23"/>
              </w:rPr>
              <w:t xml:space="preserve"> </w:t>
            </w:r>
            <w:r>
              <w:rPr>
                <w:spacing w:val="12"/>
              </w:rPr>
              <w:t>使用危险化学品</w:t>
            </w:r>
            <w:r>
              <w:t xml:space="preserve"> </w:t>
            </w:r>
            <w:r>
              <w:rPr>
                <w:spacing w:val="15"/>
              </w:rPr>
              <w:t>从事生产并且使用量达到规</w:t>
            </w:r>
            <w:r>
              <w:rPr>
                <w:spacing w:val="6"/>
              </w:rPr>
              <w:t xml:space="preserve"> </w:t>
            </w:r>
            <w:r>
              <w:rPr>
                <w:spacing w:val="15"/>
              </w:rPr>
              <w:t>定数量的化工企业（属于危</w:t>
            </w:r>
            <w:r>
              <w:rPr>
                <w:spacing w:val="7"/>
              </w:rPr>
              <w:t xml:space="preserve"> </w:t>
            </w:r>
            <w:r>
              <w:rPr>
                <w:spacing w:val="14"/>
              </w:rPr>
              <w:t>险化学品生产企业的除外，</w:t>
            </w:r>
          </w:p>
        </w:tc>
        <w:tc>
          <w:tcPr>
            <w:tcW w:w="2716" w:type="dxa"/>
            <w:vAlign w:val="top"/>
          </w:tcPr>
          <w:p>
            <w:pPr>
              <w:pStyle w:val="6"/>
              <w:spacing w:before="36" w:line="177" w:lineRule="auto"/>
              <w:ind w:left="111" w:right="98" w:firstLine="13"/>
              <w:jc w:val="both"/>
            </w:pPr>
            <w:r>
              <w:rPr>
                <w:rFonts w:ascii="宋体" w:hAnsi="宋体" w:eastAsia="宋体" w:cs="宋体"/>
                <w:spacing w:val="5"/>
              </w:rPr>
              <w:t>1.</w:t>
            </w:r>
            <w:r>
              <w:rPr>
                <w:spacing w:val="5"/>
              </w:rPr>
              <w:t>【行政法规】《危险化</w:t>
            </w:r>
            <w:r>
              <w:rPr>
                <w:spacing w:val="4"/>
              </w:rPr>
              <w:t xml:space="preserve"> </w:t>
            </w:r>
            <w:r>
              <w:rPr>
                <w:spacing w:val="7"/>
              </w:rPr>
              <w:t>学品安全管理条例》第七</w:t>
            </w:r>
            <w:r>
              <w:rPr>
                <w:spacing w:val="2"/>
              </w:rPr>
              <w:t xml:space="preserve"> </w:t>
            </w:r>
            <w:r>
              <w:rPr>
                <w:spacing w:val="7"/>
              </w:rPr>
              <w:t>十七条第二款：违反本条</w:t>
            </w:r>
            <w:r>
              <w:t xml:space="preserve"> </w:t>
            </w:r>
            <w:r>
              <w:rPr>
                <w:spacing w:val="3"/>
              </w:rPr>
              <w:t>例规定，</w:t>
            </w:r>
            <w:r>
              <w:rPr>
                <w:spacing w:val="-19"/>
              </w:rPr>
              <w:t xml:space="preserve"> </w:t>
            </w:r>
            <w:r>
              <w:rPr>
                <w:spacing w:val="3"/>
              </w:rPr>
              <w:t>化工企业未取得</w:t>
            </w:r>
            <w:r>
              <w:t xml:space="preserve"> </w:t>
            </w:r>
            <w:r>
              <w:rPr>
                <w:spacing w:val="7"/>
              </w:rPr>
              <w:t>危险化学品安全使用许可</w:t>
            </w:r>
            <w:r>
              <w:rPr>
                <w:spacing w:val="2"/>
              </w:rPr>
              <w:t xml:space="preserve"> </w:t>
            </w:r>
            <w:r>
              <w:rPr>
                <w:spacing w:val="7"/>
              </w:rPr>
              <w:t>证，使用危险化学品从事</w:t>
            </w:r>
          </w:p>
        </w:tc>
        <w:tc>
          <w:tcPr>
            <w:tcW w:w="763" w:type="dxa"/>
            <w:vAlign w:val="top"/>
          </w:tcPr>
          <w:p>
            <w:pPr>
              <w:spacing w:line="354" w:lineRule="auto"/>
              <w:rPr>
                <w:rFonts w:ascii="Arial"/>
                <w:sz w:val="21"/>
              </w:rPr>
            </w:pPr>
          </w:p>
          <w:p>
            <w:pPr>
              <w:spacing w:line="35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6" w:line="177" w:lineRule="auto"/>
              <w:ind w:left="113" w:right="96" w:firstLine="1"/>
              <w:jc w:val="both"/>
            </w:pPr>
            <w:r>
              <w:rPr>
                <w:spacing w:val="24"/>
              </w:rPr>
              <w:t>企业在安全使用许</w:t>
            </w:r>
            <w:r>
              <w:t xml:space="preserve"> </w:t>
            </w:r>
            <w:r>
              <w:rPr>
                <w:spacing w:val="24"/>
              </w:rPr>
              <w:t>可证有效期届满后</w:t>
            </w:r>
            <w:r>
              <w:rPr>
                <w:spacing w:val="1"/>
              </w:rPr>
              <w:t xml:space="preserve"> </w:t>
            </w:r>
            <w:r>
              <w:rPr>
                <w:spacing w:val="-4"/>
              </w:rPr>
              <w:t>未办理延期手续，仍</w:t>
            </w:r>
            <w:r>
              <w:rPr>
                <w:spacing w:val="6"/>
              </w:rPr>
              <w:t xml:space="preserve"> </w:t>
            </w:r>
            <w:r>
              <w:rPr>
                <w:spacing w:val="24"/>
              </w:rPr>
              <w:t>然使用危险化学品</w:t>
            </w:r>
            <w:r>
              <w:rPr>
                <w:spacing w:val="1"/>
              </w:rPr>
              <w:t xml:space="preserve"> </w:t>
            </w:r>
            <w:r>
              <w:rPr>
                <w:spacing w:val="-15"/>
              </w:rPr>
              <w:t>从 事 生 产</w:t>
            </w:r>
            <w:r>
              <w:rPr>
                <w:spacing w:val="67"/>
                <w:w w:val="101"/>
              </w:rPr>
              <w:t xml:space="preserve"> </w:t>
            </w:r>
            <w:r>
              <w:rPr>
                <w:rFonts w:ascii="宋体" w:hAnsi="宋体" w:eastAsia="宋体" w:cs="宋体"/>
                <w:spacing w:val="-15"/>
              </w:rPr>
              <w:t>10</w:t>
            </w:r>
            <w:r>
              <w:rPr>
                <w:rFonts w:ascii="宋体" w:hAnsi="宋体" w:eastAsia="宋体" w:cs="宋体"/>
                <w:spacing w:val="55"/>
              </w:rPr>
              <w:t xml:space="preserve"> </w:t>
            </w:r>
            <w:r>
              <w:rPr>
                <w:spacing w:val="-15"/>
              </w:rPr>
              <w:t>日</w:t>
            </w:r>
            <w:r>
              <w:rPr>
                <w:spacing w:val="17"/>
                <w:w w:val="101"/>
              </w:rPr>
              <w:t xml:space="preserve"> </w:t>
            </w:r>
            <w:r>
              <w:rPr>
                <w:spacing w:val="-15"/>
              </w:rPr>
              <w:t>以</w:t>
            </w:r>
            <w:r>
              <w:t xml:space="preserve"> </w:t>
            </w:r>
            <w:r>
              <w:rPr>
                <w:spacing w:val="-4"/>
              </w:rPr>
              <w:t>内，且达到危险化学</w:t>
            </w:r>
          </w:p>
        </w:tc>
        <w:tc>
          <w:tcPr>
            <w:tcW w:w="2749" w:type="dxa"/>
            <w:vAlign w:val="top"/>
          </w:tcPr>
          <w:p>
            <w:pPr>
              <w:pStyle w:val="6"/>
              <w:spacing w:before="315" w:line="188" w:lineRule="auto"/>
              <w:ind w:left="120" w:right="95"/>
              <w:jc w:val="both"/>
            </w:pPr>
            <w:r>
              <w:rPr>
                <w:spacing w:val="9"/>
              </w:rPr>
              <w:t>责令立即停止违法行为并</w:t>
            </w:r>
            <w:r>
              <w:rPr>
                <w:spacing w:val="6"/>
              </w:rPr>
              <w:t xml:space="preserve"> </w:t>
            </w:r>
            <w:r>
              <w:rPr>
                <w:spacing w:val="-6"/>
              </w:rPr>
              <w:t>限期改正，处</w:t>
            </w:r>
            <w:r>
              <w:rPr>
                <w:spacing w:val="28"/>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万元以上</w:t>
            </w:r>
            <w:r>
              <w:t xml:space="preserve"> </w:t>
            </w:r>
            <w:r>
              <w:rPr>
                <w:rFonts w:ascii="宋体" w:hAnsi="宋体" w:eastAsia="宋体" w:cs="宋体"/>
                <w:spacing w:val="-1"/>
              </w:rPr>
              <w:t>13</w:t>
            </w:r>
            <w:r>
              <w:rPr>
                <w:rFonts w:ascii="宋体" w:hAnsi="宋体" w:eastAsia="宋体" w:cs="宋体"/>
                <w:spacing w:val="-26"/>
              </w:rPr>
              <w:t xml:space="preserve"> </w:t>
            </w:r>
            <w:r>
              <w:rPr>
                <w:spacing w:val="-1"/>
              </w:rPr>
              <w:t>万元以下的罚款；</w:t>
            </w:r>
            <w:r>
              <w:rPr>
                <w:spacing w:val="-33"/>
              </w:rPr>
              <w:t xml:space="preserve"> </w:t>
            </w:r>
            <w:r>
              <w:rPr>
                <w:spacing w:val="-1"/>
              </w:rPr>
              <w:t>逾期</w:t>
            </w:r>
            <w:r>
              <w:t xml:space="preserve"> </w:t>
            </w:r>
            <w:r>
              <w:rPr>
                <w:spacing w:val="6"/>
              </w:rPr>
              <w:t>不改正的，责令停产整顿</w:t>
            </w:r>
          </w:p>
        </w:tc>
        <w:tc>
          <w:tcPr>
            <w:tcW w:w="770" w:type="dxa"/>
            <w:vAlign w:val="top"/>
          </w:tcPr>
          <w:p>
            <w:pPr>
              <w:spacing w:line="355" w:lineRule="auto"/>
              <w:rPr>
                <w:rFonts w:ascii="Arial"/>
                <w:sz w:val="21"/>
              </w:rPr>
            </w:pPr>
          </w:p>
          <w:p>
            <w:pPr>
              <w:spacing w:line="356"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292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28" name="TextBox 22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8" o:spid="_x0000_s1026" o:spt="202" type="#_x0000_t202" style="position:absolute;left:0pt;margin-left:17.75pt;margin-top:462.4pt;height:18.7pt;width:73.1pt;mso-position-horizontal-relative:page;mso-position-vertical-relative:page;rotation:5898240f;z-index:25177292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KHPagj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KHPag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3" w:name="bookmark154"/>
            <w:bookmarkEnd w:id="4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1" w:line="185" w:lineRule="auto"/>
              <w:ind w:left="105" w:right="101" w:firstLine="7"/>
              <w:jc w:val="both"/>
            </w:pPr>
            <w:r>
              <w:rPr>
                <w:spacing w:val="9"/>
              </w:rPr>
              <w:t>用危险化学</w:t>
            </w:r>
            <w:r>
              <w:rPr>
                <w:spacing w:val="2"/>
              </w:rPr>
              <w:t xml:space="preserve"> </w:t>
            </w:r>
            <w:r>
              <w:rPr>
                <w:spacing w:val="-9"/>
              </w:rPr>
              <w:t>品</w:t>
            </w:r>
            <w:r>
              <w:rPr>
                <w:spacing w:val="35"/>
              </w:rPr>
              <w:t xml:space="preserve"> </w:t>
            </w:r>
            <w:r>
              <w:rPr>
                <w:spacing w:val="-9"/>
              </w:rPr>
              <w:t>从</w:t>
            </w:r>
            <w:r>
              <w:rPr>
                <w:spacing w:val="37"/>
              </w:rPr>
              <w:t xml:space="preserve"> </w:t>
            </w:r>
            <w:r>
              <w:rPr>
                <w:spacing w:val="-9"/>
              </w:rPr>
              <w:t>事</w:t>
            </w:r>
            <w:r>
              <w:rPr>
                <w:spacing w:val="43"/>
              </w:rPr>
              <w:t xml:space="preserve"> </w:t>
            </w:r>
            <w:r>
              <w:rPr>
                <w:spacing w:val="-9"/>
              </w:rPr>
              <w:t>生</w:t>
            </w:r>
            <w:r>
              <w:t xml:space="preserve"> </w:t>
            </w:r>
            <w:r>
              <w:rPr>
                <w:spacing w:val="4"/>
              </w:rPr>
              <w:t>产，</w:t>
            </w:r>
            <w:r>
              <w:rPr>
                <w:spacing w:val="-31"/>
              </w:rPr>
              <w:t xml:space="preserve"> </w:t>
            </w:r>
            <w:r>
              <w:rPr>
                <w:spacing w:val="4"/>
              </w:rPr>
              <w:t>且达到</w:t>
            </w:r>
            <w:r>
              <w:t xml:space="preserve"> </w:t>
            </w:r>
            <w:r>
              <w:rPr>
                <w:spacing w:val="11"/>
              </w:rPr>
              <w:t>危险化学品</w:t>
            </w:r>
            <w:r>
              <w:t xml:space="preserve"> </w:t>
            </w:r>
            <w:r>
              <w:rPr>
                <w:spacing w:val="11"/>
              </w:rPr>
              <w:t>使用量的数</w:t>
            </w:r>
            <w:r>
              <w:t xml:space="preserve"> </w:t>
            </w:r>
            <w:r>
              <w:rPr>
                <w:spacing w:val="11"/>
              </w:rPr>
              <w:t>量标准规定</w:t>
            </w:r>
            <w:r>
              <w:t xml:space="preserve"> 的</w:t>
            </w:r>
          </w:p>
        </w:tc>
        <w:tc>
          <w:tcPr>
            <w:tcW w:w="3042" w:type="dxa"/>
            <w:vMerge w:val="restart"/>
            <w:tcBorders>
              <w:bottom w:val="nil"/>
            </w:tcBorders>
            <w:vAlign w:val="top"/>
          </w:tcPr>
          <w:p>
            <w:pPr>
              <w:pStyle w:val="6"/>
              <w:spacing w:before="27" w:line="181" w:lineRule="auto"/>
              <w:ind w:left="115" w:right="96" w:firstLine="2"/>
              <w:jc w:val="both"/>
            </w:pPr>
            <w:r>
              <w:rPr>
                <w:spacing w:val="11"/>
              </w:rPr>
              <w:t>下同</w:t>
            </w:r>
            <w:r>
              <w:rPr>
                <w:spacing w:val="-13"/>
              </w:rPr>
              <w:t>）</w:t>
            </w:r>
            <w:r>
              <w:rPr>
                <w:spacing w:val="1"/>
              </w:rPr>
              <w:t xml:space="preserve"> </w:t>
            </w:r>
            <w:r>
              <w:rPr>
                <w:spacing w:val="-13"/>
              </w:rPr>
              <w:t>，</w:t>
            </w:r>
            <w:r>
              <w:rPr>
                <w:spacing w:val="-37"/>
              </w:rPr>
              <w:t xml:space="preserve"> </w:t>
            </w:r>
            <w:r>
              <w:rPr>
                <w:spacing w:val="11"/>
              </w:rPr>
              <w:t>应当依照本条例的</w:t>
            </w:r>
            <w:r>
              <w:t xml:space="preserve"> </w:t>
            </w:r>
            <w:r>
              <w:rPr>
                <w:spacing w:val="15"/>
              </w:rPr>
              <w:t>规定取得危险化学品安全使</w:t>
            </w:r>
            <w:r>
              <w:rPr>
                <w:spacing w:val="4"/>
              </w:rPr>
              <w:t xml:space="preserve"> </w:t>
            </w:r>
            <w:r>
              <w:rPr>
                <w:spacing w:val="-1"/>
              </w:rPr>
              <w:t>用许可证。</w:t>
            </w:r>
          </w:p>
          <w:p>
            <w:pPr>
              <w:pStyle w:val="6"/>
              <w:spacing w:before="3" w:line="181" w:lineRule="auto"/>
              <w:ind w:left="111" w:right="94"/>
            </w:pPr>
            <w:r>
              <w:rPr>
                <w:rFonts w:ascii="宋体" w:hAnsi="宋体" w:eastAsia="宋体" w:cs="宋体"/>
                <w:spacing w:val="14"/>
              </w:rPr>
              <w:t>2.</w:t>
            </w:r>
            <w:r>
              <w:rPr>
                <w:spacing w:val="14"/>
              </w:rPr>
              <w:t>【部门规章】《危险化学</w:t>
            </w:r>
            <w:r>
              <w:rPr>
                <w:spacing w:val="3"/>
              </w:rPr>
              <w:t xml:space="preserve"> </w:t>
            </w:r>
            <w:r>
              <w:rPr>
                <w:spacing w:val="37"/>
              </w:rPr>
              <w:t>品安全使用许可证实施办</w:t>
            </w:r>
            <w:r>
              <w:rPr>
                <w:spacing w:val="1"/>
              </w:rPr>
              <w:t xml:space="preserve"> </w:t>
            </w:r>
            <w:r>
              <w:rPr>
                <w:spacing w:val="11"/>
              </w:rPr>
              <w:t>法》第二十六条：</w:t>
            </w:r>
            <w:r>
              <w:rPr>
                <w:spacing w:val="-11"/>
              </w:rPr>
              <w:t xml:space="preserve"> </w:t>
            </w:r>
            <w:r>
              <w:rPr>
                <w:spacing w:val="11"/>
              </w:rPr>
              <w:t>安全使用</w:t>
            </w:r>
            <w:r>
              <w:t xml:space="preserve"> </w:t>
            </w:r>
            <w:r>
              <w:rPr>
                <w:spacing w:val="11"/>
              </w:rPr>
              <w:t xml:space="preserve">许可证有效期为 </w:t>
            </w:r>
            <w:r>
              <w:rPr>
                <w:rFonts w:ascii="宋体" w:hAnsi="宋体" w:eastAsia="宋体" w:cs="宋体"/>
                <w:spacing w:val="11"/>
              </w:rPr>
              <w:t>3</w:t>
            </w:r>
            <w:r>
              <w:rPr>
                <w:rFonts w:ascii="宋体" w:hAnsi="宋体" w:eastAsia="宋体" w:cs="宋体"/>
                <w:spacing w:val="-25"/>
              </w:rPr>
              <w:t xml:space="preserve"> </w:t>
            </w:r>
            <w:r>
              <w:rPr>
                <w:spacing w:val="11"/>
              </w:rPr>
              <w:t>年。企业</w:t>
            </w:r>
            <w:r>
              <w:t xml:space="preserve"> </w:t>
            </w:r>
            <w:r>
              <w:rPr>
                <w:spacing w:val="15"/>
              </w:rPr>
              <w:t>安全使用许可证有效期届满</w:t>
            </w:r>
            <w:r>
              <w:rPr>
                <w:spacing w:val="6"/>
              </w:rPr>
              <w:t xml:space="preserve"> </w:t>
            </w:r>
            <w:r>
              <w:rPr>
                <w:spacing w:val="15"/>
              </w:rPr>
              <w:t>后需要继续使用危险化学品</w:t>
            </w:r>
            <w:r>
              <w:rPr>
                <w:spacing w:val="7"/>
              </w:rPr>
              <w:t xml:space="preserve"> </w:t>
            </w:r>
            <w:r>
              <w:rPr>
                <w:spacing w:val="15"/>
              </w:rPr>
              <w:t>从事生产、且达到危险化学</w:t>
            </w:r>
            <w:r>
              <w:rPr>
                <w:spacing w:val="4"/>
              </w:rPr>
              <w:t xml:space="preserve"> </w:t>
            </w:r>
            <w:r>
              <w:rPr>
                <w:spacing w:val="37"/>
              </w:rPr>
              <w:t>品使用量的数量标准规定</w:t>
            </w:r>
            <w:r>
              <w:rPr>
                <w:spacing w:val="1"/>
              </w:rPr>
              <w:t xml:space="preserve"> </w:t>
            </w:r>
            <w:r>
              <w:rPr>
                <w:spacing w:val="11"/>
              </w:rPr>
              <w:t>的，</w:t>
            </w:r>
            <w:r>
              <w:rPr>
                <w:spacing w:val="-11"/>
              </w:rPr>
              <w:t xml:space="preserve"> </w:t>
            </w:r>
            <w:r>
              <w:rPr>
                <w:spacing w:val="11"/>
              </w:rPr>
              <w:t>应当在安全使用许可证</w:t>
            </w:r>
            <w:r>
              <w:t xml:space="preserve"> </w:t>
            </w:r>
            <w:r>
              <w:rPr>
                <w:spacing w:val="11"/>
              </w:rPr>
              <w:t xml:space="preserve">有效期届满前 </w:t>
            </w:r>
            <w:r>
              <w:rPr>
                <w:rFonts w:ascii="宋体" w:hAnsi="宋体" w:eastAsia="宋体" w:cs="宋体"/>
                <w:spacing w:val="11"/>
              </w:rPr>
              <w:t>3</w:t>
            </w:r>
            <w:r>
              <w:rPr>
                <w:rFonts w:ascii="宋体" w:hAnsi="宋体" w:eastAsia="宋体" w:cs="宋体"/>
                <w:spacing w:val="-25"/>
              </w:rPr>
              <w:t xml:space="preserve"> </w:t>
            </w:r>
            <w:r>
              <w:rPr>
                <w:spacing w:val="11"/>
              </w:rPr>
              <w:t>个月提出延</w:t>
            </w:r>
            <w:r>
              <w:t xml:space="preserve"> </w:t>
            </w:r>
            <w:r>
              <w:rPr>
                <w:spacing w:val="11"/>
              </w:rPr>
              <w:t>期申请，</w:t>
            </w:r>
            <w:r>
              <w:rPr>
                <w:spacing w:val="-11"/>
              </w:rPr>
              <w:t xml:space="preserve"> </w:t>
            </w:r>
            <w:r>
              <w:rPr>
                <w:spacing w:val="11"/>
              </w:rPr>
              <w:t>并提交本办法第十</w:t>
            </w:r>
            <w:r>
              <w:t xml:space="preserve"> </w:t>
            </w:r>
            <w:r>
              <w:rPr>
                <w:spacing w:val="4"/>
              </w:rPr>
              <w:t>八条规定的文件、资料。</w:t>
            </w:r>
          </w:p>
          <w:p>
            <w:pPr>
              <w:pStyle w:val="6"/>
              <w:spacing w:before="4" w:line="186" w:lineRule="auto"/>
              <w:ind w:left="113" w:right="96"/>
            </w:pPr>
            <w:r>
              <w:rPr>
                <w:spacing w:val="15"/>
              </w:rPr>
              <w:t>发证机关按照本办法第二十</w:t>
            </w:r>
            <w:r>
              <w:rPr>
                <w:spacing w:val="5"/>
              </w:rPr>
              <w:t xml:space="preserve"> </w:t>
            </w:r>
            <w:r>
              <w:rPr>
                <w:spacing w:val="15"/>
              </w:rPr>
              <w:t>条、第二十一条、第二十二</w:t>
            </w:r>
            <w:r>
              <w:rPr>
                <w:spacing w:val="6"/>
              </w:rPr>
              <w:t xml:space="preserve"> </w:t>
            </w:r>
            <w:r>
              <w:rPr>
                <w:spacing w:val="15"/>
              </w:rPr>
              <w:t>条、第二十三条的规定进行</w:t>
            </w:r>
            <w:r>
              <w:rPr>
                <w:spacing w:val="6"/>
              </w:rPr>
              <w:t xml:space="preserve"> </w:t>
            </w:r>
            <w:r>
              <w:rPr>
                <w:spacing w:val="11"/>
              </w:rPr>
              <w:t>审查，</w:t>
            </w:r>
            <w:r>
              <w:rPr>
                <w:spacing w:val="-12"/>
              </w:rPr>
              <w:t xml:space="preserve"> </w:t>
            </w:r>
            <w:r>
              <w:rPr>
                <w:spacing w:val="11"/>
              </w:rPr>
              <w:t>并作出是否准予延期</w:t>
            </w:r>
            <w:r>
              <w:t xml:space="preserve"> </w:t>
            </w:r>
            <w:r>
              <w:rPr>
                <w:spacing w:val="-3"/>
              </w:rPr>
              <w:t>的决定。</w:t>
            </w:r>
          </w:p>
        </w:tc>
        <w:tc>
          <w:tcPr>
            <w:tcW w:w="2716" w:type="dxa"/>
            <w:vMerge w:val="restart"/>
            <w:tcBorders>
              <w:bottom w:val="nil"/>
            </w:tcBorders>
            <w:vAlign w:val="top"/>
          </w:tcPr>
          <w:p>
            <w:pPr>
              <w:pStyle w:val="6"/>
              <w:spacing w:before="27" w:line="181" w:lineRule="auto"/>
              <w:ind w:left="111" w:right="28" w:firstLine="13"/>
            </w:pPr>
            <w:r>
              <w:rPr>
                <w:spacing w:val="1"/>
              </w:rPr>
              <w:t>生产的，</w:t>
            </w:r>
            <w:r>
              <w:rPr>
                <w:spacing w:val="-10"/>
              </w:rPr>
              <w:t xml:space="preserve"> </w:t>
            </w:r>
            <w:r>
              <w:rPr>
                <w:spacing w:val="1"/>
              </w:rPr>
              <w:t>由安全生产监督</w:t>
            </w:r>
            <w:r>
              <w:t xml:space="preserve">  </w:t>
            </w:r>
            <w:r>
              <w:rPr>
                <w:spacing w:val="6"/>
              </w:rPr>
              <w:t>管理部门责令限期改正，</w:t>
            </w:r>
            <w:r>
              <w:rPr>
                <w:spacing w:val="1"/>
              </w:rPr>
              <w:t xml:space="preserve">  </w:t>
            </w:r>
            <w:r>
              <w:rPr>
                <w:spacing w:val="-2"/>
              </w:rPr>
              <w:t>处</w:t>
            </w:r>
            <w:r>
              <w:rPr>
                <w:spacing w:val="27"/>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万元以</w:t>
            </w:r>
            <w:r>
              <w:t xml:space="preserve">  </w:t>
            </w:r>
            <w:r>
              <w:rPr>
                <w:spacing w:val="-6"/>
              </w:rPr>
              <w:t>下的罚款；逾期不改正的，</w:t>
            </w:r>
            <w:r>
              <w:rPr>
                <w:spacing w:val="1"/>
              </w:rPr>
              <w:t xml:space="preserve"> 责令停产整顿。</w:t>
            </w:r>
          </w:p>
          <w:p>
            <w:pPr>
              <w:pStyle w:val="6"/>
              <w:spacing w:before="3" w:line="181" w:lineRule="auto"/>
              <w:ind w:left="107" w:right="30" w:firstLine="3"/>
            </w:pPr>
            <w:r>
              <w:rPr>
                <w:rFonts w:ascii="宋体" w:hAnsi="宋体" w:eastAsia="宋体" w:cs="宋体"/>
                <w:spacing w:val="6"/>
              </w:rPr>
              <w:t>2.</w:t>
            </w:r>
            <w:r>
              <w:rPr>
                <w:spacing w:val="6"/>
              </w:rPr>
              <w:t>【部门规章】《危险化</w:t>
            </w:r>
            <w:r>
              <w:rPr>
                <w:spacing w:val="3"/>
              </w:rPr>
              <w:t xml:space="preserve">  </w:t>
            </w:r>
            <w:r>
              <w:rPr>
                <w:spacing w:val="7"/>
              </w:rPr>
              <w:t>学品安全使用许可证实施</w:t>
            </w:r>
            <w:r>
              <w:rPr>
                <w:spacing w:val="3"/>
              </w:rPr>
              <w:t xml:space="preserve">  </w:t>
            </w:r>
            <w:r>
              <w:rPr>
                <w:spacing w:val="7"/>
              </w:rPr>
              <w:t>办法》第三十七条：企业</w:t>
            </w:r>
            <w:r>
              <w:rPr>
                <w:spacing w:val="2"/>
              </w:rPr>
              <w:t xml:space="preserve">  </w:t>
            </w:r>
            <w:r>
              <w:rPr>
                <w:spacing w:val="6"/>
              </w:rPr>
              <w:t>未取得安全使用许可证，</w:t>
            </w:r>
            <w:r>
              <w:rPr>
                <w:spacing w:val="3"/>
              </w:rPr>
              <w:t xml:space="preserve">  </w:t>
            </w:r>
            <w:r>
              <w:rPr>
                <w:spacing w:val="7"/>
              </w:rPr>
              <w:t>擅自使用危险化学品从事</w:t>
            </w:r>
            <w:r>
              <w:rPr>
                <w:spacing w:val="3"/>
              </w:rPr>
              <w:t xml:space="preserve">  </w:t>
            </w:r>
            <w:r>
              <w:rPr>
                <w:spacing w:val="7"/>
              </w:rPr>
              <w:t>生产，且达到危险化学品</w:t>
            </w:r>
            <w:r>
              <w:rPr>
                <w:spacing w:val="3"/>
              </w:rPr>
              <w:t xml:space="preserve">  </w:t>
            </w:r>
            <w:r>
              <w:rPr>
                <w:spacing w:val="30"/>
              </w:rPr>
              <w:t>使用量的数量标准规定</w:t>
            </w:r>
            <w:r>
              <w:rPr>
                <w:spacing w:val="3"/>
              </w:rPr>
              <w:t xml:space="preserve">  </w:t>
            </w:r>
            <w:r>
              <w:rPr>
                <w:spacing w:val="7"/>
              </w:rPr>
              <w:t>的，责令立即停止违法行</w:t>
            </w:r>
            <w:r>
              <w:rPr>
                <w:spacing w:val="3"/>
              </w:rPr>
              <w:t xml:space="preserve">  </w:t>
            </w:r>
            <w:r>
              <w:rPr>
                <w:spacing w:val="-7"/>
              </w:rPr>
              <w:t>为并限期改正，处</w:t>
            </w:r>
            <w:r>
              <w:rPr>
                <w:spacing w:val="20"/>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w:t>
            </w:r>
            <w:r>
              <w:t xml:space="preserve">  以上 </w:t>
            </w:r>
            <w:r>
              <w:rPr>
                <w:rFonts w:ascii="宋体" w:hAnsi="宋体" w:eastAsia="宋体" w:cs="宋体"/>
              </w:rPr>
              <w:t>20</w:t>
            </w:r>
            <w:r>
              <w:rPr>
                <w:rFonts w:ascii="宋体" w:hAnsi="宋体" w:eastAsia="宋体" w:cs="宋体"/>
                <w:spacing w:val="-24"/>
              </w:rPr>
              <w:t xml:space="preserve"> </w:t>
            </w:r>
            <w:r>
              <w:t xml:space="preserve">万元以下的罚款； </w:t>
            </w:r>
            <w:r>
              <w:rPr>
                <w:spacing w:val="7"/>
              </w:rPr>
              <w:t>逾期不改正的，责令停产</w:t>
            </w:r>
            <w:r>
              <w:rPr>
                <w:spacing w:val="3"/>
              </w:rPr>
              <w:t xml:space="preserve">  </w:t>
            </w:r>
            <w:r>
              <w:rPr>
                <w:spacing w:val="-4"/>
              </w:rPr>
              <w:t>整顿。</w:t>
            </w:r>
          </w:p>
          <w:p>
            <w:pPr>
              <w:pStyle w:val="6"/>
              <w:spacing w:before="10" w:line="177" w:lineRule="auto"/>
              <w:ind w:left="111" w:right="98" w:firstLine="2"/>
            </w:pPr>
            <w:r>
              <w:rPr>
                <w:spacing w:val="7"/>
              </w:rPr>
              <w:t>企业在安全使用许可证有</w:t>
            </w:r>
            <w:r>
              <w:t xml:space="preserve"> </w:t>
            </w:r>
            <w:r>
              <w:rPr>
                <w:spacing w:val="7"/>
              </w:rPr>
              <w:t>效期届满后未办理延期手</w:t>
            </w:r>
            <w:r>
              <w:rPr>
                <w:spacing w:val="2"/>
              </w:rPr>
              <w:t xml:space="preserve"> </w:t>
            </w:r>
            <w:r>
              <w:rPr>
                <w:spacing w:val="7"/>
              </w:rPr>
              <w:t>续，仍然使用危险化学品</w:t>
            </w:r>
            <w: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定的，依照前款规定给予</w:t>
            </w:r>
            <w:r>
              <w:rPr>
                <w:spacing w:val="2"/>
              </w:rPr>
              <w:t xml:space="preserve"> </w:t>
            </w:r>
            <w:r>
              <w:rPr>
                <w:spacing w:val="-5"/>
              </w:rPr>
              <w:t>处罚。</w:t>
            </w:r>
          </w:p>
        </w:tc>
        <w:tc>
          <w:tcPr>
            <w:tcW w:w="763" w:type="dxa"/>
            <w:vAlign w:val="top"/>
          </w:tcPr>
          <w:p>
            <w:pPr>
              <w:rPr>
                <w:rFonts w:ascii="Arial"/>
                <w:sz w:val="21"/>
              </w:rPr>
            </w:pPr>
          </w:p>
        </w:tc>
        <w:tc>
          <w:tcPr>
            <w:tcW w:w="2169" w:type="dxa"/>
            <w:vAlign w:val="top"/>
          </w:tcPr>
          <w:p>
            <w:pPr>
              <w:pStyle w:val="6"/>
              <w:spacing w:before="26" w:line="171" w:lineRule="auto"/>
              <w:ind w:left="116" w:right="96" w:firstLine="22"/>
            </w:pPr>
            <w:r>
              <w:rPr>
                <w:spacing w:val="21"/>
              </w:rPr>
              <w:t>品使用量的数量标</w:t>
            </w:r>
            <w:r>
              <w:t xml:space="preserve"> </w:t>
            </w:r>
            <w:r>
              <w:rPr>
                <w:spacing w:val="3"/>
              </w:rPr>
              <w:t>准规定的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3" w:line="184" w:lineRule="auto"/>
              <w:ind w:left="111" w:right="96" w:firstLine="3"/>
              <w:jc w:val="both"/>
            </w:pPr>
            <w:r>
              <w:rPr>
                <w:spacing w:val="24"/>
              </w:rPr>
              <w:t>企业在安全使用许</w:t>
            </w:r>
            <w:r>
              <w:t xml:space="preserve"> </w:t>
            </w:r>
            <w:r>
              <w:rPr>
                <w:spacing w:val="24"/>
              </w:rPr>
              <w:t>可证有效期届满后</w:t>
            </w:r>
            <w:r>
              <w:rPr>
                <w:spacing w:val="3"/>
              </w:rPr>
              <w:t xml:space="preserve"> </w:t>
            </w:r>
            <w:r>
              <w:rPr>
                <w:spacing w:val="-3"/>
              </w:rPr>
              <w:t>未办理延期手续，仍</w:t>
            </w:r>
            <w:r>
              <w:t xml:space="preserve"> </w:t>
            </w:r>
            <w:r>
              <w:rPr>
                <w:spacing w:val="24"/>
              </w:rPr>
              <w:t>然使用危险化学品</w:t>
            </w:r>
            <w:r>
              <w:rPr>
                <w:spacing w:val="3"/>
              </w:rPr>
              <w:t xml:space="preserve"> </w:t>
            </w:r>
            <w:r>
              <w:rPr>
                <w:spacing w:val="-3"/>
              </w:rPr>
              <w:t>从事生产</w:t>
            </w:r>
            <w:r>
              <w:rPr>
                <w:spacing w:val="20"/>
              </w:rPr>
              <w:t xml:space="preserve"> </w:t>
            </w:r>
            <w:r>
              <w:rPr>
                <w:rFonts w:ascii="宋体" w:hAnsi="宋体" w:eastAsia="宋体" w:cs="宋体"/>
                <w:spacing w:val="-3"/>
              </w:rPr>
              <w:t xml:space="preserve">10 </w:t>
            </w:r>
            <w:r>
              <w:rPr>
                <w:spacing w:val="-3"/>
              </w:rPr>
              <w:t>日以上</w:t>
            </w:r>
            <w:r>
              <w:t xml:space="preserve"> </w:t>
            </w:r>
            <w:r>
              <w:rPr>
                <w:rFonts w:ascii="宋体" w:hAnsi="宋体" w:eastAsia="宋体" w:cs="宋体"/>
                <w:spacing w:val="1"/>
              </w:rPr>
              <w:t>20</w:t>
            </w:r>
            <w:r>
              <w:rPr>
                <w:rFonts w:ascii="宋体" w:hAnsi="宋体" w:eastAsia="宋体" w:cs="宋体"/>
                <w:spacing w:val="28"/>
              </w:rPr>
              <w:t xml:space="preserve"> </w:t>
            </w:r>
            <w:r>
              <w:rPr>
                <w:spacing w:val="1"/>
              </w:rPr>
              <w:t>日以内，</w:t>
            </w:r>
            <w:r>
              <w:rPr>
                <w:spacing w:val="-20"/>
              </w:rPr>
              <w:t xml:space="preserve"> </w:t>
            </w:r>
            <w:r>
              <w:rPr>
                <w:spacing w:val="1"/>
              </w:rPr>
              <w:t>且达到</w:t>
            </w:r>
            <w:r>
              <w:t xml:space="preserve"> </w:t>
            </w:r>
            <w:r>
              <w:rPr>
                <w:spacing w:val="24"/>
              </w:rPr>
              <w:t>危险化学品使用量</w:t>
            </w:r>
            <w:r>
              <w:rPr>
                <w:spacing w:val="3"/>
              </w:rPr>
              <w:t xml:space="preserve"> </w:t>
            </w:r>
            <w:r>
              <w:rPr>
                <w:spacing w:val="6"/>
              </w:rPr>
              <w:t>的数量标准规定的</w:t>
            </w:r>
          </w:p>
        </w:tc>
        <w:tc>
          <w:tcPr>
            <w:tcW w:w="274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8" w:lineRule="auto"/>
              <w:ind w:left="120" w:right="95"/>
              <w:jc w:val="both"/>
            </w:pPr>
            <w:r>
              <w:rPr>
                <w:spacing w:val="9"/>
              </w:rPr>
              <w:t>责令立即停止违法行为并</w:t>
            </w:r>
            <w:r>
              <w:rPr>
                <w:spacing w:val="6"/>
              </w:rPr>
              <w:t xml:space="preserve"> </w:t>
            </w:r>
            <w:r>
              <w:rPr>
                <w:spacing w:val="-6"/>
              </w:rPr>
              <w:t>限期改正，处</w:t>
            </w:r>
            <w:r>
              <w:rPr>
                <w:spacing w:val="28"/>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万元以上</w:t>
            </w:r>
            <w:r>
              <w:t xml:space="preserve"> </w:t>
            </w:r>
            <w:r>
              <w:rPr>
                <w:rFonts w:ascii="宋体" w:hAnsi="宋体" w:eastAsia="宋体" w:cs="宋体"/>
                <w:spacing w:val="-1"/>
              </w:rPr>
              <w:t>17</w:t>
            </w:r>
            <w:r>
              <w:rPr>
                <w:rFonts w:ascii="宋体" w:hAnsi="宋体" w:eastAsia="宋体" w:cs="宋体"/>
                <w:spacing w:val="-26"/>
              </w:rPr>
              <w:t xml:space="preserve"> </w:t>
            </w:r>
            <w:r>
              <w:rPr>
                <w:spacing w:val="-1"/>
              </w:rPr>
              <w:t>万元以下的罚款；</w:t>
            </w:r>
            <w:r>
              <w:rPr>
                <w:spacing w:val="-33"/>
              </w:rPr>
              <w:t xml:space="preserve"> </w:t>
            </w:r>
            <w:r>
              <w:rPr>
                <w:spacing w:val="-1"/>
              </w:rPr>
              <w:t>逾期</w:t>
            </w:r>
            <w:r>
              <w:t xml:space="preserve"> </w:t>
            </w:r>
            <w:r>
              <w:rPr>
                <w:spacing w:val="6"/>
              </w:rPr>
              <w:t>不改正的，责令停产整顿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4" w:lineRule="auto"/>
              <w:rPr>
                <w:rFonts w:ascii="Arial"/>
                <w:sz w:val="21"/>
              </w:rPr>
            </w:pPr>
          </w:p>
          <w:p>
            <w:pPr>
              <w:spacing w:line="264" w:lineRule="auto"/>
              <w:rPr>
                <w:rFonts w:ascii="Arial"/>
                <w:sz w:val="21"/>
              </w:rPr>
            </w:pPr>
          </w:p>
          <w:p>
            <w:pPr>
              <w:pStyle w:val="6"/>
              <w:spacing w:before="95" w:line="185" w:lineRule="auto"/>
              <w:ind w:left="113" w:right="96" w:firstLine="1"/>
              <w:jc w:val="both"/>
            </w:pPr>
            <w:r>
              <w:rPr>
                <w:spacing w:val="24"/>
              </w:rPr>
              <w:t>企业在安全使用许</w:t>
            </w:r>
            <w:r>
              <w:t xml:space="preserve"> </w:t>
            </w:r>
            <w:r>
              <w:rPr>
                <w:spacing w:val="24"/>
              </w:rPr>
              <w:t>可证有效期届满后</w:t>
            </w:r>
            <w:r>
              <w:rPr>
                <w:spacing w:val="1"/>
              </w:rPr>
              <w:t xml:space="preserve"> </w:t>
            </w:r>
            <w:r>
              <w:rPr>
                <w:spacing w:val="-4"/>
              </w:rPr>
              <w:t>未办理延期手续，仍</w:t>
            </w:r>
            <w:r>
              <w:rPr>
                <w:spacing w:val="6"/>
              </w:rPr>
              <w:t xml:space="preserve"> </w:t>
            </w:r>
            <w:r>
              <w:rPr>
                <w:spacing w:val="24"/>
              </w:rPr>
              <w:t>然使用危险化学品</w:t>
            </w:r>
            <w:r>
              <w:rPr>
                <w:spacing w:val="1"/>
              </w:rPr>
              <w:t xml:space="preserve"> </w:t>
            </w:r>
            <w:r>
              <w:rPr>
                <w:spacing w:val="-13"/>
              </w:rPr>
              <w:t xml:space="preserve">从 事 生 产  </w:t>
            </w:r>
            <w:r>
              <w:rPr>
                <w:rFonts w:ascii="宋体" w:hAnsi="宋体" w:eastAsia="宋体" w:cs="宋体"/>
                <w:spacing w:val="-13"/>
              </w:rPr>
              <w:t>20</w:t>
            </w:r>
            <w:r>
              <w:rPr>
                <w:rFonts w:ascii="宋体" w:hAnsi="宋体" w:eastAsia="宋体" w:cs="宋体"/>
                <w:spacing w:val="61"/>
              </w:rPr>
              <w:t xml:space="preserve"> </w:t>
            </w:r>
            <w:r>
              <w:rPr>
                <w:spacing w:val="-13"/>
              </w:rPr>
              <w:t>日</w:t>
            </w:r>
            <w:r>
              <w:rPr>
                <w:spacing w:val="18"/>
              </w:rPr>
              <w:t xml:space="preserve"> </w:t>
            </w:r>
            <w:r>
              <w:rPr>
                <w:spacing w:val="-13"/>
              </w:rPr>
              <w:t>以</w:t>
            </w:r>
            <w:r>
              <w:t xml:space="preserve"> </w:t>
            </w:r>
            <w:r>
              <w:rPr>
                <w:spacing w:val="-4"/>
              </w:rPr>
              <w:t>上，且达到危险化学</w:t>
            </w:r>
            <w:r>
              <w:rPr>
                <w:spacing w:val="6"/>
              </w:rPr>
              <w:t xml:space="preserve"> </w:t>
            </w:r>
            <w:r>
              <w:rPr>
                <w:spacing w:val="24"/>
              </w:rPr>
              <w:t>品使用量的数量标</w:t>
            </w:r>
            <w:r>
              <w:rPr>
                <w:spacing w:val="1"/>
              </w:rPr>
              <w:t xml:space="preserve"> </w:t>
            </w:r>
            <w:r>
              <w:rPr>
                <w:spacing w:val="4"/>
              </w:rPr>
              <w:t>准规定的</w:t>
            </w:r>
          </w:p>
        </w:tc>
        <w:tc>
          <w:tcPr>
            <w:tcW w:w="274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5" w:line="188" w:lineRule="auto"/>
              <w:ind w:left="112" w:right="95" w:firstLine="8"/>
              <w:jc w:val="both"/>
            </w:pPr>
            <w:r>
              <w:rPr>
                <w:spacing w:val="9"/>
              </w:rPr>
              <w:t>责令立即停止违法行为并</w:t>
            </w:r>
            <w:r>
              <w:rPr>
                <w:spacing w:val="6"/>
              </w:rPr>
              <w:t xml:space="preserve"> </w:t>
            </w:r>
            <w:r>
              <w:rPr>
                <w:spacing w:val="-5"/>
              </w:rPr>
              <w:t>限期改正，处</w:t>
            </w:r>
            <w:r>
              <w:rPr>
                <w:spacing w:val="24"/>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20</w:t>
            </w:r>
            <w:r>
              <w:rPr>
                <w:rFonts w:ascii="宋体" w:hAnsi="宋体" w:eastAsia="宋体" w:cs="宋体"/>
                <w:spacing w:val="-18"/>
              </w:rPr>
              <w:t xml:space="preserve"> </w:t>
            </w:r>
            <w:r>
              <w:rPr>
                <w:spacing w:val="-1"/>
              </w:rPr>
              <w:t>万元以下的罚款；</w:t>
            </w:r>
            <w:r>
              <w:rPr>
                <w:spacing w:val="-33"/>
              </w:rPr>
              <w:t xml:space="preserve"> </w:t>
            </w:r>
            <w:r>
              <w:rPr>
                <w:spacing w:val="-1"/>
              </w:rPr>
              <w:t>逾期</w:t>
            </w:r>
            <w:r>
              <w:t xml:space="preserve"> </w:t>
            </w:r>
            <w:r>
              <w:rPr>
                <w:spacing w:val="6"/>
              </w:rPr>
              <w:t>不改正的，责令停产整顿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6" w:hRule="atLeast"/>
        </w:trPr>
        <w:tc>
          <w:tcPr>
            <w:tcW w:w="777"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108</w:t>
            </w:r>
          </w:p>
        </w:tc>
        <w:tc>
          <w:tcPr>
            <w:tcW w:w="1368" w:type="dxa"/>
            <w:vAlign w:val="top"/>
          </w:tcPr>
          <w:p>
            <w:pPr>
              <w:pStyle w:val="6"/>
              <w:spacing w:before="68" w:line="182" w:lineRule="auto"/>
              <w:ind w:left="112" w:right="101"/>
            </w:pPr>
            <w:r>
              <w:rPr>
                <w:spacing w:val="4"/>
              </w:rPr>
              <w:t>企业伪造、</w:t>
            </w:r>
            <w:r>
              <w:rPr>
                <w:spacing w:val="1"/>
              </w:rPr>
              <w:t xml:space="preserve"> </w:t>
            </w:r>
            <w:r>
              <w:rPr>
                <w:spacing w:val="9"/>
              </w:rPr>
              <w:t>变造或者出</w:t>
            </w:r>
            <w:r>
              <w:rPr>
                <w:spacing w:val="2"/>
              </w:rPr>
              <w:t xml:space="preserve"> </w:t>
            </w:r>
            <w:r>
              <w:rPr>
                <w:spacing w:val="4"/>
              </w:rPr>
              <w:t>租、出借、</w:t>
            </w:r>
            <w:r>
              <w:rPr>
                <w:spacing w:val="1"/>
              </w:rPr>
              <w:t xml:space="preserve"> </w:t>
            </w:r>
            <w:r>
              <w:rPr>
                <w:spacing w:val="9"/>
              </w:rPr>
              <w:t>转让安全使</w:t>
            </w:r>
            <w:r>
              <w:rPr>
                <w:spacing w:val="2"/>
              </w:rPr>
              <w:t xml:space="preserve"> </w:t>
            </w:r>
            <w:r>
              <w:t>用许可证，</w:t>
            </w:r>
            <w:r>
              <w:rPr>
                <w:spacing w:val="3"/>
              </w:rPr>
              <w:t xml:space="preserve"> </w:t>
            </w:r>
            <w:r>
              <w:rPr>
                <w:spacing w:val="9"/>
              </w:rPr>
              <w:t>或者使用伪</w:t>
            </w:r>
          </w:p>
        </w:tc>
        <w:tc>
          <w:tcPr>
            <w:tcW w:w="3042" w:type="dxa"/>
            <w:vAlign w:val="top"/>
          </w:tcPr>
          <w:p>
            <w:pPr>
              <w:pStyle w:val="6"/>
              <w:spacing w:before="28" w:line="186" w:lineRule="auto"/>
              <w:ind w:left="117" w:right="12" w:hanging="24"/>
              <w:jc w:val="both"/>
            </w:pPr>
            <w:r>
              <w:rPr>
                <w:spacing w:val="17"/>
              </w:rPr>
              <w:t>【部门规章】《危险化学品</w:t>
            </w:r>
            <w:r>
              <w:rPr>
                <w:spacing w:val="1"/>
              </w:rPr>
              <w:t xml:space="preserve">  </w:t>
            </w:r>
            <w:r>
              <w:rPr>
                <w:spacing w:val="16"/>
              </w:rPr>
              <w:t>安全使用许可证实施办法》</w:t>
            </w:r>
            <w:r>
              <w:rPr>
                <w:spacing w:val="1"/>
              </w:rPr>
              <w:t xml:space="preserve">  第二十九条：</w:t>
            </w:r>
            <w:r>
              <w:rPr>
                <w:spacing w:val="-33"/>
              </w:rPr>
              <w:t xml:space="preserve"> </w:t>
            </w:r>
            <w:r>
              <w:rPr>
                <w:spacing w:val="1"/>
              </w:rPr>
              <w:t>企业不得伪造、</w:t>
            </w:r>
            <w:r>
              <w:t xml:space="preserve"> </w:t>
            </w:r>
            <w:r>
              <w:rPr>
                <w:spacing w:val="11"/>
              </w:rPr>
              <w:t>变造安全使用许可证，</w:t>
            </w:r>
            <w:r>
              <w:rPr>
                <w:spacing w:val="-16"/>
              </w:rPr>
              <w:t xml:space="preserve"> </w:t>
            </w:r>
            <w:r>
              <w:rPr>
                <w:spacing w:val="11"/>
              </w:rPr>
              <w:t>或者</w:t>
            </w:r>
            <w:r>
              <w:t xml:space="preserve">  </w:t>
            </w:r>
            <w:r>
              <w:rPr>
                <w:spacing w:val="15"/>
              </w:rPr>
              <w:t>出租、出借、转让其取得的</w:t>
            </w:r>
            <w:r>
              <w:t xml:space="preserve">  </w:t>
            </w:r>
            <w:r>
              <w:rPr>
                <w:spacing w:val="11"/>
              </w:rPr>
              <w:t>安全使用许可证，</w:t>
            </w:r>
            <w:r>
              <w:rPr>
                <w:spacing w:val="-16"/>
              </w:rPr>
              <w:t xml:space="preserve"> </w:t>
            </w:r>
            <w:r>
              <w:rPr>
                <w:spacing w:val="11"/>
              </w:rPr>
              <w:t>或者使用</w:t>
            </w:r>
          </w:p>
        </w:tc>
        <w:tc>
          <w:tcPr>
            <w:tcW w:w="2716" w:type="dxa"/>
            <w:vAlign w:val="top"/>
          </w:tcPr>
          <w:p>
            <w:pPr>
              <w:pStyle w:val="6"/>
              <w:spacing w:before="28" w:line="186" w:lineRule="auto"/>
              <w:ind w:left="111" w:right="95" w:firstLine="14"/>
              <w:jc w:val="both"/>
            </w:pPr>
            <w:r>
              <w:rPr>
                <w:rFonts w:ascii="宋体" w:hAnsi="宋体" w:eastAsia="宋体" w:cs="宋体"/>
                <w:spacing w:val="5"/>
              </w:rPr>
              <w:t>1.</w:t>
            </w:r>
            <w:r>
              <w:rPr>
                <w:spacing w:val="5"/>
              </w:rPr>
              <w:t>【行政法规】《危险化</w:t>
            </w:r>
            <w:r>
              <w:rPr>
                <w:spacing w:val="4"/>
              </w:rPr>
              <w:t xml:space="preserve"> </w:t>
            </w:r>
            <w:r>
              <w:rPr>
                <w:spacing w:val="7"/>
              </w:rPr>
              <w:t>学品安全管理条例》第九</w:t>
            </w:r>
            <w:r>
              <w:rPr>
                <w:spacing w:val="3"/>
              </w:rPr>
              <w:t xml:space="preserve"> </w:t>
            </w:r>
            <w:r>
              <w:rPr>
                <w:spacing w:val="7"/>
              </w:rPr>
              <w:t>十三条第二款：伪造、变</w:t>
            </w:r>
            <w:r>
              <w:rPr>
                <w:spacing w:val="3"/>
              </w:rPr>
              <w:t xml:space="preserve"> </w:t>
            </w:r>
            <w:r>
              <w:rPr>
                <w:spacing w:val="7"/>
              </w:rPr>
              <w:t>造或者出租、出借、转让</w:t>
            </w:r>
            <w:r>
              <w:rPr>
                <w:spacing w:val="3"/>
              </w:rPr>
              <w:t xml:space="preserve"> </w:t>
            </w:r>
            <w:r>
              <w:rPr>
                <w:spacing w:val="30"/>
              </w:rPr>
              <w:t>本条例规定的其他许可</w:t>
            </w:r>
            <w:r>
              <w:rPr>
                <w:spacing w:val="3"/>
              </w:rPr>
              <w:t xml:space="preserve"> </w:t>
            </w:r>
            <w:r>
              <w:rPr>
                <w:spacing w:val="7"/>
              </w:rPr>
              <w:t>证，或者使用伪造、变造</w:t>
            </w:r>
          </w:p>
        </w:tc>
        <w:tc>
          <w:tcPr>
            <w:tcW w:w="76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03" w:lineRule="auto"/>
              <w:rPr>
                <w:rFonts w:ascii="Arial"/>
                <w:sz w:val="21"/>
              </w:rPr>
            </w:pPr>
          </w:p>
          <w:p>
            <w:pPr>
              <w:pStyle w:val="6"/>
              <w:spacing w:before="95"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spacing w:line="271" w:lineRule="auto"/>
              <w:rPr>
                <w:rFonts w:ascii="Arial"/>
                <w:sz w:val="21"/>
              </w:rPr>
            </w:pPr>
          </w:p>
          <w:p>
            <w:pPr>
              <w:spacing w:line="271" w:lineRule="auto"/>
              <w:rPr>
                <w:rFonts w:ascii="Arial"/>
                <w:sz w:val="21"/>
              </w:rPr>
            </w:pPr>
          </w:p>
          <w:p>
            <w:pPr>
              <w:pStyle w:val="6"/>
              <w:spacing w:before="94" w:line="195" w:lineRule="auto"/>
              <w:ind w:left="139" w:right="98" w:hanging="16"/>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以上</w:t>
            </w:r>
            <w:r>
              <w:rPr>
                <w:spacing w:val="17"/>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80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395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30" name="TextBox 23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0" o:spid="_x0000_s1026" o:spt="202" type="#_x0000_t202" style="position:absolute;left:0pt;margin-left:17.75pt;margin-top:114.45pt;height:18.7pt;width:73.1pt;mso-position-horizontal-relative:page;mso-position-vertical-relative:page;rotation:5898240f;z-index:25177395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rcncZ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4" w:name="bookmark155"/>
            <w:bookmarkEnd w:id="4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1" w:lineRule="auto"/>
              <w:ind w:left="115" w:right="101" w:hanging="6"/>
              <w:jc w:val="both"/>
            </w:pPr>
            <w:r>
              <w:rPr>
                <w:spacing w:val="10"/>
              </w:rPr>
              <w:t>造、变造的</w:t>
            </w:r>
            <w:r>
              <w:rPr>
                <w:spacing w:val="1"/>
              </w:rPr>
              <w:t xml:space="preserve"> </w:t>
            </w:r>
            <w:r>
              <w:rPr>
                <w:spacing w:val="9"/>
              </w:rPr>
              <w:t>安全使用许</w:t>
            </w:r>
            <w:r>
              <w:t xml:space="preserve"> </w:t>
            </w:r>
            <w:r>
              <w:rPr>
                <w:spacing w:val="2"/>
              </w:rPr>
              <w:t>可证的</w:t>
            </w:r>
          </w:p>
        </w:tc>
        <w:tc>
          <w:tcPr>
            <w:tcW w:w="3042" w:type="dxa"/>
            <w:vMerge w:val="restart"/>
            <w:tcBorders>
              <w:bottom w:val="nil"/>
            </w:tcBorders>
            <w:vAlign w:val="top"/>
          </w:tcPr>
          <w:p>
            <w:pPr>
              <w:pStyle w:val="6"/>
              <w:spacing w:before="24" w:line="196" w:lineRule="auto"/>
              <w:ind w:left="114" w:right="96" w:firstLine="5"/>
            </w:pPr>
            <w:r>
              <w:rPr>
                <w:spacing w:val="15"/>
              </w:rPr>
              <w:t>伪造、变造的安全使用许可</w:t>
            </w:r>
            <w:r>
              <w:t xml:space="preserve"> </w:t>
            </w:r>
            <w:r>
              <w:rPr>
                <w:spacing w:val="-8"/>
              </w:rPr>
              <w:t>证。</w:t>
            </w:r>
          </w:p>
        </w:tc>
        <w:tc>
          <w:tcPr>
            <w:tcW w:w="2716" w:type="dxa"/>
            <w:vMerge w:val="restart"/>
            <w:tcBorders>
              <w:bottom w:val="nil"/>
            </w:tcBorders>
            <w:vAlign w:val="top"/>
          </w:tcPr>
          <w:p>
            <w:pPr>
              <w:pStyle w:val="6"/>
              <w:spacing w:before="29" w:line="181" w:lineRule="auto"/>
              <w:ind w:left="111" w:right="28" w:firstLine="21"/>
              <w:jc w:val="both"/>
            </w:pPr>
            <w:r>
              <w:rPr>
                <w:spacing w:val="5"/>
              </w:rPr>
              <w:t>的本条例规定的其他许可</w:t>
            </w:r>
            <w:r>
              <w:rPr>
                <w:spacing w:val="1"/>
              </w:rPr>
              <w:t xml:space="preserve">  </w:t>
            </w:r>
            <w:r>
              <w:rPr>
                <w:spacing w:val="7"/>
              </w:rPr>
              <w:t>证的，分别由相关许可证</w:t>
            </w:r>
            <w:r>
              <w:rPr>
                <w:spacing w:val="1"/>
              </w:rPr>
              <w:t xml:space="preserve">  </w:t>
            </w:r>
            <w:r>
              <w:rPr>
                <w:spacing w:val="9"/>
              </w:rPr>
              <w:t>的颁发管理机关处</w:t>
            </w:r>
            <w:r>
              <w:rPr>
                <w:spacing w:val="38"/>
                <w:w w:val="101"/>
              </w:rPr>
              <w:t xml:space="preserve"> </w:t>
            </w:r>
            <w:r>
              <w:rPr>
                <w:rFonts w:ascii="宋体" w:hAnsi="宋体" w:eastAsia="宋体" w:cs="宋体"/>
                <w:spacing w:val="9"/>
              </w:rPr>
              <w:t>10</w:t>
            </w:r>
            <w:r>
              <w:rPr>
                <w:rFonts w:ascii="宋体" w:hAnsi="宋体" w:eastAsia="宋体" w:cs="宋体"/>
                <w:spacing w:val="-17"/>
              </w:rPr>
              <w:t xml:space="preserve"> </w:t>
            </w:r>
            <w:r>
              <w:rPr>
                <w:spacing w:val="9"/>
              </w:rPr>
              <w:t>万</w:t>
            </w:r>
            <w:r>
              <w:t xml:space="preserve">  </w:t>
            </w:r>
            <w:r>
              <w:rPr>
                <w:spacing w:val="11"/>
              </w:rPr>
              <w:t xml:space="preserve">元以上 </w:t>
            </w:r>
            <w:r>
              <w:rPr>
                <w:rFonts w:ascii="宋体" w:hAnsi="宋体" w:eastAsia="宋体" w:cs="宋体"/>
                <w:spacing w:val="11"/>
              </w:rPr>
              <w:t>20</w:t>
            </w:r>
            <w:r>
              <w:rPr>
                <w:rFonts w:ascii="宋体" w:hAnsi="宋体" w:eastAsia="宋体" w:cs="宋体"/>
                <w:spacing w:val="-7"/>
              </w:rPr>
              <w:t xml:space="preserve"> </w:t>
            </w:r>
            <w:r>
              <w:rPr>
                <w:spacing w:val="11"/>
              </w:rPr>
              <w:t>万元以下的罚</w:t>
            </w:r>
            <w:r>
              <w:t xml:space="preserve">  </w:t>
            </w:r>
            <w:r>
              <w:rPr>
                <w:spacing w:val="7"/>
              </w:rPr>
              <w:t>款，有违法所得的，没收</w:t>
            </w:r>
            <w:r>
              <w:rPr>
                <w:spacing w:val="1"/>
              </w:rPr>
              <w:t xml:space="preserve">  </w:t>
            </w:r>
            <w:r>
              <w:rPr>
                <w:spacing w:val="7"/>
              </w:rPr>
              <w:t>违法所得；构成违反治安</w:t>
            </w:r>
            <w:r>
              <w:rPr>
                <w:spacing w:val="1"/>
              </w:rPr>
              <w:t xml:space="preserve">  </w:t>
            </w:r>
            <w:r>
              <w:rPr>
                <w:spacing w:val="7"/>
              </w:rPr>
              <w:t>管理行为的，依法给予治</w:t>
            </w:r>
            <w:r>
              <w:rPr>
                <w:spacing w:val="1"/>
              </w:rPr>
              <w:t xml:space="preserve">  </w:t>
            </w:r>
            <w:r>
              <w:rPr>
                <w:spacing w:val="-6"/>
              </w:rPr>
              <w:t>安管理处罚；构成犯罪的，</w:t>
            </w:r>
            <w:r>
              <w:rPr>
                <w:spacing w:val="1"/>
              </w:rPr>
              <w:t xml:space="preserve"> </w:t>
            </w:r>
            <w:r>
              <w:rPr>
                <w:spacing w:val="3"/>
              </w:rPr>
              <w:t>依法追究刑事责任。</w:t>
            </w:r>
          </w:p>
          <w:p>
            <w:pPr>
              <w:pStyle w:val="6"/>
              <w:spacing w:before="8" w:line="179" w:lineRule="auto"/>
              <w:ind w:left="110" w:right="28"/>
              <w:jc w:val="both"/>
            </w:pPr>
            <w:r>
              <w:rPr>
                <w:rFonts w:ascii="宋体" w:hAnsi="宋体" w:eastAsia="宋体" w:cs="宋体"/>
                <w:spacing w:val="6"/>
              </w:rPr>
              <w:t>2.</w:t>
            </w:r>
            <w:r>
              <w:rPr>
                <w:spacing w:val="6"/>
              </w:rPr>
              <w:t>【部门规章】《危险化</w:t>
            </w:r>
            <w:r>
              <w:rPr>
                <w:spacing w:val="3"/>
              </w:rPr>
              <w:t xml:space="preserve">  </w:t>
            </w:r>
            <w:r>
              <w:rPr>
                <w:spacing w:val="7"/>
              </w:rPr>
              <w:t>学品安全使用许可证实施</w:t>
            </w:r>
            <w:r>
              <w:rPr>
                <w:spacing w:val="2"/>
              </w:rPr>
              <w:t xml:space="preserve">  </w:t>
            </w:r>
            <w:r>
              <w:rPr>
                <w:spacing w:val="7"/>
              </w:rPr>
              <w:t>办法》第三十八条：企业</w:t>
            </w:r>
            <w:r>
              <w:t xml:space="preserve">  </w:t>
            </w:r>
            <w:r>
              <w:rPr>
                <w:spacing w:val="7"/>
              </w:rPr>
              <w:t>伪造、变造或者出租、出</w:t>
            </w:r>
            <w:r>
              <w:rPr>
                <w:spacing w:val="2"/>
              </w:rPr>
              <w:t xml:space="preserve">  </w:t>
            </w:r>
            <w:r>
              <w:rPr>
                <w:spacing w:val="-6"/>
              </w:rPr>
              <w:t>借、转让安全使用许可证，</w:t>
            </w:r>
            <w:r>
              <w:rPr>
                <w:spacing w:val="3"/>
              </w:rPr>
              <w:t xml:space="preserve"> </w:t>
            </w:r>
            <w:r>
              <w:rPr>
                <w:spacing w:val="7"/>
              </w:rPr>
              <w:t>或者使用伪造、变造的安</w:t>
            </w:r>
            <w:r>
              <w:rPr>
                <w:spacing w:val="2"/>
              </w:rPr>
              <w:t xml:space="preserve">  </w:t>
            </w:r>
            <w:r>
              <w:rPr>
                <w:spacing w:val="11"/>
              </w:rPr>
              <w:t>全使用许可证的， 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1"/>
              </w:rPr>
              <w:t>罚款，有违法所得的， 没</w:t>
            </w:r>
            <w:r>
              <w:rPr>
                <w:spacing w:val="2"/>
              </w:rPr>
              <w:t xml:space="preserve">  </w:t>
            </w:r>
            <w:r>
              <w:rPr>
                <w:spacing w:val="7"/>
              </w:rPr>
              <w:t>收违法所得；构成违反治</w:t>
            </w:r>
            <w:r>
              <w:rPr>
                <w:spacing w:val="2"/>
              </w:rPr>
              <w:t xml:space="preserve">  </w:t>
            </w:r>
            <w:r>
              <w:rPr>
                <w:spacing w:val="7"/>
              </w:rPr>
              <w:t>安管理行为的，依法给予</w:t>
            </w:r>
            <w:r>
              <w:rPr>
                <w:spacing w:val="2"/>
              </w:rPr>
              <w:t xml:space="preserve">  </w:t>
            </w:r>
            <w:r>
              <w:rPr>
                <w:spacing w:val="7"/>
              </w:rPr>
              <w:t>治安管理处罚；构成犯罪</w:t>
            </w:r>
            <w:r>
              <w:rPr>
                <w:spacing w:val="2"/>
              </w:rPr>
              <w:t xml:space="preserve">  </w:t>
            </w:r>
            <w:r>
              <w:rPr>
                <w:spacing w:val="4"/>
              </w:rPr>
              <w:t>的，依法追究刑事责任。</w:t>
            </w:r>
          </w:p>
        </w:tc>
        <w:tc>
          <w:tcPr>
            <w:tcW w:w="76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95" w:lineRule="auto"/>
              <w:ind w:left="139" w:right="98" w:hanging="16"/>
            </w:pPr>
            <w:r>
              <w:rPr>
                <w:spacing w:val="-6"/>
              </w:rPr>
              <w:t>没收违法所得，处</w:t>
            </w:r>
            <w:r>
              <w:rPr>
                <w:spacing w:val="25"/>
                <w:w w:val="101"/>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1"/>
              </w:rPr>
              <w:t>以上</w:t>
            </w:r>
            <w:r>
              <w:rPr>
                <w:spacing w:val="17"/>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4" w:line="190" w:lineRule="auto"/>
              <w:ind w:left="117" w:right="98" w:hanging="5"/>
              <w:jc w:val="both"/>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4"/>
              </w:rPr>
              <w:t>上的，或者造成严重</w:t>
            </w:r>
            <w:r>
              <w:rPr>
                <w:spacing w:val="2"/>
              </w:rPr>
              <w:t xml:space="preserve"> 后果的</w:t>
            </w:r>
          </w:p>
        </w:tc>
        <w:tc>
          <w:tcPr>
            <w:tcW w:w="274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5" w:lineRule="auto"/>
              <w:ind w:left="139" w:right="98" w:hanging="16"/>
            </w:pPr>
            <w:r>
              <w:rPr>
                <w:spacing w:val="-6"/>
              </w:rPr>
              <w:t>没收违法所得，处</w:t>
            </w:r>
            <w:r>
              <w:rPr>
                <w:spacing w:val="25"/>
                <w:w w:val="101"/>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2"/>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777"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109</w:t>
            </w:r>
          </w:p>
        </w:tc>
        <w:tc>
          <w:tcPr>
            <w:tcW w:w="1368" w:type="dxa"/>
            <w:vAlign w:val="top"/>
          </w:tcPr>
          <w:p>
            <w:pPr>
              <w:pStyle w:val="6"/>
              <w:spacing w:before="41" w:line="179" w:lineRule="auto"/>
              <w:ind w:left="105" w:right="99" w:firstLine="7"/>
            </w:pPr>
            <w:r>
              <w:rPr>
                <w:spacing w:val="9"/>
              </w:rPr>
              <w:t>企业在安全</w:t>
            </w:r>
            <w:r>
              <w:rPr>
                <w:spacing w:val="2"/>
              </w:rPr>
              <w:t xml:space="preserve"> </w:t>
            </w:r>
            <w:r>
              <w:rPr>
                <w:spacing w:val="11"/>
              </w:rPr>
              <w:t>使用许可证</w:t>
            </w:r>
            <w:r>
              <w:t xml:space="preserve"> </w:t>
            </w:r>
            <w:r>
              <w:rPr>
                <w:spacing w:val="11"/>
              </w:rPr>
              <w:t>有效期内主</w:t>
            </w:r>
            <w:r>
              <w:rPr>
                <w:spacing w:val="2"/>
              </w:rPr>
              <w:t xml:space="preserve"> </w:t>
            </w:r>
            <w:r>
              <w:rPr>
                <w:spacing w:val="6"/>
              </w:rPr>
              <w:t>要负责人、</w:t>
            </w:r>
            <w:r>
              <w:t xml:space="preserve"> </w:t>
            </w:r>
            <w:r>
              <w:rPr>
                <w:spacing w:val="5"/>
              </w:rPr>
              <w:t>企业名称、</w:t>
            </w:r>
            <w:r>
              <w:rPr>
                <w:spacing w:val="3"/>
              </w:rPr>
              <w:t xml:space="preserve"> </w:t>
            </w:r>
            <w:r>
              <w:rPr>
                <w:spacing w:val="5"/>
              </w:rPr>
              <w:t>注册地址、</w:t>
            </w:r>
            <w:r>
              <w:rPr>
                <w:spacing w:val="3"/>
              </w:rPr>
              <w:t xml:space="preserve"> </w:t>
            </w:r>
            <w:r>
              <w:rPr>
                <w:spacing w:val="11"/>
              </w:rPr>
              <w:t>隶属关系发</w:t>
            </w:r>
            <w:r>
              <w:t xml:space="preserve"> </w:t>
            </w:r>
            <w:r>
              <w:rPr>
                <w:spacing w:val="4"/>
              </w:rPr>
              <w:t>生变更，</w:t>
            </w:r>
            <w:r>
              <w:rPr>
                <w:spacing w:val="-31"/>
              </w:rPr>
              <w:t xml:space="preserve"> </w:t>
            </w:r>
            <w:r>
              <w:rPr>
                <w:spacing w:val="4"/>
              </w:rPr>
              <w:t>未</w:t>
            </w:r>
          </w:p>
        </w:tc>
        <w:tc>
          <w:tcPr>
            <w:tcW w:w="3042" w:type="dxa"/>
            <w:vAlign w:val="top"/>
          </w:tcPr>
          <w:p>
            <w:pPr>
              <w:pStyle w:val="6"/>
              <w:spacing w:before="29" w:line="180" w:lineRule="auto"/>
              <w:ind w:left="109" w:right="82" w:hanging="16"/>
              <w:jc w:val="both"/>
            </w:pPr>
            <w:r>
              <w:rPr>
                <w:spacing w:val="17"/>
              </w:rPr>
              <w:t>【部门规章】《危险化学品</w:t>
            </w:r>
            <w:r>
              <w:rPr>
                <w:spacing w:val="2"/>
              </w:rPr>
              <w:t xml:space="preserve"> </w:t>
            </w:r>
            <w:r>
              <w:rPr>
                <w:spacing w:val="17"/>
              </w:rPr>
              <w:t>安全使用许可证实施办法》</w:t>
            </w:r>
            <w:r>
              <w:t xml:space="preserve"> </w:t>
            </w:r>
            <w:r>
              <w:rPr>
                <w:spacing w:val="12"/>
              </w:rPr>
              <w:t>第二十四条：</w:t>
            </w:r>
            <w:r>
              <w:rPr>
                <w:spacing w:val="-20"/>
              </w:rPr>
              <w:t xml:space="preserve"> </w:t>
            </w:r>
            <w:r>
              <w:rPr>
                <w:spacing w:val="12"/>
              </w:rPr>
              <w:t>企业在安全使</w:t>
            </w:r>
            <w:r>
              <w:t xml:space="preserve"> </w:t>
            </w:r>
            <w:r>
              <w:rPr>
                <w:spacing w:val="15"/>
              </w:rPr>
              <w:t>用许可证有效期内变更主要</w:t>
            </w:r>
            <w:r>
              <w:rPr>
                <w:spacing w:val="9"/>
              </w:rPr>
              <w:t xml:space="preserve"> </w:t>
            </w:r>
            <w:r>
              <w:rPr>
                <w:spacing w:val="15"/>
              </w:rPr>
              <w:t>负责人、企业名称或者注册</w:t>
            </w:r>
            <w:r>
              <w:rPr>
                <w:spacing w:val="9"/>
              </w:rPr>
              <w:t xml:space="preserve"> </w:t>
            </w:r>
            <w:r>
              <w:rPr>
                <w:spacing w:val="12"/>
              </w:rPr>
              <w:t>地址的，</w:t>
            </w:r>
            <w:r>
              <w:rPr>
                <w:spacing w:val="-20"/>
              </w:rPr>
              <w:t xml:space="preserve"> </w:t>
            </w:r>
            <w:r>
              <w:rPr>
                <w:spacing w:val="12"/>
              </w:rPr>
              <w:t>应当自工商营业执</w:t>
            </w:r>
            <w:r>
              <w:t xml:space="preserve"> </w:t>
            </w:r>
            <w:r>
              <w:rPr>
                <w:spacing w:val="4"/>
              </w:rPr>
              <w:t xml:space="preserve">照变更之日起 </w:t>
            </w:r>
            <w:r>
              <w:rPr>
                <w:rFonts w:ascii="宋体" w:hAnsi="宋体" w:eastAsia="宋体" w:cs="宋体"/>
                <w:spacing w:val="4"/>
              </w:rPr>
              <w:t>10</w:t>
            </w:r>
            <w:r>
              <w:rPr>
                <w:rFonts w:ascii="宋体" w:hAnsi="宋体" w:eastAsia="宋体" w:cs="宋体"/>
                <w:spacing w:val="-46"/>
              </w:rPr>
              <w:t xml:space="preserve"> </w:t>
            </w:r>
            <w:r>
              <w:rPr>
                <w:spacing w:val="4"/>
              </w:rPr>
              <w:t>个工作日内</w:t>
            </w:r>
            <w:r>
              <w:t xml:space="preserve"> </w:t>
            </w:r>
            <w:r>
              <w:rPr>
                <w:spacing w:val="11"/>
              </w:rPr>
              <w:t>提出变更申请，</w:t>
            </w:r>
            <w:r>
              <w:rPr>
                <w:spacing w:val="-11"/>
              </w:rPr>
              <w:t xml:space="preserve"> </w:t>
            </w:r>
            <w:r>
              <w:rPr>
                <w:spacing w:val="11"/>
              </w:rPr>
              <w:t>并提交下列</w:t>
            </w:r>
          </w:p>
        </w:tc>
        <w:tc>
          <w:tcPr>
            <w:tcW w:w="2716" w:type="dxa"/>
            <w:vAlign w:val="top"/>
          </w:tcPr>
          <w:p>
            <w:pPr>
              <w:pStyle w:val="6"/>
              <w:spacing w:before="29" w:line="180" w:lineRule="auto"/>
              <w:ind w:left="114" w:right="98" w:hanging="22"/>
            </w:pPr>
            <w:r>
              <w:rPr>
                <w:spacing w:val="9"/>
              </w:rPr>
              <w:t>【部门规章】《危险化学</w:t>
            </w:r>
            <w:r>
              <w:t xml:space="preserve"> </w:t>
            </w:r>
            <w:r>
              <w:rPr>
                <w:spacing w:val="7"/>
              </w:rPr>
              <w:t>品安全使用许可证实施办</w:t>
            </w:r>
            <w:r>
              <w:t xml:space="preserve"> </w:t>
            </w:r>
            <w:r>
              <w:rPr>
                <w:spacing w:val="6"/>
              </w:rPr>
              <w:t>法》第三十九条：企业在</w:t>
            </w:r>
            <w:r>
              <w:rPr>
                <w:spacing w:val="7"/>
              </w:rPr>
              <w:t xml:space="preserve"> 安全使用许可证有效期内</w:t>
            </w:r>
            <w:r>
              <w:t xml:space="preserve"> </w:t>
            </w:r>
            <w:r>
              <w:rPr>
                <w:spacing w:val="4"/>
              </w:rPr>
              <w:t>主要负责人、企业名称、</w:t>
            </w:r>
            <w:r>
              <w:rPr>
                <w:spacing w:val="5"/>
              </w:rPr>
              <w:t xml:space="preserve"> </w:t>
            </w:r>
            <w:r>
              <w:rPr>
                <w:spacing w:val="7"/>
              </w:rPr>
              <w:t>注册地址、隶属关系发生</w:t>
            </w:r>
            <w:r>
              <w:t xml:space="preserve"> </w:t>
            </w:r>
            <w:r>
              <w:rPr>
                <w:spacing w:val="4"/>
              </w:rPr>
              <w:t>变更，</w:t>
            </w:r>
            <w:r>
              <w:rPr>
                <w:spacing w:val="-33"/>
              </w:rPr>
              <w:t xml:space="preserve"> </w:t>
            </w:r>
            <w:r>
              <w:rPr>
                <w:spacing w:val="4"/>
              </w:rPr>
              <w:t>未按照本办法第二</w:t>
            </w:r>
            <w:r>
              <w:t xml:space="preserve"> </w:t>
            </w:r>
            <w:r>
              <w:rPr>
                <w:spacing w:val="7"/>
              </w:rPr>
              <w:t>十四条规定的时限提出安</w:t>
            </w:r>
          </w:p>
        </w:tc>
        <w:tc>
          <w:tcPr>
            <w:tcW w:w="763"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95"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328" w:lineRule="auto"/>
              <w:rPr>
                <w:rFonts w:ascii="Arial"/>
                <w:sz w:val="21"/>
              </w:rPr>
            </w:pPr>
          </w:p>
          <w:p>
            <w:pPr>
              <w:spacing w:line="328" w:lineRule="auto"/>
              <w:rPr>
                <w:rFonts w:ascii="Arial"/>
                <w:sz w:val="21"/>
              </w:rPr>
            </w:pPr>
          </w:p>
          <w:p>
            <w:pPr>
              <w:pStyle w:val="6"/>
              <w:spacing w:before="94" w:line="190" w:lineRule="auto"/>
              <w:ind w:left="113" w:right="95" w:firstLine="7"/>
            </w:pPr>
            <w:r>
              <w:rPr>
                <w:spacing w:val="8"/>
              </w:rPr>
              <w:t>责令限期办理变更手续，</w:t>
            </w:r>
            <w:r>
              <w:rPr>
                <w:spacing w:val="7"/>
              </w:rP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81</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497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32" name="TextBox 23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17.75pt;margin-top:462.4pt;height:18.7pt;width:73.1pt;mso-position-horizontal-relative:page;mso-position-vertical-relative:page;rotation:5898240f;z-index:25177497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uOCCzz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uOCCz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5" w:name="bookmark156"/>
            <w:bookmarkEnd w:id="4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1" w:line="185" w:lineRule="auto"/>
              <w:ind w:left="109" w:right="99"/>
              <w:jc w:val="both"/>
            </w:pPr>
            <w:r>
              <w:rPr>
                <w:spacing w:val="10"/>
              </w:rPr>
              <w:t>按法定时限</w:t>
            </w:r>
            <w:r>
              <w:rPr>
                <w:spacing w:val="3"/>
              </w:rPr>
              <w:t xml:space="preserve"> </w:t>
            </w:r>
            <w:r>
              <w:rPr>
                <w:spacing w:val="10"/>
              </w:rPr>
              <w:t>提出安全使</w:t>
            </w:r>
            <w:r>
              <w:rPr>
                <w:spacing w:val="1"/>
              </w:rPr>
              <w:t xml:space="preserve"> </w:t>
            </w:r>
            <w:r>
              <w:rPr>
                <w:spacing w:val="10"/>
              </w:rPr>
              <w:t>用许可证变</w:t>
            </w:r>
            <w:r>
              <w:rPr>
                <w:spacing w:val="1"/>
              </w:rPr>
              <w:t xml:space="preserve"> </w:t>
            </w:r>
            <w:r>
              <w:rPr>
                <w:spacing w:val="10"/>
              </w:rPr>
              <w:t>更申请或者</w:t>
            </w:r>
            <w:r>
              <w:rPr>
                <w:spacing w:val="1"/>
              </w:rPr>
              <w:t xml:space="preserve"> </w:t>
            </w:r>
            <w:r>
              <w:rPr>
                <w:spacing w:val="10"/>
              </w:rPr>
              <w:t>将隶属关系</w:t>
            </w:r>
            <w:r>
              <w:rPr>
                <w:spacing w:val="1"/>
              </w:rPr>
              <w:t xml:space="preserve"> </w:t>
            </w:r>
            <w:r>
              <w:rPr>
                <w:spacing w:val="10"/>
              </w:rPr>
              <w:t>变更证明材</w:t>
            </w:r>
            <w:r>
              <w:rPr>
                <w:spacing w:val="1"/>
              </w:rPr>
              <w:t xml:space="preserve"> </w:t>
            </w:r>
            <w:r>
              <w:rPr>
                <w:spacing w:val="10"/>
              </w:rPr>
              <w:t>料报发证机</w:t>
            </w:r>
            <w:r>
              <w:rPr>
                <w:spacing w:val="1"/>
              </w:rPr>
              <w:t xml:space="preserve"> </w:t>
            </w:r>
            <w:r>
              <w:rPr>
                <w:spacing w:val="2"/>
              </w:rPr>
              <w:t>关的</w:t>
            </w:r>
          </w:p>
        </w:tc>
        <w:tc>
          <w:tcPr>
            <w:tcW w:w="3042" w:type="dxa"/>
            <w:vMerge w:val="restart"/>
            <w:tcBorders>
              <w:bottom w:val="nil"/>
            </w:tcBorders>
            <w:vAlign w:val="top"/>
          </w:tcPr>
          <w:p>
            <w:pPr>
              <w:pStyle w:val="6"/>
              <w:spacing w:before="29" w:line="181" w:lineRule="auto"/>
              <w:ind w:left="94" w:firstLine="27"/>
            </w:pPr>
            <w:r>
              <w:rPr>
                <w:spacing w:val="2"/>
              </w:rPr>
              <w:t>文件、资料</w:t>
            </w:r>
            <w:r>
              <w:rPr>
                <w:spacing w:val="-15"/>
              </w:rPr>
              <w:t>：（</w:t>
            </w:r>
            <w:r>
              <w:rPr>
                <w:spacing w:val="32"/>
              </w:rPr>
              <w:t xml:space="preserve"> </w:t>
            </w:r>
            <w:r>
              <w:rPr>
                <w:spacing w:val="2"/>
              </w:rPr>
              <w:t>一 ）变更申</w:t>
            </w:r>
            <w:r>
              <w:t xml:space="preserve">   </w:t>
            </w:r>
            <w:r>
              <w:rPr>
                <w:spacing w:val="16"/>
              </w:rPr>
              <w:t>请书</w:t>
            </w:r>
            <w:r>
              <w:rPr>
                <w:spacing w:val="-15"/>
              </w:rPr>
              <w:t>；（</w:t>
            </w:r>
            <w:r>
              <w:rPr>
                <w:spacing w:val="16"/>
              </w:rPr>
              <w:t>二）</w:t>
            </w:r>
            <w:r>
              <w:rPr>
                <w:spacing w:val="-15"/>
              </w:rPr>
              <w:t xml:space="preserve"> </w:t>
            </w:r>
            <w:r>
              <w:rPr>
                <w:spacing w:val="16"/>
              </w:rPr>
              <w:t>变更后的工商</w:t>
            </w:r>
            <w:r>
              <w:t xml:space="preserve">   </w:t>
            </w:r>
            <w:r>
              <w:rPr>
                <w:spacing w:val="7"/>
              </w:rPr>
              <w:t>营业执照副本复制件</w:t>
            </w:r>
            <w:r>
              <w:rPr>
                <w:spacing w:val="2"/>
              </w:rPr>
              <w:t>；（</w:t>
            </w:r>
            <w:r>
              <w:rPr>
                <w:spacing w:val="7"/>
              </w:rPr>
              <w:t>三）</w:t>
            </w:r>
            <w:r>
              <w:t xml:space="preserve"> </w:t>
            </w:r>
            <w:r>
              <w:rPr>
                <w:spacing w:val="12"/>
              </w:rPr>
              <w:t>变更主要负责人的，</w:t>
            </w:r>
            <w:r>
              <w:rPr>
                <w:spacing w:val="-24"/>
              </w:rPr>
              <w:t xml:space="preserve"> </w:t>
            </w:r>
            <w:r>
              <w:rPr>
                <w:spacing w:val="12"/>
              </w:rPr>
              <w:t>还应当</w:t>
            </w:r>
            <w:r>
              <w:t xml:space="preserve">   </w:t>
            </w:r>
            <w:r>
              <w:rPr>
                <w:spacing w:val="15"/>
              </w:rPr>
              <w:t>提供主要负责人经安全生产</w:t>
            </w:r>
            <w:r>
              <w:rPr>
                <w:spacing w:val="1"/>
              </w:rPr>
              <w:t xml:space="preserve">   </w:t>
            </w:r>
            <w:r>
              <w:rPr>
                <w:spacing w:val="15"/>
              </w:rPr>
              <w:t>监督管理部门考核合格后颁</w:t>
            </w:r>
            <w:r>
              <w:rPr>
                <w:spacing w:val="1"/>
              </w:rPr>
              <w:t xml:space="preserve">   </w:t>
            </w:r>
            <w:r>
              <w:rPr>
                <w:spacing w:val="33"/>
              </w:rPr>
              <w:t>发的安全合格证复制件；</w:t>
            </w:r>
            <w:r>
              <w:t xml:space="preserve">   </w:t>
            </w:r>
            <w:r>
              <w:rPr>
                <w:spacing w:val="7"/>
              </w:rPr>
              <w:t>（四）</w:t>
            </w:r>
            <w:r>
              <w:rPr>
                <w:spacing w:val="-6"/>
              </w:rPr>
              <w:t xml:space="preserve"> </w:t>
            </w:r>
            <w:r>
              <w:rPr>
                <w:spacing w:val="7"/>
              </w:rPr>
              <w:t>变更注册地址的，</w:t>
            </w:r>
            <w:r>
              <w:rPr>
                <w:spacing w:val="-26"/>
              </w:rPr>
              <w:t xml:space="preserve"> </w:t>
            </w:r>
            <w:r>
              <w:rPr>
                <w:spacing w:val="7"/>
              </w:rPr>
              <w:t>还</w:t>
            </w:r>
            <w:r>
              <w:t xml:space="preserve">   </w:t>
            </w:r>
            <w:r>
              <w:rPr>
                <w:spacing w:val="4"/>
              </w:rPr>
              <w:t>应当提供相关证明材料。</w:t>
            </w:r>
          </w:p>
          <w:p>
            <w:pPr>
              <w:pStyle w:val="6"/>
              <w:spacing w:before="1" w:line="181" w:lineRule="auto"/>
              <w:ind w:left="114" w:right="96" w:firstLine="1"/>
            </w:pPr>
            <w:r>
              <w:rPr>
                <w:spacing w:val="11"/>
              </w:rPr>
              <w:t>对已经受理的变更申请，</w:t>
            </w:r>
            <w:r>
              <w:rPr>
                <w:spacing w:val="-16"/>
              </w:rPr>
              <w:t xml:space="preserve"> </w:t>
            </w:r>
            <w:r>
              <w:rPr>
                <w:spacing w:val="11"/>
              </w:rPr>
              <w:t>发</w:t>
            </w:r>
            <w:r>
              <w:t xml:space="preserve"> </w:t>
            </w:r>
            <w:r>
              <w:rPr>
                <w:spacing w:val="13"/>
              </w:rPr>
              <w:t>证机关对企业提交的文件、</w:t>
            </w:r>
            <w:r>
              <w:rPr>
                <w:spacing w:val="3"/>
              </w:rPr>
              <w:t xml:space="preserve"> </w:t>
            </w:r>
            <w:r>
              <w:rPr>
                <w:spacing w:val="11"/>
              </w:rPr>
              <w:t>资料审查无误后，</w:t>
            </w:r>
            <w:r>
              <w:rPr>
                <w:spacing w:val="-12"/>
              </w:rPr>
              <w:t xml:space="preserve"> </w:t>
            </w:r>
            <w:r>
              <w:rPr>
                <w:spacing w:val="11"/>
              </w:rPr>
              <w:t>方可办理</w:t>
            </w:r>
            <w:r>
              <w:t xml:space="preserve"> </w:t>
            </w:r>
            <w:r>
              <w:rPr>
                <w:spacing w:val="4"/>
              </w:rPr>
              <w:t>安全使用许可证变更手续。</w:t>
            </w:r>
          </w:p>
          <w:p>
            <w:pPr>
              <w:pStyle w:val="6"/>
              <w:spacing w:before="5" w:line="176" w:lineRule="auto"/>
              <w:ind w:left="112" w:right="94" w:firstLine="2"/>
            </w:pPr>
            <w:r>
              <w:rPr>
                <w:spacing w:val="15"/>
              </w:rPr>
              <w:t>企业在安全使用许可证有效</w:t>
            </w:r>
            <w:r>
              <w:rPr>
                <w:spacing w:val="4"/>
              </w:rPr>
              <w:t xml:space="preserve"> </w:t>
            </w:r>
            <w:r>
              <w:rPr>
                <w:spacing w:val="11"/>
              </w:rPr>
              <w:t>期内变更隶属关系的，</w:t>
            </w:r>
            <w:r>
              <w:rPr>
                <w:spacing w:val="-11"/>
              </w:rPr>
              <w:t xml:space="preserve"> </w:t>
            </w:r>
            <w:r>
              <w:rPr>
                <w:spacing w:val="11"/>
              </w:rPr>
              <w:t>应当</w:t>
            </w:r>
            <w:r>
              <w:t xml:space="preserve"> 在隶属关系变更之日起 </w:t>
            </w:r>
            <w:r>
              <w:rPr>
                <w:rFonts w:ascii="宋体" w:hAnsi="宋体" w:eastAsia="宋体" w:cs="宋体"/>
              </w:rPr>
              <w:t xml:space="preserve">10 </w:t>
            </w:r>
            <w:r>
              <w:t>日</w:t>
            </w:r>
            <w:r>
              <w:rPr>
                <w:spacing w:val="7"/>
              </w:rPr>
              <w:t xml:space="preserve"> </w:t>
            </w:r>
            <w:r>
              <w:rPr>
                <w:spacing w:val="37"/>
              </w:rPr>
              <w:t>内向发证机关提交证明材</w:t>
            </w:r>
            <w:r>
              <w:rPr>
                <w:spacing w:val="1"/>
              </w:rPr>
              <w:t xml:space="preserve"> </w:t>
            </w:r>
            <w:r>
              <w:rPr>
                <w:spacing w:val="-7"/>
              </w:rPr>
              <w:t>料。</w:t>
            </w:r>
          </w:p>
        </w:tc>
        <w:tc>
          <w:tcPr>
            <w:tcW w:w="2716" w:type="dxa"/>
            <w:vMerge w:val="restart"/>
            <w:tcBorders>
              <w:bottom w:val="nil"/>
            </w:tcBorders>
            <w:vAlign w:val="top"/>
          </w:tcPr>
          <w:p>
            <w:pPr>
              <w:pStyle w:val="6"/>
              <w:spacing w:before="24" w:line="186" w:lineRule="auto"/>
              <w:ind w:left="113" w:right="98" w:hanging="2"/>
              <w:jc w:val="both"/>
            </w:pPr>
            <w:r>
              <w:rPr>
                <w:spacing w:val="7"/>
              </w:rPr>
              <w:t>全使用许可证变更申请或</w:t>
            </w:r>
            <w:r>
              <w:rPr>
                <w:spacing w:val="2"/>
              </w:rPr>
              <w:t xml:space="preserve"> </w:t>
            </w:r>
            <w:r>
              <w:rPr>
                <w:spacing w:val="7"/>
              </w:rPr>
              <w:t>者将隶属关系变更证明材</w:t>
            </w:r>
            <w:r>
              <w:t xml:space="preserve"> </w:t>
            </w:r>
            <w:r>
              <w:rPr>
                <w:spacing w:val="7"/>
              </w:rPr>
              <w:t>料报发证机关的，责令限</w:t>
            </w:r>
            <w:r>
              <w:t xml:space="preserve"> </w:t>
            </w:r>
            <w:r>
              <w:rPr>
                <w:spacing w:val="3"/>
              </w:rPr>
              <w:t xml:space="preserve">期办理变更手续，处 </w:t>
            </w:r>
            <w:r>
              <w:rPr>
                <w:rFonts w:ascii="宋体" w:hAnsi="宋体" w:eastAsia="宋体" w:cs="宋体"/>
                <w:spacing w:val="3"/>
              </w:rPr>
              <w:t>1</w:t>
            </w:r>
            <w:r>
              <w:rPr>
                <w:rFonts w:ascii="宋体" w:hAnsi="宋体" w:eastAsia="宋体" w:cs="宋体"/>
                <w:spacing w:val="-25"/>
              </w:rPr>
              <w:t xml:space="preserve"> </w:t>
            </w:r>
            <w:r>
              <w:rPr>
                <w:spacing w:val="3"/>
              </w:rPr>
              <w:t>万</w:t>
            </w:r>
            <w:r>
              <w:t xml:space="preserve"> </w:t>
            </w:r>
            <w:r>
              <w:rPr>
                <w:spacing w:val="18"/>
              </w:rPr>
              <w:t>元以上</w:t>
            </w:r>
            <w:r>
              <w:rPr>
                <w:spacing w:val="32"/>
                <w:w w:val="101"/>
              </w:rPr>
              <w:t xml:space="preserve"> </w:t>
            </w:r>
            <w:r>
              <w:rPr>
                <w:rFonts w:ascii="宋体" w:hAnsi="宋体" w:eastAsia="宋体" w:cs="宋体"/>
                <w:spacing w:val="18"/>
              </w:rPr>
              <w:t xml:space="preserve">3 </w:t>
            </w:r>
            <w:r>
              <w:rPr>
                <w:spacing w:val="18"/>
              </w:rPr>
              <w:t>万元以下的罚</w:t>
            </w:r>
            <w:r>
              <w:t xml:space="preserve"> </w:t>
            </w:r>
            <w:r>
              <w:rPr>
                <w:spacing w:val="-8"/>
              </w:rPr>
              <w:t>款。</w:t>
            </w:r>
          </w:p>
        </w:tc>
        <w:tc>
          <w:tcPr>
            <w:tcW w:w="763"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90" w:lineRule="auto"/>
              <w:ind w:left="113" w:right="95" w:firstLine="7"/>
            </w:pPr>
            <w:r>
              <w:rPr>
                <w:spacing w:val="8"/>
              </w:rPr>
              <w:t>责令限期办理变更手续，</w:t>
            </w:r>
            <w:r>
              <w:rPr>
                <w:spacing w:val="7"/>
              </w:rPr>
              <w:t xml:space="preserve"> </w:t>
            </w: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8"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94"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5" w:line="190" w:lineRule="auto"/>
              <w:ind w:left="113" w:right="98" w:firstLine="7"/>
            </w:pPr>
            <w:r>
              <w:rPr>
                <w:spacing w:val="8"/>
              </w:rPr>
              <w:t>责令限期办理变更手续，</w:t>
            </w:r>
            <w:r>
              <w:rPr>
                <w:spacing w:val="7"/>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8" w:hRule="atLeast"/>
        </w:trPr>
        <w:tc>
          <w:tcPr>
            <w:tcW w:w="777"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110</w:t>
            </w:r>
          </w:p>
        </w:tc>
        <w:tc>
          <w:tcPr>
            <w:tcW w:w="1368" w:type="dxa"/>
            <w:vAlign w:val="top"/>
          </w:tcPr>
          <w:p>
            <w:pPr>
              <w:pStyle w:val="6"/>
              <w:spacing w:before="111" w:line="184" w:lineRule="auto"/>
              <w:ind w:left="105" w:right="99" w:firstLine="7"/>
            </w:pPr>
            <w:r>
              <w:rPr>
                <w:spacing w:val="9"/>
              </w:rPr>
              <w:t>企业在安全</w:t>
            </w:r>
            <w:r>
              <w:rPr>
                <w:spacing w:val="2"/>
              </w:rPr>
              <w:t xml:space="preserve"> </w:t>
            </w:r>
            <w:r>
              <w:rPr>
                <w:spacing w:val="11"/>
              </w:rPr>
              <w:t>使用许可证</w:t>
            </w:r>
            <w:r>
              <w:t xml:space="preserve"> </w:t>
            </w:r>
            <w:r>
              <w:rPr>
                <w:spacing w:val="11"/>
              </w:rPr>
              <w:t>有效期内有</w:t>
            </w:r>
            <w:r>
              <w:rPr>
                <w:spacing w:val="2"/>
              </w:rPr>
              <w:t xml:space="preserve"> </w:t>
            </w:r>
            <w:r>
              <w:rPr>
                <w:spacing w:val="11"/>
              </w:rPr>
              <w:t>增加使用的</w:t>
            </w:r>
            <w:r>
              <w:t xml:space="preserve"> </w:t>
            </w:r>
            <w:r>
              <w:rPr>
                <w:spacing w:val="11"/>
              </w:rPr>
              <w:t>危险化学品</w:t>
            </w:r>
            <w:r>
              <w:t xml:space="preserve"> </w:t>
            </w:r>
            <w:r>
              <w:rPr>
                <w:spacing w:val="4"/>
              </w:rPr>
              <w:t>品种，</w:t>
            </w:r>
            <w:r>
              <w:rPr>
                <w:spacing w:val="-31"/>
              </w:rPr>
              <w:t xml:space="preserve"> </w:t>
            </w:r>
            <w:r>
              <w:rPr>
                <w:spacing w:val="4"/>
              </w:rPr>
              <w:t>且达</w:t>
            </w:r>
            <w:r>
              <w:t xml:space="preserve"> </w:t>
            </w:r>
            <w:r>
              <w:rPr>
                <w:spacing w:val="11"/>
              </w:rPr>
              <w:t>到危险化学</w:t>
            </w:r>
            <w:r>
              <w:t xml:space="preserve"> </w:t>
            </w:r>
            <w:r>
              <w:rPr>
                <w:spacing w:val="11"/>
              </w:rPr>
              <w:t>品使用量的</w:t>
            </w:r>
            <w:r>
              <w:t xml:space="preserve"> </w:t>
            </w:r>
            <w:r>
              <w:rPr>
                <w:spacing w:val="11"/>
              </w:rPr>
              <w:t>数量标准规</w:t>
            </w:r>
            <w:r>
              <w:t xml:space="preserve"> </w:t>
            </w:r>
            <w:r>
              <w:rPr>
                <w:spacing w:val="2"/>
              </w:rPr>
              <w:t xml:space="preserve">定等情形， </w:t>
            </w:r>
            <w:r>
              <w:rPr>
                <w:spacing w:val="11"/>
              </w:rPr>
              <w:t>未按规定提</w:t>
            </w:r>
          </w:p>
        </w:tc>
        <w:tc>
          <w:tcPr>
            <w:tcW w:w="3042" w:type="dxa"/>
            <w:vAlign w:val="top"/>
          </w:tcPr>
          <w:p>
            <w:pPr>
              <w:pStyle w:val="6"/>
              <w:spacing w:before="23" w:line="184" w:lineRule="auto"/>
              <w:ind w:left="93" w:right="82"/>
            </w:pPr>
            <w:r>
              <w:rPr>
                <w:spacing w:val="17"/>
              </w:rPr>
              <w:t>【部门规章】《危险化学品</w:t>
            </w:r>
            <w:r>
              <w:rPr>
                <w:spacing w:val="2"/>
              </w:rPr>
              <w:t xml:space="preserve"> </w:t>
            </w:r>
            <w:r>
              <w:rPr>
                <w:spacing w:val="18"/>
              </w:rPr>
              <w:t>安全使用许可证实施办法》</w:t>
            </w:r>
            <w:r>
              <w:rPr>
                <w:spacing w:val="3"/>
              </w:rPr>
              <w:t xml:space="preserve"> </w:t>
            </w:r>
            <w:r>
              <w:rPr>
                <w:spacing w:val="13"/>
              </w:rPr>
              <w:t>第二十五条：</w:t>
            </w:r>
            <w:r>
              <w:rPr>
                <w:spacing w:val="-16"/>
              </w:rPr>
              <w:t xml:space="preserve"> </w:t>
            </w:r>
            <w:r>
              <w:rPr>
                <w:spacing w:val="13"/>
              </w:rPr>
              <w:t>企业在安全使</w:t>
            </w:r>
            <w:r>
              <w:t xml:space="preserve"> </w:t>
            </w:r>
            <w:r>
              <w:rPr>
                <w:spacing w:val="13"/>
              </w:rPr>
              <w:t>用许可证有效期内，</w:t>
            </w:r>
            <w:r>
              <w:rPr>
                <w:spacing w:val="-19"/>
              </w:rPr>
              <w:t xml:space="preserve"> </w:t>
            </w:r>
            <w:r>
              <w:rPr>
                <w:spacing w:val="13"/>
              </w:rPr>
              <w:t>有下列</w:t>
            </w:r>
            <w:r>
              <w:t xml:space="preserve"> </w:t>
            </w:r>
            <w:r>
              <w:rPr>
                <w:spacing w:val="13"/>
              </w:rPr>
              <w:t>情形之一的，</w:t>
            </w:r>
            <w:r>
              <w:rPr>
                <w:spacing w:val="-19"/>
              </w:rPr>
              <w:t xml:space="preserve"> </w:t>
            </w:r>
            <w:r>
              <w:rPr>
                <w:spacing w:val="13"/>
              </w:rPr>
              <w:t>发证机关按照</w:t>
            </w:r>
            <w:r>
              <w:t xml:space="preserve"> </w:t>
            </w:r>
            <w:r>
              <w:rPr>
                <w:spacing w:val="14"/>
              </w:rPr>
              <w:t>本办法第二十条、第二十</w:t>
            </w:r>
            <w:r>
              <w:rPr>
                <w:spacing w:val="-28"/>
              </w:rPr>
              <w:t xml:space="preserve"> </w:t>
            </w:r>
            <w:r>
              <w:rPr>
                <w:spacing w:val="14"/>
              </w:rPr>
              <w:t>一</w:t>
            </w:r>
            <w:r>
              <w:t xml:space="preserve"> </w:t>
            </w:r>
            <w:r>
              <w:rPr>
                <w:spacing w:val="17"/>
              </w:rPr>
              <w:t>条、第二十二条、第二十三</w:t>
            </w:r>
            <w:r>
              <w:rPr>
                <w:spacing w:val="1"/>
              </w:rPr>
              <w:t xml:space="preserve"> </w:t>
            </w:r>
            <w:r>
              <w:rPr>
                <w:spacing w:val="34"/>
              </w:rPr>
              <w:t>条的规定办理变更手续：</w:t>
            </w:r>
            <w:r>
              <w:rPr>
                <w:spacing w:val="3"/>
              </w:rPr>
              <w:t xml:space="preserve">  </w:t>
            </w:r>
            <w:r>
              <w:rPr>
                <w:spacing w:val="5"/>
              </w:rPr>
              <w:t xml:space="preserve">（ 一 ）增加使用的危险化学 </w:t>
            </w:r>
            <w:r>
              <w:rPr>
                <w:spacing w:val="14"/>
              </w:rPr>
              <w:t>品品种，</w:t>
            </w:r>
            <w:r>
              <w:rPr>
                <w:spacing w:val="-27"/>
              </w:rPr>
              <w:t xml:space="preserve"> </w:t>
            </w:r>
            <w:r>
              <w:rPr>
                <w:spacing w:val="14"/>
              </w:rPr>
              <w:t>且达到危险化学品</w:t>
            </w:r>
            <w:r>
              <w:t xml:space="preserve"> </w:t>
            </w:r>
            <w:r>
              <w:rPr>
                <w:spacing w:val="15"/>
              </w:rPr>
              <w:t>使用量的数量标准规定的；</w:t>
            </w:r>
          </w:p>
        </w:tc>
        <w:tc>
          <w:tcPr>
            <w:tcW w:w="2716" w:type="dxa"/>
            <w:vAlign w:val="top"/>
          </w:tcPr>
          <w:p>
            <w:pPr>
              <w:pStyle w:val="6"/>
              <w:spacing w:before="24" w:line="184" w:lineRule="auto"/>
              <w:ind w:left="111" w:right="98" w:hanging="19"/>
              <w:jc w:val="both"/>
            </w:pPr>
            <w:r>
              <w:rPr>
                <w:spacing w:val="9"/>
              </w:rPr>
              <w:t>【部门规章】《危险化学</w:t>
            </w:r>
            <w:r>
              <w:t xml:space="preserve"> </w:t>
            </w:r>
            <w:r>
              <w:rPr>
                <w:spacing w:val="7"/>
              </w:rPr>
              <w:t>品安全使用许可证实施办</w:t>
            </w:r>
            <w:r>
              <w:rPr>
                <w:spacing w:val="2"/>
              </w:rPr>
              <w:t xml:space="preserve"> </w:t>
            </w:r>
            <w:r>
              <w:rPr>
                <w:spacing w:val="7"/>
              </w:rPr>
              <w:t>法》第四十条：企业在安</w:t>
            </w:r>
            <w:r>
              <w:rPr>
                <w:spacing w:val="2"/>
              </w:rPr>
              <w:t xml:space="preserve"> </w:t>
            </w:r>
            <w:r>
              <w:rPr>
                <w:spacing w:val="7"/>
              </w:rPr>
              <w:t>全使用许可证有效期内有</w:t>
            </w:r>
            <w:r>
              <w:rPr>
                <w:spacing w:val="2"/>
              </w:rPr>
              <w:t xml:space="preserve"> </w:t>
            </w:r>
            <w:r>
              <w:rPr>
                <w:spacing w:val="7"/>
              </w:rPr>
              <w:t>下列情形之一，未按照本</w:t>
            </w:r>
            <w:r>
              <w:rPr>
                <w:spacing w:val="2"/>
              </w:rPr>
              <w:t xml:space="preserve"> </w:t>
            </w:r>
            <w:r>
              <w:rPr>
                <w:spacing w:val="7"/>
              </w:rPr>
              <w:t>办法第二十五条的规定提</w:t>
            </w:r>
            <w:r>
              <w:rPr>
                <w:spacing w:val="2"/>
              </w:rPr>
              <w:t xml:space="preserve"> </w:t>
            </w:r>
            <w:r>
              <w:rPr>
                <w:spacing w:val="7"/>
              </w:rPr>
              <w:t>出变更申请，继续从事生</w:t>
            </w:r>
            <w:r>
              <w:rPr>
                <w:spacing w:val="2"/>
              </w:rPr>
              <w:t xml:space="preserve"> </w:t>
            </w:r>
            <w:r>
              <w:rPr>
                <w:spacing w:val="6"/>
              </w:rPr>
              <w:t>产的，责令限期改正，处</w:t>
            </w:r>
            <w:r>
              <w:rPr>
                <w:spacing w:val="8"/>
              </w:rPr>
              <w:t xml:space="preserve"> </w:t>
            </w:r>
            <w:r>
              <w:rPr>
                <w:rFonts w:ascii="宋体" w:hAnsi="宋体" w:eastAsia="宋体" w:cs="宋体"/>
                <w:spacing w:val="5"/>
              </w:rPr>
              <w:t>1</w:t>
            </w:r>
            <w:r>
              <w:rPr>
                <w:rFonts w:ascii="宋体" w:hAnsi="宋体" w:eastAsia="宋体" w:cs="宋体"/>
                <w:spacing w:val="-23"/>
              </w:rPr>
              <w:t xml:space="preserve"> </w:t>
            </w:r>
            <w:r>
              <w:rPr>
                <w:spacing w:val="5"/>
              </w:rPr>
              <w:t xml:space="preserve">万元以上 </w:t>
            </w:r>
            <w:r>
              <w:rPr>
                <w:rFonts w:ascii="宋体" w:hAnsi="宋体" w:eastAsia="宋体" w:cs="宋体"/>
                <w:spacing w:val="5"/>
              </w:rPr>
              <w:t>3</w:t>
            </w:r>
            <w:r>
              <w:rPr>
                <w:rFonts w:ascii="宋体" w:hAnsi="宋体" w:eastAsia="宋体" w:cs="宋体"/>
                <w:spacing w:val="-23"/>
              </w:rPr>
              <w:t xml:space="preserve"> </w:t>
            </w:r>
            <w:r>
              <w:rPr>
                <w:spacing w:val="5"/>
              </w:rPr>
              <w:t>万元以下的</w:t>
            </w:r>
            <w:r>
              <w:t xml:space="preserve"> </w:t>
            </w:r>
            <w:r>
              <w:rPr>
                <w:spacing w:val="-3"/>
              </w:rPr>
              <w:t>罚款</w:t>
            </w:r>
            <w:r>
              <w:rPr>
                <w:spacing w:val="-4"/>
              </w:rPr>
              <w:t>：（</w:t>
            </w:r>
            <w:r>
              <w:rPr>
                <w:spacing w:val="6"/>
              </w:rPr>
              <w:t xml:space="preserve"> </w:t>
            </w:r>
            <w:r>
              <w:rPr>
                <w:spacing w:val="-3"/>
              </w:rPr>
              <w:t>一</w:t>
            </w:r>
            <w:r>
              <w:rPr>
                <w:spacing w:val="-22"/>
              </w:rPr>
              <w:t xml:space="preserve"> </w:t>
            </w:r>
            <w:r>
              <w:rPr>
                <w:spacing w:val="-3"/>
              </w:rPr>
              <w:t>）增加使用的</w:t>
            </w:r>
            <w:r>
              <w:t xml:space="preserve"> </w:t>
            </w:r>
            <w:r>
              <w:rPr>
                <w:spacing w:val="7"/>
              </w:rPr>
              <w:t>危险化学品品种，且达到</w:t>
            </w:r>
          </w:p>
        </w:tc>
        <w:tc>
          <w:tcPr>
            <w:tcW w:w="763"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0"/>
              </w:rPr>
              <w:t xml:space="preserve"> </w:t>
            </w:r>
            <w:r>
              <w:rPr>
                <w:spacing w:val="-1"/>
              </w:rPr>
              <w:t>万元以下的罚款</w:t>
            </w:r>
          </w:p>
        </w:tc>
        <w:tc>
          <w:tcPr>
            <w:tcW w:w="770"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82</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600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34" name="TextBox 23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17.75pt;margin-top:114.45pt;height:18.7pt;width:73.1pt;mso-position-horizontal-relative:page;mso-position-vertical-relative:page;rotation:5898240f;z-index:25177600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ilfgAj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IpX4AI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6" w:name="bookmark157"/>
            <w:bookmarkEnd w:id="4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0"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0" w:lineRule="auto"/>
              <w:ind w:left="112" w:right="101" w:firstLine="27"/>
              <w:jc w:val="both"/>
            </w:pPr>
            <w:r>
              <w:rPr>
                <w:spacing w:val="-23"/>
                <w:w w:val="98"/>
              </w:rPr>
              <w:t>出</w:t>
            </w:r>
            <w:r>
              <w:rPr>
                <w:spacing w:val="50"/>
              </w:rPr>
              <w:t xml:space="preserve"> </w:t>
            </w:r>
            <w:r>
              <w:rPr>
                <w:spacing w:val="-23"/>
                <w:w w:val="98"/>
              </w:rPr>
              <w:t>变</w:t>
            </w:r>
            <w:r>
              <w:rPr>
                <w:spacing w:val="37"/>
                <w:w w:val="101"/>
              </w:rPr>
              <w:t xml:space="preserve"> </w:t>
            </w:r>
            <w:r>
              <w:rPr>
                <w:spacing w:val="-23"/>
                <w:w w:val="98"/>
              </w:rPr>
              <w:t>更</w:t>
            </w:r>
            <w:r>
              <w:rPr>
                <w:spacing w:val="1"/>
              </w:rPr>
              <w:t xml:space="preserve">  </w:t>
            </w:r>
            <w:r>
              <w:rPr>
                <w:spacing w:val="-23"/>
                <w:w w:val="98"/>
              </w:rPr>
              <w:t>申</w:t>
            </w:r>
            <w:r>
              <w:t xml:space="preserve"> </w:t>
            </w:r>
            <w:r>
              <w:rPr>
                <w:spacing w:val="2"/>
              </w:rPr>
              <w:t>请，</w:t>
            </w:r>
            <w:r>
              <w:rPr>
                <w:spacing w:val="-27"/>
              </w:rPr>
              <w:t xml:space="preserve"> </w:t>
            </w:r>
            <w:r>
              <w:rPr>
                <w:spacing w:val="2"/>
              </w:rPr>
              <w:t>继续从</w:t>
            </w:r>
            <w:r>
              <w:t xml:space="preserve"> </w:t>
            </w:r>
            <w:r>
              <w:rPr>
                <w:spacing w:val="4"/>
              </w:rPr>
              <w:t>事生产的</w:t>
            </w:r>
          </w:p>
        </w:tc>
        <w:tc>
          <w:tcPr>
            <w:tcW w:w="3042" w:type="dxa"/>
            <w:vMerge w:val="restart"/>
            <w:tcBorders>
              <w:bottom w:val="nil"/>
            </w:tcBorders>
            <w:vAlign w:val="top"/>
          </w:tcPr>
          <w:p>
            <w:pPr>
              <w:pStyle w:val="6"/>
              <w:spacing w:before="27" w:line="181" w:lineRule="auto"/>
              <w:ind w:left="107" w:right="12" w:hanging="13"/>
            </w:pPr>
            <w:r>
              <w:rPr>
                <w:spacing w:val="12"/>
              </w:rPr>
              <w:t>（二）</w:t>
            </w:r>
            <w:r>
              <w:rPr>
                <w:spacing w:val="-4"/>
              </w:rPr>
              <w:t xml:space="preserve"> </w:t>
            </w:r>
            <w:r>
              <w:rPr>
                <w:spacing w:val="12"/>
              </w:rPr>
              <w:t>涉及危险化学品安全</w:t>
            </w:r>
            <w:r>
              <w:t xml:space="preserve">  </w:t>
            </w:r>
            <w:r>
              <w:rPr>
                <w:spacing w:val="4"/>
              </w:rPr>
              <w:t>使用许可范围的新建、改建、</w:t>
            </w:r>
            <w:r>
              <w:rPr>
                <w:spacing w:val="3"/>
              </w:rPr>
              <w:t xml:space="preserve"> </w:t>
            </w:r>
            <w:r>
              <w:rPr>
                <w:spacing w:val="16"/>
              </w:rPr>
              <w:t>扩建建设项目的</w:t>
            </w:r>
            <w:r>
              <w:rPr>
                <w:spacing w:val="-14"/>
              </w:rPr>
              <w:t>；（</w:t>
            </w:r>
            <w:r>
              <w:rPr>
                <w:spacing w:val="16"/>
              </w:rPr>
              <w:t>三）</w:t>
            </w:r>
            <w:r>
              <w:rPr>
                <w:spacing w:val="-8"/>
              </w:rPr>
              <w:t xml:space="preserve"> </w:t>
            </w:r>
            <w:r>
              <w:rPr>
                <w:spacing w:val="16"/>
              </w:rPr>
              <w:t>改</w:t>
            </w:r>
            <w:r>
              <w:t xml:space="preserve">  </w:t>
            </w:r>
            <w:r>
              <w:rPr>
                <w:spacing w:val="16"/>
              </w:rPr>
              <w:t>变工艺技术对企业的安全生</w:t>
            </w:r>
            <w:r>
              <w:t xml:space="preserve">  </w:t>
            </w:r>
            <w:r>
              <w:rPr>
                <w:spacing w:val="4"/>
              </w:rPr>
              <w:t>产条件产生重大影响的。</w:t>
            </w:r>
          </w:p>
          <w:p>
            <w:pPr>
              <w:pStyle w:val="6"/>
              <w:spacing w:line="181" w:lineRule="auto"/>
              <w:ind w:left="114" w:right="96" w:firstLine="2"/>
            </w:pPr>
            <w:r>
              <w:rPr>
                <w:spacing w:val="15"/>
              </w:rPr>
              <w:t>有本条第一款第一项规定情</w:t>
            </w:r>
            <w:r>
              <w:rPr>
                <w:spacing w:val="1"/>
              </w:rPr>
              <w:t xml:space="preserve"> </w:t>
            </w:r>
            <w:r>
              <w:rPr>
                <w:spacing w:val="11"/>
              </w:rPr>
              <w:t>形的企业，</w:t>
            </w:r>
            <w:r>
              <w:rPr>
                <w:spacing w:val="-13"/>
              </w:rPr>
              <w:t xml:space="preserve"> </w:t>
            </w:r>
            <w:r>
              <w:rPr>
                <w:spacing w:val="11"/>
              </w:rPr>
              <w:t>应当在增加前提</w:t>
            </w:r>
            <w:r>
              <w:t xml:space="preserve"> 出变更申请。</w:t>
            </w:r>
          </w:p>
          <w:p>
            <w:pPr>
              <w:pStyle w:val="6"/>
              <w:spacing w:before="2" w:line="181" w:lineRule="auto"/>
              <w:ind w:left="111" w:right="96" w:firstLine="6"/>
            </w:pPr>
            <w:r>
              <w:rPr>
                <w:spacing w:val="15"/>
              </w:rPr>
              <w:t>有本条第一款第二项规定情</w:t>
            </w:r>
            <w:r>
              <w:rPr>
                <w:spacing w:val="1"/>
              </w:rPr>
              <w:t xml:space="preserve"> </w:t>
            </w:r>
            <w:r>
              <w:rPr>
                <w:spacing w:val="11"/>
              </w:rPr>
              <w:t>形的企业，</w:t>
            </w:r>
            <w:r>
              <w:rPr>
                <w:spacing w:val="-10"/>
              </w:rPr>
              <w:t xml:space="preserve"> </w:t>
            </w:r>
            <w:r>
              <w:rPr>
                <w:spacing w:val="11"/>
              </w:rPr>
              <w:t>应当在建设项目</w:t>
            </w:r>
            <w:r>
              <w:t xml:space="preserve"> </w:t>
            </w:r>
            <w:r>
              <w:rPr>
                <w:spacing w:val="15"/>
              </w:rPr>
              <w:t>安全设施竣工验收合格之日</w:t>
            </w:r>
            <w:r>
              <w:rPr>
                <w:spacing w:val="7"/>
              </w:rPr>
              <w:t xml:space="preserve"> </w:t>
            </w:r>
            <w:r>
              <w:rPr>
                <w:spacing w:val="4"/>
              </w:rPr>
              <w:t xml:space="preserve">起 </w:t>
            </w:r>
            <w:r>
              <w:rPr>
                <w:rFonts w:ascii="宋体" w:hAnsi="宋体" w:eastAsia="宋体" w:cs="宋体"/>
                <w:spacing w:val="4"/>
              </w:rPr>
              <w:t>10</w:t>
            </w:r>
            <w:r>
              <w:rPr>
                <w:rFonts w:ascii="宋体" w:hAnsi="宋体" w:eastAsia="宋体" w:cs="宋体"/>
                <w:spacing w:val="-48"/>
              </w:rPr>
              <w:t xml:space="preserve"> </w:t>
            </w:r>
            <w:r>
              <w:rPr>
                <w:spacing w:val="4"/>
              </w:rPr>
              <w:t>个工作日内向原发证机</w:t>
            </w:r>
            <w:r>
              <w:t xml:space="preserve"> </w:t>
            </w:r>
            <w:r>
              <w:rPr>
                <w:spacing w:val="11"/>
              </w:rPr>
              <w:t>关提出变更申请，</w:t>
            </w:r>
            <w:r>
              <w:rPr>
                <w:spacing w:val="-10"/>
              </w:rPr>
              <w:t xml:space="preserve"> </w:t>
            </w:r>
            <w:r>
              <w:rPr>
                <w:spacing w:val="11"/>
              </w:rPr>
              <w:t>并提交建</w:t>
            </w:r>
            <w:r>
              <w:t xml:space="preserve"> </w:t>
            </w:r>
            <w:r>
              <w:rPr>
                <w:spacing w:val="15"/>
              </w:rPr>
              <w:t>设项目安全设施竣工验收报</w:t>
            </w:r>
            <w:r>
              <w:rPr>
                <w:spacing w:val="7"/>
              </w:rPr>
              <w:t xml:space="preserve"> </w:t>
            </w:r>
            <w:r>
              <w:rPr>
                <w:spacing w:val="3"/>
              </w:rPr>
              <w:t>告等相关文件、资料。</w:t>
            </w:r>
          </w:p>
          <w:p>
            <w:pPr>
              <w:pStyle w:val="6"/>
              <w:spacing w:before="10" w:line="177" w:lineRule="auto"/>
              <w:ind w:left="109" w:right="96" w:firstLine="7"/>
            </w:pPr>
            <w:r>
              <w:rPr>
                <w:spacing w:val="15"/>
              </w:rPr>
              <w:t>有本条第一款第一项、第三</w:t>
            </w:r>
            <w:r>
              <w:rPr>
                <w:spacing w:val="1"/>
              </w:rPr>
              <w:t xml:space="preserve"> </w:t>
            </w:r>
            <w:r>
              <w:rPr>
                <w:spacing w:val="12"/>
              </w:rPr>
              <w:t>项规定情形的企业，</w:t>
            </w:r>
            <w:r>
              <w:rPr>
                <w:spacing w:val="-20"/>
              </w:rPr>
              <w:t xml:space="preserve"> </w:t>
            </w:r>
            <w:r>
              <w:rPr>
                <w:spacing w:val="12"/>
              </w:rPr>
              <w:t>应当进</w:t>
            </w:r>
            <w:r>
              <w:t xml:space="preserve"> </w:t>
            </w:r>
            <w:r>
              <w:rPr>
                <w:spacing w:val="11"/>
              </w:rPr>
              <w:t>行专项安全验收评价，</w:t>
            </w:r>
            <w:r>
              <w:rPr>
                <w:spacing w:val="-8"/>
              </w:rPr>
              <w:t xml:space="preserve"> </w:t>
            </w:r>
            <w:r>
              <w:rPr>
                <w:spacing w:val="11"/>
              </w:rPr>
              <w:t>并对</w:t>
            </w:r>
            <w:r>
              <w:t xml:space="preserve"> </w:t>
            </w:r>
            <w:r>
              <w:rPr>
                <w:spacing w:val="15"/>
              </w:rPr>
              <w:t>安全评价报告中提出的问题</w:t>
            </w:r>
            <w:r>
              <w:rPr>
                <w:spacing w:val="9"/>
              </w:rPr>
              <w:t xml:space="preserve"> </w:t>
            </w:r>
            <w:r>
              <w:rPr>
                <w:spacing w:val="8"/>
              </w:rPr>
              <w:t>进行整改；</w:t>
            </w:r>
            <w:r>
              <w:rPr>
                <w:spacing w:val="-19"/>
              </w:rPr>
              <w:t xml:space="preserve"> </w:t>
            </w:r>
            <w:r>
              <w:rPr>
                <w:spacing w:val="8"/>
              </w:rPr>
              <w:t>在整改完成后，</w:t>
            </w:r>
            <w:r>
              <w:t xml:space="preserve">  </w:t>
            </w:r>
            <w:r>
              <w:rPr>
                <w:spacing w:val="15"/>
              </w:rPr>
              <w:t>向原发证机关提出变更申请</w:t>
            </w:r>
            <w:r>
              <w:rPr>
                <w:spacing w:val="9"/>
              </w:rPr>
              <w:t xml:space="preserve"> </w:t>
            </w:r>
            <w:r>
              <w:rPr>
                <w:spacing w:val="4"/>
              </w:rPr>
              <w:t>并提交安全验收评价报告。</w:t>
            </w:r>
          </w:p>
        </w:tc>
        <w:tc>
          <w:tcPr>
            <w:tcW w:w="2716" w:type="dxa"/>
            <w:vMerge w:val="restart"/>
            <w:tcBorders>
              <w:bottom w:val="nil"/>
            </w:tcBorders>
            <w:vAlign w:val="top"/>
          </w:tcPr>
          <w:p>
            <w:pPr>
              <w:pStyle w:val="6"/>
              <w:spacing w:before="19" w:line="185" w:lineRule="auto"/>
              <w:ind w:left="109" w:firstLine="2"/>
              <w:jc w:val="both"/>
            </w:pPr>
            <w:r>
              <w:rPr>
                <w:spacing w:val="5"/>
              </w:rPr>
              <w:t>危险化学品使用量的数量</w:t>
            </w:r>
            <w:r>
              <w:rPr>
                <w:spacing w:val="1"/>
              </w:rPr>
              <w:t xml:space="preserve">   </w:t>
            </w:r>
            <w:r>
              <w:rPr>
                <w:spacing w:val="5"/>
              </w:rPr>
              <w:t>标准规定的</w:t>
            </w:r>
            <w:r>
              <w:rPr>
                <w:spacing w:val="7"/>
              </w:rPr>
              <w:t>；（</w:t>
            </w:r>
            <w:r>
              <w:rPr>
                <w:spacing w:val="5"/>
              </w:rPr>
              <w:t>二）涉及</w:t>
            </w:r>
            <w:r>
              <w:t xml:space="preserve">   </w:t>
            </w:r>
            <w:r>
              <w:rPr>
                <w:spacing w:val="5"/>
              </w:rPr>
              <w:t>危险化学品安全使用许可</w:t>
            </w:r>
            <w:r>
              <w:rPr>
                <w:spacing w:val="2"/>
              </w:rPr>
              <w:t xml:space="preserve">   </w:t>
            </w:r>
            <w:r>
              <w:rPr>
                <w:spacing w:val="5"/>
              </w:rPr>
              <w:t>范围的新建、改建、扩建</w:t>
            </w:r>
            <w:r>
              <w:rPr>
                <w:spacing w:val="2"/>
              </w:rPr>
              <w:t xml:space="preserve">   </w:t>
            </w:r>
            <w:r>
              <w:rPr>
                <w:spacing w:val="5"/>
              </w:rPr>
              <w:t>建设项目，其安全设施已</w:t>
            </w:r>
            <w:r>
              <w:rPr>
                <w:spacing w:val="2"/>
              </w:rPr>
              <w:t xml:space="preserve">   </w:t>
            </w:r>
            <w:r>
              <w:rPr>
                <w:spacing w:val="-5"/>
              </w:rPr>
              <w:t>经竣工验收合格的</w:t>
            </w:r>
            <w:r>
              <w:rPr>
                <w:spacing w:val="5"/>
              </w:rPr>
              <w:t>；（</w:t>
            </w:r>
            <w:r>
              <w:rPr>
                <w:spacing w:val="-5"/>
              </w:rPr>
              <w:t>三）</w:t>
            </w:r>
            <w:r>
              <w:t xml:space="preserve"> </w:t>
            </w:r>
            <w:r>
              <w:rPr>
                <w:spacing w:val="5"/>
              </w:rPr>
              <w:t>改变工艺技术对企业的安</w:t>
            </w:r>
            <w:r>
              <w:rPr>
                <w:spacing w:val="2"/>
              </w:rPr>
              <w:t xml:space="preserve">   </w:t>
            </w:r>
            <w:r>
              <w:rPr>
                <w:spacing w:val="5"/>
              </w:rPr>
              <w:t>全生产条件产生重大影响</w:t>
            </w:r>
            <w:r>
              <w:rPr>
                <w:spacing w:val="2"/>
              </w:rPr>
              <w:t xml:space="preserve">   </w:t>
            </w:r>
            <w:r>
              <w:rPr>
                <w:spacing w:val="-7"/>
              </w:rPr>
              <w:t>的。</w:t>
            </w:r>
          </w:p>
        </w:tc>
        <w:tc>
          <w:tcPr>
            <w:tcW w:w="763"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94" w:line="195" w:lineRule="auto"/>
              <w:ind w:left="118" w:right="98" w:firstLine="2"/>
            </w:pPr>
            <w:r>
              <w:rPr>
                <w:spacing w:val="1"/>
              </w:rPr>
              <w:t>责令限期改正，</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7" w:hRule="atLeast"/>
        </w:trPr>
        <w:tc>
          <w:tcPr>
            <w:tcW w:w="777"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111</w:t>
            </w:r>
          </w:p>
        </w:tc>
        <w:tc>
          <w:tcPr>
            <w:tcW w:w="1368" w:type="dxa"/>
            <w:vAlign w:val="top"/>
          </w:tcPr>
          <w:p>
            <w:pPr>
              <w:pStyle w:val="6"/>
              <w:spacing w:before="169" w:line="185" w:lineRule="auto"/>
              <w:ind w:left="109" w:right="12" w:firstLine="1"/>
            </w:pPr>
            <w:r>
              <w:rPr>
                <w:spacing w:val="10"/>
              </w:rPr>
              <w:t>未经安全条</w:t>
            </w:r>
            <w:r>
              <w:t xml:space="preserve">  </w:t>
            </w:r>
            <w:r>
              <w:rPr>
                <w:spacing w:val="10"/>
              </w:rPr>
              <w:t>件审查或者</w:t>
            </w:r>
            <w:r>
              <w:t xml:space="preserve">  </w:t>
            </w:r>
            <w:r>
              <w:rPr>
                <w:spacing w:val="10"/>
              </w:rPr>
              <w:t>安全条件审</w:t>
            </w:r>
            <w:r>
              <w:t xml:space="preserve">  </w:t>
            </w:r>
            <w:r>
              <w:rPr>
                <w:spacing w:val="1"/>
              </w:rPr>
              <w:t>查未通过，</w:t>
            </w:r>
            <w:r>
              <w:t xml:space="preserve">   </w:t>
            </w:r>
            <w:r>
              <w:rPr>
                <w:spacing w:val="-11"/>
                <w:w w:val="99"/>
              </w:rPr>
              <w:t>新建、改建、</w:t>
            </w:r>
            <w:r>
              <w:t xml:space="preserve"> </w:t>
            </w:r>
            <w:r>
              <w:rPr>
                <w:spacing w:val="5"/>
              </w:rPr>
              <w:t>扩建生产、</w:t>
            </w:r>
            <w:r>
              <w:t xml:space="preserve">   </w:t>
            </w:r>
            <w:r>
              <w:rPr>
                <w:spacing w:val="10"/>
              </w:rPr>
              <w:t>储存危险化</w:t>
            </w:r>
          </w:p>
        </w:tc>
        <w:tc>
          <w:tcPr>
            <w:tcW w:w="3042" w:type="dxa"/>
            <w:vAlign w:val="top"/>
          </w:tcPr>
          <w:p>
            <w:pPr>
              <w:pStyle w:val="6"/>
              <w:spacing w:before="34" w:line="185" w:lineRule="auto"/>
              <w:ind w:left="111" w:right="94" w:firstLine="14"/>
              <w:jc w:val="both"/>
            </w:pPr>
            <w:r>
              <w:rPr>
                <w:rFonts w:ascii="宋体" w:hAnsi="宋体" w:eastAsia="宋体" w:cs="宋体"/>
                <w:spacing w:val="13"/>
              </w:rPr>
              <w:t>1.</w:t>
            </w:r>
            <w:r>
              <w:rPr>
                <w:spacing w:val="13"/>
              </w:rPr>
              <w:t>【行政法规】《危险化学</w:t>
            </w:r>
            <w:r>
              <w:rPr>
                <w:spacing w:val="2"/>
              </w:rPr>
              <w:t xml:space="preserve"> </w:t>
            </w:r>
            <w:r>
              <w:rPr>
                <w:spacing w:val="15"/>
              </w:rPr>
              <w:t>品安全管理条例》第十二条</w:t>
            </w:r>
            <w:r>
              <w:rPr>
                <w:spacing w:val="8"/>
              </w:rPr>
              <w:t xml:space="preserve"> </w:t>
            </w:r>
            <w:r>
              <w:rPr>
                <w:spacing w:val="11"/>
              </w:rPr>
              <w:t>第一款：</w:t>
            </w:r>
            <w:r>
              <w:rPr>
                <w:spacing w:val="-10"/>
              </w:rPr>
              <w:t xml:space="preserve"> </w:t>
            </w:r>
            <w:r>
              <w:rPr>
                <w:spacing w:val="11"/>
              </w:rPr>
              <w:t>新建、改建、扩建</w:t>
            </w:r>
            <w:r>
              <w:t xml:space="preserve"> </w:t>
            </w:r>
            <w:r>
              <w:rPr>
                <w:spacing w:val="15"/>
              </w:rPr>
              <w:t>生产、储存危险化学品的建</w:t>
            </w:r>
            <w:r>
              <w:rPr>
                <w:spacing w:val="7"/>
              </w:rPr>
              <w:t xml:space="preserve"> </w:t>
            </w:r>
            <w:r>
              <w:rPr>
                <w:spacing w:val="37"/>
              </w:rPr>
              <w:t>设项目（以下简称建设项</w:t>
            </w:r>
            <w:r>
              <w:rPr>
                <w:spacing w:val="2"/>
              </w:rPr>
              <w:t xml:space="preserve"> </w:t>
            </w:r>
            <w:r>
              <w:rPr>
                <w:spacing w:val="12"/>
              </w:rPr>
              <w:t>目</w:t>
            </w:r>
            <w:r>
              <w:rPr>
                <w:spacing w:val="-14"/>
              </w:rPr>
              <w:t>）</w:t>
            </w:r>
            <w:r>
              <w:rPr>
                <w:spacing w:val="2"/>
              </w:rPr>
              <w:t xml:space="preserve"> </w:t>
            </w:r>
            <w:r>
              <w:rPr>
                <w:spacing w:val="-14"/>
              </w:rPr>
              <w:t>，</w:t>
            </w:r>
            <w:r>
              <w:rPr>
                <w:spacing w:val="-37"/>
              </w:rPr>
              <w:t xml:space="preserve"> </w:t>
            </w:r>
            <w:r>
              <w:rPr>
                <w:spacing w:val="12"/>
              </w:rPr>
              <w:t>应当由安全生产监督</w:t>
            </w:r>
            <w:r>
              <w:t xml:space="preserve"> </w:t>
            </w:r>
            <w:r>
              <w:rPr>
                <w:spacing w:val="37"/>
              </w:rPr>
              <w:t>管理部门进行安全条件审</w:t>
            </w:r>
          </w:p>
        </w:tc>
        <w:tc>
          <w:tcPr>
            <w:tcW w:w="2716" w:type="dxa"/>
            <w:vAlign w:val="top"/>
          </w:tcPr>
          <w:p>
            <w:pPr>
              <w:pStyle w:val="6"/>
              <w:spacing w:before="31" w:line="185" w:lineRule="auto"/>
              <w:ind w:left="112" w:right="98" w:firstLine="12"/>
            </w:pPr>
            <w:r>
              <w:rPr>
                <w:rFonts w:ascii="宋体" w:hAnsi="宋体" w:eastAsia="宋体" w:cs="宋体"/>
                <w:spacing w:val="5"/>
              </w:rPr>
              <w:t>1.</w:t>
            </w:r>
            <w:r>
              <w:rPr>
                <w:spacing w:val="5"/>
              </w:rPr>
              <w:t>【行政法规】《危险化</w:t>
            </w:r>
            <w:r>
              <w:rPr>
                <w:spacing w:val="4"/>
              </w:rPr>
              <w:t xml:space="preserve"> </w:t>
            </w:r>
            <w:r>
              <w:rPr>
                <w:spacing w:val="7"/>
              </w:rPr>
              <w:t>学品安全管理条例》第七</w:t>
            </w:r>
            <w:r>
              <w:rPr>
                <w:spacing w:val="1"/>
              </w:rPr>
              <w:t xml:space="preserve"> </w:t>
            </w:r>
            <w:r>
              <w:rPr>
                <w:spacing w:val="7"/>
              </w:rPr>
              <w:t>十六条第一款：未经安全</w:t>
            </w:r>
            <w:r>
              <w:rPr>
                <w:spacing w:val="1"/>
              </w:rPr>
              <w:t xml:space="preserve"> </w:t>
            </w:r>
            <w:r>
              <w:rPr>
                <w:spacing w:val="4"/>
              </w:rPr>
              <w:t>条件审查，新建、改建、</w:t>
            </w:r>
            <w:r>
              <w:rPr>
                <w:spacing w:val="8"/>
              </w:rPr>
              <w:t xml:space="preserve"> </w:t>
            </w:r>
            <w:r>
              <w:rPr>
                <w:spacing w:val="7"/>
              </w:rPr>
              <w:t>扩建生产、储存危险化学</w:t>
            </w:r>
            <w:r>
              <w:rPr>
                <w:spacing w:val="1"/>
              </w:rPr>
              <w:t xml:space="preserve"> </w:t>
            </w:r>
            <w:r>
              <w:rPr>
                <w:spacing w:val="7"/>
              </w:rPr>
              <w:t>品的建设项目的，由安全</w:t>
            </w:r>
            <w:r>
              <w:rPr>
                <w:spacing w:val="1"/>
              </w:rPr>
              <w:t xml:space="preserve"> </w:t>
            </w:r>
            <w:r>
              <w:rPr>
                <w:spacing w:val="7"/>
              </w:rPr>
              <w:t>生产监督管理部门责令停</w:t>
            </w:r>
          </w:p>
        </w:tc>
        <w:tc>
          <w:tcPr>
            <w:tcW w:w="76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5" w:lineRule="auto"/>
              <w:ind w:left="125" w:right="97" w:hanging="13"/>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spacing w:line="320" w:lineRule="auto"/>
              <w:rPr>
                <w:rFonts w:ascii="Arial"/>
                <w:sz w:val="21"/>
              </w:rPr>
            </w:pPr>
          </w:p>
          <w:p>
            <w:pPr>
              <w:spacing w:line="321" w:lineRule="auto"/>
              <w:rPr>
                <w:rFonts w:ascii="Arial"/>
                <w:sz w:val="21"/>
              </w:rPr>
            </w:pPr>
          </w:p>
          <w:p>
            <w:pPr>
              <w:pStyle w:val="6"/>
              <w:spacing w:before="95"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50</w:t>
            </w:r>
            <w:r>
              <w:rPr>
                <w:rFonts w:ascii="宋体" w:hAnsi="宋体" w:eastAsia="宋体" w:cs="宋体"/>
                <w:spacing w:val="-24"/>
              </w:rPr>
              <w:t xml:space="preserve"> </w:t>
            </w:r>
            <w:r>
              <w:rPr>
                <w:spacing w:val="-3"/>
              </w:rPr>
              <w:t>万元</w:t>
            </w:r>
            <w:r>
              <w:t xml:space="preserve">  </w:t>
            </w:r>
            <w:r>
              <w:rPr>
                <w:spacing w:val="2"/>
              </w:rPr>
              <w:t xml:space="preserve">以上 </w:t>
            </w:r>
            <w:r>
              <w:rPr>
                <w:rFonts w:ascii="宋体" w:hAnsi="宋体" w:eastAsia="宋体" w:cs="宋体"/>
                <w:spacing w:val="2"/>
              </w:rPr>
              <w:t>70</w:t>
            </w:r>
            <w:r>
              <w:rPr>
                <w:rFonts w:ascii="宋体" w:hAnsi="宋体" w:eastAsia="宋体" w:cs="宋体"/>
                <w:spacing w:val="-17"/>
              </w:rPr>
              <w:t xml:space="preserve"> </w:t>
            </w:r>
            <w:r>
              <w:rPr>
                <w:spacing w:val="2"/>
              </w:rPr>
              <w:t>万元以下的罚款</w:t>
            </w:r>
          </w:p>
        </w:tc>
        <w:tc>
          <w:tcPr>
            <w:tcW w:w="770"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83</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702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36" name="TextBox 23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17.75pt;margin-top:462.4pt;height:18.7pt;width:73.1pt;mso-position-horizontal-relative:page;mso-position-vertical-relative:page;rotation:5898240f;z-index:25177702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n36+qT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n36+q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4" w:lineRule="auto"/>
              <w:ind w:left="112" w:right="101" w:firstLine="10"/>
            </w:pPr>
            <w:r>
              <w:rPr>
                <w:spacing w:val="7"/>
              </w:rPr>
              <w:t>学品的建设</w:t>
            </w:r>
            <w:r>
              <w:rPr>
                <w:spacing w:val="2"/>
              </w:rPr>
              <w:t xml:space="preserve"> </w:t>
            </w:r>
            <w:r>
              <w:rPr>
                <w:spacing w:val="3"/>
              </w:rPr>
              <w:t>项目的</w:t>
            </w:r>
          </w:p>
        </w:tc>
        <w:tc>
          <w:tcPr>
            <w:tcW w:w="3042" w:type="dxa"/>
            <w:vMerge w:val="restart"/>
            <w:tcBorders>
              <w:bottom w:val="nil"/>
            </w:tcBorders>
            <w:vAlign w:val="top"/>
          </w:tcPr>
          <w:p>
            <w:pPr>
              <w:pStyle w:val="6"/>
              <w:spacing w:before="39" w:line="173" w:lineRule="auto"/>
              <w:ind w:left="113"/>
            </w:pPr>
            <w:r>
              <w:rPr>
                <w:spacing w:val="-8"/>
              </w:rPr>
              <w:t>查。</w:t>
            </w:r>
          </w:p>
          <w:p>
            <w:pPr>
              <w:pStyle w:val="6"/>
              <w:spacing w:before="1" w:line="181" w:lineRule="auto"/>
              <w:ind w:left="115" w:right="96" w:hanging="4"/>
              <w:jc w:val="both"/>
            </w:pPr>
            <w:r>
              <w:rPr>
                <w:rFonts w:ascii="宋体" w:hAnsi="宋体" w:eastAsia="宋体" w:cs="宋体"/>
                <w:spacing w:val="14"/>
              </w:rPr>
              <w:t>2.</w:t>
            </w:r>
            <w:r>
              <w:rPr>
                <w:spacing w:val="14"/>
              </w:rPr>
              <w:t>【部门规章】《危险化学</w:t>
            </w:r>
            <w:r>
              <w:rPr>
                <w:spacing w:val="3"/>
              </w:rPr>
              <w:t xml:space="preserve"> </w:t>
            </w:r>
            <w:r>
              <w:rPr>
                <w:spacing w:val="15"/>
              </w:rPr>
              <w:t>品建设项目安全监督管理办</w:t>
            </w:r>
            <w:r>
              <w:rPr>
                <w:spacing w:val="3"/>
              </w:rPr>
              <w:t xml:space="preserve"> </w:t>
            </w:r>
            <w:r>
              <w:rPr>
                <w:spacing w:val="11"/>
              </w:rPr>
              <w:t>法》第三条第三款：</w:t>
            </w:r>
            <w:r>
              <w:rPr>
                <w:spacing w:val="-17"/>
              </w:rPr>
              <w:t xml:space="preserve"> </w:t>
            </w:r>
            <w:r>
              <w:rPr>
                <w:spacing w:val="11"/>
              </w:rPr>
              <w:t>建设项</w:t>
            </w:r>
            <w:r>
              <w:t xml:space="preserve"> </w:t>
            </w:r>
            <w:r>
              <w:rPr>
                <w:spacing w:val="15"/>
              </w:rPr>
              <w:t>目未经安全审查和安全设施</w:t>
            </w:r>
            <w:r>
              <w:rPr>
                <w:spacing w:val="3"/>
              </w:rPr>
              <w:t xml:space="preserve"> </w:t>
            </w:r>
            <w:r>
              <w:rPr>
                <w:spacing w:val="11"/>
              </w:rPr>
              <w:t>竣工验收的，</w:t>
            </w:r>
            <w:r>
              <w:rPr>
                <w:spacing w:val="-14"/>
              </w:rPr>
              <w:t xml:space="preserve"> </w:t>
            </w:r>
            <w:r>
              <w:rPr>
                <w:spacing w:val="11"/>
              </w:rPr>
              <w:t>不得开工建设</w:t>
            </w:r>
            <w:r>
              <w:t xml:space="preserve"> </w:t>
            </w:r>
            <w:r>
              <w:rPr>
                <w:spacing w:val="3"/>
              </w:rPr>
              <w:t>或者投入生产（使用）。</w:t>
            </w:r>
          </w:p>
          <w:p>
            <w:pPr>
              <w:pStyle w:val="6"/>
              <w:spacing w:before="13" w:line="183" w:lineRule="auto"/>
              <w:ind w:left="112" w:right="82"/>
              <w:jc w:val="both"/>
            </w:pPr>
            <w:r>
              <w:rPr>
                <w:rFonts w:ascii="宋体" w:hAnsi="宋体" w:eastAsia="宋体" w:cs="宋体"/>
                <w:spacing w:val="14"/>
              </w:rPr>
              <w:t>3.</w:t>
            </w:r>
            <w:r>
              <w:rPr>
                <w:spacing w:val="14"/>
              </w:rPr>
              <w:t>【部门规章】《危险化学</w:t>
            </w:r>
            <w:r>
              <w:rPr>
                <w:spacing w:val="1"/>
              </w:rPr>
              <w:t xml:space="preserve"> </w:t>
            </w:r>
            <w:r>
              <w:rPr>
                <w:spacing w:val="16"/>
              </w:rPr>
              <w:t>品输送管道安全管理规定》</w:t>
            </w:r>
            <w:r>
              <w:rPr>
                <w:spacing w:val="8"/>
              </w:rPr>
              <w:t xml:space="preserve"> </w:t>
            </w:r>
            <w:r>
              <w:rPr>
                <w:spacing w:val="12"/>
              </w:rPr>
              <w:t>第九条：</w:t>
            </w:r>
            <w:r>
              <w:rPr>
                <w:spacing w:val="-23"/>
              </w:rPr>
              <w:t xml:space="preserve"> </w:t>
            </w:r>
            <w:r>
              <w:rPr>
                <w:spacing w:val="12"/>
              </w:rPr>
              <w:t>对新建、改建、扩</w:t>
            </w:r>
            <w:r>
              <w:t xml:space="preserve"> </w:t>
            </w:r>
            <w:r>
              <w:rPr>
                <w:spacing w:val="12"/>
              </w:rPr>
              <w:t>建的危险化学品管道，</w:t>
            </w:r>
            <w:r>
              <w:rPr>
                <w:spacing w:val="-22"/>
              </w:rPr>
              <w:t xml:space="preserve"> </w:t>
            </w:r>
            <w:r>
              <w:rPr>
                <w:spacing w:val="12"/>
              </w:rPr>
              <w:t>建设</w:t>
            </w:r>
            <w:r>
              <w:t xml:space="preserve"> </w:t>
            </w:r>
            <w:r>
              <w:rPr>
                <w:spacing w:val="15"/>
              </w:rPr>
              <w:t>单位应当依照国家安全生产</w:t>
            </w:r>
            <w:r>
              <w:rPr>
                <w:spacing w:val="6"/>
              </w:rPr>
              <w:t xml:space="preserve"> </w:t>
            </w:r>
            <w:r>
              <w:rPr>
                <w:spacing w:val="15"/>
              </w:rPr>
              <w:t>监督管理总局有关危险化学</w:t>
            </w:r>
            <w:r>
              <w:rPr>
                <w:spacing w:val="6"/>
              </w:rPr>
              <w:t xml:space="preserve"> </w:t>
            </w:r>
            <w:r>
              <w:rPr>
                <w:spacing w:val="15"/>
              </w:rPr>
              <w:t>品建设项目安全监督管理的</w:t>
            </w:r>
            <w:r>
              <w:rPr>
                <w:spacing w:val="7"/>
              </w:rPr>
              <w:t xml:space="preserve"> </w:t>
            </w:r>
            <w:r>
              <w:rPr>
                <w:spacing w:val="12"/>
              </w:rPr>
              <w:t>规定，</w:t>
            </w:r>
            <w:r>
              <w:rPr>
                <w:spacing w:val="-23"/>
              </w:rPr>
              <w:t xml:space="preserve"> </w:t>
            </w:r>
            <w:r>
              <w:rPr>
                <w:spacing w:val="12"/>
              </w:rPr>
              <w:t>依法办理安全条件审</w:t>
            </w:r>
            <w:r>
              <w:t xml:space="preserve"> </w:t>
            </w:r>
            <w:r>
              <w:rPr>
                <w:spacing w:val="15"/>
              </w:rPr>
              <w:t>查、安全设施设计审查和安</w:t>
            </w:r>
            <w:r>
              <w:rPr>
                <w:spacing w:val="6"/>
              </w:rPr>
              <w:t xml:space="preserve"> </w:t>
            </w:r>
            <w:r>
              <w:rPr>
                <w:spacing w:val="3"/>
              </w:rPr>
              <w:t>全设施竣工验收手续。</w:t>
            </w:r>
          </w:p>
        </w:tc>
        <w:tc>
          <w:tcPr>
            <w:tcW w:w="2716" w:type="dxa"/>
            <w:vMerge w:val="restart"/>
            <w:tcBorders>
              <w:bottom w:val="nil"/>
            </w:tcBorders>
            <w:vAlign w:val="top"/>
          </w:tcPr>
          <w:p>
            <w:pPr>
              <w:pStyle w:val="6"/>
              <w:spacing w:before="27" w:line="181" w:lineRule="auto"/>
              <w:ind w:left="116" w:right="97" w:hanging="4"/>
              <w:jc w:val="both"/>
            </w:pPr>
            <w:r>
              <w:rPr>
                <w:spacing w:val="1"/>
              </w:rPr>
              <w:t>止建设， 限期改正；逾期</w:t>
            </w:r>
            <w:r>
              <w:t xml:space="preserve"> </w:t>
            </w:r>
            <w:r>
              <w:rPr>
                <w:spacing w:val="-6"/>
              </w:rPr>
              <w:t xml:space="preserve">不改正的，处 </w:t>
            </w:r>
            <w:r>
              <w:rPr>
                <w:rFonts w:ascii="宋体" w:hAnsi="宋体" w:eastAsia="宋体" w:cs="宋体"/>
                <w:spacing w:val="-6"/>
              </w:rPr>
              <w:t>50</w:t>
            </w:r>
            <w:r>
              <w:rPr>
                <w:rFonts w:ascii="宋体" w:hAnsi="宋体" w:eastAsia="宋体" w:cs="宋体"/>
                <w:spacing w:val="-24"/>
              </w:rPr>
              <w:t xml:space="preserve"> </w:t>
            </w:r>
            <w:r>
              <w:rPr>
                <w:spacing w:val="-6"/>
              </w:rPr>
              <w:t>万元以上</w:t>
            </w:r>
            <w:r>
              <w:t xml:space="preserve"> </w:t>
            </w:r>
            <w:r>
              <w:rPr>
                <w:rFonts w:ascii="宋体" w:hAnsi="宋体" w:eastAsia="宋体" w:cs="宋体"/>
                <w:spacing w:val="5"/>
              </w:rPr>
              <w:t>100</w:t>
            </w:r>
            <w:r>
              <w:rPr>
                <w:rFonts w:ascii="宋体" w:hAnsi="宋体" w:eastAsia="宋体" w:cs="宋体"/>
                <w:spacing w:val="-21"/>
              </w:rPr>
              <w:t xml:space="preserve"> </w:t>
            </w:r>
            <w:r>
              <w:rPr>
                <w:spacing w:val="5"/>
              </w:rPr>
              <w:t>万元以下的罚款；</w:t>
            </w:r>
            <w:r>
              <w:rPr>
                <w:spacing w:val="-29"/>
              </w:rPr>
              <w:t xml:space="preserve"> </w:t>
            </w:r>
            <w:r>
              <w:rPr>
                <w:spacing w:val="5"/>
              </w:rPr>
              <w:t>构</w:t>
            </w:r>
            <w:r>
              <w:t xml:space="preserve"> </w:t>
            </w:r>
            <w:r>
              <w:rPr>
                <w:spacing w:val="6"/>
              </w:rPr>
              <w:t>成犯罪的，依法追究刑事</w:t>
            </w:r>
            <w:r>
              <w:rPr>
                <w:spacing w:val="8"/>
              </w:rPr>
              <w:t xml:space="preserve"> </w:t>
            </w:r>
            <w:r>
              <w:rPr>
                <w:spacing w:val="-6"/>
              </w:rPr>
              <w:t>责任。</w:t>
            </w:r>
          </w:p>
          <w:p>
            <w:pPr>
              <w:pStyle w:val="6"/>
              <w:spacing w:before="3" w:line="181" w:lineRule="auto"/>
              <w:ind w:left="111" w:right="98"/>
            </w:pPr>
            <w:r>
              <w:rPr>
                <w:rFonts w:ascii="宋体" w:hAnsi="宋体" w:eastAsia="宋体" w:cs="宋体"/>
                <w:spacing w:val="6"/>
              </w:rPr>
              <w:t>2.</w:t>
            </w:r>
            <w:r>
              <w:rPr>
                <w:spacing w:val="6"/>
              </w:rPr>
              <w:t xml:space="preserve">【部门规章】《危险化 </w:t>
            </w:r>
            <w:r>
              <w:rPr>
                <w:spacing w:val="7"/>
              </w:rPr>
              <w:t>学品建设项目安全监督管</w:t>
            </w:r>
            <w:r>
              <w:rPr>
                <w:spacing w:val="3"/>
              </w:rPr>
              <w:t xml:space="preserve"> </w:t>
            </w:r>
            <w:r>
              <w:rPr>
                <w:spacing w:val="4"/>
              </w:rPr>
              <w:t>理办法》第三十五条第</w:t>
            </w:r>
            <w:r>
              <w:rPr>
                <w:spacing w:val="-29"/>
              </w:rPr>
              <w:t xml:space="preserve"> </w:t>
            </w:r>
            <w:r>
              <w:rPr>
                <w:spacing w:val="4"/>
              </w:rPr>
              <w:t>一</w:t>
            </w:r>
            <w:r>
              <w:t xml:space="preserve"> </w:t>
            </w:r>
            <w:r>
              <w:rPr>
                <w:spacing w:val="7"/>
              </w:rPr>
              <w:t>款：未经安全条件审查或</w:t>
            </w:r>
            <w:r>
              <w:t xml:space="preserve"> </w:t>
            </w:r>
            <w:r>
              <w:rPr>
                <w:spacing w:val="6"/>
              </w:rPr>
              <w:t>者安全条件审查未通过，</w:t>
            </w:r>
            <w:r>
              <w:rPr>
                <w:spacing w:val="3"/>
              </w:rPr>
              <w:t xml:space="preserve"> </w:t>
            </w:r>
            <w:r>
              <w:rPr>
                <w:spacing w:val="5"/>
              </w:rPr>
              <w:t>新建、改建、扩建生产、</w:t>
            </w:r>
            <w:r>
              <w:t xml:space="preserve"> </w:t>
            </w:r>
            <w:r>
              <w:rPr>
                <w:spacing w:val="7"/>
              </w:rPr>
              <w:t>储存危险化学品的建设项</w:t>
            </w:r>
            <w:r>
              <w:rPr>
                <w:spacing w:val="3"/>
              </w:rPr>
              <w:t xml:space="preserve"> </w:t>
            </w:r>
            <w:r>
              <w:rPr>
                <w:spacing w:val="4"/>
              </w:rPr>
              <w:t>目的，</w:t>
            </w:r>
            <w:r>
              <w:rPr>
                <w:spacing w:val="-29"/>
              </w:rPr>
              <w:t xml:space="preserve"> </w:t>
            </w:r>
            <w:r>
              <w:rPr>
                <w:spacing w:val="4"/>
              </w:rPr>
              <w:t>责令停止建设，限</w:t>
            </w:r>
            <w:r>
              <w:t xml:space="preserve"> 期改正；</w:t>
            </w:r>
            <w:r>
              <w:rPr>
                <w:spacing w:val="-29"/>
              </w:rPr>
              <w:t xml:space="preserve"> </w:t>
            </w:r>
            <w:r>
              <w:t xml:space="preserve">逾期不改正的， </w:t>
            </w:r>
            <w:r>
              <w:rPr>
                <w:spacing w:val="3"/>
              </w:rPr>
              <w:t>处</w:t>
            </w:r>
            <w:r>
              <w:rPr>
                <w:spacing w:val="-20"/>
              </w:rPr>
              <w:t xml:space="preserve"> </w:t>
            </w:r>
            <w:r>
              <w:rPr>
                <w:rFonts w:ascii="宋体" w:hAnsi="宋体" w:eastAsia="宋体" w:cs="宋体"/>
                <w:spacing w:val="3"/>
              </w:rPr>
              <w:t>50</w:t>
            </w:r>
            <w:r>
              <w:rPr>
                <w:rFonts w:ascii="宋体" w:hAnsi="宋体" w:eastAsia="宋体" w:cs="宋体"/>
                <w:spacing w:val="-57"/>
              </w:rPr>
              <w:t xml:space="preserve"> </w:t>
            </w:r>
            <w:r>
              <w:rPr>
                <w:spacing w:val="3"/>
              </w:rPr>
              <w:t>万元以上</w:t>
            </w:r>
            <w:r>
              <w:rPr>
                <w:rFonts w:ascii="宋体" w:hAnsi="宋体" w:eastAsia="宋体" w:cs="宋体"/>
                <w:spacing w:val="3"/>
              </w:rPr>
              <w:t>100</w:t>
            </w:r>
            <w:r>
              <w:rPr>
                <w:rFonts w:ascii="宋体" w:hAnsi="宋体" w:eastAsia="宋体" w:cs="宋体"/>
                <w:spacing w:val="-58"/>
              </w:rPr>
              <w:t xml:space="preserve"> </w:t>
            </w:r>
            <w:r>
              <w:rPr>
                <w:spacing w:val="3"/>
              </w:rPr>
              <w:t>万元以</w:t>
            </w:r>
            <w:r>
              <w:t xml:space="preserve"> </w:t>
            </w:r>
            <w:r>
              <w:rPr>
                <w:spacing w:val="3"/>
              </w:rPr>
              <w:t>下的罚款；构成犯罪的， 依法追究刑事责任。</w:t>
            </w:r>
          </w:p>
          <w:p>
            <w:pPr>
              <w:pStyle w:val="6"/>
              <w:spacing w:before="8" w:line="183" w:lineRule="auto"/>
              <w:ind w:left="111" w:right="97"/>
            </w:pPr>
            <w:r>
              <w:rPr>
                <w:rFonts w:ascii="宋体" w:hAnsi="宋体" w:eastAsia="宋体" w:cs="宋体"/>
                <w:spacing w:val="6"/>
              </w:rPr>
              <w:t>3.</w:t>
            </w:r>
            <w:r>
              <w:rPr>
                <w:spacing w:val="6"/>
              </w:rPr>
              <w:t>【部门规章】《危险化</w:t>
            </w:r>
            <w:r>
              <w:rPr>
                <w:spacing w:val="4"/>
              </w:rPr>
              <w:t xml:space="preserve"> </w:t>
            </w:r>
            <w:r>
              <w:rPr>
                <w:spacing w:val="7"/>
              </w:rPr>
              <w:t>学品输送管道安全管理规</w:t>
            </w:r>
            <w:r>
              <w:rPr>
                <w:spacing w:val="2"/>
              </w:rPr>
              <w:t xml:space="preserve"> </w:t>
            </w:r>
            <w:r>
              <w:rPr>
                <w:spacing w:val="6"/>
              </w:rPr>
              <w:t>定》第三十三条第一款：</w:t>
            </w:r>
            <w:r>
              <w:rPr>
                <w:spacing w:val="3"/>
              </w:rPr>
              <w:t xml:space="preserve"> </w:t>
            </w:r>
            <w:r>
              <w:rPr>
                <w:spacing w:val="7"/>
              </w:rPr>
              <w:t>新建、改建、扩建危险化</w:t>
            </w:r>
            <w:r>
              <w:rPr>
                <w:spacing w:val="2"/>
              </w:rPr>
              <w:t xml:space="preserve"> </w:t>
            </w:r>
            <w:r>
              <w:rPr>
                <w:spacing w:val="7"/>
              </w:rPr>
              <w:t>学品管道建设项目未经安</w:t>
            </w:r>
            <w:r>
              <w:rPr>
                <w:spacing w:val="2"/>
              </w:rPr>
              <w:t xml:space="preserve"> </w:t>
            </w:r>
            <w:r>
              <w:rPr>
                <w:spacing w:val="7"/>
              </w:rPr>
              <w:t>全条件审查的，由安全生</w:t>
            </w:r>
            <w:r>
              <w:t xml:space="preserve"> </w:t>
            </w:r>
            <w:r>
              <w:rPr>
                <w:spacing w:val="7"/>
              </w:rPr>
              <w:t>产监督管理部门责令停止</w:t>
            </w:r>
            <w:r>
              <w:rPr>
                <w:spacing w:val="2"/>
              </w:rPr>
              <w:t xml:space="preserve"> 建设，</w:t>
            </w:r>
            <w:r>
              <w:rPr>
                <w:spacing w:val="-10"/>
              </w:rPr>
              <w:t xml:space="preserve"> </w:t>
            </w:r>
            <w:r>
              <w:rPr>
                <w:spacing w:val="2"/>
              </w:rPr>
              <w:t>限期改正；逾期不</w:t>
            </w:r>
            <w:r>
              <w:t xml:space="preserve"> </w:t>
            </w:r>
            <w:r>
              <w:rPr>
                <w:spacing w:val="7"/>
              </w:rPr>
              <w:t>改正的，</w:t>
            </w:r>
            <w:r>
              <w:rPr>
                <w:spacing w:val="-10"/>
              </w:rPr>
              <w:t xml:space="preserve"> </w:t>
            </w:r>
            <w:r>
              <w:rPr>
                <w:spacing w:val="7"/>
              </w:rPr>
              <w:t xml:space="preserve">处 </w:t>
            </w:r>
            <w:r>
              <w:rPr>
                <w:rFonts w:ascii="宋体" w:hAnsi="宋体" w:eastAsia="宋体" w:cs="宋体"/>
                <w:spacing w:val="7"/>
              </w:rPr>
              <w:t>50</w:t>
            </w:r>
            <w:r>
              <w:rPr>
                <w:rFonts w:ascii="宋体" w:hAnsi="宋体" w:eastAsia="宋体" w:cs="宋体"/>
                <w:spacing w:val="-17"/>
              </w:rPr>
              <w:t xml:space="preserve"> </w:t>
            </w:r>
            <w:r>
              <w:rPr>
                <w:spacing w:val="7"/>
              </w:rPr>
              <w:t>万元以上</w:t>
            </w:r>
            <w:r>
              <w:t xml:space="preserve"> </w:t>
            </w:r>
            <w:r>
              <w:rPr>
                <w:rFonts w:ascii="宋体" w:hAnsi="宋体" w:eastAsia="宋体" w:cs="宋体"/>
                <w:spacing w:val="5"/>
              </w:rPr>
              <w:t>100</w:t>
            </w:r>
            <w:r>
              <w:rPr>
                <w:rFonts w:ascii="宋体" w:hAnsi="宋体" w:eastAsia="宋体" w:cs="宋体"/>
                <w:spacing w:val="-16"/>
              </w:rPr>
              <w:t xml:space="preserve"> </w:t>
            </w:r>
            <w:r>
              <w:rPr>
                <w:spacing w:val="5"/>
              </w:rPr>
              <w:t>万元以下的罚款；</w:t>
            </w:r>
            <w:r>
              <w:rPr>
                <w:spacing w:val="-29"/>
              </w:rPr>
              <w:t xml:space="preserve"> </w:t>
            </w:r>
            <w:r>
              <w:rPr>
                <w:spacing w:val="5"/>
              </w:rPr>
              <w:t>构</w:t>
            </w:r>
            <w:r>
              <w:t xml:space="preserve"> </w:t>
            </w:r>
            <w:r>
              <w:rPr>
                <w:spacing w:val="7"/>
              </w:rPr>
              <w:t>成犯罪的，依法追究刑事</w:t>
            </w:r>
            <w:r>
              <w:rPr>
                <w:spacing w:val="2"/>
              </w:rPr>
              <w:t xml:space="preserve"> </w:t>
            </w:r>
            <w:r>
              <w:rPr>
                <w:spacing w:val="-5"/>
              </w:rPr>
              <w:t>责任。</w:t>
            </w:r>
          </w:p>
        </w:tc>
        <w:tc>
          <w:tcPr>
            <w:tcW w:w="76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5" w:line="194"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70</w:t>
            </w:r>
            <w:r>
              <w:rPr>
                <w:rFonts w:ascii="宋体" w:hAnsi="宋体" w:eastAsia="宋体" w:cs="宋体"/>
                <w:spacing w:val="-24"/>
              </w:rPr>
              <w:t xml:space="preserve"> </w:t>
            </w:r>
            <w:r>
              <w:rPr>
                <w:spacing w:val="-3"/>
              </w:rPr>
              <w:t>万元</w:t>
            </w:r>
            <w:r>
              <w:t xml:space="preserve">  </w:t>
            </w:r>
            <w:r>
              <w:rPr>
                <w:spacing w:val="2"/>
              </w:rPr>
              <w:t xml:space="preserve">以上 </w:t>
            </w:r>
            <w:r>
              <w:rPr>
                <w:rFonts w:ascii="宋体" w:hAnsi="宋体" w:eastAsia="宋体" w:cs="宋体"/>
                <w:spacing w:val="2"/>
              </w:rPr>
              <w:t>90</w:t>
            </w:r>
            <w:r>
              <w:rPr>
                <w:rFonts w:ascii="宋体" w:hAnsi="宋体" w:eastAsia="宋体" w:cs="宋体"/>
                <w:spacing w:val="-17"/>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5" w:line="195" w:lineRule="auto"/>
              <w:ind w:left="112" w:right="97"/>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4"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90</w:t>
            </w:r>
            <w:r>
              <w:rPr>
                <w:rFonts w:ascii="宋体" w:hAnsi="宋体" w:eastAsia="宋体" w:cs="宋体"/>
                <w:spacing w:val="-24"/>
              </w:rPr>
              <w:t xml:space="preserve"> </w:t>
            </w:r>
            <w:r>
              <w:rPr>
                <w:spacing w:val="-3"/>
              </w:rPr>
              <w:t>万元</w:t>
            </w:r>
            <w:r>
              <w:t xml:space="preserve">  </w:t>
            </w:r>
            <w:r>
              <w:rPr>
                <w:spacing w:val="3"/>
              </w:rPr>
              <w:t xml:space="preserve">以上 </w:t>
            </w:r>
            <w:r>
              <w:rPr>
                <w:rFonts w:ascii="宋体" w:hAnsi="宋体" w:eastAsia="宋体" w:cs="宋体"/>
                <w:spacing w:val="3"/>
              </w:rPr>
              <w:t>100</w:t>
            </w:r>
            <w:r>
              <w:rPr>
                <w:rFonts w:ascii="宋体" w:hAnsi="宋体" w:eastAsia="宋体" w:cs="宋体"/>
                <w:spacing w:val="-28"/>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804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38" name="TextBox 23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17.75pt;margin-top:114.45pt;height:18.7pt;width:73.1pt;mso-position-horizontal-relative:page;mso-position-vertical-relative:page;rotation:5898240f;z-index:25177804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4/WlqDY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4/Wlq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7" w:name="bookmark158"/>
            <w:bookmarkEnd w:id="4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112</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84" w:lineRule="auto"/>
              <w:ind w:left="83" w:right="87" w:firstLine="26"/>
              <w:jc w:val="both"/>
            </w:pPr>
            <w:r>
              <w:rPr>
                <w:spacing w:val="10"/>
              </w:rPr>
              <w:t>危险化学品</w:t>
            </w:r>
            <w:r>
              <w:t xml:space="preserve"> </w:t>
            </w:r>
            <w:r>
              <w:rPr>
                <w:spacing w:val="15"/>
              </w:rPr>
              <w:t>单位未按照</w:t>
            </w:r>
            <w:r>
              <w:rPr>
                <w:spacing w:val="1"/>
              </w:rPr>
              <w:t xml:space="preserve"> </w:t>
            </w:r>
            <w:r>
              <w:rPr>
                <w:spacing w:val="15"/>
              </w:rPr>
              <w:t>《危险化学</w:t>
            </w:r>
            <w:r>
              <w:rPr>
                <w:spacing w:val="1"/>
              </w:rPr>
              <w:t xml:space="preserve"> </w:t>
            </w:r>
            <w:r>
              <w:rPr>
                <w:spacing w:val="15"/>
              </w:rPr>
              <w:t>品重大危险</w:t>
            </w:r>
            <w:r>
              <w:rPr>
                <w:spacing w:val="1"/>
              </w:rPr>
              <w:t xml:space="preserve"> </w:t>
            </w:r>
            <w:r>
              <w:rPr>
                <w:spacing w:val="15"/>
              </w:rPr>
              <w:t>源监督管理</w:t>
            </w:r>
            <w:r>
              <w:rPr>
                <w:spacing w:val="1"/>
              </w:rPr>
              <w:t xml:space="preserve"> </w:t>
            </w:r>
            <w:r>
              <w:rPr>
                <w:spacing w:val="18"/>
              </w:rPr>
              <w:t>暂行规定》</w:t>
            </w:r>
            <w:r>
              <w:t xml:space="preserve"> </w:t>
            </w:r>
            <w:r>
              <w:rPr>
                <w:spacing w:val="15"/>
              </w:rPr>
              <w:t>要求对重大</w:t>
            </w:r>
            <w:r>
              <w:rPr>
                <w:spacing w:val="1"/>
              </w:rPr>
              <w:t xml:space="preserve"> </w:t>
            </w:r>
            <w:r>
              <w:rPr>
                <w:spacing w:val="15"/>
              </w:rPr>
              <w:t>危险源进行</w:t>
            </w:r>
            <w:r>
              <w:rPr>
                <w:spacing w:val="1"/>
              </w:rPr>
              <w:t xml:space="preserve"> </w:t>
            </w:r>
            <w:r>
              <w:rPr>
                <w:spacing w:val="15"/>
              </w:rPr>
              <w:t>安全评估或</w:t>
            </w:r>
            <w:r>
              <w:rPr>
                <w:spacing w:val="1"/>
              </w:rPr>
              <w:t xml:space="preserve"> </w:t>
            </w:r>
            <w:r>
              <w:rPr>
                <w:spacing w:val="15"/>
              </w:rPr>
              <w:t>者安全评价</w:t>
            </w:r>
            <w:r>
              <w:rPr>
                <w:spacing w:val="1"/>
              </w:rPr>
              <w:t xml:space="preserve"> </w:t>
            </w:r>
            <w:r>
              <w:rPr>
                <w:spacing w:val="21"/>
              </w:rPr>
              <w:t>的</w:t>
            </w:r>
          </w:p>
        </w:tc>
        <w:tc>
          <w:tcPr>
            <w:tcW w:w="3042" w:type="dxa"/>
            <w:vMerge w:val="restart"/>
            <w:tcBorders>
              <w:bottom w:val="nil"/>
            </w:tcBorders>
            <w:vAlign w:val="top"/>
          </w:tcPr>
          <w:p>
            <w:pPr>
              <w:pStyle w:val="6"/>
              <w:spacing w:before="29" w:line="181" w:lineRule="auto"/>
              <w:ind w:left="112" w:right="29" w:hanging="19"/>
              <w:jc w:val="both"/>
            </w:pPr>
            <w:r>
              <w:rPr>
                <w:spacing w:val="17"/>
              </w:rPr>
              <w:t>【部门规章】《危险化学品</w:t>
            </w:r>
            <w:r>
              <w:rPr>
                <w:spacing w:val="1"/>
              </w:rPr>
              <w:t xml:space="preserve">  </w:t>
            </w:r>
            <w:r>
              <w:rPr>
                <w:spacing w:val="15"/>
              </w:rPr>
              <w:t>重大危险源监督管理暂行规</w:t>
            </w:r>
            <w:r>
              <w:rPr>
                <w:spacing w:val="3"/>
              </w:rPr>
              <w:t xml:space="preserve">  </w:t>
            </w:r>
            <w:r>
              <w:rPr>
                <w:spacing w:val="2"/>
              </w:rPr>
              <w:t>定》第八条第一款、第二款：</w:t>
            </w:r>
            <w:r>
              <w:rPr>
                <w:spacing w:val="7"/>
              </w:rPr>
              <w:t xml:space="preserve"> </w:t>
            </w:r>
            <w:r>
              <w:rPr>
                <w:spacing w:val="15"/>
              </w:rPr>
              <w:t>危险化学品单位应当对重大</w:t>
            </w:r>
            <w:r>
              <w:rPr>
                <w:spacing w:val="2"/>
              </w:rPr>
              <w:t xml:space="preserve">  </w:t>
            </w:r>
            <w:r>
              <w:rPr>
                <w:spacing w:val="15"/>
              </w:rPr>
              <w:t>危险源进行安全评估并确定</w:t>
            </w:r>
            <w:r>
              <w:rPr>
                <w:spacing w:val="2"/>
              </w:rPr>
              <w:t xml:space="preserve">  </w:t>
            </w:r>
            <w:r>
              <w:rPr>
                <w:spacing w:val="15"/>
              </w:rPr>
              <w:t>重大危险源等级。危险化学</w:t>
            </w:r>
            <w:r>
              <w:rPr>
                <w:spacing w:val="3"/>
              </w:rPr>
              <w:t xml:space="preserve">  </w:t>
            </w:r>
            <w:r>
              <w:rPr>
                <w:spacing w:val="15"/>
              </w:rPr>
              <w:t>品单位可以组织本单位的注</w:t>
            </w:r>
            <w:r>
              <w:rPr>
                <w:spacing w:val="2"/>
              </w:rPr>
              <w:t xml:space="preserve">  </w:t>
            </w:r>
            <w:r>
              <w:rPr>
                <w:spacing w:val="15"/>
              </w:rPr>
              <w:t>册安全工程师、技术人员或</w:t>
            </w:r>
            <w:r>
              <w:rPr>
                <w:spacing w:val="2"/>
              </w:rPr>
              <w:t xml:space="preserve">  </w:t>
            </w:r>
            <w:r>
              <w:rPr>
                <w:spacing w:val="15"/>
              </w:rPr>
              <w:t>者聘请有关专家进行安全评</w:t>
            </w:r>
            <w:r>
              <w:rPr>
                <w:spacing w:val="3"/>
              </w:rPr>
              <w:t xml:space="preserve">  </w:t>
            </w:r>
            <w:r>
              <w:rPr>
                <w:spacing w:val="12"/>
              </w:rPr>
              <w:t>估，</w:t>
            </w:r>
            <w:r>
              <w:rPr>
                <w:spacing w:val="-22"/>
              </w:rPr>
              <w:t xml:space="preserve"> </w:t>
            </w:r>
            <w:r>
              <w:rPr>
                <w:spacing w:val="12"/>
              </w:rPr>
              <w:t>也可以委托具有相应资</w:t>
            </w:r>
            <w:r>
              <w:t xml:space="preserve">  </w:t>
            </w:r>
            <w:r>
              <w:rPr>
                <w:spacing w:val="15"/>
              </w:rPr>
              <w:t>质的安全评价机构进行安全</w:t>
            </w:r>
            <w:r>
              <w:rPr>
                <w:spacing w:val="2"/>
              </w:rPr>
              <w:t xml:space="preserve">  </w:t>
            </w:r>
            <w:r>
              <w:rPr>
                <w:spacing w:val="-5"/>
              </w:rPr>
              <w:t>评估。</w:t>
            </w:r>
          </w:p>
          <w:p>
            <w:pPr>
              <w:pStyle w:val="6"/>
              <w:spacing w:before="7" w:line="184" w:lineRule="auto"/>
              <w:ind w:left="111" w:right="30" w:firstLine="1"/>
              <w:jc w:val="both"/>
            </w:pPr>
            <w:r>
              <w:rPr>
                <w:spacing w:val="2"/>
              </w:rPr>
              <w:t>依照法律、行政法规的规定，</w:t>
            </w:r>
            <w:r>
              <w:rPr>
                <w:spacing w:val="6"/>
              </w:rPr>
              <w:t xml:space="preserve"> </w:t>
            </w:r>
            <w:r>
              <w:rPr>
                <w:spacing w:val="15"/>
              </w:rPr>
              <w:t>危险化学品单位需要进行安</w:t>
            </w:r>
            <w:r>
              <w:rPr>
                <w:spacing w:val="4"/>
              </w:rPr>
              <w:t xml:space="preserve">  </w:t>
            </w:r>
            <w:r>
              <w:rPr>
                <w:spacing w:val="11"/>
              </w:rPr>
              <w:t>全评价的，</w:t>
            </w:r>
            <w:r>
              <w:rPr>
                <w:spacing w:val="-9"/>
              </w:rPr>
              <w:t xml:space="preserve"> </w:t>
            </w:r>
            <w:r>
              <w:rPr>
                <w:spacing w:val="11"/>
              </w:rPr>
              <w:t>重大危险源安全</w:t>
            </w:r>
            <w:r>
              <w:t xml:space="preserve">  </w:t>
            </w:r>
            <w:r>
              <w:rPr>
                <w:spacing w:val="15"/>
              </w:rPr>
              <w:t>评估可以与本单位的安全评</w:t>
            </w:r>
            <w:r>
              <w:rPr>
                <w:spacing w:val="4"/>
              </w:rPr>
              <w:t xml:space="preserve">  </w:t>
            </w:r>
            <w:r>
              <w:rPr>
                <w:spacing w:val="9"/>
              </w:rPr>
              <w:t>价一起进行， 以安全评价报</w:t>
            </w:r>
            <w:r>
              <w:rPr>
                <w:spacing w:val="2"/>
              </w:rPr>
              <w:t xml:space="preserve">  </w:t>
            </w:r>
            <w:r>
              <w:rPr>
                <w:spacing w:val="11"/>
              </w:rPr>
              <w:t>告代替安全评估报告，</w:t>
            </w:r>
            <w:r>
              <w:rPr>
                <w:spacing w:val="-9"/>
              </w:rPr>
              <w:t xml:space="preserve"> </w:t>
            </w:r>
            <w:r>
              <w:rPr>
                <w:spacing w:val="11"/>
              </w:rPr>
              <w:t>也可</w:t>
            </w:r>
            <w:r>
              <w:t xml:space="preserve">  </w:t>
            </w:r>
            <w:r>
              <w:rPr>
                <w:spacing w:val="15"/>
              </w:rPr>
              <w:t>以单独进行重大危险源安全</w:t>
            </w:r>
            <w:r>
              <w:rPr>
                <w:spacing w:val="4"/>
              </w:rPr>
              <w:t xml:space="preserve">  </w:t>
            </w:r>
            <w:r>
              <w:rPr>
                <w:spacing w:val="-5"/>
              </w:rPr>
              <w:t>评估。</w:t>
            </w:r>
          </w:p>
        </w:tc>
        <w:tc>
          <w:tcPr>
            <w:tcW w:w="2716" w:type="dxa"/>
            <w:vMerge w:val="restart"/>
            <w:tcBorders>
              <w:bottom w:val="nil"/>
            </w:tcBorders>
            <w:vAlign w:val="top"/>
          </w:tcPr>
          <w:p>
            <w:pPr>
              <w:pStyle w:val="6"/>
              <w:spacing w:before="11" w:line="183" w:lineRule="auto"/>
              <w:ind w:left="112" w:right="97" w:hanging="20"/>
            </w:pPr>
            <w:r>
              <w:rPr>
                <w:spacing w:val="9"/>
              </w:rPr>
              <w:t>【部门规章】《危险化学</w:t>
            </w:r>
            <w:r>
              <w:t xml:space="preserve"> </w:t>
            </w:r>
            <w:r>
              <w:rPr>
                <w:spacing w:val="7"/>
              </w:rPr>
              <w:t>品重大危险源监督管理暂</w:t>
            </w:r>
            <w:r>
              <w:rPr>
                <w:spacing w:val="1"/>
              </w:rPr>
              <w:t xml:space="preserve"> </w:t>
            </w:r>
            <w:r>
              <w:rPr>
                <w:spacing w:val="7"/>
              </w:rPr>
              <w:t>行规定》第三十二条第一</w:t>
            </w:r>
            <w:r>
              <w:t xml:space="preserve"> </w:t>
            </w:r>
            <w:r>
              <w:rPr>
                <w:spacing w:val="7"/>
              </w:rPr>
              <w:t>项：危险化学品单位有下</w:t>
            </w:r>
            <w:r>
              <w:t xml:space="preserve"> </w:t>
            </w:r>
            <w:r>
              <w:rPr>
                <w:spacing w:val="7"/>
              </w:rPr>
              <w:t>列行为之一的，由县级以</w:t>
            </w:r>
            <w:r>
              <w:rPr>
                <w:spacing w:val="1"/>
              </w:rPr>
              <w:t xml:space="preserve"> </w:t>
            </w:r>
            <w:r>
              <w:rPr>
                <w:spacing w:val="7"/>
              </w:rPr>
              <w:t>上人民政府安全生产监督</w:t>
            </w:r>
            <w:r>
              <w:rPr>
                <w:spacing w:val="1"/>
              </w:rPr>
              <w:t xml:space="preserve"> </w:t>
            </w:r>
            <w:r>
              <w:rPr>
                <w:spacing w:val="6"/>
              </w:rPr>
              <w:t>管理部门责令限期改正，</w:t>
            </w:r>
            <w:r>
              <w:rPr>
                <w:spacing w:val="2"/>
              </w:rPr>
              <w:t xml:space="preserve"> </w:t>
            </w:r>
            <w:r>
              <w:rPr>
                <w:spacing w:val="7"/>
              </w:rPr>
              <w:t>可以处</w:t>
            </w:r>
            <w:r>
              <w:rPr>
                <w:spacing w:val="40"/>
              </w:rPr>
              <w:t xml:space="preserve"> </w:t>
            </w:r>
            <w:r>
              <w:rPr>
                <w:rFonts w:ascii="宋体" w:hAnsi="宋体" w:eastAsia="宋体" w:cs="宋体"/>
                <w:spacing w:val="7"/>
              </w:rPr>
              <w:t xml:space="preserve">10 </w:t>
            </w:r>
            <w:r>
              <w:rPr>
                <w:spacing w:val="7"/>
              </w:rPr>
              <w:t>万元以下的罚</w:t>
            </w:r>
            <w:r>
              <w:t xml:space="preserve"> </w:t>
            </w:r>
            <w:r>
              <w:rPr>
                <w:spacing w:val="7"/>
              </w:rPr>
              <w:t>款；逾期未改正的，责令</w:t>
            </w:r>
            <w:r>
              <w:rPr>
                <w:spacing w:val="1"/>
              </w:rPr>
              <w:t xml:space="preserve"> </w:t>
            </w:r>
            <w:r>
              <w:rPr>
                <w:spacing w:val="11"/>
              </w:rPr>
              <w:t>停产停业整顿， 并处</w:t>
            </w:r>
            <w:r>
              <w:rPr>
                <w:spacing w:val="33"/>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9"/>
              </w:rPr>
              <w:t xml:space="preserve"> </w:t>
            </w:r>
            <w:r>
              <w:rPr>
                <w:spacing w:val="11"/>
              </w:rPr>
              <w:t>万元以下的</w:t>
            </w:r>
            <w:r>
              <w:t xml:space="preserve"> </w:t>
            </w:r>
            <w:r>
              <w:rPr>
                <w:spacing w:val="7"/>
              </w:rPr>
              <w:t>罚款，对其直接负责的主</w:t>
            </w:r>
            <w:r>
              <w:rPr>
                <w:spacing w:val="1"/>
              </w:rPr>
              <w:t xml:space="preserve"> </w:t>
            </w:r>
            <w:r>
              <w:rPr>
                <w:spacing w:val="7"/>
              </w:rPr>
              <w:t>管人员和其他直接责任人</w:t>
            </w:r>
            <w:r>
              <w:rPr>
                <w:spacing w:val="1"/>
              </w:rPr>
              <w:t xml:space="preserve"> </w:t>
            </w:r>
            <w:r>
              <w:t xml:space="preserve">员处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3"/>
              </w:rPr>
              <w:t>下的罚款；构成犯罪的，</w:t>
            </w:r>
            <w:r>
              <w:rPr>
                <w:spacing w:val="1"/>
              </w:rPr>
              <w:t xml:space="preserve"> </w:t>
            </w:r>
            <w:r>
              <w:rPr>
                <w:spacing w:val="7"/>
              </w:rPr>
              <w:t>依照刑法有关规定追究刑</w:t>
            </w:r>
            <w:r>
              <w:rPr>
                <w:spacing w:val="1"/>
              </w:rPr>
              <w:t xml:space="preserve"> </w:t>
            </w:r>
            <w:r>
              <w:rPr>
                <w:spacing w:val="2"/>
              </w:rPr>
              <w:t>事责任</w:t>
            </w:r>
            <w:r>
              <w:rPr>
                <w:spacing w:val="-4"/>
              </w:rPr>
              <w:t>：（</w:t>
            </w:r>
            <w:r>
              <w:rPr>
                <w:spacing w:val="3"/>
              </w:rPr>
              <w:t xml:space="preserve"> </w:t>
            </w:r>
            <w:r>
              <w:rPr>
                <w:spacing w:val="2"/>
              </w:rPr>
              <w:t>一）未按照本</w:t>
            </w:r>
            <w:r>
              <w:t xml:space="preserve"> </w:t>
            </w:r>
            <w:r>
              <w:rPr>
                <w:spacing w:val="7"/>
              </w:rPr>
              <w:t>规定要求对重大危险源进</w:t>
            </w:r>
            <w:r>
              <w:rPr>
                <w:spacing w:val="1"/>
              </w:rPr>
              <w:t xml:space="preserve"> </w:t>
            </w:r>
            <w:r>
              <w:rPr>
                <w:spacing w:val="7"/>
              </w:rPr>
              <w:t>行安全评估或者安全评价</w:t>
            </w:r>
            <w:r>
              <w:rPr>
                <w:spacing w:val="1"/>
              </w:rPr>
              <w:t xml:space="preserve"> </w:t>
            </w:r>
            <w:r>
              <w:rPr>
                <w:spacing w:val="-10"/>
              </w:rPr>
              <w:t>的；</w:t>
            </w:r>
          </w:p>
        </w:tc>
        <w:tc>
          <w:tcPr>
            <w:tcW w:w="763"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9" w:lineRule="auto"/>
              <w:rPr>
                <w:rFonts w:ascii="Arial"/>
                <w:sz w:val="21"/>
              </w:rPr>
            </w:pPr>
          </w:p>
          <w:p>
            <w:pPr>
              <w:pStyle w:val="6"/>
              <w:spacing w:before="95" w:line="188" w:lineRule="auto"/>
              <w:ind w:left="111" w:right="96" w:firstLine="1"/>
              <w:jc w:val="both"/>
            </w:pPr>
            <w:r>
              <w:rPr>
                <w:spacing w:val="24"/>
              </w:rPr>
              <w:t>未按照要求对四级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0" w:line="179"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rPr>
              <w:t xml:space="preserve"> </w:t>
            </w:r>
            <w:r>
              <w:rPr>
                <w:rFonts w:ascii="宋体" w:hAnsi="宋体" w:eastAsia="宋体" w:cs="宋体"/>
                <w:spacing w:val="-1"/>
              </w:rPr>
              <w:t xml:space="preserve">10 </w:t>
            </w:r>
            <w:r>
              <w:rPr>
                <w:spacing w:val="-1"/>
              </w:rPr>
              <w:t>万元以上</w:t>
            </w:r>
            <w:r>
              <w:rPr>
                <w:spacing w:val="26"/>
                <w:w w:val="101"/>
              </w:rPr>
              <w:t xml:space="preserve"> </w:t>
            </w:r>
            <w:r>
              <w:rPr>
                <w:rFonts w:ascii="宋体" w:hAnsi="宋体" w:eastAsia="宋体" w:cs="宋体"/>
                <w:spacing w:val="-1"/>
              </w:rPr>
              <w:t>12</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2.5</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88" w:lineRule="auto"/>
              <w:ind w:left="111" w:right="96" w:firstLine="1"/>
              <w:jc w:val="both"/>
            </w:pPr>
            <w:r>
              <w:rPr>
                <w:spacing w:val="24"/>
              </w:rPr>
              <w:t>未按照要求对三级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4" w:line="179" w:lineRule="auto"/>
              <w:ind w:left="113"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6"/>
              </w:rPr>
              <w:t xml:space="preserve">万元以上 </w:t>
            </w:r>
            <w:r>
              <w:rPr>
                <w:rFonts w:ascii="宋体" w:hAnsi="宋体" w:eastAsia="宋体" w:cs="宋体"/>
                <w:spacing w:val="6"/>
              </w:rPr>
              <w:t>5</w:t>
            </w:r>
            <w:r>
              <w:rPr>
                <w:rFonts w:ascii="宋体" w:hAnsi="宋体" w:eastAsia="宋体" w:cs="宋体"/>
                <w:spacing w:val="-26"/>
              </w:rPr>
              <w:t xml:space="preserve"> </w:t>
            </w:r>
            <w:r>
              <w:rPr>
                <w:spacing w:val="6"/>
              </w:rPr>
              <w:t>万元以下的罚</w:t>
            </w:r>
            <w:r>
              <w:t xml:space="preserve"> </w:t>
            </w:r>
            <w:r>
              <w:rPr>
                <w:spacing w:val="4"/>
              </w:rPr>
              <w:t>款；</w:t>
            </w:r>
            <w:r>
              <w:rPr>
                <w:spacing w:val="-34"/>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12</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2.5</w:t>
            </w:r>
            <w:r>
              <w:rPr>
                <w:rFonts w:ascii="宋体" w:hAnsi="宋体" w:eastAsia="宋体" w:cs="宋体"/>
                <w:spacing w:val="-20"/>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88" w:lineRule="auto"/>
              <w:ind w:left="111" w:right="96" w:firstLine="1"/>
              <w:jc w:val="both"/>
            </w:pPr>
            <w:r>
              <w:rPr>
                <w:spacing w:val="24"/>
              </w:rPr>
              <w:t>未按照要求对二级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4" w:line="179" w:lineRule="auto"/>
              <w:ind w:left="113"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5</w:t>
            </w:r>
            <w:r>
              <w:rPr>
                <w:rFonts w:ascii="宋体" w:hAnsi="宋体" w:eastAsia="宋体" w:cs="宋体"/>
              </w:rPr>
              <w:t xml:space="preserve"> </w:t>
            </w:r>
            <w:r>
              <w:rPr>
                <w:spacing w:val="6"/>
              </w:rPr>
              <w:t xml:space="preserve">万元以上 </w:t>
            </w:r>
            <w:r>
              <w:rPr>
                <w:rFonts w:ascii="宋体" w:hAnsi="宋体" w:eastAsia="宋体" w:cs="宋体"/>
                <w:spacing w:val="6"/>
              </w:rPr>
              <w:t>8</w:t>
            </w:r>
            <w:r>
              <w:rPr>
                <w:rFonts w:ascii="宋体" w:hAnsi="宋体" w:eastAsia="宋体" w:cs="宋体"/>
                <w:spacing w:val="-26"/>
              </w:rPr>
              <w:t xml:space="preserve"> </w:t>
            </w:r>
            <w:r>
              <w:rPr>
                <w:spacing w:val="6"/>
              </w:rPr>
              <w:t>万元以下的罚</w:t>
            </w:r>
            <w:r>
              <w:t xml:space="preserve"> </w:t>
            </w:r>
            <w:r>
              <w:rPr>
                <w:spacing w:val="4"/>
              </w:rPr>
              <w:t>款；</w:t>
            </w:r>
            <w:r>
              <w:rPr>
                <w:spacing w:val="-34"/>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18 </w:t>
            </w:r>
            <w:r>
              <w:rPr>
                <w:spacing w:val="10"/>
              </w:rPr>
              <w:t>万元以下的罚</w:t>
            </w:r>
            <w: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9" w:line="176" w:lineRule="auto"/>
              <w:ind w:left="111" w:right="96" w:firstLine="1"/>
              <w:jc w:val="both"/>
            </w:pPr>
            <w:r>
              <w:rPr>
                <w:spacing w:val="24"/>
              </w:rPr>
              <w:t>未按照要求对一级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9" w:line="176" w:lineRule="auto"/>
              <w:ind w:left="111" w:right="95" w:firstLine="9"/>
              <w:jc w:val="both"/>
              <w:rPr>
                <w:rFonts w:ascii="宋体" w:hAnsi="宋体" w:eastAsia="宋体" w:cs="宋体"/>
              </w:rPr>
            </w:pPr>
            <w:r>
              <w:rPr>
                <w:spacing w:val="8"/>
              </w:rPr>
              <w:t>责令限期改正，</w:t>
            </w:r>
            <w:r>
              <w:rPr>
                <w:spacing w:val="-14"/>
              </w:rPr>
              <w:t xml:space="preserve"> </w:t>
            </w:r>
            <w:r>
              <w:rPr>
                <w:spacing w:val="8"/>
              </w:rPr>
              <w:t xml:space="preserve">可以处 </w:t>
            </w:r>
            <w:r>
              <w:rPr>
                <w:rFonts w:ascii="宋体" w:hAnsi="宋体" w:eastAsia="宋体" w:cs="宋体"/>
                <w:spacing w:val="8"/>
              </w:rPr>
              <w:t>8</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2"/>
              </w:rPr>
              <w:t>令停产停业整顿，</w:t>
            </w:r>
            <w:r>
              <w:rPr>
                <w:spacing w:val="-11"/>
              </w:rPr>
              <w:t xml:space="preserve"> </w:t>
            </w:r>
            <w:r>
              <w:rPr>
                <w:spacing w:val="-2"/>
              </w:rPr>
              <w:t>并处</w:t>
            </w:r>
            <w:r>
              <w:rPr>
                <w:spacing w:val="17"/>
              </w:rPr>
              <w:t xml:space="preserve"> </w:t>
            </w:r>
            <w:r>
              <w:rPr>
                <w:rFonts w:ascii="宋体" w:hAnsi="宋体" w:eastAsia="宋体" w:cs="宋体"/>
                <w:spacing w:val="-2"/>
              </w:rPr>
              <w:t>18</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7907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40" name="TextBox 24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17.75pt;margin-top:462.4pt;height:18.7pt;width:73.1pt;mso-position-horizontal-relative:page;mso-position-vertical-relative:page;rotation:5898240f;z-index:25177907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BJAcFU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7" w:lineRule="auto"/>
              <w:ind w:left="118" w:right="95" w:firstLine="5"/>
              <w:jc w:val="both"/>
            </w:pPr>
            <w:r>
              <w:rPr>
                <w:spacing w:val="11"/>
              </w:rPr>
              <w:t xml:space="preserve">万元以上 </w:t>
            </w:r>
            <w:r>
              <w:rPr>
                <w:rFonts w:ascii="宋体" w:hAnsi="宋体" w:eastAsia="宋体" w:cs="宋体"/>
                <w:spacing w:val="11"/>
              </w:rPr>
              <w:t xml:space="preserve">20 </w:t>
            </w:r>
            <w:r>
              <w:rPr>
                <w:spacing w:val="11"/>
              </w:rPr>
              <w:t>万元以下的</w:t>
            </w:r>
            <w:r>
              <w:rPr>
                <w:spacing w:val="3"/>
              </w:rPr>
              <w:t xml:space="preserve"> </w:t>
            </w:r>
            <w:r>
              <w:rPr>
                <w:spacing w:val="7"/>
              </w:rPr>
              <w:t>罚款，</w:t>
            </w:r>
            <w:r>
              <w:rPr>
                <w:spacing w:val="-34"/>
              </w:rPr>
              <w:t xml:space="preserve"> </w:t>
            </w:r>
            <w:r>
              <w:rPr>
                <w:spacing w:val="7"/>
              </w:rPr>
              <w:t>对其直接负责的主</w:t>
            </w:r>
            <w:r>
              <w:t xml:space="preserve"> </w:t>
            </w:r>
            <w:r>
              <w:rPr>
                <w:spacing w:val="9"/>
              </w:rPr>
              <w:t xml:space="preserve">管人员和其他直接责任人 </w:t>
            </w:r>
            <w:r>
              <w:rPr>
                <w:spacing w:val="2"/>
              </w:rPr>
              <w:t xml:space="preserve">员处 </w:t>
            </w:r>
            <w:r>
              <w:rPr>
                <w:rFonts w:ascii="宋体" w:hAnsi="宋体" w:eastAsia="宋体" w:cs="宋体"/>
                <w:spacing w:val="2"/>
              </w:rPr>
              <w:t>4</w:t>
            </w:r>
            <w:r>
              <w:rPr>
                <w:rFonts w:ascii="宋体" w:hAnsi="宋体" w:eastAsia="宋体" w:cs="宋体"/>
                <w:spacing w:val="-26"/>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113</w:t>
            </w:r>
          </w:p>
        </w:tc>
        <w:tc>
          <w:tcPr>
            <w:tcW w:w="1368"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85" w:lineRule="auto"/>
              <w:ind w:left="110" w:right="101"/>
              <w:jc w:val="both"/>
            </w:pPr>
            <w:r>
              <w:rPr>
                <w:spacing w:val="10"/>
              </w:rPr>
              <w:t>危险化学品</w:t>
            </w:r>
            <w:r>
              <w:t xml:space="preserve"> </w:t>
            </w:r>
            <w:r>
              <w:rPr>
                <w:spacing w:val="10"/>
              </w:rPr>
              <w:t>单位未在构</w:t>
            </w:r>
            <w:r>
              <w:t xml:space="preserve"> </w:t>
            </w:r>
            <w:r>
              <w:rPr>
                <w:spacing w:val="10"/>
              </w:rPr>
              <w:t>成重大危险</w:t>
            </w:r>
            <w:r>
              <w:t xml:space="preserve"> </w:t>
            </w:r>
            <w:r>
              <w:rPr>
                <w:spacing w:val="10"/>
              </w:rPr>
              <w:t>源的场所设</w:t>
            </w:r>
            <w:r>
              <w:t xml:space="preserve"> </w:t>
            </w:r>
            <w:r>
              <w:rPr>
                <w:spacing w:val="10"/>
              </w:rPr>
              <w:t>置明显的安</w:t>
            </w:r>
            <w:r>
              <w:t xml:space="preserve"> </w:t>
            </w:r>
            <w:r>
              <w:rPr>
                <w:spacing w:val="10"/>
              </w:rPr>
              <w:t>全警示标志</w:t>
            </w:r>
            <w:r>
              <w:t xml:space="preserve"> 的</w:t>
            </w:r>
          </w:p>
        </w:tc>
        <w:tc>
          <w:tcPr>
            <w:tcW w:w="3042" w:type="dxa"/>
            <w:vMerge w:val="restart"/>
            <w:tcBorders>
              <w:bottom w:val="nil"/>
            </w:tcBorders>
            <w:vAlign w:val="top"/>
          </w:tcPr>
          <w:p>
            <w:pPr>
              <w:pStyle w:val="6"/>
              <w:spacing w:before="31" w:line="181" w:lineRule="auto"/>
              <w:ind w:left="112" w:right="32" w:firstLine="13"/>
            </w:pPr>
            <w:r>
              <w:rPr>
                <w:rFonts w:ascii="宋体" w:hAnsi="宋体" w:eastAsia="宋体" w:cs="宋体"/>
                <w:spacing w:val="13"/>
              </w:rPr>
              <w:t>1.</w:t>
            </w:r>
            <w:r>
              <w:rPr>
                <w:spacing w:val="13"/>
              </w:rPr>
              <w:t>【法律】《中华人民共和</w:t>
            </w:r>
            <w:r>
              <w:rPr>
                <w:spacing w:val="1"/>
              </w:rPr>
              <w:t xml:space="preserve">  </w:t>
            </w:r>
            <w:r>
              <w:rPr>
                <w:spacing w:val="2"/>
              </w:rPr>
              <w:t>国安全生产法》第三十五条：</w:t>
            </w:r>
            <w:r>
              <w:rPr>
                <w:spacing w:val="5"/>
              </w:rPr>
              <w:t xml:space="preserve"> </w:t>
            </w:r>
            <w:r>
              <w:rPr>
                <w:spacing w:val="15"/>
              </w:rPr>
              <w:t>生产经营单位应当在有较大</w:t>
            </w:r>
            <w:r>
              <w:rPr>
                <w:spacing w:val="3"/>
              </w:rPr>
              <w:t xml:space="preserve">  </w:t>
            </w:r>
            <w:r>
              <w:rPr>
                <w:spacing w:val="15"/>
              </w:rPr>
              <w:t>危险因素的生产经营场所和</w:t>
            </w:r>
            <w:r>
              <w:rPr>
                <w:spacing w:val="3"/>
              </w:rPr>
              <w:t xml:space="preserve">  </w:t>
            </w:r>
            <w:r>
              <w:rPr>
                <w:spacing w:val="12"/>
              </w:rPr>
              <w:t>有关设施、设备上，</w:t>
            </w:r>
            <w:r>
              <w:rPr>
                <w:spacing w:val="-23"/>
              </w:rPr>
              <w:t xml:space="preserve"> </w:t>
            </w:r>
            <w:r>
              <w:rPr>
                <w:spacing w:val="12"/>
              </w:rPr>
              <w:t>设置明</w:t>
            </w:r>
            <w:r>
              <w:t xml:space="preserve">  </w:t>
            </w:r>
            <w:r>
              <w:rPr>
                <w:spacing w:val="3"/>
              </w:rPr>
              <w:t>显的安全警示标志。</w:t>
            </w:r>
          </w:p>
          <w:p>
            <w:pPr>
              <w:pStyle w:val="6"/>
              <w:spacing w:before="10" w:line="184" w:lineRule="auto"/>
              <w:ind w:left="109" w:right="96" w:firstLine="1"/>
            </w:pPr>
            <w:r>
              <w:rPr>
                <w:rFonts w:ascii="宋体" w:hAnsi="宋体" w:eastAsia="宋体" w:cs="宋体"/>
                <w:spacing w:val="14"/>
              </w:rPr>
              <w:t>2.</w:t>
            </w:r>
            <w:r>
              <w:rPr>
                <w:spacing w:val="14"/>
              </w:rPr>
              <w:t>【部门规章】《危险化学</w:t>
            </w:r>
            <w:r>
              <w:rPr>
                <w:spacing w:val="3"/>
              </w:rPr>
              <w:t xml:space="preserve"> </w:t>
            </w:r>
            <w:r>
              <w:rPr>
                <w:spacing w:val="15"/>
              </w:rPr>
              <w:t>品重大危险源监督管理暂行</w:t>
            </w:r>
            <w:r>
              <w:rPr>
                <w:spacing w:val="9"/>
              </w:rPr>
              <w:t xml:space="preserve"> </w:t>
            </w:r>
            <w:r>
              <w:rPr>
                <w:spacing w:val="12"/>
              </w:rPr>
              <w:t>规定》第十八条：</w:t>
            </w:r>
            <w:r>
              <w:rPr>
                <w:spacing w:val="-20"/>
              </w:rPr>
              <w:t xml:space="preserve"> </w:t>
            </w:r>
            <w:r>
              <w:rPr>
                <w:spacing w:val="12"/>
              </w:rPr>
              <w:t>危险化学</w:t>
            </w:r>
            <w:r>
              <w:t xml:space="preserve"> </w:t>
            </w:r>
            <w:r>
              <w:rPr>
                <w:spacing w:val="15"/>
              </w:rPr>
              <w:t>品单位应当在重大危险源所</w:t>
            </w:r>
            <w:r>
              <w:rPr>
                <w:spacing w:val="7"/>
              </w:rPr>
              <w:t xml:space="preserve"> </w:t>
            </w:r>
            <w:r>
              <w:rPr>
                <w:spacing w:val="15"/>
              </w:rPr>
              <w:t>在场所设置明显的安全警示</w:t>
            </w:r>
            <w:r>
              <w:rPr>
                <w:spacing w:val="9"/>
              </w:rPr>
              <w:t xml:space="preserve"> </w:t>
            </w:r>
            <w:r>
              <w:rPr>
                <w:spacing w:val="12"/>
              </w:rPr>
              <w:t>标志，</w:t>
            </w:r>
            <w:r>
              <w:rPr>
                <w:spacing w:val="-19"/>
              </w:rPr>
              <w:t xml:space="preserve"> </w:t>
            </w:r>
            <w:r>
              <w:rPr>
                <w:spacing w:val="12"/>
              </w:rPr>
              <w:t>写明紧急情况下的应</w:t>
            </w:r>
            <w:r>
              <w:t xml:space="preserve"> </w:t>
            </w:r>
            <w:r>
              <w:rPr>
                <w:spacing w:val="1"/>
              </w:rPr>
              <w:t>急处置办法。</w:t>
            </w:r>
          </w:p>
        </w:tc>
        <w:tc>
          <w:tcPr>
            <w:tcW w:w="2716" w:type="dxa"/>
            <w:vMerge w:val="restart"/>
            <w:tcBorders>
              <w:bottom w:val="nil"/>
            </w:tcBorders>
            <w:vAlign w:val="top"/>
          </w:tcPr>
          <w:p>
            <w:pPr>
              <w:pStyle w:val="6"/>
              <w:spacing w:before="35" w:line="181" w:lineRule="auto"/>
              <w:ind w:left="93" w:right="28" w:firstLine="31"/>
            </w:pPr>
            <w:r>
              <w:rPr>
                <w:rFonts w:ascii="宋体" w:hAnsi="宋体" w:eastAsia="宋体" w:cs="宋体"/>
                <w:spacing w:val="4"/>
              </w:rPr>
              <w:t>1.</w:t>
            </w:r>
            <w:r>
              <w:rPr>
                <w:spacing w:val="4"/>
              </w:rPr>
              <w:t>【法律】《中华人民共</w:t>
            </w:r>
            <w:r>
              <w:t xml:space="preserve">  </w:t>
            </w:r>
            <w:r>
              <w:rPr>
                <w:spacing w:val="8"/>
              </w:rPr>
              <w:t>和国安全生产法》第九十</w:t>
            </w:r>
            <w:r>
              <w:rPr>
                <w:spacing w:val="4"/>
              </w:rPr>
              <w:t xml:space="preserve">  </w:t>
            </w:r>
            <w:r>
              <w:rPr>
                <w:spacing w:val="8"/>
              </w:rPr>
              <w:t>九条第一项：生产经营单</w:t>
            </w:r>
            <w:r>
              <w:rPr>
                <w:spacing w:val="4"/>
              </w:rPr>
              <w:t xml:space="preserve">  </w:t>
            </w:r>
            <w:r>
              <w:rPr>
                <w:spacing w:val="5"/>
              </w:rPr>
              <w:t>位有下列行为之一的，</w:t>
            </w:r>
            <w:r>
              <w:rPr>
                <w:spacing w:val="-23"/>
              </w:rPr>
              <w:t xml:space="preserve"> </w:t>
            </w:r>
            <w:r>
              <w:rPr>
                <w:spacing w:val="5"/>
              </w:rPr>
              <w:t>责</w:t>
            </w:r>
            <w: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1"/>
              </w:rPr>
              <w:t>（ 一</w:t>
            </w:r>
            <w:r>
              <w:rPr>
                <w:spacing w:val="-21"/>
              </w:rPr>
              <w:t xml:space="preserve"> </w:t>
            </w:r>
            <w:r>
              <w:rPr>
                <w:spacing w:val="-1"/>
              </w:rPr>
              <w:t>）未在有较大危险因</w:t>
            </w:r>
            <w:r>
              <w:t xml:space="preserve">  </w:t>
            </w:r>
            <w:r>
              <w:rPr>
                <w:spacing w:val="8"/>
              </w:rPr>
              <w:t>素的生产经营场所和有关</w:t>
            </w:r>
            <w:r>
              <w:rPr>
                <w:spacing w:val="4"/>
              </w:rPr>
              <w:t xml:space="preserve">  </w:t>
            </w:r>
            <w:r>
              <w:rPr>
                <w:spacing w:val="8"/>
              </w:rPr>
              <w:t>设施、设备上设置明显的</w:t>
            </w:r>
            <w:r>
              <w:rPr>
                <w:spacing w:val="4"/>
              </w:rPr>
              <w:t xml:space="preserve">  </w:t>
            </w:r>
            <w:r>
              <w:rPr>
                <w:spacing w:val="3"/>
              </w:rPr>
              <w:t>安全警示标志的；</w:t>
            </w:r>
          </w:p>
          <w:p>
            <w:pPr>
              <w:pStyle w:val="6"/>
              <w:spacing w:before="7" w:line="179" w:lineRule="auto"/>
              <w:ind w:left="115" w:right="95" w:hanging="4"/>
              <w:jc w:val="both"/>
            </w:pPr>
            <w:r>
              <w:rPr>
                <w:rFonts w:ascii="宋体" w:hAnsi="宋体" w:eastAsia="宋体" w:cs="宋体"/>
                <w:spacing w:val="6"/>
              </w:rPr>
              <w:t>2.</w:t>
            </w:r>
            <w:r>
              <w:rPr>
                <w:spacing w:val="6"/>
              </w:rPr>
              <w:t xml:space="preserve">【部门规章】《危险化 </w:t>
            </w:r>
            <w:r>
              <w:rPr>
                <w:spacing w:val="7"/>
              </w:rPr>
              <w:t>学品重大危险源监督管理</w:t>
            </w:r>
            <w:r>
              <w:t xml:space="preserve"> </w:t>
            </w:r>
            <w:r>
              <w:rPr>
                <w:spacing w:val="7"/>
              </w:rPr>
              <w:t>暂行规定》第三十三条第</w:t>
            </w:r>
            <w:r>
              <w:t xml:space="preserve"> </w:t>
            </w:r>
            <w:r>
              <w:rPr>
                <w:spacing w:val="6"/>
              </w:rPr>
              <w:t>一项：危险化学品单位有</w:t>
            </w:r>
            <w:r>
              <w:rPr>
                <w:spacing w:val="7"/>
              </w:rPr>
              <w:t xml:space="preserve"> 下列行为之一的，由县级</w:t>
            </w:r>
            <w:r>
              <w:t xml:space="preserve"> </w:t>
            </w:r>
            <w:r>
              <w:rPr>
                <w:spacing w:val="7"/>
              </w:rPr>
              <w:t>以上人民政府安全生产监</w:t>
            </w:r>
            <w:r>
              <w:t xml:space="preserve"> </w:t>
            </w:r>
            <w:r>
              <w:rPr>
                <w:spacing w:val="29"/>
              </w:rPr>
              <w:t>督管理部门责令限期改</w:t>
            </w: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5" w:line="189" w:lineRule="auto"/>
              <w:ind w:left="112" w:right="96"/>
              <w:jc w:val="both"/>
            </w:pPr>
            <w:r>
              <w:rPr>
                <w:spacing w:val="24"/>
              </w:rPr>
              <w:t>未在构成四级重大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24" w:line="179" w:lineRule="auto"/>
              <w:ind w:left="114" w:right="94" w:firstLine="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6"/>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5" w:line="189" w:lineRule="auto"/>
              <w:ind w:left="112" w:right="96"/>
              <w:jc w:val="both"/>
            </w:pPr>
            <w:r>
              <w:rPr>
                <w:spacing w:val="24"/>
              </w:rPr>
              <w:t>未在构成三级重大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24" w:line="179" w:lineRule="auto"/>
              <w:ind w:left="117" w:right="95" w:firstLine="4"/>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13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pStyle w:val="6"/>
              <w:spacing w:before="94" w:line="189" w:lineRule="auto"/>
              <w:ind w:left="112" w:right="96"/>
              <w:jc w:val="both"/>
            </w:pPr>
            <w:r>
              <w:rPr>
                <w:spacing w:val="24"/>
              </w:rPr>
              <w:t>未在构成二级重大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32" w:line="178" w:lineRule="auto"/>
              <w:ind w:left="117" w:right="95"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13</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17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009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42" name="TextBox 24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17.75pt;margin-top:114.45pt;height:18.7pt;width:73.1pt;mso-position-horizontal-relative:page;mso-position-vertical-relative:page;rotation:5898240f;z-index:25178009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XCif/z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Fwon/8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16" w:line="180" w:lineRule="auto"/>
              <w:ind w:left="111" w:right="93" w:firstLine="7"/>
            </w:pPr>
            <w:r>
              <w:rPr>
                <w:spacing w:val="3"/>
              </w:rPr>
              <w:t xml:space="preserve">正，可以处 </w:t>
            </w:r>
            <w:r>
              <w:rPr>
                <w:rFonts w:ascii="宋体" w:hAnsi="宋体" w:eastAsia="宋体" w:cs="宋体"/>
                <w:spacing w:val="3"/>
              </w:rPr>
              <w:t>5</w:t>
            </w:r>
            <w:r>
              <w:rPr>
                <w:rFonts w:ascii="宋体" w:hAnsi="宋体" w:eastAsia="宋体" w:cs="宋体"/>
                <w:spacing w:val="-30"/>
              </w:rPr>
              <w:t xml:space="preserve"> </w:t>
            </w:r>
            <w:r>
              <w:rPr>
                <w:spacing w:val="3"/>
              </w:rPr>
              <w:t>万元以下的</w:t>
            </w:r>
            <w:r>
              <w:t xml:space="preserve"> </w:t>
            </w:r>
            <w:r>
              <w:rPr>
                <w:spacing w:val="6"/>
              </w:rPr>
              <w:t>罚款；逾期未改正的，处</w:t>
            </w:r>
            <w:r>
              <w:rPr>
                <w:spacing w:val="8"/>
              </w:rPr>
              <w:t xml:space="preserve"> </w:t>
            </w:r>
            <w:r>
              <w:rPr>
                <w:rFonts w:ascii="宋体" w:hAnsi="宋体" w:eastAsia="宋体" w:cs="宋体"/>
                <w:spacing w:val="6"/>
              </w:rPr>
              <w:t>5</w:t>
            </w:r>
            <w:r>
              <w:rPr>
                <w:rFonts w:ascii="宋体" w:hAnsi="宋体" w:eastAsia="宋体" w:cs="宋体"/>
                <w:spacing w:val="-46"/>
              </w:rPr>
              <w:t xml:space="preserve"> </w:t>
            </w:r>
            <w:r>
              <w:rPr>
                <w:spacing w:val="6"/>
              </w:rPr>
              <w:t>万元以上</w:t>
            </w:r>
            <w:r>
              <w:rPr>
                <w:spacing w:val="-13"/>
              </w:rPr>
              <w:t xml:space="preserve"> </w:t>
            </w:r>
            <w:r>
              <w:rPr>
                <w:rFonts w:ascii="宋体" w:hAnsi="宋体" w:eastAsia="宋体" w:cs="宋体"/>
                <w:spacing w:val="6"/>
              </w:rPr>
              <w:t>20</w:t>
            </w:r>
            <w:r>
              <w:rPr>
                <w:spacing w:val="6"/>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5"/>
              </w:rPr>
              <w:t>定追究刑事责任</w:t>
            </w:r>
            <w:r>
              <w:rPr>
                <w:spacing w:val="-2"/>
              </w:rPr>
              <w:t>：（</w:t>
            </w:r>
            <w:r>
              <w:rPr>
                <w:spacing w:val="23"/>
              </w:rPr>
              <w:t xml:space="preserve"> </w:t>
            </w:r>
            <w:r>
              <w:rPr>
                <w:spacing w:val="-5"/>
              </w:rPr>
              <w:t>一</w:t>
            </w:r>
            <w:r>
              <w:rPr>
                <w:spacing w:val="-20"/>
              </w:rPr>
              <w:t xml:space="preserve"> </w:t>
            </w:r>
            <w:r>
              <w:rPr>
                <w:spacing w:val="-5"/>
              </w:rPr>
              <w:t>）</w:t>
            </w:r>
            <w:r>
              <w:t xml:space="preserve"> </w:t>
            </w:r>
            <w:r>
              <w:rPr>
                <w:spacing w:val="7"/>
              </w:rPr>
              <w:t>未在构成重大危险源的场</w:t>
            </w:r>
            <w:r>
              <w:rPr>
                <w:spacing w:val="2"/>
              </w:rPr>
              <w:t xml:space="preserve"> </w:t>
            </w:r>
            <w:r>
              <w:rPr>
                <w:spacing w:val="7"/>
              </w:rPr>
              <w:t>所设置明显的安全警示标</w:t>
            </w:r>
            <w:r>
              <w:rPr>
                <w:spacing w:val="2"/>
              </w:rPr>
              <w:t xml:space="preserve"> </w:t>
            </w:r>
            <w:r>
              <w:rPr>
                <w:spacing w:val="-7"/>
              </w:rPr>
              <w:t>志的；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94" w:lineRule="auto"/>
              <w:ind w:left="120" w:right="139" w:hanging="2"/>
            </w:pPr>
            <w:r>
              <w:rPr>
                <w:spacing w:val="2"/>
              </w:rPr>
              <w:t>下的罚款；</w:t>
            </w:r>
            <w:r>
              <w:rPr>
                <w:spacing w:val="-23"/>
              </w:rPr>
              <w:t xml:space="preserve"> </w:t>
            </w:r>
            <w:r>
              <w:rPr>
                <w:spacing w:val="2"/>
              </w:rPr>
              <w:t>情节严重的，</w:t>
            </w:r>
            <w:r>
              <w:t xml:space="preserve"> </w:t>
            </w:r>
            <w:r>
              <w:rPr>
                <w:spacing w:val="5"/>
              </w:rPr>
              <w:t>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89" w:lineRule="auto"/>
              <w:ind w:left="112" w:right="96"/>
              <w:jc w:val="both"/>
            </w:pPr>
            <w:r>
              <w:rPr>
                <w:spacing w:val="24"/>
              </w:rPr>
              <w:t>未在构成一级重大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164" w:line="184"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17</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114</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5" w:lineRule="auto"/>
              <w:ind w:left="110" w:right="101"/>
              <w:jc w:val="both"/>
            </w:pPr>
            <w:r>
              <w:rPr>
                <w:spacing w:val="10"/>
              </w:rPr>
              <w:t>危险化学品</w:t>
            </w:r>
            <w:r>
              <w:t xml:space="preserve"> </w:t>
            </w:r>
            <w:r>
              <w:rPr>
                <w:spacing w:val="10"/>
              </w:rPr>
              <w:t>单位未对重</w:t>
            </w:r>
            <w:r>
              <w:t xml:space="preserve"> </w:t>
            </w:r>
            <w:r>
              <w:rPr>
                <w:spacing w:val="10"/>
              </w:rPr>
              <w:t>大危险源中</w:t>
            </w:r>
            <w:r>
              <w:t xml:space="preserve"> </w:t>
            </w:r>
            <w:r>
              <w:rPr>
                <w:spacing w:val="10"/>
              </w:rPr>
              <w:t>的设备、设</w:t>
            </w:r>
            <w:r>
              <w:t xml:space="preserve"> </w:t>
            </w:r>
            <w:r>
              <w:rPr>
                <w:spacing w:val="10"/>
              </w:rPr>
              <w:t>施等进行定</w:t>
            </w:r>
            <w:r>
              <w:t xml:space="preserve"> </w:t>
            </w:r>
            <w:r>
              <w:rPr>
                <w:spacing w:val="10"/>
              </w:rPr>
              <w:t>期检测、检</w:t>
            </w:r>
            <w:r>
              <w:t xml:space="preserve"> </w:t>
            </w:r>
            <w:r>
              <w:rPr>
                <w:spacing w:val="1"/>
              </w:rPr>
              <w:t>验的</w:t>
            </w:r>
          </w:p>
        </w:tc>
        <w:tc>
          <w:tcPr>
            <w:tcW w:w="3042" w:type="dxa"/>
            <w:vMerge w:val="restart"/>
            <w:tcBorders>
              <w:bottom w:val="nil"/>
            </w:tcBorders>
            <w:vAlign w:val="top"/>
          </w:tcPr>
          <w:p>
            <w:pPr>
              <w:pStyle w:val="6"/>
              <w:spacing w:before="37" w:line="183" w:lineRule="auto"/>
              <w:ind w:left="109" w:right="17" w:hanging="16"/>
              <w:jc w:val="both"/>
            </w:pPr>
            <w:r>
              <w:rPr>
                <w:spacing w:val="17"/>
              </w:rPr>
              <w:t>【部门规章】《危险化学品</w:t>
            </w:r>
            <w:r>
              <w:rPr>
                <w:spacing w:val="1"/>
              </w:rPr>
              <w:t xml:space="preserve">  </w:t>
            </w:r>
            <w:r>
              <w:rPr>
                <w:spacing w:val="15"/>
              </w:rPr>
              <w:t>重大危险源监督管理暂行规</w:t>
            </w:r>
            <w:r>
              <w:rPr>
                <w:spacing w:val="4"/>
              </w:rPr>
              <w:t xml:space="preserve">  </w:t>
            </w:r>
            <w:r>
              <w:rPr>
                <w:spacing w:val="12"/>
              </w:rPr>
              <w:t>定》第十五条：</w:t>
            </w:r>
            <w:r>
              <w:rPr>
                <w:spacing w:val="-20"/>
              </w:rPr>
              <w:t xml:space="preserve"> </w:t>
            </w:r>
            <w:r>
              <w:rPr>
                <w:spacing w:val="12"/>
              </w:rPr>
              <w:t>危险化学品</w:t>
            </w:r>
            <w:r>
              <w:t xml:space="preserve">  </w:t>
            </w:r>
            <w:r>
              <w:rPr>
                <w:spacing w:val="37"/>
              </w:rPr>
              <w:t>单位应当按照国家有关规</w:t>
            </w:r>
            <w:r>
              <w:rPr>
                <w:spacing w:val="2"/>
              </w:rPr>
              <w:t xml:space="preserve">  </w:t>
            </w:r>
            <w:r>
              <w:rPr>
                <w:spacing w:val="12"/>
              </w:rPr>
              <w:t>定，</w:t>
            </w:r>
            <w:r>
              <w:rPr>
                <w:spacing w:val="-20"/>
              </w:rPr>
              <w:t xml:space="preserve"> </w:t>
            </w:r>
            <w:r>
              <w:rPr>
                <w:spacing w:val="12"/>
              </w:rPr>
              <w:t>定期对重大危险源的安</w:t>
            </w:r>
            <w:r>
              <w:t xml:space="preserve">  </w:t>
            </w:r>
            <w:r>
              <w:rPr>
                <w:spacing w:val="15"/>
              </w:rPr>
              <w:t>全设施和安全监测监控系统</w:t>
            </w:r>
            <w:r>
              <w:rPr>
                <w:spacing w:val="4"/>
              </w:rPr>
              <w:t xml:space="preserve">  </w:t>
            </w:r>
            <w:r>
              <w:rPr>
                <w:spacing w:val="12"/>
              </w:rPr>
              <w:t>进行检测、检验，</w:t>
            </w:r>
            <w:r>
              <w:rPr>
                <w:spacing w:val="-20"/>
              </w:rPr>
              <w:t xml:space="preserve"> </w:t>
            </w:r>
            <w:r>
              <w:rPr>
                <w:spacing w:val="12"/>
              </w:rPr>
              <w:t>并进行经</w:t>
            </w:r>
            <w:r>
              <w:t xml:space="preserve">  </w:t>
            </w:r>
            <w:r>
              <w:rPr>
                <w:spacing w:val="12"/>
              </w:rPr>
              <w:t>常性维护、保养，</w:t>
            </w:r>
            <w:r>
              <w:rPr>
                <w:spacing w:val="-20"/>
              </w:rPr>
              <w:t xml:space="preserve"> </w:t>
            </w:r>
            <w:r>
              <w:rPr>
                <w:spacing w:val="12"/>
              </w:rPr>
              <w:t>保证重大</w:t>
            </w:r>
            <w:r>
              <w:t xml:space="preserve">  </w:t>
            </w:r>
            <w:r>
              <w:rPr>
                <w:spacing w:val="15"/>
              </w:rPr>
              <w:t>危险源的安全设施和安全监</w:t>
            </w:r>
            <w:r>
              <w:rPr>
                <w:spacing w:val="4"/>
              </w:rPr>
              <w:t xml:space="preserve">  </w:t>
            </w:r>
            <w:r>
              <w:rPr>
                <w:spacing w:val="3"/>
              </w:rPr>
              <w:t>测监控系统有效、可靠运行。</w:t>
            </w:r>
            <w:r>
              <w:rPr>
                <w:spacing w:val="10"/>
              </w:rPr>
              <w:t xml:space="preserve"> </w:t>
            </w:r>
            <w:r>
              <w:rPr>
                <w:spacing w:val="15"/>
              </w:rPr>
              <w:t>维护、保养、检测应当作好</w:t>
            </w:r>
            <w:r>
              <w:rPr>
                <w:spacing w:val="4"/>
              </w:rPr>
              <w:t xml:space="preserve">  记录，并由有关人员签字。</w:t>
            </w:r>
          </w:p>
        </w:tc>
        <w:tc>
          <w:tcPr>
            <w:tcW w:w="2716" w:type="dxa"/>
            <w:vMerge w:val="restart"/>
            <w:tcBorders>
              <w:bottom w:val="nil"/>
            </w:tcBorders>
            <w:vAlign w:val="top"/>
          </w:tcPr>
          <w:p>
            <w:pPr>
              <w:pStyle w:val="6"/>
              <w:spacing w:before="36" w:line="180" w:lineRule="auto"/>
              <w:ind w:left="111" w:right="93" w:hanging="19"/>
            </w:pPr>
            <w:r>
              <w:rPr>
                <w:spacing w:val="9"/>
              </w:rPr>
              <w:t>【部门规章】《危险化学</w:t>
            </w:r>
            <w:r>
              <w:t xml:space="preserve"> </w:t>
            </w:r>
            <w:r>
              <w:rPr>
                <w:spacing w:val="7"/>
              </w:rPr>
              <w:t>品重大危险源监督管理暂</w:t>
            </w:r>
            <w:r>
              <w:rPr>
                <w:spacing w:val="2"/>
              </w:rPr>
              <w:t xml:space="preserve"> </w:t>
            </w:r>
            <w:r>
              <w:rPr>
                <w:spacing w:val="7"/>
              </w:rPr>
              <w:t>行规定》第三十三条第二</w:t>
            </w:r>
            <w:r>
              <w:t xml:space="preserve"> </w:t>
            </w:r>
            <w:r>
              <w:rPr>
                <w:spacing w:val="7"/>
              </w:rPr>
              <w:t>项：危险化学品单位有下</w:t>
            </w:r>
            <w:r>
              <w:t xml:space="preserve"> </w:t>
            </w:r>
            <w:r>
              <w:rPr>
                <w:spacing w:val="7"/>
              </w:rPr>
              <w:t>列行为之一的，由县级以</w:t>
            </w:r>
            <w:r>
              <w:rPr>
                <w:spacing w:val="2"/>
              </w:rPr>
              <w:t xml:space="preserve"> </w:t>
            </w:r>
            <w:r>
              <w:rPr>
                <w:spacing w:val="7"/>
              </w:rPr>
              <w:t>上人民政府安全生产监督</w:t>
            </w:r>
            <w:r>
              <w:rPr>
                <w:spacing w:val="2"/>
              </w:rPr>
              <w:t xml:space="preserve"> </w:t>
            </w:r>
            <w:r>
              <w:rPr>
                <w:spacing w:val="6"/>
              </w:rPr>
              <w:t>管理部门责令限期改正，</w:t>
            </w:r>
            <w:r>
              <w:rPr>
                <w:spacing w:val="3"/>
              </w:rPr>
              <w:t xml:space="preserve"> </w:t>
            </w:r>
            <w:r>
              <w:rPr>
                <w:spacing w:val="18"/>
              </w:rPr>
              <w:t>可以处</w:t>
            </w:r>
            <w:r>
              <w:rPr>
                <w:spacing w:val="35"/>
              </w:rPr>
              <w:t xml:space="preserve"> </w:t>
            </w:r>
            <w:r>
              <w:rPr>
                <w:rFonts w:ascii="宋体" w:hAnsi="宋体" w:eastAsia="宋体" w:cs="宋体"/>
                <w:spacing w:val="18"/>
              </w:rPr>
              <w:t xml:space="preserve">5 </w:t>
            </w:r>
            <w:r>
              <w:rPr>
                <w:spacing w:val="18"/>
              </w:rPr>
              <w:t>万元以下的罚</w:t>
            </w:r>
            <w:r>
              <w:t xml:space="preserve"> </w:t>
            </w:r>
            <w:r>
              <w:rPr>
                <w:spacing w:val="5"/>
              </w:rPr>
              <w:t>款；</w:t>
            </w:r>
            <w:r>
              <w:rPr>
                <w:spacing w:val="-34"/>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8"/>
              </w:rPr>
              <w:t xml:space="preserve"> </w:t>
            </w:r>
            <w:r>
              <w:rPr>
                <w:spacing w:val="11"/>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7"/>
              </w:rPr>
              <w:t>定追究刑事责任</w:t>
            </w:r>
            <w:r>
              <w:rPr>
                <w:spacing w:val="10"/>
              </w:rPr>
              <w:t>：（</w:t>
            </w:r>
            <w:r>
              <w:rPr>
                <w:spacing w:val="7"/>
              </w:rPr>
              <w:t>二）</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89" w:lineRule="auto"/>
              <w:ind w:left="109" w:right="96" w:firstLine="3"/>
              <w:jc w:val="both"/>
            </w:pPr>
            <w:r>
              <w:rPr>
                <w:spacing w:val="24"/>
              </w:rPr>
              <w:t>未对四级重大危险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4" w:right="94" w:firstLine="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6"/>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1" w:lineRule="auto"/>
              <w:rPr>
                <w:rFonts w:ascii="Arial"/>
                <w:sz w:val="21"/>
              </w:rPr>
            </w:pPr>
          </w:p>
          <w:p>
            <w:pPr>
              <w:spacing w:line="251" w:lineRule="auto"/>
              <w:rPr>
                <w:rFonts w:ascii="Arial"/>
                <w:sz w:val="21"/>
              </w:rPr>
            </w:pPr>
          </w:p>
          <w:p>
            <w:pPr>
              <w:pStyle w:val="6"/>
              <w:spacing w:before="94" w:line="189" w:lineRule="auto"/>
              <w:ind w:left="109" w:right="96" w:firstLine="3"/>
              <w:jc w:val="both"/>
            </w:pPr>
            <w:r>
              <w:rPr>
                <w:spacing w:val="24"/>
              </w:rPr>
              <w:t>未对三级重大危险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36" w:line="178" w:lineRule="auto"/>
              <w:ind w:left="117" w:right="95" w:firstLine="4"/>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13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3"/>
              </w:rPr>
              <w:t xml:space="preserve"> </w:t>
            </w:r>
            <w:r>
              <w:rPr>
                <w:spacing w:val="5"/>
              </w:rPr>
              <w:t>情节严重的，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112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44" name="TextBox 24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17.75pt;margin-top:462.4pt;height:18.7pt;width:73.1pt;mso-position-horizontal-relative:page;mso-position-vertical-relative:page;rotation:5898240f;z-index:25178112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bp/9Mj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bp/9M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139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8" w:line="190" w:lineRule="auto"/>
              <w:ind w:left="111" w:right="11" w:firstLine="1"/>
              <w:jc w:val="both"/>
            </w:pPr>
            <w:r>
              <w:rPr>
                <w:spacing w:val="30"/>
              </w:rPr>
              <w:t>未对重大危险源中的设</w:t>
            </w:r>
            <w:r>
              <w:t xml:space="preserve">  </w:t>
            </w:r>
            <w:r>
              <w:rPr>
                <w:spacing w:val="-5"/>
              </w:rPr>
              <w:t>备、设施等进行定期检测、</w:t>
            </w:r>
            <w:r>
              <w:rPr>
                <w:spacing w:val="7"/>
              </w:rPr>
              <w:t xml:space="preserve"> </w:t>
            </w:r>
            <w:r>
              <w:rPr>
                <w:spacing w:val="-2"/>
              </w:rPr>
              <w:t>检验的。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21"/>
            </w:pPr>
            <w:r>
              <w:rPr>
                <w:spacing w:val="5"/>
              </w:rPr>
              <w:t>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9" w:lineRule="auto"/>
              <w:rPr>
                <w:rFonts w:ascii="Arial"/>
                <w:sz w:val="21"/>
              </w:rPr>
            </w:pPr>
          </w:p>
          <w:p>
            <w:pPr>
              <w:spacing w:line="320" w:lineRule="auto"/>
              <w:rPr>
                <w:rFonts w:ascii="Arial"/>
                <w:sz w:val="21"/>
              </w:rPr>
            </w:pPr>
          </w:p>
          <w:p>
            <w:pPr>
              <w:pStyle w:val="6"/>
              <w:spacing w:before="95" w:line="189" w:lineRule="auto"/>
              <w:ind w:left="109" w:right="96" w:firstLine="3"/>
              <w:jc w:val="both"/>
            </w:pPr>
            <w:r>
              <w:rPr>
                <w:spacing w:val="24"/>
              </w:rPr>
              <w:t>未对二级重大危险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13</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17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5" w:line="189" w:lineRule="auto"/>
              <w:ind w:left="109" w:right="96" w:firstLine="3"/>
              <w:jc w:val="both"/>
            </w:pPr>
            <w:r>
              <w:rPr>
                <w:spacing w:val="24"/>
              </w:rPr>
              <w:t>未对一级重大危险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17</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115</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4" w:line="187" w:lineRule="auto"/>
              <w:ind w:left="107" w:right="101" w:firstLine="2"/>
              <w:jc w:val="both"/>
            </w:pPr>
            <w:r>
              <w:rPr>
                <w:spacing w:val="10"/>
              </w:rPr>
              <w:t>危险化学品</w:t>
            </w:r>
            <w:r>
              <w:t xml:space="preserve"> </w:t>
            </w:r>
            <w:r>
              <w:rPr>
                <w:spacing w:val="10"/>
              </w:rPr>
              <w:t>单位未按照</w:t>
            </w:r>
            <w:r>
              <w:rPr>
                <w:spacing w:val="2"/>
              </w:rPr>
              <w:t xml:space="preserve"> </w:t>
            </w:r>
            <w:r>
              <w:rPr>
                <w:spacing w:val="10"/>
              </w:rPr>
              <w:t>标准对重大</w:t>
            </w:r>
            <w:r>
              <w:rPr>
                <w:spacing w:val="2"/>
              </w:rPr>
              <w:t xml:space="preserve"> </w:t>
            </w:r>
            <w:r>
              <w:rPr>
                <w:spacing w:val="10"/>
              </w:rPr>
              <w:t>危险源进行</w:t>
            </w:r>
            <w:r>
              <w:rPr>
                <w:spacing w:val="2"/>
              </w:rPr>
              <w:t xml:space="preserve"> </w:t>
            </w:r>
            <w:r>
              <w:rPr>
                <w:spacing w:val="4"/>
              </w:rPr>
              <w:t>辨识的</w:t>
            </w:r>
          </w:p>
        </w:tc>
        <w:tc>
          <w:tcPr>
            <w:tcW w:w="3042" w:type="dxa"/>
            <w:vMerge w:val="restart"/>
            <w:tcBorders>
              <w:bottom w:val="nil"/>
            </w:tcBorders>
            <w:vAlign w:val="top"/>
          </w:tcPr>
          <w:p>
            <w:pPr>
              <w:pStyle w:val="6"/>
              <w:spacing w:before="32" w:line="184" w:lineRule="auto"/>
              <w:ind w:left="112" w:right="17" w:hanging="19"/>
              <w:jc w:val="both"/>
            </w:pPr>
            <w:r>
              <w:rPr>
                <w:spacing w:val="17"/>
              </w:rPr>
              <w:t>【部门规章】《危险化学品</w:t>
            </w:r>
            <w:r>
              <w:rPr>
                <w:spacing w:val="1"/>
              </w:rPr>
              <w:t xml:space="preserve">  </w:t>
            </w:r>
            <w:r>
              <w:rPr>
                <w:spacing w:val="15"/>
              </w:rPr>
              <w:t>重大危险源监督管理暂行规</w:t>
            </w:r>
            <w:r>
              <w:rPr>
                <w:spacing w:val="3"/>
              </w:rPr>
              <w:t xml:space="preserve">  </w:t>
            </w:r>
            <w:r>
              <w:rPr>
                <w:spacing w:val="12"/>
              </w:rPr>
              <w:t>定》第七条：</w:t>
            </w:r>
            <w:r>
              <w:rPr>
                <w:spacing w:val="-22"/>
              </w:rPr>
              <w:t xml:space="preserve"> </w:t>
            </w:r>
            <w:r>
              <w:rPr>
                <w:spacing w:val="12"/>
              </w:rPr>
              <w:t>危险化学品单</w:t>
            </w:r>
            <w:r>
              <w:t xml:space="preserve">  </w:t>
            </w:r>
            <w:r>
              <w:rPr>
                <w:spacing w:val="15"/>
              </w:rPr>
              <w:t>位应当按照《危险化学品重</w:t>
            </w:r>
            <w:r>
              <w:rPr>
                <w:spacing w:val="2"/>
              </w:rPr>
              <w:t xml:space="preserve">  </w:t>
            </w:r>
            <w:r>
              <w:rPr>
                <w:spacing w:val="11"/>
              </w:rPr>
              <w:t>大危险源辨识》标准，</w:t>
            </w:r>
            <w:r>
              <w:rPr>
                <w:spacing w:val="-13"/>
              </w:rPr>
              <w:t xml:space="preserve"> </w:t>
            </w:r>
            <w:r>
              <w:rPr>
                <w:spacing w:val="11"/>
              </w:rPr>
              <w:t>对本</w:t>
            </w:r>
            <w:r>
              <w:t xml:space="preserve">  </w:t>
            </w:r>
            <w:r>
              <w:rPr>
                <w:spacing w:val="15"/>
              </w:rPr>
              <w:t>单位的危险化学品生产、经</w:t>
            </w:r>
            <w:r>
              <w:rPr>
                <w:spacing w:val="3"/>
              </w:rPr>
              <w:t xml:space="preserve">  </w:t>
            </w:r>
            <w:r>
              <w:rPr>
                <w:spacing w:val="15"/>
              </w:rPr>
              <w:t>营、储存和使用装置、设施</w:t>
            </w:r>
            <w:r>
              <w:rPr>
                <w:spacing w:val="3"/>
              </w:rPr>
              <w:t xml:space="preserve">  </w:t>
            </w:r>
            <w:r>
              <w:rPr>
                <w:spacing w:val="15"/>
              </w:rPr>
              <w:t>或者场所进行重大危险源辨</w:t>
            </w:r>
            <w:r>
              <w:rPr>
                <w:spacing w:val="3"/>
              </w:rPr>
              <w:t xml:space="preserve">  识，并记录辨识过程与结果。</w:t>
            </w:r>
          </w:p>
        </w:tc>
        <w:tc>
          <w:tcPr>
            <w:tcW w:w="2716" w:type="dxa"/>
            <w:vMerge w:val="restart"/>
            <w:tcBorders>
              <w:bottom w:val="nil"/>
            </w:tcBorders>
            <w:vAlign w:val="top"/>
          </w:tcPr>
          <w:p>
            <w:pPr>
              <w:pStyle w:val="6"/>
              <w:spacing w:before="34" w:line="179" w:lineRule="auto"/>
              <w:ind w:left="108" w:right="98" w:hanging="16"/>
              <w:jc w:val="both"/>
            </w:pPr>
            <w:r>
              <w:rPr>
                <w:spacing w:val="9"/>
              </w:rPr>
              <w:t>【部门规章】《危险化学</w:t>
            </w:r>
            <w:r>
              <w:t xml:space="preserve"> </w:t>
            </w:r>
            <w:r>
              <w:rPr>
                <w:spacing w:val="7"/>
              </w:rPr>
              <w:t>品重大危险源监督管理暂</w:t>
            </w:r>
            <w:r>
              <w:rPr>
                <w:spacing w:val="5"/>
              </w:rPr>
              <w:t xml:space="preserve"> </w:t>
            </w:r>
            <w:r>
              <w:rPr>
                <w:spacing w:val="7"/>
              </w:rPr>
              <w:t>行规定》第三十四条第一</w:t>
            </w:r>
            <w:r>
              <w:rPr>
                <w:spacing w:val="2"/>
              </w:rPr>
              <w:t xml:space="preserve"> </w:t>
            </w:r>
            <w:r>
              <w:rPr>
                <w:spacing w:val="7"/>
              </w:rPr>
              <w:t>项：危险化学品单位有下</w:t>
            </w:r>
            <w:r>
              <w:rPr>
                <w:spacing w:val="2"/>
              </w:rPr>
              <w:t xml:space="preserve"> </w:t>
            </w:r>
            <w:r>
              <w:rPr>
                <w:spacing w:val="7"/>
              </w:rPr>
              <w:t>列情形之一的，由县级以</w:t>
            </w:r>
            <w:r>
              <w:rPr>
                <w:spacing w:val="5"/>
              </w:rPr>
              <w:t xml:space="preserve"> </w:t>
            </w:r>
            <w:r>
              <w:rPr>
                <w:spacing w:val="7"/>
              </w:rPr>
              <w:t>上人民政府安全生产监督</w:t>
            </w:r>
            <w:r>
              <w:rPr>
                <w:spacing w:val="5"/>
              </w:rPr>
              <w:t xml:space="preserve"> </w:t>
            </w:r>
            <w:r>
              <w:rPr>
                <w:spacing w:val="7"/>
              </w:rPr>
              <w:t>管理部门给予警告，可以</w:t>
            </w:r>
            <w:r>
              <w:rPr>
                <w:spacing w:val="5"/>
              </w:rPr>
              <w:t xml:space="preserve"> </w:t>
            </w:r>
            <w:r>
              <w:rPr>
                <w:spacing w:val="3"/>
              </w:rPr>
              <w:t>并处</w:t>
            </w:r>
            <w:r>
              <w:rPr>
                <w:spacing w:val="-13"/>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7"/>
              </w:rPr>
              <w:t xml:space="preserve"> </w:t>
            </w:r>
            <w:r>
              <w:rPr>
                <w:spacing w:val="3"/>
              </w:rPr>
              <w:t>万元以</w:t>
            </w:r>
            <w:r>
              <w:t xml:space="preserve"> </w:t>
            </w:r>
            <w:r>
              <w:rPr>
                <w:spacing w:val="-1"/>
              </w:rPr>
              <w:t>下的罚款</w:t>
            </w:r>
            <w:r>
              <w:rPr>
                <w:spacing w:val="-10"/>
              </w:rPr>
              <w:t>：（</w:t>
            </w:r>
            <w:r>
              <w:rPr>
                <w:spacing w:val="3"/>
              </w:rPr>
              <w:t xml:space="preserve"> </w:t>
            </w:r>
            <w:r>
              <w:rPr>
                <w:spacing w:val="-1"/>
              </w:rPr>
              <w:t>一</w:t>
            </w:r>
            <w:r>
              <w:rPr>
                <w:spacing w:val="-22"/>
              </w:rPr>
              <w:t xml:space="preserve"> </w:t>
            </w:r>
            <w:r>
              <w:rPr>
                <w:spacing w:val="-1"/>
              </w:rPr>
              <w:t>）未按照</w:t>
            </w:r>
            <w:r>
              <w:t xml:space="preserve"> </w:t>
            </w:r>
            <w:r>
              <w:rPr>
                <w:spacing w:val="7"/>
              </w:rPr>
              <w:t>标准对重大危险源进行辨</w:t>
            </w:r>
            <w:r>
              <w:rPr>
                <w:spacing w:val="5"/>
              </w:rPr>
              <w:t xml:space="preserve"> </w:t>
            </w:r>
            <w:r>
              <w:rPr>
                <w:spacing w:val="-7"/>
              </w:rPr>
              <w:t>识的；</w:t>
            </w:r>
          </w:p>
        </w:tc>
        <w:tc>
          <w:tcPr>
            <w:tcW w:w="763" w:type="dxa"/>
            <w:vAlign w:val="top"/>
          </w:tcPr>
          <w:p>
            <w:pPr>
              <w:spacing w:line="31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61" w:line="180" w:lineRule="auto"/>
              <w:ind w:left="111" w:right="96" w:firstLine="1"/>
              <w:jc w:val="both"/>
            </w:pPr>
            <w:r>
              <w:rPr>
                <w:spacing w:val="24"/>
              </w:rPr>
              <w:t>未按照标准对重大</w:t>
            </w:r>
            <w:r>
              <w:rPr>
                <w:spacing w:val="1"/>
              </w:rPr>
              <w:t xml:space="preserve"> </w:t>
            </w:r>
            <w:r>
              <w:rPr>
                <w:spacing w:val="-3"/>
              </w:rPr>
              <w:t>危险源进行辨识，缺</w:t>
            </w:r>
            <w:r>
              <w:t xml:space="preserve"> </w:t>
            </w:r>
            <w:r>
              <w:rPr>
                <w:spacing w:val="-6"/>
              </w:rPr>
              <w:t>少</w:t>
            </w:r>
            <w:r>
              <w:rPr>
                <w:spacing w:val="18"/>
                <w:w w:val="101"/>
              </w:rPr>
              <w:t xml:space="preserve"> </w:t>
            </w:r>
            <w:r>
              <w:rPr>
                <w:rFonts w:ascii="宋体" w:hAnsi="宋体" w:eastAsia="宋体" w:cs="宋体"/>
                <w:spacing w:val="-6"/>
              </w:rPr>
              <w:t>1</w:t>
            </w:r>
            <w:r>
              <w:rPr>
                <w:rFonts w:ascii="宋体" w:hAnsi="宋体" w:eastAsia="宋体" w:cs="宋体"/>
                <w:spacing w:val="-41"/>
              </w:rPr>
              <w:t xml:space="preserve"> </w:t>
            </w:r>
            <w:r>
              <w:rPr>
                <w:spacing w:val="-6"/>
              </w:rPr>
              <w:t>处的</w:t>
            </w:r>
          </w:p>
        </w:tc>
        <w:tc>
          <w:tcPr>
            <w:tcW w:w="2749" w:type="dxa"/>
            <w:vAlign w:val="top"/>
          </w:tcPr>
          <w:p>
            <w:pPr>
              <w:pStyle w:val="6"/>
              <w:spacing w:before="202" w:line="195" w:lineRule="auto"/>
              <w:ind w:left="118" w:right="98"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9" w:line="190" w:lineRule="auto"/>
              <w:ind w:left="111" w:right="96" w:firstLine="1"/>
              <w:jc w:val="both"/>
            </w:pPr>
            <w:r>
              <w:rPr>
                <w:spacing w:val="24"/>
              </w:rPr>
              <w:t>未按照标准对重大</w:t>
            </w:r>
            <w:r>
              <w:rPr>
                <w:spacing w:val="1"/>
              </w:rPr>
              <w:t xml:space="preserve"> </w:t>
            </w:r>
            <w:r>
              <w:rPr>
                <w:spacing w:val="-3"/>
              </w:rPr>
              <w:t>危险源进行辨识，缺</w:t>
            </w:r>
            <w:r>
              <w:t xml:space="preserve"> </w:t>
            </w:r>
            <w:r>
              <w:rPr>
                <w:spacing w:val="1"/>
              </w:rPr>
              <w:t xml:space="preserve">少 </w:t>
            </w:r>
            <w:r>
              <w:rPr>
                <w:rFonts w:ascii="宋体" w:hAnsi="宋体" w:eastAsia="宋体" w:cs="宋体"/>
                <w:spacing w:val="1"/>
              </w:rPr>
              <w:t>2</w:t>
            </w:r>
            <w:r>
              <w:rPr>
                <w:rFonts w:ascii="宋体" w:hAnsi="宋体" w:eastAsia="宋体" w:cs="宋体"/>
                <w:spacing w:val="-37"/>
              </w:rPr>
              <w:t xml:space="preserve"> </w:t>
            </w:r>
            <w:r>
              <w:rPr>
                <w:spacing w:val="1"/>
              </w:rPr>
              <w:t>处以上的</w:t>
            </w:r>
          </w:p>
        </w:tc>
        <w:tc>
          <w:tcPr>
            <w:tcW w:w="2749" w:type="dxa"/>
            <w:vAlign w:val="top"/>
          </w:tcPr>
          <w:p>
            <w:pPr>
              <w:pStyle w:val="6"/>
              <w:spacing w:before="309" w:line="195" w:lineRule="auto"/>
              <w:ind w:left="118" w:right="98" w:firstLine="1"/>
            </w:pPr>
            <w:r>
              <w:t>给予警告，</w:t>
            </w:r>
            <w:r>
              <w:rPr>
                <w:spacing w:val="-19"/>
              </w:rPr>
              <w:t xml:space="preserve"> </w:t>
            </w:r>
            <w:r>
              <w:t>可以并处</w:t>
            </w:r>
            <w:r>
              <w:rPr>
                <w:spacing w:val="20"/>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9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9" w:line="195" w:lineRule="auto"/>
              <w:ind w:left="113" w:right="96"/>
            </w:pPr>
            <w:r>
              <w:rPr>
                <w:spacing w:val="24"/>
              </w:rPr>
              <w:t>未对重大危险源进</w:t>
            </w:r>
            <w:r>
              <w:rPr>
                <w:spacing w:val="1"/>
              </w:rPr>
              <w:t xml:space="preserve"> </w:t>
            </w:r>
            <w:r>
              <w:rPr>
                <w:spacing w:val="4"/>
              </w:rPr>
              <w:t>行辨识的</w:t>
            </w:r>
          </w:p>
        </w:tc>
        <w:tc>
          <w:tcPr>
            <w:tcW w:w="2749" w:type="dxa"/>
            <w:vAlign w:val="top"/>
          </w:tcPr>
          <w:p>
            <w:pPr>
              <w:pStyle w:val="6"/>
              <w:spacing w:before="278" w:line="195" w:lineRule="auto"/>
              <w:ind w:left="118"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214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46" name="TextBox 24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6" o:spid="_x0000_s1026" o:spt="202" type="#_x0000_t202" style="position:absolute;left:0pt;margin-left:17.75pt;margin-top:114.45pt;height:18.7pt;width:73.1pt;mso-position-horizontal-relative:page;mso-position-vertical-relative:page;rotation:5898240f;z-index:25178214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e7ajmT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Hu2o5k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8" w:name="bookmark159"/>
            <w:bookmarkEnd w:id="4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116</w:t>
            </w:r>
          </w:p>
        </w:tc>
        <w:tc>
          <w:tcPr>
            <w:tcW w:w="1368"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85" w:lineRule="auto"/>
              <w:ind w:left="108" w:right="101" w:firstLine="1"/>
              <w:jc w:val="both"/>
            </w:pPr>
            <w:r>
              <w:rPr>
                <w:spacing w:val="10"/>
              </w:rPr>
              <w:t>危险化学品</w:t>
            </w:r>
            <w:r>
              <w:t xml:space="preserve"> </w:t>
            </w:r>
            <w:r>
              <w:rPr>
                <w:spacing w:val="10"/>
              </w:rPr>
              <w:t>单位未按规</w:t>
            </w:r>
            <w:r>
              <w:rPr>
                <w:spacing w:val="2"/>
              </w:rPr>
              <w:t xml:space="preserve"> </w:t>
            </w:r>
            <w:r>
              <w:rPr>
                <w:spacing w:val="10"/>
              </w:rPr>
              <w:t>定明确重大</w:t>
            </w:r>
            <w:r>
              <w:rPr>
                <w:spacing w:val="2"/>
              </w:rPr>
              <w:t xml:space="preserve"> </w:t>
            </w:r>
            <w:r>
              <w:rPr>
                <w:spacing w:val="10"/>
              </w:rPr>
              <w:t>危险源中关</w:t>
            </w:r>
            <w:r>
              <w:rPr>
                <w:spacing w:val="2"/>
              </w:rPr>
              <w:t xml:space="preserve"> </w:t>
            </w:r>
            <w:r>
              <w:rPr>
                <w:spacing w:val="10"/>
              </w:rPr>
              <w:t>键装置、重</w:t>
            </w:r>
            <w:r>
              <w:rPr>
                <w:spacing w:val="2"/>
              </w:rPr>
              <w:t xml:space="preserve"> </w:t>
            </w:r>
            <w:r>
              <w:rPr>
                <w:spacing w:val="10"/>
              </w:rPr>
              <w:t>点部位的责</w:t>
            </w:r>
            <w:r>
              <w:rPr>
                <w:spacing w:val="2"/>
              </w:rPr>
              <w:t xml:space="preserve"> </w:t>
            </w:r>
            <w:r>
              <w:rPr>
                <w:spacing w:val="10"/>
              </w:rPr>
              <w:t>任人或者责</w:t>
            </w:r>
            <w:r>
              <w:rPr>
                <w:spacing w:val="2"/>
              </w:rPr>
              <w:t xml:space="preserve"> </w:t>
            </w:r>
            <w:r>
              <w:rPr>
                <w:spacing w:val="5"/>
              </w:rPr>
              <w:t>任机构的</w:t>
            </w:r>
          </w:p>
        </w:tc>
        <w:tc>
          <w:tcPr>
            <w:tcW w:w="3042" w:type="dxa"/>
            <w:vMerge w:val="restart"/>
            <w:tcBorders>
              <w:bottom w:val="nil"/>
            </w:tcBorders>
            <w:vAlign w:val="top"/>
          </w:tcPr>
          <w:p>
            <w:pPr>
              <w:pStyle w:val="6"/>
              <w:spacing w:before="33" w:line="183" w:lineRule="auto"/>
              <w:ind w:left="112" w:right="96" w:hanging="19"/>
            </w:pPr>
            <w:r>
              <w:rPr>
                <w:spacing w:val="17"/>
              </w:rPr>
              <w:t>【部门规章】《危险化学品</w:t>
            </w:r>
            <w:r>
              <w:rPr>
                <w:spacing w:val="2"/>
              </w:rPr>
              <w:t xml:space="preserve"> </w:t>
            </w:r>
            <w:r>
              <w:rPr>
                <w:spacing w:val="15"/>
              </w:rPr>
              <w:t>重大危险源监督管理暂行规</w:t>
            </w:r>
            <w:r>
              <w:rPr>
                <w:spacing w:val="6"/>
              </w:rPr>
              <w:t xml:space="preserve"> </w:t>
            </w:r>
            <w:r>
              <w:rPr>
                <w:spacing w:val="12"/>
              </w:rPr>
              <w:t>定》第十六条：</w:t>
            </w:r>
            <w:r>
              <w:rPr>
                <w:spacing w:val="-22"/>
              </w:rPr>
              <w:t xml:space="preserve"> </w:t>
            </w:r>
            <w:r>
              <w:rPr>
                <w:spacing w:val="12"/>
              </w:rPr>
              <w:t>危险化学品</w:t>
            </w:r>
            <w:r>
              <w:t xml:space="preserve"> </w:t>
            </w:r>
            <w:r>
              <w:rPr>
                <w:spacing w:val="15"/>
              </w:rPr>
              <w:t>单位应当明确重大危险源中</w:t>
            </w:r>
            <w:r>
              <w:rPr>
                <w:spacing w:val="4"/>
              </w:rPr>
              <w:t xml:space="preserve"> </w:t>
            </w:r>
            <w:r>
              <w:rPr>
                <w:spacing w:val="15"/>
              </w:rPr>
              <w:t>关键装置、重点部位的责任</w:t>
            </w:r>
            <w:r>
              <w:rPr>
                <w:spacing w:val="6"/>
              </w:rPr>
              <w:t xml:space="preserve"> </w:t>
            </w:r>
            <w:r>
              <w:rPr>
                <w:spacing w:val="11"/>
              </w:rPr>
              <w:t>人或者责任机构，</w:t>
            </w:r>
            <w:r>
              <w:rPr>
                <w:spacing w:val="-11"/>
              </w:rPr>
              <w:t xml:space="preserve"> </w:t>
            </w:r>
            <w:r>
              <w:rPr>
                <w:spacing w:val="11"/>
              </w:rPr>
              <w:t>并对重大</w:t>
            </w:r>
            <w:r>
              <w:t xml:space="preserve"> </w:t>
            </w:r>
            <w:r>
              <w:rPr>
                <w:spacing w:val="15"/>
              </w:rPr>
              <w:t>危险源的安全生产状况进行</w:t>
            </w:r>
            <w:r>
              <w:rPr>
                <w:spacing w:val="7"/>
              </w:rPr>
              <w:t xml:space="preserve"> </w:t>
            </w:r>
            <w:r>
              <w:rPr>
                <w:spacing w:val="12"/>
              </w:rPr>
              <w:t>定期检查，</w:t>
            </w:r>
            <w:r>
              <w:rPr>
                <w:spacing w:val="-22"/>
              </w:rPr>
              <w:t xml:space="preserve"> </w:t>
            </w:r>
            <w:r>
              <w:rPr>
                <w:spacing w:val="12"/>
              </w:rPr>
              <w:t>及时采取措施消</w:t>
            </w:r>
            <w:r>
              <w:t xml:space="preserve"> </w:t>
            </w:r>
            <w:r>
              <w:rPr>
                <w:spacing w:val="15"/>
              </w:rPr>
              <w:t>除事故隐患。事故隐患难以</w:t>
            </w:r>
            <w:r>
              <w:rPr>
                <w:spacing w:val="4"/>
              </w:rPr>
              <w:t xml:space="preserve"> </w:t>
            </w:r>
            <w:r>
              <w:rPr>
                <w:spacing w:val="11"/>
              </w:rPr>
              <w:t>立即排除的，</w:t>
            </w:r>
            <w:r>
              <w:rPr>
                <w:spacing w:val="-11"/>
              </w:rPr>
              <w:t xml:space="preserve"> </w:t>
            </w:r>
            <w:r>
              <w:rPr>
                <w:spacing w:val="11"/>
              </w:rPr>
              <w:t>应当及时制定</w:t>
            </w:r>
            <w:r>
              <w:t xml:space="preserve"> </w:t>
            </w:r>
            <w:r>
              <w:rPr>
                <w:spacing w:val="8"/>
              </w:rPr>
              <w:t>治理方案，</w:t>
            </w:r>
            <w:r>
              <w:rPr>
                <w:spacing w:val="-1"/>
              </w:rPr>
              <w:t xml:space="preserve"> </w:t>
            </w:r>
            <w:r>
              <w:rPr>
                <w:spacing w:val="8"/>
              </w:rPr>
              <w:t>落实整改措施、</w:t>
            </w:r>
            <w:r>
              <w:t xml:space="preserve"> </w:t>
            </w:r>
            <w:r>
              <w:rPr>
                <w:spacing w:val="4"/>
              </w:rPr>
              <w:t>责任、资金、时限和预案。</w:t>
            </w:r>
          </w:p>
        </w:tc>
        <w:tc>
          <w:tcPr>
            <w:tcW w:w="2716" w:type="dxa"/>
            <w:vMerge w:val="restart"/>
            <w:tcBorders>
              <w:bottom w:val="nil"/>
            </w:tcBorders>
            <w:vAlign w:val="top"/>
          </w:tcPr>
          <w:p>
            <w:pPr>
              <w:pStyle w:val="6"/>
              <w:spacing w:before="34" w:line="183" w:lineRule="auto"/>
              <w:ind w:left="111" w:right="98" w:hanging="19"/>
              <w:jc w:val="both"/>
            </w:pPr>
            <w:r>
              <w:rPr>
                <w:spacing w:val="9"/>
              </w:rPr>
              <w:t>【部门规章】《危险化学</w:t>
            </w:r>
            <w:r>
              <w:t xml:space="preserve"> </w:t>
            </w:r>
            <w:r>
              <w:rPr>
                <w:spacing w:val="7"/>
              </w:rPr>
              <w:t>品重大危险源监督管理暂</w:t>
            </w:r>
            <w:r>
              <w:rPr>
                <w:spacing w:val="2"/>
              </w:rPr>
              <w:t xml:space="preserve"> </w:t>
            </w:r>
            <w:r>
              <w:rPr>
                <w:spacing w:val="7"/>
              </w:rPr>
              <w:t>行规定》第三十四条第二</w:t>
            </w:r>
            <w:r>
              <w:t xml:space="preserve"> </w:t>
            </w:r>
            <w:r>
              <w:rPr>
                <w:spacing w:val="7"/>
              </w:rPr>
              <w:t>项：危险化学品单位有下</w:t>
            </w:r>
            <w:r>
              <w:rPr>
                <w:spacing w:val="2"/>
              </w:rPr>
              <w:t xml:space="preserve"> </w:t>
            </w:r>
            <w:r>
              <w:rPr>
                <w:spacing w:val="7"/>
              </w:rPr>
              <w:t>列情形之一的，由县级以</w:t>
            </w:r>
            <w:r>
              <w:rPr>
                <w:spacing w:val="2"/>
              </w:rPr>
              <w:t xml:space="preserve"> </w:t>
            </w:r>
            <w:r>
              <w:rPr>
                <w:spacing w:val="7"/>
              </w:rPr>
              <w:t>上人民政府安全生产监督</w:t>
            </w:r>
            <w:r>
              <w:rPr>
                <w:spacing w:val="2"/>
              </w:rPr>
              <w:t xml:space="preserve"> </w:t>
            </w:r>
            <w:r>
              <w:rPr>
                <w:spacing w:val="7"/>
              </w:rPr>
              <w:t>管理部门给予警告，可以</w:t>
            </w:r>
            <w:r>
              <w:rPr>
                <w:spacing w:val="2"/>
              </w:rPr>
              <w:t xml:space="preserve"> </w:t>
            </w:r>
            <w:r>
              <w:rPr>
                <w:spacing w:val="3"/>
              </w:rPr>
              <w:t>并处</w:t>
            </w:r>
            <w:r>
              <w:rPr>
                <w:spacing w:val="-15"/>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8"/>
              </w:rPr>
              <w:t xml:space="preserve"> </w:t>
            </w:r>
            <w:r>
              <w:rPr>
                <w:spacing w:val="3"/>
              </w:rPr>
              <w:t>万元以</w:t>
            </w:r>
            <w:r>
              <w:t xml:space="preserve"> </w:t>
            </w:r>
            <w:r>
              <w:rPr>
                <w:spacing w:val="7"/>
              </w:rPr>
              <w:t>下的罚款</w:t>
            </w:r>
            <w:r>
              <w:rPr>
                <w:spacing w:val="8"/>
              </w:rPr>
              <w:t>：（</w:t>
            </w:r>
            <w:r>
              <w:rPr>
                <w:spacing w:val="7"/>
              </w:rPr>
              <w:t>二）未按照</w:t>
            </w:r>
            <w:r>
              <w:t xml:space="preserve"> </w:t>
            </w:r>
            <w:r>
              <w:rPr>
                <w:spacing w:val="7"/>
              </w:rPr>
              <w:t>本规定明确重大危险源中</w:t>
            </w:r>
            <w:r>
              <w:rPr>
                <w:spacing w:val="2"/>
              </w:rPr>
              <w:t xml:space="preserve"> </w:t>
            </w:r>
            <w:r>
              <w:rPr>
                <w:spacing w:val="7"/>
              </w:rPr>
              <w:t>关键装置、重点部位的责</w:t>
            </w:r>
            <w:r>
              <w:rPr>
                <w:spacing w:val="2"/>
              </w:rPr>
              <w:t xml:space="preserve"> 任人或者责任机构的；</w:t>
            </w:r>
          </w:p>
        </w:tc>
        <w:tc>
          <w:tcPr>
            <w:tcW w:w="763" w:type="dxa"/>
            <w:vAlign w:val="top"/>
          </w:tcPr>
          <w:p>
            <w:pPr>
              <w:spacing w:line="281"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10" w:right="96" w:firstLine="2"/>
              <w:jc w:val="both"/>
            </w:pPr>
            <w:r>
              <w:rPr>
                <w:spacing w:val="24"/>
              </w:rPr>
              <w:t>未按照规定明确四</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357" w:lineRule="auto"/>
              <w:rPr>
                <w:rFonts w:ascii="Arial"/>
                <w:sz w:val="21"/>
              </w:rPr>
            </w:pPr>
          </w:p>
          <w:p>
            <w:pPr>
              <w:pStyle w:val="6"/>
              <w:spacing w:before="94" w:line="195" w:lineRule="auto"/>
              <w:ind w:left="118" w:right="98"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05" w:lineRule="auto"/>
              <w:rPr>
                <w:rFonts w:ascii="Arial"/>
                <w:sz w:val="21"/>
              </w:rPr>
            </w:pPr>
          </w:p>
          <w:p>
            <w:pPr>
              <w:spacing w:line="30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74" w:line="182" w:lineRule="auto"/>
              <w:ind w:left="110" w:right="96" w:firstLine="2"/>
              <w:jc w:val="both"/>
            </w:pPr>
            <w:r>
              <w:rPr>
                <w:spacing w:val="24"/>
              </w:rPr>
              <w:t>未按照规定明确三</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263" w:lineRule="auto"/>
              <w:rPr>
                <w:rFonts w:ascii="Arial"/>
                <w:sz w:val="21"/>
              </w:rPr>
            </w:pPr>
          </w:p>
          <w:p>
            <w:pPr>
              <w:pStyle w:val="6"/>
              <w:spacing w:before="94" w:line="190" w:lineRule="auto"/>
              <w:ind w:left="117" w:right="97" w:firstLine="3"/>
              <w:jc w:val="both"/>
            </w:pPr>
            <w:r>
              <w:t>给予警告，</w:t>
            </w:r>
            <w:r>
              <w:rPr>
                <w:spacing w:val="-19"/>
              </w:rPr>
              <w:t xml:space="preserve"> </w:t>
            </w:r>
            <w:r>
              <w:t>可以并处</w:t>
            </w:r>
            <w:r>
              <w:rPr>
                <w:spacing w:val="20"/>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10" w:right="96" w:firstLine="2"/>
              <w:jc w:val="both"/>
            </w:pPr>
            <w:r>
              <w:rPr>
                <w:spacing w:val="24"/>
              </w:rPr>
              <w:t>未按照规定明确二</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pStyle w:val="6"/>
              <w:spacing w:before="315" w:line="190" w:lineRule="auto"/>
              <w:ind w:left="117" w:right="97" w:firstLine="3"/>
              <w:jc w:val="both"/>
            </w:pPr>
            <w:r>
              <w:rPr>
                <w:spacing w:val="6"/>
              </w:rPr>
              <w:t>给予警告，</w:t>
            </w:r>
            <w:r>
              <w:rPr>
                <w:spacing w:val="-13"/>
              </w:rPr>
              <w:t xml:space="preserve"> </w:t>
            </w:r>
            <w:r>
              <w:rPr>
                <w:spacing w:val="6"/>
              </w:rPr>
              <w:t>可以并处</w:t>
            </w:r>
            <w:r>
              <w:rPr>
                <w:spacing w:val="25"/>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6" w:line="177" w:lineRule="auto"/>
              <w:ind w:left="110" w:right="96" w:firstLine="2"/>
              <w:jc w:val="both"/>
            </w:pPr>
            <w:r>
              <w:rPr>
                <w:spacing w:val="18"/>
              </w:rPr>
              <w:t>未按照规定明确</w:t>
            </w:r>
            <w:r>
              <w:rPr>
                <w:spacing w:val="-16"/>
              </w:rPr>
              <w:t xml:space="preserve"> </w:t>
            </w:r>
            <w:r>
              <w:rPr>
                <w:spacing w:val="18"/>
              </w:rPr>
              <w:t>一</w:t>
            </w:r>
            <w: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360" w:lineRule="auto"/>
              <w:rPr>
                <w:rFonts w:ascii="Arial"/>
                <w:sz w:val="21"/>
              </w:rPr>
            </w:pPr>
          </w:p>
          <w:p>
            <w:pPr>
              <w:pStyle w:val="6"/>
              <w:spacing w:before="94" w:line="195" w:lineRule="auto"/>
              <w:ind w:left="118"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117</w:t>
            </w:r>
          </w:p>
        </w:tc>
        <w:tc>
          <w:tcPr>
            <w:tcW w:w="1368" w:type="dxa"/>
            <w:vMerge w:val="restart"/>
            <w:tcBorders>
              <w:bottom w:val="nil"/>
            </w:tcBorders>
            <w:vAlign w:val="top"/>
          </w:tcPr>
          <w:p>
            <w:pPr>
              <w:spacing w:line="301" w:lineRule="auto"/>
              <w:rPr>
                <w:rFonts w:ascii="Arial"/>
                <w:sz w:val="21"/>
              </w:rPr>
            </w:pPr>
          </w:p>
          <w:p>
            <w:pPr>
              <w:spacing w:line="302" w:lineRule="auto"/>
              <w:rPr>
                <w:rFonts w:ascii="Arial"/>
                <w:sz w:val="21"/>
              </w:rPr>
            </w:pPr>
          </w:p>
          <w:p>
            <w:pPr>
              <w:pStyle w:val="6"/>
              <w:spacing w:before="94" w:line="187" w:lineRule="auto"/>
              <w:ind w:left="110" w:right="101"/>
              <w:jc w:val="both"/>
            </w:pPr>
            <w:r>
              <w:rPr>
                <w:spacing w:val="10"/>
              </w:rPr>
              <w:t>危险化学品</w:t>
            </w:r>
            <w:r>
              <w:t xml:space="preserve"> </w:t>
            </w:r>
            <w:r>
              <w:rPr>
                <w:spacing w:val="10"/>
              </w:rPr>
              <w:t>单位未按规</w:t>
            </w:r>
            <w:r>
              <w:t xml:space="preserve"> </w:t>
            </w:r>
            <w:r>
              <w:rPr>
                <w:spacing w:val="10"/>
              </w:rPr>
              <w:t>定进行重大</w:t>
            </w:r>
            <w:r>
              <w:t xml:space="preserve"> </w:t>
            </w:r>
            <w:r>
              <w:rPr>
                <w:spacing w:val="10"/>
              </w:rPr>
              <w:t>危险源备案</w:t>
            </w:r>
            <w:r>
              <w:t xml:space="preserve"> </w:t>
            </w:r>
            <w:r>
              <w:rPr>
                <w:spacing w:val="5"/>
              </w:rPr>
              <w:t>或者核销的</w:t>
            </w:r>
          </w:p>
        </w:tc>
        <w:tc>
          <w:tcPr>
            <w:tcW w:w="3042" w:type="dxa"/>
            <w:vMerge w:val="restart"/>
            <w:tcBorders>
              <w:bottom w:val="nil"/>
            </w:tcBorders>
            <w:vAlign w:val="top"/>
          </w:tcPr>
          <w:p>
            <w:pPr>
              <w:pStyle w:val="6"/>
              <w:spacing w:before="25" w:line="184" w:lineRule="auto"/>
              <w:ind w:left="112" w:right="96" w:hanging="19"/>
              <w:jc w:val="both"/>
            </w:pPr>
            <w:r>
              <w:rPr>
                <w:spacing w:val="17"/>
              </w:rPr>
              <w:t>【部门规章】《危险化学品</w:t>
            </w:r>
            <w:r>
              <w:rPr>
                <w:spacing w:val="2"/>
              </w:rPr>
              <w:t xml:space="preserve"> </w:t>
            </w:r>
            <w:r>
              <w:rPr>
                <w:spacing w:val="15"/>
              </w:rPr>
              <w:t>重大危险源监督管理暂行规</w:t>
            </w:r>
            <w:r>
              <w:rPr>
                <w:spacing w:val="6"/>
              </w:rPr>
              <w:t xml:space="preserve"> </w:t>
            </w:r>
            <w:r>
              <w:rPr>
                <w:spacing w:val="12"/>
              </w:rPr>
              <w:t>定》第二十三条：</w:t>
            </w:r>
            <w:r>
              <w:rPr>
                <w:spacing w:val="-25"/>
              </w:rPr>
              <w:t xml:space="preserve"> </w:t>
            </w:r>
            <w:r>
              <w:rPr>
                <w:spacing w:val="12"/>
              </w:rPr>
              <w:t>危险化学</w:t>
            </w:r>
            <w:r>
              <w:t xml:space="preserve"> </w:t>
            </w:r>
            <w:r>
              <w:rPr>
                <w:spacing w:val="15"/>
              </w:rPr>
              <w:t>品单位在完成重大危险源安</w:t>
            </w:r>
            <w:r>
              <w:rPr>
                <w:spacing w:val="7"/>
              </w:rPr>
              <w:t xml:space="preserve"> </w:t>
            </w:r>
            <w:r>
              <w:rPr>
                <w:spacing w:val="15"/>
              </w:rPr>
              <w:t>全评估报告或者安全评价报</w:t>
            </w:r>
            <w:r>
              <w:rPr>
                <w:spacing w:val="7"/>
              </w:rPr>
              <w:t xml:space="preserve"> </w:t>
            </w:r>
            <w:r>
              <w:rPr>
                <w:spacing w:val="-1"/>
              </w:rPr>
              <w:t>告后</w:t>
            </w:r>
            <w:r>
              <w:rPr>
                <w:spacing w:val="21"/>
                <w:w w:val="101"/>
              </w:rPr>
              <w:t xml:space="preserve"> </w:t>
            </w:r>
            <w:r>
              <w:rPr>
                <w:rFonts w:ascii="宋体" w:hAnsi="宋体" w:eastAsia="宋体" w:cs="宋体"/>
                <w:spacing w:val="-1"/>
              </w:rPr>
              <w:t xml:space="preserve">15 </w:t>
            </w:r>
            <w:r>
              <w:rPr>
                <w:spacing w:val="-1"/>
              </w:rPr>
              <w:t>日内，应当填写重大</w:t>
            </w:r>
            <w:r>
              <w:t xml:space="preserve"> </w:t>
            </w:r>
            <w:r>
              <w:rPr>
                <w:spacing w:val="12"/>
              </w:rPr>
              <w:t>危险源备案申请表，</w:t>
            </w:r>
            <w:r>
              <w:rPr>
                <w:spacing w:val="-22"/>
              </w:rPr>
              <w:t xml:space="preserve"> </w:t>
            </w:r>
            <w:r>
              <w:rPr>
                <w:spacing w:val="12"/>
              </w:rPr>
              <w:t>连同本</w:t>
            </w:r>
            <w:r>
              <w:t xml:space="preserve"> </w:t>
            </w:r>
            <w:r>
              <w:rPr>
                <w:spacing w:val="15"/>
              </w:rPr>
              <w:t>规定第二十二条规定的重大</w:t>
            </w:r>
            <w:r>
              <w:rPr>
                <w:spacing w:val="6"/>
              </w:rPr>
              <w:t xml:space="preserve"> </w:t>
            </w:r>
            <w:r>
              <w:rPr>
                <w:spacing w:val="15"/>
              </w:rPr>
              <w:t>危险源档案材料（其中第二</w:t>
            </w:r>
          </w:p>
        </w:tc>
        <w:tc>
          <w:tcPr>
            <w:tcW w:w="2716" w:type="dxa"/>
            <w:vMerge w:val="restart"/>
            <w:tcBorders>
              <w:bottom w:val="nil"/>
            </w:tcBorders>
            <w:vAlign w:val="top"/>
          </w:tcPr>
          <w:p>
            <w:pPr>
              <w:pStyle w:val="6"/>
              <w:spacing w:before="25" w:line="184" w:lineRule="auto"/>
              <w:ind w:left="112" w:right="98" w:hanging="20"/>
              <w:jc w:val="both"/>
            </w:pPr>
            <w:r>
              <w:rPr>
                <w:spacing w:val="9"/>
              </w:rPr>
              <w:t>【部门规章】《危险化学</w:t>
            </w:r>
            <w:r>
              <w:t xml:space="preserve"> </w:t>
            </w:r>
            <w:r>
              <w:rPr>
                <w:spacing w:val="7"/>
              </w:rPr>
              <w:t>品重大危险源监督管理暂</w:t>
            </w:r>
            <w:r>
              <w:rPr>
                <w:spacing w:val="1"/>
              </w:rPr>
              <w:t xml:space="preserve"> </w:t>
            </w:r>
            <w:r>
              <w:rPr>
                <w:spacing w:val="7"/>
              </w:rPr>
              <w:t>行规定》第三十四条第四</w:t>
            </w:r>
            <w:r>
              <w:t xml:space="preserve"> </w:t>
            </w:r>
            <w:r>
              <w:rPr>
                <w:spacing w:val="7"/>
              </w:rPr>
              <w:t>项：危险化学品单位有下</w:t>
            </w:r>
            <w:r>
              <w:t xml:space="preserve"> </w:t>
            </w:r>
            <w:r>
              <w:rPr>
                <w:spacing w:val="7"/>
              </w:rPr>
              <w:t>列情形之一的，由县级以</w:t>
            </w:r>
            <w:r>
              <w:rPr>
                <w:spacing w:val="1"/>
              </w:rPr>
              <w:t xml:space="preserve"> </w:t>
            </w:r>
            <w:r>
              <w:rPr>
                <w:spacing w:val="7"/>
              </w:rPr>
              <w:t>上人民政府安全生产监督</w:t>
            </w:r>
            <w:r>
              <w:rPr>
                <w:spacing w:val="1"/>
              </w:rPr>
              <w:t xml:space="preserve"> </w:t>
            </w:r>
            <w:r>
              <w:rPr>
                <w:spacing w:val="7"/>
              </w:rPr>
              <w:t>管理部门给予警告，可以</w:t>
            </w:r>
            <w:r>
              <w:rPr>
                <w:spacing w:val="1"/>
              </w:rPr>
              <w:t xml:space="preserve"> </w:t>
            </w:r>
            <w:r>
              <w:rPr>
                <w:spacing w:val="3"/>
              </w:rPr>
              <w:t>并处</w:t>
            </w:r>
            <w:r>
              <w:rPr>
                <w:spacing w:val="-16"/>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8"/>
              </w:rPr>
              <w:t xml:space="preserve"> </w:t>
            </w:r>
            <w:r>
              <w:rPr>
                <w:spacing w:val="3"/>
              </w:rPr>
              <w:t>万元以</w:t>
            </w:r>
            <w:r>
              <w:t xml:space="preserve"> </w:t>
            </w:r>
            <w:r>
              <w:rPr>
                <w:spacing w:val="7"/>
              </w:rPr>
              <w:t>下的罚款：（四）未按照</w:t>
            </w:r>
          </w:p>
        </w:tc>
        <w:tc>
          <w:tcPr>
            <w:tcW w:w="763" w:type="dxa"/>
            <w:vAlign w:val="top"/>
          </w:tcPr>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0" w:lineRule="auto"/>
              <w:ind w:left="115" w:right="96" w:hanging="2"/>
              <w:jc w:val="both"/>
            </w:pPr>
            <w:r>
              <w:rPr>
                <w:spacing w:val="24"/>
              </w:rPr>
              <w:t>未按照规定进行四</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spacing w:line="359" w:lineRule="auto"/>
              <w:rPr>
                <w:rFonts w:ascii="Arial"/>
                <w:sz w:val="21"/>
              </w:rPr>
            </w:pPr>
          </w:p>
          <w:p>
            <w:pPr>
              <w:pStyle w:val="6"/>
              <w:spacing w:before="94" w:line="195" w:lineRule="auto"/>
              <w:ind w:left="118" w:right="98"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4" w:lineRule="auto"/>
              <w:rPr>
                <w:rFonts w:ascii="Arial"/>
                <w:sz w:val="21"/>
              </w:rPr>
            </w:pPr>
          </w:p>
          <w:p>
            <w:pPr>
              <w:spacing w:line="26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3" w:line="190" w:lineRule="auto"/>
              <w:ind w:left="115" w:right="96" w:hanging="2"/>
              <w:jc w:val="both"/>
            </w:pPr>
            <w:r>
              <w:rPr>
                <w:spacing w:val="24"/>
              </w:rPr>
              <w:t>未按照规定进行三</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pStyle w:val="6"/>
              <w:spacing w:before="274" w:line="190" w:lineRule="auto"/>
              <w:ind w:left="117" w:right="97" w:firstLine="3"/>
              <w:jc w:val="both"/>
            </w:pPr>
            <w:r>
              <w:t>给予警告，</w:t>
            </w:r>
            <w:r>
              <w:rPr>
                <w:spacing w:val="-19"/>
              </w:rPr>
              <w:t xml:space="preserve"> </w:t>
            </w:r>
            <w:r>
              <w:t>可以并处</w:t>
            </w:r>
            <w:r>
              <w:rPr>
                <w:spacing w:val="20"/>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3168" behindDoc="0" locked="0" layoutInCell="0" allowOverlap="1">
                <wp:simplePos x="0" y="0"/>
                <wp:positionH relativeFrom="page">
                  <wp:posOffset>226060</wp:posOffset>
                </wp:positionH>
                <wp:positionV relativeFrom="page">
                  <wp:posOffset>5871845</wp:posOffset>
                </wp:positionV>
                <wp:extent cx="928370" cy="238760"/>
                <wp:effectExtent l="0" t="0" r="0" b="0"/>
                <wp:wrapNone/>
                <wp:docPr id="248" name="TextBox 248"/>
                <wp:cNvGraphicFramePr/>
                <a:graphic xmlns:a="http://schemas.openxmlformats.org/drawingml/2006/main">
                  <a:graphicData uri="http://schemas.microsoft.com/office/word/2010/wordprocessingShape">
                    <wps:wsp>
                      <wps:cNvSpPr txBox="1"/>
                      <wps:spPr>
                        <a:xfrm rot="5400000">
                          <a:off x="226286" y="5872316"/>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8" o:spid="_x0000_s1026" o:spt="202" type="#_x0000_t202" style="position:absolute;left:0pt;margin-left:17.8pt;margin-top:462.35pt;height:18.8pt;width:73.1pt;mso-position-horizontal-relative:page;mso-position-vertical-relative:page;rotation:5898240f;z-index:251783168;mso-width-relative:page;mso-height-relative:page;" filled="f" stroked="f" coordsize="21600,21600" o:allowincell="f" o:gfxdata="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jzXQ3YAAAACgEAAA8AAAAAAAAAAQAgAAAAIgAAAGRycy9kb3ducmV2&#10;LnhtbFBLAQIUABQAAAAIAIdO4kDwOMvVNQIAAFUEAAAOAAAAAAAAAAEAIAAAACcBAABkcnMvZTJv&#10;RG9jLnhtbFBLBQYAAAAABgAGAFkBAADOBQ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5" w:right="96"/>
              <w:jc w:val="both"/>
            </w:pPr>
            <w:r>
              <w:rPr>
                <w:spacing w:val="15"/>
              </w:rPr>
              <w:t>款第五项规定的文件资料只</w:t>
            </w:r>
            <w:r>
              <w:rPr>
                <w:spacing w:val="3"/>
              </w:rPr>
              <w:t xml:space="preserve"> </w:t>
            </w:r>
            <w:r>
              <w:rPr>
                <w:spacing w:val="12"/>
              </w:rPr>
              <w:t>需提供清单</w:t>
            </w:r>
            <w:r>
              <w:rPr>
                <w:spacing w:val="-15"/>
              </w:rPr>
              <w:t>）</w:t>
            </w:r>
            <w:r>
              <w:rPr>
                <w:spacing w:val="1"/>
              </w:rPr>
              <w:t xml:space="preserve"> </w:t>
            </w:r>
            <w:r>
              <w:rPr>
                <w:spacing w:val="-15"/>
              </w:rPr>
              <w:t>，</w:t>
            </w:r>
            <w:r>
              <w:rPr>
                <w:spacing w:val="-39"/>
              </w:rPr>
              <w:t xml:space="preserve"> </w:t>
            </w:r>
            <w:r>
              <w:rPr>
                <w:spacing w:val="12"/>
              </w:rPr>
              <w:t>报送所在地</w:t>
            </w:r>
            <w:r>
              <w:t xml:space="preserve"> </w:t>
            </w:r>
            <w:r>
              <w:rPr>
                <w:spacing w:val="15"/>
              </w:rPr>
              <w:t>县级人民政府安全生产监督</w:t>
            </w:r>
            <w:r>
              <w:rPr>
                <w:spacing w:val="2"/>
              </w:rPr>
              <w:t xml:space="preserve"> </w:t>
            </w:r>
            <w:r>
              <w:rPr>
                <w:spacing w:val="1"/>
              </w:rPr>
              <w:t>管理部门备案。</w:t>
            </w:r>
          </w:p>
          <w:p>
            <w:pPr>
              <w:pStyle w:val="6"/>
              <w:spacing w:before="3" w:line="181" w:lineRule="auto"/>
              <w:ind w:left="108" w:right="96" w:firstLine="7"/>
              <w:jc w:val="both"/>
            </w:pPr>
            <w:r>
              <w:rPr>
                <w:spacing w:val="15"/>
              </w:rPr>
              <w:t>县级人民政府安全生产监督</w:t>
            </w:r>
            <w:r>
              <w:rPr>
                <w:spacing w:val="2"/>
              </w:rPr>
              <w:t xml:space="preserve"> </w:t>
            </w:r>
            <w:r>
              <w:rPr>
                <w:spacing w:val="15"/>
              </w:rPr>
              <w:t>管理部门应当每季度将辖区</w:t>
            </w:r>
            <w:r>
              <w:rPr>
                <w:spacing w:val="10"/>
              </w:rPr>
              <w:t xml:space="preserve"> </w:t>
            </w:r>
            <w:r>
              <w:rPr>
                <w:spacing w:val="15"/>
              </w:rPr>
              <w:t>内的一级、二级重大危险源</w:t>
            </w:r>
            <w:r>
              <w:rPr>
                <w:spacing w:val="10"/>
              </w:rPr>
              <w:t xml:space="preserve"> </w:t>
            </w:r>
            <w:r>
              <w:rPr>
                <w:spacing w:val="15"/>
              </w:rPr>
              <w:t>备案材料报送至设区的市级</w:t>
            </w:r>
            <w:r>
              <w:rPr>
                <w:spacing w:val="10"/>
              </w:rPr>
              <w:t xml:space="preserve"> </w:t>
            </w:r>
            <w:r>
              <w:rPr>
                <w:spacing w:val="15"/>
              </w:rPr>
              <w:t>人民政府安全生产监督管理</w:t>
            </w:r>
            <w:r>
              <w:rPr>
                <w:spacing w:val="10"/>
              </w:rPr>
              <w:t xml:space="preserve"> </w:t>
            </w:r>
            <w:r>
              <w:rPr>
                <w:spacing w:val="15"/>
              </w:rPr>
              <w:t>部门。设区的市级人民政府</w:t>
            </w:r>
            <w:r>
              <w:rPr>
                <w:spacing w:val="10"/>
              </w:rPr>
              <w:t xml:space="preserve"> </w:t>
            </w:r>
            <w:r>
              <w:rPr>
                <w:spacing w:val="15"/>
              </w:rPr>
              <w:t>安全生产监督管理部门应当</w:t>
            </w:r>
            <w:r>
              <w:rPr>
                <w:spacing w:val="10"/>
              </w:rPr>
              <w:t xml:space="preserve"> </w:t>
            </w:r>
            <w:r>
              <w:rPr>
                <w:spacing w:val="15"/>
              </w:rPr>
              <w:t>每半年将辖区内的一级重大</w:t>
            </w:r>
            <w:r>
              <w:rPr>
                <w:spacing w:val="10"/>
              </w:rPr>
              <w:t xml:space="preserve"> </w:t>
            </w:r>
            <w:r>
              <w:rPr>
                <w:spacing w:val="15"/>
              </w:rPr>
              <w:t>危险源备案材料报送至省级</w:t>
            </w:r>
            <w:r>
              <w:rPr>
                <w:spacing w:val="10"/>
              </w:rPr>
              <w:t xml:space="preserve"> </w:t>
            </w:r>
            <w:r>
              <w:rPr>
                <w:spacing w:val="15"/>
              </w:rPr>
              <w:t>人民政府安全生产监督管理</w:t>
            </w:r>
            <w:r>
              <w:rPr>
                <w:spacing w:val="10"/>
              </w:rPr>
              <w:t xml:space="preserve"> </w:t>
            </w:r>
            <w:r>
              <w:rPr>
                <w:spacing w:val="-4"/>
              </w:rPr>
              <w:t>部门。</w:t>
            </w:r>
          </w:p>
          <w:p>
            <w:pPr>
              <w:pStyle w:val="6"/>
              <w:spacing w:before="1" w:line="181" w:lineRule="auto"/>
              <w:ind w:left="112" w:right="96" w:firstLine="8"/>
              <w:jc w:val="both"/>
            </w:pPr>
            <w:r>
              <w:rPr>
                <w:spacing w:val="14"/>
              </w:rPr>
              <w:t>重大危险源出现本规定第十</w:t>
            </w:r>
            <w:r>
              <w:rPr>
                <w:spacing w:val="9"/>
              </w:rPr>
              <w:t xml:space="preserve"> </w:t>
            </w:r>
            <w:r>
              <w:rPr>
                <w:spacing w:val="12"/>
              </w:rPr>
              <w:t>一条所列情形之一的，</w:t>
            </w:r>
            <w:r>
              <w:rPr>
                <w:spacing w:val="-23"/>
              </w:rPr>
              <w:t xml:space="preserve"> </w:t>
            </w:r>
            <w:r>
              <w:rPr>
                <w:spacing w:val="12"/>
              </w:rPr>
              <w:t>危险</w:t>
            </w:r>
            <w:r>
              <w:t xml:space="preserve"> </w:t>
            </w:r>
            <w:r>
              <w:rPr>
                <w:spacing w:val="15"/>
              </w:rPr>
              <w:t>化学品单位应当及时更新档</w:t>
            </w:r>
            <w:r>
              <w:rPr>
                <w:spacing w:val="7"/>
              </w:rPr>
              <w:t xml:space="preserve"> </w:t>
            </w:r>
            <w:r>
              <w:rPr>
                <w:spacing w:val="11"/>
              </w:rPr>
              <w:t>案，</w:t>
            </w:r>
            <w:r>
              <w:rPr>
                <w:spacing w:val="-10"/>
              </w:rPr>
              <w:t xml:space="preserve"> </w:t>
            </w:r>
            <w:r>
              <w:rPr>
                <w:spacing w:val="11"/>
              </w:rPr>
              <w:t>并向所在地县级人民政</w:t>
            </w:r>
            <w:r>
              <w:t xml:space="preserve"> </w:t>
            </w:r>
            <w:r>
              <w:rPr>
                <w:spacing w:val="15"/>
              </w:rPr>
              <w:t>府安全生产监督管理部门重</w:t>
            </w:r>
            <w:r>
              <w:rPr>
                <w:spacing w:val="7"/>
              </w:rPr>
              <w:t xml:space="preserve"> </w:t>
            </w:r>
            <w:r>
              <w:rPr>
                <w:spacing w:val="-3"/>
              </w:rPr>
              <w:t>新备案。</w:t>
            </w:r>
          </w:p>
          <w:p>
            <w:pPr>
              <w:pStyle w:val="6"/>
              <w:spacing w:before="2" w:line="181" w:lineRule="auto"/>
              <w:ind w:left="112" w:right="96" w:firstLine="9"/>
            </w:pPr>
            <w:r>
              <w:rPr>
                <w:spacing w:val="11"/>
              </w:rPr>
              <w:t>第二十四条：</w:t>
            </w:r>
            <w:r>
              <w:rPr>
                <w:spacing w:val="-23"/>
              </w:rPr>
              <w:t xml:space="preserve"> </w:t>
            </w:r>
            <w:r>
              <w:rPr>
                <w:spacing w:val="11"/>
              </w:rPr>
              <w:t>危险化学品单</w:t>
            </w:r>
            <w:r>
              <w:t xml:space="preserve"> </w:t>
            </w:r>
            <w:r>
              <w:rPr>
                <w:spacing w:val="15"/>
              </w:rPr>
              <w:t>位新建、改建和扩建危险化</w:t>
            </w:r>
            <w:r>
              <w:rPr>
                <w:spacing w:val="7"/>
              </w:rPr>
              <w:t xml:space="preserve"> </w:t>
            </w:r>
            <w:r>
              <w:rPr>
                <w:spacing w:val="11"/>
              </w:rPr>
              <w:t>学品建设项目，</w:t>
            </w:r>
            <w:r>
              <w:rPr>
                <w:spacing w:val="-10"/>
              </w:rPr>
              <w:t xml:space="preserve"> </w:t>
            </w:r>
            <w:r>
              <w:rPr>
                <w:spacing w:val="11"/>
              </w:rPr>
              <w:t>应当在建设</w:t>
            </w:r>
            <w:r>
              <w:t xml:space="preserve"> </w:t>
            </w:r>
            <w:r>
              <w:rPr>
                <w:spacing w:val="15"/>
              </w:rPr>
              <w:t>项目竣工验收前完成重大危</w:t>
            </w:r>
            <w:r>
              <w:rPr>
                <w:spacing w:val="7"/>
              </w:rPr>
              <w:t xml:space="preserve"> </w:t>
            </w:r>
            <w:r>
              <w:rPr>
                <w:spacing w:val="15"/>
              </w:rPr>
              <w:t>险源的辨识、安全评估和分</w:t>
            </w:r>
            <w:r>
              <w:rPr>
                <w:spacing w:val="6"/>
              </w:rPr>
              <w:t xml:space="preserve"> </w:t>
            </w:r>
            <w:r>
              <w:rPr>
                <w:spacing w:val="11"/>
              </w:rPr>
              <w:t>级、登记建档工作，</w:t>
            </w:r>
            <w:r>
              <w:rPr>
                <w:spacing w:val="-11"/>
              </w:rPr>
              <w:t xml:space="preserve"> </w:t>
            </w:r>
            <w:r>
              <w:rPr>
                <w:spacing w:val="11"/>
              </w:rPr>
              <w:t>并向所</w:t>
            </w:r>
            <w:r>
              <w:t xml:space="preserve"> </w:t>
            </w:r>
            <w:r>
              <w:rPr>
                <w:spacing w:val="15"/>
              </w:rPr>
              <w:t>在地县级人民政府安全生产</w:t>
            </w:r>
            <w:r>
              <w:rPr>
                <w:spacing w:val="7"/>
              </w:rPr>
              <w:t xml:space="preserve"> </w:t>
            </w:r>
            <w:r>
              <w:rPr>
                <w:spacing w:val="3"/>
              </w:rPr>
              <w:t>监督管理部门备案。</w:t>
            </w:r>
          </w:p>
          <w:p>
            <w:pPr>
              <w:pStyle w:val="6"/>
              <w:spacing w:before="1" w:line="159" w:lineRule="auto"/>
              <w:ind w:left="122"/>
            </w:pPr>
            <w:r>
              <w:rPr>
                <w:spacing w:val="10"/>
              </w:rPr>
              <w:t>第二十七条：</w:t>
            </w:r>
            <w:r>
              <w:rPr>
                <w:spacing w:val="-8"/>
              </w:rPr>
              <w:t xml:space="preserve"> </w:t>
            </w:r>
            <w:r>
              <w:rPr>
                <w:spacing w:val="10"/>
              </w:rPr>
              <w:t>重大危险源经</w:t>
            </w:r>
          </w:p>
        </w:tc>
        <w:tc>
          <w:tcPr>
            <w:tcW w:w="2716" w:type="dxa"/>
            <w:vMerge w:val="restart"/>
            <w:tcBorders>
              <w:bottom w:val="nil"/>
            </w:tcBorders>
            <w:vAlign w:val="top"/>
          </w:tcPr>
          <w:p>
            <w:pPr>
              <w:pStyle w:val="6"/>
              <w:spacing w:before="27" w:line="194" w:lineRule="auto"/>
              <w:ind w:left="117" w:right="98" w:hanging="6"/>
            </w:pPr>
            <w:r>
              <w:rPr>
                <w:spacing w:val="7"/>
              </w:rPr>
              <w:t>本规定进行重大危险源备</w:t>
            </w:r>
            <w:r>
              <w:rPr>
                <w:spacing w:val="2"/>
              </w:rPr>
              <w:t xml:space="preserve"> </w:t>
            </w:r>
            <w:r>
              <w:rPr>
                <w:spacing w:val="-1"/>
              </w:rPr>
              <w:t>案或者核销的；</w:t>
            </w:r>
          </w:p>
        </w:tc>
        <w:tc>
          <w:tcPr>
            <w:tcW w:w="763"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90" w:lineRule="auto"/>
              <w:ind w:left="115" w:right="96" w:hanging="2"/>
              <w:jc w:val="both"/>
            </w:pPr>
            <w:r>
              <w:rPr>
                <w:spacing w:val="24"/>
              </w:rPr>
              <w:t>未按照规定进行二</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90" w:lineRule="auto"/>
              <w:ind w:left="117" w:right="97" w:firstLine="3"/>
              <w:jc w:val="both"/>
            </w:pPr>
            <w:r>
              <w:rPr>
                <w:spacing w:val="6"/>
              </w:rPr>
              <w:t>给予警告，</w:t>
            </w:r>
            <w:r>
              <w:rPr>
                <w:spacing w:val="-13"/>
              </w:rPr>
              <w:t xml:space="preserve"> </w:t>
            </w:r>
            <w:r>
              <w:rPr>
                <w:spacing w:val="6"/>
              </w:rPr>
              <w:t>可以并处</w:t>
            </w:r>
            <w:r>
              <w:rPr>
                <w:spacing w:val="25"/>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90" w:lineRule="auto"/>
              <w:ind w:left="115" w:right="96" w:hanging="2"/>
              <w:jc w:val="both"/>
            </w:pPr>
            <w:r>
              <w:rPr>
                <w:spacing w:val="18"/>
              </w:rPr>
              <w:t>未按照规定进行</w:t>
            </w:r>
            <w:r>
              <w:rPr>
                <w:spacing w:val="-16"/>
              </w:rPr>
              <w:t xml:space="preserve"> </w:t>
            </w:r>
            <w:r>
              <w:rPr>
                <w:spacing w:val="18"/>
              </w:rPr>
              <w:t>一</w:t>
            </w:r>
            <w:r>
              <w:t xml:space="preserve"> </w:t>
            </w:r>
            <w:r>
              <w:rPr>
                <w:spacing w:val="23"/>
              </w:rPr>
              <w:t>级重大危险源备案</w:t>
            </w:r>
            <w:r>
              <w:rPr>
                <w:spacing w:val="6"/>
              </w:rPr>
              <w:t xml:space="preserve"> </w:t>
            </w:r>
            <w:r>
              <w:rPr>
                <w:spacing w:val="4"/>
              </w:rPr>
              <w:t>或者核销的</w:t>
            </w:r>
          </w:p>
        </w:tc>
        <w:tc>
          <w:tcPr>
            <w:tcW w:w="274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5" w:line="195" w:lineRule="auto"/>
              <w:ind w:left="118"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84192"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250" name="TextBox 250"/>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0" o:spid="_x0000_s1026" o:spt="202" type="#_x0000_t202" style="position:absolute;left:0pt;margin-left:17.8pt;margin-top:114.4pt;height:18.8pt;width:73.1pt;mso-position-horizontal-relative:page;mso-position-vertical-relative:page;rotation:5898240f;z-index:251784192;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6j/d1wAAAAoBAAAPAAAAAAAAAAEAIAAAACIAAABkcnMvZG93bnJldi54&#10;bWxQSwECFAAUAAAACACHTuJALZjLKTQCAABVBAAADgAAAAAAAAABACAAAAAm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49" w:name="bookmark160"/>
            <w:bookmarkEnd w:id="4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1" w:right="96" w:firstLine="3"/>
            </w:pPr>
            <w:r>
              <w:rPr>
                <w:spacing w:val="15"/>
              </w:rPr>
              <w:t>过安全评价或者安全评估不</w:t>
            </w:r>
            <w:r>
              <w:rPr>
                <w:spacing w:val="4"/>
              </w:rPr>
              <w:t xml:space="preserve"> </w:t>
            </w:r>
            <w:r>
              <w:rPr>
                <w:spacing w:val="12"/>
              </w:rPr>
              <w:t>再构成重大危险源的，</w:t>
            </w:r>
            <w:r>
              <w:rPr>
                <w:spacing w:val="-22"/>
              </w:rPr>
              <w:t xml:space="preserve"> </w:t>
            </w:r>
            <w:r>
              <w:rPr>
                <w:spacing w:val="12"/>
              </w:rPr>
              <w:t>危险</w:t>
            </w:r>
            <w:r>
              <w:t xml:space="preserve"> </w:t>
            </w:r>
            <w:r>
              <w:rPr>
                <w:spacing w:val="15"/>
              </w:rPr>
              <w:t>化学品单位应当向所在地县</w:t>
            </w:r>
            <w:r>
              <w:rPr>
                <w:spacing w:val="8"/>
              </w:rPr>
              <w:t xml:space="preserve"> </w:t>
            </w:r>
            <w:r>
              <w:rPr>
                <w:spacing w:val="15"/>
              </w:rPr>
              <w:t>级人民政府安全生产监督管</w:t>
            </w:r>
            <w:r>
              <w:rPr>
                <w:spacing w:val="7"/>
              </w:rPr>
              <w:t xml:space="preserve"> </w:t>
            </w:r>
            <w:r>
              <w:rPr>
                <w:spacing w:val="2"/>
              </w:rPr>
              <w:t>理部门申请核销。</w:t>
            </w:r>
          </w:p>
          <w:p>
            <w:pPr>
              <w:pStyle w:val="6"/>
              <w:spacing w:before="1" w:line="178" w:lineRule="auto"/>
              <w:ind w:left="94" w:right="91" w:firstLine="55"/>
            </w:pPr>
            <w:r>
              <w:rPr>
                <w:spacing w:val="12"/>
              </w:rPr>
              <w:t>申请核销重大危险源应当提</w:t>
            </w:r>
            <w:r>
              <w:rPr>
                <w:spacing w:val="5"/>
              </w:rPr>
              <w:t xml:space="preserve"> </w:t>
            </w:r>
            <w:r>
              <w:rPr>
                <w:spacing w:val="8"/>
              </w:rPr>
              <w:t>交下列文件、资料</w:t>
            </w:r>
            <w:r>
              <w:rPr>
                <w:spacing w:val="-11"/>
              </w:rPr>
              <w:t>：（</w:t>
            </w:r>
            <w:r>
              <w:rPr>
                <w:spacing w:val="35"/>
              </w:rPr>
              <w:t xml:space="preserve"> </w:t>
            </w:r>
            <w:r>
              <w:rPr>
                <w:spacing w:val="8"/>
              </w:rPr>
              <w:t>一</w:t>
            </w:r>
            <w:r>
              <w:rPr>
                <w:spacing w:val="-13"/>
              </w:rPr>
              <w:t xml:space="preserve"> </w:t>
            </w:r>
            <w:r>
              <w:rPr>
                <w:spacing w:val="8"/>
              </w:rPr>
              <w:t>）</w:t>
            </w:r>
            <w:r>
              <w:t xml:space="preserve"> </w:t>
            </w:r>
            <w:r>
              <w:rPr>
                <w:spacing w:val="35"/>
              </w:rPr>
              <w:t>载明核销理由的申请书；</w:t>
            </w:r>
            <w:r>
              <w:t xml:space="preserve"> </w:t>
            </w:r>
            <w:r>
              <w:rPr>
                <w:spacing w:val="13"/>
              </w:rPr>
              <w:t>（二）</w:t>
            </w:r>
            <w:r>
              <w:rPr>
                <w:spacing w:val="-16"/>
              </w:rPr>
              <w:t xml:space="preserve"> </w:t>
            </w:r>
            <w:r>
              <w:rPr>
                <w:spacing w:val="13"/>
              </w:rPr>
              <w:t>单位名称、法定代表</w:t>
            </w:r>
            <w:r>
              <w:t xml:space="preserve"> </w:t>
            </w:r>
            <w:r>
              <w:rPr>
                <w:spacing w:val="17"/>
              </w:rPr>
              <w:t>人、住所、联系人、联系方</w:t>
            </w:r>
            <w:r>
              <w:rPr>
                <w:spacing w:val="1"/>
              </w:rPr>
              <w:t xml:space="preserve"> </w:t>
            </w:r>
            <w:r>
              <w:rPr>
                <w:spacing w:val="18"/>
              </w:rPr>
              <w:t>式</w:t>
            </w:r>
            <w:r>
              <w:rPr>
                <w:spacing w:val="-10"/>
              </w:rPr>
              <w:t>；（</w:t>
            </w:r>
            <w:r>
              <w:rPr>
                <w:spacing w:val="18"/>
              </w:rPr>
              <w:t>三）</w:t>
            </w:r>
            <w:r>
              <w:rPr>
                <w:spacing w:val="-20"/>
              </w:rPr>
              <w:t xml:space="preserve"> </w:t>
            </w:r>
            <w:r>
              <w:rPr>
                <w:spacing w:val="18"/>
              </w:rPr>
              <w:t>安全评价报告或</w:t>
            </w:r>
            <w:r>
              <w:t xml:space="preserve"> </w:t>
            </w:r>
            <w:r>
              <w:rPr>
                <w:spacing w:val="4"/>
              </w:rPr>
              <w:t>者安全评估报告。</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118</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84" w:lineRule="auto"/>
              <w:ind w:left="109" w:right="30"/>
            </w:pPr>
            <w:r>
              <w:rPr>
                <w:spacing w:val="10"/>
              </w:rPr>
              <w:t>危险化学品</w:t>
            </w:r>
            <w:r>
              <w:t xml:space="preserve">  </w:t>
            </w:r>
            <w:r>
              <w:rPr>
                <w:spacing w:val="10"/>
              </w:rPr>
              <w:t>单位未按规</w:t>
            </w:r>
            <w:r>
              <w:t xml:space="preserve">  </w:t>
            </w:r>
            <w:r>
              <w:rPr>
                <w:spacing w:val="10"/>
              </w:rPr>
              <w:t>定建立应急</w:t>
            </w:r>
            <w:r>
              <w:t xml:space="preserve">  </w:t>
            </w:r>
            <w:r>
              <w:rPr>
                <w:spacing w:val="10"/>
              </w:rPr>
              <w:t>救援组织或</w:t>
            </w:r>
            <w:r>
              <w:t xml:space="preserve">  </w:t>
            </w:r>
            <w:r>
              <w:rPr>
                <w:spacing w:val="10"/>
              </w:rPr>
              <w:t>者配备应急</w:t>
            </w:r>
            <w:r>
              <w:t xml:space="preserve">  </w:t>
            </w:r>
            <w:r>
              <w:rPr>
                <w:spacing w:val="1"/>
              </w:rPr>
              <w:t>救援人员，</w:t>
            </w:r>
            <w:r>
              <w:t xml:space="preserve">   </w:t>
            </w:r>
            <w:r>
              <w:rPr>
                <w:spacing w:val="10"/>
              </w:rPr>
              <w:t>以及配备必</w:t>
            </w:r>
            <w:r>
              <w:t xml:space="preserve">  </w:t>
            </w:r>
            <w:r>
              <w:rPr>
                <w:spacing w:val="10"/>
              </w:rPr>
              <w:t>要的防护装</w:t>
            </w:r>
            <w:r>
              <w:t xml:space="preserve">  </w:t>
            </w:r>
            <w:r>
              <w:rPr>
                <w:spacing w:val="5"/>
              </w:rPr>
              <w:t>备及器材、</w:t>
            </w:r>
            <w:r>
              <w:t xml:space="preserve">  </w:t>
            </w:r>
            <w:r>
              <w:rPr>
                <w:spacing w:val="-17"/>
              </w:rPr>
              <w:t>设备、物资，</w:t>
            </w:r>
            <w:r>
              <w:rPr>
                <w:spacing w:val="4"/>
              </w:rPr>
              <w:t xml:space="preserve"> </w:t>
            </w:r>
            <w:r>
              <w:rPr>
                <w:spacing w:val="10"/>
              </w:rPr>
              <w:t>并保障其完</w:t>
            </w:r>
            <w:r>
              <w:t xml:space="preserve">  </w:t>
            </w:r>
            <w:r>
              <w:rPr>
                <w:spacing w:val="2"/>
              </w:rPr>
              <w:t>好的</w:t>
            </w:r>
          </w:p>
        </w:tc>
        <w:tc>
          <w:tcPr>
            <w:tcW w:w="3042" w:type="dxa"/>
            <w:vMerge w:val="restart"/>
            <w:tcBorders>
              <w:bottom w:val="nil"/>
            </w:tcBorders>
            <w:vAlign w:val="top"/>
          </w:tcPr>
          <w:p>
            <w:pPr>
              <w:pStyle w:val="6"/>
              <w:spacing w:before="35" w:line="183" w:lineRule="auto"/>
              <w:ind w:left="111" w:right="96" w:hanging="18"/>
              <w:jc w:val="both"/>
            </w:pPr>
            <w:r>
              <w:rPr>
                <w:spacing w:val="17"/>
              </w:rPr>
              <w:t>【部门规章】《危险化学品</w:t>
            </w:r>
            <w:r>
              <w:rPr>
                <w:spacing w:val="2"/>
              </w:rPr>
              <w:t xml:space="preserve"> </w:t>
            </w:r>
            <w:r>
              <w:rPr>
                <w:spacing w:val="15"/>
              </w:rPr>
              <w:t>重大危险源监督管理暂行规</w:t>
            </w:r>
            <w:r>
              <w:rPr>
                <w:spacing w:val="7"/>
              </w:rPr>
              <w:t xml:space="preserve"> </w:t>
            </w:r>
            <w:r>
              <w:rPr>
                <w:spacing w:val="12"/>
              </w:rPr>
              <w:t>定》第二十条第一款：</w:t>
            </w:r>
            <w:r>
              <w:rPr>
                <w:spacing w:val="-21"/>
              </w:rPr>
              <w:t xml:space="preserve"> </w:t>
            </w:r>
            <w:r>
              <w:rPr>
                <w:spacing w:val="12"/>
              </w:rPr>
              <w:t>危险</w:t>
            </w:r>
            <w:r>
              <w:t xml:space="preserve"> </w:t>
            </w:r>
            <w:r>
              <w:rPr>
                <w:spacing w:val="15"/>
              </w:rPr>
              <w:t>化学品单位应当依法制定重</w:t>
            </w:r>
            <w:r>
              <w:rPr>
                <w:spacing w:val="8"/>
              </w:rPr>
              <w:t xml:space="preserve"> </w:t>
            </w:r>
            <w:r>
              <w:rPr>
                <w:spacing w:val="12"/>
              </w:rPr>
              <w:t>大危险源事故应急预案，</w:t>
            </w:r>
            <w:r>
              <w:rPr>
                <w:spacing w:val="-24"/>
              </w:rPr>
              <w:t xml:space="preserve"> </w:t>
            </w:r>
            <w:r>
              <w:rPr>
                <w:spacing w:val="12"/>
              </w:rPr>
              <w:t>建</w:t>
            </w:r>
            <w:r>
              <w:t xml:space="preserve"> </w:t>
            </w:r>
            <w:r>
              <w:rPr>
                <w:spacing w:val="15"/>
              </w:rPr>
              <w:t>立应急救援组织或者配备应</w:t>
            </w:r>
            <w:r>
              <w:rPr>
                <w:spacing w:val="7"/>
              </w:rPr>
              <w:t xml:space="preserve"> </w:t>
            </w:r>
            <w:r>
              <w:rPr>
                <w:spacing w:val="11"/>
              </w:rPr>
              <w:t>急救援人员，</w:t>
            </w:r>
            <w:r>
              <w:rPr>
                <w:spacing w:val="-10"/>
              </w:rPr>
              <w:t xml:space="preserve"> </w:t>
            </w:r>
            <w:r>
              <w:rPr>
                <w:spacing w:val="11"/>
              </w:rPr>
              <w:t>配备必要的防</w:t>
            </w:r>
            <w:r>
              <w:t xml:space="preserve"> </w:t>
            </w:r>
            <w:r>
              <w:rPr>
                <w:spacing w:val="15"/>
              </w:rPr>
              <w:t>护装备及应急救援器材、设</w:t>
            </w:r>
            <w:r>
              <w:rPr>
                <w:spacing w:val="7"/>
              </w:rPr>
              <w:t xml:space="preserve"> </w:t>
            </w:r>
            <w:r>
              <w:rPr>
                <w:spacing w:val="11"/>
              </w:rPr>
              <w:t>备、物资，</w:t>
            </w:r>
            <w:r>
              <w:rPr>
                <w:spacing w:val="-10"/>
              </w:rPr>
              <w:t xml:space="preserve"> </w:t>
            </w:r>
            <w:r>
              <w:rPr>
                <w:spacing w:val="11"/>
              </w:rPr>
              <w:t>并保障其完好和</w:t>
            </w:r>
            <w:r>
              <w:t xml:space="preserve"> </w:t>
            </w:r>
            <w:r>
              <w:rPr>
                <w:spacing w:val="11"/>
              </w:rPr>
              <w:t>方便使用；</w:t>
            </w:r>
            <w:r>
              <w:rPr>
                <w:spacing w:val="-9"/>
              </w:rPr>
              <w:t xml:space="preserve"> </w:t>
            </w:r>
            <w:r>
              <w:rPr>
                <w:spacing w:val="11"/>
              </w:rPr>
              <w:t>配合地方人民政</w:t>
            </w:r>
            <w:r>
              <w:t xml:space="preserve"> </w:t>
            </w:r>
            <w:r>
              <w:rPr>
                <w:spacing w:val="15"/>
              </w:rPr>
              <w:t>府安全生产监督管理部门制</w:t>
            </w:r>
            <w:r>
              <w:rPr>
                <w:spacing w:val="8"/>
              </w:rPr>
              <w:t xml:space="preserve"> </w:t>
            </w:r>
            <w:r>
              <w:rPr>
                <w:spacing w:val="15"/>
              </w:rPr>
              <w:t>定所在地区涉及本单位的危</w:t>
            </w:r>
            <w:r>
              <w:rPr>
                <w:spacing w:val="8"/>
              </w:rPr>
              <w:t xml:space="preserve"> </w:t>
            </w:r>
            <w:r>
              <w:rPr>
                <w:spacing w:val="4"/>
              </w:rPr>
              <w:t>险化学品事故应急预案。</w:t>
            </w:r>
          </w:p>
        </w:tc>
        <w:tc>
          <w:tcPr>
            <w:tcW w:w="2716" w:type="dxa"/>
            <w:vMerge w:val="restart"/>
            <w:tcBorders>
              <w:bottom w:val="nil"/>
            </w:tcBorders>
            <w:vAlign w:val="top"/>
          </w:tcPr>
          <w:p>
            <w:pPr>
              <w:pStyle w:val="6"/>
              <w:spacing w:before="32" w:line="183" w:lineRule="auto"/>
              <w:ind w:left="108" w:right="98" w:hanging="16"/>
            </w:pPr>
            <w:r>
              <w:rPr>
                <w:spacing w:val="9"/>
              </w:rPr>
              <w:t>【部门规章】《危险化学</w:t>
            </w:r>
            <w:r>
              <w:t xml:space="preserve"> </w:t>
            </w:r>
            <w:r>
              <w:rPr>
                <w:spacing w:val="7"/>
              </w:rPr>
              <w:t>品重大危险源监督管理暂</w:t>
            </w:r>
            <w:r>
              <w:rPr>
                <w:spacing w:val="5"/>
              </w:rPr>
              <w:t xml:space="preserve"> </w:t>
            </w:r>
            <w:r>
              <w:rPr>
                <w:spacing w:val="7"/>
              </w:rPr>
              <w:t>行规定》第三十四条第三</w:t>
            </w:r>
            <w:r>
              <w:rPr>
                <w:spacing w:val="2"/>
              </w:rPr>
              <w:t xml:space="preserve"> </w:t>
            </w:r>
            <w:r>
              <w:rPr>
                <w:spacing w:val="7"/>
              </w:rPr>
              <w:t>项：危险化学品单位有下</w:t>
            </w:r>
            <w:r>
              <w:rPr>
                <w:spacing w:val="2"/>
              </w:rPr>
              <w:t xml:space="preserve"> </w:t>
            </w:r>
            <w:r>
              <w:rPr>
                <w:spacing w:val="7"/>
              </w:rPr>
              <w:t>列情形之一的，由县级以</w:t>
            </w:r>
            <w:r>
              <w:rPr>
                <w:spacing w:val="5"/>
              </w:rPr>
              <w:t xml:space="preserve"> </w:t>
            </w:r>
            <w:r>
              <w:rPr>
                <w:spacing w:val="7"/>
              </w:rPr>
              <w:t>上人民政府安全生产监督</w:t>
            </w:r>
            <w:r>
              <w:rPr>
                <w:spacing w:val="5"/>
              </w:rPr>
              <w:t xml:space="preserve"> </w:t>
            </w:r>
            <w:r>
              <w:rPr>
                <w:spacing w:val="7"/>
              </w:rPr>
              <w:t>管理部门给予警告，可以</w:t>
            </w:r>
            <w:r>
              <w:rPr>
                <w:spacing w:val="5"/>
              </w:rPr>
              <w:t xml:space="preserve"> </w:t>
            </w:r>
            <w:r>
              <w:rPr>
                <w:spacing w:val="3"/>
              </w:rPr>
              <w:t>并处</w:t>
            </w:r>
            <w:r>
              <w:rPr>
                <w:spacing w:val="-13"/>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7"/>
              </w:rPr>
              <w:t xml:space="preserve"> </w:t>
            </w:r>
            <w:r>
              <w:rPr>
                <w:spacing w:val="3"/>
              </w:rPr>
              <w:t>万元以</w:t>
            </w:r>
            <w:r>
              <w:t xml:space="preserve"> </w:t>
            </w:r>
            <w:r>
              <w:rPr>
                <w:spacing w:val="7"/>
              </w:rPr>
              <w:t>下的罚款</w:t>
            </w:r>
            <w:r>
              <w:rPr>
                <w:spacing w:val="9"/>
              </w:rPr>
              <w:t>：（</w:t>
            </w:r>
            <w:r>
              <w:rPr>
                <w:spacing w:val="7"/>
              </w:rPr>
              <w:t>三）未按照</w:t>
            </w:r>
            <w:r>
              <w:rPr>
                <w:spacing w:val="1"/>
              </w:rPr>
              <w:t xml:space="preserve"> </w:t>
            </w:r>
            <w:r>
              <w:rPr>
                <w:spacing w:val="7"/>
              </w:rPr>
              <w:t>本规定建立应急救援组织</w:t>
            </w:r>
            <w:r>
              <w:rPr>
                <w:spacing w:val="5"/>
              </w:rPr>
              <w:t xml:space="preserve"> </w:t>
            </w:r>
            <w:r>
              <w:rPr>
                <w:spacing w:val="6"/>
              </w:rPr>
              <w:t>或者配备应急救援人员，</w:t>
            </w:r>
            <w:r>
              <w:rPr>
                <w:spacing w:val="5"/>
              </w:rPr>
              <w:t xml:space="preserve"> </w:t>
            </w:r>
            <w:r>
              <w:rPr>
                <w:spacing w:val="7"/>
              </w:rPr>
              <w:t>以及配备必要的防护装备</w:t>
            </w:r>
            <w:r>
              <w:rPr>
                <w:spacing w:val="5"/>
              </w:rPr>
              <w:t xml:space="preserve"> </w:t>
            </w:r>
            <w:r>
              <w:rPr>
                <w:spacing w:val="-9"/>
              </w:rPr>
              <w:t>及器材、设备、物资，</w:t>
            </w:r>
            <w:r>
              <w:rPr>
                <w:spacing w:val="25"/>
              </w:rPr>
              <w:t xml:space="preserve">  </w:t>
            </w:r>
            <w:r>
              <w:rPr>
                <w:spacing w:val="-9"/>
              </w:rPr>
              <w:t>并</w:t>
            </w:r>
            <w:r>
              <w:rPr>
                <w:spacing w:val="1"/>
              </w:rPr>
              <w:t xml:space="preserve"> </w:t>
            </w:r>
            <w:r>
              <w:t>保障其完好的；</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8"/>
              </w:rPr>
              <w:t>好，有上述</w:t>
            </w:r>
            <w:r>
              <w:rPr>
                <w:spacing w:val="17"/>
              </w:rPr>
              <w:t xml:space="preserve"> </w:t>
            </w:r>
            <w:r>
              <w:rPr>
                <w:rFonts w:ascii="宋体" w:hAnsi="宋体" w:eastAsia="宋体" w:cs="宋体"/>
                <w:spacing w:val="-8"/>
              </w:rPr>
              <w:t>1</w:t>
            </w:r>
            <w:r>
              <w:rPr>
                <w:rFonts w:ascii="宋体" w:hAnsi="宋体" w:eastAsia="宋体" w:cs="宋体"/>
                <w:spacing w:val="-37"/>
              </w:rPr>
              <w:t xml:space="preserve"> </w:t>
            </w:r>
            <w:r>
              <w:rPr>
                <w:spacing w:val="-8"/>
              </w:rPr>
              <w:t>种情形</w:t>
            </w:r>
            <w:r>
              <w:t xml:space="preserve">  的</w:t>
            </w:r>
          </w:p>
        </w:tc>
        <w:tc>
          <w:tcPr>
            <w:tcW w:w="274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5" w:line="195" w:lineRule="auto"/>
              <w:ind w:left="118" w:right="98"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9"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6"/>
              </w:rPr>
              <w:t xml:space="preserve">好，有上述 </w:t>
            </w:r>
            <w:r>
              <w:rPr>
                <w:rFonts w:ascii="宋体" w:hAnsi="宋体" w:eastAsia="宋体" w:cs="宋体"/>
                <w:spacing w:val="-6"/>
              </w:rPr>
              <w:t>2</w:t>
            </w:r>
            <w:r>
              <w:rPr>
                <w:rFonts w:ascii="宋体" w:hAnsi="宋体" w:eastAsia="宋体" w:cs="宋体"/>
                <w:spacing w:val="-32"/>
              </w:rPr>
              <w:t xml:space="preserve"> </w:t>
            </w:r>
            <w:r>
              <w:rPr>
                <w:spacing w:val="-6"/>
              </w:rPr>
              <w:t>种情形</w:t>
            </w:r>
            <w:r>
              <w:t xml:space="preserve">  的</w:t>
            </w:r>
          </w:p>
        </w:tc>
        <w:tc>
          <w:tcPr>
            <w:tcW w:w="274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5" w:line="195" w:lineRule="auto"/>
              <w:ind w:left="118" w:right="98" w:firstLine="1"/>
            </w:pPr>
            <w:r>
              <w:t>给予警告，</w:t>
            </w:r>
            <w:r>
              <w:rPr>
                <w:spacing w:val="-19"/>
              </w:rPr>
              <w:t xml:space="preserve"> </w:t>
            </w:r>
            <w:r>
              <w:t>可以并处</w:t>
            </w:r>
            <w:r>
              <w:rPr>
                <w:spacing w:val="20"/>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8521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52" name="TextBox 25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2" o:spid="_x0000_s1026" o:spt="202" type="#_x0000_t202" style="position:absolute;left:0pt;margin-left:17.75pt;margin-top:462.4pt;height:18.7pt;width:73.1pt;mso-position-horizontal-relative:page;mso-position-vertical-relative:page;rotation:5898240f;z-index:25178521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l67g1T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l67g1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0" w:name="bookmark161"/>
            <w:bookmarkEnd w:id="5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14" w:line="184"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6"/>
              </w:rPr>
              <w:t xml:space="preserve">好，有上述 </w:t>
            </w:r>
            <w:r>
              <w:rPr>
                <w:rFonts w:ascii="宋体" w:hAnsi="宋体" w:eastAsia="宋体" w:cs="宋体"/>
                <w:spacing w:val="-6"/>
              </w:rPr>
              <w:t>3</w:t>
            </w:r>
            <w:r>
              <w:rPr>
                <w:rFonts w:ascii="宋体" w:hAnsi="宋体" w:eastAsia="宋体" w:cs="宋体"/>
                <w:spacing w:val="-32"/>
              </w:rPr>
              <w:t xml:space="preserve"> </w:t>
            </w:r>
            <w:r>
              <w:rPr>
                <w:spacing w:val="-6"/>
              </w:rPr>
              <w:t>种以上</w:t>
            </w:r>
            <w:r>
              <w:t xml:space="preserve">  </w:t>
            </w:r>
            <w:r>
              <w:rPr>
                <w:spacing w:val="4"/>
              </w:rPr>
              <w:t>情形的</w:t>
            </w:r>
          </w:p>
        </w:tc>
        <w:tc>
          <w:tcPr>
            <w:tcW w:w="2749"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5" w:line="195" w:lineRule="auto"/>
              <w:ind w:left="118"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3" w:hRule="atLeast"/>
        </w:trPr>
        <w:tc>
          <w:tcPr>
            <w:tcW w:w="77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119</w:t>
            </w:r>
          </w:p>
        </w:tc>
        <w:tc>
          <w:tcPr>
            <w:tcW w:w="1368"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4" w:lineRule="auto"/>
              <w:ind w:left="110" w:right="101"/>
              <w:jc w:val="both"/>
            </w:pPr>
            <w:r>
              <w:rPr>
                <w:spacing w:val="10"/>
              </w:rPr>
              <w:t>危险化学品</w:t>
            </w:r>
            <w:r>
              <w:t xml:space="preserve"> </w:t>
            </w:r>
            <w:r>
              <w:rPr>
                <w:spacing w:val="10"/>
              </w:rPr>
              <w:t>单位未将重</w:t>
            </w:r>
            <w:r>
              <w:t xml:space="preserve"> </w:t>
            </w:r>
            <w:r>
              <w:rPr>
                <w:spacing w:val="10"/>
              </w:rPr>
              <w:t>大危险源可</w:t>
            </w:r>
            <w:r>
              <w:t xml:space="preserve"> </w:t>
            </w:r>
            <w:r>
              <w:rPr>
                <w:spacing w:val="10"/>
              </w:rPr>
              <w:t>能引发的事</w:t>
            </w:r>
            <w:r>
              <w:t xml:space="preserve"> </w:t>
            </w:r>
            <w:r>
              <w:rPr>
                <w:spacing w:val="10"/>
              </w:rPr>
              <w:t>故后果、应</w:t>
            </w:r>
            <w:r>
              <w:t xml:space="preserve"> </w:t>
            </w:r>
            <w:r>
              <w:rPr>
                <w:spacing w:val="10"/>
              </w:rPr>
              <w:t>急措施等信</w:t>
            </w:r>
            <w:r>
              <w:t xml:space="preserve"> </w:t>
            </w:r>
            <w:r>
              <w:rPr>
                <w:spacing w:val="10"/>
              </w:rPr>
              <w:t>息告知可能</w:t>
            </w:r>
            <w:r>
              <w:t xml:space="preserve"> </w:t>
            </w:r>
            <w:r>
              <w:rPr>
                <w:spacing w:val="10"/>
              </w:rPr>
              <w:t>受影响的单</w:t>
            </w:r>
            <w:r>
              <w:t xml:space="preserve"> </w:t>
            </w:r>
            <w:r>
              <w:rPr>
                <w:spacing w:val="10"/>
              </w:rPr>
              <w:t>位、区域及</w:t>
            </w:r>
            <w:r>
              <w:t xml:space="preserve"> </w:t>
            </w:r>
            <w:r>
              <w:rPr>
                <w:spacing w:val="3"/>
              </w:rPr>
              <w:t>人员的</w:t>
            </w:r>
          </w:p>
        </w:tc>
        <w:tc>
          <w:tcPr>
            <w:tcW w:w="3042" w:type="dxa"/>
            <w:vMerge w:val="restart"/>
            <w:tcBorders>
              <w:bottom w:val="nil"/>
            </w:tcBorders>
            <w:vAlign w:val="top"/>
          </w:tcPr>
          <w:p>
            <w:pPr>
              <w:pStyle w:val="6"/>
              <w:spacing w:before="35" w:line="184" w:lineRule="auto"/>
              <w:ind w:left="112" w:right="96" w:hanging="19"/>
              <w:jc w:val="both"/>
            </w:pPr>
            <w:r>
              <w:rPr>
                <w:spacing w:val="17"/>
              </w:rPr>
              <w:t>【部门规章】《危险化学品</w:t>
            </w:r>
            <w:r>
              <w:rPr>
                <w:spacing w:val="2"/>
              </w:rPr>
              <w:t xml:space="preserve"> </w:t>
            </w:r>
            <w:r>
              <w:rPr>
                <w:spacing w:val="15"/>
              </w:rPr>
              <w:t>重大危险源监督管理暂行规</w:t>
            </w:r>
            <w:r>
              <w:rPr>
                <w:spacing w:val="6"/>
              </w:rPr>
              <w:t xml:space="preserve"> </w:t>
            </w:r>
            <w:r>
              <w:rPr>
                <w:spacing w:val="12"/>
              </w:rPr>
              <w:t>定》第十九条：</w:t>
            </w:r>
            <w:r>
              <w:rPr>
                <w:spacing w:val="-22"/>
              </w:rPr>
              <w:t xml:space="preserve"> </w:t>
            </w:r>
            <w:r>
              <w:rPr>
                <w:spacing w:val="12"/>
              </w:rPr>
              <w:t>危险化学品</w:t>
            </w:r>
            <w:r>
              <w:t xml:space="preserve"> </w:t>
            </w:r>
            <w:r>
              <w:rPr>
                <w:spacing w:val="15"/>
              </w:rPr>
              <w:t>单位应当将重大危险源可能</w:t>
            </w:r>
            <w:r>
              <w:rPr>
                <w:spacing w:val="6"/>
              </w:rPr>
              <w:t xml:space="preserve"> </w:t>
            </w:r>
            <w:r>
              <w:rPr>
                <w:spacing w:val="15"/>
              </w:rPr>
              <w:t>发生的事故后果和应急措施</w:t>
            </w:r>
            <w:r>
              <w:rPr>
                <w:spacing w:val="7"/>
              </w:rPr>
              <w:t xml:space="preserve"> </w:t>
            </w:r>
            <w:r>
              <w:rPr>
                <w:spacing w:val="9"/>
              </w:rPr>
              <w:t>等信息， 以适当方式告知可</w:t>
            </w:r>
            <w:r>
              <w:rPr>
                <w:spacing w:val="4"/>
              </w:rPr>
              <w:t xml:space="preserve"> </w:t>
            </w:r>
            <w:r>
              <w:rPr>
                <w:spacing w:val="15"/>
              </w:rPr>
              <w:t>能受影响的单位、区域及人</w:t>
            </w:r>
            <w:r>
              <w:rPr>
                <w:spacing w:val="7"/>
              </w:rPr>
              <w:t xml:space="preserve"> </w:t>
            </w:r>
            <w:r>
              <w:rPr>
                <w:spacing w:val="-7"/>
              </w:rPr>
              <w:t>员。</w:t>
            </w:r>
          </w:p>
        </w:tc>
        <w:tc>
          <w:tcPr>
            <w:tcW w:w="2716" w:type="dxa"/>
            <w:vMerge w:val="restart"/>
            <w:tcBorders>
              <w:bottom w:val="nil"/>
            </w:tcBorders>
            <w:vAlign w:val="top"/>
          </w:tcPr>
          <w:p>
            <w:pPr>
              <w:pStyle w:val="6"/>
              <w:spacing w:before="33" w:line="183" w:lineRule="auto"/>
              <w:ind w:left="108" w:right="98" w:hanging="16"/>
              <w:jc w:val="both"/>
            </w:pPr>
            <w:r>
              <w:rPr>
                <w:spacing w:val="9"/>
              </w:rPr>
              <w:t>【部门规章】《危险化学</w:t>
            </w:r>
            <w:r>
              <w:t xml:space="preserve"> </w:t>
            </w:r>
            <w:r>
              <w:rPr>
                <w:spacing w:val="7"/>
              </w:rPr>
              <w:t>品重大危险源监督管理暂</w:t>
            </w:r>
            <w:r>
              <w:rPr>
                <w:spacing w:val="5"/>
              </w:rPr>
              <w:t xml:space="preserve"> </w:t>
            </w:r>
            <w:r>
              <w:rPr>
                <w:spacing w:val="7"/>
              </w:rPr>
              <w:t>行规定》第三十四条第五</w:t>
            </w:r>
            <w:r>
              <w:rPr>
                <w:spacing w:val="2"/>
              </w:rPr>
              <w:t xml:space="preserve"> </w:t>
            </w:r>
            <w:r>
              <w:rPr>
                <w:spacing w:val="7"/>
              </w:rPr>
              <w:t>项：危险化学品单位有下</w:t>
            </w:r>
            <w:r>
              <w:rPr>
                <w:spacing w:val="2"/>
              </w:rPr>
              <w:t xml:space="preserve"> </w:t>
            </w:r>
            <w:r>
              <w:rPr>
                <w:spacing w:val="7"/>
              </w:rPr>
              <w:t>列情形之一的，由县级以</w:t>
            </w:r>
            <w:r>
              <w:rPr>
                <w:spacing w:val="5"/>
              </w:rPr>
              <w:t xml:space="preserve"> </w:t>
            </w:r>
            <w:r>
              <w:rPr>
                <w:spacing w:val="7"/>
              </w:rPr>
              <w:t>上人民政府安全生产监督</w:t>
            </w:r>
            <w:r>
              <w:rPr>
                <w:spacing w:val="5"/>
              </w:rPr>
              <w:t xml:space="preserve"> </w:t>
            </w:r>
            <w:r>
              <w:rPr>
                <w:spacing w:val="7"/>
              </w:rPr>
              <w:t>管理部门给予警告，可以</w:t>
            </w:r>
            <w:r>
              <w:rPr>
                <w:spacing w:val="5"/>
              </w:rPr>
              <w:t xml:space="preserve"> </w:t>
            </w:r>
            <w:r>
              <w:rPr>
                <w:spacing w:val="3"/>
              </w:rPr>
              <w:t>并处</w:t>
            </w:r>
            <w:r>
              <w:rPr>
                <w:spacing w:val="-13"/>
              </w:rPr>
              <w:t xml:space="preserve"> </w:t>
            </w:r>
            <w:r>
              <w:rPr>
                <w:rFonts w:ascii="宋体" w:hAnsi="宋体" w:eastAsia="宋体" w:cs="宋体"/>
                <w:spacing w:val="3"/>
              </w:rPr>
              <w:t>5000</w:t>
            </w:r>
            <w:r>
              <w:rPr>
                <w:rFonts w:ascii="宋体" w:hAnsi="宋体" w:eastAsia="宋体" w:cs="宋体"/>
                <w:spacing w:val="-63"/>
              </w:rPr>
              <w:t xml:space="preserve"> </w:t>
            </w:r>
            <w:r>
              <w:rPr>
                <w:spacing w:val="3"/>
              </w:rPr>
              <w:t>元以上</w:t>
            </w:r>
            <w:r>
              <w:rPr>
                <w:rFonts w:ascii="宋体" w:hAnsi="宋体" w:eastAsia="宋体" w:cs="宋体"/>
                <w:spacing w:val="3"/>
              </w:rPr>
              <w:t>3</w:t>
            </w:r>
            <w:r>
              <w:rPr>
                <w:rFonts w:ascii="宋体" w:hAnsi="宋体" w:eastAsia="宋体" w:cs="宋体"/>
                <w:spacing w:val="-57"/>
              </w:rPr>
              <w:t xml:space="preserve"> </w:t>
            </w:r>
            <w:r>
              <w:rPr>
                <w:spacing w:val="3"/>
              </w:rPr>
              <w:t>万元以</w:t>
            </w:r>
            <w:r>
              <w:t xml:space="preserve"> </w:t>
            </w:r>
            <w:r>
              <w:rPr>
                <w:spacing w:val="7"/>
              </w:rPr>
              <w:t>下的罚款</w:t>
            </w:r>
            <w:r>
              <w:rPr>
                <w:spacing w:val="9"/>
              </w:rPr>
              <w:t>：（</w:t>
            </w:r>
            <w:r>
              <w:rPr>
                <w:spacing w:val="7"/>
              </w:rPr>
              <w:t>五）未将重</w:t>
            </w:r>
            <w:r>
              <w:rPr>
                <w:spacing w:val="1"/>
              </w:rPr>
              <w:t xml:space="preserve"> </w:t>
            </w:r>
            <w:r>
              <w:rPr>
                <w:spacing w:val="7"/>
              </w:rPr>
              <w:t>大危险源可能引发的事故</w:t>
            </w:r>
            <w:r>
              <w:rPr>
                <w:spacing w:val="5"/>
              </w:rPr>
              <w:t xml:space="preserve"> </w:t>
            </w:r>
            <w:r>
              <w:rPr>
                <w:spacing w:val="7"/>
              </w:rPr>
              <w:t>后果、应急措施等信息告</w:t>
            </w:r>
            <w:r>
              <w:rPr>
                <w:spacing w:val="5"/>
              </w:rPr>
              <w:t xml:space="preserve"> </w:t>
            </w:r>
            <w:r>
              <w:rPr>
                <w:spacing w:val="7"/>
              </w:rPr>
              <w:t>知可能受影响的单位、区</w:t>
            </w:r>
            <w:r>
              <w:rPr>
                <w:spacing w:val="5"/>
              </w:rPr>
              <w:t xml:space="preserve"> </w:t>
            </w:r>
            <w:r>
              <w:rPr>
                <w:spacing w:val="-1"/>
              </w:rPr>
              <w:t>域及人员的；</w:t>
            </w:r>
          </w:p>
        </w:tc>
        <w:tc>
          <w:tcPr>
            <w:tcW w:w="76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0" w:lineRule="auto"/>
              <w:rPr>
                <w:rFonts w:ascii="Arial"/>
                <w:sz w:val="21"/>
              </w:rPr>
            </w:pPr>
          </w:p>
          <w:p>
            <w:pPr>
              <w:spacing w:line="281" w:lineRule="auto"/>
              <w:rPr>
                <w:rFonts w:ascii="Arial"/>
                <w:sz w:val="21"/>
              </w:rPr>
            </w:pPr>
          </w:p>
          <w:p>
            <w:pPr>
              <w:pStyle w:val="6"/>
              <w:spacing w:before="94" w:line="186" w:lineRule="auto"/>
              <w:ind w:left="110" w:right="96" w:firstLine="16"/>
              <w:jc w:val="both"/>
            </w:pPr>
            <w:r>
              <w:rPr>
                <w:spacing w:val="22"/>
              </w:rPr>
              <w:t>涉及四级重大危险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5" w:line="195" w:lineRule="auto"/>
              <w:ind w:left="118" w:right="98"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53" w:lineRule="auto"/>
              <w:rPr>
                <w:rFonts w:ascii="Arial"/>
                <w:sz w:val="21"/>
              </w:rPr>
            </w:pPr>
          </w:p>
          <w:p>
            <w:pPr>
              <w:pStyle w:val="6"/>
              <w:spacing w:before="94" w:line="186" w:lineRule="auto"/>
              <w:ind w:left="110" w:right="96" w:firstLine="16"/>
              <w:jc w:val="both"/>
            </w:pPr>
            <w:r>
              <w:rPr>
                <w:spacing w:val="22"/>
              </w:rPr>
              <w:t>涉及三级重大危险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95" w:line="190" w:lineRule="auto"/>
              <w:ind w:left="117" w:right="97" w:firstLine="3"/>
              <w:jc w:val="both"/>
            </w:pPr>
            <w:r>
              <w:t>给予警告，</w:t>
            </w:r>
            <w:r>
              <w:rPr>
                <w:spacing w:val="-19"/>
              </w:rPr>
              <w:t xml:space="preserve"> </w:t>
            </w:r>
            <w:r>
              <w:t>可以并处</w:t>
            </w:r>
            <w:r>
              <w:rPr>
                <w:spacing w:val="20"/>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6240"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254" name="TextBox 254"/>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4" o:spid="_x0000_s1026" o:spt="202" type="#_x0000_t202" style="position:absolute;left:0pt;margin-left:17.8pt;margin-top:114.4pt;height:18.8pt;width:73.1pt;mso-position-horizontal-relative:page;mso-position-vertical-relative:page;rotation:5898240f;z-index:251786240;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eo/3dcAAAAKAQAADwAAAAAAAAABACAAAAAiAAAAZHJzL2Rvd25yZXYu&#10;eG1sUEsBAhQAFAAAAAgAh07iQAoG9081AgAAVQQAAA4AAAAAAAAAAQAgAAAAJgEAAGRycy9lMm9E&#10;b2MueG1sUEsFBgAAAAAGAAYAWQEAAM0FA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1" w:name="bookmark162"/>
            <w:bookmarkEnd w:id="5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33" w:line="186" w:lineRule="auto"/>
              <w:ind w:left="110" w:right="96" w:firstLine="16"/>
              <w:jc w:val="both"/>
            </w:pPr>
            <w:r>
              <w:rPr>
                <w:spacing w:val="22"/>
              </w:rPr>
              <w:t>涉及二级重大危险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470" w:lineRule="auto"/>
              <w:rPr>
                <w:rFonts w:ascii="Arial"/>
                <w:sz w:val="21"/>
              </w:rPr>
            </w:pPr>
          </w:p>
          <w:p>
            <w:pPr>
              <w:pStyle w:val="6"/>
              <w:spacing w:before="95" w:line="190" w:lineRule="auto"/>
              <w:ind w:left="117" w:right="97" w:firstLine="3"/>
              <w:jc w:val="both"/>
            </w:pPr>
            <w:r>
              <w:rPr>
                <w:spacing w:val="6"/>
              </w:rPr>
              <w:t>给予警告，</w:t>
            </w:r>
            <w:r>
              <w:rPr>
                <w:spacing w:val="-13"/>
              </w:rPr>
              <w:t xml:space="preserve"> </w:t>
            </w:r>
            <w:r>
              <w:rPr>
                <w:spacing w:val="6"/>
              </w:rPr>
              <w:t>可以并处</w:t>
            </w:r>
            <w:r>
              <w:rPr>
                <w:spacing w:val="24"/>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154" w:line="186" w:lineRule="auto"/>
              <w:ind w:left="110" w:right="96" w:firstLine="16"/>
              <w:jc w:val="both"/>
            </w:pPr>
            <w:r>
              <w:rPr>
                <w:spacing w:val="22"/>
              </w:rPr>
              <w:t>涉及一级重大危险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314" w:lineRule="auto"/>
              <w:rPr>
                <w:rFonts w:ascii="Arial"/>
                <w:sz w:val="21"/>
              </w:rPr>
            </w:pPr>
          </w:p>
          <w:p>
            <w:pPr>
              <w:spacing w:line="315" w:lineRule="auto"/>
              <w:rPr>
                <w:rFonts w:ascii="Arial"/>
                <w:sz w:val="21"/>
              </w:rPr>
            </w:pPr>
          </w:p>
          <w:p>
            <w:pPr>
              <w:pStyle w:val="6"/>
              <w:spacing w:before="94" w:line="195" w:lineRule="auto"/>
              <w:ind w:left="118"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6" w:hRule="atLeast"/>
        </w:trPr>
        <w:tc>
          <w:tcPr>
            <w:tcW w:w="777"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120</w:t>
            </w:r>
          </w:p>
        </w:tc>
        <w:tc>
          <w:tcPr>
            <w:tcW w:w="1368"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5" w:line="184" w:lineRule="auto"/>
              <w:ind w:left="105" w:right="12" w:firstLine="17"/>
              <w:jc w:val="both"/>
            </w:pPr>
            <w:r>
              <w:rPr>
                <w:spacing w:val="-11"/>
                <w:w w:val="97"/>
              </w:rPr>
              <w:t>生产、储存、</w:t>
            </w:r>
            <w:r>
              <w:rPr>
                <w:spacing w:val="11"/>
              </w:rPr>
              <w:t xml:space="preserve"> 使用危险化</w:t>
            </w:r>
            <w:r>
              <w:t xml:space="preserve">  </w:t>
            </w:r>
            <w:r>
              <w:rPr>
                <w:spacing w:val="-11"/>
              </w:rPr>
              <w:t>学  品  的</w:t>
            </w:r>
            <w:r>
              <w:rPr>
                <w:spacing w:val="37"/>
              </w:rPr>
              <w:t xml:space="preserve"> </w:t>
            </w:r>
            <w:r>
              <w:rPr>
                <w:spacing w:val="-11"/>
              </w:rPr>
              <w:t>单</w:t>
            </w:r>
            <w:r>
              <w:t xml:space="preserve">  </w:t>
            </w:r>
            <w:r>
              <w:rPr>
                <w:spacing w:val="4"/>
              </w:rPr>
              <w:t>位，</w:t>
            </w:r>
            <w:r>
              <w:rPr>
                <w:spacing w:val="-31"/>
              </w:rPr>
              <w:t xml:space="preserve"> </w:t>
            </w:r>
            <w:r>
              <w:rPr>
                <w:spacing w:val="4"/>
              </w:rPr>
              <w:t>危险化</w:t>
            </w:r>
            <w:r>
              <w:t xml:space="preserve">  </w:t>
            </w:r>
            <w:r>
              <w:rPr>
                <w:spacing w:val="11"/>
              </w:rPr>
              <w:t>学品的储存</w:t>
            </w:r>
            <w:r>
              <w:t xml:space="preserve">  </w:t>
            </w:r>
            <w:r>
              <w:rPr>
                <w:spacing w:val="11"/>
              </w:rPr>
              <w:t>方式、方法</w:t>
            </w:r>
            <w:r>
              <w:t xml:space="preserve">  </w:t>
            </w:r>
            <w:r>
              <w:rPr>
                <w:spacing w:val="11"/>
              </w:rPr>
              <w:t>或者储存数</w:t>
            </w:r>
            <w:r>
              <w:t xml:space="preserve">  </w:t>
            </w:r>
            <w:r>
              <w:rPr>
                <w:spacing w:val="11"/>
              </w:rPr>
              <w:t>量不符合规</w:t>
            </w:r>
            <w:r>
              <w:t xml:space="preserve">  </w:t>
            </w:r>
            <w:r>
              <w:rPr>
                <w:spacing w:val="4"/>
              </w:rPr>
              <w:t>定的</w:t>
            </w:r>
          </w:p>
        </w:tc>
        <w:tc>
          <w:tcPr>
            <w:tcW w:w="3042" w:type="dxa"/>
            <w:vAlign w:val="top"/>
          </w:tcPr>
          <w:p>
            <w:pPr>
              <w:pStyle w:val="6"/>
              <w:spacing w:before="33" w:line="181" w:lineRule="auto"/>
              <w:ind w:left="112" w:right="96" w:firstLine="13"/>
            </w:pPr>
            <w:r>
              <w:rPr>
                <w:rFonts w:ascii="宋体" w:hAnsi="宋体" w:eastAsia="宋体" w:cs="宋体"/>
                <w:spacing w:val="13"/>
              </w:rPr>
              <w:t>1.</w:t>
            </w:r>
            <w:r>
              <w:rPr>
                <w:spacing w:val="13"/>
              </w:rPr>
              <w:t>【行政法规】《危险化学</w:t>
            </w:r>
            <w:r>
              <w:rPr>
                <w:spacing w:val="2"/>
              </w:rPr>
              <w:t xml:space="preserve"> </w:t>
            </w:r>
            <w:r>
              <w:rPr>
                <w:spacing w:val="15"/>
              </w:rPr>
              <w:t>品安全管理条例》第二十四</w:t>
            </w:r>
            <w:r>
              <w:rPr>
                <w:spacing w:val="7"/>
              </w:rPr>
              <w:t xml:space="preserve"> </w:t>
            </w:r>
            <w:r>
              <w:rPr>
                <w:spacing w:val="12"/>
              </w:rPr>
              <w:t>条第二款：</w:t>
            </w:r>
            <w:r>
              <w:rPr>
                <w:spacing w:val="-23"/>
              </w:rPr>
              <w:t xml:space="preserve"> </w:t>
            </w:r>
            <w:r>
              <w:rPr>
                <w:spacing w:val="12"/>
              </w:rPr>
              <w:t>危险化学品的储</w:t>
            </w:r>
            <w:r>
              <w:t xml:space="preserve"> </w:t>
            </w:r>
            <w:r>
              <w:rPr>
                <w:spacing w:val="15"/>
              </w:rPr>
              <w:t>存方式、方法以及储存数量</w:t>
            </w:r>
            <w:r>
              <w:rPr>
                <w:spacing w:val="7"/>
              </w:rPr>
              <w:t xml:space="preserve"> </w:t>
            </w:r>
            <w:r>
              <w:rPr>
                <w:spacing w:val="15"/>
              </w:rPr>
              <w:t>应当符合国家标准或者国家</w:t>
            </w:r>
            <w:r>
              <w:rPr>
                <w:spacing w:val="7"/>
              </w:rPr>
              <w:t xml:space="preserve"> </w:t>
            </w:r>
            <w:r>
              <w:rPr>
                <w:spacing w:val="-1"/>
              </w:rPr>
              <w:t>有关规定。</w:t>
            </w:r>
          </w:p>
          <w:p>
            <w:pPr>
              <w:pStyle w:val="6"/>
              <w:spacing w:before="3" w:line="183" w:lineRule="auto"/>
              <w:ind w:left="111" w:right="85"/>
            </w:pPr>
            <w:r>
              <w:rPr>
                <w:rFonts w:ascii="宋体" w:hAnsi="宋体" w:eastAsia="宋体" w:cs="宋体"/>
                <w:spacing w:val="14"/>
              </w:rPr>
              <w:t>2.</w:t>
            </w:r>
            <w:r>
              <w:rPr>
                <w:spacing w:val="14"/>
              </w:rPr>
              <w:t>【部门规章】《危险化学</w:t>
            </w:r>
            <w:r>
              <w:rPr>
                <w:spacing w:val="3"/>
              </w:rPr>
              <w:t xml:space="preserve"> </w:t>
            </w:r>
            <w:r>
              <w:rPr>
                <w:spacing w:val="15"/>
              </w:rPr>
              <w:t>品经营许可证管理办法》第</w:t>
            </w:r>
            <w:r>
              <w:rPr>
                <w:spacing w:val="7"/>
              </w:rPr>
              <w:t xml:space="preserve"> </w:t>
            </w:r>
            <w:r>
              <w:rPr>
                <w:spacing w:val="12"/>
              </w:rPr>
              <w:t>六条第一款第一项：</w:t>
            </w:r>
            <w:r>
              <w:rPr>
                <w:spacing w:val="-24"/>
              </w:rPr>
              <w:t xml:space="preserve"> </w:t>
            </w:r>
            <w:r>
              <w:rPr>
                <w:spacing w:val="12"/>
              </w:rPr>
              <w:t>从事危</w:t>
            </w:r>
            <w:r>
              <w:t xml:space="preserve"> </w:t>
            </w:r>
            <w:r>
              <w:rPr>
                <w:spacing w:val="15"/>
              </w:rPr>
              <w:t>险化学品经营的单位（以下</w:t>
            </w:r>
            <w:r>
              <w:rPr>
                <w:spacing w:val="6"/>
              </w:rPr>
              <w:t xml:space="preserve"> </w:t>
            </w:r>
            <w:r>
              <w:rPr>
                <w:spacing w:val="11"/>
              </w:rPr>
              <w:t>统称申请人）</w:t>
            </w:r>
            <w:r>
              <w:rPr>
                <w:spacing w:val="-11"/>
              </w:rPr>
              <w:t xml:space="preserve"> </w:t>
            </w:r>
            <w:r>
              <w:rPr>
                <w:spacing w:val="11"/>
              </w:rPr>
              <w:t>应当依法登记</w:t>
            </w:r>
            <w:r>
              <w:t xml:space="preserve"> </w:t>
            </w:r>
            <w:r>
              <w:rPr>
                <w:spacing w:val="11"/>
              </w:rPr>
              <w:t>注册为企业，</w:t>
            </w:r>
            <w:r>
              <w:rPr>
                <w:spacing w:val="-13"/>
              </w:rPr>
              <w:t xml:space="preserve"> </w:t>
            </w:r>
            <w:r>
              <w:rPr>
                <w:spacing w:val="11"/>
              </w:rPr>
              <w:t>并具备下列基</w:t>
            </w:r>
            <w:r>
              <w:t xml:space="preserve"> </w:t>
            </w:r>
            <w:r>
              <w:rPr>
                <w:spacing w:val="4"/>
              </w:rPr>
              <w:t>本条件</w:t>
            </w:r>
            <w:r>
              <w:rPr>
                <w:spacing w:val="-11"/>
              </w:rPr>
              <w:t>：（</w:t>
            </w:r>
            <w:r>
              <w:rPr>
                <w:spacing w:val="32"/>
              </w:rPr>
              <w:t xml:space="preserve"> </w:t>
            </w:r>
            <w:r>
              <w:rPr>
                <w:spacing w:val="4"/>
              </w:rPr>
              <w:t>一 ）经营和储存</w:t>
            </w:r>
            <w:r>
              <w:t xml:space="preserve"> </w:t>
            </w:r>
            <w:r>
              <w:rPr>
                <w:spacing w:val="-4"/>
              </w:rPr>
              <w:t>场所、设施、建筑物符合《建</w:t>
            </w:r>
            <w:r>
              <w:rPr>
                <w:spacing w:val="2"/>
              </w:rPr>
              <w:t xml:space="preserve"> </w:t>
            </w:r>
            <w:r>
              <w:rPr>
                <w:spacing w:val="-8"/>
                <w:w w:val="97"/>
              </w:rPr>
              <w:t>筑</w:t>
            </w:r>
            <w:r>
              <w:rPr>
                <w:spacing w:val="18"/>
                <w:w w:val="101"/>
              </w:rPr>
              <w:t xml:space="preserve">  </w:t>
            </w:r>
            <w:r>
              <w:rPr>
                <w:spacing w:val="-8"/>
                <w:w w:val="97"/>
              </w:rPr>
              <w:t>设</w:t>
            </w:r>
            <w:r>
              <w:rPr>
                <w:spacing w:val="15"/>
              </w:rPr>
              <w:t xml:space="preserve">  </w:t>
            </w:r>
            <w:r>
              <w:rPr>
                <w:spacing w:val="-8"/>
                <w:w w:val="97"/>
              </w:rPr>
              <w:t>计</w:t>
            </w:r>
            <w:r>
              <w:rPr>
                <w:spacing w:val="26"/>
              </w:rPr>
              <w:t xml:space="preserve">  </w:t>
            </w:r>
            <w:r>
              <w:rPr>
                <w:spacing w:val="-8"/>
                <w:w w:val="97"/>
              </w:rPr>
              <w:t>防</w:t>
            </w:r>
            <w:r>
              <w:rPr>
                <w:spacing w:val="17"/>
                <w:w w:val="101"/>
              </w:rPr>
              <w:t xml:space="preserve">  </w:t>
            </w:r>
            <w:r>
              <w:rPr>
                <w:spacing w:val="-8"/>
                <w:w w:val="97"/>
              </w:rPr>
              <w:t>火</w:t>
            </w:r>
            <w:r>
              <w:rPr>
                <w:spacing w:val="16"/>
              </w:rPr>
              <w:t xml:space="preserve">  </w:t>
            </w:r>
            <w:r>
              <w:rPr>
                <w:spacing w:val="-8"/>
                <w:w w:val="97"/>
              </w:rPr>
              <w:t>规</w:t>
            </w:r>
            <w:r>
              <w:rPr>
                <w:spacing w:val="22"/>
              </w:rPr>
              <w:t xml:space="preserve">  </w:t>
            </w:r>
            <w:r>
              <w:rPr>
                <w:spacing w:val="-8"/>
                <w:w w:val="97"/>
              </w:rPr>
              <w:t>范</w:t>
            </w:r>
            <w:r>
              <w:rPr>
                <w:spacing w:val="26"/>
              </w:rPr>
              <w:t xml:space="preserve">  </w:t>
            </w:r>
            <w:r>
              <w:rPr>
                <w:spacing w:val="-8"/>
                <w:w w:val="97"/>
              </w:rPr>
              <w:t>》</w:t>
            </w:r>
          </w:p>
        </w:tc>
        <w:tc>
          <w:tcPr>
            <w:tcW w:w="2716" w:type="dxa"/>
            <w:vAlign w:val="top"/>
          </w:tcPr>
          <w:p>
            <w:pPr>
              <w:pStyle w:val="6"/>
              <w:spacing w:before="33" w:line="181" w:lineRule="auto"/>
              <w:ind w:left="111" w:right="11" w:firstLine="14"/>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1"/>
              </w:rPr>
              <w:t xml:space="preserve">  </w:t>
            </w:r>
            <w:r>
              <w:rPr>
                <w:spacing w:val="-5"/>
              </w:rPr>
              <w:t>十条第一款第五项：生产、</w:t>
            </w:r>
            <w:r>
              <w:rPr>
                <w:spacing w:val="7"/>
              </w:rPr>
              <w:t xml:space="preserve"> 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r>
              <w:rPr>
                <w:spacing w:val="1"/>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6"/>
              </w:rPr>
              <w:t xml:space="preserve"> </w:t>
            </w:r>
            <w:r>
              <w:rPr>
                <w:spacing w:val="3"/>
              </w:rPr>
              <w:t>万元以上</w:t>
            </w:r>
          </w:p>
          <w:p>
            <w:pPr>
              <w:pStyle w:val="6"/>
              <w:spacing w:before="6" w:line="183" w:lineRule="auto"/>
              <w:ind w:left="110" w:right="98" w:firstLine="15"/>
            </w:pPr>
            <w:r>
              <w:rPr>
                <w:rFonts w:ascii="宋体" w:hAnsi="宋体" w:eastAsia="宋体" w:cs="宋体"/>
                <w:spacing w:val="-2"/>
              </w:rPr>
              <w:t>10</w:t>
            </w:r>
            <w:r>
              <w:rPr>
                <w:rFonts w:ascii="宋体" w:hAnsi="宋体" w:eastAsia="宋体" w:cs="宋体"/>
                <w:spacing w:val="-21"/>
              </w:rPr>
              <w:t xml:space="preserve"> </w:t>
            </w:r>
            <w:r>
              <w:rPr>
                <w:spacing w:val="-2"/>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r>
              <w:rPr>
                <w:spacing w:val="4"/>
              </w:rPr>
              <w:t xml:space="preserve"> </w:t>
            </w:r>
            <w:r>
              <w:rPr>
                <w:spacing w:val="7"/>
              </w:rPr>
              <w:t>任人员构成犯罪的，依法</w:t>
            </w:r>
          </w:p>
        </w:tc>
        <w:tc>
          <w:tcPr>
            <w:tcW w:w="763"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187" w:lineRule="auto"/>
              <w:ind w:left="113" w:right="96" w:firstLine="12"/>
              <w:jc w:val="both"/>
            </w:pPr>
            <w:r>
              <w:rPr>
                <w:spacing w:val="22"/>
              </w:rPr>
              <w:t>一般危险化学品仓</w:t>
            </w:r>
            <w:r>
              <w:rPr>
                <w:spacing w:val="5"/>
              </w:rPr>
              <w:t xml:space="preserve"> </w:t>
            </w:r>
            <w:r>
              <w:rPr>
                <w:spacing w:val="-4"/>
              </w:rPr>
              <w:t>库的储存方式、方法</w:t>
            </w:r>
            <w:r>
              <w:rPr>
                <w:spacing w:val="6"/>
              </w:rPr>
              <w:t xml:space="preserve"> </w:t>
            </w:r>
            <w:r>
              <w:rPr>
                <w:spacing w:val="24"/>
              </w:rPr>
              <w:t>或者储存数量不符</w:t>
            </w:r>
            <w:r>
              <w:rPr>
                <w:spacing w:val="1"/>
              </w:rPr>
              <w:t xml:space="preserve"> </w:t>
            </w:r>
            <w:r>
              <w:rPr>
                <w:spacing w:val="24"/>
              </w:rPr>
              <w:t>合国家标准或者国</w:t>
            </w:r>
            <w:r>
              <w:rPr>
                <w:spacing w:val="1"/>
              </w:rPr>
              <w:t xml:space="preserve"> </w:t>
            </w:r>
            <w:r>
              <w:rPr>
                <w:spacing w:val="5"/>
              </w:rPr>
              <w:t>家有关规定的</w:t>
            </w:r>
          </w:p>
        </w:tc>
        <w:tc>
          <w:tcPr>
            <w:tcW w:w="274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18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88</w:t>
            </w: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78726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56" name="TextBox 25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6" o:spid="_x0000_s1026" o:spt="202" type="#_x0000_t202" style="position:absolute;left:0pt;margin-left:17.75pt;margin-top:462.4pt;height:18.7pt;width:73.1pt;mso-position-horizontal-relative:page;mso-position-vertical-relative:page;rotation:5898240f;z-index:25178726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wDXu9gAAAAKAQAADwAAAAAAAAABACAAAAAiAAAAZHJzL2Rvd25yZXYu&#10;eG1sUEsBAhQAFAAAAAgAh07iQLAw3LM0AgAAVQQAAA4AAAAAAAAAAQAgAAAAJwEAAGRycy9lMm9E&#10;b2MueG1sUEsFBgAAAAAGAAYAWQEAAM0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85" w:lineRule="auto"/>
              <w:ind w:left="94" w:right="82"/>
              <w:jc w:val="both"/>
            </w:pPr>
            <w:r>
              <w:rPr>
                <w:spacing w:val="-1"/>
              </w:rPr>
              <w:t>（</w:t>
            </w:r>
            <w:r>
              <w:rPr>
                <w:spacing w:val="-15"/>
              </w:rPr>
              <w:t xml:space="preserve"> </w:t>
            </w:r>
            <w:r>
              <w:rPr>
                <w:rFonts w:ascii="宋体" w:hAnsi="宋体" w:eastAsia="宋体" w:cs="宋体"/>
                <w:spacing w:val="-1"/>
              </w:rPr>
              <w:t>GB50016</w:t>
            </w:r>
            <w:r>
              <w:rPr>
                <w:rFonts w:ascii="宋体" w:hAnsi="宋体" w:eastAsia="宋体" w:cs="宋体"/>
                <w:spacing w:val="-65"/>
              </w:rPr>
              <w:t xml:space="preserve"> </w:t>
            </w:r>
            <w:r>
              <w:rPr>
                <w:spacing w:val="-1"/>
              </w:rPr>
              <w:t>）、《石油化工企</w:t>
            </w:r>
            <w:r>
              <w:t xml:space="preserve"> </w:t>
            </w:r>
            <w:r>
              <w:rPr>
                <w:spacing w:val="-8"/>
                <w:w w:val="98"/>
              </w:rPr>
              <w:t>业</w:t>
            </w:r>
            <w:r>
              <w:rPr>
                <w:spacing w:val="20"/>
                <w:w w:val="101"/>
              </w:rPr>
              <w:t xml:space="preserve">  </w:t>
            </w:r>
            <w:r>
              <w:rPr>
                <w:spacing w:val="-8"/>
                <w:w w:val="98"/>
              </w:rPr>
              <w:t>设</w:t>
            </w:r>
            <w:r>
              <w:rPr>
                <w:spacing w:val="15"/>
              </w:rPr>
              <w:t xml:space="preserve">  </w:t>
            </w:r>
            <w:r>
              <w:rPr>
                <w:spacing w:val="-8"/>
                <w:w w:val="98"/>
              </w:rPr>
              <w:t>计</w:t>
            </w:r>
            <w:r>
              <w:rPr>
                <w:spacing w:val="26"/>
              </w:rPr>
              <w:t xml:space="preserve">  </w:t>
            </w:r>
            <w:r>
              <w:rPr>
                <w:spacing w:val="-8"/>
                <w:w w:val="98"/>
              </w:rPr>
              <w:t>防</w:t>
            </w:r>
            <w:r>
              <w:rPr>
                <w:spacing w:val="17"/>
                <w:w w:val="101"/>
              </w:rPr>
              <w:t xml:space="preserve">  </w:t>
            </w:r>
            <w:r>
              <w:rPr>
                <w:spacing w:val="-8"/>
                <w:w w:val="98"/>
              </w:rPr>
              <w:t>火</w:t>
            </w:r>
            <w:r>
              <w:rPr>
                <w:spacing w:val="16"/>
              </w:rPr>
              <w:t xml:space="preserve">  </w:t>
            </w:r>
            <w:r>
              <w:rPr>
                <w:spacing w:val="-8"/>
                <w:w w:val="98"/>
              </w:rPr>
              <w:t>规</w:t>
            </w:r>
            <w:r>
              <w:rPr>
                <w:spacing w:val="22"/>
              </w:rPr>
              <w:t xml:space="preserve">  </w:t>
            </w:r>
            <w:r>
              <w:rPr>
                <w:spacing w:val="-8"/>
                <w:w w:val="98"/>
              </w:rPr>
              <w:t>范</w:t>
            </w:r>
            <w:r>
              <w:rPr>
                <w:spacing w:val="26"/>
              </w:rPr>
              <w:t xml:space="preserve">  </w:t>
            </w:r>
            <w:r>
              <w:rPr>
                <w:spacing w:val="-8"/>
                <w:w w:val="98"/>
              </w:rPr>
              <w:t>》</w:t>
            </w:r>
            <w:r>
              <w:rPr>
                <w:spacing w:val="1"/>
              </w:rPr>
              <w:t xml:space="preserve"> </w:t>
            </w:r>
            <w:r>
              <w:rPr>
                <w:spacing w:val="-2"/>
              </w:rPr>
              <w:t>（</w:t>
            </w:r>
            <w:r>
              <w:rPr>
                <w:spacing w:val="-4"/>
              </w:rPr>
              <w:t xml:space="preserve"> </w:t>
            </w:r>
            <w:r>
              <w:rPr>
                <w:rFonts w:ascii="宋体" w:hAnsi="宋体" w:eastAsia="宋体" w:cs="宋体"/>
                <w:spacing w:val="-2"/>
              </w:rPr>
              <w:t>GB50160</w:t>
            </w:r>
            <w:r>
              <w:rPr>
                <w:rFonts w:ascii="宋体" w:hAnsi="宋体" w:eastAsia="宋体" w:cs="宋体"/>
                <w:spacing w:val="-66"/>
              </w:rPr>
              <w:t xml:space="preserve"> </w:t>
            </w:r>
            <w:r>
              <w:rPr>
                <w:spacing w:val="-2"/>
              </w:rPr>
              <w:t>）、《汽车加油加</w:t>
            </w:r>
            <w:r>
              <w:t xml:space="preserve"> </w:t>
            </w:r>
            <w:r>
              <w:rPr>
                <w:spacing w:val="-8"/>
              </w:rPr>
              <w:t>气</w:t>
            </w:r>
            <w:r>
              <w:rPr>
                <w:spacing w:val="17"/>
                <w:w w:val="101"/>
              </w:rPr>
              <w:t xml:space="preserve"> </w:t>
            </w:r>
            <w:r>
              <w:rPr>
                <w:spacing w:val="-8"/>
              </w:rPr>
              <w:t>站 设</w:t>
            </w:r>
            <w:r>
              <w:rPr>
                <w:spacing w:val="15"/>
              </w:rPr>
              <w:t xml:space="preserve"> </w:t>
            </w:r>
            <w:r>
              <w:rPr>
                <w:spacing w:val="-8"/>
              </w:rPr>
              <w:t>计</w:t>
            </w:r>
            <w:r>
              <w:rPr>
                <w:spacing w:val="23"/>
              </w:rPr>
              <w:t xml:space="preserve"> </w:t>
            </w:r>
            <w:r>
              <w:rPr>
                <w:spacing w:val="-8"/>
              </w:rPr>
              <w:t>与</w:t>
            </w:r>
            <w:r>
              <w:rPr>
                <w:spacing w:val="13"/>
              </w:rPr>
              <w:t xml:space="preserve"> </w:t>
            </w:r>
            <w:r>
              <w:rPr>
                <w:spacing w:val="-8"/>
              </w:rPr>
              <w:t>施</w:t>
            </w:r>
            <w:r>
              <w:rPr>
                <w:spacing w:val="15"/>
              </w:rPr>
              <w:t xml:space="preserve"> </w:t>
            </w:r>
            <w:r>
              <w:rPr>
                <w:spacing w:val="-8"/>
              </w:rPr>
              <w:t>工</w:t>
            </w:r>
            <w:r>
              <w:rPr>
                <w:spacing w:val="13"/>
              </w:rPr>
              <w:t xml:space="preserve"> </w:t>
            </w:r>
            <w:r>
              <w:rPr>
                <w:spacing w:val="-8"/>
              </w:rPr>
              <w:t>规</w:t>
            </w:r>
            <w:r>
              <w:rPr>
                <w:spacing w:val="27"/>
                <w:w w:val="101"/>
              </w:rPr>
              <w:t xml:space="preserve"> </w:t>
            </w:r>
            <w:r>
              <w:rPr>
                <w:spacing w:val="-8"/>
              </w:rPr>
              <w:t>范</w:t>
            </w:r>
            <w:r>
              <w:rPr>
                <w:spacing w:val="37"/>
              </w:rPr>
              <w:t xml:space="preserve"> </w:t>
            </w:r>
            <w:r>
              <w:rPr>
                <w:spacing w:val="-8"/>
              </w:rPr>
              <w:t>》</w:t>
            </w:r>
            <w:r>
              <w:t xml:space="preserve"> </w:t>
            </w:r>
            <w:r>
              <w:rPr>
                <w:spacing w:val="-1"/>
              </w:rPr>
              <w:t>（</w:t>
            </w:r>
            <w:r>
              <w:rPr>
                <w:spacing w:val="-16"/>
              </w:rPr>
              <w:t xml:space="preserve"> </w:t>
            </w:r>
            <w:r>
              <w:rPr>
                <w:rFonts w:ascii="宋体" w:hAnsi="宋体" w:eastAsia="宋体" w:cs="宋体"/>
                <w:spacing w:val="-1"/>
              </w:rPr>
              <w:t>GB50156</w:t>
            </w:r>
            <w:r>
              <w:rPr>
                <w:rFonts w:ascii="宋体" w:hAnsi="宋体" w:eastAsia="宋体" w:cs="宋体"/>
                <w:spacing w:val="-65"/>
              </w:rPr>
              <w:t xml:space="preserve"> </w:t>
            </w:r>
            <w:r>
              <w:rPr>
                <w:spacing w:val="-1"/>
              </w:rPr>
              <w:t>）、《石油库设计</w:t>
            </w:r>
            <w:r>
              <w:t xml:space="preserve"> </w:t>
            </w:r>
            <w:r>
              <w:rPr>
                <w:spacing w:val="-1"/>
              </w:rPr>
              <w:t xml:space="preserve">规范》（ </w:t>
            </w:r>
            <w:r>
              <w:rPr>
                <w:rFonts w:ascii="宋体" w:hAnsi="宋体" w:eastAsia="宋体" w:cs="宋体"/>
                <w:spacing w:val="-1"/>
              </w:rPr>
              <w:t>GB50074</w:t>
            </w:r>
            <w:r>
              <w:rPr>
                <w:rFonts w:ascii="宋体" w:hAnsi="宋体" w:eastAsia="宋体" w:cs="宋体"/>
                <w:spacing w:val="-65"/>
              </w:rPr>
              <w:t xml:space="preserve"> </w:t>
            </w:r>
            <w:r>
              <w:rPr>
                <w:spacing w:val="-1"/>
              </w:rPr>
              <w:t>）等相关国</w:t>
            </w:r>
            <w:r>
              <w:t xml:space="preserve"> </w:t>
            </w:r>
            <w:r>
              <w:rPr>
                <w:spacing w:val="5"/>
              </w:rPr>
              <w:t>家标准、行业标准的规定；</w:t>
            </w:r>
          </w:p>
        </w:tc>
        <w:tc>
          <w:tcPr>
            <w:tcW w:w="2716" w:type="dxa"/>
            <w:vMerge w:val="restart"/>
            <w:tcBorders>
              <w:bottom w:val="nil"/>
            </w:tcBorders>
            <w:vAlign w:val="top"/>
          </w:tcPr>
          <w:p>
            <w:pPr>
              <w:pStyle w:val="6"/>
              <w:spacing w:before="27" w:line="181" w:lineRule="auto"/>
              <w:ind w:left="120" w:right="98" w:hanging="9"/>
              <w:jc w:val="both"/>
            </w:pPr>
            <w:r>
              <w:rPr>
                <w:spacing w:val="6"/>
              </w:rPr>
              <w:t>追究刑事责任</w:t>
            </w:r>
            <w:r>
              <w:rPr>
                <w:spacing w:val="11"/>
              </w:rPr>
              <w:t>：（</w:t>
            </w:r>
            <w:r>
              <w:rPr>
                <w:spacing w:val="6"/>
              </w:rPr>
              <w:t>五）危</w:t>
            </w:r>
            <w:r>
              <w:rPr>
                <w:spacing w:val="1"/>
              </w:rPr>
              <w:t xml:space="preserve"> </w:t>
            </w:r>
            <w:r>
              <w:rPr>
                <w:spacing w:val="6"/>
              </w:rPr>
              <w:t>险化学品的储存方式、方</w:t>
            </w:r>
            <w:r>
              <w:rPr>
                <w:spacing w:val="4"/>
              </w:rPr>
              <w:t xml:space="preserve"> </w:t>
            </w:r>
            <w:r>
              <w:rPr>
                <w:spacing w:val="6"/>
              </w:rPr>
              <w:t>法或者储存数量不符合国</w:t>
            </w:r>
            <w:r>
              <w:rPr>
                <w:spacing w:val="4"/>
              </w:rPr>
              <w:t xml:space="preserve"> </w:t>
            </w:r>
            <w:r>
              <w:rPr>
                <w:spacing w:val="6"/>
              </w:rPr>
              <w:t>家标准或者国家有关规定</w:t>
            </w:r>
            <w:r>
              <w:rPr>
                <w:spacing w:val="4"/>
              </w:rPr>
              <w:t xml:space="preserve"> </w:t>
            </w:r>
            <w:r>
              <w:rPr>
                <w:spacing w:val="-12"/>
              </w:rPr>
              <w:t>的；</w:t>
            </w:r>
          </w:p>
          <w:p>
            <w:pPr>
              <w:pStyle w:val="6"/>
              <w:spacing w:before="26" w:line="179" w:lineRule="auto"/>
              <w:ind w:left="85" w:right="11" w:firstLine="25"/>
            </w:pPr>
            <w:r>
              <w:rPr>
                <w:rFonts w:ascii="宋体" w:hAnsi="宋体" w:eastAsia="宋体" w:cs="宋体"/>
                <w:spacing w:val="6"/>
              </w:rPr>
              <w:t>2.</w:t>
            </w:r>
            <w:r>
              <w:rPr>
                <w:spacing w:val="6"/>
              </w:rPr>
              <w:t>【部门规章】《危险化</w:t>
            </w:r>
            <w:r>
              <w:rPr>
                <w:spacing w:val="3"/>
              </w:rPr>
              <w:t xml:space="preserve">  </w:t>
            </w:r>
            <w:r>
              <w:rPr>
                <w:spacing w:val="32"/>
              </w:rPr>
              <w:t>学品经营许可证管理办</w:t>
            </w:r>
            <w:r>
              <w:rPr>
                <w:spacing w:val="4"/>
              </w:rPr>
              <w:t xml:space="preserve">  </w:t>
            </w:r>
            <w:r>
              <w:rPr>
                <w:spacing w:val="9"/>
              </w:rPr>
              <w:t>法》第三十条第五项：带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22"/>
              </w:rPr>
              <w:t xml:space="preserve"> </w:t>
            </w:r>
            <w:r>
              <w:t>责令改正，处</w:t>
            </w:r>
            <w:r>
              <w:rPr>
                <w:spacing w:val="24"/>
              </w:rPr>
              <w:t xml:space="preserve">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2"/>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9"/>
              </w:rPr>
              <w:t>（五）危险化学品的储存</w:t>
            </w:r>
            <w:r>
              <w:rPr>
                <w:spacing w:val="3"/>
              </w:rPr>
              <w:t xml:space="preserve">  </w:t>
            </w:r>
            <w:r>
              <w:rPr>
                <w:spacing w:val="9"/>
              </w:rPr>
              <w:t>方式、方法或者储存数量</w:t>
            </w:r>
            <w:r>
              <w:rPr>
                <w:spacing w:val="3"/>
              </w:rPr>
              <w:t xml:space="preserve">  </w:t>
            </w:r>
            <w:r>
              <w:rPr>
                <w:spacing w:val="9"/>
              </w:rPr>
              <w:t>不符合国家标准或者国家</w:t>
            </w:r>
            <w:r>
              <w:rPr>
                <w:spacing w:val="3"/>
              </w:rPr>
              <w:t xml:space="preserve">  有关规定的；</w:t>
            </w:r>
          </w:p>
        </w:tc>
        <w:tc>
          <w:tcPr>
            <w:tcW w:w="763"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6" w:lineRule="auto"/>
              <w:rPr>
                <w:rFonts w:ascii="Arial"/>
                <w:sz w:val="21"/>
              </w:rPr>
            </w:pPr>
          </w:p>
          <w:p>
            <w:pPr>
              <w:spacing w:line="257" w:lineRule="auto"/>
              <w:rPr>
                <w:rFonts w:ascii="Arial"/>
                <w:sz w:val="21"/>
              </w:rPr>
            </w:pPr>
          </w:p>
          <w:p>
            <w:pPr>
              <w:pStyle w:val="6"/>
              <w:spacing w:before="94" w:line="185" w:lineRule="auto"/>
              <w:ind w:left="115" w:right="96" w:hanging="4"/>
              <w:jc w:val="both"/>
            </w:pPr>
            <w:r>
              <w:rPr>
                <w:spacing w:val="24"/>
              </w:rPr>
              <w:t>储存重点监管危险</w:t>
            </w:r>
            <w:r>
              <w:rPr>
                <w:spacing w:val="3"/>
              </w:rPr>
              <w:t xml:space="preserve"> </w:t>
            </w:r>
            <w:r>
              <w:rPr>
                <w:spacing w:val="-4"/>
              </w:rPr>
              <w:t>化学品、剧毒化学品</w:t>
            </w:r>
            <w:r>
              <w:rPr>
                <w:spacing w:val="4"/>
              </w:rPr>
              <w:t xml:space="preserve"> </w:t>
            </w:r>
            <w:r>
              <w:rPr>
                <w:spacing w:val="23"/>
              </w:rPr>
              <w:t>的专用仓库储存方</w:t>
            </w:r>
            <w:r>
              <w:rPr>
                <w:spacing w:val="6"/>
              </w:rPr>
              <w:t xml:space="preserve"> </w:t>
            </w:r>
            <w:r>
              <w:rPr>
                <w:spacing w:val="-4"/>
              </w:rPr>
              <w:t>式、方法或者储存数</w:t>
            </w:r>
            <w:r>
              <w:rPr>
                <w:spacing w:val="4"/>
              </w:rPr>
              <w:t xml:space="preserve"> </w:t>
            </w:r>
            <w:r>
              <w:rPr>
                <w:spacing w:val="24"/>
              </w:rPr>
              <w:t>量不符合国家标准</w:t>
            </w:r>
            <w:r>
              <w:t xml:space="preserve"> </w:t>
            </w:r>
            <w:r>
              <w:rPr>
                <w:spacing w:val="24"/>
              </w:rPr>
              <w:t>或者国家有关规定</w:t>
            </w:r>
            <w:r>
              <w:t xml:space="preserve"> 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5" w:line="187"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95" w:line="187" w:lineRule="auto"/>
              <w:ind w:left="113" w:right="38"/>
              <w:jc w:val="both"/>
            </w:pPr>
            <w:r>
              <w:rPr>
                <w:spacing w:val="24"/>
              </w:rPr>
              <w:t>构成重大危险源的</w:t>
            </w:r>
            <w:r>
              <w:t xml:space="preserve">  </w:t>
            </w:r>
            <w:r>
              <w:rPr>
                <w:spacing w:val="3"/>
              </w:rPr>
              <w:t>专用仓库储存方式、</w:t>
            </w:r>
            <w:r>
              <w:rPr>
                <w:spacing w:val="2"/>
              </w:rPr>
              <w:t xml:space="preserve"> </w:t>
            </w:r>
            <w:r>
              <w:rPr>
                <w:spacing w:val="24"/>
              </w:rPr>
              <w:t>方法或者储存数量</w:t>
            </w:r>
            <w:r>
              <w:t xml:space="preserve">  </w:t>
            </w:r>
            <w:r>
              <w:rPr>
                <w:spacing w:val="24"/>
              </w:rPr>
              <w:t>不符合国家标准或</w:t>
            </w:r>
            <w:r>
              <w:t xml:space="preserve">  </w:t>
            </w:r>
            <w:r>
              <w:rPr>
                <w:spacing w:val="6"/>
              </w:rPr>
              <w:t>者国家有关规定的</w:t>
            </w:r>
          </w:p>
        </w:tc>
        <w:tc>
          <w:tcPr>
            <w:tcW w:w="2749"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95" w:line="18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77" w:type="dxa"/>
            <w:vAlign w:val="top"/>
          </w:tcPr>
          <w:p>
            <w:pPr>
              <w:spacing w:line="353" w:lineRule="auto"/>
              <w:rPr>
                <w:rFonts w:ascii="Arial"/>
                <w:sz w:val="21"/>
              </w:rPr>
            </w:pPr>
          </w:p>
          <w:p>
            <w:pPr>
              <w:spacing w:line="3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121</w:t>
            </w:r>
          </w:p>
        </w:tc>
        <w:tc>
          <w:tcPr>
            <w:tcW w:w="1368" w:type="dxa"/>
            <w:vAlign w:val="top"/>
          </w:tcPr>
          <w:p>
            <w:pPr>
              <w:pStyle w:val="6"/>
              <w:spacing w:before="165" w:line="187" w:lineRule="auto"/>
              <w:ind w:left="109" w:right="101"/>
              <w:jc w:val="both"/>
            </w:pPr>
            <w:r>
              <w:rPr>
                <w:spacing w:val="10"/>
              </w:rPr>
              <w:t>危险化学品</w:t>
            </w:r>
            <w:r>
              <w:t xml:space="preserve"> </w:t>
            </w:r>
            <w:r>
              <w:rPr>
                <w:spacing w:val="10"/>
              </w:rPr>
              <w:t>生产企业未</w:t>
            </w:r>
            <w:r>
              <w:rPr>
                <w:spacing w:val="1"/>
              </w:rPr>
              <w:t xml:space="preserve"> </w:t>
            </w:r>
            <w:r>
              <w:rPr>
                <w:spacing w:val="10"/>
              </w:rPr>
              <w:t>提供化学品</w:t>
            </w:r>
            <w:r>
              <w:rPr>
                <w:spacing w:val="1"/>
              </w:rPr>
              <w:t xml:space="preserve"> </w:t>
            </w:r>
            <w:r>
              <w:rPr>
                <w:spacing w:val="10"/>
              </w:rPr>
              <w:t>安全技术说</w:t>
            </w:r>
            <w:r>
              <w:rPr>
                <w:spacing w:val="1"/>
              </w:rPr>
              <w:t xml:space="preserve"> </w:t>
            </w:r>
            <w:r>
              <w:rPr>
                <w:spacing w:val="3"/>
              </w:rPr>
              <w:t>明书，</w:t>
            </w:r>
            <w:r>
              <w:rPr>
                <w:spacing w:val="-29"/>
              </w:rPr>
              <w:t xml:space="preserve"> </w:t>
            </w:r>
            <w:r>
              <w:rPr>
                <w:spacing w:val="3"/>
              </w:rPr>
              <w:t>或者</w:t>
            </w:r>
          </w:p>
        </w:tc>
        <w:tc>
          <w:tcPr>
            <w:tcW w:w="3042" w:type="dxa"/>
            <w:vAlign w:val="top"/>
          </w:tcPr>
          <w:p>
            <w:pPr>
              <w:pStyle w:val="6"/>
              <w:spacing w:before="28" w:line="187" w:lineRule="auto"/>
              <w:ind w:left="117" w:right="96" w:hanging="24"/>
              <w:jc w:val="both"/>
            </w:pPr>
            <w:r>
              <w:rPr>
                <w:spacing w:val="17"/>
              </w:rPr>
              <w:t>【行政法规】《危险化学品</w:t>
            </w:r>
            <w:r>
              <w:rPr>
                <w:spacing w:val="2"/>
              </w:rPr>
              <w:t xml:space="preserve"> </w:t>
            </w:r>
            <w:r>
              <w:rPr>
                <w:spacing w:val="15"/>
              </w:rPr>
              <w:t>安全管理条例》第十五条第</w:t>
            </w:r>
            <w:r>
              <w:rPr>
                <w:spacing w:val="1"/>
              </w:rPr>
              <w:t xml:space="preserve"> </w:t>
            </w:r>
            <w:r>
              <w:rPr>
                <w:spacing w:val="11"/>
              </w:rPr>
              <w:t>一款：</w:t>
            </w:r>
            <w:r>
              <w:rPr>
                <w:spacing w:val="-16"/>
              </w:rPr>
              <w:t xml:space="preserve"> </w:t>
            </w:r>
            <w:r>
              <w:rPr>
                <w:spacing w:val="11"/>
              </w:rPr>
              <w:t>危险化学品生产企业</w:t>
            </w:r>
            <w:r>
              <w:t xml:space="preserve"> </w:t>
            </w:r>
            <w:r>
              <w:rPr>
                <w:spacing w:val="15"/>
              </w:rPr>
              <w:t>应当提供与其生产的危险化</w:t>
            </w:r>
            <w:r>
              <w:rPr>
                <w:spacing w:val="1"/>
              </w:rPr>
              <w:t xml:space="preserve"> </w:t>
            </w:r>
            <w:r>
              <w:rPr>
                <w:spacing w:val="15"/>
              </w:rPr>
              <w:t>学品相符的化学品安全技术</w:t>
            </w:r>
          </w:p>
        </w:tc>
        <w:tc>
          <w:tcPr>
            <w:tcW w:w="2716" w:type="dxa"/>
            <w:vAlign w:val="top"/>
          </w:tcPr>
          <w:p>
            <w:pPr>
              <w:pStyle w:val="6"/>
              <w:spacing w:before="35" w:line="186" w:lineRule="auto"/>
              <w:ind w:left="111" w:right="95"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八条第一款第三项：有下</w:t>
            </w:r>
            <w:r>
              <w:t xml:space="preserve"> </w:t>
            </w:r>
            <w:r>
              <w:rPr>
                <w:spacing w:val="7"/>
              </w:rPr>
              <w:t>列情形之一的，由安全生</w:t>
            </w:r>
            <w:r>
              <w:rPr>
                <w:spacing w:val="2"/>
              </w:rPr>
              <w:t xml:space="preserve"> </w:t>
            </w:r>
            <w:r>
              <w:rPr>
                <w:spacing w:val="30"/>
              </w:rPr>
              <w:t>产监督管理部门责令改</w:t>
            </w:r>
          </w:p>
        </w:tc>
        <w:tc>
          <w:tcPr>
            <w:tcW w:w="763" w:type="dxa"/>
            <w:vAlign w:val="top"/>
          </w:tcPr>
          <w:p>
            <w:pPr>
              <w:spacing w:line="351" w:lineRule="auto"/>
              <w:rPr>
                <w:rFonts w:ascii="Arial"/>
                <w:sz w:val="21"/>
              </w:rPr>
            </w:pPr>
          </w:p>
          <w:p>
            <w:pPr>
              <w:spacing w:line="35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7" w:line="187" w:lineRule="auto"/>
              <w:ind w:left="109" w:right="96" w:firstLine="1"/>
              <w:jc w:val="both"/>
            </w:pPr>
            <w:r>
              <w:rPr>
                <w:spacing w:val="24"/>
              </w:rPr>
              <w:t>提供了化学品安全</w:t>
            </w:r>
            <w:r>
              <w:rPr>
                <w:spacing w:val="3"/>
              </w:rPr>
              <w:t xml:space="preserve"> </w:t>
            </w:r>
            <w:r>
              <w:rPr>
                <w:spacing w:val="-3"/>
              </w:rPr>
              <w:t>技术说明书，但未在</w:t>
            </w:r>
            <w:r>
              <w:rPr>
                <w:spacing w:val="1"/>
              </w:rPr>
              <w:t xml:space="preserve"> </w:t>
            </w:r>
            <w:r>
              <w:rPr>
                <w:spacing w:val="24"/>
              </w:rPr>
              <w:t>包装（包括外包装</w:t>
            </w:r>
            <w:r>
              <w:rPr>
                <w:spacing w:val="5"/>
              </w:rPr>
              <w:t xml:space="preserve"> </w:t>
            </w:r>
            <w:r>
              <w:rPr>
                <w:spacing w:val="-3"/>
              </w:rPr>
              <w:t>件）上粘贴、拴挂化</w:t>
            </w:r>
            <w:r>
              <w:rPr>
                <w:spacing w:val="1"/>
              </w:rPr>
              <w:t xml:space="preserve"> </w:t>
            </w:r>
            <w:r>
              <w:rPr>
                <w:spacing w:val="6"/>
              </w:rPr>
              <w:t>学品安全标签的</w:t>
            </w:r>
          </w:p>
        </w:tc>
        <w:tc>
          <w:tcPr>
            <w:tcW w:w="2749" w:type="dxa"/>
            <w:vAlign w:val="top"/>
          </w:tcPr>
          <w:p>
            <w:pPr>
              <w:pStyle w:val="6"/>
              <w:spacing w:before="172"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Align w:val="top"/>
          </w:tcPr>
          <w:p>
            <w:pPr>
              <w:spacing w:line="352" w:lineRule="auto"/>
              <w:rPr>
                <w:rFonts w:ascii="Arial"/>
                <w:sz w:val="21"/>
              </w:rPr>
            </w:pPr>
          </w:p>
          <w:p>
            <w:pPr>
              <w:spacing w:line="352"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828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58" name="TextBox 25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58" o:spid="_x0000_s1026" o:spt="202" type="#_x0000_t202" style="position:absolute;left:0pt;margin-left:17.75pt;margin-top:114.45pt;height:18.7pt;width:73.1pt;mso-position-horizontal-relative:page;mso-position-vertical-relative:page;rotation:5898240f;z-index:25178828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zLvHs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2" w:name="bookmark163"/>
            <w:bookmarkEnd w:id="5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8" w:line="186" w:lineRule="auto"/>
              <w:ind w:left="91" w:right="99" w:firstLine="19"/>
              <w:jc w:val="both"/>
            </w:pPr>
            <w:r>
              <w:rPr>
                <w:spacing w:val="-5"/>
              </w:rPr>
              <w:t>未</w:t>
            </w:r>
            <w:r>
              <w:rPr>
                <w:spacing w:val="33"/>
                <w:w w:val="101"/>
              </w:rPr>
              <w:t xml:space="preserve"> </w:t>
            </w:r>
            <w:r>
              <w:rPr>
                <w:spacing w:val="-5"/>
              </w:rPr>
              <w:t>在</w:t>
            </w:r>
            <w:r>
              <w:rPr>
                <w:spacing w:val="29"/>
              </w:rPr>
              <w:t xml:space="preserve"> </w:t>
            </w:r>
            <w:r>
              <w:rPr>
                <w:spacing w:val="-5"/>
              </w:rPr>
              <w:t>包</w:t>
            </w:r>
            <w:r>
              <w:rPr>
                <w:spacing w:val="31"/>
              </w:rPr>
              <w:t xml:space="preserve"> </w:t>
            </w:r>
            <w:r>
              <w:rPr>
                <w:spacing w:val="-5"/>
              </w:rPr>
              <w:t>装</w:t>
            </w:r>
            <w:r>
              <w:t xml:space="preserve"> </w:t>
            </w:r>
            <w:r>
              <w:rPr>
                <w:spacing w:val="13"/>
              </w:rPr>
              <w:t>（包括外包</w:t>
            </w:r>
            <w:r>
              <w:rPr>
                <w:spacing w:val="3"/>
              </w:rPr>
              <w:t xml:space="preserve"> </w:t>
            </w:r>
            <w:r>
              <w:rPr>
                <w:spacing w:val="6"/>
              </w:rPr>
              <w:t>装件）</w:t>
            </w:r>
            <w:r>
              <w:rPr>
                <w:spacing w:val="-27"/>
              </w:rPr>
              <w:t xml:space="preserve"> </w:t>
            </w:r>
            <w:r>
              <w:rPr>
                <w:spacing w:val="6"/>
              </w:rPr>
              <w:t>上粘</w:t>
            </w:r>
            <w:r>
              <w:t xml:space="preserve"> </w:t>
            </w:r>
            <w:r>
              <w:rPr>
                <w:spacing w:val="14"/>
              </w:rPr>
              <w:t>贴、拴挂化</w:t>
            </w:r>
            <w:r>
              <w:t xml:space="preserve"> </w:t>
            </w:r>
            <w:r>
              <w:rPr>
                <w:spacing w:val="13"/>
              </w:rPr>
              <w:t>学品安全标</w:t>
            </w:r>
            <w:r>
              <w:rPr>
                <w:spacing w:val="3"/>
              </w:rPr>
              <w:t xml:space="preserve"> </w:t>
            </w:r>
            <w:r>
              <w:rPr>
                <w:spacing w:val="10"/>
              </w:rPr>
              <w:t>签的</w:t>
            </w:r>
          </w:p>
        </w:tc>
        <w:tc>
          <w:tcPr>
            <w:tcW w:w="3042" w:type="dxa"/>
            <w:vMerge w:val="restart"/>
            <w:tcBorders>
              <w:bottom w:val="nil"/>
            </w:tcBorders>
            <w:vAlign w:val="top"/>
          </w:tcPr>
          <w:p>
            <w:pPr>
              <w:pStyle w:val="6"/>
              <w:spacing w:before="26" w:line="185" w:lineRule="auto"/>
              <w:ind w:left="112" w:right="96"/>
            </w:pPr>
            <w:r>
              <w:rPr>
                <w:spacing w:val="11"/>
              </w:rPr>
              <w:t>说明书，</w:t>
            </w:r>
            <w:r>
              <w:rPr>
                <w:spacing w:val="-10"/>
              </w:rPr>
              <w:t xml:space="preserve"> </w:t>
            </w:r>
            <w:r>
              <w:rPr>
                <w:spacing w:val="11"/>
              </w:rPr>
              <w:t>并在危险化学品包</w:t>
            </w:r>
            <w:r>
              <w:t xml:space="preserve"> </w:t>
            </w:r>
            <w:r>
              <w:rPr>
                <w:spacing w:val="11"/>
              </w:rPr>
              <w:t>装（包括外包装件）</w:t>
            </w:r>
            <w:r>
              <w:rPr>
                <w:spacing w:val="-12"/>
              </w:rPr>
              <w:t xml:space="preserve"> </w:t>
            </w:r>
            <w:r>
              <w:rPr>
                <w:spacing w:val="11"/>
              </w:rPr>
              <w:t>上粘贴</w:t>
            </w:r>
            <w:r>
              <w:t xml:space="preserve"> </w:t>
            </w:r>
            <w:r>
              <w:rPr>
                <w:spacing w:val="15"/>
              </w:rPr>
              <w:t>或者拴挂与包装内危险化学</w:t>
            </w:r>
            <w:r>
              <w:rPr>
                <w:spacing w:val="3"/>
              </w:rPr>
              <w:t xml:space="preserve"> </w:t>
            </w:r>
            <w:r>
              <w:rPr>
                <w:spacing w:val="13"/>
              </w:rPr>
              <w:t>品相符的化学品安全标签。</w:t>
            </w:r>
            <w:r>
              <w:t xml:space="preserve"> </w:t>
            </w:r>
            <w:r>
              <w:rPr>
                <w:spacing w:val="15"/>
              </w:rPr>
              <w:t>化学品安全技术说明书和化</w:t>
            </w:r>
            <w:r>
              <w:rPr>
                <w:spacing w:val="6"/>
              </w:rPr>
              <w:t xml:space="preserve"> </w:t>
            </w:r>
            <w:r>
              <w:rPr>
                <w:spacing w:val="15"/>
              </w:rPr>
              <w:t>学品安全标签所载明的内容</w:t>
            </w:r>
            <w:r>
              <w:rPr>
                <w:spacing w:val="6"/>
              </w:rPr>
              <w:t xml:space="preserve"> </w:t>
            </w:r>
            <w:r>
              <w:rPr>
                <w:spacing w:val="4"/>
              </w:rPr>
              <w:t>应当符合国家标准的要求。</w:t>
            </w:r>
          </w:p>
        </w:tc>
        <w:tc>
          <w:tcPr>
            <w:tcW w:w="2716" w:type="dxa"/>
            <w:vMerge w:val="restart"/>
            <w:tcBorders>
              <w:bottom w:val="nil"/>
            </w:tcBorders>
            <w:vAlign w:val="top"/>
          </w:tcPr>
          <w:p>
            <w:pPr>
              <w:pStyle w:val="6"/>
              <w:spacing w:before="23" w:line="184" w:lineRule="auto"/>
              <w:ind w:left="112" w:right="98" w:firstLine="7"/>
            </w:pPr>
            <w:r>
              <w:rPr>
                <w:spacing w:val="3"/>
              </w:rPr>
              <w:t xml:space="preserve">正，可以处 </w:t>
            </w:r>
            <w:r>
              <w:rPr>
                <w:rFonts w:ascii="宋体" w:hAnsi="宋体" w:eastAsia="宋体" w:cs="宋体"/>
                <w:spacing w:val="3"/>
              </w:rPr>
              <w:t>5</w:t>
            </w:r>
            <w:r>
              <w:rPr>
                <w:rFonts w:ascii="宋体" w:hAnsi="宋体" w:eastAsia="宋体" w:cs="宋体"/>
                <w:spacing w:val="-30"/>
              </w:rPr>
              <w:t xml:space="preserve"> </w:t>
            </w:r>
            <w:r>
              <w:rPr>
                <w:spacing w:val="3"/>
              </w:rPr>
              <w:t>万元以下的</w:t>
            </w:r>
            <w:r>
              <w:t xml:space="preserve"> </w:t>
            </w:r>
            <w:r>
              <w:rPr>
                <w:spacing w:val="4"/>
              </w:rPr>
              <w:t>罚款；</w:t>
            </w:r>
            <w:r>
              <w:rPr>
                <w:spacing w:val="-23"/>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39"/>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1"/>
              </w:rPr>
              <w:t xml:space="preserve"> </w:t>
            </w:r>
            <w:r>
              <w:rPr>
                <w:spacing w:val="6"/>
              </w:rPr>
              <w:t>停产停业整顿</w:t>
            </w:r>
            <w:r>
              <w:rPr>
                <w:spacing w:val="11"/>
              </w:rPr>
              <w:t>：（</w:t>
            </w:r>
            <w:r>
              <w:rPr>
                <w:spacing w:val="6"/>
              </w:rPr>
              <w:t>三）危</w:t>
            </w:r>
            <w:r>
              <w:t xml:space="preserve"> </w:t>
            </w:r>
            <w:r>
              <w:rPr>
                <w:spacing w:val="7"/>
              </w:rPr>
              <w:t>险化学品生产企业未提供</w:t>
            </w:r>
            <w:r>
              <w:rPr>
                <w:spacing w:val="1"/>
              </w:rPr>
              <w:t xml:space="preserve"> </w:t>
            </w:r>
            <w:r>
              <w:rPr>
                <w:spacing w:val="6"/>
              </w:rPr>
              <w:t>化学品安全技术说明书，</w:t>
            </w:r>
            <w:r>
              <w:rPr>
                <w:spacing w:val="2"/>
              </w:rPr>
              <w:t xml:space="preserve"> </w:t>
            </w:r>
            <w:r>
              <w:rPr>
                <w:spacing w:val="7"/>
              </w:rPr>
              <w:t>或者未在包装（包括外包</w:t>
            </w:r>
            <w:r>
              <w:rPr>
                <w:spacing w:val="1"/>
              </w:rPr>
              <w:t xml:space="preserve"> </w:t>
            </w:r>
            <w:r>
              <w:rPr>
                <w:spacing w:val="7"/>
              </w:rPr>
              <w:t>装件）上粘贴、拴挂化学</w:t>
            </w:r>
            <w:r>
              <w:t xml:space="preserve"> 品安全标签的；</w:t>
            </w: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6" w:line="187" w:lineRule="auto"/>
              <w:ind w:left="112" w:right="96"/>
              <w:jc w:val="both"/>
            </w:pPr>
            <w:r>
              <w:rPr>
                <w:spacing w:val="-6"/>
              </w:rPr>
              <w:t>在包装（包括外包装</w:t>
            </w:r>
            <w:r>
              <w:rPr>
                <w:spacing w:val="7"/>
              </w:rPr>
              <w:t xml:space="preserve"> </w:t>
            </w:r>
            <w:r>
              <w:rPr>
                <w:spacing w:val="-4"/>
              </w:rPr>
              <w:t>件）上粘贴、拴挂了</w:t>
            </w:r>
            <w:r>
              <w:rPr>
                <w:spacing w:val="6"/>
              </w:rPr>
              <w:t xml:space="preserve"> </w:t>
            </w:r>
            <w:r>
              <w:rPr>
                <w:spacing w:val="-4"/>
              </w:rPr>
              <w:t>化学品安全标签，但</w:t>
            </w:r>
            <w:r>
              <w:rPr>
                <w:spacing w:val="6"/>
              </w:rPr>
              <w:t xml:space="preserve"> </w:t>
            </w:r>
            <w:r>
              <w:rPr>
                <w:spacing w:val="24"/>
              </w:rPr>
              <w:t>未提供化学品安全</w:t>
            </w:r>
            <w:r>
              <w:rPr>
                <w:spacing w:val="1"/>
              </w:rPr>
              <w:t xml:space="preserve"> </w:t>
            </w:r>
            <w:r>
              <w:rPr>
                <w:spacing w:val="5"/>
              </w:rPr>
              <w:t>技术说明书的</w:t>
            </w:r>
          </w:p>
        </w:tc>
        <w:tc>
          <w:tcPr>
            <w:tcW w:w="2749" w:type="dxa"/>
            <w:vAlign w:val="top"/>
          </w:tcPr>
          <w:p>
            <w:pPr>
              <w:pStyle w:val="6"/>
              <w:spacing w:before="23" w:line="178"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9" w:line="187" w:lineRule="auto"/>
              <w:ind w:left="109" w:right="96" w:firstLine="3"/>
              <w:jc w:val="both"/>
            </w:pPr>
            <w:r>
              <w:rPr>
                <w:spacing w:val="24"/>
              </w:rPr>
              <w:t>未提供化学品安全</w:t>
            </w:r>
            <w:r>
              <w:rPr>
                <w:spacing w:val="1"/>
              </w:rPr>
              <w:t xml:space="preserve"> </w:t>
            </w:r>
            <w:r>
              <w:rPr>
                <w:spacing w:val="-3"/>
              </w:rPr>
              <w:t>技术说明书，且未在</w:t>
            </w:r>
            <w:r>
              <w:rPr>
                <w:spacing w:val="1"/>
              </w:rPr>
              <w:t xml:space="preserve"> </w:t>
            </w:r>
            <w:r>
              <w:rPr>
                <w:spacing w:val="24"/>
              </w:rPr>
              <w:t>包装（包括外包装</w:t>
            </w:r>
            <w:r>
              <w:rPr>
                <w:spacing w:val="5"/>
              </w:rPr>
              <w:t xml:space="preserve"> </w:t>
            </w:r>
            <w:r>
              <w:rPr>
                <w:spacing w:val="-3"/>
              </w:rPr>
              <w:t>件）上粘贴、拴挂化</w:t>
            </w:r>
            <w:r>
              <w:rPr>
                <w:spacing w:val="1"/>
              </w:rPr>
              <w:t xml:space="preserve"> </w:t>
            </w:r>
            <w:r>
              <w:rPr>
                <w:spacing w:val="6"/>
              </w:rPr>
              <w:t>学品安全标签的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5" w:hRule="atLeast"/>
        </w:trPr>
        <w:tc>
          <w:tcPr>
            <w:tcW w:w="777"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122</w:t>
            </w:r>
          </w:p>
        </w:tc>
        <w:tc>
          <w:tcPr>
            <w:tcW w:w="1368" w:type="dxa"/>
            <w:vAlign w:val="top"/>
          </w:tcPr>
          <w:p>
            <w:pPr>
              <w:pStyle w:val="6"/>
              <w:spacing w:before="21" w:line="180" w:lineRule="auto"/>
              <w:ind w:left="107" w:right="96" w:firstLine="2"/>
              <w:jc w:val="both"/>
            </w:pPr>
            <w:r>
              <w:rPr>
                <w:spacing w:val="10"/>
              </w:rPr>
              <w:t>危险化学品</w:t>
            </w:r>
            <w:r>
              <w:t xml:space="preserve"> </w:t>
            </w:r>
            <w:r>
              <w:rPr>
                <w:spacing w:val="10"/>
              </w:rPr>
              <w:t>生产企业提</w:t>
            </w:r>
            <w:r>
              <w:rPr>
                <w:spacing w:val="2"/>
              </w:rPr>
              <w:t xml:space="preserve"> </w:t>
            </w:r>
            <w:r>
              <w:rPr>
                <w:spacing w:val="10"/>
              </w:rPr>
              <w:t>供的化学品</w:t>
            </w:r>
            <w:r>
              <w:rPr>
                <w:spacing w:val="2"/>
              </w:rPr>
              <w:t xml:space="preserve"> </w:t>
            </w:r>
            <w:r>
              <w:rPr>
                <w:spacing w:val="10"/>
              </w:rPr>
              <w:t>安全技术说</w:t>
            </w:r>
            <w:r>
              <w:rPr>
                <w:spacing w:val="2"/>
              </w:rPr>
              <w:t xml:space="preserve"> </w:t>
            </w:r>
            <w:r>
              <w:rPr>
                <w:spacing w:val="10"/>
              </w:rPr>
              <w:t>明书与其生</w:t>
            </w:r>
            <w:r>
              <w:rPr>
                <w:spacing w:val="2"/>
              </w:rPr>
              <w:t xml:space="preserve"> </w:t>
            </w:r>
            <w:r>
              <w:rPr>
                <w:spacing w:val="10"/>
              </w:rPr>
              <w:t>产的危险化</w:t>
            </w:r>
            <w:r>
              <w:rPr>
                <w:spacing w:val="2"/>
              </w:rPr>
              <w:t xml:space="preserve"> </w:t>
            </w:r>
            <w:r>
              <w:rPr>
                <w:spacing w:val="-10"/>
              </w:rPr>
              <w:t>学  品</w:t>
            </w:r>
            <w:r>
              <w:rPr>
                <w:spacing w:val="39"/>
              </w:rPr>
              <w:t xml:space="preserve"> </w:t>
            </w:r>
            <w:r>
              <w:rPr>
                <w:spacing w:val="-10"/>
              </w:rPr>
              <w:t>不</w:t>
            </w:r>
            <w:r>
              <w:rPr>
                <w:spacing w:val="34"/>
              </w:rPr>
              <w:t xml:space="preserve"> </w:t>
            </w:r>
            <w:r>
              <w:rPr>
                <w:spacing w:val="-10"/>
              </w:rPr>
              <w:t>相</w:t>
            </w:r>
            <w:r>
              <w:t xml:space="preserve"> </w:t>
            </w:r>
            <w:r>
              <w:rPr>
                <w:spacing w:val="3"/>
              </w:rPr>
              <w:t>符，</w:t>
            </w:r>
            <w:r>
              <w:rPr>
                <w:spacing w:val="-28"/>
              </w:rPr>
              <w:t xml:space="preserve"> </w:t>
            </w:r>
            <w:r>
              <w:rPr>
                <w:spacing w:val="3"/>
              </w:rPr>
              <w:t>或者在</w:t>
            </w:r>
            <w:r>
              <w:t xml:space="preserve"> </w:t>
            </w:r>
            <w:r>
              <w:rPr>
                <w:spacing w:val="10"/>
              </w:rPr>
              <w:t>包装（包括</w:t>
            </w:r>
            <w:r>
              <w:rPr>
                <w:spacing w:val="3"/>
              </w:rPr>
              <w:t xml:space="preserve"> </w:t>
            </w:r>
            <w:r>
              <w:rPr>
                <w:spacing w:val="11"/>
              </w:rPr>
              <w:t>外包装件）</w:t>
            </w:r>
            <w:r>
              <w:rPr>
                <w:spacing w:val="2"/>
              </w:rPr>
              <w:t xml:space="preserve"> </w:t>
            </w:r>
            <w:r>
              <w:rPr>
                <w:spacing w:val="10"/>
              </w:rPr>
              <w:t>粘贴、拴挂</w:t>
            </w:r>
            <w:r>
              <w:rPr>
                <w:spacing w:val="2"/>
              </w:rPr>
              <w:t xml:space="preserve"> </w:t>
            </w:r>
            <w:r>
              <w:rPr>
                <w:spacing w:val="10"/>
              </w:rPr>
              <w:t>的化学品安</w:t>
            </w:r>
            <w:r>
              <w:rPr>
                <w:spacing w:val="2"/>
              </w:rPr>
              <w:t xml:space="preserve"> </w:t>
            </w:r>
            <w:r>
              <w:rPr>
                <w:spacing w:val="10"/>
              </w:rPr>
              <w:t>全标签与包</w:t>
            </w:r>
            <w:r>
              <w:rPr>
                <w:spacing w:val="2"/>
              </w:rPr>
              <w:t xml:space="preserve"> </w:t>
            </w:r>
            <w:r>
              <w:rPr>
                <w:spacing w:val="10"/>
              </w:rPr>
              <w:t>装内危险化</w:t>
            </w:r>
          </w:p>
        </w:tc>
        <w:tc>
          <w:tcPr>
            <w:tcW w:w="3042" w:type="dxa"/>
            <w:vAlign w:val="top"/>
          </w:tcPr>
          <w:p>
            <w:pPr>
              <w:pStyle w:val="6"/>
              <w:spacing w:before="38" w:line="183" w:lineRule="auto"/>
              <w:ind w:left="112" w:right="96" w:hanging="19"/>
            </w:pPr>
            <w:r>
              <w:rPr>
                <w:spacing w:val="17"/>
              </w:rPr>
              <w:t>【行政法规】《危险化学品</w:t>
            </w:r>
            <w:r>
              <w:rPr>
                <w:spacing w:val="2"/>
              </w:rPr>
              <w:t xml:space="preserve"> </w:t>
            </w:r>
            <w:r>
              <w:rPr>
                <w:spacing w:val="15"/>
              </w:rPr>
              <w:t>安全管理条例》第十五条第</w:t>
            </w:r>
            <w:r>
              <w:rPr>
                <w:spacing w:val="6"/>
              </w:rPr>
              <w:t xml:space="preserve"> </w:t>
            </w:r>
            <w:r>
              <w:rPr>
                <w:spacing w:val="12"/>
              </w:rPr>
              <w:t>一款：</w:t>
            </w:r>
            <w:r>
              <w:rPr>
                <w:spacing w:val="-23"/>
              </w:rPr>
              <w:t xml:space="preserve"> </w:t>
            </w:r>
            <w:r>
              <w:rPr>
                <w:spacing w:val="12"/>
              </w:rPr>
              <w:t>危险化学品生产企业</w:t>
            </w:r>
            <w:r>
              <w:t xml:space="preserve"> </w:t>
            </w:r>
            <w:r>
              <w:rPr>
                <w:spacing w:val="15"/>
              </w:rPr>
              <w:t>应当提供与其生产的危险化</w:t>
            </w:r>
            <w:r>
              <w:rPr>
                <w:spacing w:val="7"/>
              </w:rPr>
              <w:t xml:space="preserve"> </w:t>
            </w:r>
            <w:r>
              <w:rPr>
                <w:spacing w:val="15"/>
              </w:rPr>
              <w:t>学品相符的化学品安全技术</w:t>
            </w:r>
            <w:r>
              <w:rPr>
                <w:spacing w:val="7"/>
              </w:rPr>
              <w:t xml:space="preserve"> </w:t>
            </w:r>
            <w:r>
              <w:rPr>
                <w:spacing w:val="11"/>
              </w:rPr>
              <w:t>说明书，</w:t>
            </w:r>
            <w:r>
              <w:rPr>
                <w:spacing w:val="-10"/>
              </w:rPr>
              <w:t xml:space="preserve"> </w:t>
            </w:r>
            <w:r>
              <w:rPr>
                <w:spacing w:val="11"/>
              </w:rPr>
              <w:t>并在危险化学品包</w:t>
            </w:r>
            <w:r>
              <w:t xml:space="preserve"> </w:t>
            </w:r>
            <w:r>
              <w:rPr>
                <w:spacing w:val="11"/>
              </w:rPr>
              <w:t>装（包括外包装件）</w:t>
            </w:r>
            <w:r>
              <w:rPr>
                <w:spacing w:val="-11"/>
              </w:rPr>
              <w:t xml:space="preserve"> </w:t>
            </w:r>
            <w:r>
              <w:rPr>
                <w:spacing w:val="11"/>
              </w:rPr>
              <w:t>上粘贴</w:t>
            </w:r>
            <w:r>
              <w:t xml:space="preserve"> </w:t>
            </w:r>
            <w:r>
              <w:rPr>
                <w:spacing w:val="15"/>
              </w:rPr>
              <w:t>或者拴挂与包装内危险化学</w:t>
            </w:r>
            <w:r>
              <w:rPr>
                <w:spacing w:val="6"/>
              </w:rPr>
              <w:t xml:space="preserve"> </w:t>
            </w:r>
            <w:r>
              <w:rPr>
                <w:spacing w:val="13"/>
              </w:rPr>
              <w:t>品相符的化学品安全标签。</w:t>
            </w:r>
            <w:r>
              <w:t xml:space="preserve"> </w:t>
            </w:r>
            <w:r>
              <w:rPr>
                <w:spacing w:val="15"/>
              </w:rPr>
              <w:t>化学品安全技术说明书和化</w:t>
            </w:r>
            <w:r>
              <w:rPr>
                <w:spacing w:val="7"/>
              </w:rPr>
              <w:t xml:space="preserve"> </w:t>
            </w:r>
            <w:r>
              <w:rPr>
                <w:spacing w:val="15"/>
              </w:rPr>
              <w:t>学品安全标签所载明的内容</w:t>
            </w:r>
            <w:r>
              <w:rPr>
                <w:spacing w:val="7"/>
              </w:rPr>
              <w:t xml:space="preserve"> </w:t>
            </w:r>
            <w:r>
              <w:rPr>
                <w:spacing w:val="4"/>
              </w:rPr>
              <w:t>应当符合国家标准的要求。</w:t>
            </w:r>
          </w:p>
        </w:tc>
        <w:tc>
          <w:tcPr>
            <w:tcW w:w="2716" w:type="dxa"/>
            <w:vAlign w:val="top"/>
          </w:tcPr>
          <w:p>
            <w:pPr>
              <w:pStyle w:val="6"/>
              <w:spacing w:before="21" w:line="180" w:lineRule="auto"/>
              <w:ind w:left="109" w:right="95" w:hanging="17"/>
              <w:jc w:val="both"/>
            </w:pPr>
            <w:r>
              <w:rPr>
                <w:spacing w:val="9"/>
              </w:rPr>
              <w:t>【行政法规】《危险化学</w:t>
            </w:r>
            <w:r>
              <w:t xml:space="preserve"> </w:t>
            </w:r>
            <w:r>
              <w:rPr>
                <w:spacing w:val="7"/>
              </w:rPr>
              <w:t>品安全管理条例》第七十</w:t>
            </w:r>
            <w:r>
              <w:rPr>
                <w:spacing w:val="4"/>
              </w:rPr>
              <w:t xml:space="preserve"> </w:t>
            </w:r>
            <w:r>
              <w:rPr>
                <w:spacing w:val="7"/>
              </w:rPr>
              <w:t>八条第一款第四项：有下</w:t>
            </w:r>
            <w:r>
              <w:rPr>
                <w:spacing w:val="1"/>
              </w:rPr>
              <w:t xml:space="preserve"> </w:t>
            </w:r>
            <w:r>
              <w:rPr>
                <w:spacing w:val="7"/>
              </w:rPr>
              <w:t>列情形之一的，由安全生</w:t>
            </w:r>
            <w:r>
              <w:rPr>
                <w:spacing w:val="4"/>
              </w:rPr>
              <w:t xml:space="preserve"> </w:t>
            </w:r>
            <w:r>
              <w:rPr>
                <w:spacing w:val="30"/>
              </w:rPr>
              <w:t>产监督管理部门责令改</w:t>
            </w:r>
            <w:r>
              <w:rPr>
                <w:spacing w:val="4"/>
              </w:rPr>
              <w:t xml:space="preserve"> </w:t>
            </w:r>
            <w:r>
              <w:rPr>
                <w:spacing w:val="3"/>
              </w:rPr>
              <w:t xml:space="preserve">正，可以处 </w:t>
            </w:r>
            <w:r>
              <w:rPr>
                <w:rFonts w:ascii="宋体" w:hAnsi="宋体" w:eastAsia="宋体" w:cs="宋体"/>
                <w:spacing w:val="3"/>
              </w:rPr>
              <w:t>5</w:t>
            </w:r>
            <w:r>
              <w:rPr>
                <w:rFonts w:ascii="宋体" w:hAnsi="宋体" w:eastAsia="宋体" w:cs="宋体"/>
                <w:spacing w:val="-21"/>
              </w:rPr>
              <w:t xml:space="preserve"> </w:t>
            </w:r>
            <w:r>
              <w:rPr>
                <w:spacing w:val="3"/>
              </w:rPr>
              <w:t>万元以下的</w:t>
            </w:r>
            <w:r>
              <w:t xml:space="preserve"> </w:t>
            </w:r>
            <w:r>
              <w:rPr>
                <w:spacing w:val="4"/>
              </w:rPr>
              <w:t>罚款；</w:t>
            </w:r>
            <w:r>
              <w:rPr>
                <w:spacing w:val="-20"/>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8"/>
              </w:rPr>
              <w:t>万元以上</w:t>
            </w:r>
            <w:r>
              <w:rPr>
                <w:spacing w:val="30"/>
                <w:w w:val="101"/>
              </w:rPr>
              <w:t xml:space="preserve"> </w:t>
            </w:r>
            <w:r>
              <w:rPr>
                <w:rFonts w:ascii="宋体" w:hAnsi="宋体" w:eastAsia="宋体" w:cs="宋体"/>
                <w:spacing w:val="8"/>
              </w:rPr>
              <w:t xml:space="preserve">10 </w:t>
            </w:r>
            <w:r>
              <w:rPr>
                <w:spacing w:val="8"/>
              </w:rPr>
              <w:t>万元以下的</w:t>
            </w:r>
            <w:r>
              <w:t xml:space="preserve"> </w:t>
            </w:r>
            <w:r>
              <w:rPr>
                <w:spacing w:val="7"/>
              </w:rPr>
              <w:t>罚款；情节严重的，责令</w:t>
            </w:r>
            <w:r>
              <w:rPr>
                <w:spacing w:val="4"/>
              </w:rPr>
              <w:t xml:space="preserve"> </w:t>
            </w:r>
            <w:r>
              <w:rPr>
                <w:spacing w:val="7"/>
              </w:rPr>
              <w:t>停产停业整顿</w:t>
            </w:r>
            <w:r>
              <w:rPr>
                <w:spacing w:val="8"/>
              </w:rPr>
              <w:t>：（</w:t>
            </w:r>
            <w:r>
              <w:rPr>
                <w:spacing w:val="7"/>
              </w:rPr>
              <w:t>四）危</w:t>
            </w:r>
            <w:r>
              <w:t xml:space="preserve"> </w:t>
            </w:r>
            <w:r>
              <w:rPr>
                <w:spacing w:val="7"/>
              </w:rPr>
              <w:t>险化学品生产企业提供的</w:t>
            </w:r>
            <w:r>
              <w:rPr>
                <w:spacing w:val="4"/>
              </w:rPr>
              <w:t xml:space="preserve"> </w:t>
            </w:r>
            <w:r>
              <w:rPr>
                <w:spacing w:val="7"/>
              </w:rPr>
              <w:t>化学品安全技术说明书与</w:t>
            </w:r>
            <w:r>
              <w:rPr>
                <w:spacing w:val="4"/>
              </w:rPr>
              <w:t xml:space="preserve"> </w:t>
            </w:r>
            <w:r>
              <w:rPr>
                <w:spacing w:val="7"/>
              </w:rPr>
              <w:t>其生产的危险化学品不相</w:t>
            </w:r>
            <w:r>
              <w:rPr>
                <w:spacing w:val="4"/>
              </w:rPr>
              <w:t xml:space="preserve"> </w:t>
            </w:r>
            <w:r>
              <w:rPr>
                <w:spacing w:val="7"/>
              </w:rPr>
              <w:t>符，或者在包装（包括外</w:t>
            </w:r>
          </w:p>
        </w:tc>
        <w:tc>
          <w:tcPr>
            <w:tcW w:w="763"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 w:line="180"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2"/>
              </w:rPr>
              <w:t>述</w:t>
            </w:r>
            <w:r>
              <w:rPr>
                <w:spacing w:val="21"/>
              </w:rPr>
              <w:t xml:space="preserve"> </w:t>
            </w:r>
            <w:r>
              <w:rPr>
                <w:rFonts w:ascii="宋体" w:hAnsi="宋体" w:eastAsia="宋体" w:cs="宋体"/>
                <w:spacing w:val="-2"/>
              </w:rPr>
              <w:t>1</w:t>
            </w:r>
            <w:r>
              <w:rPr>
                <w:rFonts w:ascii="宋体" w:hAnsi="宋体" w:eastAsia="宋体" w:cs="宋体"/>
                <w:spacing w:val="-37"/>
              </w:rPr>
              <w:t xml:space="preserve"> </w:t>
            </w:r>
            <w:r>
              <w:rPr>
                <w:spacing w:val="-2"/>
              </w:rPr>
              <w:t>种情形的</w:t>
            </w:r>
          </w:p>
        </w:tc>
        <w:tc>
          <w:tcPr>
            <w:tcW w:w="274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8931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60" name="TextBox 26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0" o:spid="_x0000_s1026" o:spt="202" type="#_x0000_t202" style="position:absolute;left:0pt;margin-left:17.75pt;margin-top:462.4pt;height:18.7pt;width:73.1pt;mso-position-horizontal-relative:page;mso-position-vertical-relative:page;rotation:5898240f;z-index:25178931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k8bP6zUCAABVBAAADgAAAGRycy9lMm9Eb2MueG1srVRN&#10;TxsxEL1X6n+wfC8bl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CTxs/r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3" w:name="bookmark164"/>
            <w:bookmarkEnd w:id="5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9" w:line="184" w:lineRule="auto"/>
              <w:ind w:left="107" w:right="101" w:firstLine="15"/>
            </w:pPr>
            <w:r>
              <w:rPr>
                <w:spacing w:val="-13"/>
              </w:rPr>
              <w:t>学  品</w:t>
            </w:r>
            <w:r>
              <w:rPr>
                <w:spacing w:val="41"/>
              </w:rPr>
              <w:t xml:space="preserve"> </w:t>
            </w:r>
            <w:r>
              <w:rPr>
                <w:spacing w:val="-13"/>
              </w:rPr>
              <w:t>不</w:t>
            </w:r>
            <w:r>
              <w:rPr>
                <w:spacing w:val="34"/>
              </w:rPr>
              <w:t xml:space="preserve"> </w:t>
            </w:r>
            <w:r>
              <w:rPr>
                <w:spacing w:val="-13"/>
              </w:rPr>
              <w:t>相</w:t>
            </w:r>
            <w:r>
              <w:t xml:space="preserve"> </w:t>
            </w:r>
            <w:r>
              <w:rPr>
                <w:spacing w:val="3"/>
              </w:rPr>
              <w:t>符，</w:t>
            </w:r>
            <w:r>
              <w:rPr>
                <w:spacing w:val="-28"/>
              </w:rPr>
              <w:t xml:space="preserve"> </w:t>
            </w:r>
            <w:r>
              <w:rPr>
                <w:spacing w:val="3"/>
              </w:rPr>
              <w:t>或者化</w:t>
            </w:r>
            <w:r>
              <w:t xml:space="preserve"> </w:t>
            </w:r>
            <w:r>
              <w:rPr>
                <w:spacing w:val="10"/>
              </w:rPr>
              <w:t>学品安全技</w:t>
            </w:r>
            <w:r>
              <w:rPr>
                <w:spacing w:val="3"/>
              </w:rPr>
              <w:t xml:space="preserve"> </w:t>
            </w:r>
            <w:r>
              <w:rPr>
                <w:spacing w:val="5"/>
              </w:rPr>
              <w:t>术说明书、</w:t>
            </w:r>
            <w:r>
              <w:rPr>
                <w:spacing w:val="1"/>
              </w:rPr>
              <w:t xml:space="preserve"> </w:t>
            </w:r>
            <w:r>
              <w:rPr>
                <w:spacing w:val="10"/>
              </w:rPr>
              <w:t>化学品安全</w:t>
            </w:r>
            <w:r>
              <w:rPr>
                <w:spacing w:val="3"/>
              </w:rPr>
              <w:t xml:space="preserve"> </w:t>
            </w:r>
            <w:r>
              <w:rPr>
                <w:spacing w:val="10"/>
              </w:rPr>
              <w:t>标签所载明</w:t>
            </w:r>
            <w:r>
              <w:rPr>
                <w:spacing w:val="2"/>
              </w:rPr>
              <w:t xml:space="preserve"> </w:t>
            </w:r>
            <w:r>
              <w:rPr>
                <w:spacing w:val="10"/>
              </w:rPr>
              <w:t>的内容不符</w:t>
            </w:r>
            <w:r>
              <w:rPr>
                <w:spacing w:val="2"/>
              </w:rPr>
              <w:t xml:space="preserve"> </w:t>
            </w:r>
            <w:r>
              <w:rPr>
                <w:spacing w:val="10"/>
              </w:rPr>
              <w:t>合国家标准</w:t>
            </w:r>
            <w:r>
              <w:rPr>
                <w:spacing w:val="2"/>
              </w:rPr>
              <w:t xml:space="preserve"> </w:t>
            </w:r>
            <w:r>
              <w:rPr>
                <w:spacing w:val="4"/>
              </w:rPr>
              <w:t>要求的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5" w:lineRule="auto"/>
              <w:ind w:left="113" w:right="95" w:hanging="4"/>
              <w:jc w:val="both"/>
            </w:pPr>
            <w:r>
              <w:rPr>
                <w:spacing w:val="4"/>
              </w:rPr>
              <w:t>包装件）</w:t>
            </w:r>
            <w:r>
              <w:rPr>
                <w:spacing w:val="-27"/>
              </w:rPr>
              <w:t xml:space="preserve"> </w:t>
            </w:r>
            <w:r>
              <w:rPr>
                <w:spacing w:val="4"/>
              </w:rPr>
              <w:t>粘贴、拴挂的化</w:t>
            </w:r>
            <w:r>
              <w:t xml:space="preserve"> </w:t>
            </w:r>
            <w:r>
              <w:rPr>
                <w:spacing w:val="7"/>
              </w:rPr>
              <w:t>学品安全标签与包装内危</w:t>
            </w:r>
            <w:r>
              <w:t xml:space="preserve"> </w:t>
            </w:r>
            <w:r>
              <w:rPr>
                <w:spacing w:val="6"/>
              </w:rPr>
              <w:t>险化学品不相符，或者化</w:t>
            </w:r>
            <w:r>
              <w:rPr>
                <w:spacing w:val="9"/>
              </w:rPr>
              <w:t xml:space="preserve"> </w:t>
            </w:r>
            <w:r>
              <w:rPr>
                <w:spacing w:val="7"/>
              </w:rPr>
              <w:t>学品安全技术说明书、化</w:t>
            </w:r>
            <w:r>
              <w:t xml:space="preserve"> </w:t>
            </w:r>
            <w:r>
              <w:rPr>
                <w:spacing w:val="7"/>
              </w:rPr>
              <w:t>学品安全标签所载明的内</w:t>
            </w:r>
            <w:r>
              <w:t xml:space="preserve"> </w:t>
            </w:r>
            <w:r>
              <w:rPr>
                <w:spacing w:val="30"/>
              </w:rPr>
              <w:t>容不符合国家标准要求</w:t>
            </w:r>
            <w:r>
              <w:t xml:space="preserve"> </w:t>
            </w:r>
            <w:r>
              <w:rPr>
                <w:spacing w:val="-10"/>
              </w:rPr>
              <w:t>的；</w:t>
            </w:r>
          </w:p>
        </w:tc>
        <w:tc>
          <w:tcPr>
            <w:tcW w:w="763"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 w:line="180"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1"/>
              </w:rPr>
              <w:t xml:space="preserve">述 </w:t>
            </w:r>
            <w:r>
              <w:rPr>
                <w:rFonts w:ascii="宋体" w:hAnsi="宋体" w:eastAsia="宋体" w:cs="宋体"/>
                <w:spacing w:val="1"/>
              </w:rPr>
              <w:t>2</w:t>
            </w:r>
            <w:r>
              <w:rPr>
                <w:rFonts w:ascii="宋体" w:hAnsi="宋体" w:eastAsia="宋体" w:cs="宋体"/>
                <w:spacing w:val="-35"/>
              </w:rPr>
              <w:t xml:space="preserve"> </w:t>
            </w:r>
            <w:r>
              <w:rPr>
                <w:spacing w:val="1"/>
              </w:rPr>
              <w:t>种情形的</w:t>
            </w:r>
          </w:p>
        </w:tc>
        <w:tc>
          <w:tcPr>
            <w:tcW w:w="2749"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40" w:line="179"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1"/>
              </w:rPr>
              <w:t xml:space="preserve">述 </w:t>
            </w:r>
            <w:r>
              <w:rPr>
                <w:rFonts w:ascii="宋体" w:hAnsi="宋体" w:eastAsia="宋体" w:cs="宋体"/>
                <w:spacing w:val="1"/>
              </w:rPr>
              <w:t>3</w:t>
            </w:r>
            <w:r>
              <w:rPr>
                <w:rFonts w:ascii="宋体" w:hAnsi="宋体" w:eastAsia="宋体" w:cs="宋体"/>
                <w:spacing w:val="-35"/>
              </w:rPr>
              <w:t xml:space="preserve"> </w:t>
            </w:r>
            <w:r>
              <w:rPr>
                <w:spacing w:val="1"/>
              </w:rPr>
              <w:t>种情形的</w:t>
            </w:r>
          </w:p>
        </w:tc>
        <w:tc>
          <w:tcPr>
            <w:tcW w:w="2749"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Align w:val="top"/>
          </w:tcPr>
          <w:p>
            <w:pPr>
              <w:spacing w:before="219" w:line="186" w:lineRule="auto"/>
              <w:ind w:left="154"/>
              <w:rPr>
                <w:rFonts w:ascii="仿宋" w:hAnsi="仿宋" w:eastAsia="仿宋" w:cs="仿宋"/>
                <w:sz w:val="22"/>
                <w:szCs w:val="22"/>
              </w:rPr>
            </w:pPr>
            <w:r>
              <w:rPr>
                <w:rFonts w:ascii="仿宋" w:hAnsi="仿宋" w:eastAsia="仿宋" w:cs="仿宋"/>
                <w:spacing w:val="-5"/>
                <w:sz w:val="22"/>
                <w:szCs w:val="22"/>
              </w:rPr>
              <w:t>123</w:t>
            </w:r>
          </w:p>
        </w:tc>
        <w:tc>
          <w:tcPr>
            <w:tcW w:w="1368" w:type="dxa"/>
            <w:vAlign w:val="top"/>
          </w:tcPr>
          <w:p>
            <w:pPr>
              <w:pStyle w:val="6"/>
              <w:spacing w:before="32" w:line="170" w:lineRule="auto"/>
              <w:ind w:left="123" w:right="101" w:hanging="13"/>
            </w:pPr>
            <w:r>
              <w:rPr>
                <w:spacing w:val="10"/>
              </w:rPr>
              <w:t>危险化学品</w:t>
            </w:r>
            <w:r>
              <w:t xml:space="preserve"> </w:t>
            </w:r>
            <w:r>
              <w:rPr>
                <w:spacing w:val="7"/>
              </w:rPr>
              <w:t>生产企业发</w:t>
            </w:r>
          </w:p>
        </w:tc>
        <w:tc>
          <w:tcPr>
            <w:tcW w:w="3042" w:type="dxa"/>
            <w:vAlign w:val="top"/>
          </w:tcPr>
          <w:p>
            <w:pPr>
              <w:pStyle w:val="6"/>
              <w:spacing w:before="32" w:line="170" w:lineRule="auto"/>
              <w:ind w:left="117" w:right="96" w:hanging="24"/>
            </w:pPr>
            <w:r>
              <w:rPr>
                <w:spacing w:val="17"/>
              </w:rPr>
              <w:t>【行政法规】《危险化学品</w:t>
            </w:r>
            <w:r>
              <w:rPr>
                <w:spacing w:val="2"/>
              </w:rPr>
              <w:t xml:space="preserve"> </w:t>
            </w:r>
            <w:r>
              <w:rPr>
                <w:spacing w:val="15"/>
              </w:rPr>
              <w:t>安全管理条例》第十五条第</w:t>
            </w:r>
          </w:p>
        </w:tc>
        <w:tc>
          <w:tcPr>
            <w:tcW w:w="2716" w:type="dxa"/>
            <w:vAlign w:val="top"/>
          </w:tcPr>
          <w:p>
            <w:pPr>
              <w:pStyle w:val="6"/>
              <w:spacing w:before="32" w:line="170" w:lineRule="auto"/>
              <w:ind w:left="137" w:right="98" w:hanging="45"/>
            </w:pPr>
            <w:r>
              <w:rPr>
                <w:spacing w:val="9"/>
              </w:rPr>
              <w:t>【行政法规】《危险化学</w:t>
            </w:r>
            <w:r>
              <w:t xml:space="preserve"> </w:t>
            </w:r>
            <w:r>
              <w:rPr>
                <w:spacing w:val="4"/>
              </w:rPr>
              <w:t>品安全管理条例》第七十</w:t>
            </w:r>
          </w:p>
        </w:tc>
        <w:tc>
          <w:tcPr>
            <w:tcW w:w="763" w:type="dxa"/>
            <w:vAlign w:val="top"/>
          </w:tcPr>
          <w:p>
            <w:pPr>
              <w:spacing w:before="215"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0" w:lineRule="auto"/>
              <w:ind w:left="121" w:right="96" w:hanging="9"/>
            </w:pPr>
            <w:r>
              <w:rPr>
                <w:spacing w:val="24"/>
              </w:rPr>
              <w:t>危险化学品生产企</w:t>
            </w:r>
            <w:r>
              <w:rPr>
                <w:spacing w:val="2"/>
              </w:rPr>
              <w:t xml:space="preserve"> </w:t>
            </w:r>
            <w:r>
              <w:rPr>
                <w:spacing w:val="23"/>
              </w:rPr>
              <w:t>业发现其生产的危</w:t>
            </w:r>
          </w:p>
        </w:tc>
        <w:tc>
          <w:tcPr>
            <w:tcW w:w="2749" w:type="dxa"/>
            <w:vAlign w:val="top"/>
          </w:tcPr>
          <w:p>
            <w:pPr>
              <w:pStyle w:val="6"/>
              <w:spacing w:before="32" w:line="170" w:lineRule="auto"/>
              <w:ind w:left="139" w:right="28"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6"/>
              </w:rPr>
              <w:t>以下的罚款；拒不改正的，</w:t>
            </w:r>
          </w:p>
        </w:tc>
        <w:tc>
          <w:tcPr>
            <w:tcW w:w="770" w:type="dxa"/>
            <w:vAlign w:val="top"/>
          </w:tcPr>
          <w:p>
            <w:pPr>
              <w:spacing w:before="217" w:line="188" w:lineRule="auto"/>
              <w:ind w:left="277"/>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033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62" name="TextBox 26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2" o:spid="_x0000_s1026" o:spt="202" type="#_x0000_t202" style="position:absolute;left:0pt;margin-left:17.75pt;margin-top:114.45pt;height:18.7pt;width:73.1pt;mso-position-horizontal-relative:page;mso-position-vertical-relative:page;rotation:5898240f;z-index:25179033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hu+RQD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IbvkUA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4" w:name="bookmark165"/>
            <w:bookmarkEnd w:id="5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184" w:lineRule="auto"/>
              <w:ind w:left="108" w:right="101" w:firstLine="4"/>
              <w:jc w:val="both"/>
            </w:pPr>
            <w:r>
              <w:rPr>
                <w:spacing w:val="9"/>
              </w:rPr>
              <w:t>现其生产的</w:t>
            </w:r>
            <w:r>
              <w:rPr>
                <w:spacing w:val="2"/>
              </w:rPr>
              <w:t xml:space="preserve"> </w:t>
            </w:r>
            <w:r>
              <w:rPr>
                <w:spacing w:val="10"/>
              </w:rPr>
              <w:t>危险化学品</w:t>
            </w:r>
            <w:r>
              <w:rPr>
                <w:spacing w:val="2"/>
              </w:rPr>
              <w:t xml:space="preserve"> </w:t>
            </w:r>
            <w:r>
              <w:rPr>
                <w:spacing w:val="10"/>
              </w:rPr>
              <w:t>有新的危险</w:t>
            </w:r>
            <w:r>
              <w:rPr>
                <w:spacing w:val="2"/>
              </w:rPr>
              <w:t xml:space="preserve"> </w:t>
            </w:r>
            <w:r>
              <w:rPr>
                <w:spacing w:val="10"/>
              </w:rPr>
              <w:t>特性不立即</w:t>
            </w:r>
            <w:r>
              <w:rPr>
                <w:spacing w:val="2"/>
              </w:rPr>
              <w:t xml:space="preserve"> </w:t>
            </w:r>
            <w:r>
              <w:rPr>
                <w:spacing w:val="3"/>
              </w:rPr>
              <w:t>公告，</w:t>
            </w:r>
            <w:r>
              <w:rPr>
                <w:spacing w:val="-29"/>
              </w:rPr>
              <w:t xml:space="preserve"> </w:t>
            </w:r>
            <w:r>
              <w:rPr>
                <w:spacing w:val="3"/>
              </w:rPr>
              <w:t>或者</w:t>
            </w:r>
            <w:r>
              <w:t xml:space="preserve"> </w:t>
            </w:r>
            <w:r>
              <w:rPr>
                <w:spacing w:val="10"/>
              </w:rPr>
              <w:t>不及时修订</w:t>
            </w:r>
            <w:r>
              <w:rPr>
                <w:spacing w:val="2"/>
              </w:rPr>
              <w:t xml:space="preserve"> </w:t>
            </w:r>
            <w:r>
              <w:rPr>
                <w:spacing w:val="10"/>
              </w:rPr>
              <w:t>其化学品安</w:t>
            </w:r>
            <w:r>
              <w:rPr>
                <w:spacing w:val="2"/>
              </w:rPr>
              <w:t xml:space="preserve"> </w:t>
            </w:r>
            <w:r>
              <w:rPr>
                <w:spacing w:val="10"/>
              </w:rPr>
              <w:t>全技术说明</w:t>
            </w:r>
            <w:r>
              <w:rPr>
                <w:spacing w:val="2"/>
              </w:rPr>
              <w:t xml:space="preserve"> </w:t>
            </w:r>
            <w:r>
              <w:rPr>
                <w:spacing w:val="10"/>
              </w:rPr>
              <w:t>书和化学品</w:t>
            </w:r>
            <w:r>
              <w:rPr>
                <w:spacing w:val="2"/>
              </w:rPr>
              <w:t xml:space="preserve"> </w:t>
            </w:r>
            <w:r>
              <w:rPr>
                <w:spacing w:val="5"/>
              </w:rPr>
              <w:t>安全标签的</w:t>
            </w:r>
          </w:p>
        </w:tc>
        <w:tc>
          <w:tcPr>
            <w:tcW w:w="3042" w:type="dxa"/>
            <w:vMerge w:val="restart"/>
            <w:tcBorders>
              <w:bottom w:val="nil"/>
            </w:tcBorders>
            <w:vAlign w:val="top"/>
          </w:tcPr>
          <w:p>
            <w:pPr>
              <w:pStyle w:val="6"/>
              <w:spacing w:before="25" w:line="186" w:lineRule="auto"/>
              <w:ind w:left="112" w:right="96" w:firstLine="9"/>
              <w:jc w:val="both"/>
            </w:pPr>
            <w:r>
              <w:rPr>
                <w:spacing w:val="11"/>
              </w:rPr>
              <w:t>二款：</w:t>
            </w:r>
            <w:r>
              <w:rPr>
                <w:spacing w:val="-20"/>
              </w:rPr>
              <w:t xml:space="preserve"> </w:t>
            </w:r>
            <w:r>
              <w:rPr>
                <w:spacing w:val="11"/>
              </w:rPr>
              <w:t>危险化学品生产企业</w:t>
            </w:r>
            <w:r>
              <w:t xml:space="preserve"> </w:t>
            </w:r>
            <w:r>
              <w:rPr>
                <w:spacing w:val="15"/>
              </w:rPr>
              <w:t>发现其生产的危险化学品有</w:t>
            </w:r>
            <w:r>
              <w:rPr>
                <w:spacing w:val="7"/>
              </w:rPr>
              <w:t xml:space="preserve"> </w:t>
            </w:r>
            <w:r>
              <w:rPr>
                <w:spacing w:val="11"/>
              </w:rPr>
              <w:t>新的危险特性的，</w:t>
            </w:r>
            <w:r>
              <w:rPr>
                <w:spacing w:val="-10"/>
              </w:rPr>
              <w:t xml:space="preserve"> </w:t>
            </w:r>
            <w:r>
              <w:rPr>
                <w:spacing w:val="11"/>
              </w:rPr>
              <w:t>应当立即</w:t>
            </w:r>
            <w:r>
              <w:t xml:space="preserve"> </w:t>
            </w:r>
            <w:r>
              <w:rPr>
                <w:spacing w:val="11"/>
              </w:rPr>
              <w:t>公告，</w:t>
            </w:r>
            <w:r>
              <w:rPr>
                <w:spacing w:val="-11"/>
              </w:rPr>
              <w:t xml:space="preserve"> </w:t>
            </w:r>
            <w:r>
              <w:rPr>
                <w:spacing w:val="11"/>
              </w:rPr>
              <w:t>并及时修订其化学品</w:t>
            </w:r>
            <w:r>
              <w:t xml:space="preserve"> </w:t>
            </w:r>
            <w:r>
              <w:rPr>
                <w:spacing w:val="15"/>
              </w:rPr>
              <w:t>安全技术说明书和化学品安</w:t>
            </w:r>
            <w:r>
              <w:rPr>
                <w:spacing w:val="6"/>
              </w:rPr>
              <w:t xml:space="preserve"> </w:t>
            </w:r>
            <w:r>
              <w:rPr>
                <w:spacing w:val="-3"/>
              </w:rPr>
              <w:t>全标签。</w:t>
            </w:r>
          </w:p>
        </w:tc>
        <w:tc>
          <w:tcPr>
            <w:tcW w:w="2716" w:type="dxa"/>
            <w:vMerge w:val="restart"/>
            <w:tcBorders>
              <w:bottom w:val="nil"/>
            </w:tcBorders>
            <w:vAlign w:val="top"/>
          </w:tcPr>
          <w:p>
            <w:pPr>
              <w:pStyle w:val="6"/>
              <w:spacing w:before="28" w:line="183" w:lineRule="auto"/>
              <w:ind w:left="111" w:right="95"/>
              <w:jc w:val="both"/>
            </w:pPr>
            <w:r>
              <w:rPr>
                <w:spacing w:val="7"/>
              </w:rPr>
              <w:t>八条第一款第五项：有下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五）危</w:t>
            </w:r>
            <w:r>
              <w:rPr>
                <w:spacing w:val="1"/>
              </w:rPr>
              <w:t xml:space="preserve"> </w:t>
            </w:r>
            <w:r>
              <w:rPr>
                <w:spacing w:val="7"/>
              </w:rPr>
              <w:t>险化学品生产企业发现其</w:t>
            </w:r>
            <w:r>
              <w:rPr>
                <w:spacing w:val="2"/>
              </w:rPr>
              <w:t xml:space="preserve"> </w:t>
            </w:r>
            <w:r>
              <w:rPr>
                <w:spacing w:val="7"/>
              </w:rPr>
              <w:t>生产的危险化学品有新的</w:t>
            </w:r>
            <w:r>
              <w:rPr>
                <w:spacing w:val="2"/>
              </w:rPr>
              <w:t xml:space="preserve"> </w:t>
            </w:r>
            <w:r>
              <w:rPr>
                <w:spacing w:val="1"/>
              </w:rPr>
              <w:t>危险特性不立即公告， 或</w:t>
            </w:r>
            <w:r>
              <w:rPr>
                <w:spacing w:val="2"/>
              </w:rPr>
              <w:t xml:space="preserve"> </w:t>
            </w:r>
            <w:r>
              <w:rPr>
                <w:spacing w:val="7"/>
              </w:rPr>
              <w:t>者不及时修订其化学品安</w:t>
            </w:r>
            <w:r>
              <w:rPr>
                <w:spacing w:val="2"/>
              </w:rPr>
              <w:t xml:space="preserve"> </w:t>
            </w:r>
            <w:r>
              <w:rPr>
                <w:spacing w:val="7"/>
              </w:rPr>
              <w:t>全技术说明书和化学品安</w:t>
            </w:r>
            <w:r>
              <w:rPr>
                <w:spacing w:val="2"/>
              </w:rPr>
              <w:t xml:space="preserve"> </w:t>
            </w:r>
            <w:r>
              <w:rPr>
                <w:spacing w:val="-3"/>
              </w:rPr>
              <w:t>全标签的；</w:t>
            </w:r>
          </w:p>
        </w:tc>
        <w:tc>
          <w:tcPr>
            <w:tcW w:w="763" w:type="dxa"/>
            <w:vAlign w:val="top"/>
          </w:tcPr>
          <w:p>
            <w:pPr>
              <w:rPr>
                <w:rFonts w:ascii="Arial"/>
                <w:sz w:val="21"/>
              </w:rPr>
            </w:pPr>
          </w:p>
        </w:tc>
        <w:tc>
          <w:tcPr>
            <w:tcW w:w="2169" w:type="dxa"/>
            <w:vAlign w:val="top"/>
          </w:tcPr>
          <w:p>
            <w:pPr>
              <w:pStyle w:val="6"/>
              <w:spacing w:before="28" w:line="178" w:lineRule="auto"/>
              <w:ind w:left="119" w:right="56" w:firstLine="12"/>
              <w:jc w:val="both"/>
            </w:pPr>
            <w:r>
              <w:rPr>
                <w:spacing w:val="21"/>
              </w:rPr>
              <w:t>险化学品有新的危</w:t>
            </w:r>
            <w:r>
              <w:rPr>
                <w:spacing w:val="6"/>
              </w:rPr>
              <w:t xml:space="preserve"> </w:t>
            </w:r>
            <w:r>
              <w:t>险特性不立即公告，</w:t>
            </w:r>
            <w:r>
              <w:rPr>
                <w:spacing w:val="7"/>
              </w:rPr>
              <w:t xml:space="preserve"> </w:t>
            </w:r>
            <w:r>
              <w:rPr>
                <w:spacing w:val="23"/>
              </w:rPr>
              <w:t>不及时修订其化学</w:t>
            </w:r>
            <w:r>
              <w:rPr>
                <w:spacing w:val="3"/>
              </w:rPr>
              <w:t xml:space="preserve"> </w:t>
            </w:r>
            <w:r>
              <w:t>品安全技术说明书，</w:t>
            </w:r>
            <w:r>
              <w:rPr>
                <w:spacing w:val="7"/>
              </w:rPr>
              <w:t xml:space="preserve"> </w:t>
            </w:r>
            <w:r>
              <w:rPr>
                <w:spacing w:val="23"/>
              </w:rPr>
              <w:t>不及时修订其化学</w:t>
            </w:r>
            <w:r>
              <w:rPr>
                <w:spacing w:val="3"/>
              </w:rPr>
              <w:t xml:space="preserve"> </w:t>
            </w:r>
            <w:r>
              <w:rPr>
                <w:spacing w:val="-4"/>
              </w:rPr>
              <w:t>品安全标签，有上述</w:t>
            </w:r>
            <w:r>
              <w:t xml:space="preserve"> </w:t>
            </w:r>
            <w:r>
              <w:rPr>
                <w:rFonts w:ascii="宋体" w:hAnsi="宋体" w:eastAsia="宋体" w:cs="宋体"/>
              </w:rPr>
              <w:t>1</w:t>
            </w:r>
            <w:r>
              <w:rPr>
                <w:rFonts w:ascii="宋体" w:hAnsi="宋体" w:eastAsia="宋体" w:cs="宋体"/>
                <w:spacing w:val="-38"/>
              </w:rPr>
              <w:t xml:space="preserve"> </w:t>
            </w:r>
            <w:r>
              <w:t>种情形的</w:t>
            </w:r>
          </w:p>
        </w:tc>
        <w:tc>
          <w:tcPr>
            <w:tcW w:w="2749" w:type="dxa"/>
            <w:vAlign w:val="top"/>
          </w:tcPr>
          <w:p>
            <w:pPr>
              <w:pStyle w:val="6"/>
              <w:spacing w:before="25" w:line="190" w:lineRule="auto"/>
              <w:ind w:left="111" w:right="95" w:firstLine="1"/>
              <w:jc w:val="both"/>
            </w:pP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1" w:right="56"/>
              <w:jc w:val="both"/>
            </w:pPr>
            <w:r>
              <w:rPr>
                <w:spacing w:val="24"/>
              </w:rPr>
              <w:t>危险化学品生产企</w:t>
            </w:r>
            <w:r>
              <w:rPr>
                <w:spacing w:val="2"/>
              </w:rPr>
              <w:t xml:space="preserve"> </w:t>
            </w:r>
            <w:r>
              <w:rPr>
                <w:spacing w:val="24"/>
              </w:rPr>
              <w:t>业发现其生产的危</w:t>
            </w:r>
            <w:r>
              <w:rPr>
                <w:spacing w:val="3"/>
              </w:rPr>
              <w:t xml:space="preserve"> </w:t>
            </w:r>
            <w:r>
              <w:rPr>
                <w:spacing w:val="24"/>
              </w:rPr>
              <w:t>险化学品有新的危</w:t>
            </w:r>
            <w:r>
              <w:rPr>
                <w:spacing w:val="3"/>
              </w:rPr>
              <w:t xml:space="preserve"> </w:t>
            </w:r>
            <w:r>
              <w:rPr>
                <w:spacing w:val="1"/>
              </w:rPr>
              <w:t>险特性不立即公告，</w:t>
            </w:r>
            <w:r>
              <w:rPr>
                <w:spacing w:val="6"/>
              </w:rPr>
              <w:t xml:space="preserve"> </w:t>
            </w:r>
            <w:r>
              <w:rPr>
                <w:spacing w:val="24"/>
              </w:rPr>
              <w:t>不及时修订其化学</w:t>
            </w:r>
            <w:r>
              <w:rPr>
                <w:spacing w:val="3"/>
              </w:rPr>
              <w:t xml:space="preserve"> </w:t>
            </w:r>
            <w:r>
              <w:rPr>
                <w:spacing w:val="1"/>
              </w:rPr>
              <w:t>品安全技术说明书，</w:t>
            </w:r>
            <w:r>
              <w:rPr>
                <w:spacing w:val="6"/>
              </w:rPr>
              <w:t xml:space="preserve"> </w:t>
            </w:r>
            <w:r>
              <w:rPr>
                <w:spacing w:val="24"/>
              </w:rPr>
              <w:t>不及时修订其化学</w:t>
            </w:r>
            <w:r>
              <w:rPr>
                <w:spacing w:val="3"/>
              </w:rPr>
              <w:t xml:space="preserve"> </w:t>
            </w:r>
            <w:r>
              <w:rPr>
                <w:spacing w:val="-3"/>
              </w:rPr>
              <w:t>品安全标签，有上述</w:t>
            </w:r>
            <w:r>
              <w:t xml:space="preserve"> </w:t>
            </w:r>
            <w:r>
              <w:rPr>
                <w:rFonts w:ascii="宋体" w:hAnsi="宋体" w:eastAsia="宋体" w:cs="宋体"/>
                <w:spacing w:val="1"/>
              </w:rPr>
              <w:t>2</w:t>
            </w:r>
            <w:r>
              <w:rPr>
                <w:rFonts w:ascii="宋体" w:hAnsi="宋体" w:eastAsia="宋体" w:cs="宋体"/>
                <w:spacing w:val="-35"/>
              </w:rPr>
              <w:t xml:space="preserve"> </w:t>
            </w:r>
            <w:r>
              <w:rPr>
                <w:spacing w:val="1"/>
              </w:rPr>
              <w:t>种情形的</w:t>
            </w:r>
          </w:p>
        </w:tc>
        <w:tc>
          <w:tcPr>
            <w:tcW w:w="2749" w:type="dxa"/>
            <w:vAlign w:val="top"/>
          </w:tcPr>
          <w:p>
            <w:pPr>
              <w:spacing w:line="35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6" w:line="184" w:lineRule="auto"/>
              <w:ind w:left="112" w:right="56"/>
              <w:jc w:val="both"/>
            </w:pPr>
            <w:r>
              <w:rPr>
                <w:spacing w:val="24"/>
              </w:rPr>
              <w:t>危险化学品生产企</w:t>
            </w:r>
            <w:r>
              <w:rPr>
                <w:spacing w:val="2"/>
              </w:rPr>
              <w:t xml:space="preserve"> </w:t>
            </w:r>
            <w:r>
              <w:rPr>
                <w:spacing w:val="24"/>
              </w:rPr>
              <w:t>业发现其生产的危</w:t>
            </w:r>
            <w:r>
              <w:rPr>
                <w:spacing w:val="1"/>
              </w:rPr>
              <w:t xml:space="preserve"> </w:t>
            </w:r>
            <w:r>
              <w:rPr>
                <w:spacing w:val="24"/>
              </w:rPr>
              <w:t>险化学品有新的危</w:t>
            </w:r>
            <w:r>
              <w:rPr>
                <w:spacing w:val="1"/>
              </w:rPr>
              <w:t xml:space="preserve"> 险特性不立即公告，</w:t>
            </w:r>
            <w:r>
              <w:rPr>
                <w:spacing w:val="4"/>
              </w:rPr>
              <w:t xml:space="preserve"> </w:t>
            </w:r>
            <w:r>
              <w:rPr>
                <w:spacing w:val="24"/>
              </w:rPr>
              <w:t>不及时修订其化学</w:t>
            </w:r>
            <w:r>
              <w:rPr>
                <w:spacing w:val="1"/>
              </w:rPr>
              <w:t xml:space="preserve"> 品安全技术说明书，</w:t>
            </w:r>
            <w:r>
              <w:rPr>
                <w:spacing w:val="4"/>
              </w:rPr>
              <w:t xml:space="preserve"> </w:t>
            </w:r>
            <w:r>
              <w:rPr>
                <w:spacing w:val="24"/>
              </w:rPr>
              <w:t>不及时修订其化学</w:t>
            </w:r>
            <w:r>
              <w:rPr>
                <w:spacing w:val="1"/>
              </w:rPr>
              <w:t xml:space="preserve"> </w:t>
            </w:r>
            <w:r>
              <w:rPr>
                <w:spacing w:val="-4"/>
              </w:rPr>
              <w:t>品安全标签，有上述</w:t>
            </w:r>
            <w:r>
              <w:rPr>
                <w:spacing w:val="6"/>
              </w:rPr>
              <w:t xml:space="preserve"> </w:t>
            </w:r>
            <w:r>
              <w:rPr>
                <w:rFonts w:ascii="宋体" w:hAnsi="宋体" w:eastAsia="宋体" w:cs="宋体"/>
                <w:spacing w:val="1"/>
              </w:rPr>
              <w:t>3</w:t>
            </w:r>
            <w:r>
              <w:rPr>
                <w:rFonts w:ascii="宋体" w:hAnsi="宋体" w:eastAsia="宋体" w:cs="宋体"/>
                <w:spacing w:val="-37"/>
              </w:rPr>
              <w:t xml:space="preserve"> </w:t>
            </w:r>
            <w:r>
              <w:rPr>
                <w:spacing w:val="1"/>
              </w:rPr>
              <w:t>种情形的</w:t>
            </w:r>
          </w:p>
        </w:tc>
        <w:tc>
          <w:tcPr>
            <w:tcW w:w="2749" w:type="dxa"/>
            <w:vAlign w:val="top"/>
          </w:tcPr>
          <w:p>
            <w:pPr>
              <w:spacing w:line="246" w:lineRule="auto"/>
              <w:rPr>
                <w:rFonts w:ascii="Arial"/>
                <w:sz w:val="21"/>
              </w:rPr>
            </w:pPr>
          </w:p>
          <w:p>
            <w:pPr>
              <w:spacing w:line="246"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Align w:val="top"/>
          </w:tcPr>
          <w:p>
            <w:pPr>
              <w:spacing w:line="428"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124</w:t>
            </w:r>
          </w:p>
        </w:tc>
        <w:tc>
          <w:tcPr>
            <w:tcW w:w="1368" w:type="dxa"/>
            <w:vAlign w:val="top"/>
          </w:tcPr>
          <w:p>
            <w:pPr>
              <w:pStyle w:val="6"/>
              <w:spacing w:before="31" w:line="181" w:lineRule="auto"/>
              <w:ind w:left="115" w:right="101" w:hanging="5"/>
            </w:pPr>
            <w:r>
              <w:rPr>
                <w:spacing w:val="10"/>
              </w:rPr>
              <w:t>危险化学品</w:t>
            </w:r>
            <w:r>
              <w:t xml:space="preserve"> </w:t>
            </w:r>
            <w:r>
              <w:rPr>
                <w:spacing w:val="9"/>
              </w:rPr>
              <w:t>经营企业经</w:t>
            </w:r>
          </w:p>
          <w:p>
            <w:pPr>
              <w:pStyle w:val="6"/>
              <w:spacing w:before="1" w:line="170" w:lineRule="auto"/>
              <w:ind w:left="136" w:right="101" w:hanging="13"/>
            </w:pPr>
            <w:r>
              <w:rPr>
                <w:spacing w:val="7"/>
              </w:rPr>
              <w:t>营没有化学</w:t>
            </w:r>
            <w:r>
              <w:rPr>
                <w:spacing w:val="1"/>
              </w:rPr>
              <w:t xml:space="preserve"> </w:t>
            </w:r>
            <w:r>
              <w:rPr>
                <w:spacing w:val="4"/>
              </w:rPr>
              <w:t>品安全技术</w:t>
            </w:r>
          </w:p>
        </w:tc>
        <w:tc>
          <w:tcPr>
            <w:tcW w:w="3042" w:type="dxa"/>
            <w:vAlign w:val="top"/>
          </w:tcPr>
          <w:p>
            <w:pPr>
              <w:pStyle w:val="6"/>
              <w:spacing w:before="29" w:line="176" w:lineRule="auto"/>
              <w:ind w:left="112" w:right="32" w:hanging="19"/>
              <w:jc w:val="both"/>
            </w:pPr>
            <w:r>
              <w:rPr>
                <w:spacing w:val="17"/>
              </w:rPr>
              <w:t>【行政法规】《危险化学品</w:t>
            </w:r>
            <w:r>
              <w:rPr>
                <w:spacing w:val="1"/>
              </w:rPr>
              <w:t xml:space="preserve">  </w:t>
            </w:r>
            <w:r>
              <w:rPr>
                <w:spacing w:val="2"/>
              </w:rPr>
              <w:t>安全管理条例》第三十七条：</w:t>
            </w:r>
            <w:r>
              <w:rPr>
                <w:spacing w:val="5"/>
              </w:rPr>
              <w:t xml:space="preserve"> </w:t>
            </w:r>
            <w:r>
              <w:rPr>
                <w:spacing w:val="15"/>
              </w:rPr>
              <w:t>危险化学品经营企业不得向</w:t>
            </w:r>
            <w:r>
              <w:rPr>
                <w:spacing w:val="3"/>
              </w:rPr>
              <w:t xml:space="preserve">  </w:t>
            </w:r>
            <w:r>
              <w:rPr>
                <w:spacing w:val="15"/>
              </w:rPr>
              <w:t>未经许可从事危险化学品生</w:t>
            </w:r>
          </w:p>
        </w:tc>
        <w:tc>
          <w:tcPr>
            <w:tcW w:w="2716" w:type="dxa"/>
            <w:vAlign w:val="top"/>
          </w:tcPr>
          <w:p>
            <w:pPr>
              <w:pStyle w:val="6"/>
              <w:spacing w:before="29" w:line="176" w:lineRule="auto"/>
              <w:ind w:left="111" w:right="98"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八条第一款第六项：有下</w:t>
            </w:r>
            <w:r>
              <w:t xml:space="preserve"> </w:t>
            </w:r>
            <w:r>
              <w:rPr>
                <w:spacing w:val="7"/>
              </w:rPr>
              <w:t>列情形之一的，由安全生</w:t>
            </w:r>
          </w:p>
        </w:tc>
        <w:tc>
          <w:tcPr>
            <w:tcW w:w="763" w:type="dxa"/>
            <w:vAlign w:val="top"/>
          </w:tcPr>
          <w:p>
            <w:pPr>
              <w:spacing w:line="42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7" w:right="96" w:hanging="5"/>
              <w:jc w:val="both"/>
            </w:pPr>
            <w:r>
              <w:rPr>
                <w:spacing w:val="24"/>
              </w:rPr>
              <w:t>危险化学品经营企</w:t>
            </w:r>
            <w:r>
              <w:rPr>
                <w:spacing w:val="2"/>
              </w:rPr>
              <w:t xml:space="preserve"> </w:t>
            </w:r>
            <w:r>
              <w:rPr>
                <w:spacing w:val="23"/>
              </w:rPr>
              <w:t>业经营没有化学品</w:t>
            </w:r>
            <w:r>
              <w:rPr>
                <w:spacing w:val="5"/>
              </w:rPr>
              <w:t xml:space="preserve"> </w:t>
            </w:r>
            <w:r>
              <w:rPr>
                <w:spacing w:val="23"/>
              </w:rPr>
              <w:t>安全技术说明书和</w:t>
            </w:r>
            <w:r>
              <w:rPr>
                <w:spacing w:val="5"/>
              </w:rPr>
              <w:t xml:space="preserve"> </w:t>
            </w:r>
            <w:r>
              <w:rPr>
                <w:spacing w:val="23"/>
              </w:rPr>
              <w:t>化学品安全标签的</w:t>
            </w:r>
          </w:p>
        </w:tc>
        <w:tc>
          <w:tcPr>
            <w:tcW w:w="2749" w:type="dxa"/>
            <w:vAlign w:val="top"/>
          </w:tcPr>
          <w:p>
            <w:pPr>
              <w:pStyle w:val="6"/>
              <w:spacing w:before="29" w:line="176" w:lineRule="auto"/>
              <w:ind w:left="113" w:right="28" w:firstLine="7"/>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8"/>
              </w:rPr>
              <w:t xml:space="preserve"> </w:t>
            </w: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19"/>
              </w:rPr>
              <w:t xml:space="preserve"> </w:t>
            </w:r>
            <w:r>
              <w:rPr>
                <w:spacing w:val="4"/>
              </w:rPr>
              <w:t>情节严重的，</w:t>
            </w:r>
            <w:r>
              <w:rPr>
                <w:spacing w:val="-29"/>
              </w:rPr>
              <w:t xml:space="preserve"> </w:t>
            </w:r>
            <w:r>
              <w:rPr>
                <w:spacing w:val="4"/>
              </w:rPr>
              <w:t>责</w:t>
            </w:r>
          </w:p>
        </w:tc>
        <w:tc>
          <w:tcPr>
            <w:tcW w:w="770" w:type="dxa"/>
            <w:vAlign w:val="top"/>
          </w:tcPr>
          <w:p>
            <w:pPr>
              <w:spacing w:line="425"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136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64" name="TextBox 26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4" o:spid="_x0000_s1026" o:spt="202" type="#_x0000_t202" style="position:absolute;left:0pt;margin-left:17.75pt;margin-top:462.4pt;height:18.7pt;width:73.1pt;mso-position-horizontal-relative:page;mso-position-vertical-relative:page;rotation:5898240f;z-index:25179136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tFjzjT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tFjzj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149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5" w:name="bookmark166"/>
            <w:bookmarkEnd w:id="5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8" w:lineRule="auto"/>
              <w:ind w:left="117" w:right="101" w:hanging="7"/>
              <w:jc w:val="both"/>
            </w:pPr>
            <w:r>
              <w:rPr>
                <w:spacing w:val="10"/>
              </w:rPr>
              <w:t>说明书和化</w:t>
            </w:r>
            <w:r>
              <w:t xml:space="preserve"> </w:t>
            </w:r>
            <w:r>
              <w:rPr>
                <w:spacing w:val="8"/>
              </w:rPr>
              <w:t>学品安全标</w:t>
            </w:r>
            <w:r>
              <w:rPr>
                <w:spacing w:val="3"/>
              </w:rPr>
              <w:t xml:space="preserve"> </w:t>
            </w:r>
            <w:r>
              <w:rPr>
                <w:spacing w:val="8"/>
              </w:rPr>
              <w:t>签的危险化</w:t>
            </w:r>
            <w:r>
              <w:rPr>
                <w:spacing w:val="3"/>
              </w:rPr>
              <w:t xml:space="preserve"> </w:t>
            </w:r>
            <w:r>
              <w:rPr>
                <w:spacing w:val="1"/>
              </w:rPr>
              <w:t>学品的</w:t>
            </w:r>
          </w:p>
        </w:tc>
        <w:tc>
          <w:tcPr>
            <w:tcW w:w="3042" w:type="dxa"/>
            <w:vMerge w:val="restart"/>
            <w:tcBorders>
              <w:bottom w:val="nil"/>
            </w:tcBorders>
            <w:vAlign w:val="top"/>
          </w:tcPr>
          <w:p>
            <w:pPr>
              <w:pStyle w:val="6"/>
              <w:spacing w:before="26" w:line="183" w:lineRule="auto"/>
              <w:ind w:left="124" w:right="94" w:hanging="10"/>
              <w:jc w:val="both"/>
            </w:pPr>
            <w:r>
              <w:rPr>
                <w:spacing w:val="15"/>
              </w:rPr>
              <w:t>产、经营活动的企业采购危</w:t>
            </w:r>
            <w:r>
              <w:rPr>
                <w:spacing w:val="5"/>
              </w:rPr>
              <w:t xml:space="preserve"> </w:t>
            </w:r>
            <w:r>
              <w:rPr>
                <w:spacing w:val="10"/>
              </w:rPr>
              <w:t>险化学品，</w:t>
            </w:r>
            <w:r>
              <w:rPr>
                <w:spacing w:val="-11"/>
              </w:rPr>
              <w:t xml:space="preserve"> </w:t>
            </w:r>
            <w:r>
              <w:rPr>
                <w:spacing w:val="10"/>
              </w:rPr>
              <w:t>不得经营没有化</w:t>
            </w:r>
            <w:r>
              <w:t xml:space="preserve"> </w:t>
            </w:r>
            <w:r>
              <w:rPr>
                <w:spacing w:val="14"/>
              </w:rPr>
              <w:t>学品安全技术说明书或者化</w:t>
            </w:r>
            <w:r>
              <w:rPr>
                <w:spacing w:val="6"/>
              </w:rPr>
              <w:t xml:space="preserve"> </w:t>
            </w:r>
            <w:r>
              <w:rPr>
                <w:spacing w:val="36"/>
              </w:rPr>
              <w:t>学品安全标签的危险化学</w:t>
            </w:r>
            <w:r>
              <w:t xml:space="preserve"> </w:t>
            </w:r>
            <w:r>
              <w:rPr>
                <w:spacing w:val="-10"/>
              </w:rPr>
              <w:t>品。</w:t>
            </w:r>
          </w:p>
        </w:tc>
        <w:tc>
          <w:tcPr>
            <w:tcW w:w="2716" w:type="dxa"/>
            <w:vMerge w:val="restart"/>
            <w:tcBorders>
              <w:bottom w:val="nil"/>
            </w:tcBorders>
            <w:vAlign w:val="top"/>
          </w:tcPr>
          <w:p>
            <w:pPr>
              <w:pStyle w:val="6"/>
              <w:spacing w:before="23" w:line="184" w:lineRule="auto"/>
              <w:ind w:left="112" w:right="95"/>
              <w:jc w:val="both"/>
            </w:pPr>
            <w:r>
              <w:rPr>
                <w:spacing w:val="30"/>
              </w:rPr>
              <w:t>产监督管理部门责令改</w:t>
            </w:r>
            <w:r>
              <w:t xml:space="preserve"> </w:t>
            </w:r>
            <w:r>
              <w:rPr>
                <w:spacing w:val="3"/>
              </w:rPr>
              <w:t xml:space="preserve">正，可以处 </w:t>
            </w:r>
            <w:r>
              <w:rPr>
                <w:rFonts w:ascii="宋体" w:hAnsi="宋体" w:eastAsia="宋体" w:cs="宋体"/>
                <w:spacing w:val="3"/>
              </w:rPr>
              <w:t>5</w:t>
            </w:r>
            <w:r>
              <w:rPr>
                <w:rFonts w:ascii="宋体" w:hAnsi="宋体" w:eastAsia="宋体" w:cs="宋体"/>
                <w:spacing w:val="-23"/>
              </w:rPr>
              <w:t xml:space="preserve"> </w:t>
            </w:r>
            <w:r>
              <w:rPr>
                <w:spacing w:val="3"/>
              </w:rPr>
              <w:t>万元以下的</w:t>
            </w:r>
            <w:r>
              <w:t xml:space="preserve"> </w:t>
            </w:r>
            <w:r>
              <w:rPr>
                <w:spacing w:val="4"/>
              </w:rPr>
              <w:t>罚款；</w:t>
            </w:r>
            <w:r>
              <w:rPr>
                <w:spacing w:val="-23"/>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39"/>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1"/>
              </w:rPr>
              <w:t xml:space="preserve"> </w:t>
            </w:r>
            <w:r>
              <w:rPr>
                <w:spacing w:val="6"/>
              </w:rPr>
              <w:t>停产停业整顿</w:t>
            </w:r>
            <w:r>
              <w:rPr>
                <w:spacing w:val="11"/>
              </w:rPr>
              <w:t>：（</w:t>
            </w:r>
            <w:r>
              <w:rPr>
                <w:spacing w:val="6"/>
              </w:rPr>
              <w:t>六）危</w:t>
            </w:r>
            <w:r>
              <w:t xml:space="preserve"> </w:t>
            </w:r>
            <w:r>
              <w:rPr>
                <w:spacing w:val="7"/>
              </w:rPr>
              <w:t>险化学品经营企业经营没</w:t>
            </w:r>
            <w:r>
              <w:rPr>
                <w:spacing w:val="1"/>
              </w:rPr>
              <w:t xml:space="preserve"> </w:t>
            </w:r>
            <w:r>
              <w:rPr>
                <w:spacing w:val="7"/>
              </w:rPr>
              <w:t>有化学品安全技术说明书</w:t>
            </w:r>
            <w:r>
              <w:rPr>
                <w:spacing w:val="1"/>
              </w:rPr>
              <w:t xml:space="preserve"> </w:t>
            </w:r>
            <w:r>
              <w:rPr>
                <w:spacing w:val="7"/>
              </w:rPr>
              <w:t>和化学品安全标签的危险</w:t>
            </w:r>
            <w:r>
              <w:rPr>
                <w:spacing w:val="1"/>
              </w:rPr>
              <w:t xml:space="preserve"> </w:t>
            </w:r>
            <w:r>
              <w:rPr>
                <w:spacing w:val="-3"/>
              </w:rPr>
              <w:t>化学品的；</w:t>
            </w:r>
          </w:p>
        </w:tc>
        <w:tc>
          <w:tcPr>
            <w:tcW w:w="763" w:type="dxa"/>
            <w:vAlign w:val="top"/>
          </w:tcPr>
          <w:p>
            <w:pPr>
              <w:rPr>
                <w:rFonts w:ascii="Arial"/>
                <w:sz w:val="21"/>
              </w:rPr>
            </w:pPr>
          </w:p>
        </w:tc>
        <w:tc>
          <w:tcPr>
            <w:tcW w:w="2169" w:type="dxa"/>
            <w:vAlign w:val="top"/>
          </w:tcPr>
          <w:p>
            <w:pPr>
              <w:pStyle w:val="6"/>
              <w:spacing w:before="26" w:line="171" w:lineRule="auto"/>
              <w:ind w:left="115" w:right="99" w:hanging="3"/>
            </w:pPr>
            <w:r>
              <w:rPr>
                <w:spacing w:val="15"/>
              </w:rPr>
              <w:t>危险化学品， 有</w:t>
            </w:r>
            <w:r>
              <w:rPr>
                <w:spacing w:val="36"/>
              </w:rPr>
              <w:t xml:space="preserve"> </w:t>
            </w:r>
            <w:r>
              <w:rPr>
                <w:rFonts w:ascii="宋体" w:hAnsi="宋体" w:eastAsia="宋体" w:cs="宋体"/>
                <w:spacing w:val="15"/>
              </w:rPr>
              <w:t>3</w:t>
            </w:r>
            <w:r>
              <w:rPr>
                <w:rFonts w:ascii="宋体" w:hAnsi="宋体" w:eastAsia="宋体" w:cs="宋体"/>
              </w:rPr>
              <w:t xml:space="preserve"> </w:t>
            </w:r>
            <w:r>
              <w:rPr>
                <w:spacing w:val="4"/>
              </w:rPr>
              <w:t>种以下的</w:t>
            </w:r>
          </w:p>
        </w:tc>
        <w:tc>
          <w:tcPr>
            <w:tcW w:w="2749" w:type="dxa"/>
            <w:vAlign w:val="top"/>
          </w:tcPr>
          <w:p>
            <w:pPr>
              <w:pStyle w:val="6"/>
              <w:spacing w:before="26" w:line="207" w:lineRule="auto"/>
              <w:ind w:left="111"/>
            </w:pP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2" w:right="96"/>
              <w:jc w:val="both"/>
            </w:pPr>
            <w:r>
              <w:rPr>
                <w:spacing w:val="24"/>
              </w:rPr>
              <w:t>危险化学品经营企</w:t>
            </w:r>
            <w:r>
              <w:rPr>
                <w:spacing w:val="2"/>
              </w:rPr>
              <w:t xml:space="preserve"> </w:t>
            </w:r>
            <w:r>
              <w:rPr>
                <w:spacing w:val="24"/>
              </w:rPr>
              <w:t>业经营没有化学品</w:t>
            </w:r>
            <w:r>
              <w:rPr>
                <w:spacing w:val="2"/>
              </w:rPr>
              <w:t xml:space="preserve"> </w:t>
            </w:r>
            <w:r>
              <w:rPr>
                <w:spacing w:val="24"/>
              </w:rPr>
              <w:t>安全技术说明书和</w:t>
            </w:r>
            <w:r>
              <w:rPr>
                <w:spacing w:val="2"/>
              </w:rPr>
              <w:t xml:space="preserve"> </w:t>
            </w:r>
            <w:r>
              <w:rPr>
                <w:spacing w:val="24"/>
              </w:rPr>
              <w:t>化学品安全标签的</w:t>
            </w:r>
            <w:r>
              <w:rPr>
                <w:spacing w:val="2"/>
              </w:rPr>
              <w:t xml:space="preserve"> </w:t>
            </w:r>
            <w:r>
              <w:rPr>
                <w:spacing w:val="15"/>
              </w:rPr>
              <w:t>危险化学品， 有</w:t>
            </w:r>
            <w:r>
              <w:rPr>
                <w:spacing w:val="36"/>
              </w:rPr>
              <w:t xml:space="preserve"> </w:t>
            </w:r>
            <w:r>
              <w:rPr>
                <w:rFonts w:ascii="宋体" w:hAnsi="宋体" w:eastAsia="宋体" w:cs="宋体"/>
                <w:spacing w:val="15"/>
              </w:rPr>
              <w:t>3</w:t>
            </w:r>
            <w:r>
              <w:rPr>
                <w:rFonts w:ascii="宋体" w:hAnsi="宋体" w:eastAsia="宋体" w:cs="宋体"/>
              </w:rPr>
              <w:t xml:space="preserve"> </w:t>
            </w:r>
            <w:r>
              <w:rPr>
                <w:spacing w:val="2"/>
              </w:rPr>
              <w:t xml:space="preserve">种以上 </w:t>
            </w:r>
            <w:r>
              <w:rPr>
                <w:rFonts w:ascii="宋体" w:hAnsi="宋体" w:eastAsia="宋体" w:cs="宋体"/>
                <w:spacing w:val="2"/>
              </w:rPr>
              <w:t>7</w:t>
            </w:r>
            <w:r>
              <w:rPr>
                <w:rFonts w:ascii="宋体" w:hAnsi="宋体" w:eastAsia="宋体" w:cs="宋体"/>
                <w:spacing w:val="-33"/>
              </w:rPr>
              <w:t xml:space="preserve"> </w:t>
            </w:r>
            <w:r>
              <w:rPr>
                <w:spacing w:val="2"/>
              </w:rPr>
              <w:t>种以下的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2" w:right="96"/>
              <w:jc w:val="both"/>
            </w:pPr>
            <w:r>
              <w:rPr>
                <w:spacing w:val="24"/>
              </w:rPr>
              <w:t>危险化学品经营企</w:t>
            </w:r>
            <w:r>
              <w:rPr>
                <w:spacing w:val="2"/>
              </w:rPr>
              <w:t xml:space="preserve"> </w:t>
            </w:r>
            <w:r>
              <w:rPr>
                <w:spacing w:val="24"/>
              </w:rPr>
              <w:t>业经营没有化学品</w:t>
            </w:r>
            <w:r>
              <w:rPr>
                <w:spacing w:val="2"/>
              </w:rPr>
              <w:t xml:space="preserve"> </w:t>
            </w:r>
            <w:r>
              <w:rPr>
                <w:spacing w:val="24"/>
              </w:rPr>
              <w:t>安全技术说明书和</w:t>
            </w:r>
            <w:r>
              <w:rPr>
                <w:spacing w:val="2"/>
              </w:rPr>
              <w:t xml:space="preserve"> </w:t>
            </w:r>
            <w:r>
              <w:rPr>
                <w:spacing w:val="24"/>
              </w:rPr>
              <w:t>化学品安全标签的</w:t>
            </w:r>
            <w:r>
              <w:rPr>
                <w:spacing w:val="2"/>
              </w:rPr>
              <w:t xml:space="preserve"> </w:t>
            </w:r>
            <w:r>
              <w:rPr>
                <w:spacing w:val="15"/>
              </w:rPr>
              <w:t>危险化学品， 有</w:t>
            </w:r>
            <w:r>
              <w:rPr>
                <w:spacing w:val="36"/>
              </w:rPr>
              <w:t xml:space="preserve"> </w:t>
            </w:r>
            <w:r>
              <w:rPr>
                <w:rFonts w:ascii="宋体" w:hAnsi="宋体" w:eastAsia="宋体" w:cs="宋体"/>
                <w:spacing w:val="15"/>
              </w:rPr>
              <w:t>7</w:t>
            </w:r>
            <w:r>
              <w:rPr>
                <w:rFonts w:ascii="宋体" w:hAnsi="宋体" w:eastAsia="宋体" w:cs="宋体"/>
              </w:rPr>
              <w:t xml:space="preserve"> </w:t>
            </w:r>
            <w:r>
              <w:rPr>
                <w:spacing w:val="4"/>
              </w:rPr>
              <w:t>种以上的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125</w:t>
            </w:r>
          </w:p>
        </w:tc>
        <w:tc>
          <w:tcPr>
            <w:tcW w:w="1368" w:type="dxa"/>
            <w:vMerge w:val="restart"/>
            <w:tcBorders>
              <w:bottom w:val="nil"/>
            </w:tcBorders>
            <w:vAlign w:val="top"/>
          </w:tcPr>
          <w:p>
            <w:pPr>
              <w:spacing w:line="251" w:lineRule="auto"/>
              <w:rPr>
                <w:rFonts w:ascii="Arial"/>
                <w:sz w:val="21"/>
              </w:rPr>
            </w:pPr>
          </w:p>
          <w:p>
            <w:pPr>
              <w:spacing w:line="251" w:lineRule="auto"/>
              <w:rPr>
                <w:rFonts w:ascii="Arial"/>
                <w:sz w:val="21"/>
              </w:rPr>
            </w:pPr>
          </w:p>
          <w:p>
            <w:pPr>
              <w:pStyle w:val="6"/>
              <w:spacing w:before="94" w:line="184" w:lineRule="auto"/>
              <w:ind w:left="107" w:firstLine="2"/>
            </w:pPr>
            <w:r>
              <w:rPr>
                <w:spacing w:val="6"/>
              </w:rPr>
              <w:t>危险化学品</w:t>
            </w:r>
            <w:r>
              <w:rPr>
                <w:spacing w:val="1"/>
              </w:rPr>
              <w:t xml:space="preserve">   </w:t>
            </w:r>
            <w:r>
              <w:rPr>
                <w:spacing w:val="7"/>
              </w:rPr>
              <w:t>包装物、容</w:t>
            </w:r>
            <w:r>
              <w:t xml:space="preserve">   </w:t>
            </w:r>
            <w:r>
              <w:rPr>
                <w:spacing w:val="7"/>
              </w:rPr>
              <w:t>器的材质以</w:t>
            </w:r>
            <w:r>
              <w:t xml:space="preserve">   </w:t>
            </w:r>
            <w:r>
              <w:rPr>
                <w:spacing w:val="7"/>
              </w:rPr>
              <w:t>及包装的型</w:t>
            </w:r>
            <w:r>
              <w:t xml:space="preserve">   </w:t>
            </w:r>
            <w:r>
              <w:rPr>
                <w:spacing w:val="2"/>
              </w:rPr>
              <w:t>式、规格、</w:t>
            </w:r>
            <w:r>
              <w:t xml:space="preserve">   </w:t>
            </w:r>
            <w:r>
              <w:rPr>
                <w:spacing w:val="7"/>
              </w:rPr>
              <w:t>方法和单件</w:t>
            </w:r>
            <w:r>
              <w:t xml:space="preserve">   </w:t>
            </w:r>
            <w:r>
              <w:rPr>
                <w:spacing w:val="-11"/>
              </w:rPr>
              <w:t>质量（重量）</w:t>
            </w:r>
            <w:r>
              <w:t xml:space="preserve"> </w:t>
            </w:r>
            <w:r>
              <w:rPr>
                <w:spacing w:val="7"/>
              </w:rPr>
              <w:t>与所包装的</w:t>
            </w:r>
            <w:r>
              <w:t xml:space="preserve">   </w:t>
            </w:r>
            <w:r>
              <w:rPr>
                <w:spacing w:val="7"/>
              </w:rPr>
              <w:t>危险化学品</w:t>
            </w:r>
            <w:r>
              <w:t xml:space="preserve">   </w:t>
            </w:r>
            <w:r>
              <w:rPr>
                <w:spacing w:val="7"/>
              </w:rPr>
              <w:t>的性质和用</w:t>
            </w:r>
            <w:r>
              <w:t xml:space="preserve">   </w:t>
            </w:r>
            <w:r>
              <w:rPr>
                <w:spacing w:val="7"/>
              </w:rPr>
              <w:t>途不相适应</w:t>
            </w:r>
            <w:r>
              <w:t xml:space="preserve">   的</w:t>
            </w:r>
          </w:p>
        </w:tc>
        <w:tc>
          <w:tcPr>
            <w:tcW w:w="3042" w:type="dxa"/>
            <w:vMerge w:val="restart"/>
            <w:tcBorders>
              <w:bottom w:val="nil"/>
            </w:tcBorders>
            <w:vAlign w:val="top"/>
          </w:tcPr>
          <w:p>
            <w:pPr>
              <w:pStyle w:val="6"/>
              <w:spacing w:before="32" w:line="181" w:lineRule="auto"/>
              <w:ind w:left="112" w:right="96" w:hanging="19"/>
            </w:pPr>
            <w:r>
              <w:rPr>
                <w:spacing w:val="17"/>
              </w:rPr>
              <w:t>【行政法规】《危险化学品</w:t>
            </w:r>
            <w:r>
              <w:rPr>
                <w:spacing w:val="2"/>
              </w:rPr>
              <w:t xml:space="preserve"> </w:t>
            </w:r>
            <w:r>
              <w:rPr>
                <w:spacing w:val="11"/>
              </w:rPr>
              <w:t>安全管理条例》第十七条：</w:t>
            </w:r>
            <w:r>
              <w:rPr>
                <w:spacing w:val="4"/>
              </w:rPr>
              <w:t xml:space="preserve">  </w:t>
            </w:r>
            <w:r>
              <w:rPr>
                <w:spacing w:val="15"/>
              </w:rPr>
              <w:t>危险化学品的包装应当符合</w:t>
            </w:r>
            <w:r>
              <w:rPr>
                <w:spacing w:val="7"/>
              </w:rPr>
              <w:t xml:space="preserve"> </w:t>
            </w:r>
            <w:r>
              <w:rPr>
                <w:spacing w:val="15"/>
              </w:rPr>
              <w:t>法律、行政法规、规章的规</w:t>
            </w:r>
            <w:r>
              <w:rPr>
                <w:spacing w:val="6"/>
              </w:rPr>
              <w:t xml:space="preserve"> </w:t>
            </w:r>
            <w:r>
              <w:rPr>
                <w:spacing w:val="15"/>
              </w:rPr>
              <w:t>定以及国家标准、行业标准</w:t>
            </w:r>
            <w:r>
              <w:rPr>
                <w:spacing w:val="7"/>
              </w:rPr>
              <w:t xml:space="preserve"> </w:t>
            </w:r>
            <w:r>
              <w:rPr>
                <w:spacing w:val="-3"/>
              </w:rPr>
              <w:t>的要求。</w:t>
            </w:r>
          </w:p>
          <w:p>
            <w:pPr>
              <w:pStyle w:val="6"/>
              <w:spacing w:before="7" w:line="185" w:lineRule="auto"/>
              <w:ind w:left="113" w:right="96" w:hanging="1"/>
            </w:pPr>
            <w:r>
              <w:rPr>
                <w:spacing w:val="15"/>
              </w:rPr>
              <w:t>危险化学品包装物、容器的</w:t>
            </w:r>
            <w:r>
              <w:rPr>
                <w:spacing w:val="7"/>
              </w:rPr>
              <w:t xml:space="preserve"> </w:t>
            </w:r>
            <w:r>
              <w:rPr>
                <w:spacing w:val="15"/>
              </w:rPr>
              <w:t>材质以及危险化学品包装的</w:t>
            </w:r>
            <w:r>
              <w:rPr>
                <w:spacing w:val="5"/>
              </w:rPr>
              <w:t xml:space="preserve"> </w:t>
            </w:r>
            <w:r>
              <w:rPr>
                <w:spacing w:val="15"/>
              </w:rPr>
              <w:t>型式、规格、方法和单件质</w:t>
            </w:r>
            <w:r>
              <w:rPr>
                <w:spacing w:val="5"/>
              </w:rPr>
              <w:t xml:space="preserve"> </w:t>
            </w:r>
            <w:r>
              <w:rPr>
                <w:spacing w:val="12"/>
              </w:rPr>
              <w:t>量（重量</w:t>
            </w:r>
            <w:r>
              <w:rPr>
                <w:spacing w:val="-15"/>
              </w:rPr>
              <w:t>）</w:t>
            </w:r>
            <w:r>
              <w:rPr>
                <w:spacing w:val="1"/>
              </w:rPr>
              <w:t xml:space="preserve"> </w:t>
            </w:r>
            <w:r>
              <w:rPr>
                <w:spacing w:val="-15"/>
              </w:rPr>
              <w:t>，</w:t>
            </w:r>
            <w:r>
              <w:rPr>
                <w:spacing w:val="-37"/>
              </w:rPr>
              <w:t xml:space="preserve"> </w:t>
            </w:r>
            <w:r>
              <w:rPr>
                <w:spacing w:val="12"/>
              </w:rPr>
              <w:t>应当与所包装</w:t>
            </w:r>
            <w:r>
              <w:t xml:space="preserve"> </w:t>
            </w:r>
            <w:r>
              <w:rPr>
                <w:spacing w:val="15"/>
              </w:rPr>
              <w:t>的危险化学品的性质和用途</w:t>
            </w:r>
            <w:r>
              <w:rPr>
                <w:spacing w:val="4"/>
              </w:rPr>
              <w:t xml:space="preserve"> </w:t>
            </w:r>
            <w:r>
              <w:rPr>
                <w:spacing w:val="-3"/>
              </w:rPr>
              <w:t>相适应。</w:t>
            </w:r>
          </w:p>
        </w:tc>
        <w:tc>
          <w:tcPr>
            <w:tcW w:w="2716" w:type="dxa"/>
            <w:vMerge w:val="restart"/>
            <w:tcBorders>
              <w:bottom w:val="nil"/>
            </w:tcBorders>
            <w:vAlign w:val="top"/>
          </w:tcPr>
          <w:p>
            <w:pPr>
              <w:pStyle w:val="6"/>
              <w:spacing w:before="35" w:line="180" w:lineRule="auto"/>
              <w:ind w:left="110" w:right="95" w:hanging="18"/>
              <w:jc w:val="both"/>
            </w:pPr>
            <w:r>
              <w:rPr>
                <w:spacing w:val="9"/>
              </w:rPr>
              <w:t>【行政法规】《危险化学</w:t>
            </w:r>
            <w:r>
              <w:t xml:space="preserve"> </w:t>
            </w:r>
            <w:r>
              <w:rPr>
                <w:spacing w:val="7"/>
              </w:rPr>
              <w:t>品安全管理条例》第七十</w:t>
            </w:r>
            <w:r>
              <w:rPr>
                <w:spacing w:val="3"/>
              </w:rPr>
              <w:t xml:space="preserve"> </w:t>
            </w:r>
            <w:r>
              <w:rPr>
                <w:spacing w:val="7"/>
              </w:rPr>
              <w:t>八条第一款第七项：有下</w:t>
            </w:r>
            <w:r>
              <w:t xml:space="preserve"> </w:t>
            </w:r>
            <w:r>
              <w:rPr>
                <w:spacing w:val="7"/>
              </w:rPr>
              <w:t>列情形之一的，由安全生</w:t>
            </w:r>
            <w:r>
              <w:rPr>
                <w:spacing w:val="3"/>
              </w:rPr>
              <w:t xml:space="preserve"> </w:t>
            </w:r>
            <w:r>
              <w:rPr>
                <w:spacing w:val="30"/>
              </w:rPr>
              <w:t>产监督管理部门责令改</w:t>
            </w:r>
            <w:r>
              <w:rPr>
                <w:spacing w:val="3"/>
              </w:rPr>
              <w:t xml:space="preserve"> 正，可以处 </w:t>
            </w:r>
            <w:r>
              <w:rPr>
                <w:rFonts w:ascii="宋体" w:hAnsi="宋体" w:eastAsia="宋体" w:cs="宋体"/>
                <w:spacing w:val="3"/>
              </w:rPr>
              <w:t>5</w:t>
            </w:r>
            <w:r>
              <w:rPr>
                <w:rFonts w:ascii="宋体" w:hAnsi="宋体" w:eastAsia="宋体" w:cs="宋体"/>
                <w:spacing w:val="-21"/>
              </w:rPr>
              <w:t xml:space="preserve"> </w:t>
            </w:r>
            <w:r>
              <w:rPr>
                <w:spacing w:val="3"/>
              </w:rPr>
              <w:t>万元以下的</w:t>
            </w:r>
            <w:r>
              <w:t xml:space="preserve"> </w:t>
            </w:r>
            <w:r>
              <w:rPr>
                <w:spacing w:val="4"/>
              </w:rPr>
              <w:t>罚款；</w:t>
            </w:r>
            <w:r>
              <w:rPr>
                <w:spacing w:val="-21"/>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8"/>
              </w:rPr>
              <w:t>万元以上</w:t>
            </w:r>
            <w:r>
              <w:rPr>
                <w:spacing w:val="30"/>
              </w:rPr>
              <w:t xml:space="preserve"> </w:t>
            </w:r>
            <w:r>
              <w:rPr>
                <w:rFonts w:ascii="宋体" w:hAnsi="宋体" w:eastAsia="宋体" w:cs="宋体"/>
                <w:spacing w:val="8"/>
              </w:rPr>
              <w:t xml:space="preserve">10 </w:t>
            </w:r>
            <w:r>
              <w:rPr>
                <w:spacing w:val="8"/>
              </w:rPr>
              <w:t>万元以下的</w:t>
            </w:r>
            <w:r>
              <w:t xml:space="preserve"> </w:t>
            </w:r>
            <w:r>
              <w:rPr>
                <w:spacing w:val="7"/>
              </w:rPr>
              <w:t>罚款；情节严重的，责令</w:t>
            </w:r>
            <w:r>
              <w:rPr>
                <w:spacing w:val="3"/>
              </w:rPr>
              <w:t xml:space="preserve"> </w:t>
            </w:r>
            <w:r>
              <w:rPr>
                <w:spacing w:val="6"/>
              </w:rPr>
              <w:t>停产停业整顿</w:t>
            </w:r>
            <w:r>
              <w:rPr>
                <w:spacing w:val="11"/>
              </w:rPr>
              <w:t>：（</w:t>
            </w:r>
            <w:r>
              <w:rPr>
                <w:spacing w:val="6"/>
              </w:rPr>
              <w:t>七）危</w:t>
            </w:r>
            <w:r>
              <w:rPr>
                <w:spacing w:val="1"/>
              </w:rPr>
              <w:t xml:space="preserve"> </w:t>
            </w:r>
            <w:r>
              <w:rPr>
                <w:spacing w:val="7"/>
              </w:rPr>
              <w:t>险化学品包装物、容器的</w:t>
            </w:r>
            <w:r>
              <w:rPr>
                <w:spacing w:val="3"/>
              </w:rPr>
              <w:t xml:space="preserve"> </w:t>
            </w:r>
            <w:r>
              <w:rPr>
                <w:spacing w:val="7"/>
              </w:rPr>
              <w:t>材质以及包装的型式、规</w:t>
            </w:r>
            <w:r>
              <w:rPr>
                <w:spacing w:val="3"/>
              </w:rPr>
              <w:t xml:space="preserve"> </w:t>
            </w:r>
            <w:r>
              <w:rPr>
                <w:spacing w:val="7"/>
              </w:rPr>
              <w:t>格、方法和单件质量（重</w:t>
            </w:r>
            <w:r>
              <w:rPr>
                <w:spacing w:val="3"/>
              </w:rPr>
              <w:t xml:space="preserve"> </w:t>
            </w:r>
            <w:r>
              <w:rPr>
                <w:spacing w:val="7"/>
              </w:rPr>
              <w:t>量）与所包装的危险化学</w:t>
            </w:r>
            <w:r>
              <w:rPr>
                <w:spacing w:val="3"/>
              </w:rPr>
              <w:t xml:space="preserve"> </w:t>
            </w:r>
            <w:r>
              <w:rPr>
                <w:spacing w:val="7"/>
              </w:rPr>
              <w:t>品的性质和用途不相适应</w:t>
            </w:r>
            <w:r>
              <w:rPr>
                <w:spacing w:val="3"/>
              </w:rPr>
              <w:t xml:space="preserve"> </w:t>
            </w:r>
            <w:r>
              <w:rPr>
                <w:spacing w:val="-10"/>
              </w:rPr>
              <w:t>的；</w:t>
            </w: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3"/>
              </w:rPr>
              <w:t>途有</w:t>
            </w:r>
            <w:r>
              <w:rPr>
                <w:spacing w:val="42"/>
              </w:rPr>
              <w:t xml:space="preserve"> </w:t>
            </w:r>
            <w:r>
              <w:rPr>
                <w:rFonts w:ascii="宋体" w:hAnsi="宋体" w:eastAsia="宋体" w:cs="宋体"/>
                <w:spacing w:val="13"/>
              </w:rPr>
              <w:t>1</w:t>
            </w:r>
            <w:r>
              <w:rPr>
                <w:rFonts w:ascii="宋体" w:hAnsi="宋体" w:eastAsia="宋体" w:cs="宋体"/>
                <w:spacing w:val="-18"/>
              </w:rPr>
              <w:t xml:space="preserve"> </w:t>
            </w:r>
            <w:r>
              <w:rPr>
                <w:spacing w:val="13"/>
              </w:rPr>
              <w:t>项不相适应</w:t>
            </w:r>
            <w:r>
              <w:t xml:space="preserve">  的</w:t>
            </w:r>
          </w:p>
        </w:tc>
        <w:tc>
          <w:tcPr>
            <w:tcW w:w="2749" w:type="dxa"/>
            <w:vAlign w:val="top"/>
          </w:tcPr>
          <w:p>
            <w:pPr>
              <w:spacing w:line="363" w:lineRule="auto"/>
              <w:rPr>
                <w:rFonts w:ascii="Arial"/>
                <w:sz w:val="21"/>
              </w:rPr>
            </w:pPr>
          </w:p>
          <w:p>
            <w:pPr>
              <w:pStyle w:val="6"/>
              <w:spacing w:before="95"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8"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5"/>
              </w:rPr>
              <w:t>途有</w:t>
            </w:r>
            <w:r>
              <w:rPr>
                <w:spacing w:val="26"/>
              </w:rPr>
              <w:t xml:space="preserve"> </w:t>
            </w:r>
            <w:r>
              <w:rPr>
                <w:rFonts w:ascii="宋体" w:hAnsi="宋体" w:eastAsia="宋体" w:cs="宋体"/>
                <w:spacing w:val="15"/>
              </w:rPr>
              <w:t>2</w:t>
            </w:r>
            <w:r>
              <w:rPr>
                <w:rFonts w:ascii="宋体" w:hAnsi="宋体" w:eastAsia="宋体" w:cs="宋体"/>
                <w:spacing w:val="-18"/>
              </w:rPr>
              <w:t xml:space="preserve"> </w:t>
            </w:r>
            <w:r>
              <w:rPr>
                <w:spacing w:val="15"/>
              </w:rPr>
              <w:t>项不相适应</w:t>
            </w:r>
            <w:r>
              <w:t xml:space="preserve">  的</w:t>
            </w:r>
          </w:p>
        </w:tc>
        <w:tc>
          <w:tcPr>
            <w:tcW w:w="2749" w:type="dxa"/>
            <w:vAlign w:val="top"/>
          </w:tcPr>
          <w:p>
            <w:pPr>
              <w:pStyle w:val="6"/>
              <w:spacing w:before="31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238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66" name="TextBox 26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6" o:spid="_x0000_s1026" o:spt="202" type="#_x0000_t202" style="position:absolute;left:0pt;margin-left:17.75pt;margin-top:114.45pt;height:18.7pt;width:73.1pt;mso-position-horizontal-relative:page;mso-position-vertical-relative:page;rotation:5898240f;z-index:25179238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oXGtJj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KFxrSY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bookmarkStart w:id="56" w:name="bookmark167"/>
            <w:bookmarkEnd w:id="5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8"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5"/>
              </w:rPr>
              <w:t>途有</w:t>
            </w:r>
            <w:r>
              <w:rPr>
                <w:spacing w:val="26"/>
              </w:rPr>
              <w:t xml:space="preserve"> </w:t>
            </w:r>
            <w:r>
              <w:rPr>
                <w:rFonts w:ascii="宋体" w:hAnsi="宋体" w:eastAsia="宋体" w:cs="宋体"/>
                <w:spacing w:val="15"/>
              </w:rPr>
              <w:t>3</w:t>
            </w:r>
            <w:r>
              <w:rPr>
                <w:rFonts w:ascii="宋体" w:hAnsi="宋体" w:eastAsia="宋体" w:cs="宋体"/>
                <w:spacing w:val="-18"/>
              </w:rPr>
              <w:t xml:space="preserve"> </w:t>
            </w:r>
            <w:r>
              <w:rPr>
                <w:spacing w:val="15"/>
              </w:rPr>
              <w:t>项以上不相</w:t>
            </w:r>
            <w:r>
              <w:t xml:space="preserve">  </w:t>
            </w:r>
            <w:r>
              <w:rPr>
                <w:spacing w:val="3"/>
              </w:rPr>
              <w:t>适应的</w:t>
            </w:r>
          </w:p>
        </w:tc>
        <w:tc>
          <w:tcPr>
            <w:tcW w:w="2749" w:type="dxa"/>
            <w:vAlign w:val="top"/>
          </w:tcPr>
          <w:p>
            <w:pPr>
              <w:pStyle w:val="6"/>
              <w:spacing w:before="310"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77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126</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83" w:lineRule="auto"/>
              <w:ind w:left="107" w:right="101" w:firstLine="2"/>
              <w:jc w:val="both"/>
            </w:pPr>
            <w:r>
              <w:rPr>
                <w:spacing w:val="10"/>
              </w:rPr>
              <w:t>危险化学品</w:t>
            </w:r>
            <w:r>
              <w:t xml:space="preserve"> </w:t>
            </w:r>
            <w:r>
              <w:rPr>
                <w:spacing w:val="10"/>
              </w:rPr>
              <w:t>专用仓库未</w:t>
            </w:r>
            <w:r>
              <w:rPr>
                <w:spacing w:val="3"/>
              </w:rPr>
              <w:t xml:space="preserve"> </w:t>
            </w:r>
            <w:r>
              <w:rPr>
                <w:spacing w:val="10"/>
              </w:rPr>
              <w:t>设专人负责</w:t>
            </w:r>
            <w:r>
              <w:rPr>
                <w:spacing w:val="2"/>
              </w:rPr>
              <w:t xml:space="preserve"> </w:t>
            </w:r>
            <w:r>
              <w:rPr>
                <w:spacing w:val="3"/>
              </w:rPr>
              <w:t>管理，</w:t>
            </w:r>
            <w:r>
              <w:rPr>
                <w:spacing w:val="-28"/>
              </w:rPr>
              <w:t xml:space="preserve"> </w:t>
            </w:r>
            <w:r>
              <w:rPr>
                <w:spacing w:val="3"/>
              </w:rPr>
              <w:t>或者</w:t>
            </w:r>
            <w:r>
              <w:t xml:space="preserve"> </w:t>
            </w:r>
            <w:r>
              <w:rPr>
                <w:spacing w:val="10"/>
              </w:rPr>
              <w:t>对储存的剧</w:t>
            </w:r>
            <w:r>
              <w:rPr>
                <w:spacing w:val="2"/>
              </w:rPr>
              <w:t xml:space="preserve"> </w:t>
            </w:r>
            <w:r>
              <w:rPr>
                <w:spacing w:val="10"/>
              </w:rPr>
              <w:t>毒化学品以</w:t>
            </w:r>
            <w:r>
              <w:rPr>
                <w:spacing w:val="2"/>
              </w:rPr>
              <w:t xml:space="preserve"> </w:t>
            </w:r>
            <w:r>
              <w:rPr>
                <w:spacing w:val="10"/>
              </w:rPr>
              <w:t>及储存数量</w:t>
            </w:r>
            <w:r>
              <w:rPr>
                <w:spacing w:val="2"/>
              </w:rPr>
              <w:t xml:space="preserve"> </w:t>
            </w:r>
            <w:r>
              <w:rPr>
                <w:spacing w:val="10"/>
              </w:rPr>
              <w:t>构成重大危</w:t>
            </w:r>
            <w:r>
              <w:rPr>
                <w:spacing w:val="2"/>
              </w:rPr>
              <w:t xml:space="preserve"> </w:t>
            </w:r>
            <w:r>
              <w:rPr>
                <w:spacing w:val="10"/>
              </w:rPr>
              <w:t>险源的其他</w:t>
            </w:r>
            <w:r>
              <w:rPr>
                <w:spacing w:val="2"/>
              </w:rPr>
              <w:t xml:space="preserve"> </w:t>
            </w:r>
            <w:r>
              <w:rPr>
                <w:spacing w:val="10"/>
              </w:rPr>
              <w:t>危险化学品</w:t>
            </w:r>
            <w:r>
              <w:rPr>
                <w:spacing w:val="2"/>
              </w:rPr>
              <w:t xml:space="preserve"> </w:t>
            </w:r>
            <w:r>
              <w:rPr>
                <w:spacing w:val="10"/>
              </w:rPr>
              <w:t>未实行双人</w:t>
            </w:r>
            <w:r>
              <w:rPr>
                <w:spacing w:val="3"/>
              </w:rPr>
              <w:t xml:space="preserve"> </w:t>
            </w:r>
            <w:r>
              <w:rPr>
                <w:spacing w:val="10"/>
              </w:rPr>
              <w:t>收发、双人</w:t>
            </w:r>
            <w:r>
              <w:rPr>
                <w:spacing w:val="3"/>
              </w:rPr>
              <w:t xml:space="preserve"> </w:t>
            </w:r>
            <w:r>
              <w:rPr>
                <w:spacing w:val="6"/>
              </w:rPr>
              <w:t>保管制度的</w:t>
            </w:r>
          </w:p>
        </w:tc>
        <w:tc>
          <w:tcPr>
            <w:tcW w:w="3042" w:type="dxa"/>
            <w:vMerge w:val="restart"/>
            <w:tcBorders>
              <w:bottom w:val="nil"/>
            </w:tcBorders>
            <w:vAlign w:val="top"/>
          </w:tcPr>
          <w:p>
            <w:pPr>
              <w:pStyle w:val="6"/>
              <w:spacing w:before="24" w:line="184" w:lineRule="auto"/>
              <w:ind w:left="112" w:right="96" w:hanging="19"/>
              <w:jc w:val="both"/>
            </w:pPr>
            <w:r>
              <w:rPr>
                <w:spacing w:val="17"/>
              </w:rPr>
              <w:t>【行政法规】《危险化学品</w:t>
            </w:r>
            <w:r>
              <w:rPr>
                <w:spacing w:val="2"/>
              </w:rPr>
              <w:t xml:space="preserve"> </w:t>
            </w:r>
            <w:r>
              <w:rPr>
                <w:spacing w:val="15"/>
              </w:rPr>
              <w:t>安全管理条例》第二十四条</w:t>
            </w:r>
            <w:r>
              <w:rPr>
                <w:spacing w:val="6"/>
              </w:rPr>
              <w:t xml:space="preserve"> </w:t>
            </w:r>
            <w:r>
              <w:rPr>
                <w:spacing w:val="12"/>
              </w:rPr>
              <w:t>第一款：</w:t>
            </w:r>
            <w:r>
              <w:rPr>
                <w:spacing w:val="-23"/>
              </w:rPr>
              <w:t xml:space="preserve"> </w:t>
            </w:r>
            <w:r>
              <w:rPr>
                <w:spacing w:val="12"/>
              </w:rPr>
              <w:t>危险化学品应当储</w:t>
            </w:r>
            <w:r>
              <w:t xml:space="preserve"> </w:t>
            </w:r>
            <w:r>
              <w:rPr>
                <w:spacing w:val="15"/>
              </w:rPr>
              <w:t>存在专用仓库、专用场地或</w:t>
            </w:r>
            <w:r>
              <w:rPr>
                <w:spacing w:val="7"/>
              </w:rPr>
              <w:t xml:space="preserve"> </w:t>
            </w:r>
            <w:r>
              <w:rPr>
                <w:spacing w:val="15"/>
              </w:rPr>
              <w:t>者专用储存室（以下统称专</w:t>
            </w:r>
            <w:r>
              <w:rPr>
                <w:spacing w:val="6"/>
              </w:rPr>
              <w:t xml:space="preserve"> </w:t>
            </w:r>
            <w:r>
              <w:rPr>
                <w:spacing w:val="5"/>
              </w:rPr>
              <w:t>用仓库） 内，</w:t>
            </w:r>
            <w:r>
              <w:rPr>
                <w:spacing w:val="-9"/>
              </w:rPr>
              <w:t xml:space="preserve"> </w:t>
            </w:r>
            <w:r>
              <w:rPr>
                <w:spacing w:val="5"/>
              </w:rPr>
              <w:t>并由专人负责</w:t>
            </w:r>
            <w:r>
              <w:t xml:space="preserve"> </w:t>
            </w:r>
            <w:r>
              <w:rPr>
                <w:spacing w:val="11"/>
              </w:rPr>
              <w:t>管理；</w:t>
            </w:r>
            <w:r>
              <w:rPr>
                <w:spacing w:val="-11"/>
              </w:rPr>
              <w:t xml:space="preserve"> </w:t>
            </w:r>
            <w:r>
              <w:rPr>
                <w:spacing w:val="11"/>
              </w:rPr>
              <w:t>剧毒化学品以及储存</w:t>
            </w:r>
            <w:r>
              <w:t xml:space="preserve"> </w:t>
            </w:r>
            <w:r>
              <w:rPr>
                <w:spacing w:val="15"/>
              </w:rPr>
              <w:t>数量构成重大危险源的其他</w:t>
            </w:r>
            <w:r>
              <w:rPr>
                <w:spacing w:val="6"/>
              </w:rPr>
              <w:t xml:space="preserve"> </w:t>
            </w:r>
            <w:r>
              <w:rPr>
                <w:spacing w:val="11"/>
              </w:rPr>
              <w:t>危险化学品，</w:t>
            </w:r>
            <w:r>
              <w:rPr>
                <w:spacing w:val="-10"/>
              </w:rPr>
              <w:t xml:space="preserve"> </w:t>
            </w:r>
            <w:r>
              <w:rPr>
                <w:spacing w:val="11"/>
              </w:rPr>
              <w:t>应当在专用仓</w:t>
            </w:r>
            <w:r>
              <w:t xml:space="preserve"> </w:t>
            </w:r>
            <w:r>
              <w:rPr>
                <w:spacing w:val="11"/>
              </w:rPr>
              <w:t>库内单独存放，</w:t>
            </w:r>
            <w:r>
              <w:rPr>
                <w:spacing w:val="-11"/>
              </w:rPr>
              <w:t xml:space="preserve"> </w:t>
            </w:r>
            <w:r>
              <w:rPr>
                <w:spacing w:val="11"/>
              </w:rPr>
              <w:t>并实行双人</w:t>
            </w:r>
            <w:r>
              <w:t xml:space="preserve"> </w:t>
            </w:r>
            <w:r>
              <w:rPr>
                <w:spacing w:val="3"/>
              </w:rPr>
              <w:t>收发、双人保管制度。</w:t>
            </w:r>
          </w:p>
        </w:tc>
        <w:tc>
          <w:tcPr>
            <w:tcW w:w="2716" w:type="dxa"/>
            <w:vMerge w:val="restart"/>
            <w:tcBorders>
              <w:bottom w:val="nil"/>
            </w:tcBorders>
            <w:vAlign w:val="top"/>
          </w:tcPr>
          <w:p>
            <w:pPr>
              <w:pStyle w:val="6"/>
              <w:spacing w:before="27" w:line="183" w:lineRule="auto"/>
              <w:ind w:left="111" w:right="95"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八条第一款第九项：有下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九）危</w:t>
            </w:r>
            <w:r>
              <w:rPr>
                <w:spacing w:val="1"/>
              </w:rPr>
              <w:t xml:space="preserve"> </w:t>
            </w:r>
            <w:r>
              <w:rPr>
                <w:spacing w:val="7"/>
              </w:rPr>
              <w:t>险化学品专用仓库未设专</w:t>
            </w:r>
            <w:r>
              <w:rPr>
                <w:spacing w:val="2"/>
              </w:rPr>
              <w:t xml:space="preserve"> </w:t>
            </w:r>
            <w:r>
              <w:rPr>
                <w:spacing w:val="7"/>
              </w:rPr>
              <w:t>人负责管理，或者对储存</w:t>
            </w:r>
            <w:r>
              <w:rPr>
                <w:spacing w:val="2"/>
              </w:rPr>
              <w:t xml:space="preserve"> </w:t>
            </w:r>
            <w:r>
              <w:rPr>
                <w:spacing w:val="7"/>
              </w:rPr>
              <w:t>的剧毒化学品以及储存数</w:t>
            </w:r>
            <w:r>
              <w:rPr>
                <w:spacing w:val="2"/>
              </w:rPr>
              <w:t xml:space="preserve"> </w:t>
            </w:r>
            <w:r>
              <w:rPr>
                <w:spacing w:val="7"/>
              </w:rPr>
              <w:t>量构成重大危险源的其他</w:t>
            </w:r>
            <w:r>
              <w:rPr>
                <w:spacing w:val="2"/>
              </w:rPr>
              <w:t xml:space="preserve"> </w:t>
            </w:r>
            <w:r>
              <w:rPr>
                <w:spacing w:val="7"/>
              </w:rPr>
              <w:t>危险化学品未实行双人收</w:t>
            </w:r>
            <w:r>
              <w:rPr>
                <w:spacing w:val="2"/>
              </w:rPr>
              <w:t xml:space="preserve"> 发、双人保管制度的；</w:t>
            </w:r>
          </w:p>
        </w:tc>
        <w:tc>
          <w:tcPr>
            <w:tcW w:w="763" w:type="dxa"/>
            <w:vAlign w:val="top"/>
          </w:tcPr>
          <w:p>
            <w:pPr>
              <w:spacing w:line="346" w:lineRule="auto"/>
              <w:rPr>
                <w:rFonts w:ascii="Arial"/>
                <w:sz w:val="21"/>
              </w:rPr>
            </w:pPr>
          </w:p>
          <w:p>
            <w:pPr>
              <w:spacing w:line="346"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7" w:lineRule="auto"/>
              <w:rPr>
                <w:rFonts w:ascii="Arial"/>
                <w:sz w:val="21"/>
              </w:rPr>
            </w:pPr>
          </w:p>
          <w:p>
            <w:pPr>
              <w:pStyle w:val="6"/>
              <w:spacing w:before="95" w:line="191" w:lineRule="auto"/>
              <w:ind w:left="111" w:right="96"/>
              <w:jc w:val="both"/>
            </w:pPr>
            <w:r>
              <w:rPr>
                <w:spacing w:val="24"/>
              </w:rPr>
              <w:t>危险化学品专用仓</w:t>
            </w:r>
            <w:r>
              <w:rPr>
                <w:spacing w:val="2"/>
              </w:rPr>
              <w:t xml:space="preserve"> </w:t>
            </w:r>
            <w:r>
              <w:rPr>
                <w:spacing w:val="24"/>
              </w:rPr>
              <w:t>库未设专人负责管</w:t>
            </w:r>
            <w:r>
              <w:rPr>
                <w:spacing w:val="3"/>
              </w:rPr>
              <w:t xml:space="preserve"> </w:t>
            </w:r>
            <w:r>
              <w:rPr>
                <w:spacing w:val="2"/>
              </w:rPr>
              <w:t>理的</w:t>
            </w:r>
          </w:p>
        </w:tc>
        <w:tc>
          <w:tcPr>
            <w:tcW w:w="2749" w:type="dxa"/>
            <w:vAlign w:val="top"/>
          </w:tcPr>
          <w:p>
            <w:pPr>
              <w:pStyle w:val="6"/>
              <w:spacing w:before="161"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0" w:right="7" w:firstLine="1"/>
              <w:jc w:val="both"/>
            </w:pPr>
            <w:r>
              <w:rPr>
                <w:spacing w:val="24"/>
              </w:rPr>
              <w:t>危险化学品专用仓</w:t>
            </w:r>
            <w:r>
              <w:rPr>
                <w:spacing w:val="1"/>
              </w:rPr>
              <w:t xml:space="preserve">  </w:t>
            </w:r>
            <w:r>
              <w:rPr>
                <w:spacing w:val="24"/>
              </w:rPr>
              <w:t>库对储存的剧毒化</w:t>
            </w:r>
            <w:r>
              <w:rPr>
                <w:spacing w:val="2"/>
              </w:rPr>
              <w:t xml:space="preserve">  </w:t>
            </w:r>
            <w:r>
              <w:rPr>
                <w:spacing w:val="24"/>
              </w:rPr>
              <w:t>学品以及储存数量</w:t>
            </w:r>
            <w:r>
              <w:rPr>
                <w:spacing w:val="2"/>
              </w:rPr>
              <w:t xml:space="preserve">  </w:t>
            </w:r>
            <w:r>
              <w:rPr>
                <w:spacing w:val="24"/>
              </w:rPr>
              <w:t>构成重大危险源的</w:t>
            </w:r>
            <w:r>
              <w:rPr>
                <w:spacing w:val="2"/>
              </w:rPr>
              <w:t xml:space="preserve">  </w:t>
            </w:r>
            <w:r>
              <w:rPr>
                <w:spacing w:val="24"/>
              </w:rPr>
              <w:t>其他危险化学品未</w:t>
            </w:r>
            <w:r>
              <w:rPr>
                <w:spacing w:val="2"/>
              </w:rPr>
              <w:t xml:space="preserve">  </w:t>
            </w:r>
            <w:r>
              <w:rPr>
                <w:spacing w:val="3"/>
              </w:rPr>
              <w:t>严格落实双人收发、</w:t>
            </w:r>
            <w:r>
              <w:rPr>
                <w:spacing w:val="7"/>
              </w:rPr>
              <w:t xml:space="preserve"> </w:t>
            </w:r>
            <w:r>
              <w:rPr>
                <w:spacing w:val="-7"/>
              </w:rPr>
              <w:t>双人保管制度的（已</w:t>
            </w:r>
            <w:r>
              <w:t xml:space="preserve">   </w:t>
            </w:r>
            <w:r>
              <w:rPr>
                <w:spacing w:val="24"/>
              </w:rPr>
              <w:t>建立相应的双人收</w:t>
            </w:r>
            <w:r>
              <w:rPr>
                <w:spacing w:val="2"/>
              </w:rPr>
              <w:t xml:space="preserve">  </w:t>
            </w:r>
            <w:r>
              <w:rPr>
                <w:spacing w:val="7"/>
              </w:rPr>
              <w:t>发、双人保管制度）</w:t>
            </w:r>
          </w:p>
        </w:tc>
        <w:tc>
          <w:tcPr>
            <w:tcW w:w="2749" w:type="dxa"/>
            <w:vAlign w:val="top"/>
          </w:tcPr>
          <w:p>
            <w:pPr>
              <w:spacing w:line="359"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2"/>
              <w:jc w:val="both"/>
            </w:pPr>
            <w:r>
              <w:rPr>
                <w:spacing w:val="24"/>
              </w:rPr>
              <w:t>危险化学品专用仓</w:t>
            </w:r>
            <w:r>
              <w:rPr>
                <w:spacing w:val="2"/>
              </w:rPr>
              <w:t xml:space="preserve"> </w:t>
            </w:r>
            <w:r>
              <w:rPr>
                <w:spacing w:val="24"/>
              </w:rPr>
              <w:t>库对储存的剧毒化</w:t>
            </w:r>
            <w:r>
              <w:rPr>
                <w:spacing w:val="5"/>
              </w:rPr>
              <w:t xml:space="preserve"> </w:t>
            </w:r>
            <w:r>
              <w:rPr>
                <w:spacing w:val="24"/>
              </w:rPr>
              <w:t>学品以及储存数量</w:t>
            </w:r>
            <w:r>
              <w:rPr>
                <w:spacing w:val="5"/>
              </w:rPr>
              <w:t xml:space="preserve"> </w:t>
            </w:r>
            <w:r>
              <w:rPr>
                <w:spacing w:val="24"/>
              </w:rPr>
              <w:t>构成重大危险源的</w:t>
            </w:r>
            <w:r>
              <w:rPr>
                <w:spacing w:val="5"/>
              </w:rPr>
              <w:t xml:space="preserve"> </w:t>
            </w:r>
            <w:r>
              <w:rPr>
                <w:spacing w:val="24"/>
              </w:rPr>
              <w:t>其他危险化学品未</w:t>
            </w:r>
            <w:r>
              <w:rPr>
                <w:spacing w:val="5"/>
              </w:rPr>
              <w:t xml:space="preserve"> </w:t>
            </w:r>
            <w:r>
              <w:rPr>
                <w:spacing w:val="-3"/>
              </w:rPr>
              <w:t>实行双人收发、双人</w:t>
            </w:r>
            <w:r>
              <w:rPr>
                <w:spacing w:val="1"/>
              </w:rPr>
              <w:t xml:space="preserve"> </w:t>
            </w:r>
            <w:r>
              <w:rPr>
                <w:spacing w:val="-3"/>
              </w:rPr>
              <w:t>保管制度的（未建立</w:t>
            </w:r>
          </w:p>
        </w:tc>
        <w:tc>
          <w:tcPr>
            <w:tcW w:w="2749" w:type="dxa"/>
            <w:vAlign w:val="top"/>
          </w:tcPr>
          <w:p>
            <w:pPr>
              <w:pStyle w:val="6"/>
              <w:spacing w:before="171"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340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68" name="TextBox 26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68" o:spid="_x0000_s1026" o:spt="202" type="#_x0000_t202" style="position:absolute;left:0pt;margin-left:17.75pt;margin-top:462.4pt;height:18.7pt;width:73.1pt;mso-position-horizontal-relative:page;mso-position-vertical-relative:page;rotation:5898240f;z-index:25179340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3fq2Jz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3fq2J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1" w:lineRule="auto"/>
              <w:ind w:left="114" w:right="99" w:firstLine="1"/>
            </w:pPr>
            <w:r>
              <w:rPr>
                <w:spacing w:val="-4"/>
              </w:rPr>
              <w:t>相应的双人收发、双</w:t>
            </w:r>
            <w:r>
              <w:rPr>
                <w:spacing w:val="3"/>
              </w:rPr>
              <w:t xml:space="preserve"> </w:t>
            </w:r>
            <w:r>
              <w:rPr>
                <w:spacing w:val="6"/>
              </w:rPr>
              <w:t>人保管制度）</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127</w:t>
            </w:r>
          </w:p>
        </w:tc>
        <w:tc>
          <w:tcPr>
            <w:tcW w:w="136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5" w:line="186" w:lineRule="auto"/>
              <w:ind w:left="110" w:right="101" w:hanging="1"/>
              <w:jc w:val="both"/>
            </w:pPr>
            <w:r>
              <w:rPr>
                <w:spacing w:val="10"/>
              </w:rPr>
              <w:t>储存危险化</w:t>
            </w:r>
            <w:r>
              <w:rPr>
                <w:spacing w:val="1"/>
              </w:rPr>
              <w:t xml:space="preserve"> </w:t>
            </w:r>
            <w:r>
              <w:rPr>
                <w:spacing w:val="10"/>
              </w:rPr>
              <w:t>学品的单位</w:t>
            </w:r>
            <w:r>
              <w:t xml:space="preserve"> </w:t>
            </w:r>
            <w:r>
              <w:rPr>
                <w:spacing w:val="10"/>
              </w:rPr>
              <w:t>未建立危险</w:t>
            </w:r>
            <w:r>
              <w:t xml:space="preserve"> </w:t>
            </w:r>
            <w:r>
              <w:rPr>
                <w:spacing w:val="10"/>
              </w:rPr>
              <w:t>化学品出入</w:t>
            </w:r>
            <w:r>
              <w:t xml:space="preserve"> </w:t>
            </w:r>
            <w:r>
              <w:rPr>
                <w:spacing w:val="10"/>
              </w:rPr>
              <w:t>库核查、登</w:t>
            </w:r>
            <w:r>
              <w:t xml:space="preserve"> </w:t>
            </w:r>
            <w:r>
              <w:rPr>
                <w:spacing w:val="4"/>
              </w:rPr>
              <w:t>记制度的</w:t>
            </w:r>
          </w:p>
        </w:tc>
        <w:tc>
          <w:tcPr>
            <w:tcW w:w="3042" w:type="dxa"/>
            <w:vMerge w:val="restart"/>
            <w:tcBorders>
              <w:bottom w:val="nil"/>
            </w:tcBorders>
            <w:vAlign w:val="top"/>
          </w:tcPr>
          <w:p>
            <w:pPr>
              <w:pStyle w:val="6"/>
              <w:spacing w:before="25" w:line="187" w:lineRule="auto"/>
              <w:ind w:left="114" w:right="96" w:hanging="21"/>
              <w:jc w:val="both"/>
            </w:pPr>
            <w:r>
              <w:rPr>
                <w:spacing w:val="17"/>
              </w:rPr>
              <w:t>【行政法规】《危险化学品</w:t>
            </w:r>
            <w:r>
              <w:rPr>
                <w:spacing w:val="2"/>
              </w:rPr>
              <w:t xml:space="preserve"> </w:t>
            </w:r>
            <w:r>
              <w:rPr>
                <w:spacing w:val="15"/>
              </w:rPr>
              <w:t>安全管理条例》第二十五条</w:t>
            </w:r>
            <w:r>
              <w:rPr>
                <w:spacing w:val="5"/>
              </w:rPr>
              <w:t xml:space="preserve"> </w:t>
            </w:r>
            <w:r>
              <w:rPr>
                <w:spacing w:val="12"/>
              </w:rPr>
              <w:t>第一款：</w:t>
            </w:r>
            <w:r>
              <w:rPr>
                <w:spacing w:val="-24"/>
              </w:rPr>
              <w:t xml:space="preserve"> </w:t>
            </w:r>
            <w:r>
              <w:rPr>
                <w:spacing w:val="12"/>
              </w:rPr>
              <w:t>储存危险化学品的</w:t>
            </w:r>
            <w:r>
              <w:t xml:space="preserve"> </w:t>
            </w:r>
            <w:r>
              <w:rPr>
                <w:spacing w:val="15"/>
              </w:rPr>
              <w:t>单位应当建立危险化学品出</w:t>
            </w:r>
            <w:r>
              <w:rPr>
                <w:spacing w:val="5"/>
              </w:rPr>
              <w:t xml:space="preserve"> </w:t>
            </w:r>
            <w:r>
              <w:rPr>
                <w:spacing w:val="3"/>
              </w:rPr>
              <w:t>入库核查、登记制度。</w:t>
            </w:r>
          </w:p>
        </w:tc>
        <w:tc>
          <w:tcPr>
            <w:tcW w:w="2716" w:type="dxa"/>
            <w:vMerge w:val="restart"/>
            <w:tcBorders>
              <w:bottom w:val="nil"/>
            </w:tcBorders>
            <w:vAlign w:val="top"/>
          </w:tcPr>
          <w:p>
            <w:pPr>
              <w:pStyle w:val="6"/>
              <w:spacing w:before="33" w:line="183" w:lineRule="auto"/>
              <w:ind w:left="111" w:right="95"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八条第一款第十项：有下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十）储</w:t>
            </w:r>
            <w:r>
              <w:rPr>
                <w:spacing w:val="1"/>
              </w:rPr>
              <w:t xml:space="preserve"> </w:t>
            </w:r>
            <w:r>
              <w:rPr>
                <w:spacing w:val="7"/>
              </w:rPr>
              <w:t>存危险化学品的单位未建</w:t>
            </w:r>
            <w:r>
              <w:rPr>
                <w:spacing w:val="2"/>
              </w:rPr>
              <w:t xml:space="preserve"> </w:t>
            </w:r>
            <w:r>
              <w:rPr>
                <w:spacing w:val="30"/>
              </w:rPr>
              <w:t>立危险化学品出入库核</w:t>
            </w:r>
            <w:r>
              <w:rPr>
                <w:spacing w:val="2"/>
              </w:rPr>
              <w:t xml:space="preserve"> </w:t>
            </w:r>
            <w:r>
              <w:rPr>
                <w:spacing w:val="1"/>
              </w:rPr>
              <w:t>查、登记制度的；</w:t>
            </w:r>
          </w:p>
        </w:tc>
        <w:tc>
          <w:tcPr>
            <w:tcW w:w="763" w:type="dxa"/>
            <w:vAlign w:val="top"/>
          </w:tcPr>
          <w:p>
            <w:pPr>
              <w:spacing w:line="328" w:lineRule="auto"/>
              <w:rPr>
                <w:rFonts w:ascii="Arial"/>
                <w:sz w:val="21"/>
              </w:rPr>
            </w:pPr>
          </w:p>
          <w:p>
            <w:pPr>
              <w:spacing w:line="32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49" w:lineRule="auto"/>
              <w:rPr>
                <w:rFonts w:ascii="Arial"/>
                <w:sz w:val="21"/>
              </w:rPr>
            </w:pPr>
          </w:p>
          <w:p>
            <w:pPr>
              <w:pStyle w:val="6"/>
              <w:spacing w:before="95" w:line="195" w:lineRule="auto"/>
              <w:ind w:left="141" w:right="96" w:hanging="28"/>
            </w:pPr>
            <w:r>
              <w:rPr>
                <w:spacing w:val="24"/>
              </w:rPr>
              <w:t>未建立危险化学品</w:t>
            </w:r>
            <w:r>
              <w:rPr>
                <w:spacing w:val="1"/>
              </w:rPr>
              <w:t xml:space="preserve"> </w:t>
            </w:r>
            <w:r>
              <w:rPr>
                <w:spacing w:val="2"/>
              </w:rPr>
              <w:t>出入库核查制度的</w:t>
            </w:r>
          </w:p>
        </w:tc>
        <w:tc>
          <w:tcPr>
            <w:tcW w:w="2749" w:type="dxa"/>
            <w:vAlign w:val="top"/>
          </w:tcPr>
          <w:p>
            <w:pPr>
              <w:pStyle w:val="6"/>
              <w:spacing w:before="122"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4" w:lineRule="auto"/>
              <w:rPr>
                <w:rFonts w:ascii="Arial"/>
                <w:sz w:val="21"/>
              </w:rPr>
            </w:pPr>
          </w:p>
          <w:p>
            <w:pPr>
              <w:spacing w:line="284" w:lineRule="auto"/>
              <w:rPr>
                <w:rFonts w:ascii="Arial"/>
                <w:sz w:val="21"/>
              </w:rPr>
            </w:pPr>
          </w:p>
          <w:p>
            <w:pPr>
              <w:pStyle w:val="6"/>
              <w:spacing w:before="95" w:line="195" w:lineRule="auto"/>
              <w:ind w:left="141" w:right="96" w:hanging="28"/>
            </w:pPr>
            <w:r>
              <w:rPr>
                <w:spacing w:val="24"/>
              </w:rPr>
              <w:t>未建立危险化学品</w:t>
            </w:r>
            <w:r>
              <w:rPr>
                <w:spacing w:val="1"/>
              </w:rPr>
              <w:t xml:space="preserve"> </w:t>
            </w:r>
            <w:r>
              <w:rPr>
                <w:spacing w:val="2"/>
              </w:rPr>
              <w:t>出入库登记制度的</w:t>
            </w:r>
          </w:p>
        </w:tc>
        <w:tc>
          <w:tcPr>
            <w:tcW w:w="2749" w:type="dxa"/>
            <w:vAlign w:val="top"/>
          </w:tcPr>
          <w:p>
            <w:pPr>
              <w:pStyle w:val="6"/>
              <w:spacing w:before="99" w:line="185"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5" w:line="190" w:lineRule="auto"/>
              <w:ind w:left="117" w:right="96" w:hanging="4"/>
              <w:jc w:val="both"/>
            </w:pPr>
            <w:r>
              <w:rPr>
                <w:spacing w:val="24"/>
              </w:rPr>
              <w:t>未建立危险化学品</w:t>
            </w:r>
            <w:r>
              <w:rPr>
                <w:spacing w:val="1"/>
              </w:rPr>
              <w:t xml:space="preserve"> </w:t>
            </w:r>
            <w:r>
              <w:rPr>
                <w:spacing w:val="23"/>
              </w:rPr>
              <w:t>出入库核查和登记</w:t>
            </w:r>
            <w:r>
              <w:rPr>
                <w:spacing w:val="5"/>
              </w:rPr>
              <w:t xml:space="preserve"> </w:t>
            </w:r>
            <w:r>
              <w:rPr>
                <w:spacing w:val="2"/>
              </w:rPr>
              <w:t>制度的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128</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9" w:lineRule="auto"/>
              <w:ind w:left="109" w:right="101"/>
              <w:jc w:val="both"/>
            </w:pPr>
            <w:r>
              <w:rPr>
                <w:spacing w:val="10"/>
              </w:rPr>
              <w:t>危险化学品</w:t>
            </w:r>
            <w:r>
              <w:t xml:space="preserve"> </w:t>
            </w:r>
            <w:r>
              <w:rPr>
                <w:spacing w:val="10"/>
              </w:rPr>
              <w:t>专用仓库未</w:t>
            </w:r>
            <w:r>
              <w:rPr>
                <w:spacing w:val="1"/>
              </w:rPr>
              <w:t xml:space="preserve"> </w:t>
            </w:r>
            <w:r>
              <w:rPr>
                <w:spacing w:val="10"/>
              </w:rPr>
              <w:t>设置明显标</w:t>
            </w:r>
            <w:r>
              <w:rPr>
                <w:spacing w:val="1"/>
              </w:rPr>
              <w:t xml:space="preserve"> </w:t>
            </w:r>
            <w:r>
              <w:rPr>
                <w:spacing w:val="2"/>
              </w:rPr>
              <w:t>志的</w:t>
            </w:r>
          </w:p>
        </w:tc>
        <w:tc>
          <w:tcPr>
            <w:tcW w:w="3042" w:type="dxa"/>
            <w:vMerge w:val="restart"/>
            <w:tcBorders>
              <w:bottom w:val="nil"/>
            </w:tcBorders>
            <w:vAlign w:val="top"/>
          </w:tcPr>
          <w:p>
            <w:pPr>
              <w:pStyle w:val="6"/>
              <w:spacing w:before="33" w:line="184" w:lineRule="auto"/>
              <w:ind w:left="109" w:right="94" w:hanging="16"/>
              <w:jc w:val="both"/>
            </w:pPr>
            <w:r>
              <w:rPr>
                <w:spacing w:val="17"/>
              </w:rPr>
              <w:t>【行政法规】《危险化学品</w:t>
            </w:r>
            <w:r>
              <w:rPr>
                <w:spacing w:val="2"/>
              </w:rPr>
              <w:t xml:space="preserve"> </w:t>
            </w:r>
            <w:r>
              <w:rPr>
                <w:spacing w:val="15"/>
              </w:rPr>
              <w:t>安全管理条例》第二十六条</w:t>
            </w:r>
            <w:r>
              <w:rPr>
                <w:spacing w:val="9"/>
              </w:rPr>
              <w:t xml:space="preserve"> </w:t>
            </w:r>
            <w:r>
              <w:rPr>
                <w:spacing w:val="12"/>
              </w:rPr>
              <w:t>第一款：</w:t>
            </w:r>
            <w:r>
              <w:rPr>
                <w:spacing w:val="-20"/>
              </w:rPr>
              <w:t xml:space="preserve"> </w:t>
            </w:r>
            <w:r>
              <w:rPr>
                <w:spacing w:val="12"/>
              </w:rPr>
              <w:t>危险化学品专用仓</w:t>
            </w:r>
            <w:r>
              <w:t xml:space="preserve"> </w:t>
            </w:r>
            <w:r>
              <w:rPr>
                <w:spacing w:val="15"/>
              </w:rPr>
              <w:t>库应当符合国家标准、行业</w:t>
            </w:r>
            <w:r>
              <w:rPr>
                <w:spacing w:val="9"/>
              </w:rPr>
              <w:t xml:space="preserve"> </w:t>
            </w:r>
            <w:r>
              <w:rPr>
                <w:spacing w:val="12"/>
              </w:rPr>
              <w:t>标准的要求，</w:t>
            </w:r>
            <w:r>
              <w:rPr>
                <w:spacing w:val="-19"/>
              </w:rPr>
              <w:t xml:space="preserve"> </w:t>
            </w:r>
            <w:r>
              <w:rPr>
                <w:spacing w:val="12"/>
              </w:rPr>
              <w:t>并设置明显的</w:t>
            </w:r>
            <w:r>
              <w:t xml:space="preserve"> </w:t>
            </w:r>
            <w:r>
              <w:rPr>
                <w:spacing w:val="15"/>
              </w:rPr>
              <w:t>标志。储存剧毒化学品、易</w:t>
            </w:r>
            <w:r>
              <w:rPr>
                <w:spacing w:val="9"/>
              </w:rPr>
              <w:t xml:space="preserve"> </w:t>
            </w:r>
            <w:r>
              <w:rPr>
                <w:spacing w:val="37"/>
              </w:rPr>
              <w:t>制爆危险化学品的专用仓</w:t>
            </w:r>
            <w:r>
              <w:rPr>
                <w:spacing w:val="4"/>
              </w:rPr>
              <w:t xml:space="preserve"> </w:t>
            </w:r>
            <w:r>
              <w:rPr>
                <w:spacing w:val="12"/>
              </w:rPr>
              <w:t>库，</w:t>
            </w:r>
            <w:r>
              <w:rPr>
                <w:spacing w:val="-20"/>
              </w:rPr>
              <w:t xml:space="preserve"> </w:t>
            </w:r>
            <w:r>
              <w:rPr>
                <w:spacing w:val="12"/>
              </w:rPr>
              <w:t>应当按照国家有关规定</w:t>
            </w:r>
            <w:r>
              <w:t xml:space="preserve"> </w:t>
            </w:r>
            <w:r>
              <w:rPr>
                <w:spacing w:val="4"/>
              </w:rPr>
              <w:t>设置相应的技术防范设施。</w:t>
            </w:r>
          </w:p>
        </w:tc>
        <w:tc>
          <w:tcPr>
            <w:tcW w:w="2716" w:type="dxa"/>
            <w:vMerge w:val="restart"/>
            <w:tcBorders>
              <w:bottom w:val="nil"/>
            </w:tcBorders>
            <w:vAlign w:val="top"/>
          </w:tcPr>
          <w:p>
            <w:pPr>
              <w:pStyle w:val="6"/>
              <w:spacing w:before="23" w:line="180" w:lineRule="auto"/>
              <w:ind w:left="111" w:right="96"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八条第一款第十一项：有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停产停业整顿</w:t>
            </w:r>
            <w:r>
              <w:rPr>
                <w:spacing w:val="10"/>
              </w:rPr>
              <w:t>：（</w:t>
            </w:r>
            <w:r>
              <w:rPr>
                <w:spacing w:val="2"/>
              </w:rPr>
              <w:t>十一</w:t>
            </w:r>
            <w:r>
              <w:rPr>
                <w:spacing w:val="-22"/>
              </w:rPr>
              <w:t xml:space="preserve"> </w:t>
            </w:r>
            <w:r>
              <w:rPr>
                <w:spacing w:val="2"/>
              </w:rPr>
              <w:t>）</w:t>
            </w:r>
          </w:p>
        </w:tc>
        <w:tc>
          <w:tcPr>
            <w:tcW w:w="763" w:type="dxa"/>
            <w:vAlign w:val="top"/>
          </w:tcPr>
          <w:p>
            <w:pPr>
              <w:spacing w:line="282"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7" w:line="190" w:lineRule="auto"/>
              <w:ind w:left="114" w:right="96" w:hanging="2"/>
              <w:jc w:val="both"/>
            </w:pPr>
            <w:r>
              <w:rPr>
                <w:spacing w:val="24"/>
              </w:rPr>
              <w:t>危险化学品专用仓</w:t>
            </w:r>
            <w:r>
              <w:rPr>
                <w:spacing w:val="2"/>
              </w:rPr>
              <w:t xml:space="preserve"> </w:t>
            </w:r>
            <w:r>
              <w:rPr>
                <w:spacing w:val="15"/>
              </w:rPr>
              <w:t>库有</w:t>
            </w:r>
            <w:r>
              <w:rPr>
                <w:spacing w:val="25"/>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处以下未设</w:t>
            </w:r>
            <w:r>
              <w:t xml:space="preserve"> </w:t>
            </w:r>
            <w:r>
              <w:rPr>
                <w:spacing w:val="5"/>
              </w:rPr>
              <w:t>置明显标志的</w:t>
            </w:r>
          </w:p>
        </w:tc>
        <w:tc>
          <w:tcPr>
            <w:tcW w:w="2749" w:type="dxa"/>
            <w:vAlign w:val="top"/>
          </w:tcPr>
          <w:p>
            <w:pPr>
              <w:pStyle w:val="6"/>
              <w:spacing w:before="33" w:line="17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1" w:line="189" w:lineRule="auto"/>
              <w:ind w:left="117" w:right="96" w:hanging="5"/>
              <w:jc w:val="both"/>
            </w:pPr>
            <w:r>
              <w:rPr>
                <w:spacing w:val="24"/>
              </w:rPr>
              <w:t>危险化学品专用仓</w:t>
            </w:r>
            <w:r>
              <w:rPr>
                <w:spacing w:val="2"/>
              </w:rPr>
              <w:t xml:space="preserve"> </w:t>
            </w:r>
            <w:r>
              <w:rPr>
                <w:spacing w:val="-1"/>
              </w:rPr>
              <w:t>库有</w:t>
            </w:r>
            <w:r>
              <w:rPr>
                <w:spacing w:val="-14"/>
              </w:rPr>
              <w:t xml:space="preserve"> </w:t>
            </w:r>
            <w:r>
              <w:rPr>
                <w:rFonts w:ascii="宋体" w:hAnsi="宋体" w:eastAsia="宋体" w:cs="宋体"/>
                <w:spacing w:val="-1"/>
              </w:rPr>
              <w:t>3</w:t>
            </w:r>
            <w:r>
              <w:rPr>
                <w:rFonts w:ascii="宋体" w:hAnsi="宋体" w:eastAsia="宋体" w:cs="宋体"/>
                <w:spacing w:val="-64"/>
              </w:rPr>
              <w:t xml:space="preserve"> </w:t>
            </w:r>
            <w:r>
              <w:rPr>
                <w:spacing w:val="-1"/>
              </w:rPr>
              <w:t>处以上</w:t>
            </w:r>
            <w:r>
              <w:rPr>
                <w:spacing w:val="-14"/>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3"/>
              </w:rPr>
              <w:t>下未设置明显标志</w:t>
            </w:r>
            <w:r>
              <w:rPr>
                <w:spacing w:val="5"/>
              </w:rPr>
              <w:t xml:space="preserve"> </w:t>
            </w:r>
            <w:r>
              <w:t>的</w:t>
            </w:r>
          </w:p>
        </w:tc>
        <w:tc>
          <w:tcPr>
            <w:tcW w:w="2749" w:type="dxa"/>
            <w:vAlign w:val="top"/>
          </w:tcPr>
          <w:p>
            <w:pPr>
              <w:pStyle w:val="6"/>
              <w:spacing w:before="30" w:line="177" w:lineRule="auto"/>
              <w:ind w:left="117" w:right="95" w:firstLine="4"/>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2"/>
              </w:rPr>
              <w:t xml:space="preserve"> </w:t>
            </w:r>
            <w:r>
              <w:rPr>
                <w:spacing w:val="2"/>
              </w:rPr>
              <w:t>万元以下的罚款；</w:t>
            </w:r>
            <w:r>
              <w:t xml:space="preserve"> </w:t>
            </w:r>
            <w:r>
              <w:rPr>
                <w:spacing w:val="3"/>
              </w:rPr>
              <w:t>拒不改正的，</w:t>
            </w:r>
            <w:r>
              <w:rPr>
                <w:spacing w:val="-34"/>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7"/>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443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70" name="TextBox 27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0" o:spid="_x0000_s1026" o:spt="202" type="#_x0000_t202" style="position:absolute;left:0pt;margin-left:17.75pt;margin-top:114.45pt;height:18.7pt;width:73.1pt;mso-position-horizontal-relative:page;mso-position-vertical-relative:page;rotation:5898240f;z-index:25179443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WECww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94" w:lineRule="auto"/>
              <w:ind w:left="113" w:right="98" w:hanging="2"/>
            </w:pPr>
            <w:r>
              <w:rPr>
                <w:spacing w:val="7"/>
              </w:rPr>
              <w:t>危险化学品专用仓库未设</w:t>
            </w:r>
            <w:r>
              <w:rPr>
                <w:spacing w:val="2"/>
              </w:rPr>
              <w:t xml:space="preserve"> </w:t>
            </w:r>
            <w:r>
              <w:rPr>
                <w:spacing w:val="-1"/>
              </w:rPr>
              <w:t>置明显标志的；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6"/>
            </w:pPr>
            <w: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pStyle w:val="6"/>
              <w:spacing w:before="94" w:line="190" w:lineRule="auto"/>
              <w:ind w:left="114" w:right="96" w:hanging="2"/>
              <w:jc w:val="both"/>
            </w:pPr>
            <w:r>
              <w:rPr>
                <w:spacing w:val="24"/>
              </w:rPr>
              <w:t>危险化学品专用仓</w:t>
            </w:r>
            <w:r>
              <w:rPr>
                <w:spacing w:val="2"/>
              </w:rPr>
              <w:t xml:space="preserve"> </w:t>
            </w:r>
            <w:r>
              <w:rPr>
                <w:spacing w:val="15"/>
              </w:rPr>
              <w:t>库有</w:t>
            </w:r>
            <w:r>
              <w:rPr>
                <w:spacing w:val="26"/>
              </w:rPr>
              <w:t xml:space="preserve"> </w:t>
            </w:r>
            <w:r>
              <w:rPr>
                <w:rFonts w:ascii="宋体" w:hAnsi="宋体" w:eastAsia="宋体" w:cs="宋体"/>
                <w:spacing w:val="15"/>
              </w:rPr>
              <w:t>7</w:t>
            </w:r>
            <w:r>
              <w:rPr>
                <w:rFonts w:ascii="宋体" w:hAnsi="宋体" w:eastAsia="宋体" w:cs="宋体"/>
                <w:spacing w:val="-20"/>
              </w:rPr>
              <w:t xml:space="preserve"> </w:t>
            </w:r>
            <w:r>
              <w:rPr>
                <w:spacing w:val="15"/>
              </w:rPr>
              <w:t>处以上未设</w:t>
            </w:r>
            <w:r>
              <w:t xml:space="preserve"> </w:t>
            </w:r>
            <w:r>
              <w:rPr>
                <w:spacing w:val="5"/>
              </w:rPr>
              <w:t>置明显标志的</w:t>
            </w:r>
          </w:p>
        </w:tc>
        <w:tc>
          <w:tcPr>
            <w:tcW w:w="2749" w:type="dxa"/>
            <w:vAlign w:val="top"/>
          </w:tcPr>
          <w:p>
            <w:pPr>
              <w:pStyle w:val="6"/>
              <w:spacing w:before="24" w:line="178"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129</w:t>
            </w:r>
          </w:p>
        </w:tc>
        <w:tc>
          <w:tcPr>
            <w:tcW w:w="1368" w:type="dxa"/>
            <w:vMerge w:val="restart"/>
            <w:tcBorders>
              <w:bottom w:val="nil"/>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5" w:line="186" w:lineRule="auto"/>
              <w:ind w:left="110" w:right="101" w:firstLine="13"/>
              <w:jc w:val="both"/>
            </w:pPr>
            <w:r>
              <w:rPr>
                <w:spacing w:val="7"/>
              </w:rPr>
              <w:t>生产、储存</w:t>
            </w:r>
            <w:r>
              <w:rPr>
                <w:spacing w:val="1"/>
              </w:rPr>
              <w:t xml:space="preserve"> </w:t>
            </w:r>
            <w:r>
              <w:rPr>
                <w:spacing w:val="10"/>
              </w:rPr>
              <w:t>危险化学品</w:t>
            </w:r>
            <w:r>
              <w:t xml:space="preserve"> </w:t>
            </w:r>
            <w:r>
              <w:rPr>
                <w:spacing w:val="10"/>
              </w:rPr>
              <w:t>的单位未在</w:t>
            </w:r>
            <w:r>
              <w:t xml:space="preserve"> </w:t>
            </w:r>
            <w:r>
              <w:rPr>
                <w:spacing w:val="10"/>
              </w:rPr>
              <w:t>作业场所设</w:t>
            </w:r>
            <w:r>
              <w:t xml:space="preserve"> </w:t>
            </w:r>
            <w:r>
              <w:rPr>
                <w:spacing w:val="10"/>
              </w:rPr>
              <w:t>置通信、报</w:t>
            </w:r>
            <w:r>
              <w:t xml:space="preserve"> </w:t>
            </w:r>
            <w:r>
              <w:rPr>
                <w:spacing w:val="4"/>
              </w:rPr>
              <w:t>警装置的</w:t>
            </w:r>
          </w:p>
        </w:tc>
        <w:tc>
          <w:tcPr>
            <w:tcW w:w="3042" w:type="dxa"/>
            <w:vMerge w:val="restart"/>
            <w:tcBorders>
              <w:bottom w:val="nil"/>
            </w:tcBorders>
            <w:vAlign w:val="top"/>
          </w:tcPr>
          <w:p>
            <w:pPr>
              <w:pStyle w:val="6"/>
              <w:spacing w:before="24" w:line="186" w:lineRule="auto"/>
              <w:ind w:left="112" w:right="32" w:hanging="19"/>
              <w:jc w:val="both"/>
            </w:pPr>
            <w:r>
              <w:rPr>
                <w:spacing w:val="17"/>
              </w:rPr>
              <w:t>【行政法规】《危险化学品</w:t>
            </w:r>
            <w:r>
              <w:rPr>
                <w:spacing w:val="1"/>
              </w:rPr>
              <w:t xml:space="preserve">  </w:t>
            </w:r>
            <w:r>
              <w:rPr>
                <w:spacing w:val="2"/>
              </w:rPr>
              <w:t>安全管理条例》第二十一条：</w:t>
            </w:r>
            <w:r>
              <w:rPr>
                <w:spacing w:val="5"/>
              </w:rPr>
              <w:t xml:space="preserve"> </w:t>
            </w:r>
            <w:r>
              <w:rPr>
                <w:spacing w:val="15"/>
              </w:rPr>
              <w:t>生产、储存危险化学品的单</w:t>
            </w:r>
            <w:r>
              <w:rPr>
                <w:spacing w:val="3"/>
              </w:rPr>
              <w:t xml:space="preserve">  </w:t>
            </w:r>
            <w:r>
              <w:rPr>
                <w:spacing w:val="11"/>
              </w:rPr>
              <w:t>位，</w:t>
            </w:r>
            <w:r>
              <w:rPr>
                <w:spacing w:val="-13"/>
              </w:rPr>
              <w:t xml:space="preserve"> </w:t>
            </w:r>
            <w:r>
              <w:rPr>
                <w:spacing w:val="11"/>
              </w:rPr>
              <w:t>应当在其作业场所设置</w:t>
            </w:r>
            <w:r>
              <w:t xml:space="preserve">  </w:t>
            </w:r>
            <w:r>
              <w:rPr>
                <w:spacing w:val="11"/>
              </w:rPr>
              <w:t>通信、报警装置，</w:t>
            </w:r>
            <w:r>
              <w:rPr>
                <w:spacing w:val="-10"/>
              </w:rPr>
              <w:t xml:space="preserve"> </w:t>
            </w:r>
            <w:r>
              <w:rPr>
                <w:spacing w:val="11"/>
              </w:rPr>
              <w:t>并保证处</w:t>
            </w:r>
            <w:r>
              <w:t xml:space="preserve">  于适用状态。</w:t>
            </w:r>
          </w:p>
        </w:tc>
        <w:tc>
          <w:tcPr>
            <w:tcW w:w="2716" w:type="dxa"/>
            <w:vMerge w:val="restart"/>
            <w:tcBorders>
              <w:bottom w:val="nil"/>
            </w:tcBorders>
            <w:vAlign w:val="top"/>
          </w:tcPr>
          <w:p>
            <w:pPr>
              <w:pStyle w:val="6"/>
              <w:spacing w:before="25" w:line="183" w:lineRule="auto"/>
              <w:ind w:left="111" w:right="95"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八条第一款第八项：有下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1"/>
              </w:rPr>
              <w:t>停产停业整顿</w:t>
            </w:r>
            <w:r>
              <w:rPr>
                <w:spacing w:val="2"/>
              </w:rPr>
              <w:t>：（</w:t>
            </w:r>
            <w:r>
              <w:rPr>
                <w:spacing w:val="1"/>
              </w:rPr>
              <w:t>八） 生</w:t>
            </w:r>
            <w: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8" w:lineRule="auto"/>
              <w:rPr>
                <w:rFonts w:ascii="Arial"/>
                <w:sz w:val="21"/>
              </w:rPr>
            </w:pPr>
          </w:p>
          <w:p>
            <w:pPr>
              <w:pStyle w:val="6"/>
              <w:spacing w:before="95" w:line="189" w:lineRule="auto"/>
              <w:ind w:left="113" w:right="96"/>
              <w:jc w:val="both"/>
            </w:pPr>
            <w:r>
              <w:rPr>
                <w:spacing w:val="24"/>
              </w:rPr>
              <w:t>未在作业场所设置</w:t>
            </w:r>
            <w:r>
              <w:rPr>
                <w:spacing w:val="1"/>
              </w:rPr>
              <w:t xml:space="preserve"> </w:t>
            </w:r>
            <w:r>
              <w:rPr>
                <w:spacing w:val="-15"/>
              </w:rPr>
              <w:t>通信、报警装置，  有</w:t>
            </w:r>
            <w:r>
              <w:rPr>
                <w:spacing w:val="4"/>
              </w:rPr>
              <w:t xml:space="preserve"> </w:t>
            </w:r>
            <w:r>
              <w:rPr>
                <w:rFonts w:ascii="宋体" w:hAnsi="宋体" w:eastAsia="宋体" w:cs="宋体"/>
                <w:spacing w:val="-1"/>
              </w:rPr>
              <w:t xml:space="preserve">1 </w:t>
            </w:r>
            <w:r>
              <w:rPr>
                <w:spacing w:val="-1"/>
              </w:rPr>
              <w:t>台（套、种）的</w:t>
            </w:r>
          </w:p>
        </w:tc>
        <w:tc>
          <w:tcPr>
            <w:tcW w:w="2749" w:type="dxa"/>
            <w:vAlign w:val="top"/>
          </w:tcPr>
          <w:p>
            <w:pPr>
              <w:pStyle w:val="6"/>
              <w:spacing w:before="31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1" w:lineRule="auto"/>
              <w:rPr>
                <w:rFonts w:ascii="Arial"/>
                <w:sz w:val="21"/>
              </w:rPr>
            </w:pPr>
          </w:p>
          <w:p>
            <w:pPr>
              <w:spacing w:line="252" w:lineRule="auto"/>
              <w:rPr>
                <w:rFonts w:ascii="Arial"/>
                <w:sz w:val="21"/>
              </w:rPr>
            </w:pPr>
          </w:p>
          <w:p>
            <w:pPr>
              <w:pStyle w:val="6"/>
              <w:spacing w:before="94" w:line="189" w:lineRule="auto"/>
              <w:ind w:left="111" w:right="96" w:firstLine="1"/>
              <w:jc w:val="both"/>
            </w:pPr>
            <w:r>
              <w:rPr>
                <w:spacing w:val="24"/>
              </w:rPr>
              <w:t>未在作业场所设置</w:t>
            </w:r>
            <w:r>
              <w:rPr>
                <w:spacing w:val="1"/>
              </w:rPr>
              <w:t xml:space="preserve"> </w:t>
            </w:r>
            <w:r>
              <w:rPr>
                <w:spacing w:val="-15"/>
              </w:rPr>
              <w:t>通信、报警装置，  有</w:t>
            </w:r>
            <w:r>
              <w:rPr>
                <w:spacing w:val="7"/>
              </w:rPr>
              <w:t xml:space="preserve"> </w:t>
            </w:r>
            <w:r>
              <w:rPr>
                <w:rFonts w:ascii="宋体" w:hAnsi="宋体" w:eastAsia="宋体" w:cs="宋体"/>
                <w:spacing w:val="-1"/>
              </w:rPr>
              <w:t xml:space="preserve">2 </w:t>
            </w:r>
            <w:r>
              <w:rPr>
                <w:spacing w:val="-1"/>
              </w:rPr>
              <w:t>台（套、种）的</w:t>
            </w:r>
          </w:p>
        </w:tc>
        <w:tc>
          <w:tcPr>
            <w:tcW w:w="2749" w:type="dxa"/>
            <w:vAlign w:val="top"/>
          </w:tcPr>
          <w:p>
            <w:pPr>
              <w:pStyle w:val="6"/>
              <w:spacing w:before="17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1" w:lineRule="auto"/>
              <w:rPr>
                <w:rFonts w:ascii="Arial"/>
                <w:sz w:val="21"/>
              </w:rPr>
            </w:pPr>
          </w:p>
          <w:p>
            <w:pPr>
              <w:pStyle w:val="6"/>
              <w:spacing w:before="94" w:line="189" w:lineRule="auto"/>
              <w:ind w:left="113" w:right="96"/>
              <w:jc w:val="both"/>
            </w:pPr>
            <w:r>
              <w:rPr>
                <w:spacing w:val="24"/>
              </w:rPr>
              <w:t>未在作业场所设置</w:t>
            </w:r>
            <w:r>
              <w:rPr>
                <w:spacing w:val="1"/>
              </w:rPr>
              <w:t xml:space="preserve"> </w:t>
            </w:r>
            <w:r>
              <w:rPr>
                <w:spacing w:val="-15"/>
              </w:rPr>
              <w:t>通信、报警装置，  有</w:t>
            </w:r>
            <w:r>
              <w:rPr>
                <w:spacing w:val="5"/>
              </w:rPr>
              <w:t xml:space="preserve"> </w:t>
            </w:r>
            <w:r>
              <w:rPr>
                <w:rFonts w:ascii="宋体" w:hAnsi="宋体" w:eastAsia="宋体" w:cs="宋体"/>
                <w:spacing w:val="-3"/>
              </w:rPr>
              <w:t xml:space="preserve">3 </w:t>
            </w:r>
            <w:r>
              <w:rPr>
                <w:spacing w:val="-3"/>
              </w:rPr>
              <w:t>台（套、种）以上</w:t>
            </w:r>
            <w:r>
              <w:rPr>
                <w:spacing w:val="1"/>
              </w:rPr>
              <w:t xml:space="preserve"> </w:t>
            </w:r>
            <w:r>
              <w:t>的</w:t>
            </w:r>
          </w:p>
        </w:tc>
        <w:tc>
          <w:tcPr>
            <w:tcW w:w="2749" w:type="dxa"/>
            <w:vAlign w:val="top"/>
          </w:tcPr>
          <w:p>
            <w:pPr>
              <w:spacing w:line="257"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545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72" name="TextBox 27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2" o:spid="_x0000_s1026" o:spt="202" type="#_x0000_t202" style="position:absolute;left:0pt;margin-left:17.75pt;margin-top:462.4pt;height:18.7pt;width:73.1pt;mso-position-horizontal-relative:page;mso-position-vertical-relative:page;rotation:5898240f;z-index:25179545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TWnuaj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TWnua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5"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130</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5" w:line="185" w:lineRule="auto"/>
              <w:ind w:left="110" w:right="101" w:firstLine="13"/>
            </w:pPr>
            <w:r>
              <w:rPr>
                <w:spacing w:val="7"/>
              </w:rPr>
              <w:t>生产、储存</w:t>
            </w:r>
            <w:r>
              <w:rPr>
                <w:spacing w:val="1"/>
              </w:rPr>
              <w:t xml:space="preserve"> </w:t>
            </w:r>
            <w:r>
              <w:rPr>
                <w:spacing w:val="10"/>
              </w:rPr>
              <w:t>危险化学品</w:t>
            </w:r>
            <w:r>
              <w:t xml:space="preserve"> </w:t>
            </w:r>
            <w:r>
              <w:rPr>
                <w:spacing w:val="10"/>
              </w:rPr>
              <w:t>的单位未按</w:t>
            </w:r>
            <w:r>
              <w:t xml:space="preserve"> </w:t>
            </w:r>
            <w:r>
              <w:rPr>
                <w:spacing w:val="10"/>
              </w:rPr>
              <w:t>规定对危险</w:t>
            </w:r>
            <w:r>
              <w:t xml:space="preserve"> </w:t>
            </w:r>
            <w:r>
              <w:rPr>
                <w:spacing w:val="10"/>
              </w:rPr>
              <w:t>化学品管道</w:t>
            </w:r>
            <w:r>
              <w:t xml:space="preserve"> </w:t>
            </w:r>
            <w:r>
              <w:rPr>
                <w:spacing w:val="4"/>
              </w:rPr>
              <w:t>定期检查、</w:t>
            </w:r>
            <w:r>
              <w:rPr>
                <w:spacing w:val="3"/>
              </w:rPr>
              <w:t xml:space="preserve"> 检测的</w:t>
            </w:r>
          </w:p>
        </w:tc>
        <w:tc>
          <w:tcPr>
            <w:tcW w:w="3042" w:type="dxa"/>
            <w:vMerge w:val="restart"/>
            <w:tcBorders>
              <w:bottom w:val="nil"/>
            </w:tcBorders>
            <w:vAlign w:val="top"/>
          </w:tcPr>
          <w:p>
            <w:pPr>
              <w:pStyle w:val="6"/>
              <w:spacing w:before="28" w:line="181" w:lineRule="auto"/>
              <w:ind w:left="109" w:right="96" w:firstLine="15"/>
              <w:jc w:val="both"/>
            </w:pPr>
            <w:r>
              <w:rPr>
                <w:rFonts w:ascii="宋体" w:hAnsi="宋体" w:eastAsia="宋体" w:cs="宋体"/>
                <w:spacing w:val="13"/>
              </w:rPr>
              <w:t>1.</w:t>
            </w:r>
            <w:r>
              <w:rPr>
                <w:spacing w:val="13"/>
              </w:rPr>
              <w:t>【行政法规】《危险化学</w:t>
            </w:r>
            <w:r>
              <w:rPr>
                <w:spacing w:val="2"/>
              </w:rPr>
              <w:t xml:space="preserve"> </w:t>
            </w:r>
            <w:r>
              <w:rPr>
                <w:spacing w:val="15"/>
              </w:rPr>
              <w:t>品安全管理条例》第十三条</w:t>
            </w:r>
            <w:r>
              <w:rPr>
                <w:spacing w:val="9"/>
              </w:rPr>
              <w:t xml:space="preserve"> </w:t>
            </w:r>
            <w:r>
              <w:rPr>
                <w:spacing w:val="11"/>
              </w:rPr>
              <w:t>第一款：</w:t>
            </w:r>
            <w:r>
              <w:rPr>
                <w:spacing w:val="-13"/>
              </w:rPr>
              <w:t xml:space="preserve"> </w:t>
            </w:r>
            <w:r>
              <w:rPr>
                <w:spacing w:val="11"/>
              </w:rPr>
              <w:t>生产、储存危险化</w:t>
            </w:r>
            <w:r>
              <w:t xml:space="preserve"> </w:t>
            </w:r>
            <w:r>
              <w:rPr>
                <w:spacing w:val="11"/>
              </w:rPr>
              <w:t>学品的单位，</w:t>
            </w:r>
            <w:r>
              <w:rPr>
                <w:spacing w:val="-10"/>
              </w:rPr>
              <w:t xml:space="preserve"> </w:t>
            </w:r>
            <w:r>
              <w:rPr>
                <w:spacing w:val="11"/>
              </w:rPr>
              <w:t>应当对其铺设</w:t>
            </w:r>
            <w:r>
              <w:t xml:space="preserve"> </w:t>
            </w:r>
            <w:r>
              <w:rPr>
                <w:spacing w:val="15"/>
              </w:rPr>
              <w:t>的危险化学品管道设置明显</w:t>
            </w:r>
            <w:r>
              <w:rPr>
                <w:spacing w:val="9"/>
              </w:rPr>
              <w:t xml:space="preserve"> </w:t>
            </w:r>
            <w:r>
              <w:rPr>
                <w:spacing w:val="12"/>
              </w:rPr>
              <w:t>标志，</w:t>
            </w:r>
            <w:r>
              <w:rPr>
                <w:spacing w:val="-19"/>
              </w:rPr>
              <w:t xml:space="preserve"> </w:t>
            </w:r>
            <w:r>
              <w:rPr>
                <w:spacing w:val="12"/>
              </w:rPr>
              <w:t>并对危险化学品管道</w:t>
            </w:r>
            <w:r>
              <w:t xml:space="preserve"> </w:t>
            </w:r>
            <w:r>
              <w:rPr>
                <w:spacing w:val="2"/>
              </w:rPr>
              <w:t>定期检查、检测。</w:t>
            </w:r>
          </w:p>
          <w:p>
            <w:pPr>
              <w:pStyle w:val="6"/>
              <w:spacing w:before="20" w:line="182" w:lineRule="auto"/>
              <w:ind w:left="109" w:right="82" w:firstLine="1"/>
              <w:jc w:val="both"/>
            </w:pPr>
            <w:r>
              <w:rPr>
                <w:rFonts w:ascii="宋体" w:hAnsi="宋体" w:eastAsia="宋体" w:cs="宋体"/>
                <w:spacing w:val="14"/>
              </w:rPr>
              <w:t>2.</w:t>
            </w:r>
            <w:r>
              <w:rPr>
                <w:spacing w:val="14"/>
              </w:rPr>
              <w:t>【部门规章】《危险化学</w:t>
            </w:r>
            <w:r>
              <w:rPr>
                <w:spacing w:val="3"/>
              </w:rPr>
              <w:t xml:space="preserve"> </w:t>
            </w:r>
            <w:r>
              <w:rPr>
                <w:spacing w:val="17"/>
              </w:rPr>
              <w:t>品输送管道安全管理规定》</w:t>
            </w:r>
            <w:r>
              <w:t xml:space="preserve"> </w:t>
            </w:r>
            <w:r>
              <w:rPr>
                <w:spacing w:val="11"/>
              </w:rPr>
              <w:t>第十八条：</w:t>
            </w:r>
            <w:r>
              <w:rPr>
                <w:spacing w:val="-8"/>
              </w:rPr>
              <w:t xml:space="preserve"> </w:t>
            </w:r>
            <w:r>
              <w:rPr>
                <w:spacing w:val="11"/>
              </w:rPr>
              <w:t>管道单位应当按</w:t>
            </w:r>
            <w:r>
              <w:t xml:space="preserve"> </w:t>
            </w:r>
            <w:r>
              <w:rPr>
                <w:spacing w:val="15"/>
              </w:rPr>
              <w:t>照有关国家标准、行业标准</w:t>
            </w:r>
            <w:r>
              <w:rPr>
                <w:spacing w:val="9"/>
              </w:rPr>
              <w:t xml:space="preserve"> </w:t>
            </w:r>
            <w:r>
              <w:rPr>
                <w:spacing w:val="15"/>
              </w:rPr>
              <w:t>和技术规范对危险化学品管</w:t>
            </w:r>
            <w:r>
              <w:rPr>
                <w:spacing w:val="9"/>
              </w:rPr>
              <w:t xml:space="preserve"> </w:t>
            </w:r>
            <w:r>
              <w:rPr>
                <w:spacing w:val="12"/>
              </w:rPr>
              <w:t>道进行定期检测、维护，</w:t>
            </w:r>
            <w:r>
              <w:rPr>
                <w:spacing w:val="-20"/>
              </w:rPr>
              <w:t xml:space="preserve"> </w:t>
            </w:r>
            <w:r>
              <w:rPr>
                <w:spacing w:val="12"/>
              </w:rPr>
              <w:t>确</w:t>
            </w:r>
            <w:r>
              <w:t xml:space="preserve"> </w:t>
            </w:r>
            <w:r>
              <w:rPr>
                <w:spacing w:val="12"/>
              </w:rPr>
              <w:t>保其处于完好状态；</w:t>
            </w:r>
            <w:r>
              <w:rPr>
                <w:spacing w:val="-20"/>
              </w:rPr>
              <w:t xml:space="preserve"> </w:t>
            </w:r>
            <w:r>
              <w:rPr>
                <w:spacing w:val="12"/>
              </w:rPr>
              <w:t>对安全</w:t>
            </w:r>
            <w:r>
              <w:t xml:space="preserve"> </w:t>
            </w:r>
            <w:r>
              <w:rPr>
                <w:spacing w:val="11"/>
              </w:rPr>
              <w:t>风险较大的区段和场所，</w:t>
            </w:r>
            <w:r>
              <w:rPr>
                <w:spacing w:val="-8"/>
              </w:rPr>
              <w:t xml:space="preserve"> </w:t>
            </w:r>
            <w:r>
              <w:rPr>
                <w:spacing w:val="11"/>
              </w:rPr>
              <w:t>应</w:t>
            </w:r>
            <w:r>
              <w:t xml:space="preserve"> </w:t>
            </w:r>
            <w:r>
              <w:rPr>
                <w:spacing w:val="12"/>
              </w:rPr>
              <w:t>当进行重点监测、监控；</w:t>
            </w:r>
            <w:r>
              <w:rPr>
                <w:spacing w:val="-20"/>
              </w:rPr>
              <w:t xml:space="preserve"> </w:t>
            </w:r>
            <w:r>
              <w:rPr>
                <w:spacing w:val="12"/>
              </w:rPr>
              <w:t>对</w:t>
            </w:r>
            <w:r>
              <w:t xml:space="preserve"> </w:t>
            </w:r>
            <w:r>
              <w:rPr>
                <w:spacing w:val="15"/>
              </w:rPr>
              <w:t>不符合安全标准的危险化学</w:t>
            </w:r>
            <w:r>
              <w:rPr>
                <w:spacing w:val="9"/>
              </w:rPr>
              <w:t xml:space="preserve"> </w:t>
            </w:r>
            <w:r>
              <w:rPr>
                <w:spacing w:val="12"/>
              </w:rPr>
              <w:t>品管道，</w:t>
            </w:r>
            <w:r>
              <w:rPr>
                <w:spacing w:val="-20"/>
              </w:rPr>
              <w:t xml:space="preserve"> </w:t>
            </w:r>
            <w:r>
              <w:rPr>
                <w:spacing w:val="12"/>
              </w:rPr>
              <w:t>应当及时更新、改</w:t>
            </w:r>
            <w:r>
              <w:t xml:space="preserve"> </w:t>
            </w:r>
            <w:r>
              <w:rPr>
                <w:spacing w:val="12"/>
              </w:rPr>
              <w:t>造或者停止使用，</w:t>
            </w:r>
            <w:r>
              <w:rPr>
                <w:spacing w:val="-20"/>
              </w:rPr>
              <w:t xml:space="preserve"> </w:t>
            </w:r>
            <w:r>
              <w:rPr>
                <w:spacing w:val="12"/>
              </w:rPr>
              <w:t>并向当地</w:t>
            </w:r>
            <w:r>
              <w:t xml:space="preserve"> </w:t>
            </w:r>
            <w:r>
              <w:rPr>
                <w:spacing w:val="37"/>
              </w:rPr>
              <w:t>安全生产监督管理部门报</w:t>
            </w:r>
            <w:r>
              <w:rPr>
                <w:spacing w:val="4"/>
              </w:rPr>
              <w:t xml:space="preserve"> </w:t>
            </w:r>
            <w:r>
              <w:rPr>
                <w:spacing w:val="15"/>
              </w:rPr>
              <w:t>告。对涉及更新、改造的危</w:t>
            </w:r>
            <w:r>
              <w:rPr>
                <w:spacing w:val="9"/>
              </w:rPr>
              <w:t xml:space="preserve"> </w:t>
            </w:r>
            <w:r>
              <w:rPr>
                <w:spacing w:val="12"/>
              </w:rPr>
              <w:t>险化学品管道，</w:t>
            </w:r>
            <w:r>
              <w:rPr>
                <w:spacing w:val="-20"/>
              </w:rPr>
              <w:t xml:space="preserve"> </w:t>
            </w:r>
            <w:r>
              <w:rPr>
                <w:spacing w:val="12"/>
              </w:rPr>
              <w:t>还应当按照</w:t>
            </w:r>
            <w:r>
              <w:t xml:space="preserve"> </w:t>
            </w:r>
            <w:r>
              <w:rPr>
                <w:spacing w:val="15"/>
              </w:rPr>
              <w:t>本办法第九条的规定办理安</w:t>
            </w:r>
            <w:r>
              <w:rPr>
                <w:spacing w:val="9"/>
              </w:rPr>
              <w:t xml:space="preserve"> </w:t>
            </w:r>
            <w:r>
              <w:rPr>
                <w:spacing w:val="2"/>
              </w:rPr>
              <w:t>全条件审查手续。</w:t>
            </w:r>
          </w:p>
        </w:tc>
        <w:tc>
          <w:tcPr>
            <w:tcW w:w="2716" w:type="dxa"/>
            <w:vMerge w:val="restart"/>
            <w:tcBorders>
              <w:bottom w:val="nil"/>
            </w:tcBorders>
            <w:vAlign w:val="top"/>
          </w:tcPr>
          <w:p>
            <w:pPr>
              <w:pStyle w:val="6"/>
              <w:spacing w:before="30" w:line="181" w:lineRule="auto"/>
              <w:ind w:left="111" w:right="98" w:firstLine="13"/>
            </w:pPr>
            <w:r>
              <w:rPr>
                <w:rFonts w:ascii="宋体" w:hAnsi="宋体" w:eastAsia="宋体" w:cs="宋体"/>
                <w:spacing w:val="5"/>
              </w:rPr>
              <w:t>1.</w:t>
            </w:r>
            <w:r>
              <w:rPr>
                <w:spacing w:val="5"/>
              </w:rPr>
              <w:t>【行政法规】《危险化</w:t>
            </w:r>
            <w:r>
              <w:rPr>
                <w:spacing w:val="4"/>
              </w:rPr>
              <w:t xml:space="preserve"> </w:t>
            </w:r>
            <w:r>
              <w:rPr>
                <w:spacing w:val="7"/>
              </w:rPr>
              <w:t>学品安全管理条例》第七</w:t>
            </w:r>
            <w:r>
              <w:rPr>
                <w:spacing w:val="2"/>
              </w:rPr>
              <w:t xml:space="preserve"> </w:t>
            </w:r>
            <w:r>
              <w:rPr>
                <w:spacing w:val="7"/>
              </w:rPr>
              <w:t>十八条第一款第一项：有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7"/>
              </w:rPr>
              <w:t>：（</w:t>
            </w:r>
            <w:r>
              <w:rPr>
                <w:spacing w:val="23"/>
              </w:rPr>
              <w:t xml:space="preserve"> </w:t>
            </w:r>
            <w:r>
              <w:rPr>
                <w:spacing w:val="-6"/>
              </w:rPr>
              <w:t>一 ）生</w:t>
            </w:r>
            <w:r>
              <w:t xml:space="preserve"> </w:t>
            </w:r>
            <w:r>
              <w:rPr>
                <w:spacing w:val="7"/>
              </w:rPr>
              <w:t>产、储存危险化学品的单</w:t>
            </w:r>
            <w:r>
              <w:rPr>
                <w:spacing w:val="2"/>
              </w:rPr>
              <w:t xml:space="preserve"> </w:t>
            </w:r>
            <w:r>
              <w:rPr>
                <w:spacing w:val="7"/>
              </w:rPr>
              <w:t>位未对其铺设的危险化学</w:t>
            </w:r>
            <w:r>
              <w:rPr>
                <w:spacing w:val="2"/>
              </w:rPr>
              <w:t xml:space="preserve"> </w:t>
            </w:r>
            <w:r>
              <w:rPr>
                <w:spacing w:val="6"/>
              </w:rPr>
              <w:t>品管道设置明显的标志，</w:t>
            </w:r>
            <w:r>
              <w:rPr>
                <w:spacing w:val="3"/>
              </w:rPr>
              <w:t xml:space="preserve"> </w:t>
            </w:r>
            <w:r>
              <w:rPr>
                <w:spacing w:val="7"/>
              </w:rPr>
              <w:t>或者未对危险化学品管道</w:t>
            </w:r>
            <w:r>
              <w:rPr>
                <w:spacing w:val="2"/>
              </w:rPr>
              <w:t xml:space="preserve"> 定期检查、检测的；</w:t>
            </w:r>
          </w:p>
          <w:p>
            <w:pPr>
              <w:pStyle w:val="6"/>
              <w:spacing w:before="7" w:line="183" w:lineRule="auto"/>
              <w:ind w:left="111" w:right="98"/>
            </w:pPr>
            <w:r>
              <w:rPr>
                <w:rFonts w:ascii="宋体" w:hAnsi="宋体" w:eastAsia="宋体" w:cs="宋体"/>
                <w:spacing w:val="6"/>
              </w:rPr>
              <w:t>2.</w:t>
            </w:r>
            <w:r>
              <w:rPr>
                <w:spacing w:val="6"/>
              </w:rPr>
              <w:t xml:space="preserve">【部门规章】《危险化 </w:t>
            </w:r>
            <w:r>
              <w:rPr>
                <w:spacing w:val="7"/>
              </w:rPr>
              <w:t>学品输送管道安全管理规</w:t>
            </w:r>
            <w:r>
              <w:rPr>
                <w:spacing w:val="2"/>
              </w:rPr>
              <w:t xml:space="preserve"> </w:t>
            </w:r>
            <w:r>
              <w:rPr>
                <w:spacing w:val="6"/>
              </w:rPr>
              <w:t>定》第三十五条第一项：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r>
              <w:rPr>
                <w:spacing w:val="8"/>
              </w:rPr>
              <w:t xml:space="preserve"> </w:t>
            </w: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9"/>
              </w:rPr>
              <w:t xml:space="preserve"> </w:t>
            </w:r>
            <w:r>
              <w:t xml:space="preserve">万元以下的 </w:t>
            </w:r>
            <w:r>
              <w:rPr>
                <w:spacing w:val="7"/>
              </w:rPr>
              <w:t>罚款；情节严重的，责令</w:t>
            </w:r>
            <w:r>
              <w:rPr>
                <w:spacing w:val="2"/>
              </w:rPr>
              <w:t xml:space="preserve"> </w:t>
            </w:r>
            <w:r>
              <w:rPr>
                <w:spacing w:val="-3"/>
              </w:rPr>
              <w:t>停产停业整顿</w:t>
            </w:r>
            <w:r>
              <w:rPr>
                <w:spacing w:val="-7"/>
              </w:rPr>
              <w:t>：（</w:t>
            </w:r>
            <w:r>
              <w:rPr>
                <w:spacing w:val="23"/>
              </w:rPr>
              <w:t xml:space="preserve"> </w:t>
            </w:r>
            <w:r>
              <w:rPr>
                <w:spacing w:val="-3"/>
              </w:rPr>
              <w:t>一）</w:t>
            </w:r>
            <w:r>
              <w:rPr>
                <w:spacing w:val="-33"/>
              </w:rPr>
              <w:t xml:space="preserve"> </w:t>
            </w:r>
            <w:r>
              <w:rPr>
                <w:spacing w:val="-3"/>
              </w:rPr>
              <w:t>管</w:t>
            </w:r>
            <w:r>
              <w:t xml:space="preserve"> </w:t>
            </w:r>
            <w:r>
              <w:rPr>
                <w:spacing w:val="7"/>
              </w:rPr>
              <w:t>道单位未按照本规定对管</w:t>
            </w:r>
            <w:r>
              <w:rPr>
                <w:spacing w:val="2"/>
              </w:rPr>
              <w:t xml:space="preserve"> 道进行检测、维护的；</w:t>
            </w:r>
          </w:p>
        </w:tc>
        <w:tc>
          <w:tcPr>
            <w:tcW w:w="763"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rPr>
                <w:rFonts w:ascii="Arial"/>
                <w:sz w:val="21"/>
              </w:rPr>
            </w:pPr>
          </w:p>
          <w:p>
            <w:pPr>
              <w:rPr>
                <w:rFonts w:ascii="Arial"/>
                <w:sz w:val="21"/>
              </w:rPr>
            </w:pPr>
          </w:p>
          <w:p>
            <w:pPr>
              <w:spacing w:line="241" w:lineRule="auto"/>
              <w:rPr>
                <w:rFonts w:ascii="Arial"/>
                <w:sz w:val="21"/>
              </w:rPr>
            </w:pPr>
          </w:p>
          <w:p>
            <w:pPr>
              <w:pStyle w:val="6"/>
              <w:spacing w:before="94" w:line="190" w:lineRule="auto"/>
              <w:ind w:left="113" w:right="96"/>
              <w:jc w:val="both"/>
            </w:pPr>
            <w:r>
              <w:rPr>
                <w:spacing w:val="15"/>
              </w:rPr>
              <w:t>未对</w:t>
            </w:r>
            <w:r>
              <w:rPr>
                <w:spacing w:val="27"/>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处以下危险</w:t>
            </w:r>
            <w:r>
              <w:t xml:space="preserve"> </w:t>
            </w:r>
            <w:r>
              <w:rPr>
                <w:spacing w:val="24"/>
              </w:rPr>
              <w:t>化学品管道定期检</w:t>
            </w:r>
            <w:r>
              <w:rPr>
                <w:spacing w:val="1"/>
              </w:rPr>
              <w:t xml:space="preserve"> </w:t>
            </w:r>
            <w:r>
              <w:rPr>
                <w:spacing w:val="5"/>
              </w:rPr>
              <w:t>查、检测的</w:t>
            </w:r>
          </w:p>
        </w:tc>
        <w:tc>
          <w:tcPr>
            <w:tcW w:w="2749" w:type="dxa"/>
            <w:vAlign w:val="top"/>
          </w:tcPr>
          <w:p>
            <w:pPr>
              <w:spacing w:line="440" w:lineRule="auto"/>
              <w:rPr>
                <w:rFonts w:ascii="Arial"/>
                <w:sz w:val="21"/>
              </w:rPr>
            </w:pPr>
          </w:p>
          <w:p>
            <w:pPr>
              <w:pStyle w:val="6"/>
              <w:spacing w:before="95"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90" w:lineRule="auto"/>
              <w:ind w:left="112" w:right="96"/>
              <w:jc w:val="both"/>
            </w:pPr>
            <w:r>
              <w:rPr>
                <w:spacing w:val="-1"/>
              </w:rPr>
              <w:t>未对</w:t>
            </w:r>
            <w:r>
              <w:rPr>
                <w:spacing w:val="-10"/>
              </w:rPr>
              <w:t xml:space="preserve"> </w:t>
            </w:r>
            <w:r>
              <w:rPr>
                <w:rFonts w:ascii="宋体" w:hAnsi="宋体" w:eastAsia="宋体" w:cs="宋体"/>
                <w:spacing w:val="-1"/>
              </w:rPr>
              <w:t>3</w:t>
            </w:r>
            <w:r>
              <w:rPr>
                <w:rFonts w:ascii="宋体" w:hAnsi="宋体" w:eastAsia="宋体" w:cs="宋体"/>
                <w:spacing w:val="-63"/>
              </w:rPr>
              <w:t xml:space="preserve"> </w:t>
            </w:r>
            <w:r>
              <w:rPr>
                <w:spacing w:val="-1"/>
              </w:rPr>
              <w:t>处以上</w:t>
            </w:r>
            <w:r>
              <w:rPr>
                <w:spacing w:val="-15"/>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4"/>
              </w:rPr>
              <w:t>下危险化学品管道</w:t>
            </w:r>
            <w:r>
              <w:rPr>
                <w:spacing w:val="2"/>
              </w:rPr>
              <w:t xml:space="preserve"> </w:t>
            </w:r>
            <w:r>
              <w:rPr>
                <w:spacing w:val="6"/>
              </w:rPr>
              <w:t>定期检查、检测的</w:t>
            </w:r>
          </w:p>
        </w:tc>
        <w:tc>
          <w:tcPr>
            <w:tcW w:w="2749" w:type="dxa"/>
            <w:vAlign w:val="top"/>
          </w:tcPr>
          <w:p>
            <w:pPr>
              <w:spacing w:line="285" w:lineRule="auto"/>
              <w:rPr>
                <w:rFonts w:ascii="Arial"/>
                <w:sz w:val="21"/>
              </w:rPr>
            </w:pPr>
          </w:p>
          <w:p>
            <w:pPr>
              <w:spacing w:line="285"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94" w:line="190" w:lineRule="auto"/>
              <w:ind w:left="113" w:right="96"/>
              <w:jc w:val="both"/>
            </w:pPr>
            <w:r>
              <w:rPr>
                <w:spacing w:val="15"/>
              </w:rPr>
              <w:t>未对</w:t>
            </w:r>
            <w:r>
              <w:rPr>
                <w:spacing w:val="27"/>
              </w:rPr>
              <w:t xml:space="preserve"> </w:t>
            </w:r>
            <w:r>
              <w:rPr>
                <w:rFonts w:ascii="宋体" w:hAnsi="宋体" w:eastAsia="宋体" w:cs="宋体"/>
                <w:spacing w:val="15"/>
              </w:rPr>
              <w:t>7</w:t>
            </w:r>
            <w:r>
              <w:rPr>
                <w:rFonts w:ascii="宋体" w:hAnsi="宋体" w:eastAsia="宋体" w:cs="宋体"/>
                <w:spacing w:val="-20"/>
              </w:rPr>
              <w:t xml:space="preserve"> </w:t>
            </w:r>
            <w:r>
              <w:rPr>
                <w:spacing w:val="15"/>
              </w:rPr>
              <w:t>处以上危险</w:t>
            </w:r>
            <w:r>
              <w:t xml:space="preserve"> </w:t>
            </w:r>
            <w:r>
              <w:rPr>
                <w:spacing w:val="24"/>
              </w:rPr>
              <w:t>化学品管道定期检</w:t>
            </w:r>
            <w:r>
              <w:rPr>
                <w:spacing w:val="1"/>
              </w:rPr>
              <w:t xml:space="preserve"> </w:t>
            </w:r>
            <w:r>
              <w:rPr>
                <w:spacing w:val="5"/>
              </w:rPr>
              <w:t>查、检测的</w:t>
            </w:r>
          </w:p>
        </w:tc>
        <w:tc>
          <w:tcPr>
            <w:tcW w:w="2749" w:type="dxa"/>
            <w:vAlign w:val="top"/>
          </w:tcPr>
          <w:p>
            <w:pPr>
              <w:spacing w:line="260" w:lineRule="auto"/>
              <w:rPr>
                <w:rFonts w:ascii="Arial"/>
                <w:sz w:val="21"/>
              </w:rPr>
            </w:pPr>
          </w:p>
          <w:p>
            <w:pPr>
              <w:spacing w:line="261"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648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74" name="TextBox 27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4" o:spid="_x0000_s1026" o:spt="202" type="#_x0000_t202" style="position:absolute;left:0pt;margin-left:17.75pt;margin-top:114.45pt;height:18.7pt;width:73.1pt;mso-position-horizontal-relative:page;mso-position-vertical-relative:page;rotation:5898240f;z-index:25179648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f96Mpz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H/ejKc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7" w:name="bookmark168"/>
            <w:bookmarkEnd w:id="5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9" w:hRule="atLeast"/>
        </w:trPr>
        <w:tc>
          <w:tcPr>
            <w:tcW w:w="77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131</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84" w:lineRule="auto"/>
              <w:ind w:left="107" w:right="101"/>
              <w:jc w:val="both"/>
            </w:pPr>
            <w:r>
              <w:rPr>
                <w:spacing w:val="10"/>
              </w:rPr>
              <w:t>进行可能危</w:t>
            </w:r>
            <w:r>
              <w:rPr>
                <w:spacing w:val="2"/>
              </w:rPr>
              <w:t xml:space="preserve"> </w:t>
            </w:r>
            <w:r>
              <w:rPr>
                <w:spacing w:val="10"/>
              </w:rPr>
              <w:t>及危险化学</w:t>
            </w:r>
            <w:r>
              <w:rPr>
                <w:spacing w:val="2"/>
              </w:rPr>
              <w:t xml:space="preserve"> </w:t>
            </w:r>
            <w:r>
              <w:rPr>
                <w:spacing w:val="10"/>
              </w:rPr>
              <w:t>品管道安全</w:t>
            </w:r>
            <w:r>
              <w:rPr>
                <w:spacing w:val="2"/>
              </w:rPr>
              <w:t xml:space="preserve"> </w:t>
            </w:r>
            <w:r>
              <w:rPr>
                <w:spacing w:val="-7"/>
              </w:rPr>
              <w:t>的</w:t>
            </w:r>
            <w:r>
              <w:rPr>
                <w:spacing w:val="36"/>
              </w:rPr>
              <w:t xml:space="preserve"> </w:t>
            </w:r>
            <w:r>
              <w:rPr>
                <w:spacing w:val="-7"/>
              </w:rPr>
              <w:t>施</w:t>
            </w:r>
            <w:r>
              <w:rPr>
                <w:spacing w:val="37"/>
                <w:w w:val="101"/>
              </w:rPr>
              <w:t xml:space="preserve"> </w:t>
            </w:r>
            <w:r>
              <w:rPr>
                <w:spacing w:val="-7"/>
              </w:rPr>
              <w:t>工</w:t>
            </w:r>
            <w:r>
              <w:rPr>
                <w:spacing w:val="30"/>
                <w:w w:val="101"/>
              </w:rPr>
              <w:t xml:space="preserve"> </w:t>
            </w:r>
            <w:r>
              <w:rPr>
                <w:spacing w:val="-7"/>
              </w:rPr>
              <w:t>作</w:t>
            </w:r>
            <w:r>
              <w:t xml:space="preserve"> </w:t>
            </w:r>
            <w:r>
              <w:rPr>
                <w:spacing w:val="3"/>
              </w:rPr>
              <w:t>业，</w:t>
            </w:r>
            <w:r>
              <w:rPr>
                <w:spacing w:val="-28"/>
              </w:rPr>
              <w:t xml:space="preserve"> </w:t>
            </w:r>
            <w:r>
              <w:rPr>
                <w:spacing w:val="3"/>
              </w:rPr>
              <w:t>施工单</w:t>
            </w:r>
            <w:r>
              <w:t xml:space="preserve"> </w:t>
            </w:r>
            <w:r>
              <w:rPr>
                <w:spacing w:val="10"/>
              </w:rPr>
              <w:t>位存在未按</w:t>
            </w:r>
            <w:r>
              <w:rPr>
                <w:spacing w:val="2"/>
              </w:rPr>
              <w:t xml:space="preserve"> </w:t>
            </w:r>
            <w:r>
              <w:rPr>
                <w:spacing w:val="10"/>
              </w:rPr>
              <w:t>照规定书面</w:t>
            </w:r>
            <w:r>
              <w:rPr>
                <w:spacing w:val="2"/>
              </w:rPr>
              <w:t xml:space="preserve"> </w:t>
            </w:r>
            <w:r>
              <w:rPr>
                <w:spacing w:val="10"/>
              </w:rPr>
              <w:t>通知管道单</w:t>
            </w:r>
            <w:r>
              <w:rPr>
                <w:spacing w:val="2"/>
              </w:rPr>
              <w:t xml:space="preserve"> </w:t>
            </w:r>
            <w:r>
              <w:rPr>
                <w:spacing w:val="5"/>
              </w:rPr>
              <w:t>位等行为的</w:t>
            </w:r>
          </w:p>
        </w:tc>
        <w:tc>
          <w:tcPr>
            <w:tcW w:w="3042" w:type="dxa"/>
            <w:vMerge w:val="restart"/>
            <w:tcBorders>
              <w:bottom w:val="nil"/>
            </w:tcBorders>
            <w:vAlign w:val="top"/>
          </w:tcPr>
          <w:p>
            <w:pPr>
              <w:pStyle w:val="6"/>
              <w:spacing w:before="29" w:line="181" w:lineRule="auto"/>
              <w:ind w:left="109" w:right="94" w:firstLine="15"/>
              <w:jc w:val="both"/>
            </w:pPr>
            <w:r>
              <w:rPr>
                <w:rFonts w:ascii="宋体" w:hAnsi="宋体" w:eastAsia="宋体" w:cs="宋体"/>
                <w:spacing w:val="13"/>
              </w:rPr>
              <w:t>1.</w:t>
            </w:r>
            <w:r>
              <w:rPr>
                <w:spacing w:val="13"/>
              </w:rPr>
              <w:t>【行政法规】《危险化学</w:t>
            </w:r>
            <w:r>
              <w:rPr>
                <w:spacing w:val="2"/>
              </w:rPr>
              <w:t xml:space="preserve"> </w:t>
            </w:r>
            <w:r>
              <w:rPr>
                <w:spacing w:val="15"/>
              </w:rPr>
              <w:t>品安全管理条例》第十三条</w:t>
            </w:r>
            <w:r>
              <w:rPr>
                <w:spacing w:val="9"/>
              </w:rPr>
              <w:t xml:space="preserve"> </w:t>
            </w:r>
            <w:r>
              <w:rPr>
                <w:spacing w:val="12"/>
              </w:rPr>
              <w:t>第二款：</w:t>
            </w:r>
            <w:r>
              <w:rPr>
                <w:spacing w:val="-25"/>
              </w:rPr>
              <w:t xml:space="preserve"> </w:t>
            </w:r>
            <w:r>
              <w:rPr>
                <w:spacing w:val="12"/>
              </w:rPr>
              <w:t>进行可能危及危险</w:t>
            </w:r>
            <w:r>
              <w:t xml:space="preserve"> </w:t>
            </w:r>
            <w:r>
              <w:rPr>
                <w:spacing w:val="37"/>
              </w:rPr>
              <w:t>化学品管道安全的施工作</w:t>
            </w:r>
            <w:r>
              <w:rPr>
                <w:spacing w:val="4"/>
              </w:rPr>
              <w:t xml:space="preserve"> </w:t>
            </w:r>
            <w:r>
              <w:t xml:space="preserve">业，施工单位应当在开工的 </w:t>
            </w:r>
            <w:r>
              <w:rPr>
                <w:rFonts w:ascii="宋体" w:hAnsi="宋体" w:eastAsia="宋体" w:cs="宋体"/>
              </w:rPr>
              <w:t>7</w:t>
            </w:r>
            <w:r>
              <w:rPr>
                <w:rFonts w:ascii="宋体" w:hAnsi="宋体" w:eastAsia="宋体" w:cs="宋体"/>
                <w:spacing w:val="10"/>
              </w:rPr>
              <w:t xml:space="preserve"> </w:t>
            </w:r>
            <w:r>
              <w:rPr>
                <w:spacing w:val="37"/>
              </w:rPr>
              <w:t>日前书面通知管道所属单</w:t>
            </w:r>
            <w:r>
              <w:rPr>
                <w:spacing w:val="4"/>
              </w:rPr>
              <w:t xml:space="preserve"> </w:t>
            </w:r>
            <w:r>
              <w:rPr>
                <w:spacing w:val="12"/>
              </w:rPr>
              <w:t>位，</w:t>
            </w:r>
            <w:r>
              <w:rPr>
                <w:spacing w:val="-19"/>
              </w:rPr>
              <w:t xml:space="preserve"> </w:t>
            </w:r>
            <w:r>
              <w:rPr>
                <w:spacing w:val="12"/>
              </w:rPr>
              <w:t>并与管道所属单位共同</w:t>
            </w:r>
            <w:r>
              <w:t xml:space="preserve"> </w:t>
            </w:r>
            <w:r>
              <w:rPr>
                <w:spacing w:val="12"/>
              </w:rPr>
              <w:t>制定应急预案，</w:t>
            </w:r>
            <w:r>
              <w:rPr>
                <w:spacing w:val="-20"/>
              </w:rPr>
              <w:t xml:space="preserve"> </w:t>
            </w:r>
            <w:r>
              <w:rPr>
                <w:spacing w:val="12"/>
              </w:rPr>
              <w:t>采取相应的</w:t>
            </w:r>
            <w:r>
              <w:t xml:space="preserve"> </w:t>
            </w:r>
            <w:r>
              <w:rPr>
                <w:spacing w:val="15"/>
              </w:rPr>
              <w:t>安全防护措施。管道所属单</w:t>
            </w:r>
            <w:r>
              <w:rPr>
                <w:spacing w:val="9"/>
              </w:rPr>
              <w:t xml:space="preserve"> </w:t>
            </w:r>
            <w:r>
              <w:rPr>
                <w:spacing w:val="15"/>
              </w:rPr>
              <w:t>位应当指派专门人员到现场</w:t>
            </w:r>
            <w:r>
              <w:rPr>
                <w:spacing w:val="9"/>
              </w:rPr>
              <w:t xml:space="preserve"> </w:t>
            </w:r>
            <w:r>
              <w:rPr>
                <w:spacing w:val="4"/>
              </w:rPr>
              <w:t>进行管道安全保护指导。</w:t>
            </w:r>
          </w:p>
          <w:p>
            <w:pPr>
              <w:pStyle w:val="6"/>
              <w:spacing w:before="17" w:line="182" w:lineRule="auto"/>
              <w:ind w:left="94" w:firstLine="17"/>
            </w:pPr>
            <w:r>
              <w:rPr>
                <w:rFonts w:ascii="宋体" w:hAnsi="宋体" w:eastAsia="宋体" w:cs="宋体"/>
                <w:spacing w:val="12"/>
              </w:rPr>
              <w:t>2.</w:t>
            </w:r>
            <w:r>
              <w:rPr>
                <w:spacing w:val="12"/>
              </w:rPr>
              <w:t>【部门规章】《危险化学</w:t>
            </w:r>
            <w:r>
              <w:rPr>
                <w:spacing w:val="3"/>
              </w:rPr>
              <w:t xml:space="preserve">   </w:t>
            </w:r>
            <w:r>
              <w:rPr>
                <w:spacing w:val="16"/>
              </w:rPr>
              <w:t>品输送管道安全管理规定》</w:t>
            </w:r>
            <w:r>
              <w:rPr>
                <w:spacing w:val="3"/>
              </w:rPr>
              <w:t xml:space="preserve">  </w:t>
            </w:r>
            <w:r>
              <w:rPr>
                <w:spacing w:val="11"/>
              </w:rPr>
              <w:t>第二十五条：</w:t>
            </w:r>
            <w:r>
              <w:rPr>
                <w:spacing w:val="-12"/>
              </w:rPr>
              <w:t xml:space="preserve"> </w:t>
            </w:r>
            <w:r>
              <w:rPr>
                <w:spacing w:val="11"/>
              </w:rPr>
              <w:t>实施下列可能</w:t>
            </w:r>
            <w:r>
              <w:t xml:space="preserve">   </w:t>
            </w:r>
            <w:r>
              <w:rPr>
                <w:spacing w:val="15"/>
              </w:rPr>
              <w:t>危及危险化学品管道安全运</w:t>
            </w:r>
            <w:r>
              <w:rPr>
                <w:spacing w:val="1"/>
              </w:rPr>
              <w:t xml:space="preserve">   </w:t>
            </w:r>
            <w:r>
              <w:rPr>
                <w:spacing w:val="12"/>
              </w:rPr>
              <w:t>行的施工作业的，</w:t>
            </w:r>
            <w:r>
              <w:rPr>
                <w:spacing w:val="-24"/>
              </w:rPr>
              <w:t xml:space="preserve"> </w:t>
            </w:r>
            <w:r>
              <w:rPr>
                <w:spacing w:val="12"/>
              </w:rPr>
              <w:t>施工单位</w:t>
            </w:r>
            <w:r>
              <w:t xml:space="preserve">   </w:t>
            </w:r>
            <w:r>
              <w:rPr>
                <w:spacing w:val="7"/>
              </w:rPr>
              <w:t xml:space="preserve">应当在开工的 </w:t>
            </w:r>
            <w:r>
              <w:rPr>
                <w:rFonts w:ascii="宋体" w:hAnsi="宋体" w:eastAsia="宋体" w:cs="宋体"/>
                <w:spacing w:val="7"/>
              </w:rPr>
              <w:t>7</w:t>
            </w:r>
            <w:r>
              <w:rPr>
                <w:rFonts w:ascii="宋体" w:hAnsi="宋体" w:eastAsia="宋体" w:cs="宋体"/>
                <w:spacing w:val="25"/>
              </w:rPr>
              <w:t xml:space="preserve"> </w:t>
            </w:r>
            <w:r>
              <w:rPr>
                <w:spacing w:val="7"/>
              </w:rPr>
              <w:t>日前书面通</w:t>
            </w:r>
            <w:r>
              <w:t xml:space="preserve">   </w:t>
            </w:r>
            <w:r>
              <w:rPr>
                <w:spacing w:val="12"/>
              </w:rPr>
              <w:t>知管道单位，</w:t>
            </w:r>
            <w:r>
              <w:rPr>
                <w:spacing w:val="-24"/>
              </w:rPr>
              <w:t xml:space="preserve"> </w:t>
            </w:r>
            <w:r>
              <w:rPr>
                <w:spacing w:val="12"/>
              </w:rPr>
              <w:t>将施工作业方</w:t>
            </w:r>
            <w:r>
              <w:t xml:space="preserve">   </w:t>
            </w:r>
            <w:r>
              <w:rPr>
                <w:spacing w:val="11"/>
              </w:rPr>
              <w:t>案报管道单位，</w:t>
            </w:r>
            <w:r>
              <w:rPr>
                <w:spacing w:val="-12"/>
              </w:rPr>
              <w:t xml:space="preserve"> </w:t>
            </w:r>
            <w:r>
              <w:rPr>
                <w:spacing w:val="11"/>
              </w:rPr>
              <w:t>并与管道单</w:t>
            </w:r>
            <w:r>
              <w:t xml:space="preserve">   </w:t>
            </w:r>
            <w:r>
              <w:rPr>
                <w:spacing w:val="12"/>
              </w:rPr>
              <w:t>位共同制定应急预案，</w:t>
            </w:r>
            <w:r>
              <w:rPr>
                <w:spacing w:val="-24"/>
              </w:rPr>
              <w:t xml:space="preserve"> </w:t>
            </w:r>
            <w:r>
              <w:rPr>
                <w:spacing w:val="12"/>
              </w:rPr>
              <w:t>采取</w:t>
            </w:r>
            <w:r>
              <w:t xml:space="preserve">   </w:t>
            </w:r>
            <w:r>
              <w:rPr>
                <w:spacing w:val="11"/>
              </w:rPr>
              <w:t>相应的安全防护措施，</w:t>
            </w:r>
            <w:r>
              <w:rPr>
                <w:spacing w:val="-13"/>
              </w:rPr>
              <w:t xml:space="preserve"> </w:t>
            </w:r>
            <w:r>
              <w:rPr>
                <w:spacing w:val="11"/>
              </w:rPr>
              <w:t>管道</w:t>
            </w:r>
            <w:r>
              <w:t xml:space="preserve">   </w:t>
            </w:r>
            <w:r>
              <w:rPr>
                <w:spacing w:val="15"/>
              </w:rPr>
              <w:t>单位应当指派专人到现场进</w:t>
            </w:r>
            <w:r>
              <w:rPr>
                <w:spacing w:val="1"/>
              </w:rPr>
              <w:t xml:space="preserve">   </w:t>
            </w:r>
            <w:r>
              <w:rPr>
                <w:spacing w:val="-5"/>
              </w:rPr>
              <w:t>行管道安全保护指导</w:t>
            </w:r>
            <w:r>
              <w:rPr>
                <w:spacing w:val="3"/>
              </w:rPr>
              <w:t>：（</w:t>
            </w:r>
            <w:r>
              <w:rPr>
                <w:spacing w:val="21"/>
              </w:rPr>
              <w:t xml:space="preserve"> </w:t>
            </w:r>
            <w:r>
              <w:rPr>
                <w:spacing w:val="-5"/>
              </w:rPr>
              <w:t>一</w:t>
            </w:r>
            <w:r>
              <w:rPr>
                <w:spacing w:val="-21"/>
              </w:rPr>
              <w:t xml:space="preserve"> </w:t>
            </w:r>
            <w:r>
              <w:rPr>
                <w:spacing w:val="-5"/>
              </w:rPr>
              <w:t>）</w:t>
            </w:r>
            <w:r>
              <w:t xml:space="preserve"> </w:t>
            </w:r>
            <w:r>
              <w:rPr>
                <w:spacing w:val="2"/>
              </w:rPr>
              <w:t>穿（跨）越管道的施工作业；</w:t>
            </w:r>
            <w:r>
              <w:rPr>
                <w:spacing w:val="10"/>
              </w:rPr>
              <w:t xml:space="preserve"> </w:t>
            </w:r>
            <w:r>
              <w:rPr>
                <w:spacing w:val="12"/>
              </w:rPr>
              <w:t>（二）</w:t>
            </w:r>
            <w:r>
              <w:rPr>
                <w:spacing w:val="-24"/>
              </w:rPr>
              <w:t xml:space="preserve"> </w:t>
            </w:r>
            <w:r>
              <w:rPr>
                <w:spacing w:val="12"/>
              </w:rPr>
              <w:t>在管道线路中心线两</w:t>
            </w:r>
            <w:r>
              <w:t xml:space="preserve">   </w:t>
            </w:r>
            <w:r>
              <w:rPr>
                <w:spacing w:val="1"/>
              </w:rPr>
              <w:t xml:space="preserve">侧 </w:t>
            </w:r>
            <w:r>
              <w:rPr>
                <w:rFonts w:ascii="宋体" w:hAnsi="宋体" w:eastAsia="宋体" w:cs="宋体"/>
                <w:spacing w:val="1"/>
              </w:rPr>
              <w:t>5</w:t>
            </w:r>
            <w:r>
              <w:rPr>
                <w:rFonts w:ascii="宋体" w:hAnsi="宋体" w:eastAsia="宋体" w:cs="宋体"/>
                <w:spacing w:val="-32"/>
              </w:rPr>
              <w:t xml:space="preserve"> </w:t>
            </w:r>
            <w:r>
              <w:rPr>
                <w:spacing w:val="1"/>
              </w:rPr>
              <w:t xml:space="preserve">米至 </w:t>
            </w:r>
            <w:r>
              <w:rPr>
                <w:rFonts w:ascii="宋体" w:hAnsi="宋体" w:eastAsia="宋体" w:cs="宋体"/>
                <w:spacing w:val="1"/>
              </w:rPr>
              <w:t>50</w:t>
            </w:r>
            <w:r>
              <w:rPr>
                <w:rFonts w:ascii="宋体" w:hAnsi="宋体" w:eastAsia="宋体" w:cs="宋体"/>
                <w:spacing w:val="-38"/>
              </w:rPr>
              <w:t xml:space="preserve"> </w:t>
            </w:r>
            <w:r>
              <w:rPr>
                <w:spacing w:val="1"/>
              </w:rPr>
              <w:t>米和管道附属设</w:t>
            </w:r>
            <w:r>
              <w:t xml:space="preserve">   </w:t>
            </w:r>
            <w:r>
              <w:rPr>
                <w:spacing w:val="5"/>
              </w:rPr>
              <w:t>施周边</w:t>
            </w:r>
            <w:r>
              <w:rPr>
                <w:spacing w:val="34"/>
              </w:rPr>
              <w:t xml:space="preserve"> </w:t>
            </w:r>
            <w:r>
              <w:rPr>
                <w:rFonts w:ascii="宋体" w:hAnsi="宋体" w:eastAsia="宋体" w:cs="宋体"/>
                <w:spacing w:val="5"/>
              </w:rPr>
              <w:t>100</w:t>
            </w:r>
            <w:r>
              <w:rPr>
                <w:rFonts w:ascii="宋体" w:hAnsi="宋体" w:eastAsia="宋体" w:cs="宋体"/>
                <w:spacing w:val="-25"/>
              </w:rPr>
              <w:t xml:space="preserve"> </w:t>
            </w:r>
            <w:r>
              <w:rPr>
                <w:spacing w:val="5"/>
              </w:rPr>
              <w:t>米地域范围内，</w:t>
            </w:r>
            <w:r>
              <w:t xml:space="preserve">   </w:t>
            </w:r>
            <w:r>
              <w:rPr>
                <w:spacing w:val="15"/>
              </w:rPr>
              <w:t>新建、改建、扩建铁路、公</w:t>
            </w:r>
            <w:r>
              <w:rPr>
                <w:spacing w:val="1"/>
              </w:rPr>
              <w:t xml:space="preserve">   </w:t>
            </w:r>
            <w:r>
              <w:rPr>
                <w:spacing w:val="8"/>
              </w:rPr>
              <w:t>路、河渠，</w:t>
            </w:r>
            <w:r>
              <w:rPr>
                <w:spacing w:val="-19"/>
              </w:rPr>
              <w:t xml:space="preserve"> </w:t>
            </w:r>
            <w:r>
              <w:rPr>
                <w:spacing w:val="8"/>
              </w:rPr>
              <w:t>架设电力线路，</w:t>
            </w:r>
            <w:r>
              <w:t xml:space="preserve">   </w:t>
            </w:r>
            <w:r>
              <w:rPr>
                <w:spacing w:val="12"/>
              </w:rPr>
              <w:t>埋设地下电缆、光缆，</w:t>
            </w:r>
            <w:r>
              <w:rPr>
                <w:spacing w:val="-24"/>
              </w:rPr>
              <w:t xml:space="preserve"> </w:t>
            </w:r>
            <w:r>
              <w:rPr>
                <w:spacing w:val="12"/>
              </w:rPr>
              <w:t>设置</w:t>
            </w:r>
          </w:p>
        </w:tc>
        <w:tc>
          <w:tcPr>
            <w:tcW w:w="2716" w:type="dxa"/>
            <w:vMerge w:val="restart"/>
            <w:tcBorders>
              <w:bottom w:val="nil"/>
            </w:tcBorders>
            <w:vAlign w:val="top"/>
          </w:tcPr>
          <w:p>
            <w:pPr>
              <w:pStyle w:val="6"/>
              <w:spacing w:before="32" w:line="181" w:lineRule="auto"/>
              <w:ind w:left="111" w:right="98" w:firstLine="13"/>
            </w:pPr>
            <w:r>
              <w:rPr>
                <w:rFonts w:ascii="宋体" w:hAnsi="宋体" w:eastAsia="宋体" w:cs="宋体"/>
                <w:spacing w:val="5"/>
              </w:rPr>
              <w:t>1.</w:t>
            </w:r>
            <w:r>
              <w:rPr>
                <w:spacing w:val="5"/>
              </w:rPr>
              <w:t>【行政法规】《危险化</w:t>
            </w:r>
            <w:r>
              <w:rPr>
                <w:spacing w:val="4"/>
              </w:rPr>
              <w:t xml:space="preserve"> </w:t>
            </w:r>
            <w:r>
              <w:rPr>
                <w:spacing w:val="7"/>
              </w:rPr>
              <w:t>学品安全管理条例》第七</w:t>
            </w:r>
            <w:r>
              <w:rPr>
                <w:spacing w:val="2"/>
              </w:rPr>
              <w:t xml:space="preserve"> </w:t>
            </w:r>
            <w:r>
              <w:rPr>
                <w:spacing w:val="7"/>
              </w:rPr>
              <w:t>十八条第一款第二项：有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二）进</w:t>
            </w:r>
            <w:r>
              <w:rPr>
                <w:spacing w:val="1"/>
              </w:rPr>
              <w:t xml:space="preserve"> </w:t>
            </w:r>
            <w:r>
              <w:rPr>
                <w:spacing w:val="7"/>
              </w:rPr>
              <w:t>行可能危及危险化学品管</w:t>
            </w:r>
            <w:r>
              <w:rPr>
                <w:spacing w:val="2"/>
              </w:rPr>
              <w:t xml:space="preserve"> </w:t>
            </w:r>
            <w:r>
              <w:rPr>
                <w:spacing w:val="7"/>
              </w:rPr>
              <w:t>道安全的施工作业，施工</w:t>
            </w:r>
            <w:r>
              <w:rPr>
                <w:spacing w:val="2"/>
              </w:rPr>
              <w:t xml:space="preserve"> </w:t>
            </w:r>
            <w:r>
              <w:rPr>
                <w:spacing w:val="7"/>
              </w:rPr>
              <w:t>单位未按照规定书面通知</w:t>
            </w:r>
            <w:r>
              <w:rPr>
                <w:spacing w:val="2"/>
              </w:rPr>
              <w:t xml:space="preserve"> </w:t>
            </w:r>
            <w:r>
              <w:rPr>
                <w:spacing w:val="7"/>
              </w:rPr>
              <w:t>管道所属单位，或者未与</w:t>
            </w:r>
            <w:r>
              <w:rPr>
                <w:spacing w:val="2"/>
              </w:rPr>
              <w:t xml:space="preserve"> </w:t>
            </w:r>
            <w:r>
              <w:rPr>
                <w:spacing w:val="7"/>
              </w:rPr>
              <w:t>管道所属单位共同制定应</w:t>
            </w:r>
            <w:r>
              <w:rPr>
                <w:spacing w:val="2"/>
              </w:rPr>
              <w:t xml:space="preserve"> </w:t>
            </w:r>
            <w:r>
              <w:rPr>
                <w:spacing w:val="7"/>
              </w:rPr>
              <w:t>急预案、采取相应的安全</w:t>
            </w:r>
            <w:r>
              <w:rPr>
                <w:spacing w:val="2"/>
              </w:rPr>
              <w:t xml:space="preserve"> </w:t>
            </w:r>
            <w:r>
              <w:rPr>
                <w:spacing w:val="7"/>
              </w:rPr>
              <w:t>防护措施，或者管道所属</w:t>
            </w:r>
            <w:r>
              <w:rPr>
                <w:spacing w:val="2"/>
              </w:rPr>
              <w:t xml:space="preserve"> </w:t>
            </w:r>
            <w:r>
              <w:rPr>
                <w:spacing w:val="7"/>
              </w:rPr>
              <w:t>单位未指派专门人员到现</w:t>
            </w:r>
            <w:r>
              <w:rPr>
                <w:spacing w:val="2"/>
              </w:rPr>
              <w:t xml:space="preserve"> </w:t>
            </w:r>
            <w:r>
              <w:rPr>
                <w:spacing w:val="7"/>
              </w:rPr>
              <w:t>场进行管道安全保护指导</w:t>
            </w:r>
            <w:r>
              <w:rPr>
                <w:spacing w:val="2"/>
              </w:rPr>
              <w:t xml:space="preserve"> </w:t>
            </w:r>
            <w:r>
              <w:rPr>
                <w:spacing w:val="-10"/>
              </w:rPr>
              <w:t>的；</w:t>
            </w:r>
          </w:p>
          <w:p>
            <w:pPr>
              <w:pStyle w:val="6"/>
              <w:spacing w:before="6" w:line="183" w:lineRule="auto"/>
              <w:ind w:left="111" w:right="98"/>
            </w:pPr>
            <w:r>
              <w:rPr>
                <w:rFonts w:ascii="宋体" w:hAnsi="宋体" w:eastAsia="宋体" w:cs="宋体"/>
                <w:spacing w:val="6"/>
              </w:rPr>
              <w:t>2.</w:t>
            </w:r>
            <w:r>
              <w:rPr>
                <w:spacing w:val="6"/>
              </w:rPr>
              <w:t xml:space="preserve">【部门规章】《危险化 </w:t>
            </w:r>
            <w:r>
              <w:rPr>
                <w:spacing w:val="7"/>
              </w:rPr>
              <w:t>学品输送管道安全管理规</w:t>
            </w:r>
            <w:r>
              <w:rPr>
                <w:spacing w:val="2"/>
              </w:rPr>
              <w:t xml:space="preserve"> </w:t>
            </w:r>
            <w:r>
              <w:rPr>
                <w:spacing w:val="6"/>
              </w:rPr>
              <w:t>定》第三十五条第二项：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r>
              <w:rPr>
                <w:spacing w:val="8"/>
              </w:rPr>
              <w:t xml:space="preserve"> </w:t>
            </w: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9"/>
              </w:rPr>
              <w:t xml:space="preserve"> </w:t>
            </w:r>
            <w:r>
              <w:t xml:space="preserve">万元以下的 </w:t>
            </w:r>
            <w:r>
              <w:rPr>
                <w:spacing w:val="7"/>
              </w:rPr>
              <w:t>罚款；情节严重的，责令</w:t>
            </w:r>
            <w:r>
              <w:rPr>
                <w:spacing w:val="2"/>
              </w:rPr>
              <w:t xml:space="preserve"> </w:t>
            </w:r>
            <w:r>
              <w:rPr>
                <w:spacing w:val="1"/>
              </w:rPr>
              <w:t>停产停业整顿</w:t>
            </w:r>
            <w:r>
              <w:rPr>
                <w:spacing w:val="2"/>
              </w:rPr>
              <w:t>：（</w:t>
            </w:r>
            <w:r>
              <w:rPr>
                <w:spacing w:val="1"/>
              </w:rPr>
              <w:t>二） 进</w:t>
            </w: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87" w:line="183" w:lineRule="auto"/>
              <w:ind w:left="111" w:right="56" w:hanging="2"/>
              <w:jc w:val="both"/>
            </w:pPr>
            <w:r>
              <w:rPr>
                <w:spacing w:val="24"/>
              </w:rPr>
              <w:t>进行可能危及危险</w:t>
            </w:r>
            <w:r>
              <w:rPr>
                <w:spacing w:val="5"/>
              </w:rPr>
              <w:t xml:space="preserve"> </w:t>
            </w:r>
            <w:r>
              <w:rPr>
                <w:spacing w:val="24"/>
              </w:rPr>
              <w:t>化学品管道安全的</w:t>
            </w:r>
            <w:r>
              <w:rPr>
                <w:spacing w:val="2"/>
              </w:rPr>
              <w:t xml:space="preserve"> </w:t>
            </w:r>
            <w:r>
              <w:rPr>
                <w:spacing w:val="-4"/>
              </w:rPr>
              <w:t>施工作业，施工单位</w:t>
            </w:r>
            <w:r>
              <w:rPr>
                <w:spacing w:val="7"/>
              </w:rPr>
              <w:t xml:space="preserve"> </w:t>
            </w:r>
            <w:r>
              <w:rPr>
                <w:spacing w:val="24"/>
              </w:rPr>
              <w:t>未按照规定书面通</w:t>
            </w:r>
            <w:r>
              <w:rPr>
                <w:spacing w:val="2"/>
              </w:rPr>
              <w:t xml:space="preserve"> </w:t>
            </w:r>
            <w:r>
              <w:rPr>
                <w:spacing w:val="-4"/>
              </w:rPr>
              <w:t>知管道所属单位，或</w:t>
            </w:r>
            <w:r>
              <w:rPr>
                <w:spacing w:val="7"/>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t>有上述</w:t>
            </w:r>
            <w:r>
              <w:rPr>
                <w:spacing w:val="22"/>
              </w:rPr>
              <w:t xml:space="preserve"> </w:t>
            </w:r>
            <w:r>
              <w:rPr>
                <w:rFonts w:ascii="宋体" w:hAnsi="宋体" w:eastAsia="宋体" w:cs="宋体"/>
              </w:rPr>
              <w:t>1</w:t>
            </w:r>
            <w:r>
              <w:rPr>
                <w:rFonts w:ascii="宋体" w:hAnsi="宋体" w:eastAsia="宋体" w:cs="宋体"/>
                <w:spacing w:val="-37"/>
              </w:rPr>
              <w:t xml:space="preserve"> </w:t>
            </w:r>
            <w:r>
              <w:t>种情形的</w:t>
            </w:r>
          </w:p>
        </w:tc>
        <w:tc>
          <w:tcPr>
            <w:tcW w:w="2749"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9" w:lineRule="auto"/>
              <w:ind w:left="111" w:right="56" w:hanging="2"/>
              <w:jc w:val="both"/>
            </w:pPr>
            <w:r>
              <w:rPr>
                <w:spacing w:val="24"/>
              </w:rPr>
              <w:t>进行可能危及危险</w:t>
            </w:r>
            <w:r>
              <w:rPr>
                <w:spacing w:val="5"/>
              </w:rPr>
              <w:t xml:space="preserve"> </w:t>
            </w:r>
            <w:r>
              <w:rPr>
                <w:spacing w:val="24"/>
              </w:rPr>
              <w:t>化学品管道安全的</w:t>
            </w:r>
            <w:r>
              <w:rPr>
                <w:spacing w:val="2"/>
              </w:rPr>
              <w:t xml:space="preserve"> </w:t>
            </w:r>
            <w:r>
              <w:rPr>
                <w:spacing w:val="-4"/>
              </w:rPr>
              <w:t>施工作业，施工单位</w:t>
            </w:r>
            <w:r>
              <w:rPr>
                <w:spacing w:val="7"/>
              </w:rPr>
              <w:t xml:space="preserve"> </w:t>
            </w:r>
            <w:r>
              <w:rPr>
                <w:spacing w:val="24"/>
              </w:rPr>
              <w:t>未按照规定书面通</w:t>
            </w:r>
            <w:r>
              <w:rPr>
                <w:spacing w:val="2"/>
              </w:rPr>
              <w:t xml:space="preserve"> </w:t>
            </w:r>
            <w:r>
              <w:rPr>
                <w:spacing w:val="-4"/>
              </w:rPr>
              <w:t>知管道所属单位，或</w:t>
            </w:r>
            <w:r>
              <w:rPr>
                <w:spacing w:val="7"/>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rPr>
                <w:spacing w:val="2"/>
              </w:rPr>
              <w:t xml:space="preserve">有上述 </w:t>
            </w:r>
            <w:r>
              <w:rPr>
                <w:rFonts w:ascii="宋体" w:hAnsi="宋体" w:eastAsia="宋体" w:cs="宋体"/>
                <w:spacing w:val="2"/>
              </w:rPr>
              <w:t>2</w:t>
            </w:r>
            <w:r>
              <w:rPr>
                <w:rFonts w:ascii="宋体" w:hAnsi="宋体" w:eastAsia="宋体" w:cs="宋体"/>
                <w:spacing w:val="-33"/>
              </w:rPr>
              <w:t xml:space="preserve"> </w:t>
            </w:r>
            <w:r>
              <w:rPr>
                <w:spacing w:val="2"/>
              </w:rPr>
              <w:t>种情形的</w:t>
            </w:r>
          </w:p>
        </w:tc>
        <w:tc>
          <w:tcPr>
            <w:tcW w:w="274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76" w:lineRule="auto"/>
              <w:ind w:left="112" w:right="96" w:hanging="3"/>
              <w:jc w:val="both"/>
            </w:pPr>
            <w:r>
              <w:rPr>
                <w:spacing w:val="24"/>
              </w:rPr>
              <w:t>进行可能危及危险</w:t>
            </w:r>
            <w:r>
              <w:rPr>
                <w:spacing w:val="5"/>
              </w:rPr>
              <w:t xml:space="preserve"> </w:t>
            </w:r>
            <w:r>
              <w:rPr>
                <w:spacing w:val="24"/>
              </w:rPr>
              <w:t>化学品管道安全的</w:t>
            </w:r>
            <w:r>
              <w:rPr>
                <w:spacing w:val="1"/>
              </w:rPr>
              <w:t xml:space="preserve"> </w:t>
            </w:r>
            <w:r>
              <w:rPr>
                <w:spacing w:val="-4"/>
              </w:rPr>
              <w:t>施工作业，施工单位</w:t>
            </w:r>
            <w:r>
              <w:rPr>
                <w:spacing w:val="6"/>
              </w:rPr>
              <w:t xml:space="preserve"> </w:t>
            </w:r>
            <w:r>
              <w:rPr>
                <w:spacing w:val="24"/>
              </w:rPr>
              <w:t>未按照规定书面通</w:t>
            </w:r>
          </w:p>
        </w:tc>
        <w:tc>
          <w:tcPr>
            <w:tcW w:w="2749" w:type="dxa"/>
            <w:vAlign w:val="top"/>
          </w:tcPr>
          <w:p>
            <w:pPr>
              <w:pStyle w:val="6"/>
              <w:spacing w:before="29" w:line="176" w:lineRule="auto"/>
              <w:ind w:left="117" w:right="96" w:firstLine="4"/>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2"/>
              </w:rPr>
              <w:t xml:space="preserve"> </w:t>
            </w:r>
            <w:r>
              <w:rPr>
                <w:spacing w:val="2"/>
              </w:rPr>
              <w:t>万元以下的罚款；</w:t>
            </w:r>
            <w:r>
              <w:t xml:space="preserve"> </w:t>
            </w:r>
            <w:r>
              <w:rPr>
                <w:spacing w:val="3"/>
              </w:rPr>
              <w:t>拒不改正的，</w:t>
            </w:r>
            <w:r>
              <w:rPr>
                <w:spacing w:val="-34"/>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0"/>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750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76" name="TextBox 27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6" o:spid="_x0000_s1026" o:spt="202" type="#_x0000_t202" style="position:absolute;left:0pt;margin-left:17.75pt;margin-top:462.4pt;height:18.7pt;width:73.1pt;mso-position-horizontal-relative:page;mso-position-vertical-relative:page;rotation:5898240f;z-index:25179750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avfSDD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avfSD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8" w:name="bookmark169"/>
            <w:bookmarkEnd w:id="5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9" w:line="182" w:lineRule="auto"/>
              <w:ind w:left="94" w:right="96" w:firstLine="23"/>
            </w:pPr>
            <w:r>
              <w:rPr>
                <w:spacing w:val="11"/>
              </w:rPr>
              <w:t>安全接地体、避雷接地体；</w:t>
            </w:r>
            <w:r>
              <w:rPr>
                <w:spacing w:val="8"/>
              </w:rPr>
              <w:t xml:space="preserve"> </w:t>
            </w:r>
            <w:r>
              <w:rPr>
                <w:spacing w:val="13"/>
              </w:rPr>
              <w:t>（三）</w:t>
            </w:r>
            <w:r>
              <w:rPr>
                <w:spacing w:val="-16"/>
              </w:rPr>
              <w:t xml:space="preserve"> </w:t>
            </w:r>
            <w:r>
              <w:rPr>
                <w:spacing w:val="13"/>
              </w:rPr>
              <w:t>在管道线路中心线两</w:t>
            </w:r>
            <w:r>
              <w:t xml:space="preserve"> </w:t>
            </w:r>
            <w:r>
              <w:rPr>
                <w:spacing w:val="11"/>
              </w:rPr>
              <w:t xml:space="preserve">侧 </w:t>
            </w:r>
            <w:r>
              <w:rPr>
                <w:rFonts w:ascii="宋体" w:hAnsi="宋体" w:eastAsia="宋体" w:cs="宋体"/>
                <w:spacing w:val="11"/>
              </w:rPr>
              <w:t>200</w:t>
            </w:r>
            <w:r>
              <w:rPr>
                <w:rFonts w:ascii="宋体" w:hAnsi="宋体" w:eastAsia="宋体" w:cs="宋体"/>
                <w:spacing w:val="-16"/>
              </w:rPr>
              <w:t xml:space="preserve"> </w:t>
            </w:r>
            <w:r>
              <w:rPr>
                <w:spacing w:val="11"/>
              </w:rPr>
              <w:t>米和管道附属设施周</w:t>
            </w:r>
            <w:r>
              <w:t xml:space="preserve"> </w:t>
            </w:r>
            <w:r>
              <w:rPr>
                <w:spacing w:val="7"/>
              </w:rPr>
              <w:t xml:space="preserve">边 </w:t>
            </w:r>
            <w:r>
              <w:rPr>
                <w:rFonts w:ascii="宋体" w:hAnsi="宋体" w:eastAsia="宋体" w:cs="宋体"/>
                <w:spacing w:val="7"/>
              </w:rPr>
              <w:t>500</w:t>
            </w:r>
            <w:r>
              <w:rPr>
                <w:rFonts w:ascii="宋体" w:hAnsi="宋体" w:eastAsia="宋体" w:cs="宋体"/>
                <w:spacing w:val="-13"/>
              </w:rPr>
              <w:t xml:space="preserve"> </w:t>
            </w:r>
            <w:r>
              <w:rPr>
                <w:spacing w:val="7"/>
              </w:rPr>
              <w:t>米地域范围内，</w:t>
            </w:r>
            <w:r>
              <w:rPr>
                <w:spacing w:val="-12"/>
              </w:rPr>
              <w:t xml:space="preserve"> </w:t>
            </w:r>
            <w:r>
              <w:rPr>
                <w:spacing w:val="7"/>
              </w:rPr>
              <w:t>实施</w:t>
            </w:r>
            <w:r>
              <w:t xml:space="preserve"> </w:t>
            </w:r>
            <w:r>
              <w:rPr>
                <w:spacing w:val="17"/>
              </w:rPr>
              <w:t>爆破、地震法勘探或者工程</w:t>
            </w:r>
            <w:r>
              <w:rPr>
                <w:spacing w:val="1"/>
              </w:rPr>
              <w:t xml:space="preserve"> </w:t>
            </w:r>
            <w:r>
              <w:rPr>
                <w:spacing w:val="17"/>
              </w:rPr>
              <w:t>挖掘、工程钻探、采矿等作</w:t>
            </w:r>
            <w:r>
              <w:rPr>
                <w:spacing w:val="1"/>
              </w:rPr>
              <w:t xml:space="preserve"> </w:t>
            </w:r>
            <w:r>
              <w:rPr>
                <w:spacing w:val="-3"/>
              </w:rPr>
              <w:t>业。</w:t>
            </w:r>
          </w:p>
        </w:tc>
        <w:tc>
          <w:tcPr>
            <w:tcW w:w="2716" w:type="dxa"/>
            <w:vAlign w:val="top"/>
          </w:tcPr>
          <w:p>
            <w:pPr>
              <w:pStyle w:val="6"/>
              <w:spacing w:before="24" w:line="179" w:lineRule="auto"/>
              <w:ind w:left="111" w:right="98"/>
              <w:jc w:val="both"/>
            </w:pPr>
            <w:r>
              <w:rPr>
                <w:spacing w:val="7"/>
              </w:rPr>
              <w:t>行可能危及危险化学品管</w:t>
            </w:r>
            <w:r>
              <w:rPr>
                <w:spacing w:val="1"/>
              </w:rPr>
              <w:t xml:space="preserve"> </w:t>
            </w:r>
            <w:r>
              <w:rPr>
                <w:spacing w:val="7"/>
              </w:rPr>
              <w:t>道安全的施工作业，施工</w:t>
            </w:r>
            <w:r>
              <w:t xml:space="preserve"> </w:t>
            </w:r>
            <w:r>
              <w:rPr>
                <w:spacing w:val="7"/>
              </w:rPr>
              <w:t>单位未按照规定书面通知</w:t>
            </w:r>
            <w:r>
              <w:rPr>
                <w:spacing w:val="2"/>
              </w:rPr>
              <w:t xml:space="preserve"> </w:t>
            </w:r>
            <w:r>
              <w:rPr>
                <w:spacing w:val="7"/>
              </w:rPr>
              <w:t>管道单位，或者未与管道</w:t>
            </w:r>
            <w:r>
              <w:rPr>
                <w:spacing w:val="2"/>
              </w:rPr>
              <w:t xml:space="preserve"> </w:t>
            </w:r>
            <w:r>
              <w:rPr>
                <w:spacing w:val="7"/>
              </w:rPr>
              <w:t>单位共同制定应急预案并</w:t>
            </w:r>
            <w:r>
              <w:rPr>
                <w:spacing w:val="2"/>
              </w:rPr>
              <w:t xml:space="preserve"> </w:t>
            </w:r>
            <w:r>
              <w:rPr>
                <w:spacing w:val="1"/>
              </w:rPr>
              <w:t>采取相应的防护措施， 或</w:t>
            </w:r>
            <w:r>
              <w:rPr>
                <w:spacing w:val="2"/>
              </w:rPr>
              <w:t xml:space="preserve"> </w:t>
            </w:r>
            <w:r>
              <w:rPr>
                <w:spacing w:val="7"/>
              </w:rPr>
              <w:t>者管道单位未指派专人到</w:t>
            </w:r>
            <w:r>
              <w:rPr>
                <w:spacing w:val="2"/>
              </w:rPr>
              <w:t xml:space="preserve"> </w:t>
            </w:r>
            <w:r>
              <w:rPr>
                <w:spacing w:val="7"/>
              </w:rPr>
              <w:t>现场进行管道安全保护指</w:t>
            </w:r>
            <w:r>
              <w:rPr>
                <w:spacing w:val="2"/>
              </w:rPr>
              <w:t xml:space="preserve"> </w:t>
            </w:r>
            <w:r>
              <w:rPr>
                <w:spacing w:val="-5"/>
              </w:rPr>
              <w:t>导的。</w:t>
            </w:r>
          </w:p>
        </w:tc>
        <w:tc>
          <w:tcPr>
            <w:tcW w:w="763" w:type="dxa"/>
            <w:vAlign w:val="top"/>
          </w:tcPr>
          <w:p>
            <w:pPr>
              <w:rPr>
                <w:rFonts w:ascii="Arial"/>
                <w:sz w:val="21"/>
              </w:rPr>
            </w:pPr>
          </w:p>
        </w:tc>
        <w:tc>
          <w:tcPr>
            <w:tcW w:w="2169" w:type="dxa"/>
            <w:vAlign w:val="top"/>
          </w:tcPr>
          <w:p>
            <w:pPr>
              <w:pStyle w:val="6"/>
              <w:spacing w:before="24" w:line="179" w:lineRule="auto"/>
              <w:ind w:left="112" w:right="56" w:firstLine="6"/>
              <w:jc w:val="both"/>
            </w:pPr>
            <w:r>
              <w:rPr>
                <w:spacing w:val="-4"/>
              </w:rPr>
              <w:t>知管道所属单位，或</w:t>
            </w:r>
            <w:r>
              <w:rPr>
                <w:spacing w:val="1"/>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rPr>
                <w:spacing w:val="2"/>
              </w:rPr>
              <w:t xml:space="preserve">有上述 </w:t>
            </w:r>
            <w:r>
              <w:rPr>
                <w:rFonts w:ascii="宋体" w:hAnsi="宋体" w:eastAsia="宋体" w:cs="宋体"/>
                <w:spacing w:val="2"/>
              </w:rPr>
              <w:t>3</w:t>
            </w:r>
            <w:r>
              <w:rPr>
                <w:rFonts w:ascii="宋体" w:hAnsi="宋体" w:eastAsia="宋体" w:cs="宋体"/>
                <w:spacing w:val="-33"/>
              </w:rPr>
              <w:t xml:space="preserve"> </w:t>
            </w:r>
            <w:r>
              <w:rPr>
                <w:spacing w:val="2"/>
              </w:rPr>
              <w:t>种情形的</w:t>
            </w:r>
          </w:p>
        </w:tc>
        <w:tc>
          <w:tcPr>
            <w:tcW w:w="2749" w:type="dxa"/>
            <w:vAlign w:val="top"/>
          </w:tcPr>
          <w:p>
            <w:pPr>
              <w:pStyle w:val="6"/>
              <w:spacing w:before="26" w:line="195" w:lineRule="auto"/>
              <w:ind w:left="116" w:right="95" w:firstLine="7"/>
            </w:pPr>
            <w:r>
              <w:rPr>
                <w:spacing w:val="6"/>
              </w:rPr>
              <w:t>节严重的，</w:t>
            </w:r>
            <w:r>
              <w:rPr>
                <w:spacing w:val="-28"/>
              </w:rPr>
              <w:t xml:space="preserve"> </w:t>
            </w:r>
            <w:r>
              <w:rPr>
                <w:spacing w:val="6"/>
              </w:rPr>
              <w:t>责令停产停业</w:t>
            </w:r>
            <w:r>
              <w:t xml:space="preserve"> 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132</w:t>
            </w:r>
          </w:p>
        </w:tc>
        <w:tc>
          <w:tcPr>
            <w:tcW w:w="1368" w:type="dxa"/>
            <w:vMerge w:val="restart"/>
            <w:tcBorders>
              <w:bottom w:val="nil"/>
            </w:tcBorders>
            <w:vAlign w:val="top"/>
          </w:tcPr>
          <w:p>
            <w:pPr>
              <w:spacing w:line="358" w:lineRule="auto"/>
              <w:rPr>
                <w:rFonts w:ascii="Arial"/>
                <w:sz w:val="21"/>
              </w:rPr>
            </w:pPr>
          </w:p>
          <w:p>
            <w:pPr>
              <w:pStyle w:val="6"/>
              <w:spacing w:before="95" w:line="185" w:lineRule="auto"/>
              <w:ind w:left="110" w:right="12" w:firstLine="10"/>
              <w:jc w:val="both"/>
            </w:pPr>
            <w:r>
              <w:rPr>
                <w:spacing w:val="-11"/>
                <w:w w:val="98"/>
              </w:rPr>
              <w:t>转产、停产、</w:t>
            </w:r>
            <w:r>
              <w:rPr>
                <w:spacing w:val="1"/>
              </w:rPr>
              <w:t xml:space="preserve"> </w:t>
            </w:r>
            <w:r>
              <w:rPr>
                <w:spacing w:val="10"/>
              </w:rPr>
              <w:t>停止使用的</w:t>
            </w:r>
            <w:r>
              <w:t xml:space="preserve">  </w:t>
            </w:r>
            <w:r>
              <w:rPr>
                <w:spacing w:val="10"/>
              </w:rPr>
              <w:t>危险化学品</w:t>
            </w:r>
            <w:r>
              <w:t xml:space="preserve">  </w:t>
            </w:r>
            <w:r>
              <w:rPr>
                <w:spacing w:val="2"/>
              </w:rPr>
              <w:t>管道，</w:t>
            </w:r>
            <w:r>
              <w:rPr>
                <w:spacing w:val="-24"/>
              </w:rPr>
              <w:t xml:space="preserve"> </w:t>
            </w:r>
            <w:r>
              <w:rPr>
                <w:spacing w:val="2"/>
              </w:rPr>
              <w:t>管道</w:t>
            </w:r>
            <w:r>
              <w:t xml:space="preserve">  </w:t>
            </w:r>
            <w:r>
              <w:rPr>
                <w:spacing w:val="10"/>
              </w:rPr>
              <w:t>单位未采取</w:t>
            </w:r>
            <w:r>
              <w:t xml:space="preserve">  </w:t>
            </w:r>
            <w:r>
              <w:rPr>
                <w:spacing w:val="10"/>
              </w:rPr>
              <w:t>有效措施及</w:t>
            </w:r>
            <w:r>
              <w:t xml:space="preserve">  </w:t>
            </w:r>
            <w:r>
              <w:rPr>
                <w:spacing w:val="10"/>
              </w:rPr>
              <w:t>时、妥善处</w:t>
            </w:r>
            <w:r>
              <w:t xml:space="preserve">  </w:t>
            </w:r>
            <w:r>
              <w:rPr>
                <w:spacing w:val="1"/>
              </w:rPr>
              <w:t>置的</w:t>
            </w:r>
          </w:p>
        </w:tc>
        <w:tc>
          <w:tcPr>
            <w:tcW w:w="3042" w:type="dxa"/>
            <w:vMerge w:val="restart"/>
            <w:tcBorders>
              <w:bottom w:val="nil"/>
            </w:tcBorders>
            <w:vAlign w:val="top"/>
          </w:tcPr>
          <w:p>
            <w:pPr>
              <w:pStyle w:val="6"/>
              <w:spacing w:before="24" w:line="185" w:lineRule="auto"/>
              <w:ind w:left="112" w:right="94" w:hanging="19"/>
            </w:pPr>
            <w:r>
              <w:rPr>
                <w:spacing w:val="17"/>
              </w:rPr>
              <w:t>【部门规章】《危险化学品</w:t>
            </w:r>
            <w:r>
              <w:rPr>
                <w:spacing w:val="2"/>
              </w:rPr>
              <w:t xml:space="preserve"> </w:t>
            </w:r>
            <w:r>
              <w:rPr>
                <w:spacing w:val="15"/>
              </w:rPr>
              <w:t>输送管道安全管理规定》第</w:t>
            </w:r>
            <w:r>
              <w:rPr>
                <w:spacing w:val="6"/>
              </w:rPr>
              <w:t xml:space="preserve"> </w:t>
            </w:r>
            <w:r>
              <w:rPr>
                <w:spacing w:val="9"/>
              </w:rPr>
              <w:t>二十九条：</w:t>
            </w:r>
            <w:r>
              <w:rPr>
                <w:spacing w:val="-13"/>
              </w:rPr>
              <w:t xml:space="preserve"> </w:t>
            </w:r>
            <w:r>
              <w:rPr>
                <w:spacing w:val="9"/>
              </w:rPr>
              <w:t>对转产、停产、</w:t>
            </w:r>
            <w:r>
              <w:t xml:space="preserve"> </w:t>
            </w:r>
            <w:r>
              <w:rPr>
                <w:spacing w:val="37"/>
              </w:rPr>
              <w:t>停止使用的危险化学品管</w:t>
            </w:r>
            <w:r>
              <w:rPr>
                <w:spacing w:val="1"/>
              </w:rPr>
              <w:t xml:space="preserve"> </w:t>
            </w:r>
            <w:r>
              <w:rPr>
                <w:spacing w:val="11"/>
              </w:rPr>
              <w:t>道，</w:t>
            </w:r>
            <w:r>
              <w:rPr>
                <w:spacing w:val="-10"/>
              </w:rPr>
              <w:t xml:space="preserve"> </w:t>
            </w:r>
            <w:r>
              <w:rPr>
                <w:spacing w:val="11"/>
              </w:rPr>
              <w:t>管道单位应当采取有效</w:t>
            </w:r>
            <w:r>
              <w:t xml:space="preserve"> </w:t>
            </w:r>
            <w:r>
              <w:rPr>
                <w:spacing w:val="11"/>
              </w:rPr>
              <w:t>措施及时妥善处置，</w:t>
            </w:r>
            <w:r>
              <w:rPr>
                <w:spacing w:val="-11"/>
              </w:rPr>
              <w:t xml:space="preserve"> </w:t>
            </w:r>
            <w:r>
              <w:rPr>
                <w:spacing w:val="11"/>
              </w:rPr>
              <w:t>并将处</w:t>
            </w:r>
            <w:r>
              <w:t xml:space="preserve"> </w:t>
            </w:r>
            <w:r>
              <w:rPr>
                <w:spacing w:val="15"/>
              </w:rPr>
              <w:t>置方案报县级以上安全生产</w:t>
            </w:r>
            <w:r>
              <w:rPr>
                <w:spacing w:val="6"/>
              </w:rPr>
              <w:t xml:space="preserve"> </w:t>
            </w:r>
            <w:r>
              <w:rPr>
                <w:spacing w:val="1"/>
              </w:rPr>
              <w:t>监督管理部门。</w:t>
            </w:r>
          </w:p>
        </w:tc>
        <w:tc>
          <w:tcPr>
            <w:tcW w:w="2716" w:type="dxa"/>
            <w:vMerge w:val="restart"/>
            <w:tcBorders>
              <w:bottom w:val="nil"/>
            </w:tcBorders>
            <w:vAlign w:val="top"/>
          </w:tcPr>
          <w:p>
            <w:pPr>
              <w:pStyle w:val="6"/>
              <w:spacing w:before="30" w:line="179" w:lineRule="auto"/>
              <w:ind w:left="111" w:right="28" w:hanging="19"/>
            </w:pPr>
            <w:r>
              <w:rPr>
                <w:spacing w:val="9"/>
              </w:rPr>
              <w:t>【部门规章】《危险化学</w:t>
            </w:r>
            <w:r>
              <w:t xml:space="preserve">  </w:t>
            </w:r>
            <w:r>
              <w:rPr>
                <w:spacing w:val="30"/>
              </w:rPr>
              <w:t>品输送管道安全管理规</w:t>
            </w:r>
            <w:r>
              <w:rPr>
                <w:spacing w:val="1"/>
              </w:rPr>
              <w:t xml:space="preserve">  </w:t>
            </w:r>
            <w:r>
              <w:rPr>
                <w:spacing w:val="6"/>
              </w:rPr>
              <w:t>定》第三十六条第一款：</w:t>
            </w:r>
            <w:r>
              <w:rPr>
                <w:spacing w:val="1"/>
              </w:rPr>
              <w:t xml:space="preserve">  </w:t>
            </w:r>
            <w:r>
              <w:rPr>
                <w:spacing w:val="7"/>
              </w:rPr>
              <w:t>对转产、停产、停止使用</w:t>
            </w:r>
            <w:r>
              <w:rPr>
                <w:spacing w:val="1"/>
              </w:rPr>
              <w:t xml:space="preserve">  </w:t>
            </w:r>
            <w:r>
              <w:rPr>
                <w:spacing w:val="7"/>
              </w:rPr>
              <w:t>的危险化学品管道，管道</w:t>
            </w:r>
            <w:r>
              <w:t xml:space="preserve">  </w:t>
            </w:r>
            <w:r>
              <w:rPr>
                <w:spacing w:val="30"/>
              </w:rPr>
              <w:t>单位未采取有效措施及</w:t>
            </w:r>
            <w:r>
              <w:rPr>
                <w:spacing w:val="1"/>
              </w:rPr>
              <w:t xml:space="preserve">  </w:t>
            </w:r>
            <w:r>
              <w:rPr>
                <w:spacing w:val="7"/>
              </w:rPr>
              <w:t>时、妥善处置的，由安全</w:t>
            </w:r>
            <w:r>
              <w:t xml:space="preserve">  </w:t>
            </w:r>
            <w:r>
              <w:rPr>
                <w:spacing w:val="7"/>
              </w:rPr>
              <w:t>生产监督管理部门责令改</w:t>
            </w:r>
            <w:r>
              <w:rPr>
                <w:spacing w:val="1"/>
              </w:rPr>
              <w:t xml:space="preserve">  </w:t>
            </w:r>
            <w:r>
              <w:rPr>
                <w:spacing w:val="-10"/>
              </w:rPr>
              <w:t xml:space="preserve">正，处 </w:t>
            </w:r>
            <w:r>
              <w:rPr>
                <w:rFonts w:ascii="宋体" w:hAnsi="宋体" w:eastAsia="宋体" w:cs="宋体"/>
                <w:spacing w:val="-10"/>
              </w:rPr>
              <w:t>5</w:t>
            </w:r>
            <w:r>
              <w:rPr>
                <w:rFonts w:ascii="宋体" w:hAnsi="宋体" w:eastAsia="宋体" w:cs="宋体"/>
                <w:spacing w:val="-22"/>
              </w:rPr>
              <w:t xml:space="preserve"> </w:t>
            </w:r>
            <w:r>
              <w:rPr>
                <w:spacing w:val="-10"/>
              </w:rPr>
              <w:t>万元以上</w:t>
            </w:r>
            <w:r>
              <w:rPr>
                <w:spacing w:val="18"/>
              </w:rPr>
              <w:t xml:space="preserve"> </w:t>
            </w:r>
            <w:r>
              <w:rPr>
                <w:rFonts w:ascii="宋体" w:hAnsi="宋体" w:eastAsia="宋体" w:cs="宋体"/>
                <w:spacing w:val="-10"/>
              </w:rPr>
              <w:t>10</w:t>
            </w:r>
            <w:r>
              <w:rPr>
                <w:rFonts w:ascii="宋体" w:hAnsi="宋体" w:eastAsia="宋体" w:cs="宋体"/>
                <w:spacing w:val="-28"/>
              </w:rPr>
              <w:t xml:space="preserve"> </w:t>
            </w:r>
            <w:r>
              <w:rPr>
                <w:spacing w:val="-10"/>
              </w:rPr>
              <w:t>万元</w:t>
            </w:r>
            <w:r>
              <w:t xml:space="preserve">  </w:t>
            </w:r>
            <w:r>
              <w:rPr>
                <w:spacing w:val="-6"/>
              </w:rPr>
              <w:t>以下的罚款；构成犯罪的，</w:t>
            </w:r>
            <w:r>
              <w:rPr>
                <w:spacing w:val="1"/>
              </w:rPr>
              <w:t xml:space="preserve"> </w:t>
            </w:r>
            <w:r>
              <w:rPr>
                <w:spacing w:val="3"/>
              </w:rPr>
              <w:t>依法追究刑事责任。</w:t>
            </w:r>
          </w:p>
        </w:tc>
        <w:tc>
          <w:tcPr>
            <w:tcW w:w="763" w:type="dxa"/>
            <w:vAlign w:val="top"/>
          </w:tcPr>
          <w:p>
            <w:pPr>
              <w:spacing w:line="31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63" w:line="181" w:lineRule="auto"/>
              <w:ind w:left="111" w:right="96" w:firstLine="1"/>
              <w:jc w:val="both"/>
            </w:pPr>
            <w:r>
              <w:rPr>
                <w:spacing w:val="24"/>
              </w:rPr>
              <w:t>未采取有效措施及</w:t>
            </w:r>
            <w:r>
              <w:rPr>
                <w:spacing w:val="1"/>
              </w:rPr>
              <w:t xml:space="preserve"> </w:t>
            </w:r>
            <w:r>
              <w:rPr>
                <w:spacing w:val="-19"/>
                <w:w w:val="99"/>
              </w:rPr>
              <w:t>时、妥善处置，</w:t>
            </w:r>
            <w:r>
              <w:rPr>
                <w:spacing w:val="16"/>
                <w:w w:val="101"/>
              </w:rPr>
              <w:t xml:space="preserve">  </w:t>
            </w:r>
            <w:r>
              <w:rPr>
                <w:spacing w:val="-19"/>
                <w:w w:val="99"/>
              </w:rPr>
              <w:t>尚未</w:t>
            </w:r>
            <w:r>
              <w:t xml:space="preserve"> </w:t>
            </w:r>
            <w:r>
              <w:rPr>
                <w:spacing w:val="5"/>
              </w:rPr>
              <w:t>造成影响的</w:t>
            </w:r>
          </w:p>
        </w:tc>
        <w:tc>
          <w:tcPr>
            <w:tcW w:w="2749" w:type="dxa"/>
            <w:vAlign w:val="top"/>
          </w:tcPr>
          <w:p>
            <w:pPr>
              <w:pStyle w:val="6"/>
              <w:spacing w:before="204" w:line="195" w:lineRule="auto"/>
              <w:ind w:left="115" w:right="134" w:firstLine="6"/>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2"/>
              </w:rPr>
              <w:t>7</w:t>
            </w:r>
            <w:r>
              <w:rPr>
                <w:rFonts w:ascii="宋体" w:hAnsi="宋体" w:eastAsia="宋体" w:cs="宋体"/>
                <w:spacing w:val="-25"/>
              </w:rPr>
              <w:t xml:space="preserve"> </w:t>
            </w:r>
            <w:r>
              <w:rPr>
                <w:spacing w:val="2"/>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7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4" w:line="190" w:lineRule="auto"/>
              <w:ind w:left="118" w:right="96" w:hanging="5"/>
              <w:jc w:val="both"/>
            </w:pPr>
            <w:r>
              <w:rPr>
                <w:spacing w:val="24"/>
              </w:rPr>
              <w:t>未采取有效措施及</w:t>
            </w:r>
            <w:r>
              <w:rPr>
                <w:spacing w:val="1"/>
              </w:rPr>
              <w:t xml:space="preserve"> </w:t>
            </w:r>
            <w:r>
              <w:rPr>
                <w:spacing w:val="-15"/>
              </w:rPr>
              <w:t>时、妥善处置，  造成</w:t>
            </w:r>
            <w:r>
              <w:t xml:space="preserve"> </w:t>
            </w:r>
            <w:r>
              <w:rPr>
                <w:spacing w:val="4"/>
              </w:rPr>
              <w:t>轻微影响的</w:t>
            </w:r>
          </w:p>
        </w:tc>
        <w:tc>
          <w:tcPr>
            <w:tcW w:w="2749" w:type="dxa"/>
            <w:vAlign w:val="top"/>
          </w:tcPr>
          <w:p>
            <w:pPr>
              <w:pStyle w:val="6"/>
              <w:spacing w:before="256" w:line="195" w:lineRule="auto"/>
              <w:ind w:left="110" w:right="134" w:firstLine="10"/>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37"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87" w:line="190" w:lineRule="auto"/>
              <w:ind w:left="113" w:right="96"/>
              <w:jc w:val="both"/>
            </w:pPr>
            <w:r>
              <w:rPr>
                <w:spacing w:val="24"/>
              </w:rPr>
              <w:t>未采取有效措施及</w:t>
            </w:r>
            <w:r>
              <w:rPr>
                <w:spacing w:val="1"/>
              </w:rPr>
              <w:t xml:space="preserve"> </w:t>
            </w:r>
            <w:r>
              <w:rPr>
                <w:spacing w:val="-15"/>
              </w:rPr>
              <w:t>时、妥善处置，  造成</w:t>
            </w:r>
            <w:r>
              <w:rPr>
                <w:spacing w:val="4"/>
              </w:rPr>
              <w:t xml:space="preserve"> </w:t>
            </w:r>
            <w:r>
              <w:rPr>
                <w:spacing w:val="5"/>
              </w:rPr>
              <w:t>严重影响的</w:t>
            </w:r>
          </w:p>
        </w:tc>
        <w:tc>
          <w:tcPr>
            <w:tcW w:w="2749" w:type="dxa"/>
            <w:vAlign w:val="top"/>
          </w:tcPr>
          <w:p>
            <w:pPr>
              <w:pStyle w:val="6"/>
              <w:spacing w:before="326" w:line="195" w:lineRule="auto"/>
              <w:ind w:left="126" w:right="134" w:hanging="5"/>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5"/>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133</w:t>
            </w:r>
          </w:p>
        </w:tc>
        <w:tc>
          <w:tcPr>
            <w:tcW w:w="1368" w:type="dxa"/>
            <w:vMerge w:val="restart"/>
            <w:tcBorders>
              <w:bottom w:val="nil"/>
            </w:tcBorders>
            <w:vAlign w:val="top"/>
          </w:tcPr>
          <w:p>
            <w:pPr>
              <w:spacing w:line="371" w:lineRule="auto"/>
              <w:rPr>
                <w:rFonts w:ascii="Arial"/>
                <w:sz w:val="21"/>
              </w:rPr>
            </w:pPr>
          </w:p>
          <w:p>
            <w:pPr>
              <w:pStyle w:val="6"/>
              <w:spacing w:before="94" w:line="185" w:lineRule="auto"/>
              <w:ind w:left="110" w:right="12" w:firstLine="10"/>
              <w:jc w:val="both"/>
            </w:pPr>
            <w:r>
              <w:rPr>
                <w:spacing w:val="-11"/>
                <w:w w:val="98"/>
              </w:rPr>
              <w:t>转产、停产、</w:t>
            </w:r>
            <w:r>
              <w:rPr>
                <w:spacing w:val="1"/>
              </w:rPr>
              <w:t xml:space="preserve"> </w:t>
            </w:r>
            <w:r>
              <w:rPr>
                <w:spacing w:val="10"/>
              </w:rPr>
              <w:t>停止使用的</w:t>
            </w:r>
            <w:r>
              <w:t xml:space="preserve">  </w:t>
            </w:r>
            <w:r>
              <w:rPr>
                <w:spacing w:val="10"/>
              </w:rPr>
              <w:t>危险化学品</w:t>
            </w:r>
            <w:r>
              <w:t xml:space="preserve">  </w:t>
            </w:r>
            <w:r>
              <w:rPr>
                <w:spacing w:val="2"/>
              </w:rPr>
              <w:t>管道，</w:t>
            </w:r>
            <w:r>
              <w:rPr>
                <w:spacing w:val="-23"/>
              </w:rPr>
              <w:t xml:space="preserve"> </w:t>
            </w:r>
            <w:r>
              <w:rPr>
                <w:spacing w:val="2"/>
              </w:rPr>
              <w:t>管道</w:t>
            </w:r>
            <w:r>
              <w:t xml:space="preserve">  </w:t>
            </w:r>
            <w:r>
              <w:rPr>
                <w:spacing w:val="10"/>
              </w:rPr>
              <w:t>单位未按规</w:t>
            </w:r>
            <w:r>
              <w:t xml:space="preserve">  </w:t>
            </w:r>
            <w:r>
              <w:rPr>
                <w:spacing w:val="10"/>
              </w:rPr>
              <w:t>定将处置方</w:t>
            </w:r>
            <w:r>
              <w:t xml:space="preserve">  </w:t>
            </w:r>
            <w:r>
              <w:rPr>
                <w:spacing w:val="4"/>
              </w:rPr>
              <w:t>案报备的</w:t>
            </w:r>
          </w:p>
        </w:tc>
        <w:tc>
          <w:tcPr>
            <w:tcW w:w="3042" w:type="dxa"/>
            <w:vMerge w:val="restart"/>
            <w:tcBorders>
              <w:bottom w:val="nil"/>
            </w:tcBorders>
            <w:vAlign w:val="top"/>
          </w:tcPr>
          <w:p>
            <w:pPr>
              <w:pStyle w:val="6"/>
              <w:spacing w:before="33" w:line="180" w:lineRule="auto"/>
              <w:ind w:left="113" w:right="96" w:firstLine="12"/>
              <w:jc w:val="both"/>
            </w:pPr>
            <w:r>
              <w:rPr>
                <w:rFonts w:ascii="宋体" w:hAnsi="宋体" w:eastAsia="宋体" w:cs="宋体"/>
                <w:spacing w:val="13"/>
              </w:rPr>
              <w:t>1.</w:t>
            </w:r>
            <w:r>
              <w:rPr>
                <w:spacing w:val="13"/>
              </w:rPr>
              <w:t>【行政法规】《危险化学</w:t>
            </w:r>
            <w:r>
              <w:rPr>
                <w:spacing w:val="2"/>
              </w:rPr>
              <w:t xml:space="preserve"> </w:t>
            </w:r>
            <w:r>
              <w:rPr>
                <w:spacing w:val="15"/>
              </w:rPr>
              <w:t>品安全管理条例》第二十七</w:t>
            </w:r>
            <w:r>
              <w:rPr>
                <w:spacing w:val="6"/>
              </w:rPr>
              <w:t xml:space="preserve"> </w:t>
            </w:r>
            <w:r>
              <w:rPr>
                <w:spacing w:val="11"/>
              </w:rPr>
              <w:t>条：</w:t>
            </w:r>
            <w:r>
              <w:rPr>
                <w:spacing w:val="-12"/>
              </w:rPr>
              <w:t xml:space="preserve"> </w:t>
            </w:r>
            <w:r>
              <w:rPr>
                <w:spacing w:val="11"/>
              </w:rPr>
              <w:t>生产、储存危险化学品</w:t>
            </w:r>
            <w:r>
              <w:t xml:space="preserve"> </w:t>
            </w:r>
            <w:r>
              <w:rPr>
                <w:spacing w:val="15"/>
              </w:rPr>
              <w:t>的单位转产、停产、停业或</w:t>
            </w:r>
            <w:r>
              <w:rPr>
                <w:spacing w:val="5"/>
              </w:rPr>
              <w:t xml:space="preserve"> </w:t>
            </w:r>
            <w:r>
              <w:rPr>
                <w:spacing w:val="11"/>
              </w:rPr>
              <w:t>者解散的，</w:t>
            </w:r>
            <w:r>
              <w:rPr>
                <w:spacing w:val="-12"/>
              </w:rPr>
              <w:t xml:space="preserve"> </w:t>
            </w:r>
            <w:r>
              <w:rPr>
                <w:spacing w:val="11"/>
              </w:rPr>
              <w:t>应当采取有效措</w:t>
            </w:r>
            <w:r>
              <w:t xml:space="preserve"> </w:t>
            </w:r>
            <w:r>
              <w:rPr>
                <w:spacing w:val="12"/>
              </w:rPr>
              <w:t>施，</w:t>
            </w:r>
            <w:r>
              <w:rPr>
                <w:spacing w:val="-24"/>
              </w:rPr>
              <w:t xml:space="preserve"> </w:t>
            </w:r>
            <w:r>
              <w:rPr>
                <w:spacing w:val="12"/>
              </w:rPr>
              <w:t>及时、妥善处置其危险</w:t>
            </w:r>
            <w:r>
              <w:t xml:space="preserve"> </w:t>
            </w:r>
            <w:r>
              <w:rPr>
                <w:spacing w:val="15"/>
              </w:rPr>
              <w:t>化学品生产装置、储存设施</w:t>
            </w:r>
            <w:r>
              <w:rPr>
                <w:spacing w:val="6"/>
              </w:rPr>
              <w:t xml:space="preserve"> </w:t>
            </w:r>
            <w:r>
              <w:rPr>
                <w:spacing w:val="11"/>
              </w:rPr>
              <w:t>以及库存的危险化学品，</w:t>
            </w:r>
            <w:r>
              <w:rPr>
                <w:spacing w:val="-11"/>
              </w:rPr>
              <w:t xml:space="preserve"> </w:t>
            </w:r>
            <w:r>
              <w:rPr>
                <w:spacing w:val="11"/>
              </w:rPr>
              <w:t>不</w:t>
            </w:r>
            <w:r>
              <w:t xml:space="preserve"> </w:t>
            </w:r>
            <w:r>
              <w:rPr>
                <w:spacing w:val="12"/>
              </w:rPr>
              <w:t>得丢弃危险化学品；</w:t>
            </w:r>
            <w:r>
              <w:rPr>
                <w:spacing w:val="-23"/>
              </w:rPr>
              <w:t xml:space="preserve"> </w:t>
            </w:r>
            <w:r>
              <w:rPr>
                <w:spacing w:val="12"/>
              </w:rPr>
              <w:t>处置方</w:t>
            </w:r>
            <w:r>
              <w:t xml:space="preserve"> </w:t>
            </w:r>
            <w:r>
              <w:rPr>
                <w:spacing w:val="15"/>
              </w:rPr>
              <w:t>案应当报所在地县级人民政</w:t>
            </w:r>
          </w:p>
        </w:tc>
        <w:tc>
          <w:tcPr>
            <w:tcW w:w="2716" w:type="dxa"/>
            <w:vMerge w:val="restart"/>
            <w:tcBorders>
              <w:bottom w:val="nil"/>
            </w:tcBorders>
            <w:vAlign w:val="top"/>
          </w:tcPr>
          <w:p>
            <w:pPr>
              <w:pStyle w:val="6"/>
              <w:spacing w:before="33" w:line="180" w:lineRule="auto"/>
              <w:ind w:left="111" w:right="95" w:firstLine="13"/>
              <w:jc w:val="both"/>
            </w:pPr>
            <w:r>
              <w:rPr>
                <w:rFonts w:ascii="宋体" w:hAnsi="宋体" w:eastAsia="宋体" w:cs="宋体"/>
                <w:spacing w:val="5"/>
              </w:rPr>
              <w:t>1.</w:t>
            </w:r>
            <w:r>
              <w:rPr>
                <w:spacing w:val="5"/>
              </w:rPr>
              <w:t>【行政法规】《危险化</w:t>
            </w:r>
            <w:r>
              <w:rPr>
                <w:spacing w:val="4"/>
              </w:rPr>
              <w:t xml:space="preserve"> </w:t>
            </w:r>
            <w:r>
              <w:rPr>
                <w:spacing w:val="7"/>
              </w:rPr>
              <w:t>学品安全管理条例》第八</w:t>
            </w:r>
            <w:r>
              <w:rPr>
                <w:spacing w:val="2"/>
              </w:rPr>
              <w:t xml:space="preserve"> </w:t>
            </w:r>
            <w:r>
              <w:rPr>
                <w:spacing w:val="7"/>
              </w:rPr>
              <w:t>十二条第二款：生产、储</w:t>
            </w:r>
            <w:r>
              <w:t xml:space="preserve"> </w:t>
            </w:r>
            <w:r>
              <w:rPr>
                <w:spacing w:val="7"/>
              </w:rPr>
              <w:t>存、使用危险化学品的单</w:t>
            </w:r>
            <w:r>
              <w:rPr>
                <w:spacing w:val="2"/>
              </w:rPr>
              <w:t xml:space="preserve"> </w:t>
            </w:r>
            <w:r>
              <w:rPr>
                <w:spacing w:val="7"/>
              </w:rPr>
              <w:t>位转产、停产、停业或者</w:t>
            </w:r>
            <w:r>
              <w:rPr>
                <w:spacing w:val="2"/>
              </w:rPr>
              <w:t xml:space="preserve"> </w:t>
            </w:r>
            <w:r>
              <w:rPr>
                <w:spacing w:val="4"/>
              </w:rPr>
              <w:t>解散，</w:t>
            </w:r>
            <w:r>
              <w:rPr>
                <w:spacing w:val="-30"/>
              </w:rPr>
              <w:t xml:space="preserve"> </w:t>
            </w:r>
            <w:r>
              <w:rPr>
                <w:spacing w:val="4"/>
              </w:rPr>
              <w:t>未依照本条例规定</w:t>
            </w:r>
            <w:r>
              <w:t xml:space="preserve"> </w:t>
            </w:r>
            <w:r>
              <w:rPr>
                <w:spacing w:val="30"/>
              </w:rPr>
              <w:t>将其危险化学品生产装</w:t>
            </w:r>
            <w:r>
              <w:rPr>
                <w:spacing w:val="2"/>
              </w:rPr>
              <w:t xml:space="preserve"> </w:t>
            </w:r>
            <w:r>
              <w:rPr>
                <w:spacing w:val="7"/>
              </w:rPr>
              <w:t>置、储存设施以及库存危</w:t>
            </w:r>
            <w:r>
              <w:rPr>
                <w:spacing w:val="2"/>
              </w:rPr>
              <w:t xml:space="preserve"> </w:t>
            </w:r>
            <w:r>
              <w:rPr>
                <w:spacing w:val="7"/>
              </w:rPr>
              <w:t>险化学品的处置方案报有</w:t>
            </w:r>
            <w:r>
              <w:rPr>
                <w:spacing w:val="2"/>
              </w:rPr>
              <w:t xml:space="preserve"> </w:t>
            </w:r>
            <w:r>
              <w:rPr>
                <w:spacing w:val="7"/>
              </w:rPr>
              <w:t>关部门备案的，分别由有</w:t>
            </w:r>
          </w:p>
        </w:tc>
        <w:tc>
          <w:tcPr>
            <w:tcW w:w="763" w:type="dxa"/>
            <w:vAlign w:val="top"/>
          </w:tcPr>
          <w:p>
            <w:pPr>
              <w:spacing w:line="42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pStyle w:val="6"/>
              <w:spacing w:before="33" w:line="175" w:lineRule="auto"/>
              <w:ind w:left="113" w:right="28" w:firstLine="7"/>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90" w:lineRule="auto"/>
              <w:ind w:left="118" w:right="98"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pStyle w:val="6"/>
              <w:spacing w:before="33" w:line="175" w:lineRule="auto"/>
              <w:ind w:left="113" w:right="28" w:firstLine="7"/>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6"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0"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pStyle w:val="6"/>
              <w:spacing w:before="32" w:line="170" w:lineRule="auto"/>
              <w:ind w:left="139" w:right="28"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6"/>
              </w:rPr>
              <w:t>以下的罚款；拒不改正的，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852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78" name="TextBox 27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78" o:spid="_x0000_s1026" o:spt="202" type="#_x0000_t202" style="position:absolute;left:0pt;margin-left:17.75pt;margin-top:114.45pt;height:18.7pt;width:73.1pt;mso-position-horizontal-relative:page;mso-position-vertical-relative:page;rotation:5898240f;z-index:25179852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FnzJDTY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FnzJD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9" w:line="181" w:lineRule="auto"/>
              <w:ind w:left="109" w:right="96" w:firstLine="2"/>
            </w:pPr>
            <w:r>
              <w:rPr>
                <w:spacing w:val="13"/>
              </w:rPr>
              <w:t>府安全生产监督管理部门、</w:t>
            </w:r>
            <w:r>
              <w:rPr>
                <w:spacing w:val="4"/>
              </w:rPr>
              <w:t xml:space="preserve"> </w:t>
            </w:r>
            <w:r>
              <w:rPr>
                <w:spacing w:val="15"/>
              </w:rPr>
              <w:t>工业和信息化主管部门、环</w:t>
            </w:r>
            <w:r>
              <w:rPr>
                <w:spacing w:val="9"/>
              </w:rPr>
              <w:t xml:space="preserve"> </w:t>
            </w:r>
            <w:r>
              <w:rPr>
                <w:spacing w:val="15"/>
              </w:rPr>
              <w:t>境保护主管部门和公安机关</w:t>
            </w:r>
            <w:r>
              <w:rPr>
                <w:spacing w:val="9"/>
              </w:rPr>
              <w:t xml:space="preserve"> </w:t>
            </w:r>
            <w:r>
              <w:rPr>
                <w:spacing w:val="15"/>
              </w:rPr>
              <w:t>备案。安全生产监督管理部</w:t>
            </w:r>
            <w:r>
              <w:rPr>
                <w:spacing w:val="9"/>
              </w:rPr>
              <w:t xml:space="preserve"> </w:t>
            </w:r>
            <w:r>
              <w:rPr>
                <w:spacing w:val="15"/>
              </w:rPr>
              <w:t>门应当会同环境保护主管部</w:t>
            </w:r>
            <w:r>
              <w:rPr>
                <w:spacing w:val="9"/>
              </w:rPr>
              <w:t xml:space="preserve"> </w:t>
            </w:r>
            <w:r>
              <w:rPr>
                <w:spacing w:val="15"/>
              </w:rPr>
              <w:t>门和公安机关对处置情况进</w:t>
            </w:r>
            <w:r>
              <w:rPr>
                <w:spacing w:val="9"/>
              </w:rPr>
              <w:t xml:space="preserve"> </w:t>
            </w:r>
            <w:r>
              <w:rPr>
                <w:spacing w:val="12"/>
              </w:rPr>
              <w:t>行监督检查，</w:t>
            </w:r>
            <w:r>
              <w:rPr>
                <w:spacing w:val="-20"/>
              </w:rPr>
              <w:t xml:space="preserve"> </w:t>
            </w:r>
            <w:r>
              <w:rPr>
                <w:spacing w:val="12"/>
              </w:rPr>
              <w:t>发现未依照规</w:t>
            </w:r>
            <w:r>
              <w:t xml:space="preserve"> </w:t>
            </w:r>
            <w:r>
              <w:rPr>
                <w:spacing w:val="12"/>
              </w:rPr>
              <w:t>定处置的，</w:t>
            </w:r>
            <w:r>
              <w:rPr>
                <w:spacing w:val="-20"/>
              </w:rPr>
              <w:t xml:space="preserve"> </w:t>
            </w:r>
            <w:r>
              <w:rPr>
                <w:spacing w:val="12"/>
              </w:rPr>
              <w:t>应当责令其立即</w:t>
            </w:r>
            <w:r>
              <w:t xml:space="preserve"> </w:t>
            </w:r>
            <w:r>
              <w:rPr>
                <w:spacing w:val="-4"/>
              </w:rPr>
              <w:t>处置。</w:t>
            </w:r>
          </w:p>
          <w:p>
            <w:pPr>
              <w:pStyle w:val="6"/>
              <w:spacing w:before="5" w:line="178" w:lineRule="auto"/>
              <w:ind w:left="111" w:right="10"/>
              <w:jc w:val="both"/>
            </w:pPr>
            <w:r>
              <w:rPr>
                <w:rFonts w:ascii="宋体" w:hAnsi="宋体" w:eastAsia="宋体" w:cs="宋体"/>
                <w:spacing w:val="14"/>
              </w:rPr>
              <w:t>2.</w:t>
            </w:r>
            <w:r>
              <w:rPr>
                <w:spacing w:val="14"/>
              </w:rPr>
              <w:t>【部门规章】《危险化学</w:t>
            </w:r>
            <w:r>
              <w:rPr>
                <w:spacing w:val="1"/>
              </w:rPr>
              <w:t xml:space="preserve">  </w:t>
            </w:r>
            <w:r>
              <w:rPr>
                <w:spacing w:val="16"/>
              </w:rPr>
              <w:t>品输送管道安全管理规定》</w:t>
            </w:r>
            <w:r>
              <w:rPr>
                <w:spacing w:val="4"/>
              </w:rPr>
              <w:t xml:space="preserve">  </w:t>
            </w:r>
            <w:r>
              <w:t>第二十九条：</w:t>
            </w:r>
            <w:r>
              <w:rPr>
                <w:spacing w:val="-12"/>
              </w:rPr>
              <w:t xml:space="preserve"> </w:t>
            </w:r>
            <w:r>
              <w:t xml:space="preserve">对转产、停产、 </w:t>
            </w:r>
            <w:r>
              <w:rPr>
                <w:spacing w:val="37"/>
              </w:rPr>
              <w:t>停止使用的危险化学品管</w:t>
            </w:r>
            <w:r>
              <w:t xml:space="preserve">  </w:t>
            </w:r>
            <w:r>
              <w:rPr>
                <w:spacing w:val="11"/>
              </w:rPr>
              <w:t>道，</w:t>
            </w:r>
            <w:r>
              <w:rPr>
                <w:spacing w:val="-10"/>
              </w:rPr>
              <w:t xml:space="preserve"> </w:t>
            </w:r>
            <w:r>
              <w:rPr>
                <w:spacing w:val="11"/>
              </w:rPr>
              <w:t>管道单位应当采取有效</w:t>
            </w:r>
            <w:r>
              <w:t xml:space="preserve">  </w:t>
            </w:r>
            <w:r>
              <w:rPr>
                <w:spacing w:val="11"/>
              </w:rPr>
              <w:t>措施及时妥善处置，</w:t>
            </w:r>
            <w:r>
              <w:rPr>
                <w:spacing w:val="-11"/>
              </w:rPr>
              <w:t xml:space="preserve"> </w:t>
            </w:r>
            <w:r>
              <w:rPr>
                <w:spacing w:val="11"/>
              </w:rPr>
              <w:t>并将处</w:t>
            </w:r>
            <w:r>
              <w:t xml:space="preserve">  </w:t>
            </w:r>
            <w:r>
              <w:rPr>
                <w:spacing w:val="15"/>
              </w:rPr>
              <w:t>置方案报县级以上安全生产</w:t>
            </w:r>
            <w:r>
              <w:rPr>
                <w:spacing w:val="3"/>
              </w:rPr>
              <w:t xml:space="preserve">  </w:t>
            </w:r>
            <w:r>
              <w:rPr>
                <w:spacing w:val="1"/>
              </w:rPr>
              <w:t>监督管理部门。</w:t>
            </w:r>
          </w:p>
        </w:tc>
        <w:tc>
          <w:tcPr>
            <w:tcW w:w="2716" w:type="dxa"/>
            <w:vAlign w:val="top"/>
          </w:tcPr>
          <w:p>
            <w:pPr>
              <w:pStyle w:val="6"/>
              <w:spacing w:before="27" w:line="181" w:lineRule="auto"/>
              <w:ind w:left="121" w:right="97" w:hanging="3"/>
              <w:jc w:val="both"/>
            </w:pPr>
            <w:r>
              <w:rPr>
                <w:spacing w:val="6"/>
              </w:rPr>
              <w:t>关部门责令改正，可以处</w:t>
            </w:r>
            <w:r>
              <w:rPr>
                <w:spacing w:val="1"/>
              </w:rPr>
              <w:t xml:space="preserve"> </w:t>
            </w:r>
            <w:r>
              <w:rPr>
                <w:rFonts w:ascii="宋体" w:hAnsi="宋体" w:eastAsia="宋体" w:cs="宋体"/>
                <w:spacing w:val="5"/>
              </w:rPr>
              <w:t>1</w:t>
            </w:r>
            <w:r>
              <w:rPr>
                <w:rFonts w:ascii="宋体" w:hAnsi="宋体" w:eastAsia="宋体" w:cs="宋体"/>
                <w:spacing w:val="-21"/>
              </w:rPr>
              <w:t xml:space="preserve"> </w:t>
            </w:r>
            <w:r>
              <w:rPr>
                <w:spacing w:val="5"/>
              </w:rPr>
              <w:t>万元以下的罚款；</w:t>
            </w:r>
            <w:r>
              <w:rPr>
                <w:spacing w:val="-30"/>
              </w:rPr>
              <w:t xml:space="preserve"> </w:t>
            </w:r>
            <w:r>
              <w:rPr>
                <w:spacing w:val="5"/>
              </w:rPr>
              <w:t>拒不</w:t>
            </w:r>
            <w:r>
              <w:t xml:space="preserve"> </w:t>
            </w:r>
            <w:r>
              <w:rPr>
                <w:spacing w:val="1"/>
              </w:rPr>
              <w:t>改正的，</w:t>
            </w:r>
            <w:r>
              <w:rPr>
                <w:spacing w:val="-28"/>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3"/>
              </w:rPr>
              <w:t xml:space="preserve"> </w:t>
            </w:r>
            <w:r>
              <w:rPr>
                <w:spacing w:val="1"/>
              </w:rPr>
              <w:t xml:space="preserve">万元以上 </w:t>
            </w:r>
            <w:r>
              <w:rPr>
                <w:rFonts w:ascii="宋体" w:hAnsi="宋体" w:eastAsia="宋体" w:cs="宋体"/>
                <w:spacing w:val="1"/>
              </w:rPr>
              <w:t>5</w:t>
            </w:r>
            <w:r>
              <w:rPr>
                <w:rFonts w:ascii="宋体" w:hAnsi="宋体" w:eastAsia="宋体" w:cs="宋体"/>
              </w:rPr>
              <w:t xml:space="preserve"> </w:t>
            </w:r>
            <w:r>
              <w:rPr>
                <w:spacing w:val="1"/>
              </w:rPr>
              <w:t>万元以下的罚款。</w:t>
            </w:r>
          </w:p>
          <w:p>
            <w:pPr>
              <w:pStyle w:val="6"/>
              <w:spacing w:before="9" w:line="179" w:lineRule="auto"/>
              <w:ind w:left="111" w:right="98"/>
            </w:pPr>
            <w:r>
              <w:rPr>
                <w:rFonts w:ascii="宋体" w:hAnsi="宋体" w:eastAsia="宋体" w:cs="宋体"/>
                <w:spacing w:val="6"/>
              </w:rPr>
              <w:t>2.</w:t>
            </w:r>
            <w:r>
              <w:rPr>
                <w:spacing w:val="6"/>
              </w:rPr>
              <w:t xml:space="preserve">【部门规章】《危险化 </w:t>
            </w:r>
            <w:r>
              <w:rPr>
                <w:spacing w:val="7"/>
              </w:rPr>
              <w:t>学品输送管道安全管理规</w:t>
            </w:r>
            <w:r>
              <w:rPr>
                <w:spacing w:val="2"/>
              </w:rPr>
              <w:t xml:space="preserve"> </w:t>
            </w:r>
            <w:r>
              <w:rPr>
                <w:spacing w:val="6"/>
              </w:rPr>
              <w:t>定》第三十六条第二款：</w:t>
            </w:r>
            <w:r>
              <w:rPr>
                <w:spacing w:val="3"/>
              </w:rPr>
              <w:t xml:space="preserve"> </w:t>
            </w:r>
            <w:r>
              <w:rPr>
                <w:spacing w:val="7"/>
              </w:rPr>
              <w:t>对转产、停产、停止使用</w:t>
            </w:r>
            <w:r>
              <w:rPr>
                <w:spacing w:val="2"/>
              </w:rPr>
              <w:t xml:space="preserve"> </w:t>
            </w:r>
            <w:r>
              <w:rPr>
                <w:spacing w:val="7"/>
              </w:rPr>
              <w:t>的危险化学品管道，管道</w:t>
            </w:r>
            <w:r>
              <w:t xml:space="preserve"> </w:t>
            </w:r>
            <w:r>
              <w:rPr>
                <w:spacing w:val="7"/>
              </w:rPr>
              <w:t>单位未按照本规定将处置</w:t>
            </w:r>
            <w:r>
              <w:rPr>
                <w:spacing w:val="2"/>
              </w:rPr>
              <w:t xml:space="preserve"> </w:t>
            </w:r>
            <w:r>
              <w:rPr>
                <w:spacing w:val="7"/>
              </w:rPr>
              <w:t>方案报县级以上安全生产</w:t>
            </w:r>
            <w:r>
              <w:rPr>
                <w:spacing w:val="2"/>
              </w:rPr>
              <w:t xml:space="preserve"> </w:t>
            </w:r>
            <w:r>
              <w:rPr>
                <w:spacing w:val="7"/>
              </w:rPr>
              <w:t>监督管理部门的，由安全</w:t>
            </w:r>
            <w: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1</w:t>
            </w:r>
            <w:r>
              <w:rPr>
                <w:rFonts w:ascii="宋体" w:hAnsi="宋体" w:eastAsia="宋体" w:cs="宋体"/>
                <w:spacing w:val="-22"/>
              </w:rPr>
              <w:t xml:space="preserve"> </w:t>
            </w:r>
            <w:r>
              <w:rPr>
                <w:spacing w:val="3"/>
              </w:rPr>
              <w:t>万元以下的</w:t>
            </w:r>
            <w:r>
              <w:t xml:space="preserve"> </w:t>
            </w:r>
            <w:r>
              <w:rPr>
                <w:spacing w:val="3"/>
              </w:rPr>
              <w:t>罚款；</w:t>
            </w:r>
            <w:r>
              <w:rPr>
                <w:spacing w:val="-30"/>
              </w:rPr>
              <w:t xml:space="preserve"> </w:t>
            </w:r>
            <w:r>
              <w:rPr>
                <w:spacing w:val="3"/>
              </w:rPr>
              <w:t>拒不改正的，</w:t>
            </w:r>
            <w:r>
              <w:rPr>
                <w:spacing w:val="-33"/>
              </w:rPr>
              <w:t xml:space="preserve"> </w:t>
            </w:r>
            <w:r>
              <w:rPr>
                <w:spacing w:val="3"/>
              </w:rPr>
              <w:t>处</w:t>
            </w:r>
            <w:r>
              <w:rPr>
                <w:spacing w:val="23"/>
                <w:w w:val="101"/>
              </w:rPr>
              <w:t xml:space="preserve"> </w:t>
            </w:r>
            <w:r>
              <w:rPr>
                <w:rFonts w:ascii="宋体" w:hAnsi="宋体" w:eastAsia="宋体" w:cs="宋体"/>
                <w:spacing w:val="3"/>
              </w:rPr>
              <w:t>1</w:t>
            </w:r>
            <w:r>
              <w:rPr>
                <w:rFonts w:ascii="宋体" w:hAnsi="宋体" w:eastAsia="宋体" w:cs="宋体"/>
              </w:rPr>
              <w:t xml:space="preserve"> </w:t>
            </w:r>
            <w:r>
              <w:rPr>
                <w:spacing w:val="3"/>
              </w:rPr>
              <w:t xml:space="preserve">万元以上 </w:t>
            </w:r>
            <w:r>
              <w:rPr>
                <w:rFonts w:ascii="宋体" w:hAnsi="宋体" w:eastAsia="宋体" w:cs="宋体"/>
                <w:spacing w:val="3"/>
              </w:rPr>
              <w:t>5</w:t>
            </w:r>
            <w:r>
              <w:rPr>
                <w:rFonts w:ascii="宋体" w:hAnsi="宋体" w:eastAsia="宋体" w:cs="宋体"/>
                <w:spacing w:val="-22"/>
              </w:rPr>
              <w:t xml:space="preserve"> </w:t>
            </w:r>
            <w:r>
              <w:rPr>
                <w:spacing w:val="3"/>
              </w:rPr>
              <w:t>万元以下的罚</w:t>
            </w:r>
            <w:r>
              <w:t xml:space="preserve"> </w:t>
            </w:r>
            <w:r>
              <w:rPr>
                <w:spacing w:val="-7"/>
              </w:rPr>
              <w:t>款。</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95" w:lineRule="auto"/>
              <w:ind w:left="134" w:right="98" w:hanging="21"/>
            </w:pP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134</w:t>
            </w:r>
          </w:p>
        </w:tc>
        <w:tc>
          <w:tcPr>
            <w:tcW w:w="136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94" w:line="181" w:lineRule="auto"/>
              <w:ind w:left="110" w:right="101"/>
            </w:pPr>
            <w:r>
              <w:rPr>
                <w:spacing w:val="10"/>
              </w:rPr>
              <w:t>危险化学品</w:t>
            </w:r>
            <w:r>
              <w:t xml:space="preserve"> </w:t>
            </w:r>
            <w:r>
              <w:rPr>
                <w:spacing w:val="10"/>
              </w:rPr>
              <w:t>建设项目安</w:t>
            </w:r>
          </w:p>
          <w:p>
            <w:pPr>
              <w:pStyle w:val="6"/>
              <w:spacing w:line="190" w:lineRule="auto"/>
              <w:ind w:left="110" w:right="101"/>
              <w:jc w:val="both"/>
            </w:pPr>
            <w:r>
              <w:rPr>
                <w:spacing w:val="10"/>
              </w:rPr>
              <w:t>全设施竣工</w:t>
            </w:r>
            <w:r>
              <w:t xml:space="preserve"> </w:t>
            </w:r>
            <w:r>
              <w:rPr>
                <w:spacing w:val="10"/>
              </w:rPr>
              <w:t>后未进行检</w:t>
            </w:r>
            <w:r>
              <w:t xml:space="preserve"> </w:t>
            </w:r>
            <w:r>
              <w:rPr>
                <w:spacing w:val="5"/>
              </w:rPr>
              <w:t>验、检测的</w:t>
            </w:r>
          </w:p>
        </w:tc>
        <w:tc>
          <w:tcPr>
            <w:tcW w:w="3042" w:type="dxa"/>
            <w:vMerge w:val="restart"/>
            <w:tcBorders>
              <w:bottom w:val="nil"/>
            </w:tcBorders>
            <w:vAlign w:val="top"/>
          </w:tcPr>
          <w:p>
            <w:pPr>
              <w:pStyle w:val="6"/>
              <w:spacing w:before="38" w:line="183" w:lineRule="auto"/>
              <w:ind w:left="111" w:right="94" w:hanging="18"/>
            </w:pPr>
            <w:r>
              <w:rPr>
                <w:spacing w:val="17"/>
              </w:rPr>
              <w:t>【部门规章】《危险化学品</w:t>
            </w:r>
            <w:r>
              <w:rPr>
                <w:spacing w:val="2"/>
              </w:rPr>
              <w:t xml:space="preserve"> </w:t>
            </w:r>
            <w:r>
              <w:rPr>
                <w:spacing w:val="37"/>
              </w:rPr>
              <w:t>建设项目安全监督管理办</w:t>
            </w:r>
            <w:r>
              <w:rPr>
                <w:spacing w:val="2"/>
              </w:rPr>
              <w:t xml:space="preserve"> </w:t>
            </w:r>
            <w:r>
              <w:rPr>
                <w:spacing w:val="12"/>
              </w:rPr>
              <w:t>法》第二十一条：</w:t>
            </w:r>
            <w:r>
              <w:rPr>
                <w:spacing w:val="-22"/>
              </w:rPr>
              <w:t xml:space="preserve"> </w:t>
            </w:r>
            <w:r>
              <w:rPr>
                <w:spacing w:val="12"/>
              </w:rPr>
              <w:t>建设项目</w:t>
            </w:r>
            <w:r>
              <w:t xml:space="preserve"> </w:t>
            </w:r>
            <w:r>
              <w:rPr>
                <w:spacing w:val="12"/>
              </w:rPr>
              <w:t>安全设施施工完成后，</w:t>
            </w:r>
            <w:r>
              <w:rPr>
                <w:spacing w:val="-22"/>
              </w:rPr>
              <w:t xml:space="preserve"> </w:t>
            </w:r>
            <w:r>
              <w:rPr>
                <w:spacing w:val="12"/>
              </w:rPr>
              <w:t>建设</w:t>
            </w:r>
            <w:r>
              <w:t xml:space="preserve"> </w:t>
            </w:r>
            <w:r>
              <w:rPr>
                <w:spacing w:val="15"/>
              </w:rPr>
              <w:t>单位应当按照有关安全生产</w:t>
            </w:r>
            <w:r>
              <w:rPr>
                <w:spacing w:val="7"/>
              </w:rPr>
              <w:t xml:space="preserve"> </w:t>
            </w:r>
            <w:r>
              <w:rPr>
                <w:spacing w:val="15"/>
              </w:rPr>
              <w:t>法律、法规、规章和国家标</w:t>
            </w:r>
            <w:r>
              <w:rPr>
                <w:spacing w:val="5"/>
              </w:rPr>
              <w:t xml:space="preserve"> </w:t>
            </w:r>
            <w:r>
              <w:rPr>
                <w:spacing w:val="11"/>
              </w:rPr>
              <w:t>准、行业标准的规定，</w:t>
            </w:r>
            <w:r>
              <w:rPr>
                <w:spacing w:val="-10"/>
              </w:rPr>
              <w:t xml:space="preserve"> </w:t>
            </w:r>
            <w:r>
              <w:rPr>
                <w:spacing w:val="11"/>
              </w:rPr>
              <w:t>对建</w:t>
            </w:r>
            <w:r>
              <w:t xml:space="preserve"> </w:t>
            </w:r>
            <w:r>
              <w:rPr>
                <w:spacing w:val="13"/>
              </w:rPr>
              <w:t>设项目安全设施进行检验、</w:t>
            </w:r>
            <w:r>
              <w:rPr>
                <w:spacing w:val="5"/>
              </w:rPr>
              <w:t xml:space="preserve"> </w:t>
            </w:r>
            <w:r>
              <w:rPr>
                <w:spacing w:val="12"/>
              </w:rPr>
              <w:t>检测，</w:t>
            </w:r>
            <w:r>
              <w:rPr>
                <w:spacing w:val="-21"/>
              </w:rPr>
              <w:t xml:space="preserve"> </w:t>
            </w:r>
            <w:r>
              <w:rPr>
                <w:spacing w:val="12"/>
              </w:rPr>
              <w:t>保证建设项目安全设</w:t>
            </w:r>
            <w:r>
              <w:t xml:space="preserve"> </w:t>
            </w:r>
            <w:r>
              <w:rPr>
                <w:spacing w:val="15"/>
              </w:rPr>
              <w:t>施满足危险化学品生产、储</w:t>
            </w:r>
            <w:r>
              <w:rPr>
                <w:spacing w:val="7"/>
              </w:rPr>
              <w:t xml:space="preserve"> </w:t>
            </w:r>
            <w:r>
              <w:rPr>
                <w:spacing w:val="11"/>
              </w:rPr>
              <w:t>存的安全要求，</w:t>
            </w:r>
            <w:r>
              <w:rPr>
                <w:spacing w:val="-9"/>
              </w:rPr>
              <w:t xml:space="preserve"> </w:t>
            </w:r>
            <w:r>
              <w:rPr>
                <w:spacing w:val="11"/>
              </w:rPr>
              <w:t>并处于正常</w:t>
            </w:r>
            <w:r>
              <w:t xml:space="preserve"> </w:t>
            </w:r>
            <w:r>
              <w:rPr>
                <w:spacing w:val="-1"/>
              </w:rPr>
              <w:t>适用状态。</w:t>
            </w:r>
          </w:p>
        </w:tc>
        <w:tc>
          <w:tcPr>
            <w:tcW w:w="2716" w:type="dxa"/>
            <w:vMerge w:val="restart"/>
            <w:tcBorders>
              <w:bottom w:val="nil"/>
            </w:tcBorders>
            <w:vAlign w:val="top"/>
          </w:tcPr>
          <w:p>
            <w:pPr>
              <w:pStyle w:val="6"/>
              <w:spacing w:before="29" w:line="184" w:lineRule="auto"/>
              <w:ind w:left="111" w:right="30" w:hanging="19"/>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办法》第三十七条第一项：</w:t>
            </w:r>
            <w:r>
              <w:t xml:space="preserve"> </w:t>
            </w:r>
            <w:r>
              <w:rPr>
                <w:spacing w:val="4"/>
              </w:rPr>
              <w:t>建设单位有下列行为之</w:t>
            </w:r>
            <w:r>
              <w:rPr>
                <w:spacing w:val="-30"/>
              </w:rPr>
              <w:t xml:space="preserve"> </w:t>
            </w:r>
            <w:r>
              <w:rPr>
                <w:spacing w:val="4"/>
              </w:rPr>
              <w:t>一</w:t>
            </w:r>
            <w:r>
              <w:t xml:space="preserve">  </w:t>
            </w:r>
            <w:r>
              <w:rPr>
                <w:spacing w:val="1"/>
              </w:rPr>
              <w:t>的，</w:t>
            </w:r>
            <w:r>
              <w:rPr>
                <w:spacing w:val="-19"/>
              </w:rPr>
              <w:t xml:space="preserve"> </w:t>
            </w:r>
            <w:r>
              <w:rPr>
                <w:spacing w:val="1"/>
              </w:rPr>
              <w:t>责令改正，</w:t>
            </w:r>
            <w:r>
              <w:rPr>
                <w:spacing w:val="-22"/>
              </w:rPr>
              <w:t xml:space="preserve"> </w:t>
            </w:r>
            <w:r>
              <w:rPr>
                <w:spacing w:val="1"/>
              </w:rPr>
              <w:t>可以处</w:t>
            </w:r>
            <w:r>
              <w:rPr>
                <w:spacing w:val="23"/>
                <w:w w:val="101"/>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rPr>
                <w:spacing w:val="1"/>
              </w:rPr>
              <w:t xml:space="preserve">  </w:t>
            </w:r>
            <w:r>
              <w:rPr>
                <w:spacing w:val="2"/>
              </w:rPr>
              <w:t>改正的，</w:t>
            </w:r>
            <w:r>
              <w:rPr>
                <w:spacing w:val="-29"/>
              </w:rPr>
              <w:t xml:space="preserve"> </w:t>
            </w:r>
            <w:r>
              <w:rPr>
                <w:spacing w:val="2"/>
              </w:rPr>
              <w:t>处</w:t>
            </w:r>
            <w:r>
              <w:rPr>
                <w:spacing w:val="2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2"/>
              </w:rPr>
              <w:t>万元以下的罚款</w:t>
            </w:r>
            <w:r>
              <w:rPr>
                <w:spacing w:val="-1"/>
              </w:rPr>
              <w:t>：（</w:t>
            </w:r>
            <w:r>
              <w:rPr>
                <w:spacing w:val="23"/>
              </w:rPr>
              <w:t xml:space="preserve"> </w:t>
            </w:r>
            <w:r>
              <w:rPr>
                <w:spacing w:val="-2"/>
              </w:rPr>
              <w:t>一 ）</w:t>
            </w:r>
            <w:r>
              <w:t xml:space="preserve"> </w:t>
            </w:r>
            <w:r>
              <w:rPr>
                <w:spacing w:val="7"/>
              </w:rPr>
              <w:t>建设项目安全设施竣工后</w:t>
            </w:r>
            <w:r>
              <w:rPr>
                <w:spacing w:val="1"/>
              </w:rPr>
              <w:t xml:space="preserve">  </w:t>
            </w:r>
            <w:r>
              <w:rPr>
                <w:spacing w:val="2"/>
              </w:rPr>
              <w:t>未进行检验、检测的；</w:t>
            </w:r>
          </w:p>
        </w:tc>
        <w:tc>
          <w:tcPr>
            <w:tcW w:w="763" w:type="dxa"/>
            <w:vAlign w:val="top"/>
          </w:tcPr>
          <w:p>
            <w:pPr>
              <w:spacing w:line="42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5" w:lineRule="auto"/>
              <w:ind w:left="112" w:right="99" w:firstLine="5"/>
            </w:pPr>
            <w:r>
              <w:rPr>
                <w:spacing w:val="-12"/>
              </w:rPr>
              <w:t>有</w:t>
            </w:r>
            <w:r>
              <w:rPr>
                <w:spacing w:val="21"/>
              </w:rPr>
              <w:t xml:space="preserve"> </w:t>
            </w:r>
            <w:r>
              <w:rPr>
                <w:rFonts w:ascii="宋体" w:hAnsi="宋体" w:eastAsia="宋体" w:cs="宋体"/>
                <w:spacing w:val="-12"/>
              </w:rPr>
              <w:t xml:space="preserve">1 </w:t>
            </w:r>
            <w:r>
              <w:rPr>
                <w:spacing w:val="-12"/>
              </w:rPr>
              <w:t>台（处）未进行</w:t>
            </w:r>
            <w:r>
              <w:t xml:space="preserve"> </w:t>
            </w:r>
            <w:r>
              <w:rPr>
                <w:spacing w:val="5"/>
              </w:rPr>
              <w:t>检验、检测的</w:t>
            </w:r>
          </w:p>
        </w:tc>
        <w:tc>
          <w:tcPr>
            <w:tcW w:w="2749" w:type="dxa"/>
            <w:vAlign w:val="top"/>
          </w:tcPr>
          <w:p>
            <w:pPr>
              <w:pStyle w:val="6"/>
              <w:spacing w:before="33" w:line="175"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4"/>
              </w:rPr>
              <w:t>的，</w:t>
            </w:r>
            <w:r>
              <w:rPr>
                <w:spacing w:val="-32"/>
              </w:rPr>
              <w:t xml:space="preserve"> </w:t>
            </w:r>
            <w:r>
              <w:rPr>
                <w:spacing w:val="-4"/>
              </w:rPr>
              <w:t>处</w:t>
            </w:r>
            <w:r>
              <w:rPr>
                <w:spacing w:val="1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6"/>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5" w:line="195" w:lineRule="auto"/>
              <w:ind w:left="112" w:right="99" w:firstLine="5"/>
            </w:pPr>
            <w:r>
              <w:rPr>
                <w:spacing w:val="-9"/>
              </w:rPr>
              <w:t xml:space="preserve">有 </w:t>
            </w:r>
            <w:r>
              <w:rPr>
                <w:rFonts w:ascii="宋体" w:hAnsi="宋体" w:eastAsia="宋体" w:cs="宋体"/>
                <w:spacing w:val="-9"/>
              </w:rPr>
              <w:t xml:space="preserve">2 </w:t>
            </w:r>
            <w:r>
              <w:rPr>
                <w:spacing w:val="-9"/>
              </w:rPr>
              <w:t>台（处）未进行</w:t>
            </w:r>
            <w:r>
              <w:t xml:space="preserve"> </w:t>
            </w:r>
            <w:r>
              <w:rPr>
                <w:spacing w:val="5"/>
              </w:rPr>
              <w:t>检验、检测的</w:t>
            </w:r>
          </w:p>
        </w:tc>
        <w:tc>
          <w:tcPr>
            <w:tcW w:w="2749" w:type="dxa"/>
            <w:vAlign w:val="top"/>
          </w:tcPr>
          <w:p>
            <w:pPr>
              <w:pStyle w:val="6"/>
              <w:spacing w:before="33" w:line="175"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2" w:lineRule="auto"/>
              <w:rPr>
                <w:rFonts w:ascii="Arial"/>
                <w:sz w:val="21"/>
              </w:rPr>
            </w:pPr>
          </w:p>
          <w:p>
            <w:pPr>
              <w:spacing w:line="27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37" w:lineRule="auto"/>
              <w:rPr>
                <w:rFonts w:ascii="Arial"/>
                <w:sz w:val="21"/>
              </w:rPr>
            </w:pPr>
          </w:p>
          <w:p>
            <w:pPr>
              <w:pStyle w:val="6"/>
              <w:spacing w:before="94" w:line="195" w:lineRule="auto"/>
              <w:ind w:left="109" w:right="99" w:firstLine="7"/>
            </w:pPr>
            <w:r>
              <w:rPr>
                <w:spacing w:val="-9"/>
              </w:rPr>
              <w:t xml:space="preserve">有 </w:t>
            </w:r>
            <w:r>
              <w:rPr>
                <w:rFonts w:ascii="宋体" w:hAnsi="宋体" w:eastAsia="宋体" w:cs="宋体"/>
                <w:spacing w:val="-9"/>
              </w:rPr>
              <w:t xml:space="preserve">3 </w:t>
            </w:r>
            <w:r>
              <w:rPr>
                <w:spacing w:val="-9"/>
              </w:rPr>
              <w:t>台（处）以上未</w:t>
            </w:r>
            <w:r>
              <w:t xml:space="preserve"> </w:t>
            </w:r>
            <w:r>
              <w:rPr>
                <w:spacing w:val="6"/>
              </w:rPr>
              <w:t>进行检验、检测的</w:t>
            </w:r>
          </w:p>
        </w:tc>
        <w:tc>
          <w:tcPr>
            <w:tcW w:w="2749" w:type="dxa"/>
            <w:vAlign w:val="top"/>
          </w:tcPr>
          <w:p>
            <w:pPr>
              <w:pStyle w:val="6"/>
              <w:spacing w:before="149"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8"/>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79955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80" name="TextBox 28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0" o:spid="_x0000_s1026" o:spt="202" type="#_x0000_t202" style="position:absolute;left:0pt;margin-left:17.75pt;margin-top:462.4pt;height:18.7pt;width:73.1pt;mso-position-horizontal-relative:page;mso-position-vertical-relative:page;rotation:5898240f;z-index:25179955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AXnQVg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59" w:name="bookmark170"/>
            <w:bookmarkEnd w:id="5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135</w:t>
            </w:r>
          </w:p>
        </w:tc>
        <w:tc>
          <w:tcPr>
            <w:tcW w:w="1368" w:type="dxa"/>
            <w:vMerge w:val="restart"/>
            <w:tcBorders>
              <w:bottom w:val="nil"/>
            </w:tcBorders>
            <w:vAlign w:val="top"/>
          </w:tcPr>
          <w:p>
            <w:pPr>
              <w:spacing w:line="350" w:lineRule="auto"/>
              <w:rPr>
                <w:rFonts w:ascii="Arial"/>
                <w:sz w:val="21"/>
              </w:rPr>
            </w:pPr>
          </w:p>
          <w:p>
            <w:pPr>
              <w:spacing w:line="350" w:lineRule="auto"/>
              <w:rPr>
                <w:rFonts w:ascii="Arial"/>
                <w:sz w:val="21"/>
              </w:rPr>
            </w:pPr>
          </w:p>
          <w:p>
            <w:pPr>
              <w:pStyle w:val="6"/>
              <w:spacing w:before="95" w:line="181" w:lineRule="auto"/>
              <w:ind w:left="110"/>
              <w:outlineLvl w:val="0"/>
            </w:pPr>
            <w:bookmarkStart w:id="60" w:name="bookmark171"/>
            <w:bookmarkEnd w:id="60"/>
            <w:r>
              <w:rPr>
                <w:spacing w:val="10"/>
              </w:rPr>
              <w:t>危险化学品</w:t>
            </w:r>
          </w:p>
          <w:p>
            <w:pPr>
              <w:pStyle w:val="6"/>
              <w:spacing w:before="1" w:line="186" w:lineRule="auto"/>
              <w:ind w:left="119" w:right="101" w:hanging="9"/>
              <w:jc w:val="both"/>
            </w:pPr>
            <w:r>
              <w:rPr>
                <w:spacing w:val="10"/>
              </w:rPr>
              <w:t>建设单位在</w:t>
            </w:r>
            <w:r>
              <w:t xml:space="preserve"> </w:t>
            </w:r>
            <w:r>
              <w:rPr>
                <w:spacing w:val="8"/>
              </w:rPr>
              <w:t>申请建设项</w:t>
            </w:r>
            <w:r>
              <w:t xml:space="preserve"> </w:t>
            </w:r>
            <w:r>
              <w:rPr>
                <w:spacing w:val="8"/>
              </w:rPr>
              <w:t>目安全审查</w:t>
            </w:r>
            <w:r>
              <w:t xml:space="preserve"> </w:t>
            </w:r>
            <w:r>
              <w:rPr>
                <w:spacing w:val="8"/>
              </w:rPr>
              <w:t>时提供虚假</w:t>
            </w:r>
            <w:r>
              <w:t xml:space="preserve"> </w:t>
            </w:r>
            <w:r>
              <w:rPr>
                <w:spacing w:val="8"/>
              </w:rPr>
              <w:t>文件、资料</w:t>
            </w:r>
            <w:r>
              <w:t xml:space="preserve"> 的</w:t>
            </w:r>
          </w:p>
        </w:tc>
        <w:tc>
          <w:tcPr>
            <w:tcW w:w="3042" w:type="dxa"/>
            <w:vMerge w:val="restart"/>
            <w:tcBorders>
              <w:bottom w:val="nil"/>
            </w:tcBorders>
            <w:vAlign w:val="top"/>
          </w:tcPr>
          <w:p>
            <w:pPr>
              <w:pStyle w:val="6"/>
              <w:spacing w:before="26" w:line="185" w:lineRule="auto"/>
              <w:ind w:left="93" w:right="32"/>
              <w:jc w:val="both"/>
            </w:pPr>
            <w:r>
              <w:rPr>
                <w:spacing w:val="17"/>
              </w:rPr>
              <w:t>【部门规章】《危险化学品</w:t>
            </w:r>
            <w:r>
              <w:rPr>
                <w:spacing w:val="1"/>
              </w:rPr>
              <w:t xml:space="preserve">  </w:t>
            </w:r>
            <w:r>
              <w:rPr>
                <w:spacing w:val="38"/>
              </w:rPr>
              <w:t>建设项目安全监督管理办</w:t>
            </w:r>
            <w:r>
              <w:rPr>
                <w:spacing w:val="4"/>
              </w:rPr>
              <w:t xml:space="preserve">  </w:t>
            </w:r>
            <w:r>
              <w:rPr>
                <w:spacing w:val="3"/>
              </w:rPr>
              <w:t>法》第十三条第一款第七项：</w:t>
            </w:r>
            <w:r>
              <w:rPr>
                <w:spacing w:val="10"/>
              </w:rPr>
              <w:t xml:space="preserve"> </w:t>
            </w:r>
            <w:r>
              <w:rPr>
                <w:spacing w:val="33"/>
              </w:rPr>
              <w:t>建设项目有下列情形之</w:t>
            </w:r>
            <w:r>
              <w:rPr>
                <w:spacing w:val="-2"/>
              </w:rPr>
              <w:t xml:space="preserve"> </w:t>
            </w:r>
            <w:r>
              <w:rPr>
                <w:spacing w:val="33"/>
              </w:rPr>
              <w:t>一</w:t>
            </w:r>
            <w:r>
              <w:t xml:space="preserve">  </w:t>
            </w:r>
            <w:r>
              <w:rPr>
                <w:spacing w:val="1"/>
              </w:rPr>
              <w:t>的，</w:t>
            </w:r>
            <w:r>
              <w:rPr>
                <w:spacing w:val="-29"/>
              </w:rPr>
              <w:t xml:space="preserve"> </w:t>
            </w:r>
            <w:r>
              <w:rPr>
                <w:spacing w:val="1"/>
              </w:rPr>
              <w:t>安全条件审查不予通过：</w:t>
            </w:r>
            <w:r>
              <w:t xml:space="preserve"> </w:t>
            </w:r>
            <w:r>
              <w:rPr>
                <w:spacing w:val="10"/>
              </w:rPr>
              <w:t>（七） 隐瞒有关情况或者提</w:t>
            </w:r>
            <w:r>
              <w:rPr>
                <w:spacing w:val="5"/>
              </w:rPr>
              <w:t xml:space="preserve">  供虚假文件、资料的。</w:t>
            </w:r>
          </w:p>
        </w:tc>
        <w:tc>
          <w:tcPr>
            <w:tcW w:w="2716" w:type="dxa"/>
            <w:vMerge w:val="restart"/>
            <w:tcBorders>
              <w:bottom w:val="nil"/>
            </w:tcBorders>
            <w:vAlign w:val="top"/>
          </w:tcPr>
          <w:p>
            <w:pPr>
              <w:pStyle w:val="6"/>
              <w:spacing w:before="23" w:line="184" w:lineRule="auto"/>
              <w:ind w:left="111" w:right="26" w:hanging="19"/>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办法》第三十七条第二项：</w:t>
            </w:r>
            <w:r>
              <w:t xml:space="preserve"> </w:t>
            </w:r>
            <w:r>
              <w:rPr>
                <w:spacing w:val="4"/>
              </w:rPr>
              <w:t>建设单位有下列行为之</w:t>
            </w:r>
            <w:r>
              <w:rPr>
                <w:spacing w:val="-30"/>
              </w:rPr>
              <w:t xml:space="preserve"> </w:t>
            </w:r>
            <w:r>
              <w:rPr>
                <w:spacing w:val="4"/>
              </w:rPr>
              <w:t>一</w:t>
            </w:r>
            <w:r>
              <w:t xml:space="preserve">  </w:t>
            </w:r>
            <w:r>
              <w:rPr>
                <w:spacing w:val="1"/>
              </w:rPr>
              <w:t>的，</w:t>
            </w:r>
            <w:r>
              <w:rPr>
                <w:spacing w:val="-17"/>
              </w:rPr>
              <w:t xml:space="preserve"> </w:t>
            </w:r>
            <w:r>
              <w:rPr>
                <w:spacing w:val="1"/>
              </w:rPr>
              <w:t>责令改正，</w:t>
            </w:r>
            <w:r>
              <w:rPr>
                <w:spacing w:val="-24"/>
              </w:rPr>
              <w:t xml:space="preserve"> </w:t>
            </w:r>
            <w:r>
              <w:rPr>
                <w:spacing w:val="1"/>
              </w:rPr>
              <w:t>可以处</w:t>
            </w:r>
            <w:r>
              <w:rPr>
                <w:spacing w:val="23"/>
                <w:w w:val="101"/>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t xml:space="preserve">  </w:t>
            </w:r>
            <w:r>
              <w:rPr>
                <w:spacing w:val="2"/>
              </w:rPr>
              <w:t>改正的，</w:t>
            </w:r>
            <w:r>
              <w:rPr>
                <w:spacing w:val="-29"/>
              </w:rPr>
              <w:t xml:space="preserve"> </w:t>
            </w:r>
            <w:r>
              <w:rPr>
                <w:spacing w:val="2"/>
              </w:rPr>
              <w:t>处</w:t>
            </w:r>
            <w:r>
              <w:rPr>
                <w:spacing w:val="2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7"/>
              </w:rPr>
              <w:t>万元以下的罚款</w:t>
            </w:r>
            <w:r>
              <w:rPr>
                <w:spacing w:val="10"/>
              </w:rPr>
              <w:t>：（</w:t>
            </w:r>
            <w:r>
              <w:rPr>
                <w:spacing w:val="7"/>
              </w:rPr>
              <w:t>二）</w:t>
            </w:r>
            <w:r>
              <w:t xml:space="preserve">  </w:t>
            </w:r>
            <w:r>
              <w:rPr>
                <w:spacing w:val="7"/>
              </w:rPr>
              <w:t>在申请建设项目安全审查</w:t>
            </w:r>
            <w:r>
              <w:rPr>
                <w:spacing w:val="1"/>
              </w:rPr>
              <w:t xml:space="preserve">  </w:t>
            </w:r>
            <w:r>
              <w:rPr>
                <w:spacing w:val="-6"/>
              </w:rPr>
              <w:t>时提供虚假文件、资料的；</w:t>
            </w:r>
          </w:p>
        </w:tc>
        <w:tc>
          <w:tcPr>
            <w:tcW w:w="763" w:type="dxa"/>
            <w:vAlign w:val="top"/>
          </w:tcPr>
          <w:p>
            <w:pPr>
              <w:spacing w:line="42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0" w:line="195" w:lineRule="auto"/>
              <w:ind w:left="125" w:right="96" w:hanging="13"/>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26" w:line="176"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4"/>
              </w:rPr>
              <w:t>的，</w:t>
            </w:r>
            <w:r>
              <w:rPr>
                <w:spacing w:val="-37"/>
              </w:rPr>
              <w:t xml:space="preserve"> </w:t>
            </w:r>
            <w:r>
              <w:rPr>
                <w:spacing w:val="-4"/>
              </w:rPr>
              <w:t>处</w:t>
            </w:r>
            <w:r>
              <w:rPr>
                <w:spacing w:val="21"/>
                <w:w w:val="101"/>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1"/>
                <w:w w:val="101"/>
              </w:rPr>
              <w:t xml:space="preserve"> </w:t>
            </w:r>
            <w:r>
              <w:rPr>
                <w:rFonts w:ascii="宋体" w:hAnsi="宋体" w:eastAsia="宋体" w:cs="宋体"/>
                <w:spacing w:val="-4"/>
              </w:rPr>
              <w:t>1.5</w:t>
            </w:r>
            <w:r>
              <w:rPr>
                <w:rFonts w:ascii="宋体" w:hAnsi="宋体" w:eastAsia="宋体" w:cs="宋体"/>
                <w:spacing w:val="-23"/>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7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18" w:line="194" w:lineRule="auto"/>
              <w:ind w:left="122" w:right="96" w:hanging="10"/>
              <w:jc w:val="both"/>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75" w:line="184"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1" w:line="195" w:lineRule="auto"/>
              <w:ind w:left="112" w:right="96"/>
            </w:pPr>
            <w:r>
              <w:rPr>
                <w:spacing w:val="24"/>
              </w:rPr>
              <w:t>建设项目总投资额</w:t>
            </w:r>
            <w:r>
              <w:rPr>
                <w:spacing w:val="2"/>
              </w:rP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 w:line="176"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8"/>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136</w:t>
            </w:r>
          </w:p>
        </w:tc>
        <w:tc>
          <w:tcPr>
            <w:tcW w:w="1368" w:type="dxa"/>
            <w:vMerge w:val="restart"/>
            <w:tcBorders>
              <w:bottom w:val="nil"/>
            </w:tcBorders>
            <w:vAlign w:val="top"/>
          </w:tcPr>
          <w:p>
            <w:pPr>
              <w:spacing w:line="378" w:lineRule="auto"/>
              <w:rPr>
                <w:rFonts w:ascii="Arial"/>
                <w:sz w:val="21"/>
              </w:rPr>
            </w:pPr>
          </w:p>
          <w:p>
            <w:pPr>
              <w:pStyle w:val="6"/>
              <w:spacing w:before="94" w:line="183" w:lineRule="auto"/>
              <w:ind w:left="91" w:firstLine="18"/>
              <w:jc w:val="both"/>
            </w:pPr>
            <w:r>
              <w:rPr>
                <w:spacing w:val="6"/>
              </w:rPr>
              <w:t>危险化学品</w:t>
            </w:r>
            <w:r>
              <w:rPr>
                <w:spacing w:val="1"/>
              </w:rPr>
              <w:t xml:space="preserve">   </w:t>
            </w:r>
            <w:r>
              <w:rPr>
                <w:spacing w:val="10"/>
              </w:rPr>
              <w:t>建设单位未</w:t>
            </w:r>
            <w:r>
              <w:t xml:space="preserve">   </w:t>
            </w:r>
            <w:r>
              <w:rPr>
                <w:spacing w:val="10"/>
              </w:rPr>
              <w:t>组织有关单</w:t>
            </w:r>
            <w:r>
              <w:t xml:space="preserve">   </w:t>
            </w:r>
            <w:r>
              <w:rPr>
                <w:spacing w:val="10"/>
              </w:rPr>
              <w:t>位和专家研</w:t>
            </w:r>
            <w:r>
              <w:t xml:space="preserve">   </w:t>
            </w:r>
            <w:r>
              <w:rPr>
                <w:spacing w:val="10"/>
              </w:rPr>
              <w:t>究提出试生</w:t>
            </w:r>
            <w:r>
              <w:t xml:space="preserve">   </w:t>
            </w:r>
            <w:r>
              <w:rPr>
                <w:spacing w:val="11"/>
              </w:rPr>
              <w:t>产（使用）</w:t>
            </w:r>
            <w:r>
              <w:t xml:space="preserve">   </w:t>
            </w:r>
            <w:r>
              <w:rPr>
                <w:spacing w:val="10"/>
              </w:rPr>
              <w:t>可能出现的</w:t>
            </w:r>
            <w:r>
              <w:t xml:space="preserve">   </w:t>
            </w:r>
            <w:r>
              <w:rPr>
                <w:spacing w:val="10"/>
              </w:rPr>
              <w:t>安全问题及</w:t>
            </w:r>
            <w:r>
              <w:t xml:space="preserve">   </w:t>
            </w:r>
            <w:r>
              <w:rPr>
                <w:spacing w:val="4"/>
              </w:rPr>
              <w:t>对策，</w:t>
            </w:r>
            <w:r>
              <w:rPr>
                <w:spacing w:val="-34"/>
              </w:rPr>
              <w:t xml:space="preserve"> </w:t>
            </w:r>
            <w:r>
              <w:rPr>
                <w:spacing w:val="4"/>
              </w:rPr>
              <w:t>或者</w:t>
            </w:r>
            <w:r>
              <w:t xml:space="preserve">   </w:t>
            </w:r>
            <w:r>
              <w:rPr>
                <w:spacing w:val="10"/>
              </w:rPr>
              <w:t>未制定周密</w:t>
            </w:r>
            <w:r>
              <w:t xml:space="preserve">   </w:t>
            </w:r>
            <w:r>
              <w:rPr>
                <w:spacing w:val="-7"/>
              </w:rPr>
              <w:t>的</w:t>
            </w:r>
            <w:r>
              <w:rPr>
                <w:spacing w:val="30"/>
              </w:rPr>
              <w:t xml:space="preserve"> </w:t>
            </w:r>
            <w:r>
              <w:rPr>
                <w:spacing w:val="-7"/>
              </w:rPr>
              <w:t>试</w:t>
            </w:r>
            <w:r>
              <w:rPr>
                <w:spacing w:val="43"/>
                <w:w w:val="101"/>
              </w:rPr>
              <w:t xml:space="preserve"> </w:t>
            </w:r>
            <w:r>
              <w:rPr>
                <w:spacing w:val="-7"/>
              </w:rPr>
              <w:t>生</w:t>
            </w:r>
            <w:r>
              <w:rPr>
                <w:spacing w:val="30"/>
              </w:rPr>
              <w:t xml:space="preserve"> </w:t>
            </w:r>
            <w:r>
              <w:rPr>
                <w:spacing w:val="-7"/>
              </w:rPr>
              <w:t>产</w:t>
            </w:r>
            <w:r>
              <w:t xml:space="preserve">   </w:t>
            </w:r>
            <w:r>
              <w:rPr>
                <w:spacing w:val="3"/>
              </w:rPr>
              <w:t>（使用）</w:t>
            </w:r>
            <w:r>
              <w:rPr>
                <w:spacing w:val="-29"/>
              </w:rPr>
              <w:t xml:space="preserve"> </w:t>
            </w:r>
            <w:r>
              <w:rPr>
                <w:spacing w:val="3"/>
              </w:rPr>
              <w:t>方</w:t>
            </w:r>
            <w:r>
              <w:t xml:space="preserve">   </w:t>
            </w:r>
            <w:r>
              <w:rPr>
                <w:spacing w:val="5"/>
              </w:rPr>
              <w:t>案，</w:t>
            </w:r>
            <w:r>
              <w:rPr>
                <w:spacing w:val="-39"/>
              </w:rPr>
              <w:t xml:space="preserve"> </w:t>
            </w:r>
            <w:r>
              <w:rPr>
                <w:spacing w:val="5"/>
              </w:rPr>
              <w:t>进行试</w:t>
            </w:r>
            <w:r>
              <w:t xml:space="preserve">   </w:t>
            </w:r>
            <w:r>
              <w:rPr>
                <w:spacing w:val="-9"/>
              </w:rPr>
              <w:t>生产（使用）</w:t>
            </w:r>
            <w:r>
              <w:rPr>
                <w:spacing w:val="4"/>
              </w:rPr>
              <w:t xml:space="preserve"> </w:t>
            </w:r>
            <w:r>
              <w:rPr>
                <w:spacing w:val="10"/>
              </w:rPr>
              <w:t>的</w:t>
            </w:r>
          </w:p>
        </w:tc>
        <w:tc>
          <w:tcPr>
            <w:tcW w:w="3042" w:type="dxa"/>
            <w:vMerge w:val="restart"/>
            <w:tcBorders>
              <w:bottom w:val="nil"/>
            </w:tcBorders>
            <w:vAlign w:val="top"/>
          </w:tcPr>
          <w:p>
            <w:pPr>
              <w:pStyle w:val="6"/>
              <w:spacing w:before="25" w:line="181" w:lineRule="auto"/>
              <w:ind w:left="110" w:right="10" w:hanging="17"/>
            </w:pPr>
            <w:r>
              <w:rPr>
                <w:spacing w:val="17"/>
              </w:rPr>
              <w:t>【部门规章】《危险化学品</w:t>
            </w:r>
            <w:r>
              <w:rPr>
                <w:spacing w:val="1"/>
              </w:rPr>
              <w:t xml:space="preserve">  </w:t>
            </w:r>
            <w:r>
              <w:rPr>
                <w:spacing w:val="37"/>
              </w:rPr>
              <w:t>建设项目安全监督管理办</w:t>
            </w:r>
            <w:r>
              <w:rPr>
                <w:spacing w:val="1"/>
              </w:rPr>
              <w:t xml:space="preserve">  </w:t>
            </w:r>
            <w:r>
              <w:rPr>
                <w:spacing w:val="12"/>
              </w:rPr>
              <w:t>法》第二十二条：</w:t>
            </w:r>
            <w:r>
              <w:rPr>
                <w:spacing w:val="-21"/>
              </w:rPr>
              <w:t xml:space="preserve"> </w:t>
            </w:r>
            <w:r>
              <w:rPr>
                <w:spacing w:val="12"/>
              </w:rPr>
              <w:t>建设单位</w:t>
            </w:r>
            <w:r>
              <w:t xml:space="preserve">  </w:t>
            </w:r>
            <w:r>
              <w:rPr>
                <w:spacing w:val="13"/>
              </w:rPr>
              <w:t>应当组织建设项目的设计、</w:t>
            </w:r>
            <w:r>
              <w:rPr>
                <w:spacing w:val="2"/>
              </w:rPr>
              <w:t xml:space="preserve">   </w:t>
            </w:r>
            <w:r>
              <w:rPr>
                <w:spacing w:val="15"/>
              </w:rPr>
              <w:t>施工、监理等有关单位和专</w:t>
            </w:r>
            <w:r>
              <w:rPr>
                <w:spacing w:val="4"/>
              </w:rPr>
              <w:t xml:space="preserve">  </w:t>
            </w:r>
            <w:r>
              <w:rPr>
                <w:spacing w:val="12"/>
              </w:rPr>
              <w:t>家，</w:t>
            </w:r>
            <w:r>
              <w:rPr>
                <w:spacing w:val="-21"/>
              </w:rPr>
              <w:t xml:space="preserve"> </w:t>
            </w:r>
            <w:r>
              <w:rPr>
                <w:spacing w:val="12"/>
              </w:rPr>
              <w:t>研究提出建设项目试生</w:t>
            </w:r>
            <w:r>
              <w:t xml:space="preserve">  </w:t>
            </w:r>
            <w:r>
              <w:rPr>
                <w:spacing w:val="21"/>
              </w:rPr>
              <w:t>产（使用</w:t>
            </w:r>
            <w:r>
              <w:rPr>
                <w:spacing w:val="-11"/>
              </w:rPr>
              <w:t>）（</w:t>
            </w:r>
            <w:r>
              <w:rPr>
                <w:spacing w:val="21"/>
              </w:rPr>
              <w:t>以下简称试生</w:t>
            </w:r>
            <w:r>
              <w:t xml:space="preserve">  </w:t>
            </w:r>
            <w:r>
              <w:rPr>
                <w:spacing w:val="4"/>
              </w:rPr>
              <w:t>产〈使用〉）  可能出现的安</w:t>
            </w:r>
            <w:r>
              <w:rPr>
                <w:spacing w:val="1"/>
              </w:rPr>
              <w:t xml:space="preserve">  </w:t>
            </w:r>
            <w:r>
              <w:rPr>
                <w:spacing w:val="11"/>
              </w:rPr>
              <w:t>全问题及对策，</w:t>
            </w:r>
            <w:r>
              <w:rPr>
                <w:spacing w:val="-9"/>
              </w:rPr>
              <w:t xml:space="preserve"> </w:t>
            </w:r>
            <w:r>
              <w:rPr>
                <w:spacing w:val="11"/>
              </w:rPr>
              <w:t>并按照有关</w:t>
            </w:r>
            <w:r>
              <w:t xml:space="preserve">  </w:t>
            </w:r>
            <w:r>
              <w:rPr>
                <w:spacing w:val="15"/>
              </w:rPr>
              <w:t>安全生产法律、法规、规章</w:t>
            </w:r>
            <w:r>
              <w:rPr>
                <w:spacing w:val="3"/>
              </w:rPr>
              <w:t xml:space="preserve">  </w:t>
            </w:r>
            <w:r>
              <w:rPr>
                <w:spacing w:val="15"/>
              </w:rPr>
              <w:t>和国家标准、行业标准的规</w:t>
            </w:r>
            <w:r>
              <w:rPr>
                <w:spacing w:val="4"/>
              </w:rPr>
              <w:t xml:space="preserve">  </w:t>
            </w:r>
            <w:r>
              <w:rPr>
                <w:spacing w:val="12"/>
              </w:rPr>
              <w:t>定，</w:t>
            </w:r>
            <w:r>
              <w:rPr>
                <w:spacing w:val="-21"/>
              </w:rPr>
              <w:t xml:space="preserve"> </w:t>
            </w:r>
            <w:r>
              <w:rPr>
                <w:spacing w:val="12"/>
              </w:rPr>
              <w:t>制定周密的试生产（使</w:t>
            </w:r>
            <w:r>
              <w:t xml:space="preserve">  </w:t>
            </w:r>
            <w:r>
              <w:rPr>
                <w:spacing w:val="12"/>
              </w:rPr>
              <w:t>用）</w:t>
            </w:r>
            <w:r>
              <w:rPr>
                <w:spacing w:val="-16"/>
              </w:rPr>
              <w:t xml:space="preserve"> </w:t>
            </w:r>
            <w:r>
              <w:rPr>
                <w:spacing w:val="12"/>
              </w:rPr>
              <w:t>方案。试生产（使用）</w:t>
            </w:r>
            <w:r>
              <w:t xml:space="preserve">  </w:t>
            </w:r>
            <w:r>
              <w:rPr>
                <w:spacing w:val="15"/>
              </w:rPr>
              <w:t>方案应当包括下列有关安全</w:t>
            </w:r>
            <w:r>
              <w:rPr>
                <w:spacing w:val="4"/>
              </w:rPr>
              <w:t xml:space="preserve">  </w:t>
            </w:r>
            <w:r>
              <w:rPr>
                <w:spacing w:val="5"/>
              </w:rPr>
              <w:t>生产的内容</w:t>
            </w:r>
            <w:r>
              <w:rPr>
                <w:spacing w:val="-14"/>
              </w:rPr>
              <w:t>：（</w:t>
            </w:r>
            <w:r>
              <w:rPr>
                <w:spacing w:val="32"/>
              </w:rPr>
              <w:t xml:space="preserve"> </w:t>
            </w:r>
            <w:r>
              <w:rPr>
                <w:spacing w:val="5"/>
              </w:rPr>
              <w:t>一 ）建设项</w:t>
            </w:r>
            <w:r>
              <w:t xml:space="preserve">  </w:t>
            </w:r>
            <w:r>
              <w:rPr>
                <w:spacing w:val="13"/>
              </w:rPr>
              <w:t>目设备及管道试压、吹扫、</w:t>
            </w:r>
            <w:r>
              <w:rPr>
                <w:spacing w:val="2"/>
              </w:rPr>
              <w:t xml:space="preserve">   </w:t>
            </w:r>
            <w:r>
              <w:rPr>
                <w:spacing w:val="4"/>
              </w:rPr>
              <w:t>气密、单机试车、仪表调校、</w:t>
            </w:r>
            <w:r>
              <w:rPr>
                <w:spacing w:val="3"/>
              </w:rPr>
              <w:t xml:space="preserve"> </w:t>
            </w:r>
            <w:r>
              <w:rPr>
                <w:spacing w:val="15"/>
              </w:rPr>
              <w:t>联动试车等生产准备的完成</w:t>
            </w:r>
          </w:p>
        </w:tc>
        <w:tc>
          <w:tcPr>
            <w:tcW w:w="2716" w:type="dxa"/>
            <w:vMerge w:val="restart"/>
            <w:tcBorders>
              <w:bottom w:val="nil"/>
            </w:tcBorders>
            <w:vAlign w:val="top"/>
          </w:tcPr>
          <w:p>
            <w:pPr>
              <w:pStyle w:val="6"/>
              <w:spacing w:before="25" w:line="183" w:lineRule="auto"/>
              <w:ind w:left="110" w:right="30" w:hanging="18"/>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办法》第三十七条第三项：</w:t>
            </w:r>
            <w:r>
              <w:t xml:space="preserve"> </w:t>
            </w:r>
            <w:r>
              <w:rPr>
                <w:spacing w:val="4"/>
              </w:rPr>
              <w:t>建设单位有下列行为之</w:t>
            </w:r>
            <w:r>
              <w:rPr>
                <w:spacing w:val="-29"/>
              </w:rPr>
              <w:t xml:space="preserve"> </w:t>
            </w:r>
            <w:r>
              <w:rPr>
                <w:spacing w:val="4"/>
              </w:rPr>
              <w:t>一</w:t>
            </w:r>
            <w:r>
              <w:t xml:space="preserve">  </w:t>
            </w:r>
            <w:r>
              <w:rPr>
                <w:spacing w:val="1"/>
              </w:rPr>
              <w:t>的，</w:t>
            </w:r>
            <w:r>
              <w:rPr>
                <w:spacing w:val="-18"/>
              </w:rPr>
              <w:t xml:space="preserve"> </w:t>
            </w:r>
            <w:r>
              <w:rPr>
                <w:spacing w:val="1"/>
              </w:rPr>
              <w:t>责令改正，</w:t>
            </w:r>
            <w:r>
              <w:rPr>
                <w:spacing w:val="-22"/>
              </w:rPr>
              <w:t xml:space="preserve"> </w:t>
            </w:r>
            <w:r>
              <w:rPr>
                <w:spacing w:val="1"/>
              </w:rPr>
              <w:t>可以处</w:t>
            </w:r>
            <w:r>
              <w:rPr>
                <w:spacing w:val="23"/>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rPr>
                <w:spacing w:val="1"/>
              </w:rPr>
              <w:t xml:space="preserve">  </w:t>
            </w:r>
            <w:r>
              <w:rPr>
                <w:spacing w:val="2"/>
              </w:rPr>
              <w:t>改正的，</w:t>
            </w:r>
            <w:r>
              <w:rPr>
                <w:spacing w:val="-28"/>
              </w:rPr>
              <w:t xml:space="preserve"> </w:t>
            </w:r>
            <w:r>
              <w:rPr>
                <w:spacing w:val="2"/>
              </w:rPr>
              <w:t>处</w:t>
            </w:r>
            <w:r>
              <w:rPr>
                <w:spacing w:val="2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7"/>
              </w:rPr>
              <w:t>万元以下的罚款</w:t>
            </w:r>
            <w:r>
              <w:rPr>
                <w:spacing w:val="9"/>
              </w:rPr>
              <w:t>：（</w:t>
            </w:r>
            <w:r>
              <w:rPr>
                <w:spacing w:val="7"/>
              </w:rPr>
              <w:t>三）</w:t>
            </w:r>
            <w:r>
              <w:t xml:space="preserve">  </w:t>
            </w:r>
            <w:r>
              <w:rPr>
                <w:spacing w:val="7"/>
              </w:rPr>
              <w:t>未组织有关单位和专家研</w:t>
            </w:r>
            <w:r>
              <w:rPr>
                <w:spacing w:val="1"/>
              </w:rPr>
              <w:t xml:space="preserve">  究提出试生产（使用） 可  </w:t>
            </w:r>
            <w:r>
              <w:rPr>
                <w:spacing w:val="30"/>
              </w:rPr>
              <w:t>能出现的安全问题及对</w:t>
            </w:r>
            <w:r>
              <w:rPr>
                <w:spacing w:val="1"/>
              </w:rPr>
              <w:t xml:space="preserve">  </w:t>
            </w:r>
            <w:r>
              <w:rPr>
                <w:spacing w:val="7"/>
              </w:rPr>
              <w:t>策，或者未制定周密的试</w:t>
            </w:r>
            <w:r>
              <w:t xml:space="preserve">  </w:t>
            </w:r>
            <w:r>
              <w:rPr>
                <w:spacing w:val="7"/>
              </w:rPr>
              <w:t>生产（使用）方案，进行</w:t>
            </w:r>
            <w:r>
              <w:t xml:space="preserve">  </w:t>
            </w:r>
            <w:r>
              <w:rPr>
                <w:spacing w:val="2"/>
              </w:rPr>
              <w:t>试生产（使用）的；</w:t>
            </w:r>
          </w:p>
        </w:tc>
        <w:tc>
          <w:tcPr>
            <w:tcW w:w="763" w:type="dxa"/>
            <w:vAlign w:val="top"/>
          </w:tcPr>
          <w:p>
            <w:pPr>
              <w:spacing w:line="426"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1" w:line="189" w:lineRule="auto"/>
              <w:ind w:left="113" w:right="96"/>
              <w:jc w:val="both"/>
            </w:pPr>
            <w:r>
              <w:rPr>
                <w:spacing w:val="24"/>
              </w:rPr>
              <w:t>未制定周密的试生</w:t>
            </w:r>
            <w:r>
              <w:rPr>
                <w:spacing w:val="1"/>
              </w:rPr>
              <w:t xml:space="preserve"> </w:t>
            </w:r>
            <w:r>
              <w:rPr>
                <w:spacing w:val="-12"/>
              </w:rPr>
              <w:t>产（使用）方案，</w:t>
            </w:r>
            <w:r>
              <w:rPr>
                <w:spacing w:val="14"/>
              </w:rPr>
              <w:t xml:space="preserve"> </w:t>
            </w:r>
            <w:r>
              <w:rPr>
                <w:spacing w:val="-12"/>
              </w:rPr>
              <w:t>进</w:t>
            </w:r>
            <w:r>
              <w:t xml:space="preserve"> </w:t>
            </w:r>
            <w:r>
              <w:rPr>
                <w:spacing w:val="-4"/>
              </w:rPr>
              <w:t>行试生产（使用）的</w:t>
            </w:r>
          </w:p>
        </w:tc>
        <w:tc>
          <w:tcPr>
            <w:tcW w:w="2749" w:type="dxa"/>
            <w:vAlign w:val="top"/>
          </w:tcPr>
          <w:p>
            <w:pPr>
              <w:pStyle w:val="6"/>
              <w:spacing w:before="32" w:line="176"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4"/>
              </w:rPr>
              <w:t>的，</w:t>
            </w:r>
            <w:r>
              <w:rPr>
                <w:spacing w:val="-32"/>
              </w:rPr>
              <w:t xml:space="preserve"> </w:t>
            </w:r>
            <w:r>
              <w:rPr>
                <w:spacing w:val="-4"/>
              </w:rPr>
              <w:t>处</w:t>
            </w:r>
            <w:r>
              <w:rPr>
                <w:spacing w:val="1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6"/>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7" w:firstLine="3"/>
              <w:jc w:val="both"/>
            </w:pPr>
            <w:r>
              <w:rPr>
                <w:spacing w:val="24"/>
              </w:rPr>
              <w:t>未组织有关单位和</w:t>
            </w:r>
            <w:r>
              <w:t xml:space="preserve">  </w:t>
            </w:r>
            <w:r>
              <w:rPr>
                <w:spacing w:val="24"/>
              </w:rPr>
              <w:t>专家研究提出试生</w:t>
            </w:r>
            <w:r>
              <w:rPr>
                <w:spacing w:val="2"/>
              </w:rPr>
              <w:t xml:space="preserve">  </w:t>
            </w:r>
            <w:r>
              <w:rPr>
                <w:spacing w:val="-3"/>
              </w:rPr>
              <w:t>产（使用）可能出现</w:t>
            </w:r>
            <w:r>
              <w:t xml:space="preserve">  </w:t>
            </w:r>
            <w:r>
              <w:rPr>
                <w:spacing w:val="2"/>
              </w:rPr>
              <w:t>的安全问题及对策，</w:t>
            </w:r>
            <w:r>
              <w:t xml:space="preserve">  </w:t>
            </w:r>
            <w:r>
              <w:rPr>
                <w:spacing w:val="7"/>
              </w:rPr>
              <w:t>进行试生产（使用）</w:t>
            </w:r>
            <w:r>
              <w:rPr>
                <w:spacing w:val="3"/>
              </w:rPr>
              <w:t xml:space="preserve"> </w:t>
            </w:r>
            <w:r>
              <w:t>的</w:t>
            </w:r>
          </w:p>
        </w:tc>
        <w:tc>
          <w:tcPr>
            <w:tcW w:w="2749" w:type="dxa"/>
            <w:vAlign w:val="top"/>
          </w:tcPr>
          <w:p>
            <w:pPr>
              <w:pStyle w:val="6"/>
              <w:spacing w:before="315"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8" w:lineRule="auto"/>
              <w:ind w:left="109" w:right="7" w:firstLine="3"/>
              <w:jc w:val="both"/>
            </w:pPr>
            <w:r>
              <w:rPr>
                <w:spacing w:val="24"/>
              </w:rPr>
              <w:t>未组织有关单位和</w:t>
            </w:r>
            <w:r>
              <w:t xml:space="preserve">  </w:t>
            </w:r>
            <w:r>
              <w:rPr>
                <w:spacing w:val="24"/>
              </w:rPr>
              <w:t>专家研究提出试生</w:t>
            </w:r>
            <w:r>
              <w:rPr>
                <w:spacing w:val="2"/>
              </w:rPr>
              <w:t xml:space="preserve">  </w:t>
            </w:r>
            <w:r>
              <w:rPr>
                <w:spacing w:val="-3"/>
              </w:rPr>
              <w:t>产（使用）可能出现</w:t>
            </w:r>
            <w:r>
              <w:t xml:space="preserve">  </w:t>
            </w:r>
            <w:r>
              <w:rPr>
                <w:spacing w:val="2"/>
              </w:rPr>
              <w:t>的安全问题及对策，</w:t>
            </w:r>
            <w:r>
              <w:t xml:space="preserve">  </w:t>
            </w:r>
            <w:r>
              <w:rPr>
                <w:spacing w:val="24"/>
              </w:rPr>
              <w:t>且未制定周密的试</w:t>
            </w:r>
            <w:r>
              <w:rPr>
                <w:spacing w:val="2"/>
              </w:rPr>
              <w:t xml:space="preserve">  生产（使用）方案，</w:t>
            </w:r>
            <w:r>
              <w:t xml:space="preserve">  </w:t>
            </w:r>
            <w:r>
              <w:rPr>
                <w:spacing w:val="7"/>
              </w:rPr>
              <w:t>进行试生产（使用）</w:t>
            </w:r>
            <w:r>
              <w:rPr>
                <w:spacing w:val="3"/>
              </w:rPr>
              <w:t xml:space="preserve"> </w:t>
            </w:r>
            <w:r>
              <w:t>的</w:t>
            </w:r>
          </w:p>
        </w:tc>
        <w:tc>
          <w:tcPr>
            <w:tcW w:w="2749" w:type="dxa"/>
            <w:vAlign w:val="top"/>
          </w:tcPr>
          <w:p>
            <w:pPr>
              <w:spacing w:line="252" w:lineRule="auto"/>
              <w:rPr>
                <w:rFonts w:ascii="Arial"/>
                <w:sz w:val="21"/>
              </w:rPr>
            </w:pPr>
          </w:p>
          <w:p>
            <w:pPr>
              <w:spacing w:line="252" w:lineRule="auto"/>
              <w:rPr>
                <w:rFonts w:ascii="Arial"/>
                <w:sz w:val="21"/>
              </w:rPr>
            </w:pPr>
          </w:p>
          <w:p>
            <w:pPr>
              <w:pStyle w:val="6"/>
              <w:spacing w:before="94"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8"/>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057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82" name="TextBox 28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2" o:spid="_x0000_s1026" o:spt="202" type="#_x0000_t202" style="position:absolute;left:0pt;margin-left:17.75pt;margin-top:114.45pt;height:18.7pt;width:73.1pt;mso-position-horizontal-relative:page;mso-position-vertical-relative:page;rotation:5898240f;z-index:25180057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AK0W8s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bookmarkStart w:id="61" w:name="bookmark172"/>
            <w:bookmarkEnd w:id="6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0" w:line="181" w:lineRule="auto"/>
              <w:ind w:left="94" w:right="25" w:firstLine="27"/>
              <w:jc w:val="both"/>
            </w:pPr>
            <w:r>
              <w:t>情况；（二）</w:t>
            </w:r>
            <w:r>
              <w:rPr>
                <w:spacing w:val="-36"/>
              </w:rPr>
              <w:t xml:space="preserve"> </w:t>
            </w:r>
            <w:r>
              <w:t xml:space="preserve">投料试车方案； </w:t>
            </w:r>
            <w:r>
              <w:rPr>
                <w:spacing w:val="10"/>
              </w:rPr>
              <w:t>（三）</w:t>
            </w:r>
            <w:r>
              <w:rPr>
                <w:spacing w:val="-24"/>
              </w:rPr>
              <w:t xml:space="preserve"> </w:t>
            </w:r>
            <w:r>
              <w:rPr>
                <w:spacing w:val="10"/>
              </w:rPr>
              <w:t>试生产（使用）</w:t>
            </w:r>
            <w:r>
              <w:rPr>
                <w:spacing w:val="-21"/>
              </w:rPr>
              <w:t xml:space="preserve"> </w:t>
            </w:r>
            <w:r>
              <w:rPr>
                <w:spacing w:val="10"/>
              </w:rPr>
              <w:t>过程</w:t>
            </w:r>
            <w:r>
              <w:t xml:space="preserve">  </w:t>
            </w:r>
            <w:r>
              <w:rPr>
                <w:spacing w:val="17"/>
              </w:rPr>
              <w:t>中可能出现的安全问题、对</w:t>
            </w:r>
            <w:r>
              <w:t xml:space="preserve">  </w:t>
            </w:r>
            <w:r>
              <w:rPr>
                <w:spacing w:val="19"/>
              </w:rPr>
              <w:t>策及应急预案</w:t>
            </w:r>
            <w:r>
              <w:rPr>
                <w:spacing w:val="-13"/>
              </w:rPr>
              <w:t>；（</w:t>
            </w:r>
            <w:r>
              <w:rPr>
                <w:spacing w:val="19"/>
              </w:rPr>
              <w:t>四）</w:t>
            </w:r>
            <w:r>
              <w:rPr>
                <w:spacing w:val="-24"/>
              </w:rPr>
              <w:t xml:space="preserve"> </w:t>
            </w:r>
            <w:r>
              <w:rPr>
                <w:spacing w:val="19"/>
              </w:rPr>
              <w:t>建设</w:t>
            </w:r>
            <w:r>
              <w:t xml:space="preserve">  </w:t>
            </w:r>
            <w:r>
              <w:rPr>
                <w:spacing w:val="17"/>
              </w:rPr>
              <w:t>项目周边环境与建设项目安</w:t>
            </w:r>
            <w:r>
              <w:t xml:space="preserve">  </w:t>
            </w:r>
            <w:r>
              <w:rPr>
                <w:spacing w:val="13"/>
              </w:rPr>
              <w:t>全试生产（使用）</w:t>
            </w:r>
            <w:r>
              <w:rPr>
                <w:spacing w:val="-16"/>
              </w:rPr>
              <w:t xml:space="preserve"> </w:t>
            </w:r>
            <w:r>
              <w:rPr>
                <w:spacing w:val="13"/>
              </w:rPr>
              <w:t>相互影响</w:t>
            </w:r>
            <w:r>
              <w:t xml:space="preserve">  </w:t>
            </w:r>
            <w:r>
              <w:rPr>
                <w:spacing w:val="19"/>
              </w:rPr>
              <w:t>的确认情况</w:t>
            </w:r>
            <w:r>
              <w:rPr>
                <w:spacing w:val="-12"/>
              </w:rPr>
              <w:t>；（</w:t>
            </w:r>
            <w:r>
              <w:rPr>
                <w:spacing w:val="19"/>
              </w:rPr>
              <w:t>五）</w:t>
            </w:r>
            <w:r>
              <w:rPr>
                <w:spacing w:val="-26"/>
              </w:rPr>
              <w:t xml:space="preserve"> </w:t>
            </w:r>
            <w:r>
              <w:rPr>
                <w:spacing w:val="19"/>
              </w:rPr>
              <w:t>危险化</w:t>
            </w:r>
            <w:r>
              <w:t xml:space="preserve">  </w:t>
            </w:r>
            <w:r>
              <w:rPr>
                <w:spacing w:val="17"/>
              </w:rPr>
              <w:t>学品重大危险源监控措施的</w:t>
            </w:r>
            <w:r>
              <w:t xml:space="preserve">  </w:t>
            </w:r>
            <w:r>
              <w:rPr>
                <w:spacing w:val="19"/>
              </w:rPr>
              <w:t>落实情况</w:t>
            </w:r>
            <w:r>
              <w:rPr>
                <w:spacing w:val="-14"/>
              </w:rPr>
              <w:t>；（</w:t>
            </w:r>
            <w:r>
              <w:rPr>
                <w:spacing w:val="19"/>
              </w:rPr>
              <w:t>六）</w:t>
            </w:r>
            <w:r>
              <w:rPr>
                <w:spacing w:val="-22"/>
              </w:rPr>
              <w:t xml:space="preserve"> </w:t>
            </w:r>
            <w:r>
              <w:rPr>
                <w:spacing w:val="19"/>
              </w:rPr>
              <w:t>人力资源</w:t>
            </w:r>
            <w:r>
              <w:t xml:space="preserve">  配置情况</w:t>
            </w:r>
            <w:r>
              <w:rPr>
                <w:spacing w:val="-15"/>
              </w:rPr>
              <w:t>；（</w:t>
            </w:r>
            <w:r>
              <w:t xml:space="preserve">七）试生产（使  </w:t>
            </w:r>
            <w:r>
              <w:rPr>
                <w:spacing w:val="4"/>
              </w:rPr>
              <w:t>用）起止日期。</w:t>
            </w:r>
          </w:p>
          <w:p>
            <w:pPr>
              <w:pStyle w:val="6"/>
              <w:spacing w:line="170" w:lineRule="auto"/>
              <w:ind w:left="111" w:right="96"/>
              <w:jc w:val="both"/>
            </w:pPr>
            <w:r>
              <w:rPr>
                <w:spacing w:val="15"/>
              </w:rPr>
              <w:t>建设项目试生产期限应当不</w:t>
            </w:r>
            <w:r>
              <w:rPr>
                <w:spacing w:val="7"/>
              </w:rPr>
              <w:t xml:space="preserve"> </w:t>
            </w:r>
            <w:r>
              <w:rPr>
                <w:spacing w:val="-5"/>
              </w:rPr>
              <w:t xml:space="preserve">少于 </w:t>
            </w:r>
            <w:r>
              <w:rPr>
                <w:rFonts w:ascii="宋体" w:hAnsi="宋体" w:eastAsia="宋体" w:cs="宋体"/>
                <w:spacing w:val="-5"/>
              </w:rPr>
              <w:t>30</w:t>
            </w:r>
            <w:r>
              <w:rPr>
                <w:rFonts w:ascii="宋体" w:hAnsi="宋体" w:eastAsia="宋体" w:cs="宋体"/>
                <w:spacing w:val="19"/>
              </w:rPr>
              <w:t xml:space="preserve"> </w:t>
            </w:r>
            <w:r>
              <w:rPr>
                <w:spacing w:val="-5"/>
              </w:rPr>
              <w:t>日，不超过</w:t>
            </w:r>
            <w:r>
              <w:rPr>
                <w:spacing w:val="18"/>
              </w:rPr>
              <w:t xml:space="preserve"> </w:t>
            </w:r>
            <w:r>
              <w:rPr>
                <w:rFonts w:ascii="宋体" w:hAnsi="宋体" w:eastAsia="宋体" w:cs="宋体"/>
                <w:spacing w:val="-5"/>
              </w:rPr>
              <w:t>1</w:t>
            </w:r>
            <w:r>
              <w:rPr>
                <w:rFonts w:ascii="宋体" w:hAnsi="宋体" w:eastAsia="宋体" w:cs="宋体"/>
                <w:spacing w:val="-40"/>
              </w:rPr>
              <w:t xml:space="preserve"> </w:t>
            </w:r>
            <w:r>
              <w:rPr>
                <w:spacing w:val="-5"/>
              </w:rPr>
              <w:t>年。</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137</w:t>
            </w:r>
          </w:p>
        </w:tc>
        <w:tc>
          <w:tcPr>
            <w:tcW w:w="1368" w:type="dxa"/>
            <w:vMerge w:val="restart"/>
            <w:tcBorders>
              <w:bottom w:val="nil"/>
            </w:tcBorders>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94" w:line="184" w:lineRule="auto"/>
              <w:ind w:left="91" w:right="96" w:firstLine="18"/>
              <w:jc w:val="both"/>
            </w:pPr>
            <w:r>
              <w:rPr>
                <w:spacing w:val="10"/>
              </w:rPr>
              <w:t>危险化学品</w:t>
            </w:r>
            <w:r>
              <w:t xml:space="preserve"> </w:t>
            </w:r>
            <w:r>
              <w:rPr>
                <w:spacing w:val="13"/>
              </w:rPr>
              <w:t>建设单位未</w:t>
            </w:r>
            <w:r>
              <w:rPr>
                <w:spacing w:val="3"/>
              </w:rPr>
              <w:t xml:space="preserve"> </w:t>
            </w:r>
            <w:r>
              <w:rPr>
                <w:spacing w:val="13"/>
              </w:rPr>
              <w:t>组织有关专</w:t>
            </w:r>
            <w:r>
              <w:rPr>
                <w:spacing w:val="3"/>
              </w:rPr>
              <w:t xml:space="preserve"> </w:t>
            </w:r>
            <w:r>
              <w:rPr>
                <w:spacing w:val="13"/>
              </w:rPr>
              <w:t>家对试生产</w:t>
            </w:r>
            <w:r>
              <w:rPr>
                <w:spacing w:val="3"/>
              </w:rPr>
              <w:t xml:space="preserve"> </w:t>
            </w:r>
            <w:r>
              <w:rPr>
                <w:spacing w:val="6"/>
              </w:rPr>
              <w:t>（使用）</w:t>
            </w:r>
            <w:r>
              <w:rPr>
                <w:spacing w:val="-27"/>
              </w:rPr>
              <w:t xml:space="preserve"> </w:t>
            </w:r>
            <w:r>
              <w:rPr>
                <w:spacing w:val="6"/>
              </w:rPr>
              <w:t>方</w:t>
            </w:r>
            <w:r>
              <w:t xml:space="preserve"> </w:t>
            </w:r>
            <w:r>
              <w:rPr>
                <w:spacing w:val="-4"/>
              </w:rPr>
              <w:t>案</w:t>
            </w:r>
            <w:r>
              <w:rPr>
                <w:spacing w:val="29"/>
              </w:rPr>
              <w:t xml:space="preserve"> </w:t>
            </w:r>
            <w:r>
              <w:rPr>
                <w:spacing w:val="-4"/>
              </w:rPr>
              <w:t>进</w:t>
            </w:r>
            <w:r>
              <w:rPr>
                <w:spacing w:val="33"/>
              </w:rPr>
              <w:t xml:space="preserve"> </w:t>
            </w:r>
            <w:r>
              <w:rPr>
                <w:spacing w:val="-4"/>
              </w:rPr>
              <w:t>行</w:t>
            </w:r>
            <w:r>
              <w:rPr>
                <w:spacing w:val="47"/>
              </w:rPr>
              <w:t xml:space="preserve"> </w:t>
            </w:r>
            <w:r>
              <w:rPr>
                <w:spacing w:val="-4"/>
              </w:rPr>
              <w:t>审</w:t>
            </w:r>
            <w:r>
              <w:t xml:space="preserve"> </w:t>
            </w:r>
            <w:r>
              <w:rPr>
                <w:spacing w:val="13"/>
              </w:rPr>
              <w:t>查、对试生</w:t>
            </w:r>
            <w:r>
              <w:rPr>
                <w:spacing w:val="3"/>
              </w:rPr>
              <w:t xml:space="preserve"> </w:t>
            </w:r>
            <w:r>
              <w:rPr>
                <w:spacing w:val="14"/>
              </w:rPr>
              <w:t>产（使用）</w:t>
            </w:r>
            <w:r>
              <w:rPr>
                <w:spacing w:val="3"/>
              </w:rPr>
              <w:t xml:space="preserve"> </w:t>
            </w:r>
            <w:r>
              <w:rPr>
                <w:spacing w:val="13"/>
              </w:rPr>
              <w:t>条件进行检</w:t>
            </w:r>
            <w:r>
              <w:rPr>
                <w:spacing w:val="3"/>
              </w:rPr>
              <w:t xml:space="preserve"> </w:t>
            </w:r>
            <w:r>
              <w:rPr>
                <w:spacing w:val="9"/>
              </w:rPr>
              <w:t>查确认的</w:t>
            </w:r>
          </w:p>
        </w:tc>
        <w:tc>
          <w:tcPr>
            <w:tcW w:w="3042" w:type="dxa"/>
            <w:vMerge w:val="restart"/>
            <w:tcBorders>
              <w:bottom w:val="nil"/>
            </w:tcBorders>
            <w:vAlign w:val="top"/>
          </w:tcPr>
          <w:p>
            <w:pPr>
              <w:pStyle w:val="6"/>
              <w:spacing w:before="34" w:line="181" w:lineRule="auto"/>
              <w:ind w:left="110" w:right="94" w:hanging="17"/>
            </w:pPr>
            <w:r>
              <w:rPr>
                <w:spacing w:val="17"/>
              </w:rPr>
              <w:t>【部门规章】《危险化学品</w:t>
            </w:r>
            <w:r>
              <w:rPr>
                <w:spacing w:val="2"/>
              </w:rPr>
              <w:t xml:space="preserve"> </w:t>
            </w:r>
            <w:r>
              <w:rPr>
                <w:spacing w:val="37"/>
              </w:rPr>
              <w:t>建设项目安全监督管理办</w:t>
            </w:r>
            <w:r>
              <w:rPr>
                <w:spacing w:val="3"/>
              </w:rPr>
              <w:t xml:space="preserve"> </w:t>
            </w:r>
            <w:r>
              <w:rPr>
                <w:spacing w:val="12"/>
              </w:rPr>
              <w:t>法》第二十三条：</w:t>
            </w:r>
            <w:r>
              <w:rPr>
                <w:spacing w:val="-21"/>
              </w:rPr>
              <w:t xml:space="preserve"> </w:t>
            </w:r>
            <w:r>
              <w:rPr>
                <w:spacing w:val="12"/>
              </w:rPr>
              <w:t>建设单位</w:t>
            </w:r>
            <w:r>
              <w:t xml:space="preserve"> </w:t>
            </w:r>
            <w:r>
              <w:rPr>
                <w:spacing w:val="37"/>
              </w:rPr>
              <w:t>在采取有效安全生产措施</w:t>
            </w:r>
            <w:r>
              <w:rPr>
                <w:spacing w:val="3"/>
              </w:rPr>
              <w:t xml:space="preserve"> </w:t>
            </w:r>
            <w:r>
              <w:rPr>
                <w:spacing w:val="12"/>
              </w:rPr>
              <w:t>后，</w:t>
            </w:r>
            <w:r>
              <w:rPr>
                <w:spacing w:val="-20"/>
              </w:rPr>
              <w:t xml:space="preserve"> </w:t>
            </w:r>
            <w:r>
              <w:rPr>
                <w:spacing w:val="12"/>
              </w:rPr>
              <w:t>方可将建设项目安全设</w:t>
            </w:r>
            <w:r>
              <w:t xml:space="preserve"> </w:t>
            </w:r>
            <w:r>
              <w:rPr>
                <w:spacing w:val="15"/>
              </w:rPr>
              <w:t>施与生产、储存、使用的主</w:t>
            </w:r>
            <w:r>
              <w:rPr>
                <w:spacing w:val="8"/>
              </w:rPr>
              <w:t xml:space="preserve"> </w:t>
            </w:r>
            <w:r>
              <w:rPr>
                <w:spacing w:val="15"/>
              </w:rPr>
              <w:t>体装置、设施同时进行试生</w:t>
            </w:r>
            <w:r>
              <w:rPr>
                <w:spacing w:val="8"/>
              </w:rPr>
              <w:t xml:space="preserve"> </w:t>
            </w:r>
            <w:r>
              <w:rPr>
                <w:spacing w:val="1"/>
              </w:rPr>
              <w:t>产（使用）。</w:t>
            </w:r>
          </w:p>
          <w:p>
            <w:pPr>
              <w:pStyle w:val="6"/>
              <w:spacing w:line="181" w:lineRule="auto"/>
              <w:ind w:left="94" w:right="94" w:firstLine="17"/>
            </w:pPr>
            <w:r>
              <w:rPr>
                <w:spacing w:val="8"/>
              </w:rPr>
              <w:t>试生产（使用）</w:t>
            </w:r>
            <w:r>
              <w:rPr>
                <w:spacing w:val="-12"/>
              </w:rPr>
              <w:t xml:space="preserve"> </w:t>
            </w:r>
            <w:r>
              <w:rPr>
                <w:spacing w:val="8"/>
              </w:rPr>
              <w:t>前，</w:t>
            </w:r>
            <w:r>
              <w:rPr>
                <w:spacing w:val="-27"/>
              </w:rPr>
              <w:t xml:space="preserve"> </w:t>
            </w:r>
            <w:r>
              <w:rPr>
                <w:spacing w:val="8"/>
              </w:rPr>
              <w:t>建设单</w:t>
            </w:r>
            <w:r>
              <w:t xml:space="preserve"> </w:t>
            </w:r>
            <w:r>
              <w:rPr>
                <w:spacing w:val="38"/>
              </w:rPr>
              <w:t>位应当组织专家对试生产</w:t>
            </w:r>
            <w:r>
              <w:rPr>
                <w:spacing w:val="8"/>
              </w:rPr>
              <w:t xml:space="preserve"> </w:t>
            </w:r>
            <w:r>
              <w:rPr>
                <w:spacing w:val="5"/>
              </w:rPr>
              <w:t>（使用）方案进行审查。</w:t>
            </w:r>
          </w:p>
          <w:p>
            <w:pPr>
              <w:pStyle w:val="6"/>
              <w:spacing w:before="5" w:line="186" w:lineRule="auto"/>
              <w:ind w:left="94" w:right="94" w:firstLine="17"/>
            </w:pPr>
            <w:r>
              <w:rPr>
                <w:spacing w:val="6"/>
              </w:rPr>
              <w:t>试生产（使用） 时，</w:t>
            </w:r>
            <w:r>
              <w:rPr>
                <w:spacing w:val="-21"/>
              </w:rPr>
              <w:t xml:space="preserve"> </w:t>
            </w:r>
            <w:r>
              <w:rPr>
                <w:spacing w:val="6"/>
              </w:rPr>
              <w:t>建设单</w:t>
            </w:r>
            <w:r>
              <w:t xml:space="preserve"> </w:t>
            </w:r>
            <w:r>
              <w:rPr>
                <w:spacing w:val="38"/>
              </w:rPr>
              <w:t>位应当组织专家对试生产</w:t>
            </w:r>
            <w:r>
              <w:rPr>
                <w:spacing w:val="8"/>
              </w:rPr>
              <w:t xml:space="preserve"> </w:t>
            </w:r>
            <w:r>
              <w:rPr>
                <w:spacing w:val="10"/>
              </w:rPr>
              <w:t>（使用）</w:t>
            </w:r>
            <w:r>
              <w:rPr>
                <w:spacing w:val="-25"/>
              </w:rPr>
              <w:t xml:space="preserve"> </w:t>
            </w:r>
            <w:r>
              <w:rPr>
                <w:spacing w:val="10"/>
              </w:rPr>
              <w:t>条件进行确认，</w:t>
            </w:r>
            <w:r>
              <w:rPr>
                <w:spacing w:val="-20"/>
              </w:rPr>
              <w:t xml:space="preserve"> </w:t>
            </w:r>
            <w:r>
              <w:rPr>
                <w:spacing w:val="10"/>
              </w:rPr>
              <w:t>对</w:t>
            </w:r>
            <w:r>
              <w:t xml:space="preserve"> </w:t>
            </w:r>
            <w:r>
              <w:rPr>
                <w:spacing w:val="13"/>
              </w:rPr>
              <w:t>试生产（使用）</w:t>
            </w:r>
            <w:r>
              <w:rPr>
                <w:spacing w:val="-16"/>
              </w:rPr>
              <w:t xml:space="preserve"> </w:t>
            </w:r>
            <w:r>
              <w:rPr>
                <w:spacing w:val="13"/>
              </w:rPr>
              <w:t>过程进行技</w:t>
            </w:r>
            <w:r>
              <w:t xml:space="preserve"> </w:t>
            </w:r>
            <w:r>
              <w:rPr>
                <w:spacing w:val="1"/>
              </w:rPr>
              <w:t>术指导。</w:t>
            </w:r>
          </w:p>
        </w:tc>
        <w:tc>
          <w:tcPr>
            <w:tcW w:w="2716" w:type="dxa"/>
            <w:vMerge w:val="restart"/>
            <w:tcBorders>
              <w:bottom w:val="nil"/>
            </w:tcBorders>
            <w:vAlign w:val="top"/>
          </w:tcPr>
          <w:p>
            <w:pPr>
              <w:pStyle w:val="6"/>
              <w:spacing w:before="39" w:line="183" w:lineRule="auto"/>
              <w:ind w:left="92" w:right="30"/>
              <w:jc w:val="both"/>
            </w:pPr>
            <w:r>
              <w:rPr>
                <w:spacing w:val="9"/>
              </w:rPr>
              <w:t>【部门规章】《危险化学</w:t>
            </w:r>
            <w:r>
              <w:t xml:space="preserve">  </w:t>
            </w:r>
            <w:r>
              <w:rPr>
                <w:spacing w:val="8"/>
              </w:rPr>
              <w:t>品建设项目安全监督管理</w:t>
            </w:r>
            <w:r>
              <w:rPr>
                <w:spacing w:val="4"/>
              </w:rPr>
              <w:t xml:space="preserve">  </w:t>
            </w:r>
            <w:r>
              <w:rPr>
                <w:spacing w:val="-5"/>
              </w:rPr>
              <w:t>办法》第三十七条第四项：</w:t>
            </w:r>
            <w:r>
              <w:rPr>
                <w:spacing w:val="5"/>
              </w:rPr>
              <w:t xml:space="preserve"> </w:t>
            </w:r>
            <w:r>
              <w:rPr>
                <w:spacing w:val="6"/>
              </w:rPr>
              <w:t>建设单位有下列行为之</w:t>
            </w:r>
            <w:r>
              <w:rPr>
                <w:spacing w:val="-34"/>
              </w:rPr>
              <w:t xml:space="preserve"> </w:t>
            </w:r>
            <w:r>
              <w:rPr>
                <w:spacing w:val="6"/>
              </w:rPr>
              <w:t>一</w:t>
            </w:r>
            <w:r>
              <w:t xml:space="preserve">  </w:t>
            </w:r>
            <w:r>
              <w:rPr>
                <w:spacing w:val="3"/>
              </w:rPr>
              <w:t>的，</w:t>
            </w:r>
            <w:r>
              <w:rPr>
                <w:spacing w:val="-22"/>
              </w:rPr>
              <w:t xml:space="preserve"> </w:t>
            </w:r>
            <w:r>
              <w:rPr>
                <w:spacing w:val="3"/>
              </w:rPr>
              <w:t>责令改正，</w:t>
            </w:r>
            <w:r>
              <w:rPr>
                <w:spacing w:val="-22"/>
              </w:rPr>
              <w:t xml:space="preserve"> </w:t>
            </w:r>
            <w:r>
              <w:rPr>
                <w:spacing w:val="3"/>
              </w:rPr>
              <w:t>可以处</w:t>
            </w:r>
            <w:r>
              <w:rPr>
                <w:spacing w:val="23"/>
              </w:rPr>
              <w:t xml:space="preserve"> </w:t>
            </w:r>
            <w:r>
              <w:rPr>
                <w:rFonts w:ascii="宋体" w:hAnsi="宋体" w:eastAsia="宋体" w:cs="宋体"/>
                <w:spacing w:val="3"/>
              </w:rPr>
              <w:t>1</w:t>
            </w:r>
            <w:r>
              <w:rPr>
                <w:rFonts w:ascii="宋体" w:hAnsi="宋体" w:eastAsia="宋体" w:cs="宋体"/>
              </w:rPr>
              <w:t xml:space="preserve"> </w:t>
            </w:r>
            <w:r>
              <w:rPr>
                <w:spacing w:val="8"/>
              </w:rPr>
              <w:t>万元以下的罚款；逾期未</w:t>
            </w:r>
            <w:r>
              <w:rPr>
                <w:spacing w:val="4"/>
              </w:rPr>
              <w:t xml:space="preserve">  </w:t>
            </w:r>
            <w:r>
              <w:rPr>
                <w:spacing w:val="3"/>
              </w:rPr>
              <w:t>改正的，</w:t>
            </w:r>
            <w:r>
              <w:rPr>
                <w:spacing w:val="-23"/>
              </w:rPr>
              <w:t xml:space="preserve"> </w:t>
            </w:r>
            <w:r>
              <w:rPr>
                <w:spacing w:val="3"/>
              </w:rPr>
              <w:t>处</w:t>
            </w:r>
            <w:r>
              <w:rPr>
                <w:spacing w:val="21"/>
                <w:w w:val="101"/>
              </w:rPr>
              <w:t xml:space="preserve"> </w:t>
            </w:r>
            <w:r>
              <w:rPr>
                <w:rFonts w:ascii="宋体" w:hAnsi="宋体" w:eastAsia="宋体" w:cs="宋体"/>
                <w:spacing w:val="3"/>
              </w:rPr>
              <w:t>1</w:t>
            </w:r>
            <w:r>
              <w:rPr>
                <w:rFonts w:ascii="宋体" w:hAnsi="宋体" w:eastAsia="宋体" w:cs="宋体"/>
                <w:spacing w:val="-23"/>
              </w:rPr>
              <w:t xml:space="preserve"> </w:t>
            </w:r>
            <w:r>
              <w:rPr>
                <w:spacing w:val="3"/>
              </w:rPr>
              <w:t xml:space="preserve">万元以上 </w:t>
            </w:r>
            <w:r>
              <w:rPr>
                <w:rFonts w:ascii="宋体" w:hAnsi="宋体" w:eastAsia="宋体" w:cs="宋体"/>
                <w:spacing w:val="3"/>
              </w:rPr>
              <w:t>3</w:t>
            </w:r>
            <w:r>
              <w:rPr>
                <w:rFonts w:ascii="宋体" w:hAnsi="宋体" w:eastAsia="宋体" w:cs="宋体"/>
              </w:rPr>
              <w:t xml:space="preserve"> </w:t>
            </w:r>
            <w:r>
              <w:rPr>
                <w:spacing w:val="9"/>
              </w:rPr>
              <w:t>万元以下的罚款：（四）</w:t>
            </w:r>
            <w:r>
              <w:t xml:space="preserve">  </w:t>
            </w:r>
            <w:r>
              <w:rPr>
                <w:spacing w:val="8"/>
              </w:rPr>
              <w:t>未组织有关专家对试生产</w:t>
            </w:r>
            <w:r>
              <w:rPr>
                <w:spacing w:val="4"/>
              </w:rPr>
              <w:t xml:space="preserve">  </w:t>
            </w:r>
            <w:r>
              <w:t>（使用） 方案进行审查、</w:t>
            </w:r>
            <w:r>
              <w:rPr>
                <w:spacing w:val="3"/>
              </w:rPr>
              <w:t xml:space="preserve">  </w:t>
            </w:r>
            <w:r>
              <w:rPr>
                <w:spacing w:val="8"/>
              </w:rPr>
              <w:t>对试生产（使用）条件进</w:t>
            </w:r>
            <w:r>
              <w:rPr>
                <w:spacing w:val="4"/>
              </w:rPr>
              <w:t xml:space="preserve">  行检查确认的。</w:t>
            </w:r>
          </w:p>
        </w:tc>
        <w:tc>
          <w:tcPr>
            <w:tcW w:w="763" w:type="dxa"/>
            <w:vAlign w:val="top"/>
          </w:tcPr>
          <w:p>
            <w:pPr>
              <w:spacing w:line="290" w:lineRule="auto"/>
              <w:rPr>
                <w:rFonts w:ascii="Arial"/>
                <w:sz w:val="21"/>
              </w:rPr>
            </w:pPr>
          </w:p>
          <w:p>
            <w:pPr>
              <w:spacing w:line="29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4" w:line="190" w:lineRule="auto"/>
              <w:ind w:left="109" w:right="96" w:firstLine="3"/>
              <w:jc w:val="both"/>
            </w:pPr>
            <w:r>
              <w:rPr>
                <w:spacing w:val="24"/>
              </w:rPr>
              <w:t>未组织有关专家对</w:t>
            </w:r>
            <w:r>
              <w:rPr>
                <w:spacing w:val="1"/>
              </w:rPr>
              <w:t xml:space="preserve"> </w:t>
            </w:r>
            <w:r>
              <w:rPr>
                <w:spacing w:val="-3"/>
              </w:rPr>
              <w:t>试生产（使用）方案</w:t>
            </w:r>
            <w:r>
              <w:rPr>
                <w:spacing w:val="1"/>
              </w:rPr>
              <w:t xml:space="preserve"> </w:t>
            </w:r>
            <w:r>
              <w:rPr>
                <w:spacing w:val="6"/>
              </w:rPr>
              <w:t>进行审查的</w:t>
            </w:r>
          </w:p>
        </w:tc>
        <w:tc>
          <w:tcPr>
            <w:tcW w:w="2749" w:type="dxa"/>
            <w:vAlign w:val="top"/>
          </w:tcPr>
          <w:p>
            <w:pPr>
              <w:pStyle w:val="6"/>
              <w:spacing w:before="190"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4"/>
              </w:rPr>
              <w:t>的，</w:t>
            </w:r>
            <w:r>
              <w:rPr>
                <w:spacing w:val="-37"/>
              </w:rPr>
              <w:t xml:space="preserve"> </w:t>
            </w:r>
            <w:r>
              <w:rPr>
                <w:spacing w:val="-4"/>
              </w:rPr>
              <w:t>处</w:t>
            </w:r>
            <w:r>
              <w:rPr>
                <w:spacing w:val="21"/>
                <w:w w:val="101"/>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1"/>
                <w:w w:val="101"/>
              </w:rPr>
              <w:t xml:space="preserve"> </w:t>
            </w:r>
            <w:r>
              <w:rPr>
                <w:rFonts w:ascii="宋体" w:hAnsi="宋体" w:eastAsia="宋体" w:cs="宋体"/>
                <w:spacing w:val="-4"/>
              </w:rPr>
              <w:t>1.5</w:t>
            </w:r>
            <w:r>
              <w:rPr>
                <w:rFonts w:ascii="宋体" w:hAnsi="宋体" w:eastAsia="宋体" w:cs="宋体"/>
                <w:spacing w:val="-23"/>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03" w:lineRule="auto"/>
              <w:rPr>
                <w:rFonts w:ascii="Arial"/>
                <w:sz w:val="21"/>
              </w:rPr>
            </w:pPr>
          </w:p>
          <w:p>
            <w:pPr>
              <w:spacing w:line="30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5" w:lineRule="auto"/>
              <w:rPr>
                <w:rFonts w:ascii="Arial"/>
                <w:sz w:val="21"/>
              </w:rPr>
            </w:pPr>
          </w:p>
          <w:p>
            <w:pPr>
              <w:pStyle w:val="6"/>
              <w:spacing w:before="95" w:line="191" w:lineRule="auto"/>
              <w:ind w:left="113" w:right="7"/>
              <w:jc w:val="both"/>
            </w:pPr>
            <w:r>
              <w:rPr>
                <w:spacing w:val="7"/>
              </w:rPr>
              <w:t>未对试生产（使用）</w:t>
            </w:r>
            <w:r>
              <w:t xml:space="preserve"> </w:t>
            </w:r>
            <w:r>
              <w:rPr>
                <w:spacing w:val="24"/>
              </w:rPr>
              <w:t>条件进行检查确认</w:t>
            </w:r>
            <w:r>
              <w:t xml:space="preserve">  的</w:t>
            </w:r>
          </w:p>
        </w:tc>
        <w:tc>
          <w:tcPr>
            <w:tcW w:w="2749" w:type="dxa"/>
            <w:vAlign w:val="top"/>
          </w:tcPr>
          <w:p>
            <w:pPr>
              <w:pStyle w:val="6"/>
              <w:spacing w:before="209"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4"/>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6" w:line="187" w:lineRule="auto"/>
              <w:ind w:left="109" w:right="96" w:firstLine="3"/>
              <w:jc w:val="both"/>
            </w:pPr>
            <w:r>
              <w:rPr>
                <w:spacing w:val="24"/>
              </w:rPr>
              <w:t>未组织有关专家对</w:t>
            </w:r>
            <w:r>
              <w:rPr>
                <w:spacing w:val="1"/>
              </w:rPr>
              <w:t xml:space="preserve"> </w:t>
            </w:r>
            <w:r>
              <w:rPr>
                <w:spacing w:val="-3"/>
              </w:rPr>
              <w:t>试生产（使用）方案</w:t>
            </w:r>
            <w:r>
              <w:rPr>
                <w:spacing w:val="1"/>
              </w:rPr>
              <w:t xml:space="preserve"> </w:t>
            </w:r>
            <w:r>
              <w:rPr>
                <w:spacing w:val="-3"/>
              </w:rPr>
              <w:t>进行审查，且未对试</w:t>
            </w:r>
            <w:r>
              <w:rPr>
                <w:spacing w:val="1"/>
              </w:rPr>
              <w:t xml:space="preserve"> </w:t>
            </w:r>
            <w:r>
              <w:rPr>
                <w:spacing w:val="-3"/>
              </w:rPr>
              <w:t>生产（使用）条件进</w:t>
            </w:r>
            <w:r>
              <w:rPr>
                <w:spacing w:val="1"/>
              </w:rPr>
              <w:t xml:space="preserve"> </w:t>
            </w:r>
            <w:r>
              <w:rPr>
                <w:spacing w:val="6"/>
              </w:rPr>
              <w:t>行检查确认的</w:t>
            </w:r>
          </w:p>
        </w:tc>
        <w:tc>
          <w:tcPr>
            <w:tcW w:w="2749" w:type="dxa"/>
            <w:vAlign w:val="top"/>
          </w:tcPr>
          <w:p>
            <w:pPr>
              <w:spacing w:line="287" w:lineRule="auto"/>
              <w:rPr>
                <w:rFonts w:ascii="Arial"/>
                <w:sz w:val="21"/>
              </w:rPr>
            </w:pPr>
          </w:p>
          <w:p>
            <w:pPr>
              <w:pStyle w:val="6"/>
              <w:spacing w:before="94"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8"/>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160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84" name="TextBox 28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4" o:spid="_x0000_s1026" o:spt="202" type="#_x0000_t202" style="position:absolute;left:0pt;margin-left:17.75pt;margin-top:462.4pt;height:18.7pt;width:73.1pt;mso-position-horizontal-relative:page;mso-position-vertical-relative:page;rotation:5898240f;z-index:25180160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MAM5Bj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MAM5B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159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138</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86" w:lineRule="auto"/>
              <w:ind w:left="111" w:right="101" w:firstLine="5"/>
              <w:jc w:val="both"/>
            </w:pPr>
            <w:r>
              <w:rPr>
                <w:spacing w:val="9"/>
              </w:rPr>
              <w:t>化学品单位</w:t>
            </w:r>
            <w:r>
              <w:t xml:space="preserve"> </w:t>
            </w:r>
            <w:r>
              <w:rPr>
                <w:spacing w:val="10"/>
              </w:rPr>
              <w:t>未按规定对</w:t>
            </w:r>
            <w:r>
              <w:t xml:space="preserve"> </w:t>
            </w:r>
            <w:r>
              <w:rPr>
                <w:spacing w:val="10"/>
              </w:rPr>
              <w:t>化学品进行</w:t>
            </w:r>
            <w:r>
              <w:t xml:space="preserve"> </w:t>
            </w:r>
            <w:r>
              <w:rPr>
                <w:spacing w:val="10"/>
              </w:rPr>
              <w:t>物理危险性</w:t>
            </w:r>
            <w:r>
              <w:t xml:space="preserve"> </w:t>
            </w:r>
            <w:r>
              <w:rPr>
                <w:spacing w:val="10"/>
              </w:rPr>
              <w:t>鉴定或者分</w:t>
            </w:r>
            <w:r>
              <w:t xml:space="preserve"> </w:t>
            </w:r>
            <w:r>
              <w:rPr>
                <w:spacing w:val="1"/>
              </w:rPr>
              <w:t>类的</w:t>
            </w:r>
          </w:p>
        </w:tc>
        <w:tc>
          <w:tcPr>
            <w:tcW w:w="3042" w:type="dxa"/>
            <w:vMerge w:val="restart"/>
            <w:tcBorders>
              <w:bottom w:val="nil"/>
            </w:tcBorders>
            <w:vAlign w:val="top"/>
          </w:tcPr>
          <w:p>
            <w:pPr>
              <w:pStyle w:val="6"/>
              <w:spacing w:before="24" w:line="184" w:lineRule="auto"/>
              <w:ind w:left="110" w:right="94" w:hanging="17"/>
              <w:jc w:val="both"/>
            </w:pPr>
            <w:r>
              <w:rPr>
                <w:spacing w:val="17"/>
              </w:rPr>
              <w:t>【部门规章】《化学品物理</w:t>
            </w:r>
            <w:r>
              <w:rPr>
                <w:spacing w:val="2"/>
              </w:rPr>
              <w:t xml:space="preserve"> </w:t>
            </w:r>
            <w:r>
              <w:rPr>
                <w:spacing w:val="37"/>
              </w:rPr>
              <w:t>危险性鉴定与分类管理办</w:t>
            </w:r>
            <w:r>
              <w:rPr>
                <w:spacing w:val="3"/>
              </w:rPr>
              <w:t xml:space="preserve"> </w:t>
            </w:r>
            <w:r>
              <w:rPr>
                <w:spacing w:val="12"/>
              </w:rPr>
              <w:t>法》第八条第一款：</w:t>
            </w:r>
            <w:r>
              <w:rPr>
                <w:spacing w:val="-21"/>
              </w:rPr>
              <w:t xml:space="preserve"> </w:t>
            </w:r>
            <w:r>
              <w:rPr>
                <w:spacing w:val="12"/>
              </w:rPr>
              <w:t>化学品</w:t>
            </w:r>
            <w:r>
              <w:t xml:space="preserve"> </w:t>
            </w:r>
            <w:r>
              <w:rPr>
                <w:spacing w:val="15"/>
              </w:rPr>
              <w:t>生产、进口单位（以下统称</w:t>
            </w:r>
            <w:r>
              <w:rPr>
                <w:spacing w:val="8"/>
              </w:rPr>
              <w:t xml:space="preserve"> </w:t>
            </w:r>
            <w:r>
              <w:rPr>
                <w:spacing w:val="12"/>
              </w:rPr>
              <w:t>化学品单位）</w:t>
            </w:r>
            <w:r>
              <w:rPr>
                <w:spacing w:val="-20"/>
              </w:rPr>
              <w:t xml:space="preserve"> </w:t>
            </w:r>
            <w:r>
              <w:rPr>
                <w:spacing w:val="12"/>
              </w:rPr>
              <w:t>应当对本单位</w:t>
            </w:r>
            <w:r>
              <w:t xml:space="preserve"> </w:t>
            </w:r>
            <w:r>
              <w:rPr>
                <w:spacing w:val="15"/>
              </w:rPr>
              <w:t>生产或者进口的化学品进行</w:t>
            </w:r>
            <w:r>
              <w:rPr>
                <w:spacing w:val="8"/>
              </w:rPr>
              <w:t xml:space="preserve"> </w:t>
            </w:r>
            <w:r>
              <w:rPr>
                <w:spacing w:val="12"/>
              </w:rPr>
              <w:t>普查和物理危险性辨识，</w:t>
            </w:r>
            <w:r>
              <w:rPr>
                <w:spacing w:val="-21"/>
              </w:rPr>
              <w:t xml:space="preserve"> </w:t>
            </w:r>
            <w:r>
              <w:rPr>
                <w:spacing w:val="12"/>
              </w:rPr>
              <w:t>对</w:t>
            </w:r>
            <w:r>
              <w:t xml:space="preserve"> </w:t>
            </w:r>
            <w:r>
              <w:rPr>
                <w:spacing w:val="15"/>
              </w:rPr>
              <w:t>其中符合本办法第四条规定</w:t>
            </w:r>
            <w:r>
              <w:rPr>
                <w:spacing w:val="8"/>
              </w:rPr>
              <w:t xml:space="preserve"> </w:t>
            </w:r>
            <w:r>
              <w:rPr>
                <w:spacing w:val="15"/>
              </w:rPr>
              <w:t>的化学品向鉴定机构申请鉴</w:t>
            </w:r>
            <w:r>
              <w:rPr>
                <w:spacing w:val="8"/>
              </w:rPr>
              <w:t xml:space="preserve"> </w:t>
            </w:r>
            <w:r>
              <w:rPr>
                <w:spacing w:val="-7"/>
              </w:rPr>
              <w:t>定。</w:t>
            </w:r>
          </w:p>
        </w:tc>
        <w:tc>
          <w:tcPr>
            <w:tcW w:w="2716" w:type="dxa"/>
            <w:vMerge w:val="restart"/>
            <w:tcBorders>
              <w:bottom w:val="nil"/>
            </w:tcBorders>
            <w:vAlign w:val="top"/>
          </w:tcPr>
          <w:p>
            <w:pPr>
              <w:pStyle w:val="6"/>
              <w:spacing w:before="33" w:line="183" w:lineRule="auto"/>
              <w:ind w:left="92" w:right="98"/>
            </w:pPr>
            <w:r>
              <w:rPr>
                <w:spacing w:val="9"/>
              </w:rPr>
              <w:t>【部门规章】《化学品物</w:t>
            </w:r>
            <w:r>
              <w:t xml:space="preserve"> </w:t>
            </w:r>
            <w:r>
              <w:rPr>
                <w:spacing w:val="8"/>
              </w:rPr>
              <w:t>理危险性鉴定与分类管理</w:t>
            </w:r>
            <w:r>
              <w:rPr>
                <w:spacing w:val="9"/>
              </w:rPr>
              <w:t xml:space="preserve"> </w:t>
            </w:r>
            <w:r>
              <w:rPr>
                <w:spacing w:val="8"/>
              </w:rPr>
              <w:t>办法》第十九条第一项：</w:t>
            </w:r>
            <w:r>
              <w:t xml:space="preserve"> </w:t>
            </w:r>
            <w:r>
              <w:rPr>
                <w:spacing w:val="8"/>
              </w:rPr>
              <w:t>化学品单位有下列情形之</w:t>
            </w:r>
            <w:r>
              <w:rPr>
                <w:spacing w:val="9"/>
              </w:rPr>
              <w:t xml:space="preserve"> </w:t>
            </w:r>
            <w:r>
              <w:rPr>
                <w:spacing w:val="2"/>
              </w:rPr>
              <w:t>一的， 由安全生产监督管</w:t>
            </w:r>
            <w:r>
              <w:rPr>
                <w:spacing w:val="8"/>
              </w:rPr>
              <w:t xml:space="preserve"> </w:t>
            </w:r>
            <w:r>
              <w:rPr>
                <w:spacing w:val="2"/>
              </w:rPr>
              <w:t>理部门责令限期改正， 可</w:t>
            </w:r>
            <w:r>
              <w:rPr>
                <w:spacing w:val="8"/>
              </w:rPr>
              <w:t xml:space="preserve"> </w:t>
            </w:r>
            <w:r>
              <w:t>以处</w:t>
            </w:r>
            <w:r>
              <w:rPr>
                <w:spacing w:val="18"/>
              </w:rPr>
              <w:t xml:space="preserve"> </w:t>
            </w:r>
            <w:r>
              <w:rPr>
                <w:rFonts w:ascii="宋体" w:hAnsi="宋体" w:eastAsia="宋体" w:cs="宋体"/>
              </w:rPr>
              <w:t>1</w:t>
            </w:r>
            <w:r>
              <w:rPr>
                <w:rFonts w:ascii="宋体" w:hAnsi="宋体" w:eastAsia="宋体" w:cs="宋体"/>
                <w:spacing w:val="-27"/>
              </w:rPr>
              <w:t xml:space="preserve"> </w:t>
            </w:r>
            <w:r>
              <w:t xml:space="preserve">万元以下的罚款； </w:t>
            </w:r>
            <w:r>
              <w:rPr>
                <w:spacing w:val="5"/>
              </w:rPr>
              <w:t xml:space="preserve">拒不改正的，处 </w:t>
            </w:r>
            <w:r>
              <w:rPr>
                <w:rFonts w:ascii="宋体" w:hAnsi="宋体" w:eastAsia="宋体" w:cs="宋体"/>
                <w:spacing w:val="5"/>
              </w:rPr>
              <w:t>1</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2"/>
              </w:rPr>
              <w:t>（ 一）未按照本办法规定</w:t>
            </w:r>
            <w:r>
              <w:rPr>
                <w:spacing w:val="8"/>
              </w:rPr>
              <w:t xml:space="preserve"> 对化学品进行物理危险性</w:t>
            </w:r>
            <w:r>
              <w:rPr>
                <w:spacing w:val="9"/>
              </w:rPr>
              <w:t xml:space="preserve"> </w:t>
            </w:r>
            <w:r>
              <w:rPr>
                <w:spacing w:val="3"/>
              </w:rPr>
              <w:t>鉴定或者分类的；</w:t>
            </w:r>
          </w:p>
        </w:tc>
        <w:tc>
          <w:tcPr>
            <w:tcW w:w="763" w:type="dxa"/>
            <w:vAlign w:val="top"/>
          </w:tcPr>
          <w:p>
            <w:pPr>
              <w:spacing w:line="42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90" w:lineRule="auto"/>
              <w:ind w:left="113" w:right="96" w:firstLine="4"/>
              <w:jc w:val="both"/>
            </w:pPr>
            <w:r>
              <w:rPr>
                <w:spacing w:val="12"/>
              </w:rPr>
              <w:t>有</w:t>
            </w:r>
            <w:r>
              <w:rPr>
                <w:spacing w:val="43"/>
                <w:w w:val="101"/>
              </w:rPr>
              <w:t xml:space="preserve"> </w:t>
            </w:r>
            <w:r>
              <w:rPr>
                <w:rFonts w:ascii="宋体" w:hAnsi="宋体" w:eastAsia="宋体" w:cs="宋体"/>
                <w:spacing w:val="12"/>
              </w:rPr>
              <w:t>1</w:t>
            </w:r>
            <w:r>
              <w:rPr>
                <w:rFonts w:ascii="宋体" w:hAnsi="宋体" w:eastAsia="宋体" w:cs="宋体"/>
                <w:spacing w:val="-17"/>
              </w:rPr>
              <w:t xml:space="preserve"> </w:t>
            </w:r>
            <w:r>
              <w:rPr>
                <w:spacing w:val="12"/>
              </w:rPr>
              <w:t>种化学品未进</w:t>
            </w:r>
            <w:r>
              <w:t xml:space="preserve"> </w:t>
            </w:r>
            <w:r>
              <w:rPr>
                <w:spacing w:val="24"/>
              </w:rPr>
              <w:t>行物理危险性鉴定</w:t>
            </w:r>
            <w:r>
              <w:rPr>
                <w:spacing w:val="1"/>
              </w:rPr>
              <w:t xml:space="preserve"> </w:t>
            </w:r>
            <w:r>
              <w:rPr>
                <w:spacing w:val="5"/>
              </w:rPr>
              <w:t>或者分类的</w:t>
            </w:r>
          </w:p>
        </w:tc>
        <w:tc>
          <w:tcPr>
            <w:tcW w:w="2749" w:type="dxa"/>
            <w:vAlign w:val="top"/>
          </w:tcPr>
          <w:p>
            <w:pPr>
              <w:pStyle w:val="6"/>
              <w:spacing w:before="26" w:line="176"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8" w:lineRule="auto"/>
              <w:rPr>
                <w:rFonts w:ascii="Arial"/>
                <w:sz w:val="21"/>
              </w:rPr>
            </w:pPr>
          </w:p>
          <w:p>
            <w:pPr>
              <w:spacing w:line="26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3" w:line="190" w:lineRule="auto"/>
              <w:ind w:left="113" w:right="96" w:firstLine="4"/>
              <w:jc w:val="both"/>
            </w:pPr>
            <w:r>
              <w:rPr>
                <w:spacing w:val="14"/>
              </w:rPr>
              <w:t>有</w:t>
            </w:r>
            <w:r>
              <w:rPr>
                <w:spacing w:val="27"/>
                <w:w w:val="101"/>
              </w:rPr>
              <w:t xml:space="preserve"> </w:t>
            </w:r>
            <w:r>
              <w:rPr>
                <w:rFonts w:ascii="宋体" w:hAnsi="宋体" w:eastAsia="宋体" w:cs="宋体"/>
                <w:spacing w:val="14"/>
              </w:rPr>
              <w:t>2</w:t>
            </w:r>
            <w:r>
              <w:rPr>
                <w:rFonts w:ascii="宋体" w:hAnsi="宋体" w:eastAsia="宋体" w:cs="宋体"/>
                <w:spacing w:val="-17"/>
              </w:rPr>
              <w:t xml:space="preserve"> </w:t>
            </w:r>
            <w:r>
              <w:rPr>
                <w:spacing w:val="14"/>
              </w:rPr>
              <w:t>种化学品未进</w:t>
            </w:r>
            <w:r>
              <w:t xml:space="preserve"> </w:t>
            </w:r>
            <w:r>
              <w:rPr>
                <w:spacing w:val="24"/>
              </w:rPr>
              <w:t>行物理危险性鉴定</w:t>
            </w:r>
            <w:r>
              <w:rPr>
                <w:spacing w:val="1"/>
              </w:rPr>
              <w:t xml:space="preserve"> </w:t>
            </w:r>
            <w:r>
              <w:rPr>
                <w:spacing w:val="5"/>
              </w:rPr>
              <w:t>或者分类的</w:t>
            </w:r>
          </w:p>
        </w:tc>
        <w:tc>
          <w:tcPr>
            <w:tcW w:w="2749" w:type="dxa"/>
            <w:vAlign w:val="top"/>
          </w:tcPr>
          <w:p>
            <w:pPr>
              <w:pStyle w:val="6"/>
              <w:spacing w:before="142" w:line="188"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5" w:lineRule="auto"/>
              <w:rPr>
                <w:rFonts w:ascii="Arial"/>
                <w:sz w:val="21"/>
              </w:rPr>
            </w:pPr>
          </w:p>
          <w:p>
            <w:pPr>
              <w:spacing w:line="24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7" w:line="190" w:lineRule="auto"/>
              <w:ind w:left="113" w:right="96" w:firstLine="4"/>
              <w:jc w:val="both"/>
            </w:pPr>
            <w:r>
              <w:rPr>
                <w:spacing w:val="14"/>
              </w:rPr>
              <w:t>有</w:t>
            </w:r>
            <w:r>
              <w:rPr>
                <w:spacing w:val="27"/>
              </w:rPr>
              <w:t xml:space="preserve"> </w:t>
            </w:r>
            <w:r>
              <w:rPr>
                <w:rFonts w:ascii="宋体" w:hAnsi="宋体" w:eastAsia="宋体" w:cs="宋体"/>
                <w:spacing w:val="14"/>
              </w:rPr>
              <w:t>3</w:t>
            </w:r>
            <w:r>
              <w:rPr>
                <w:rFonts w:ascii="宋体" w:hAnsi="宋体" w:eastAsia="宋体" w:cs="宋体"/>
                <w:spacing w:val="-16"/>
              </w:rPr>
              <w:t xml:space="preserve"> </w:t>
            </w:r>
            <w:r>
              <w:rPr>
                <w:spacing w:val="14"/>
              </w:rPr>
              <w:t>种以上化学品</w:t>
            </w:r>
            <w:r>
              <w:t xml:space="preserve"> </w:t>
            </w:r>
            <w:r>
              <w:rPr>
                <w:spacing w:val="24"/>
              </w:rPr>
              <w:t>未进行物理危险性</w:t>
            </w:r>
            <w:r>
              <w:rPr>
                <w:spacing w:val="1"/>
              </w:rPr>
              <w:t xml:space="preserve"> </w:t>
            </w:r>
            <w:r>
              <w:rPr>
                <w:spacing w:val="6"/>
              </w:rPr>
              <w:t>鉴定或者分类的</w:t>
            </w:r>
          </w:p>
        </w:tc>
        <w:tc>
          <w:tcPr>
            <w:tcW w:w="2749" w:type="dxa"/>
            <w:vAlign w:val="top"/>
          </w:tcPr>
          <w:p>
            <w:pPr>
              <w:pStyle w:val="6"/>
              <w:spacing w:before="95" w:line="186" w:lineRule="auto"/>
              <w:ind w:left="118" w:right="95"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139</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94" w:line="186" w:lineRule="auto"/>
              <w:ind w:left="109" w:right="101" w:firstLine="7"/>
              <w:jc w:val="both"/>
            </w:pPr>
            <w:r>
              <w:rPr>
                <w:spacing w:val="9"/>
              </w:rPr>
              <w:t>化学品单位</w:t>
            </w:r>
            <w:r>
              <w:t xml:space="preserve"> </w:t>
            </w:r>
            <w:r>
              <w:rPr>
                <w:spacing w:val="10"/>
              </w:rPr>
              <w:t>未按规定建</w:t>
            </w:r>
            <w:r>
              <w:rPr>
                <w:spacing w:val="1"/>
              </w:rPr>
              <w:t xml:space="preserve"> </w:t>
            </w:r>
            <w:r>
              <w:rPr>
                <w:spacing w:val="10"/>
              </w:rPr>
              <w:t>立化学品物</w:t>
            </w:r>
            <w:r>
              <w:rPr>
                <w:spacing w:val="1"/>
              </w:rPr>
              <w:t xml:space="preserve"> </w:t>
            </w:r>
            <w:r>
              <w:rPr>
                <w:spacing w:val="10"/>
              </w:rPr>
              <w:t>理危险性鉴</w:t>
            </w:r>
            <w:r>
              <w:rPr>
                <w:spacing w:val="1"/>
              </w:rPr>
              <w:t xml:space="preserve"> </w:t>
            </w:r>
            <w:r>
              <w:rPr>
                <w:spacing w:val="10"/>
              </w:rPr>
              <w:t>定与分类管</w:t>
            </w:r>
            <w:r>
              <w:rPr>
                <w:spacing w:val="1"/>
              </w:rPr>
              <w:t xml:space="preserve"> </w:t>
            </w:r>
            <w:r>
              <w:rPr>
                <w:spacing w:val="5"/>
              </w:rPr>
              <w:t>理档案的</w:t>
            </w:r>
          </w:p>
        </w:tc>
        <w:tc>
          <w:tcPr>
            <w:tcW w:w="3042" w:type="dxa"/>
            <w:vMerge w:val="restart"/>
            <w:tcBorders>
              <w:bottom w:val="nil"/>
            </w:tcBorders>
            <w:vAlign w:val="top"/>
          </w:tcPr>
          <w:p>
            <w:pPr>
              <w:pStyle w:val="6"/>
              <w:spacing w:before="36" w:line="183" w:lineRule="auto"/>
              <w:ind w:left="112" w:right="94" w:hanging="19"/>
              <w:jc w:val="both"/>
            </w:pPr>
            <w:r>
              <w:rPr>
                <w:spacing w:val="17"/>
              </w:rPr>
              <w:t>【部门规章】《化学品物理</w:t>
            </w:r>
            <w:r>
              <w:rPr>
                <w:spacing w:val="2"/>
              </w:rPr>
              <w:t xml:space="preserve"> </w:t>
            </w:r>
            <w:r>
              <w:rPr>
                <w:spacing w:val="37"/>
              </w:rPr>
              <w:t>危险性鉴定与分类管理办</w:t>
            </w:r>
            <w:r>
              <w:rPr>
                <w:spacing w:val="1"/>
              </w:rPr>
              <w:t xml:space="preserve"> </w:t>
            </w:r>
            <w:r>
              <w:rPr>
                <w:spacing w:val="11"/>
              </w:rPr>
              <w:t>法》第十六条：</w:t>
            </w:r>
            <w:r>
              <w:rPr>
                <w:spacing w:val="-11"/>
              </w:rPr>
              <w:t xml:space="preserve"> </w:t>
            </w:r>
            <w:r>
              <w:rPr>
                <w:spacing w:val="11"/>
              </w:rPr>
              <w:t>化学品单位</w:t>
            </w:r>
            <w:r>
              <w:t xml:space="preserve"> </w:t>
            </w:r>
            <w:r>
              <w:rPr>
                <w:spacing w:val="15"/>
              </w:rPr>
              <w:t>应当建立化学品物理危险性</w:t>
            </w:r>
            <w:r>
              <w:rPr>
                <w:spacing w:val="7"/>
              </w:rPr>
              <w:t xml:space="preserve"> </w:t>
            </w:r>
            <w:r>
              <w:rPr>
                <w:spacing w:val="9"/>
              </w:rPr>
              <w:t>鉴定与分类管理档案， 内容</w:t>
            </w:r>
            <w:r>
              <w:rPr>
                <w:spacing w:val="5"/>
              </w:rPr>
              <w:t xml:space="preserve"> </w:t>
            </w:r>
            <w:r>
              <w:rPr>
                <w:spacing w:val="4"/>
              </w:rPr>
              <w:t>应当包括</w:t>
            </w:r>
            <w:r>
              <w:rPr>
                <w:spacing w:val="-10"/>
              </w:rPr>
              <w:t>：（</w:t>
            </w:r>
            <w:r>
              <w:rPr>
                <w:spacing w:val="33"/>
              </w:rPr>
              <w:t xml:space="preserve"> </w:t>
            </w:r>
            <w:r>
              <w:rPr>
                <w:spacing w:val="4"/>
              </w:rPr>
              <w:t>一 ）已知物理</w:t>
            </w:r>
            <w:r>
              <w:t xml:space="preserve"> </w:t>
            </w:r>
            <w:r>
              <w:rPr>
                <w:spacing w:val="15"/>
              </w:rPr>
              <w:t>危险性的化学品的危险特性</w:t>
            </w:r>
            <w:r>
              <w:rPr>
                <w:spacing w:val="7"/>
              </w:rPr>
              <w:t xml:space="preserve"> </w:t>
            </w:r>
            <w:r>
              <w:rPr>
                <w:spacing w:val="13"/>
              </w:rPr>
              <w:t>等信息</w:t>
            </w:r>
            <w:r>
              <w:rPr>
                <w:spacing w:val="-11"/>
              </w:rPr>
              <w:t>；（</w:t>
            </w:r>
            <w:r>
              <w:rPr>
                <w:spacing w:val="13"/>
              </w:rPr>
              <w:t>二） 已经鉴定与</w:t>
            </w:r>
            <w:r>
              <w:t xml:space="preserve"> </w:t>
            </w:r>
            <w:r>
              <w:rPr>
                <w:spacing w:val="15"/>
              </w:rPr>
              <w:t>分类化学品的物理危险性鉴</w:t>
            </w:r>
            <w:r>
              <w:rPr>
                <w:spacing w:val="6"/>
              </w:rPr>
              <w:t xml:space="preserve"> </w:t>
            </w:r>
            <w:r>
              <w:rPr>
                <w:spacing w:val="15"/>
              </w:rPr>
              <w:t>定报告、分类报告和审核意</w:t>
            </w:r>
            <w:r>
              <w:rPr>
                <w:spacing w:val="7"/>
              </w:rPr>
              <w:t xml:space="preserve"> </w:t>
            </w:r>
            <w:r>
              <w:rPr>
                <w:spacing w:val="17"/>
              </w:rPr>
              <w:t>见等信息</w:t>
            </w:r>
            <w:r>
              <w:rPr>
                <w:spacing w:val="-12"/>
              </w:rPr>
              <w:t>；（</w:t>
            </w:r>
            <w:r>
              <w:rPr>
                <w:spacing w:val="17"/>
              </w:rPr>
              <w:t>三）</w:t>
            </w:r>
            <w:r>
              <w:rPr>
                <w:spacing w:val="-24"/>
              </w:rPr>
              <w:t xml:space="preserve"> </w:t>
            </w:r>
            <w:r>
              <w:rPr>
                <w:spacing w:val="17"/>
              </w:rPr>
              <w:t>未进行鉴</w:t>
            </w:r>
            <w:r>
              <w:t xml:space="preserve"> </w:t>
            </w:r>
            <w:r>
              <w:rPr>
                <w:spacing w:val="15"/>
              </w:rPr>
              <w:t>定与分类化学品的名称、数</w:t>
            </w:r>
            <w:r>
              <w:rPr>
                <w:spacing w:val="7"/>
              </w:rPr>
              <w:t xml:space="preserve"> </w:t>
            </w:r>
            <w:r>
              <w:rPr>
                <w:spacing w:val="-1"/>
              </w:rPr>
              <w:t>量等信息。</w:t>
            </w:r>
          </w:p>
        </w:tc>
        <w:tc>
          <w:tcPr>
            <w:tcW w:w="2716" w:type="dxa"/>
            <w:vMerge w:val="restart"/>
            <w:tcBorders>
              <w:bottom w:val="nil"/>
            </w:tcBorders>
            <w:vAlign w:val="top"/>
          </w:tcPr>
          <w:p>
            <w:pPr>
              <w:pStyle w:val="6"/>
              <w:spacing w:before="37" w:line="183" w:lineRule="auto"/>
              <w:ind w:left="92" w:right="98"/>
            </w:pPr>
            <w:r>
              <w:rPr>
                <w:spacing w:val="9"/>
              </w:rPr>
              <w:t>【部门规章】《化学品物</w:t>
            </w:r>
            <w:r>
              <w:t xml:space="preserve"> </w:t>
            </w:r>
            <w:r>
              <w:rPr>
                <w:spacing w:val="8"/>
              </w:rPr>
              <w:t>理危险性鉴定与分类管理</w:t>
            </w:r>
            <w:r>
              <w:rPr>
                <w:spacing w:val="9"/>
              </w:rPr>
              <w:t xml:space="preserve"> </w:t>
            </w:r>
            <w:r>
              <w:rPr>
                <w:spacing w:val="8"/>
              </w:rPr>
              <w:t>办法》第十九条第二项：</w:t>
            </w:r>
            <w: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t>以处</w:t>
            </w:r>
            <w:r>
              <w:rPr>
                <w:spacing w:val="18"/>
              </w:rPr>
              <w:t xml:space="preserve"> </w:t>
            </w:r>
            <w:r>
              <w:rPr>
                <w:rFonts w:ascii="宋体" w:hAnsi="宋体" w:eastAsia="宋体" w:cs="宋体"/>
              </w:rPr>
              <w:t>1</w:t>
            </w:r>
            <w:r>
              <w:rPr>
                <w:rFonts w:ascii="宋体" w:hAnsi="宋体" w:eastAsia="宋体" w:cs="宋体"/>
                <w:spacing w:val="-27"/>
              </w:rPr>
              <w:t xml:space="preserve"> </w:t>
            </w:r>
            <w:r>
              <w:t xml:space="preserve">万元以下的罚款； </w:t>
            </w:r>
            <w:r>
              <w:rPr>
                <w:spacing w:val="5"/>
              </w:rPr>
              <w:t xml:space="preserve">拒不改正的，处 </w:t>
            </w:r>
            <w:r>
              <w:rPr>
                <w:rFonts w:ascii="宋体" w:hAnsi="宋体" w:eastAsia="宋体" w:cs="宋体"/>
                <w:spacing w:val="5"/>
              </w:rPr>
              <w:t>1</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（二）未按照本办法规定</w:t>
            </w:r>
            <w:r>
              <w:rPr>
                <w:spacing w:val="9"/>
              </w:rPr>
              <w:t xml:space="preserve"> </w:t>
            </w:r>
            <w:r>
              <w:rPr>
                <w:spacing w:val="8"/>
              </w:rPr>
              <w:t>建立化学品物理危险性鉴</w:t>
            </w:r>
            <w:r>
              <w:rPr>
                <w:spacing w:val="9"/>
              </w:rPr>
              <w:t xml:space="preserve"> </w:t>
            </w:r>
            <w:r>
              <w:rPr>
                <w:spacing w:val="4"/>
              </w:rPr>
              <w:t>定与分类管理档案的；</w:t>
            </w:r>
          </w:p>
        </w:tc>
        <w:tc>
          <w:tcPr>
            <w:tcW w:w="763" w:type="dxa"/>
            <w:vAlign w:val="top"/>
          </w:tcPr>
          <w:p>
            <w:pPr>
              <w:spacing w:line="253" w:lineRule="auto"/>
              <w:rPr>
                <w:rFonts w:ascii="Arial"/>
                <w:sz w:val="21"/>
              </w:rPr>
            </w:pPr>
          </w:p>
          <w:p>
            <w:pPr>
              <w:spacing w:line="2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3" w:line="188" w:lineRule="auto"/>
              <w:ind w:left="115" w:right="96" w:firstLine="2"/>
              <w:jc w:val="both"/>
            </w:pPr>
            <w:r>
              <w:rPr>
                <w:spacing w:val="23"/>
              </w:rPr>
              <w:t>化学品物理危险性</w:t>
            </w:r>
            <w:r>
              <w:rPr>
                <w:spacing w:val="4"/>
              </w:rPr>
              <w:t xml:space="preserve"> </w:t>
            </w:r>
            <w:r>
              <w:rPr>
                <w:spacing w:val="23"/>
              </w:rPr>
              <w:t>鉴定与分类管理档</w:t>
            </w:r>
            <w:r>
              <w:rPr>
                <w:spacing w:val="6"/>
              </w:rPr>
              <w:t xml:space="preserve"> </w:t>
            </w:r>
            <w:r>
              <w:rPr>
                <w:spacing w:val="-9"/>
              </w:rPr>
              <w:t>案，有</w:t>
            </w:r>
            <w:r>
              <w:rPr>
                <w:spacing w:val="22"/>
                <w:w w:val="101"/>
              </w:rPr>
              <w:t xml:space="preserve"> </w:t>
            </w:r>
            <w:r>
              <w:rPr>
                <w:rFonts w:ascii="宋体" w:hAnsi="宋体" w:eastAsia="宋体" w:cs="宋体"/>
                <w:spacing w:val="-9"/>
              </w:rPr>
              <w:t>1</w:t>
            </w:r>
            <w:r>
              <w:rPr>
                <w:rFonts w:ascii="宋体" w:hAnsi="宋体" w:eastAsia="宋体" w:cs="宋体"/>
                <w:spacing w:val="-39"/>
              </w:rPr>
              <w:t xml:space="preserve"> </w:t>
            </w:r>
            <w:r>
              <w:rPr>
                <w:spacing w:val="-9"/>
              </w:rPr>
              <w:t>项内容缺失</w:t>
            </w:r>
            <w:r>
              <w:t xml:space="preserve"> </w:t>
            </w:r>
            <w:r>
              <w:rPr>
                <w:spacing w:val="5"/>
              </w:rPr>
              <w:t>或不符合规定的</w:t>
            </w:r>
          </w:p>
        </w:tc>
        <w:tc>
          <w:tcPr>
            <w:tcW w:w="2749" w:type="dxa"/>
            <w:vAlign w:val="top"/>
          </w:tcPr>
          <w:p>
            <w:pPr>
              <w:pStyle w:val="6"/>
              <w:spacing w:before="113" w:line="188"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6" w:lineRule="auto"/>
              <w:rPr>
                <w:rFonts w:ascii="Arial"/>
                <w:sz w:val="21"/>
              </w:rPr>
            </w:pPr>
          </w:p>
          <w:p>
            <w:pPr>
              <w:spacing w:line="29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5" w:line="188" w:lineRule="auto"/>
              <w:ind w:left="115" w:right="96" w:firstLine="2"/>
              <w:jc w:val="both"/>
            </w:pPr>
            <w:r>
              <w:rPr>
                <w:spacing w:val="23"/>
              </w:rPr>
              <w:t>化学品物理危险性</w:t>
            </w:r>
            <w:r>
              <w:rPr>
                <w:spacing w:val="4"/>
              </w:rPr>
              <w:t xml:space="preserve"> </w:t>
            </w:r>
            <w:r>
              <w:rPr>
                <w:spacing w:val="23"/>
              </w:rPr>
              <w:t>鉴定与分类管理档</w:t>
            </w:r>
            <w:r>
              <w:rPr>
                <w:spacing w:val="6"/>
              </w:rPr>
              <w:t xml:space="preserve"> </w:t>
            </w:r>
            <w:r>
              <w:rPr>
                <w:spacing w:val="-6"/>
              </w:rPr>
              <w:t xml:space="preserve">案，有 </w:t>
            </w:r>
            <w:r>
              <w:rPr>
                <w:rFonts w:ascii="宋体" w:hAnsi="宋体" w:eastAsia="宋体" w:cs="宋体"/>
                <w:spacing w:val="-6"/>
              </w:rPr>
              <w:t>2</w:t>
            </w:r>
            <w:r>
              <w:rPr>
                <w:rFonts w:ascii="宋体" w:hAnsi="宋体" w:eastAsia="宋体" w:cs="宋体"/>
                <w:spacing w:val="-37"/>
              </w:rPr>
              <w:t xml:space="preserve"> </w:t>
            </w:r>
            <w:r>
              <w:rPr>
                <w:spacing w:val="-6"/>
              </w:rPr>
              <w:t>项内容缺失</w:t>
            </w:r>
            <w:r>
              <w:t xml:space="preserve"> </w:t>
            </w:r>
            <w:r>
              <w:rPr>
                <w:spacing w:val="5"/>
              </w:rPr>
              <w:t>或不符合规定的</w:t>
            </w:r>
          </w:p>
        </w:tc>
        <w:tc>
          <w:tcPr>
            <w:tcW w:w="2749" w:type="dxa"/>
            <w:vAlign w:val="top"/>
          </w:tcPr>
          <w:p>
            <w:pPr>
              <w:pStyle w:val="6"/>
              <w:spacing w:before="195" w:line="188"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8"/>
              <w:jc w:val="both"/>
            </w:pPr>
            <w:r>
              <w:rPr>
                <w:spacing w:val="23"/>
              </w:rPr>
              <w:t>化学品物理危险性</w:t>
            </w:r>
            <w:r>
              <w:rPr>
                <w:spacing w:val="4"/>
              </w:rPr>
              <w:t xml:space="preserve"> </w:t>
            </w:r>
            <w:r>
              <w:rPr>
                <w:spacing w:val="24"/>
              </w:rPr>
              <w:t>鉴定与分类管理档</w:t>
            </w:r>
            <w:r>
              <w:rPr>
                <w:spacing w:val="5"/>
              </w:rPr>
              <w:t xml:space="preserve"> </w:t>
            </w:r>
            <w:r>
              <w:rPr>
                <w:spacing w:val="-6"/>
              </w:rPr>
              <w:t xml:space="preserve">案，有 </w:t>
            </w:r>
            <w:r>
              <w:rPr>
                <w:rFonts w:ascii="宋体" w:hAnsi="宋体" w:eastAsia="宋体" w:cs="宋体"/>
                <w:spacing w:val="-6"/>
              </w:rPr>
              <w:t>3</w:t>
            </w:r>
            <w:r>
              <w:rPr>
                <w:rFonts w:ascii="宋体" w:hAnsi="宋体" w:eastAsia="宋体" w:cs="宋体"/>
                <w:spacing w:val="-31"/>
              </w:rPr>
              <w:t xml:space="preserve"> </w:t>
            </w:r>
            <w:r>
              <w:rPr>
                <w:spacing w:val="-6"/>
              </w:rPr>
              <w:t>项以上内容</w:t>
            </w:r>
            <w:r>
              <w:t xml:space="preserve"> </w:t>
            </w:r>
            <w:r>
              <w:rPr>
                <w:spacing w:val="24"/>
              </w:rPr>
              <w:t>缺失或不符合规定</w:t>
            </w:r>
            <w:r>
              <w:rPr>
                <w:spacing w:val="5"/>
              </w:rPr>
              <w:t xml:space="preserve"> </w:t>
            </w:r>
            <w:r>
              <w:rPr>
                <w:spacing w:val="-3"/>
              </w:rPr>
              <w:t>的，或未建立化学品</w:t>
            </w:r>
            <w:r>
              <w:rPr>
                <w:spacing w:val="1"/>
              </w:rPr>
              <w:t xml:space="preserve"> </w:t>
            </w:r>
            <w:r>
              <w:rPr>
                <w:spacing w:val="24"/>
              </w:rPr>
              <w:t>物理危险性鉴定与</w:t>
            </w:r>
            <w:r>
              <w:rPr>
                <w:spacing w:val="5"/>
              </w:rPr>
              <w:t xml:space="preserve"> </w:t>
            </w:r>
            <w:r>
              <w:rPr>
                <w:spacing w:val="6"/>
              </w:rPr>
              <w:t>分类管理档案的</w:t>
            </w:r>
          </w:p>
        </w:tc>
        <w:tc>
          <w:tcPr>
            <w:tcW w:w="2749" w:type="dxa"/>
            <w:vAlign w:val="top"/>
          </w:tcPr>
          <w:p>
            <w:pPr>
              <w:spacing w:line="363" w:lineRule="auto"/>
              <w:rPr>
                <w:rFonts w:ascii="Arial"/>
                <w:sz w:val="21"/>
              </w:rPr>
            </w:pPr>
          </w:p>
          <w:p>
            <w:pPr>
              <w:pStyle w:val="6"/>
              <w:spacing w:before="94" w:line="188" w:lineRule="auto"/>
              <w:ind w:left="118" w:right="95"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262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86" name="TextBox 28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6" o:spid="_x0000_s1026" o:spt="202" type="#_x0000_t202" style="position:absolute;left:0pt;margin-left:17.75pt;margin-top:114.45pt;height:18.7pt;width:73.1pt;mso-position-horizontal-relative:page;mso-position-vertical-relative:page;rotation:5898240f;z-index:25180262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JSpnrT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CUqZ60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2" w:name="bookmark173"/>
            <w:bookmarkEnd w:id="6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7"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140</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95" w:line="184" w:lineRule="auto"/>
              <w:ind w:left="108" w:right="101" w:firstLine="7"/>
            </w:pPr>
            <w:r>
              <w:rPr>
                <w:spacing w:val="9"/>
              </w:rPr>
              <w:t>化学品单位</w:t>
            </w:r>
            <w:r>
              <w:t xml:space="preserve"> </w:t>
            </w:r>
            <w:r>
              <w:rPr>
                <w:spacing w:val="10"/>
              </w:rPr>
              <w:t>在办理化学</w:t>
            </w:r>
            <w:r>
              <w:rPr>
                <w:spacing w:val="2"/>
              </w:rPr>
              <w:t xml:space="preserve"> </w:t>
            </w:r>
            <w:r>
              <w:rPr>
                <w:spacing w:val="10"/>
              </w:rPr>
              <w:t>品物理危险</w:t>
            </w:r>
            <w:r>
              <w:rPr>
                <w:spacing w:val="2"/>
              </w:rPr>
              <w:t xml:space="preserve"> </w:t>
            </w:r>
            <w:r>
              <w:rPr>
                <w:spacing w:val="10"/>
              </w:rPr>
              <w:t>性的鉴定过</w:t>
            </w:r>
            <w:r>
              <w:rPr>
                <w:spacing w:val="2"/>
              </w:rPr>
              <w:t xml:space="preserve"> </w:t>
            </w:r>
            <w:r>
              <w:t>程中，</w:t>
            </w:r>
            <w:r>
              <w:rPr>
                <w:spacing w:val="-13"/>
              </w:rPr>
              <w:t xml:space="preserve"> </w:t>
            </w:r>
            <w:r>
              <w:t xml:space="preserve">隐瞒 </w:t>
            </w:r>
            <w:r>
              <w:rPr>
                <w:spacing w:val="10"/>
              </w:rPr>
              <w:t>化学品的危</w:t>
            </w:r>
            <w:r>
              <w:rPr>
                <w:spacing w:val="2"/>
              </w:rPr>
              <w:t xml:space="preserve"> </w:t>
            </w:r>
            <w:r>
              <w:rPr>
                <w:spacing w:val="5"/>
              </w:rPr>
              <w:t>险性成分、</w:t>
            </w:r>
            <w:r>
              <w:t xml:space="preserve"> </w:t>
            </w:r>
            <w:r>
              <w:rPr>
                <w:spacing w:val="10"/>
              </w:rPr>
              <w:t>含量等相关</w:t>
            </w:r>
            <w:r>
              <w:rPr>
                <w:spacing w:val="2"/>
              </w:rPr>
              <w:t xml:space="preserve"> </w:t>
            </w:r>
            <w:r>
              <w:rPr>
                <w:spacing w:val="10"/>
              </w:rPr>
              <w:t>信息或者提</w:t>
            </w:r>
            <w:r>
              <w:rPr>
                <w:spacing w:val="2"/>
              </w:rPr>
              <w:t xml:space="preserve"> </w:t>
            </w:r>
            <w:r>
              <w:rPr>
                <w:spacing w:val="10"/>
              </w:rPr>
              <w:t>供虚假材料</w:t>
            </w:r>
            <w:r>
              <w:rPr>
                <w:spacing w:val="2"/>
              </w:rPr>
              <w:t xml:space="preserve"> </w:t>
            </w:r>
            <w:r>
              <w:t>的</w:t>
            </w:r>
          </w:p>
        </w:tc>
        <w:tc>
          <w:tcPr>
            <w:tcW w:w="3042" w:type="dxa"/>
            <w:vMerge w:val="restart"/>
            <w:tcBorders>
              <w:bottom w:val="nil"/>
            </w:tcBorders>
            <w:vAlign w:val="top"/>
          </w:tcPr>
          <w:p>
            <w:pPr>
              <w:pStyle w:val="6"/>
              <w:spacing w:before="22" w:line="185" w:lineRule="auto"/>
              <w:ind w:left="112" w:right="94" w:hanging="19"/>
              <w:jc w:val="both"/>
            </w:pPr>
            <w:r>
              <w:rPr>
                <w:spacing w:val="17"/>
              </w:rPr>
              <w:t>【部门规章】《化学品物理</w:t>
            </w:r>
            <w:r>
              <w:rPr>
                <w:spacing w:val="2"/>
              </w:rPr>
              <w:t xml:space="preserve"> </w:t>
            </w:r>
            <w:r>
              <w:rPr>
                <w:spacing w:val="37"/>
              </w:rPr>
              <w:t>危险性鉴定与分类管理办</w:t>
            </w:r>
            <w:r>
              <w:rPr>
                <w:spacing w:val="1"/>
              </w:rPr>
              <w:t xml:space="preserve"> </w:t>
            </w:r>
            <w:r>
              <w:rPr>
                <w:spacing w:val="11"/>
              </w:rPr>
              <w:t>法》第八条第二款：</w:t>
            </w:r>
            <w:r>
              <w:rPr>
                <w:spacing w:val="-11"/>
              </w:rPr>
              <w:t xml:space="preserve"> </w:t>
            </w:r>
            <w:r>
              <w:rPr>
                <w:spacing w:val="11"/>
              </w:rPr>
              <w:t>化学品</w:t>
            </w:r>
            <w:r>
              <w:t xml:space="preserve"> </w:t>
            </w:r>
            <w:r>
              <w:rPr>
                <w:spacing w:val="15"/>
              </w:rPr>
              <w:t>单位在办理化学品物理危险</w:t>
            </w:r>
            <w:r>
              <w:rPr>
                <w:spacing w:val="6"/>
              </w:rPr>
              <w:t xml:space="preserve"> </w:t>
            </w:r>
            <w:r>
              <w:rPr>
                <w:spacing w:val="11"/>
              </w:rPr>
              <w:t>性鉴定过程中，</w:t>
            </w:r>
            <w:r>
              <w:rPr>
                <w:spacing w:val="-11"/>
              </w:rPr>
              <w:t xml:space="preserve"> </w:t>
            </w:r>
            <w:r>
              <w:rPr>
                <w:spacing w:val="11"/>
              </w:rPr>
              <w:t>不得隐瞒化</w:t>
            </w:r>
            <w:r>
              <w:t xml:space="preserve"> </w:t>
            </w:r>
            <w:r>
              <w:rPr>
                <w:spacing w:val="15"/>
              </w:rPr>
              <w:t>学品的危险性成分、含量等</w:t>
            </w:r>
            <w:r>
              <w:rPr>
                <w:spacing w:val="7"/>
              </w:rPr>
              <w:t xml:space="preserve"> </w:t>
            </w:r>
            <w:r>
              <w:rPr>
                <w:spacing w:val="37"/>
              </w:rPr>
              <w:t>相关信息或者提供虚假材</w:t>
            </w:r>
            <w:r>
              <w:rPr>
                <w:spacing w:val="1"/>
              </w:rPr>
              <w:t xml:space="preserve"> </w:t>
            </w:r>
            <w:r>
              <w:rPr>
                <w:spacing w:val="-7"/>
              </w:rPr>
              <w:t>料。</w:t>
            </w:r>
          </w:p>
        </w:tc>
        <w:tc>
          <w:tcPr>
            <w:tcW w:w="2716" w:type="dxa"/>
            <w:vMerge w:val="restart"/>
            <w:tcBorders>
              <w:bottom w:val="nil"/>
            </w:tcBorders>
            <w:vAlign w:val="top"/>
          </w:tcPr>
          <w:p>
            <w:pPr>
              <w:pStyle w:val="6"/>
              <w:spacing w:before="29" w:line="183" w:lineRule="auto"/>
              <w:ind w:left="92" w:right="98"/>
            </w:pPr>
            <w:r>
              <w:rPr>
                <w:spacing w:val="9"/>
              </w:rPr>
              <w:t>【部门规章】《化学品物</w:t>
            </w:r>
            <w:r>
              <w:t xml:space="preserve"> </w:t>
            </w:r>
            <w:r>
              <w:rPr>
                <w:spacing w:val="8"/>
              </w:rPr>
              <w:t>理危险性鉴定与分类管理</w:t>
            </w:r>
            <w:r>
              <w:rPr>
                <w:spacing w:val="9"/>
              </w:rPr>
              <w:t xml:space="preserve"> </w:t>
            </w:r>
            <w:r>
              <w:rPr>
                <w:spacing w:val="8"/>
              </w:rPr>
              <w:t>办法》第十九条第三项：</w:t>
            </w:r>
            <w: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t>以处</w:t>
            </w:r>
            <w:r>
              <w:rPr>
                <w:spacing w:val="18"/>
              </w:rPr>
              <w:t xml:space="preserve"> </w:t>
            </w:r>
            <w:r>
              <w:rPr>
                <w:rFonts w:ascii="宋体" w:hAnsi="宋体" w:eastAsia="宋体" w:cs="宋体"/>
              </w:rPr>
              <w:t>1</w:t>
            </w:r>
            <w:r>
              <w:rPr>
                <w:rFonts w:ascii="宋体" w:hAnsi="宋体" w:eastAsia="宋体" w:cs="宋体"/>
                <w:spacing w:val="-27"/>
              </w:rPr>
              <w:t xml:space="preserve"> </w:t>
            </w:r>
            <w:r>
              <w:t xml:space="preserve">万元以下的罚款； </w:t>
            </w:r>
            <w:r>
              <w:rPr>
                <w:spacing w:val="5"/>
              </w:rPr>
              <w:t xml:space="preserve">拒不改正的，处 </w:t>
            </w:r>
            <w:r>
              <w:rPr>
                <w:rFonts w:ascii="宋体" w:hAnsi="宋体" w:eastAsia="宋体" w:cs="宋体"/>
                <w:spacing w:val="5"/>
              </w:rPr>
              <w:t>1</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（三）在办理化学品物理</w:t>
            </w:r>
            <w:r>
              <w:rPr>
                <w:spacing w:val="9"/>
              </w:rPr>
              <w:t xml:space="preserve"> </w:t>
            </w:r>
            <w:r>
              <w:rPr>
                <w:spacing w:val="1"/>
              </w:rPr>
              <w:t>危险性的鉴定过程中，</w:t>
            </w:r>
            <w:r>
              <w:rPr>
                <w:spacing w:val="21"/>
                <w:w w:val="101"/>
              </w:rPr>
              <w:t xml:space="preserve"> </w:t>
            </w:r>
            <w:r>
              <w:rPr>
                <w:spacing w:val="1"/>
              </w:rPr>
              <w:t>隐</w:t>
            </w:r>
            <w:r>
              <w:t xml:space="preserve"> </w:t>
            </w:r>
            <w:r>
              <w:rPr>
                <w:spacing w:val="6"/>
              </w:rPr>
              <w:t>瞒化学品的危险性成分、</w:t>
            </w:r>
            <w:r>
              <w:rPr>
                <w:spacing w:val="5"/>
              </w:rPr>
              <w:t xml:space="preserve"> </w:t>
            </w:r>
            <w:r>
              <w:rPr>
                <w:spacing w:val="8"/>
              </w:rPr>
              <w:t>含量等相关信息或者提供</w:t>
            </w:r>
            <w:r>
              <w:rPr>
                <w:spacing w:val="9"/>
              </w:rPr>
              <w:t xml:space="preserve"> </w:t>
            </w:r>
            <w:r>
              <w:rPr>
                <w:spacing w:val="3"/>
              </w:rPr>
              <w:t>虚假材料的。</w:t>
            </w:r>
          </w:p>
        </w:tc>
        <w:tc>
          <w:tcPr>
            <w:tcW w:w="763" w:type="dxa"/>
            <w:vAlign w:val="top"/>
          </w:tcPr>
          <w:p>
            <w:pPr>
              <w:spacing w:line="252" w:lineRule="auto"/>
              <w:rPr>
                <w:rFonts w:ascii="Arial"/>
                <w:sz w:val="21"/>
              </w:rPr>
            </w:pPr>
          </w:p>
          <w:p>
            <w:pPr>
              <w:spacing w:line="25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9" w:line="188" w:lineRule="auto"/>
              <w:ind w:left="113"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9"/>
              </w:rPr>
              <w:t>材料，有</w:t>
            </w:r>
            <w:r>
              <w:rPr>
                <w:spacing w:val="22"/>
                <w:w w:val="101"/>
              </w:rPr>
              <w:t xml:space="preserve"> </w:t>
            </w:r>
            <w:r>
              <w:rPr>
                <w:rFonts w:ascii="宋体" w:hAnsi="宋体" w:eastAsia="宋体" w:cs="宋体"/>
                <w:spacing w:val="-9"/>
              </w:rPr>
              <w:t>1</w:t>
            </w:r>
            <w:r>
              <w:rPr>
                <w:rFonts w:ascii="宋体" w:hAnsi="宋体" w:eastAsia="宋体" w:cs="宋体"/>
                <w:spacing w:val="-37"/>
              </w:rPr>
              <w:t xml:space="preserve"> </w:t>
            </w:r>
            <w:r>
              <w:rPr>
                <w:spacing w:val="-9"/>
              </w:rPr>
              <w:t>种情形的</w:t>
            </w:r>
          </w:p>
        </w:tc>
        <w:tc>
          <w:tcPr>
            <w:tcW w:w="2749" w:type="dxa"/>
            <w:vAlign w:val="top"/>
          </w:tcPr>
          <w:p>
            <w:pPr>
              <w:pStyle w:val="6"/>
              <w:spacing w:before="110" w:line="188"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5"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3" w:line="188" w:lineRule="auto"/>
              <w:ind w:left="113"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6"/>
              </w:rPr>
              <w:t xml:space="preserve">材料，有 </w:t>
            </w:r>
            <w:r>
              <w:rPr>
                <w:rFonts w:ascii="宋体" w:hAnsi="宋体" w:eastAsia="宋体" w:cs="宋体"/>
                <w:spacing w:val="-6"/>
              </w:rPr>
              <w:t>2</w:t>
            </w:r>
            <w:r>
              <w:rPr>
                <w:rFonts w:ascii="宋体" w:hAnsi="宋体" w:eastAsia="宋体" w:cs="宋体"/>
                <w:spacing w:val="-36"/>
              </w:rPr>
              <w:t xml:space="preserve"> </w:t>
            </w:r>
            <w:r>
              <w:rPr>
                <w:spacing w:val="-6"/>
              </w:rPr>
              <w:t>种情形的</w:t>
            </w:r>
          </w:p>
        </w:tc>
        <w:tc>
          <w:tcPr>
            <w:tcW w:w="2749" w:type="dxa"/>
            <w:vAlign w:val="top"/>
          </w:tcPr>
          <w:p>
            <w:pPr>
              <w:pStyle w:val="6"/>
              <w:spacing w:before="173" w:line="188" w:lineRule="auto"/>
              <w:ind w:left="121" w:right="95"/>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6"/>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7" w:lineRule="auto"/>
              <w:rPr>
                <w:rFonts w:ascii="Arial"/>
                <w:sz w:val="21"/>
              </w:rPr>
            </w:pPr>
          </w:p>
          <w:p>
            <w:pPr>
              <w:spacing w:line="31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97" w:line="186" w:lineRule="auto"/>
              <w:ind w:left="113"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6"/>
              </w:rPr>
              <w:t xml:space="preserve">材料，有 </w:t>
            </w:r>
            <w:r>
              <w:rPr>
                <w:rFonts w:ascii="宋体" w:hAnsi="宋体" w:eastAsia="宋体" w:cs="宋体"/>
                <w:spacing w:val="-6"/>
              </w:rPr>
              <w:t>3</w:t>
            </w:r>
            <w:r>
              <w:rPr>
                <w:rFonts w:ascii="宋体" w:hAnsi="宋体" w:eastAsia="宋体" w:cs="宋体"/>
                <w:spacing w:val="-36"/>
              </w:rPr>
              <w:t xml:space="preserve"> </w:t>
            </w:r>
            <w:r>
              <w:rPr>
                <w:spacing w:val="-6"/>
              </w:rPr>
              <w:t>种以上情</w:t>
            </w:r>
            <w:r>
              <w:t xml:space="preserve"> 形的</w:t>
            </w:r>
          </w:p>
        </w:tc>
        <w:tc>
          <w:tcPr>
            <w:tcW w:w="2749" w:type="dxa"/>
            <w:vAlign w:val="top"/>
          </w:tcPr>
          <w:p>
            <w:pPr>
              <w:pStyle w:val="6"/>
              <w:spacing w:before="241" w:line="188" w:lineRule="auto"/>
              <w:ind w:left="118" w:right="95"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7"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141</w:t>
            </w:r>
          </w:p>
        </w:tc>
        <w:tc>
          <w:tcPr>
            <w:tcW w:w="1368" w:type="dxa"/>
            <w:vMerge w:val="restart"/>
            <w:tcBorders>
              <w:bottom w:val="nil"/>
            </w:tcBorders>
            <w:vAlign w:val="top"/>
          </w:tcPr>
          <w:p>
            <w:pPr>
              <w:spacing w:line="321" w:lineRule="auto"/>
              <w:rPr>
                <w:rFonts w:ascii="Arial"/>
                <w:sz w:val="21"/>
              </w:rPr>
            </w:pPr>
          </w:p>
          <w:p>
            <w:pPr>
              <w:spacing w:line="321" w:lineRule="auto"/>
              <w:rPr>
                <w:rFonts w:ascii="Arial"/>
                <w:sz w:val="21"/>
              </w:rPr>
            </w:pPr>
          </w:p>
          <w:p>
            <w:pPr>
              <w:pStyle w:val="6"/>
              <w:spacing w:before="94" w:line="185" w:lineRule="auto"/>
              <w:ind w:left="105" w:right="101" w:firstLine="10"/>
              <w:jc w:val="both"/>
            </w:pPr>
            <w:r>
              <w:rPr>
                <w:spacing w:val="9"/>
              </w:rPr>
              <w:t>鉴定机构在</w:t>
            </w:r>
            <w:r>
              <w:t xml:space="preserve"> </w:t>
            </w:r>
            <w:r>
              <w:rPr>
                <w:spacing w:val="11"/>
              </w:rPr>
              <w:t>物理危险性</w:t>
            </w:r>
            <w:r>
              <w:t xml:space="preserve"> </w:t>
            </w:r>
            <w:r>
              <w:rPr>
                <w:spacing w:val="11"/>
              </w:rPr>
              <w:t>鉴定过程中</w:t>
            </w:r>
            <w:r>
              <w:t xml:space="preserve"> </w:t>
            </w:r>
            <w:r>
              <w:rPr>
                <w:spacing w:val="11"/>
              </w:rPr>
              <w:t>伪造、篡改</w:t>
            </w:r>
            <w:r>
              <w:t xml:space="preserve"> </w:t>
            </w:r>
            <w:r>
              <w:rPr>
                <w:spacing w:val="11"/>
              </w:rPr>
              <w:t>数据或者有</w:t>
            </w:r>
            <w:r>
              <w:t xml:space="preserve"> </w:t>
            </w:r>
            <w:r>
              <w:rPr>
                <w:spacing w:val="11"/>
              </w:rPr>
              <w:t>其他弄虚作</w:t>
            </w:r>
            <w:r>
              <w:t xml:space="preserve"> </w:t>
            </w:r>
            <w:r>
              <w:rPr>
                <w:spacing w:val="6"/>
              </w:rPr>
              <w:t>假行为的</w:t>
            </w:r>
          </w:p>
        </w:tc>
        <w:tc>
          <w:tcPr>
            <w:tcW w:w="3042" w:type="dxa"/>
            <w:vMerge w:val="restart"/>
            <w:tcBorders>
              <w:bottom w:val="nil"/>
            </w:tcBorders>
            <w:vAlign w:val="top"/>
          </w:tcPr>
          <w:p>
            <w:pPr>
              <w:pStyle w:val="6"/>
              <w:spacing w:before="32" w:line="184" w:lineRule="auto"/>
              <w:ind w:left="112" w:right="94" w:hanging="19"/>
            </w:pPr>
            <w:r>
              <w:rPr>
                <w:spacing w:val="17"/>
              </w:rPr>
              <w:t>【部门规章】《化学品物理</w:t>
            </w:r>
            <w:r>
              <w:rPr>
                <w:spacing w:val="2"/>
              </w:rPr>
              <w:t xml:space="preserve"> </w:t>
            </w:r>
            <w:r>
              <w:rPr>
                <w:spacing w:val="37"/>
              </w:rPr>
              <w:t>危险性鉴定与分类管理办</w:t>
            </w:r>
            <w:r>
              <w:rPr>
                <w:spacing w:val="1"/>
              </w:rPr>
              <w:t xml:space="preserve"> </w:t>
            </w:r>
            <w:r>
              <w:rPr>
                <w:spacing w:val="11"/>
              </w:rPr>
              <w:t>法》第七条：</w:t>
            </w:r>
            <w:r>
              <w:rPr>
                <w:spacing w:val="-11"/>
              </w:rPr>
              <w:t xml:space="preserve"> </w:t>
            </w:r>
            <w:r>
              <w:rPr>
                <w:spacing w:val="11"/>
              </w:rPr>
              <w:t>鉴定机构应当</w:t>
            </w:r>
            <w:r>
              <w:t xml:space="preserve"> </w:t>
            </w:r>
            <w:r>
              <w:rPr>
                <w:spacing w:val="15"/>
              </w:rPr>
              <w:t>依照有关法律法规和国家标</w:t>
            </w:r>
            <w:r>
              <w:rPr>
                <w:spacing w:val="6"/>
              </w:rPr>
              <w:t xml:space="preserve"> </w:t>
            </w:r>
            <w:r>
              <w:rPr>
                <w:spacing w:val="12"/>
              </w:rPr>
              <w:t>准或者行业标准的规定，</w:t>
            </w:r>
            <w:r>
              <w:rPr>
                <w:spacing w:val="-22"/>
              </w:rPr>
              <w:t xml:space="preserve"> </w:t>
            </w:r>
            <w:r>
              <w:rPr>
                <w:spacing w:val="12"/>
              </w:rPr>
              <w:t>科</w:t>
            </w:r>
            <w:r>
              <w:t xml:space="preserve"> </w:t>
            </w:r>
            <w:r>
              <w:rPr>
                <w:spacing w:val="15"/>
              </w:rPr>
              <w:t>学、公正、诚信地开展鉴定</w:t>
            </w:r>
            <w:r>
              <w:rPr>
                <w:spacing w:val="7"/>
              </w:rPr>
              <w:t xml:space="preserve"> </w:t>
            </w:r>
            <w:r>
              <w:rPr>
                <w:spacing w:val="10"/>
              </w:rPr>
              <w:t>工作，</w:t>
            </w:r>
            <w:r>
              <w:rPr>
                <w:spacing w:val="-25"/>
              </w:rPr>
              <w:t xml:space="preserve"> </w:t>
            </w:r>
            <w:r>
              <w:rPr>
                <w:spacing w:val="10"/>
              </w:rPr>
              <w:t>保证鉴定结果真实、</w:t>
            </w:r>
            <w:r>
              <w:t xml:space="preserve"> </w:t>
            </w:r>
            <w:r>
              <w:rPr>
                <w:spacing w:val="11"/>
              </w:rPr>
              <w:t>准确、客观，</w:t>
            </w:r>
            <w:r>
              <w:rPr>
                <w:spacing w:val="-11"/>
              </w:rPr>
              <w:t xml:space="preserve"> </w:t>
            </w:r>
            <w:r>
              <w:rPr>
                <w:spacing w:val="11"/>
              </w:rPr>
              <w:t>并对鉴定结果</w:t>
            </w:r>
            <w:r>
              <w:t xml:space="preserve"> </w:t>
            </w:r>
            <w:r>
              <w:rPr>
                <w:spacing w:val="-5"/>
              </w:rPr>
              <w:t>负责。</w:t>
            </w:r>
          </w:p>
        </w:tc>
        <w:tc>
          <w:tcPr>
            <w:tcW w:w="2716" w:type="dxa"/>
            <w:vMerge w:val="restart"/>
            <w:tcBorders>
              <w:bottom w:val="nil"/>
            </w:tcBorders>
            <w:vAlign w:val="top"/>
          </w:tcPr>
          <w:p>
            <w:pPr>
              <w:pStyle w:val="6"/>
              <w:spacing w:before="33" w:line="179" w:lineRule="auto"/>
              <w:ind w:left="110" w:right="28" w:hanging="18"/>
            </w:pPr>
            <w:r>
              <w:rPr>
                <w:spacing w:val="9"/>
              </w:rPr>
              <w:t>【部门规章】《化学品物</w:t>
            </w:r>
            <w:r>
              <w:t xml:space="preserve">  </w:t>
            </w:r>
            <w:r>
              <w:rPr>
                <w:spacing w:val="7"/>
              </w:rPr>
              <w:t>理危险性鉴定与分类管理</w:t>
            </w:r>
            <w:r>
              <w:rPr>
                <w:spacing w:val="1"/>
              </w:rPr>
              <w:t xml:space="preserve">  </w:t>
            </w:r>
            <w:r>
              <w:rPr>
                <w:spacing w:val="6"/>
              </w:rPr>
              <w:t>办法》第二十条第一项：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t xml:space="preserve">  </w:t>
            </w:r>
            <w:r>
              <w:rPr>
                <w:spacing w:val="-1"/>
              </w:rPr>
              <w:t>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w:t>
            </w:r>
            <w:r>
              <w:rPr>
                <w:spacing w:val="-6"/>
              </w:rPr>
              <w:t>以下的罚款；情节严重的，</w:t>
            </w:r>
            <w:r>
              <w:rPr>
                <w:spacing w:val="2"/>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4"/>
              </w:rPr>
              <w:t>名并公告</w:t>
            </w:r>
            <w:r>
              <w:rPr>
                <w:spacing w:val="-11"/>
              </w:rPr>
              <w:t>：（</w:t>
            </w:r>
            <w:r>
              <w:rPr>
                <w:spacing w:val="4"/>
              </w:rPr>
              <w:t xml:space="preserve"> </w:t>
            </w:r>
            <w:r>
              <w:rPr>
                <w:spacing w:val="-4"/>
              </w:rPr>
              <w:t>一</w:t>
            </w:r>
            <w:r>
              <w:rPr>
                <w:spacing w:val="-23"/>
              </w:rPr>
              <w:t xml:space="preserve"> </w:t>
            </w:r>
            <w:r>
              <w:rPr>
                <w:spacing w:val="-4"/>
              </w:rPr>
              <w:t>）伪造、</w:t>
            </w:r>
            <w:r>
              <w:t xml:space="preserve">  </w:t>
            </w:r>
            <w:r>
              <w:rPr>
                <w:spacing w:val="7"/>
              </w:rPr>
              <w:t>篡改数据或者有其他弄虚</w:t>
            </w:r>
            <w:r>
              <w:rPr>
                <w:spacing w:val="1"/>
              </w:rPr>
              <w:t xml:space="preserve">  </w:t>
            </w:r>
            <w:r>
              <w:rPr>
                <w:spacing w:val="-1"/>
              </w:rPr>
              <w:t>作假行为的；</w:t>
            </w:r>
          </w:p>
        </w:tc>
        <w:tc>
          <w:tcPr>
            <w:tcW w:w="763" w:type="dxa"/>
            <w:vAlign w:val="top"/>
          </w:tcPr>
          <w:p>
            <w:pPr>
              <w:spacing w:line="36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4" w:line="190" w:lineRule="auto"/>
              <w:ind w:left="107" w:right="96" w:firstLine="9"/>
              <w:jc w:val="both"/>
            </w:pPr>
            <w:r>
              <w:rPr>
                <w:spacing w:val="-9"/>
              </w:rPr>
              <w:t>有</w:t>
            </w:r>
            <w:r>
              <w:rPr>
                <w:spacing w:val="22"/>
                <w:w w:val="101"/>
              </w:rPr>
              <w:t xml:space="preserve"> </w:t>
            </w:r>
            <w:r>
              <w:rPr>
                <w:rFonts w:ascii="宋体" w:hAnsi="宋体" w:eastAsia="宋体" w:cs="宋体"/>
                <w:spacing w:val="-9"/>
              </w:rPr>
              <w:t>1</w:t>
            </w:r>
            <w:r>
              <w:rPr>
                <w:rFonts w:ascii="宋体" w:hAnsi="宋体" w:eastAsia="宋体" w:cs="宋体"/>
                <w:spacing w:val="-41"/>
              </w:rPr>
              <w:t xml:space="preserve"> </w:t>
            </w:r>
            <w:r>
              <w:rPr>
                <w:spacing w:val="-9"/>
              </w:rPr>
              <w:t>处伪造、篡改数</w:t>
            </w:r>
            <w:r>
              <w:t xml:space="preserve"> </w:t>
            </w:r>
            <w:r>
              <w:rPr>
                <w:spacing w:val="24"/>
              </w:rPr>
              <w:t>据或者其他弄虚作</w:t>
            </w:r>
            <w:r>
              <w:rPr>
                <w:spacing w:val="6"/>
              </w:rPr>
              <w:t xml:space="preserve"> 假行为的</w:t>
            </w:r>
          </w:p>
        </w:tc>
        <w:tc>
          <w:tcPr>
            <w:tcW w:w="2749" w:type="dxa"/>
            <w:vAlign w:val="top"/>
          </w:tcPr>
          <w:p>
            <w:pPr>
              <w:pStyle w:val="6"/>
              <w:spacing w:before="255"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3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7" w:line="190" w:lineRule="auto"/>
              <w:ind w:left="107" w:right="96" w:firstLine="9"/>
              <w:jc w:val="both"/>
            </w:pPr>
            <w:r>
              <w:rPr>
                <w:spacing w:val="-6"/>
              </w:rPr>
              <w:t xml:space="preserve">有 </w:t>
            </w:r>
            <w:r>
              <w:rPr>
                <w:rFonts w:ascii="宋体" w:hAnsi="宋体" w:eastAsia="宋体" w:cs="宋体"/>
                <w:spacing w:val="-6"/>
              </w:rPr>
              <w:t>2</w:t>
            </w:r>
            <w:r>
              <w:rPr>
                <w:rFonts w:ascii="宋体" w:hAnsi="宋体" w:eastAsia="宋体" w:cs="宋体"/>
                <w:spacing w:val="-39"/>
              </w:rPr>
              <w:t xml:space="preserve"> </w:t>
            </w:r>
            <w:r>
              <w:rPr>
                <w:spacing w:val="-6"/>
              </w:rPr>
              <w:t>处伪造、篡改数</w:t>
            </w:r>
            <w:r>
              <w:t xml:space="preserve"> </w:t>
            </w:r>
            <w:r>
              <w:rPr>
                <w:spacing w:val="24"/>
              </w:rPr>
              <w:t>据或者其他弄虚作</w:t>
            </w:r>
            <w:r>
              <w:rPr>
                <w:spacing w:val="6"/>
              </w:rPr>
              <w:t xml:space="preserve"> 假行为的</w:t>
            </w:r>
          </w:p>
        </w:tc>
        <w:tc>
          <w:tcPr>
            <w:tcW w:w="2749" w:type="dxa"/>
            <w:vAlign w:val="top"/>
          </w:tcPr>
          <w:p>
            <w:pPr>
              <w:pStyle w:val="6"/>
              <w:spacing w:before="318"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6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15" w:line="190" w:lineRule="auto"/>
              <w:ind w:left="115" w:right="96" w:firstLine="1"/>
              <w:jc w:val="both"/>
            </w:pPr>
            <w:r>
              <w:rPr>
                <w:spacing w:val="-6"/>
              </w:rPr>
              <w:t xml:space="preserve">有 </w:t>
            </w:r>
            <w:r>
              <w:rPr>
                <w:rFonts w:ascii="宋体" w:hAnsi="宋体" w:eastAsia="宋体" w:cs="宋体"/>
                <w:spacing w:val="-6"/>
              </w:rPr>
              <w:t>3</w:t>
            </w:r>
            <w:r>
              <w:rPr>
                <w:rFonts w:ascii="宋体" w:hAnsi="宋体" w:eastAsia="宋体" w:cs="宋体"/>
                <w:spacing w:val="-39"/>
              </w:rPr>
              <w:t xml:space="preserve"> </w:t>
            </w:r>
            <w:r>
              <w:rPr>
                <w:spacing w:val="-6"/>
              </w:rPr>
              <w:t>处以上伪造、篡</w:t>
            </w:r>
            <w:r>
              <w:t xml:space="preserve"> </w:t>
            </w:r>
            <w:r>
              <w:rPr>
                <w:spacing w:val="24"/>
              </w:rPr>
              <w:t>改数据或者其他弄</w:t>
            </w:r>
            <w:r>
              <w:t xml:space="preserve"> </w:t>
            </w:r>
            <w:r>
              <w:rPr>
                <w:spacing w:val="5"/>
              </w:rPr>
              <w:t>虚作假行为的</w:t>
            </w:r>
          </w:p>
        </w:tc>
        <w:tc>
          <w:tcPr>
            <w:tcW w:w="2749" w:type="dxa"/>
            <w:vAlign w:val="top"/>
          </w:tcPr>
          <w:p>
            <w:pPr>
              <w:spacing w:line="263" w:lineRule="auto"/>
              <w:rPr>
                <w:rFonts w:ascii="Arial"/>
                <w:sz w:val="21"/>
              </w:rPr>
            </w:pPr>
          </w:p>
          <w:p>
            <w:pPr>
              <w:pStyle w:val="6"/>
              <w:spacing w:before="94" w:line="195" w:lineRule="auto"/>
              <w:ind w:left="134" w:right="98"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Align w:val="top"/>
          </w:tcPr>
          <w:p>
            <w:pPr>
              <w:spacing w:line="287"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142</w:t>
            </w:r>
          </w:p>
        </w:tc>
        <w:tc>
          <w:tcPr>
            <w:tcW w:w="1368" w:type="dxa"/>
            <w:vAlign w:val="top"/>
          </w:tcPr>
          <w:p>
            <w:pPr>
              <w:pStyle w:val="6"/>
              <w:spacing w:before="32" w:line="181" w:lineRule="auto"/>
              <w:ind w:left="116" w:right="101"/>
            </w:pPr>
            <w:r>
              <w:rPr>
                <w:spacing w:val="9"/>
              </w:rPr>
              <w:t>鉴定机构在</w:t>
            </w:r>
            <w:r>
              <w:t xml:space="preserve"> </w:t>
            </w:r>
            <w:r>
              <w:rPr>
                <w:spacing w:val="8"/>
              </w:rPr>
              <w:t>物理危险性</w:t>
            </w:r>
          </w:p>
          <w:p>
            <w:pPr>
              <w:pStyle w:val="6"/>
              <w:spacing w:line="159" w:lineRule="auto"/>
              <w:ind w:left="116"/>
            </w:pPr>
            <w:r>
              <w:rPr>
                <w:spacing w:val="9"/>
              </w:rPr>
              <w:t>鉴定过程中</w:t>
            </w:r>
          </w:p>
        </w:tc>
        <w:tc>
          <w:tcPr>
            <w:tcW w:w="3042" w:type="dxa"/>
            <w:vAlign w:val="top"/>
          </w:tcPr>
          <w:p>
            <w:pPr>
              <w:pStyle w:val="6"/>
              <w:spacing w:before="31" w:line="174" w:lineRule="auto"/>
              <w:ind w:left="112" w:right="94" w:hanging="19"/>
              <w:jc w:val="both"/>
            </w:pPr>
            <w:r>
              <w:rPr>
                <w:spacing w:val="17"/>
              </w:rPr>
              <w:t>【部门规章】《化学品物理</w:t>
            </w:r>
            <w:r>
              <w:rPr>
                <w:spacing w:val="2"/>
              </w:rPr>
              <w:t xml:space="preserve"> </w:t>
            </w:r>
            <w:r>
              <w:rPr>
                <w:spacing w:val="37"/>
              </w:rPr>
              <w:t>危险性鉴定与分类管理办</w:t>
            </w:r>
            <w:r>
              <w:rPr>
                <w:spacing w:val="1"/>
              </w:rPr>
              <w:t xml:space="preserve"> </w:t>
            </w:r>
            <w:r>
              <w:rPr>
                <w:spacing w:val="12"/>
              </w:rPr>
              <w:t>法》第五条第二款：</w:t>
            </w:r>
            <w:r>
              <w:rPr>
                <w:spacing w:val="-22"/>
              </w:rPr>
              <w:t xml:space="preserve"> </w:t>
            </w:r>
            <w:r>
              <w:rPr>
                <w:spacing w:val="12"/>
              </w:rPr>
              <w:t>县级以</w:t>
            </w:r>
          </w:p>
        </w:tc>
        <w:tc>
          <w:tcPr>
            <w:tcW w:w="2716" w:type="dxa"/>
            <w:vAlign w:val="top"/>
          </w:tcPr>
          <w:p>
            <w:pPr>
              <w:pStyle w:val="6"/>
              <w:spacing w:before="31" w:line="174" w:lineRule="auto"/>
              <w:ind w:left="110" w:right="98" w:hanging="18"/>
              <w:jc w:val="both"/>
            </w:pPr>
            <w:r>
              <w:rPr>
                <w:spacing w:val="9"/>
              </w:rPr>
              <w:t>【部门规章】《化学品物</w:t>
            </w:r>
            <w:r>
              <w:t xml:space="preserve"> </w:t>
            </w:r>
            <w:r>
              <w:rPr>
                <w:spacing w:val="7"/>
              </w:rPr>
              <w:t>理危险性鉴定与分类管理</w:t>
            </w:r>
            <w:r>
              <w:rPr>
                <w:spacing w:val="3"/>
              </w:rPr>
              <w:t xml:space="preserve"> </w:t>
            </w:r>
            <w:r>
              <w:rPr>
                <w:spacing w:val="6"/>
              </w:rPr>
              <w:t>办法》第二十条第二项：</w:t>
            </w:r>
          </w:p>
        </w:tc>
        <w:tc>
          <w:tcPr>
            <w:tcW w:w="763" w:type="dxa"/>
            <w:vAlign w:val="top"/>
          </w:tcPr>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81" w:lineRule="auto"/>
              <w:ind w:left="115" w:right="96" w:hanging="2"/>
            </w:pPr>
            <w:r>
              <w:rPr>
                <w:spacing w:val="24"/>
              </w:rPr>
              <w:t>未通过安全生产监</w:t>
            </w:r>
            <w:r>
              <w:rPr>
                <w:spacing w:val="1"/>
              </w:rPr>
              <w:t xml:space="preserve"> </w:t>
            </w:r>
            <w:r>
              <w:rPr>
                <w:spacing w:val="24"/>
              </w:rPr>
              <w:t>督管理部门的监督</w:t>
            </w:r>
          </w:p>
          <w:p>
            <w:pPr>
              <w:pStyle w:val="6"/>
              <w:spacing w:line="159" w:lineRule="auto"/>
              <w:ind w:left="112"/>
            </w:pPr>
            <w:r>
              <w:rPr>
                <w:spacing w:val="-4"/>
              </w:rPr>
              <w:t>检查，仍从事鉴定工</w:t>
            </w:r>
          </w:p>
        </w:tc>
        <w:tc>
          <w:tcPr>
            <w:tcW w:w="2749" w:type="dxa"/>
            <w:vAlign w:val="top"/>
          </w:tcPr>
          <w:p>
            <w:pPr>
              <w:pStyle w:val="6"/>
              <w:spacing w:before="175"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Align w:val="top"/>
          </w:tcPr>
          <w:p>
            <w:pPr>
              <w:spacing w:line="284" w:lineRule="auto"/>
              <w:rPr>
                <w:rFonts w:ascii="Arial"/>
                <w:sz w:val="21"/>
              </w:rPr>
            </w:pPr>
          </w:p>
          <w:p>
            <w:pPr>
              <w:spacing w:before="72" w:line="188" w:lineRule="auto"/>
              <w:ind w:left="277"/>
              <w:rPr>
                <w:rFonts w:ascii="宋体" w:hAnsi="宋体" w:eastAsia="宋体" w:cs="宋体"/>
                <w:sz w:val="22"/>
                <w:szCs w:val="22"/>
              </w:rPr>
            </w:pPr>
            <w:r>
              <w:rPr>
                <w:rFonts w:ascii="宋体" w:hAnsi="宋体" w:eastAsia="宋体" w:cs="宋体"/>
                <w:spacing w:val="-2"/>
                <w:sz w:val="22"/>
                <w:szCs w:val="22"/>
              </w:rPr>
              <w:t>97</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364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88" name="TextBox 28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88" o:spid="_x0000_s1026" o:spt="202" type="#_x0000_t202" style="position:absolute;left:0pt;margin-left:17.75pt;margin-top:462.4pt;height:18.7pt;width:73.1pt;mso-position-horizontal-relative:page;mso-position-vertical-relative:page;rotation:5898240f;z-index:25180364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WaF8r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9" w:lineRule="auto"/>
              <w:ind w:left="110" w:right="101"/>
              <w:jc w:val="both"/>
            </w:pPr>
            <w:r>
              <w:rPr>
                <w:spacing w:val="10"/>
              </w:rPr>
              <w:t>未通过监督</w:t>
            </w:r>
            <w:r>
              <w:t xml:space="preserve"> </w:t>
            </w:r>
            <w:r>
              <w:rPr>
                <w:spacing w:val="3"/>
              </w:rPr>
              <w:t>检查，</w:t>
            </w:r>
            <w:r>
              <w:rPr>
                <w:spacing w:val="-30"/>
              </w:rPr>
              <w:t xml:space="preserve"> </w:t>
            </w:r>
            <w:r>
              <w:rPr>
                <w:spacing w:val="3"/>
              </w:rPr>
              <w:t>仍从</w:t>
            </w:r>
            <w:r>
              <w:t xml:space="preserve"> </w:t>
            </w:r>
            <w:r>
              <w:rPr>
                <w:spacing w:val="10"/>
              </w:rPr>
              <w:t>事鉴定工作</w:t>
            </w:r>
            <w:r>
              <w:t xml:space="preserve"> 的</w:t>
            </w:r>
          </w:p>
        </w:tc>
        <w:tc>
          <w:tcPr>
            <w:tcW w:w="3042" w:type="dxa"/>
            <w:vMerge w:val="restart"/>
            <w:tcBorders>
              <w:bottom w:val="nil"/>
            </w:tcBorders>
            <w:vAlign w:val="top"/>
          </w:tcPr>
          <w:p>
            <w:pPr>
              <w:pStyle w:val="6"/>
              <w:spacing w:before="25" w:line="188" w:lineRule="auto"/>
              <w:ind w:left="111" w:right="96" w:firstLine="6"/>
              <w:jc w:val="both"/>
            </w:pPr>
            <w:r>
              <w:rPr>
                <w:spacing w:val="15"/>
              </w:rPr>
              <w:t>上地方各级人民政府安全生</w:t>
            </w:r>
            <w:r>
              <w:rPr>
                <w:spacing w:val="1"/>
              </w:rPr>
              <w:t xml:space="preserve"> </w:t>
            </w:r>
            <w:r>
              <w:rPr>
                <w:spacing w:val="15"/>
              </w:rPr>
              <w:t>产监督管理部门负责监督和</w:t>
            </w:r>
            <w:r>
              <w:rPr>
                <w:spacing w:val="8"/>
              </w:rPr>
              <w:t xml:space="preserve"> </w:t>
            </w:r>
            <w:r>
              <w:rPr>
                <w:spacing w:val="15"/>
              </w:rPr>
              <w:t>检查本行政区域内化学品物</w:t>
            </w:r>
            <w:r>
              <w:rPr>
                <w:spacing w:val="8"/>
              </w:rPr>
              <w:t xml:space="preserve"> </w:t>
            </w:r>
            <w:r>
              <w:rPr>
                <w:spacing w:val="4"/>
              </w:rPr>
              <w:t>理危险性鉴定与分类工作。</w:t>
            </w:r>
          </w:p>
        </w:tc>
        <w:tc>
          <w:tcPr>
            <w:tcW w:w="2716" w:type="dxa"/>
            <w:vMerge w:val="restart"/>
            <w:tcBorders>
              <w:bottom w:val="nil"/>
            </w:tcBorders>
            <w:vAlign w:val="top"/>
          </w:tcPr>
          <w:p>
            <w:pPr>
              <w:pStyle w:val="6"/>
              <w:spacing w:before="30" w:line="180" w:lineRule="auto"/>
              <w:ind w:left="111" w:right="28" w:firstLine="6"/>
              <w:jc w:val="both"/>
            </w:pPr>
            <w:r>
              <w:rPr>
                <w:spacing w:val="6"/>
              </w:rPr>
              <w:t>鉴定机构在物理危险性鉴</w:t>
            </w:r>
            <w:r>
              <w:rPr>
                <w:spacing w:val="3"/>
              </w:rPr>
              <w:t xml:space="preserve">  </w:t>
            </w:r>
            <w:r>
              <w:rPr>
                <w:spacing w:val="4"/>
              </w:rPr>
              <w:t>定过程中有下列行为之</w:t>
            </w:r>
            <w:r>
              <w:rPr>
                <w:spacing w:val="-30"/>
              </w:rPr>
              <w:t xml:space="preserve"> </w:t>
            </w:r>
            <w:r>
              <w:rPr>
                <w:spacing w:val="4"/>
              </w:rPr>
              <w:t>一</w:t>
            </w:r>
            <w:r>
              <w:t xml:space="preserve">  </w:t>
            </w:r>
            <w:r>
              <w:rPr>
                <w:spacing w:val="-2"/>
              </w:rPr>
              <w:t>的，处</w:t>
            </w:r>
            <w:r>
              <w:rPr>
                <w:spacing w:val="30"/>
              </w:rPr>
              <w:t xml:space="preserve"> </w:t>
            </w:r>
            <w:r>
              <w:rPr>
                <w:rFonts w:ascii="宋体" w:hAnsi="宋体" w:eastAsia="宋体" w:cs="宋体"/>
                <w:spacing w:val="-2"/>
              </w:rPr>
              <w:t>1</w:t>
            </w:r>
            <w:r>
              <w:rPr>
                <w:rFonts w:ascii="宋体" w:hAnsi="宋体" w:eastAsia="宋体" w:cs="宋体"/>
                <w:spacing w:val="-30"/>
              </w:rPr>
              <w:t xml:space="preserve"> </w:t>
            </w:r>
            <w:r>
              <w:rPr>
                <w:spacing w:val="-2"/>
              </w:rPr>
              <w:t xml:space="preserve">万元以上 </w:t>
            </w:r>
            <w:r>
              <w:rPr>
                <w:rFonts w:ascii="宋体" w:hAnsi="宋体" w:eastAsia="宋体" w:cs="宋体"/>
                <w:spacing w:val="-2"/>
              </w:rPr>
              <w:t>3</w:t>
            </w:r>
            <w:r>
              <w:rPr>
                <w:rFonts w:ascii="宋体" w:hAnsi="宋体" w:eastAsia="宋体" w:cs="宋体"/>
                <w:spacing w:val="-30"/>
              </w:rPr>
              <w:t xml:space="preserve"> </w:t>
            </w:r>
            <w:r>
              <w:rPr>
                <w:spacing w:val="-2"/>
              </w:rPr>
              <w:t>万元</w:t>
            </w:r>
            <w:r>
              <w:t xml:space="preserve">  </w:t>
            </w:r>
            <w:r>
              <w:rPr>
                <w:spacing w:val="-6"/>
              </w:rPr>
              <w:t>以下的罚款；情节严重的，</w:t>
            </w:r>
            <w:r>
              <w:rPr>
                <w:spacing w:val="1"/>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7"/>
              </w:rPr>
              <w:t>名并公告</w:t>
            </w:r>
            <w:r>
              <w:rPr>
                <w:spacing w:val="8"/>
              </w:rPr>
              <w:t>：（</w:t>
            </w:r>
            <w:r>
              <w:rPr>
                <w:spacing w:val="7"/>
              </w:rPr>
              <w:t>二）未通过</w:t>
            </w:r>
            <w:r>
              <w:t xml:space="preserve">  </w:t>
            </w:r>
            <w:r>
              <w:rPr>
                <w:spacing w:val="7"/>
              </w:rPr>
              <w:t>安全生产监督管理部门的</w:t>
            </w:r>
            <w:r>
              <w:rPr>
                <w:spacing w:val="1"/>
              </w:rPr>
              <w:t xml:space="preserve">  </w:t>
            </w:r>
            <w:r>
              <w:rPr>
                <w:spacing w:val="7"/>
              </w:rPr>
              <w:t>监督检查，仍从事鉴定工</w:t>
            </w:r>
            <w:r>
              <w:rPr>
                <w:spacing w:val="1"/>
              </w:rPr>
              <w:t xml:space="preserve">  </w:t>
            </w:r>
            <w:r>
              <w:rPr>
                <w:spacing w:val="-7"/>
              </w:rPr>
              <w:t>作的；</w:t>
            </w:r>
          </w:p>
        </w:tc>
        <w:tc>
          <w:tcPr>
            <w:tcW w:w="763" w:type="dxa"/>
            <w:vAlign w:val="top"/>
          </w:tcPr>
          <w:p>
            <w:pPr>
              <w:rPr>
                <w:rFonts w:ascii="Arial"/>
                <w:sz w:val="21"/>
              </w:rPr>
            </w:pPr>
          </w:p>
        </w:tc>
        <w:tc>
          <w:tcPr>
            <w:tcW w:w="2169" w:type="dxa"/>
            <w:vAlign w:val="top"/>
          </w:tcPr>
          <w:p>
            <w:pPr>
              <w:pStyle w:val="6"/>
              <w:spacing w:before="25" w:line="161" w:lineRule="auto"/>
              <w:ind w:left="113"/>
            </w:pPr>
            <w:r>
              <w:rPr>
                <w:spacing w:val="-8"/>
              </w:rPr>
              <w:t>作</w:t>
            </w:r>
            <w:r>
              <w:rPr>
                <w:spacing w:val="22"/>
                <w:w w:val="101"/>
              </w:rPr>
              <w:t xml:space="preserve"> </w:t>
            </w:r>
            <w:r>
              <w:rPr>
                <w:rFonts w:ascii="宋体" w:hAnsi="宋体" w:eastAsia="宋体" w:cs="宋体"/>
                <w:spacing w:val="-8"/>
              </w:rPr>
              <w:t>10</w:t>
            </w:r>
            <w:r>
              <w:rPr>
                <w:rFonts w:ascii="宋体" w:hAnsi="宋体" w:eastAsia="宋体" w:cs="宋体"/>
                <w:spacing w:val="14"/>
              </w:rPr>
              <w:t xml:space="preserve"> </w:t>
            </w:r>
            <w:r>
              <w:rPr>
                <w:spacing w:val="-8"/>
              </w:rPr>
              <w:t>日以内的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7" w:lineRule="auto"/>
              <w:ind w:left="112" w:right="96"/>
              <w:jc w:val="both"/>
            </w:pPr>
            <w:r>
              <w:rPr>
                <w:spacing w:val="24"/>
              </w:rPr>
              <w:t>未通过安全生产监</w:t>
            </w:r>
            <w:r>
              <w:rPr>
                <w:spacing w:val="1"/>
              </w:rPr>
              <w:t xml:space="preserve"> </w:t>
            </w:r>
            <w:r>
              <w:rPr>
                <w:spacing w:val="24"/>
              </w:rPr>
              <w:t>督管理部门的监督</w:t>
            </w:r>
            <w:r>
              <w:rPr>
                <w:spacing w:val="2"/>
              </w:rPr>
              <w:t xml:space="preserve"> </w:t>
            </w:r>
            <w:r>
              <w:rPr>
                <w:spacing w:val="-4"/>
              </w:rPr>
              <w:t>检查，仍从事鉴定工</w:t>
            </w:r>
            <w:r>
              <w:rPr>
                <w:spacing w:val="7"/>
              </w:rPr>
              <w:t xml:space="preserve"> </w:t>
            </w:r>
            <w:r>
              <w:rPr>
                <w:spacing w:val="-11"/>
              </w:rPr>
              <w:t xml:space="preserve">作 </w:t>
            </w:r>
            <w:r>
              <w:rPr>
                <w:rFonts w:ascii="宋体" w:hAnsi="宋体" w:eastAsia="宋体" w:cs="宋体"/>
                <w:spacing w:val="-11"/>
              </w:rPr>
              <w:t xml:space="preserve">10 </w:t>
            </w:r>
            <w:r>
              <w:rPr>
                <w:spacing w:val="-11"/>
              </w:rPr>
              <w:t>日以上</w:t>
            </w:r>
            <w:r>
              <w:rPr>
                <w:spacing w:val="-16"/>
              </w:rPr>
              <w:t xml:space="preserve"> </w:t>
            </w:r>
            <w:r>
              <w:rPr>
                <w:rFonts w:ascii="宋体" w:hAnsi="宋体" w:eastAsia="宋体" w:cs="宋体"/>
                <w:spacing w:val="-11"/>
              </w:rPr>
              <w:t xml:space="preserve">20 </w:t>
            </w:r>
            <w:r>
              <w:rPr>
                <w:spacing w:val="-11"/>
              </w:rPr>
              <w:t>日以</w:t>
            </w:r>
            <w:r>
              <w:t xml:space="preserve"> </w:t>
            </w:r>
            <w:r>
              <w:rPr>
                <w:spacing w:val="1"/>
              </w:rPr>
              <w:t>内的</w:t>
            </w:r>
          </w:p>
        </w:tc>
        <w:tc>
          <w:tcPr>
            <w:tcW w:w="2749" w:type="dxa"/>
            <w:vAlign w:val="top"/>
          </w:tcPr>
          <w:p>
            <w:pPr>
              <w:spacing w:line="358" w:lineRule="auto"/>
              <w:rPr>
                <w:rFonts w:ascii="Arial"/>
                <w:sz w:val="21"/>
              </w:rPr>
            </w:pPr>
          </w:p>
          <w:p>
            <w:pPr>
              <w:pStyle w:val="6"/>
              <w:spacing w:before="94"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6" w:lineRule="auto"/>
              <w:ind w:left="112" w:right="96"/>
              <w:jc w:val="both"/>
            </w:pPr>
            <w:r>
              <w:rPr>
                <w:spacing w:val="24"/>
              </w:rPr>
              <w:t>未通过安全生产监</w:t>
            </w:r>
            <w:r>
              <w:rPr>
                <w:spacing w:val="1"/>
              </w:rPr>
              <w:t xml:space="preserve"> </w:t>
            </w:r>
            <w:r>
              <w:rPr>
                <w:spacing w:val="24"/>
              </w:rPr>
              <w:t>督管理部门的监督</w:t>
            </w:r>
            <w:r>
              <w:rPr>
                <w:spacing w:val="2"/>
              </w:rPr>
              <w:t xml:space="preserve"> </w:t>
            </w:r>
            <w:r>
              <w:rPr>
                <w:spacing w:val="-4"/>
              </w:rPr>
              <w:t>检查，仍从事鉴定工</w:t>
            </w:r>
            <w:r>
              <w:rPr>
                <w:spacing w:val="7"/>
              </w:rPr>
              <w:t xml:space="preserve"> </w:t>
            </w:r>
            <w:r>
              <w:rPr>
                <w:spacing w:val="-4"/>
              </w:rPr>
              <w:t xml:space="preserve">作 </w:t>
            </w:r>
            <w:r>
              <w:rPr>
                <w:rFonts w:ascii="宋体" w:hAnsi="宋体" w:eastAsia="宋体" w:cs="宋体"/>
                <w:spacing w:val="-4"/>
              </w:rPr>
              <w:t>20</w:t>
            </w:r>
            <w:r>
              <w:rPr>
                <w:rFonts w:ascii="宋体" w:hAnsi="宋体" w:eastAsia="宋体" w:cs="宋体"/>
                <w:spacing w:val="14"/>
              </w:rPr>
              <w:t xml:space="preserve"> </w:t>
            </w:r>
            <w:r>
              <w:rPr>
                <w:spacing w:val="-4"/>
              </w:rPr>
              <w:t>日以上的</w:t>
            </w:r>
          </w:p>
        </w:tc>
        <w:tc>
          <w:tcPr>
            <w:tcW w:w="2749" w:type="dxa"/>
            <w:vAlign w:val="top"/>
          </w:tcPr>
          <w:p>
            <w:pPr>
              <w:pStyle w:val="6"/>
              <w:spacing w:before="313" w:line="195" w:lineRule="auto"/>
              <w:ind w:left="134" w:right="98"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143</w:t>
            </w:r>
          </w:p>
        </w:tc>
        <w:tc>
          <w:tcPr>
            <w:tcW w:w="1368" w:type="dxa"/>
            <w:vMerge w:val="restart"/>
            <w:tcBorders>
              <w:bottom w:val="nil"/>
            </w:tcBorders>
            <w:vAlign w:val="top"/>
          </w:tcPr>
          <w:p>
            <w:pPr>
              <w:spacing w:line="320" w:lineRule="auto"/>
              <w:rPr>
                <w:rFonts w:ascii="Arial"/>
                <w:sz w:val="21"/>
              </w:rPr>
            </w:pPr>
          </w:p>
          <w:p>
            <w:pPr>
              <w:spacing w:line="321" w:lineRule="auto"/>
              <w:rPr>
                <w:rFonts w:ascii="Arial"/>
                <w:sz w:val="21"/>
              </w:rPr>
            </w:pPr>
          </w:p>
          <w:p>
            <w:pPr>
              <w:pStyle w:val="6"/>
              <w:spacing w:before="94" w:line="186" w:lineRule="auto"/>
              <w:ind w:left="115" w:right="101"/>
              <w:jc w:val="both"/>
            </w:pPr>
            <w:r>
              <w:rPr>
                <w:spacing w:val="9"/>
              </w:rPr>
              <w:t>鉴定机构在</w:t>
            </w:r>
            <w:r>
              <w:t xml:space="preserve"> </w:t>
            </w:r>
            <w:r>
              <w:rPr>
                <w:spacing w:val="9"/>
              </w:rPr>
              <w:t>物理危险性</w:t>
            </w:r>
            <w:r>
              <w:t xml:space="preserve"> </w:t>
            </w:r>
            <w:r>
              <w:rPr>
                <w:spacing w:val="9"/>
              </w:rPr>
              <w:t>鉴定过程中</w:t>
            </w:r>
            <w:r>
              <w:t xml:space="preserve"> </w:t>
            </w:r>
            <w:r>
              <w:rPr>
                <w:spacing w:val="9"/>
              </w:rPr>
              <w:t>泄露化学品</w:t>
            </w:r>
            <w:r>
              <w:t xml:space="preserve"> </w:t>
            </w:r>
            <w:r>
              <w:rPr>
                <w:spacing w:val="9"/>
              </w:rPr>
              <w:t>单位商业秘</w:t>
            </w:r>
            <w:r>
              <w:t xml:space="preserve"> </w:t>
            </w:r>
            <w:r>
              <w:rPr>
                <w:spacing w:val="-1"/>
              </w:rPr>
              <w:t>密的</w:t>
            </w:r>
          </w:p>
        </w:tc>
        <w:tc>
          <w:tcPr>
            <w:tcW w:w="3042" w:type="dxa"/>
            <w:vMerge w:val="restart"/>
            <w:tcBorders>
              <w:bottom w:val="nil"/>
            </w:tcBorders>
            <w:vAlign w:val="top"/>
          </w:tcPr>
          <w:p>
            <w:pPr>
              <w:pStyle w:val="6"/>
              <w:spacing w:before="30" w:line="184" w:lineRule="auto"/>
              <w:ind w:left="112" w:right="94" w:hanging="19"/>
            </w:pPr>
            <w:r>
              <w:rPr>
                <w:spacing w:val="17"/>
              </w:rPr>
              <w:t>【部门规章】《化学品物理</w:t>
            </w:r>
            <w:r>
              <w:rPr>
                <w:spacing w:val="2"/>
              </w:rPr>
              <w:t xml:space="preserve"> </w:t>
            </w:r>
            <w:r>
              <w:rPr>
                <w:spacing w:val="37"/>
              </w:rPr>
              <w:t>危险性鉴定与分类管理办</w:t>
            </w:r>
            <w:r>
              <w:rPr>
                <w:spacing w:val="1"/>
              </w:rPr>
              <w:t xml:space="preserve"> </w:t>
            </w:r>
            <w:r>
              <w:rPr>
                <w:spacing w:val="11"/>
              </w:rPr>
              <w:t>法》第七条：</w:t>
            </w:r>
            <w:r>
              <w:rPr>
                <w:spacing w:val="-11"/>
              </w:rPr>
              <w:t xml:space="preserve"> </w:t>
            </w:r>
            <w:r>
              <w:rPr>
                <w:spacing w:val="11"/>
              </w:rPr>
              <w:t>鉴定机构应当</w:t>
            </w:r>
            <w:r>
              <w:t xml:space="preserve"> </w:t>
            </w:r>
            <w:r>
              <w:rPr>
                <w:spacing w:val="15"/>
              </w:rPr>
              <w:t>依照有关法律法规和国家标</w:t>
            </w:r>
            <w:r>
              <w:rPr>
                <w:spacing w:val="6"/>
              </w:rPr>
              <w:t xml:space="preserve"> </w:t>
            </w:r>
            <w:r>
              <w:rPr>
                <w:spacing w:val="12"/>
              </w:rPr>
              <w:t>准或者行业标准的规定，</w:t>
            </w:r>
            <w:r>
              <w:rPr>
                <w:spacing w:val="-22"/>
              </w:rPr>
              <w:t xml:space="preserve"> </w:t>
            </w:r>
            <w:r>
              <w:rPr>
                <w:spacing w:val="12"/>
              </w:rPr>
              <w:t>科</w:t>
            </w:r>
            <w:r>
              <w:t xml:space="preserve"> </w:t>
            </w:r>
            <w:r>
              <w:rPr>
                <w:spacing w:val="15"/>
              </w:rPr>
              <w:t>学、公正、诚信地开展鉴定</w:t>
            </w:r>
            <w:r>
              <w:rPr>
                <w:spacing w:val="7"/>
              </w:rPr>
              <w:t xml:space="preserve"> </w:t>
            </w:r>
            <w:r>
              <w:rPr>
                <w:spacing w:val="10"/>
              </w:rPr>
              <w:t>工作，</w:t>
            </w:r>
            <w:r>
              <w:rPr>
                <w:spacing w:val="-25"/>
              </w:rPr>
              <w:t xml:space="preserve"> </w:t>
            </w:r>
            <w:r>
              <w:rPr>
                <w:spacing w:val="10"/>
              </w:rPr>
              <w:t>保证鉴定结果真实、</w:t>
            </w:r>
            <w:r>
              <w:t xml:space="preserve"> </w:t>
            </w:r>
            <w:r>
              <w:rPr>
                <w:spacing w:val="11"/>
              </w:rPr>
              <w:t>准确、客观，</w:t>
            </w:r>
            <w:r>
              <w:rPr>
                <w:spacing w:val="-11"/>
              </w:rPr>
              <w:t xml:space="preserve"> </w:t>
            </w:r>
            <w:r>
              <w:rPr>
                <w:spacing w:val="11"/>
              </w:rPr>
              <w:t>并对鉴定结果</w:t>
            </w:r>
            <w:r>
              <w:t xml:space="preserve"> </w:t>
            </w:r>
            <w:r>
              <w:rPr>
                <w:spacing w:val="-5"/>
              </w:rPr>
              <w:t>负责。</w:t>
            </w:r>
          </w:p>
        </w:tc>
        <w:tc>
          <w:tcPr>
            <w:tcW w:w="2716" w:type="dxa"/>
            <w:vMerge w:val="restart"/>
            <w:tcBorders>
              <w:bottom w:val="nil"/>
            </w:tcBorders>
            <w:vAlign w:val="top"/>
          </w:tcPr>
          <w:p>
            <w:pPr>
              <w:pStyle w:val="6"/>
              <w:spacing w:before="29" w:line="179" w:lineRule="auto"/>
              <w:ind w:left="110" w:right="28" w:hanging="18"/>
            </w:pPr>
            <w:r>
              <w:rPr>
                <w:spacing w:val="9"/>
              </w:rPr>
              <w:t>【部门规章】《化学品物</w:t>
            </w:r>
            <w:r>
              <w:t xml:space="preserve">  </w:t>
            </w:r>
            <w:r>
              <w:rPr>
                <w:spacing w:val="7"/>
              </w:rPr>
              <w:t>理危险性鉴定与分类管理</w:t>
            </w:r>
            <w:r>
              <w:rPr>
                <w:spacing w:val="1"/>
              </w:rPr>
              <w:t xml:space="preserve">  </w:t>
            </w:r>
            <w:r>
              <w:rPr>
                <w:spacing w:val="6"/>
              </w:rPr>
              <w:t>办法》第二十条第三项：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t xml:space="preserve">  </w:t>
            </w:r>
            <w:r>
              <w:rPr>
                <w:spacing w:val="-1"/>
              </w:rPr>
              <w:t>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w:t>
            </w:r>
            <w:r>
              <w:rPr>
                <w:spacing w:val="-6"/>
              </w:rPr>
              <w:t>以下的罚款；情节严重的，</w:t>
            </w:r>
            <w:r>
              <w:rPr>
                <w:spacing w:val="2"/>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7"/>
              </w:rPr>
              <w:t>名并公告</w:t>
            </w:r>
            <w:r>
              <w:rPr>
                <w:spacing w:val="8"/>
              </w:rPr>
              <w:t>：（</w:t>
            </w:r>
            <w:r>
              <w:rPr>
                <w:spacing w:val="7"/>
              </w:rPr>
              <w:t>三）泄露化</w:t>
            </w:r>
            <w:r>
              <w:t xml:space="preserve">  </w:t>
            </w:r>
            <w:r>
              <w:rPr>
                <w:spacing w:val="3"/>
              </w:rPr>
              <w:t>学品单位商业秘密的。</w:t>
            </w:r>
          </w:p>
        </w:tc>
        <w:tc>
          <w:tcPr>
            <w:tcW w:w="763" w:type="dxa"/>
            <w:vAlign w:val="top"/>
          </w:tcPr>
          <w:p>
            <w:pPr>
              <w:spacing w:line="329"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9" w:line="195" w:lineRule="auto"/>
              <w:ind w:left="121" w:right="96" w:hanging="1"/>
            </w:pPr>
            <w:r>
              <w:rPr>
                <w:spacing w:val="23"/>
              </w:rPr>
              <w:t>泄露化学品单位商</w:t>
            </w:r>
            <w:r>
              <w:rPr>
                <w:spacing w:val="2"/>
              </w:rPr>
              <w:t xml:space="preserve"> </w:t>
            </w:r>
            <w:r>
              <w:rPr>
                <w:spacing w:val="-4"/>
              </w:rPr>
              <w:t>业秘密</w:t>
            </w:r>
            <w:r>
              <w:rPr>
                <w:spacing w:val="18"/>
                <w:w w:val="101"/>
              </w:rPr>
              <w:t xml:space="preserve"> </w:t>
            </w:r>
            <w:r>
              <w:rPr>
                <w:rFonts w:ascii="宋体" w:hAnsi="宋体" w:eastAsia="宋体" w:cs="宋体"/>
                <w:spacing w:val="-4"/>
              </w:rPr>
              <w:t>1</w:t>
            </w:r>
            <w:r>
              <w:rPr>
                <w:rFonts w:ascii="宋体" w:hAnsi="宋体" w:eastAsia="宋体" w:cs="宋体"/>
                <w:spacing w:val="-34"/>
              </w:rPr>
              <w:t xml:space="preserve"> </w:t>
            </w:r>
            <w:r>
              <w:rPr>
                <w:spacing w:val="-4"/>
              </w:rPr>
              <w:t>次的</w:t>
            </w:r>
          </w:p>
        </w:tc>
        <w:tc>
          <w:tcPr>
            <w:tcW w:w="2749" w:type="dxa"/>
            <w:vAlign w:val="top"/>
          </w:tcPr>
          <w:p>
            <w:pPr>
              <w:pStyle w:val="6"/>
              <w:spacing w:before="219"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32" w:line="195" w:lineRule="auto"/>
              <w:ind w:left="121" w:right="96" w:hanging="1"/>
            </w:pPr>
            <w:r>
              <w:rPr>
                <w:spacing w:val="23"/>
              </w:rPr>
              <w:t>泄露化学品单位商</w:t>
            </w:r>
            <w:r>
              <w:rPr>
                <w:spacing w:val="2"/>
              </w:rPr>
              <w:t xml:space="preserve"> </w:t>
            </w:r>
            <w:r>
              <w:rPr>
                <w:spacing w:val="-1"/>
              </w:rPr>
              <w:t xml:space="preserve">业秘密 </w:t>
            </w:r>
            <w:r>
              <w:rPr>
                <w:rFonts w:ascii="宋体" w:hAnsi="宋体" w:eastAsia="宋体" w:cs="宋体"/>
                <w:spacing w:val="-1"/>
              </w:rPr>
              <w:t>2</w:t>
            </w:r>
            <w:r>
              <w:rPr>
                <w:rFonts w:ascii="宋体" w:hAnsi="宋体" w:eastAsia="宋体" w:cs="宋体"/>
                <w:spacing w:val="-32"/>
              </w:rPr>
              <w:t xml:space="preserve"> </w:t>
            </w:r>
            <w:r>
              <w:rPr>
                <w:spacing w:val="-1"/>
              </w:rPr>
              <w:t>次的</w:t>
            </w:r>
          </w:p>
        </w:tc>
        <w:tc>
          <w:tcPr>
            <w:tcW w:w="2749" w:type="dxa"/>
            <w:vAlign w:val="top"/>
          </w:tcPr>
          <w:p>
            <w:pPr>
              <w:pStyle w:val="6"/>
              <w:spacing w:before="233"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4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4" w:line="195" w:lineRule="auto"/>
              <w:ind w:left="121" w:right="96" w:hanging="1"/>
            </w:pPr>
            <w:r>
              <w:rPr>
                <w:spacing w:val="23"/>
              </w:rPr>
              <w:t>泄露化学品单位商</w:t>
            </w:r>
            <w:r>
              <w:rPr>
                <w:spacing w:val="2"/>
              </w:rPr>
              <w:t xml:space="preserve"> </w:t>
            </w:r>
            <w:r>
              <w:rPr>
                <w:spacing w:val="1"/>
              </w:rPr>
              <w:t xml:space="preserve">业秘密 </w:t>
            </w:r>
            <w:r>
              <w:rPr>
                <w:rFonts w:ascii="宋体" w:hAnsi="宋体" w:eastAsia="宋体" w:cs="宋体"/>
                <w:spacing w:val="1"/>
              </w:rPr>
              <w:t>3</w:t>
            </w:r>
            <w:r>
              <w:rPr>
                <w:rFonts w:ascii="宋体" w:hAnsi="宋体" w:eastAsia="宋体" w:cs="宋体"/>
                <w:spacing w:val="-34"/>
              </w:rPr>
              <w:t xml:space="preserve"> </w:t>
            </w:r>
            <w:r>
              <w:rPr>
                <w:spacing w:val="1"/>
              </w:rPr>
              <w:t>次以上的</w:t>
            </w:r>
          </w:p>
        </w:tc>
        <w:tc>
          <w:tcPr>
            <w:tcW w:w="2749" w:type="dxa"/>
            <w:vAlign w:val="top"/>
          </w:tcPr>
          <w:p>
            <w:pPr>
              <w:pStyle w:val="6"/>
              <w:spacing w:before="335" w:line="195" w:lineRule="auto"/>
              <w:ind w:left="134" w:right="98"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777"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144</w:t>
            </w:r>
          </w:p>
        </w:tc>
        <w:tc>
          <w:tcPr>
            <w:tcW w:w="1368" w:type="dxa"/>
            <w:vMerge w:val="restart"/>
            <w:tcBorders>
              <w:bottom w:val="nil"/>
            </w:tcBorders>
            <w:vAlign w:val="top"/>
          </w:tcPr>
          <w:p>
            <w:pPr>
              <w:spacing w:line="365" w:lineRule="auto"/>
              <w:rPr>
                <w:rFonts w:ascii="Arial"/>
                <w:sz w:val="21"/>
              </w:rPr>
            </w:pPr>
          </w:p>
          <w:p>
            <w:pPr>
              <w:pStyle w:val="6"/>
              <w:spacing w:before="95" w:line="186" w:lineRule="auto"/>
              <w:ind w:left="105" w:right="12" w:firstLine="17"/>
              <w:jc w:val="both"/>
            </w:pPr>
            <w:r>
              <w:rPr>
                <w:spacing w:val="-12"/>
                <w:w w:val="98"/>
              </w:rPr>
              <w:t>生产、经营、</w:t>
            </w:r>
            <w:r>
              <w:rPr>
                <w:spacing w:val="4"/>
              </w:rPr>
              <w:t xml:space="preserve"> </w:t>
            </w:r>
            <w:r>
              <w:rPr>
                <w:spacing w:val="11"/>
              </w:rPr>
              <w:t>使用国家禁</w:t>
            </w:r>
            <w:r>
              <w:t xml:space="preserve">  </w:t>
            </w:r>
            <w:r>
              <w:rPr>
                <w:spacing w:val="11"/>
              </w:rPr>
              <w:t>止生产、经</w:t>
            </w:r>
            <w:r>
              <w:t xml:space="preserve">  </w:t>
            </w:r>
            <w:r>
              <w:rPr>
                <w:spacing w:val="11"/>
              </w:rPr>
              <w:t>营、使用的</w:t>
            </w:r>
            <w:r>
              <w:t xml:space="preserve">  </w:t>
            </w:r>
            <w:r>
              <w:rPr>
                <w:spacing w:val="11"/>
              </w:rPr>
              <w:t>危险化学品</w:t>
            </w:r>
            <w:r>
              <w:t xml:space="preserve">  的</w:t>
            </w:r>
          </w:p>
        </w:tc>
        <w:tc>
          <w:tcPr>
            <w:tcW w:w="3042" w:type="dxa"/>
            <w:vMerge w:val="restart"/>
            <w:tcBorders>
              <w:bottom w:val="nil"/>
            </w:tcBorders>
            <w:vAlign w:val="top"/>
          </w:tcPr>
          <w:p>
            <w:pPr>
              <w:pStyle w:val="6"/>
              <w:spacing w:before="27" w:line="183" w:lineRule="auto"/>
              <w:ind w:left="114" w:right="96" w:hanging="21"/>
              <w:jc w:val="both"/>
            </w:pPr>
            <w:r>
              <w:rPr>
                <w:spacing w:val="17"/>
              </w:rPr>
              <w:t>【行政法规】《危险化学品</w:t>
            </w:r>
            <w:r>
              <w:rPr>
                <w:spacing w:val="2"/>
              </w:rPr>
              <w:t xml:space="preserve"> </w:t>
            </w:r>
            <w:r>
              <w:rPr>
                <w:spacing w:val="12"/>
              </w:rPr>
              <w:t>安全管理条例》第五条第</w:t>
            </w:r>
            <w:r>
              <w:rPr>
                <w:spacing w:val="-24"/>
              </w:rPr>
              <w:t xml:space="preserve"> </w:t>
            </w:r>
            <w:r>
              <w:rPr>
                <w:spacing w:val="12"/>
              </w:rPr>
              <w:t>一</w:t>
            </w:r>
            <w:r>
              <w:t xml:space="preserve"> </w:t>
            </w:r>
            <w:r>
              <w:rPr>
                <w:spacing w:val="12"/>
              </w:rPr>
              <w:t>款：</w:t>
            </w:r>
            <w:r>
              <w:rPr>
                <w:spacing w:val="-24"/>
              </w:rPr>
              <w:t xml:space="preserve"> </w:t>
            </w:r>
            <w:r>
              <w:rPr>
                <w:spacing w:val="12"/>
              </w:rPr>
              <w:t>任何单位和个人不得生</w:t>
            </w:r>
            <w:r>
              <w:t xml:space="preserve"> </w:t>
            </w:r>
            <w:r>
              <w:rPr>
                <w:spacing w:val="15"/>
              </w:rPr>
              <w:t>产、经营、使用国家禁止生</w:t>
            </w:r>
            <w:r>
              <w:rPr>
                <w:spacing w:val="5"/>
              </w:rPr>
              <w:t xml:space="preserve"> </w:t>
            </w:r>
            <w:r>
              <w:rPr>
                <w:spacing w:val="15"/>
              </w:rPr>
              <w:t>产、经营、使用的危险化学</w:t>
            </w:r>
            <w:r>
              <w:rPr>
                <w:spacing w:val="5"/>
              </w:rPr>
              <w:t xml:space="preserve"> </w:t>
            </w:r>
            <w:r>
              <w:rPr>
                <w:spacing w:val="-8"/>
              </w:rPr>
              <w:t>品。</w:t>
            </w:r>
          </w:p>
        </w:tc>
        <w:tc>
          <w:tcPr>
            <w:tcW w:w="2716" w:type="dxa"/>
            <w:vMerge w:val="restart"/>
            <w:tcBorders>
              <w:bottom w:val="nil"/>
            </w:tcBorders>
            <w:vAlign w:val="top"/>
          </w:tcPr>
          <w:p>
            <w:pPr>
              <w:pStyle w:val="6"/>
              <w:spacing w:before="29" w:line="179" w:lineRule="auto"/>
              <w:ind w:left="106" w:right="11" w:hanging="14"/>
              <w:jc w:val="both"/>
            </w:pPr>
            <w:r>
              <w:rPr>
                <w:spacing w:val="9"/>
              </w:rPr>
              <w:t>【行政法规】《危险化学</w:t>
            </w:r>
            <w:r>
              <w:t xml:space="preserve">  </w:t>
            </w:r>
            <w:r>
              <w:rPr>
                <w:spacing w:val="7"/>
              </w:rPr>
              <w:t>品安全管理条例》第七十</w:t>
            </w:r>
            <w:r>
              <w:rPr>
                <w:spacing w:val="3"/>
              </w:rPr>
              <w:t xml:space="preserve">  </w:t>
            </w:r>
            <w:r>
              <w:rPr>
                <w:spacing w:val="-4"/>
              </w:rPr>
              <w:t>五条第一款：生产、经营、</w:t>
            </w:r>
            <w:r>
              <w:t xml:space="preserve"> </w:t>
            </w:r>
            <w:r>
              <w:rPr>
                <w:spacing w:val="-4"/>
              </w:rPr>
              <w:t>使用国家禁止生产、经营、</w:t>
            </w:r>
            <w:r>
              <w:t xml:space="preserve"> </w:t>
            </w:r>
            <w:r>
              <w:rPr>
                <w:spacing w:val="-2"/>
              </w:rPr>
              <w:t>使用的危险化学品的，</w:t>
            </w:r>
            <w:r>
              <w:rPr>
                <w:spacing w:val="41"/>
              </w:rPr>
              <w:t xml:space="preserve"> </w:t>
            </w:r>
            <w:r>
              <w:rPr>
                <w:spacing w:val="-2"/>
              </w:rPr>
              <w:t>由</w:t>
            </w:r>
            <w:r>
              <w:t xml:space="preserve">  </w:t>
            </w:r>
            <w:r>
              <w:rPr>
                <w:spacing w:val="7"/>
              </w:rPr>
              <w:t>安全生产监督管理部门责</w:t>
            </w:r>
            <w:r>
              <w:rPr>
                <w:spacing w:val="3"/>
              </w:rPr>
              <w:t xml:space="preserve">  </w:t>
            </w:r>
            <w:r>
              <w:rPr>
                <w:spacing w:val="7"/>
              </w:rPr>
              <w:t>令停止生产、经营、使用</w:t>
            </w:r>
            <w:r>
              <w:rPr>
                <w:spacing w:val="3"/>
              </w:rPr>
              <w:t xml:space="preserve">  活动，</w:t>
            </w:r>
            <w:r>
              <w:rPr>
                <w:spacing w:val="-23"/>
              </w:rPr>
              <w:t xml:space="preserve"> </w:t>
            </w:r>
            <w:r>
              <w:rPr>
                <w:spacing w:val="3"/>
              </w:rPr>
              <w:t xml:space="preserve">处 </w:t>
            </w:r>
            <w:r>
              <w:rPr>
                <w:rFonts w:ascii="宋体" w:hAnsi="宋体" w:eastAsia="宋体" w:cs="宋体"/>
                <w:spacing w:val="3"/>
              </w:rPr>
              <w:t>20</w:t>
            </w:r>
            <w:r>
              <w:rPr>
                <w:rFonts w:ascii="宋体" w:hAnsi="宋体" w:eastAsia="宋体" w:cs="宋体"/>
                <w:spacing w:val="-21"/>
              </w:rPr>
              <w:t xml:space="preserve"> </w:t>
            </w:r>
            <w:r>
              <w:rPr>
                <w:spacing w:val="3"/>
              </w:rPr>
              <w:t xml:space="preserve">万元以上 </w:t>
            </w:r>
            <w:r>
              <w:rPr>
                <w:rFonts w:ascii="宋体" w:hAnsi="宋体" w:eastAsia="宋体" w:cs="宋体"/>
                <w:spacing w:val="3"/>
              </w:rPr>
              <w:t>50</w:t>
            </w:r>
            <w:r>
              <w:rPr>
                <w:rFonts w:ascii="宋体" w:hAnsi="宋体" w:eastAsia="宋体" w:cs="宋体"/>
              </w:rPr>
              <w:t xml:space="preserve"> </w:t>
            </w:r>
            <w:r>
              <w:rPr>
                <w:spacing w:val="7"/>
              </w:rPr>
              <w:t>万元以下的罚款，有违法</w:t>
            </w:r>
          </w:p>
        </w:tc>
        <w:tc>
          <w:tcPr>
            <w:tcW w:w="763" w:type="dxa"/>
            <w:vAlign w:val="top"/>
          </w:tcPr>
          <w:p>
            <w:pPr>
              <w:spacing w:line="42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6" w:line="191" w:lineRule="auto"/>
              <w:ind w:left="122" w:right="96" w:hanging="1"/>
              <w:jc w:val="both"/>
            </w:pPr>
            <w:r>
              <w:rPr>
                <w:spacing w:val="23"/>
              </w:rPr>
              <w:t>没有违法所得或违</w:t>
            </w:r>
            <w:r>
              <w:t xml:space="preserve"> 法所得</w:t>
            </w:r>
            <w:r>
              <w:rPr>
                <w:spacing w:val="28"/>
                <w:w w:val="101"/>
              </w:rPr>
              <w:t xml:space="preserve"> </w:t>
            </w:r>
            <w:r>
              <w:rPr>
                <w:rFonts w:ascii="宋体" w:hAnsi="宋体" w:eastAsia="宋体" w:cs="宋体"/>
              </w:rPr>
              <w:t>10</w:t>
            </w:r>
            <w:r>
              <w:rPr>
                <w:rFonts w:ascii="宋体" w:hAnsi="宋体" w:eastAsia="宋体" w:cs="宋体"/>
                <w:spacing w:val="-23"/>
              </w:rPr>
              <w:t xml:space="preserve"> </w:t>
            </w:r>
            <w:r>
              <w:t>万元以下 的</w:t>
            </w:r>
          </w:p>
        </w:tc>
        <w:tc>
          <w:tcPr>
            <w:tcW w:w="2749" w:type="dxa"/>
            <w:vAlign w:val="top"/>
          </w:tcPr>
          <w:p>
            <w:pPr>
              <w:pStyle w:val="6"/>
              <w:spacing w:before="34" w:line="175" w:lineRule="auto"/>
              <w:ind w:left="113" w:right="95" w:firstLine="7"/>
              <w:jc w:val="both"/>
            </w:pPr>
            <w:r>
              <w:rPr>
                <w:spacing w:val="9"/>
              </w:rPr>
              <w:t>责令停止生产、经营、使</w:t>
            </w:r>
            <w:r>
              <w:rPr>
                <w:spacing w:val="6"/>
              </w:rPr>
              <w:t xml:space="preserve"> </w:t>
            </w:r>
            <w:r>
              <w:rPr>
                <w:spacing w:val="7"/>
              </w:rPr>
              <w:t>用活动，</w:t>
            </w:r>
            <w:r>
              <w:rPr>
                <w:spacing w:val="-13"/>
              </w:rPr>
              <w:t xml:space="preserve"> </w:t>
            </w:r>
            <w:r>
              <w:rPr>
                <w:spacing w:val="7"/>
              </w:rPr>
              <w:t>处</w:t>
            </w:r>
            <w:r>
              <w:rPr>
                <w:spacing w:val="20"/>
              </w:rPr>
              <w:t xml:space="preserve"> </w:t>
            </w:r>
            <w:r>
              <w:rPr>
                <w:rFonts w:ascii="宋体" w:hAnsi="宋体" w:eastAsia="宋体" w:cs="宋体"/>
                <w:spacing w:val="7"/>
              </w:rPr>
              <w:t xml:space="preserve">20 </w:t>
            </w:r>
            <w:r>
              <w:rPr>
                <w:spacing w:val="7"/>
              </w:rPr>
              <w:t>万元以上</w:t>
            </w:r>
            <w:r>
              <w:t xml:space="preserve"> </w:t>
            </w:r>
            <w:r>
              <w:rPr>
                <w:rFonts w:ascii="宋体" w:hAnsi="宋体" w:eastAsia="宋体" w:cs="宋体"/>
                <w:spacing w:val="-2"/>
              </w:rPr>
              <w:t>30</w:t>
            </w:r>
            <w:r>
              <w:rPr>
                <w:rFonts w:ascii="宋体" w:hAnsi="宋体" w:eastAsia="宋体" w:cs="宋体"/>
                <w:spacing w:val="-18"/>
              </w:rPr>
              <w:t xml:space="preserve"> </w:t>
            </w:r>
            <w:r>
              <w:rPr>
                <w:spacing w:val="-2"/>
              </w:rPr>
              <w:t>万元以下的罚款，</w:t>
            </w:r>
            <w:r>
              <w:rPr>
                <w:spacing w:val="-22"/>
              </w:rPr>
              <w:t xml:space="preserve"> </w:t>
            </w:r>
            <w:r>
              <w:rPr>
                <w:spacing w:val="-2"/>
              </w:rPr>
              <w:t>没收</w:t>
            </w:r>
            <w:r>
              <w:t xml:space="preserve"> </w:t>
            </w:r>
            <w:r>
              <w:rPr>
                <w:spacing w:val="4"/>
              </w:rPr>
              <w:t>违法所得</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7"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pStyle w:val="6"/>
              <w:spacing w:before="169" w:line="188" w:lineRule="auto"/>
              <w:ind w:left="109" w:right="95" w:firstLine="12"/>
              <w:jc w:val="both"/>
            </w:pPr>
            <w:r>
              <w:rPr>
                <w:spacing w:val="9"/>
              </w:rPr>
              <w:t>责令停止生产、经营、使</w:t>
            </w:r>
            <w:r>
              <w:rPr>
                <w:spacing w:val="6"/>
              </w:rPr>
              <w:t xml:space="preserve"> </w:t>
            </w:r>
            <w:r>
              <w:rPr>
                <w:spacing w:val="7"/>
              </w:rPr>
              <w:t>用活动，</w:t>
            </w:r>
            <w:r>
              <w:rPr>
                <w:spacing w:val="-11"/>
              </w:rPr>
              <w:t xml:space="preserve"> </w:t>
            </w:r>
            <w:r>
              <w:rPr>
                <w:spacing w:val="7"/>
              </w:rPr>
              <w:t>处</w:t>
            </w:r>
            <w:r>
              <w:rPr>
                <w:spacing w:val="23"/>
              </w:rPr>
              <w:t xml:space="preserve"> </w:t>
            </w:r>
            <w:r>
              <w:rPr>
                <w:rFonts w:ascii="宋体" w:hAnsi="宋体" w:eastAsia="宋体" w:cs="宋体"/>
                <w:spacing w:val="7"/>
              </w:rPr>
              <w:t xml:space="preserve">30 </w:t>
            </w:r>
            <w:r>
              <w:rPr>
                <w:spacing w:val="7"/>
              </w:rPr>
              <w:t>万元以上</w:t>
            </w:r>
            <w:r>
              <w:t xml:space="preserve"> </w:t>
            </w:r>
            <w:r>
              <w:rPr>
                <w:rFonts w:ascii="宋体" w:hAnsi="宋体" w:eastAsia="宋体" w:cs="宋体"/>
                <w:spacing w:val="-1"/>
              </w:rPr>
              <w:t>40</w:t>
            </w:r>
            <w:r>
              <w:rPr>
                <w:rFonts w:ascii="宋体" w:hAnsi="宋体" w:eastAsia="宋体" w:cs="宋体"/>
                <w:spacing w:val="-26"/>
              </w:rPr>
              <w:t xml:space="preserve"> </w:t>
            </w:r>
            <w:r>
              <w:rPr>
                <w:spacing w:val="-1"/>
              </w:rPr>
              <w:t>万元以下的罚款，</w:t>
            </w:r>
            <w:r>
              <w:rPr>
                <w:spacing w:val="-22"/>
              </w:rPr>
              <w:t xml:space="preserve"> </w:t>
            </w:r>
            <w:r>
              <w:rPr>
                <w:spacing w:val="-1"/>
              </w:rPr>
              <w:t>没收</w:t>
            </w:r>
            <w:r>
              <w:t xml:space="preserve"> </w:t>
            </w:r>
            <w:r>
              <w:rPr>
                <w:spacing w:val="6"/>
              </w:rPr>
              <w:t>违法所得</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467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90" name="TextBox 29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0" o:spid="_x0000_s1026" o:spt="202" type="#_x0000_t202" style="position:absolute;left:0pt;margin-left:17.75pt;margin-top:114.45pt;height:18.7pt;width:73.1pt;mso-position-horizontal-relative:page;mso-position-vertical-relative:page;rotation:5898240f;z-index:25180467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vBDZ7YAAAACgEAAA8AAAAAAAAAAQAgAAAAIgAAAGRycy9kb3ducmV2&#10;LnhtbFBLAQIUABQAAAAIAIdO4kDcG3pK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3" w:name="bookmark174"/>
            <w:bookmarkEnd w:id="6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90" w:lineRule="auto"/>
              <w:ind w:left="113" w:right="98" w:firstLine="1"/>
            </w:pPr>
            <w:r>
              <w:rPr>
                <w:spacing w:val="-1"/>
              </w:rPr>
              <w:t>所得的，</w:t>
            </w:r>
            <w:r>
              <w:rPr>
                <w:spacing w:val="-20"/>
              </w:rPr>
              <w:t xml:space="preserve"> </w:t>
            </w:r>
            <w:r>
              <w:rPr>
                <w:spacing w:val="-1"/>
              </w:rPr>
              <w:t>没收违法所得；</w:t>
            </w:r>
            <w:r>
              <w:t xml:space="preserve"> </w:t>
            </w:r>
            <w:r>
              <w:rPr>
                <w:spacing w:val="7"/>
              </w:rPr>
              <w:t>构成犯罪的，依法追究刑</w:t>
            </w:r>
            <w:r>
              <w:t xml:space="preserve"> </w:t>
            </w:r>
            <w:r>
              <w:rPr>
                <w:spacing w:val="-3"/>
              </w:rPr>
              <w:t>事责任。</w:t>
            </w:r>
          </w:p>
        </w:tc>
        <w:tc>
          <w:tcPr>
            <w:tcW w:w="763" w:type="dxa"/>
            <w:vAlign w:val="top"/>
          </w:tcPr>
          <w:p>
            <w:pPr>
              <w:spacing w:line="42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1"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pStyle w:val="6"/>
              <w:spacing w:before="26" w:line="176" w:lineRule="auto"/>
              <w:ind w:left="113" w:right="95" w:firstLine="7"/>
              <w:jc w:val="both"/>
            </w:pPr>
            <w:r>
              <w:rPr>
                <w:spacing w:val="9"/>
              </w:rPr>
              <w:t>责令停止生产、经营、使</w:t>
            </w:r>
            <w:r>
              <w:rPr>
                <w:spacing w:val="6"/>
              </w:rPr>
              <w:t xml:space="preserve"> </w:t>
            </w:r>
            <w:r>
              <w:rPr>
                <w:spacing w:val="8"/>
              </w:rPr>
              <w:t>用活动，</w:t>
            </w:r>
            <w:r>
              <w:rPr>
                <w:spacing w:val="-13"/>
              </w:rPr>
              <w:t xml:space="preserve"> </w:t>
            </w:r>
            <w:r>
              <w:rPr>
                <w:spacing w:val="8"/>
              </w:rPr>
              <w:t xml:space="preserve">处 </w:t>
            </w:r>
            <w:r>
              <w:rPr>
                <w:rFonts w:ascii="宋体" w:hAnsi="宋体" w:eastAsia="宋体" w:cs="宋体"/>
                <w:spacing w:val="8"/>
              </w:rPr>
              <w:t xml:space="preserve">40 </w:t>
            </w:r>
            <w:r>
              <w:rPr>
                <w:spacing w:val="8"/>
              </w:rPr>
              <w:t>万元以上</w:t>
            </w:r>
            <w:r>
              <w:t xml:space="preserve"> </w:t>
            </w:r>
            <w:r>
              <w:rPr>
                <w:rFonts w:ascii="宋体" w:hAnsi="宋体" w:eastAsia="宋体" w:cs="宋体"/>
                <w:spacing w:val="-2"/>
              </w:rPr>
              <w:t>50</w:t>
            </w:r>
            <w:r>
              <w:rPr>
                <w:rFonts w:ascii="宋体" w:hAnsi="宋体" w:eastAsia="宋体" w:cs="宋体"/>
                <w:spacing w:val="-18"/>
              </w:rPr>
              <w:t xml:space="preserve"> </w:t>
            </w:r>
            <w:r>
              <w:rPr>
                <w:spacing w:val="-2"/>
              </w:rPr>
              <w:t>万元以下的罚款，</w:t>
            </w:r>
            <w:r>
              <w:rPr>
                <w:spacing w:val="-22"/>
              </w:rPr>
              <w:t xml:space="preserve"> </w:t>
            </w:r>
            <w:r>
              <w:rPr>
                <w:spacing w:val="-2"/>
              </w:rPr>
              <w:t>没收</w:t>
            </w:r>
            <w:r>
              <w:t xml:space="preserve"> </w:t>
            </w:r>
            <w:r>
              <w:rPr>
                <w:spacing w:val="4"/>
              </w:rPr>
              <w:t>违法所得</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8"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145</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4" w:lineRule="auto"/>
              <w:ind w:left="105" w:right="101" w:firstLine="17"/>
              <w:jc w:val="both"/>
            </w:pPr>
            <w:r>
              <w:rPr>
                <w:spacing w:val="7"/>
              </w:rPr>
              <w:t>生产、储存</w:t>
            </w:r>
            <w:r>
              <w:rPr>
                <w:spacing w:val="1"/>
              </w:rPr>
              <w:t xml:space="preserve"> </w:t>
            </w:r>
            <w:r>
              <w:rPr>
                <w:spacing w:val="11"/>
              </w:rPr>
              <w:t>危险化学品</w:t>
            </w:r>
            <w:r>
              <w:t xml:space="preserve"> </w:t>
            </w:r>
            <w:r>
              <w:rPr>
                <w:spacing w:val="11"/>
              </w:rPr>
              <w:t>的企业或者</w:t>
            </w:r>
            <w:r>
              <w:t xml:space="preserve"> </w:t>
            </w:r>
            <w:r>
              <w:rPr>
                <w:spacing w:val="11"/>
              </w:rPr>
              <w:t>使用危险化</w:t>
            </w:r>
            <w:r>
              <w:t xml:space="preserve"> </w:t>
            </w:r>
            <w:r>
              <w:rPr>
                <w:spacing w:val="11"/>
              </w:rPr>
              <w:t>学品从事生</w:t>
            </w:r>
            <w:r>
              <w:t xml:space="preserve"> </w:t>
            </w:r>
            <w:r>
              <w:rPr>
                <w:spacing w:val="11"/>
              </w:rPr>
              <w:t>产的企业未</w:t>
            </w:r>
            <w:r>
              <w:t xml:space="preserve"> </w:t>
            </w:r>
            <w:r>
              <w:rPr>
                <w:spacing w:val="11"/>
              </w:rPr>
              <w:t>按照规定将</w:t>
            </w:r>
            <w:r>
              <w:t xml:space="preserve"> </w:t>
            </w:r>
            <w:r>
              <w:rPr>
                <w:spacing w:val="11"/>
              </w:rPr>
              <w:t>安全评价报</w:t>
            </w:r>
            <w:r>
              <w:t xml:space="preserve"> </w:t>
            </w:r>
            <w:r>
              <w:rPr>
                <w:spacing w:val="11"/>
              </w:rPr>
              <w:t>告以及整改</w:t>
            </w:r>
            <w:r>
              <w:t xml:space="preserve"> </w:t>
            </w:r>
            <w:r>
              <w:rPr>
                <w:spacing w:val="11"/>
              </w:rPr>
              <w:t>方案的落实</w:t>
            </w:r>
            <w:r>
              <w:t xml:space="preserve"> </w:t>
            </w:r>
            <w:r>
              <w:rPr>
                <w:spacing w:val="6"/>
              </w:rPr>
              <w:t>情况备案的</w:t>
            </w:r>
          </w:p>
        </w:tc>
        <w:tc>
          <w:tcPr>
            <w:tcW w:w="3042" w:type="dxa"/>
            <w:vMerge w:val="restart"/>
            <w:tcBorders>
              <w:bottom w:val="nil"/>
            </w:tcBorders>
            <w:vAlign w:val="top"/>
          </w:tcPr>
          <w:p>
            <w:pPr>
              <w:pStyle w:val="6"/>
              <w:spacing w:before="32" w:line="181" w:lineRule="auto"/>
              <w:ind w:left="111" w:right="94" w:hanging="18"/>
            </w:pPr>
            <w:r>
              <w:rPr>
                <w:spacing w:val="17"/>
              </w:rPr>
              <w:t>【行政法规】《危险化学品</w:t>
            </w:r>
            <w:r>
              <w:rPr>
                <w:spacing w:val="2"/>
              </w:rPr>
              <w:t xml:space="preserve"> </w:t>
            </w:r>
            <w:r>
              <w:rPr>
                <w:spacing w:val="15"/>
              </w:rPr>
              <w:t>安全管理条例》第二十二条</w:t>
            </w:r>
            <w:r>
              <w:rPr>
                <w:spacing w:val="7"/>
              </w:rPr>
              <w:t xml:space="preserve"> </w:t>
            </w:r>
            <w:r>
              <w:rPr>
                <w:spacing w:val="11"/>
              </w:rPr>
              <w:t>第二款：</w:t>
            </w:r>
            <w:r>
              <w:rPr>
                <w:spacing w:val="-10"/>
              </w:rPr>
              <w:t xml:space="preserve"> </w:t>
            </w:r>
            <w:r>
              <w:rPr>
                <w:spacing w:val="11"/>
              </w:rPr>
              <w:t>生产、储存危险化</w:t>
            </w:r>
            <w:r>
              <w:t xml:space="preserve"> </w:t>
            </w:r>
            <w:r>
              <w:rPr>
                <w:spacing w:val="11"/>
              </w:rPr>
              <w:t>学品的企业，</w:t>
            </w:r>
            <w:r>
              <w:rPr>
                <w:spacing w:val="-9"/>
              </w:rPr>
              <w:t xml:space="preserve"> </w:t>
            </w:r>
            <w:r>
              <w:rPr>
                <w:spacing w:val="11"/>
              </w:rPr>
              <w:t>应当将安全评</w:t>
            </w:r>
            <w:r>
              <w:t xml:space="preserve"> </w:t>
            </w:r>
            <w:r>
              <w:rPr>
                <w:spacing w:val="15"/>
              </w:rPr>
              <w:t>价报告以及整改方案的落实</w:t>
            </w:r>
            <w:r>
              <w:rPr>
                <w:spacing w:val="7"/>
              </w:rPr>
              <w:t xml:space="preserve"> </w:t>
            </w:r>
            <w:r>
              <w:rPr>
                <w:spacing w:val="15"/>
              </w:rPr>
              <w:t>情况报所在地县级人民政府</w:t>
            </w:r>
            <w:r>
              <w:rPr>
                <w:spacing w:val="7"/>
              </w:rPr>
              <w:t xml:space="preserve"> </w:t>
            </w:r>
            <w:r>
              <w:rPr>
                <w:spacing w:val="37"/>
              </w:rPr>
              <w:t>安全生产监督管理部门备</w:t>
            </w:r>
            <w:r>
              <w:rPr>
                <w:spacing w:val="2"/>
              </w:rPr>
              <w:t xml:space="preserve"> </w:t>
            </w:r>
            <w:r>
              <w:rPr>
                <w:spacing w:val="15"/>
              </w:rPr>
              <w:t>案。在港区内储存危险化学</w:t>
            </w:r>
            <w:r>
              <w:rPr>
                <w:spacing w:val="8"/>
              </w:rPr>
              <w:t xml:space="preserve"> </w:t>
            </w:r>
            <w:r>
              <w:rPr>
                <w:spacing w:val="11"/>
              </w:rPr>
              <w:t>品的企业，</w:t>
            </w:r>
            <w:r>
              <w:rPr>
                <w:spacing w:val="-9"/>
              </w:rPr>
              <w:t xml:space="preserve"> </w:t>
            </w:r>
            <w:r>
              <w:rPr>
                <w:spacing w:val="11"/>
              </w:rPr>
              <w:t>应当将安全评价</w:t>
            </w:r>
            <w:r>
              <w:t xml:space="preserve"> </w:t>
            </w:r>
            <w:r>
              <w:rPr>
                <w:spacing w:val="15"/>
              </w:rPr>
              <w:t>报告以及整改方案的落实情</w:t>
            </w:r>
            <w:r>
              <w:rPr>
                <w:spacing w:val="7"/>
              </w:rPr>
              <w:t xml:space="preserve"> </w:t>
            </w:r>
            <w:r>
              <w:rPr>
                <w:spacing w:val="37"/>
              </w:rPr>
              <w:t>况报港口行政管理部门备</w:t>
            </w:r>
            <w:r>
              <w:rPr>
                <w:spacing w:val="2"/>
              </w:rPr>
              <w:t xml:space="preserve"> </w:t>
            </w:r>
            <w:r>
              <w:rPr>
                <w:spacing w:val="-7"/>
              </w:rPr>
              <w:t>案。</w:t>
            </w:r>
          </w:p>
          <w:p>
            <w:pPr>
              <w:pStyle w:val="6"/>
              <w:spacing w:before="13" w:line="179" w:lineRule="auto"/>
              <w:ind w:left="109" w:right="12" w:firstLine="12"/>
            </w:pPr>
            <w:r>
              <w:rPr>
                <w:spacing w:val="11"/>
              </w:rPr>
              <w:t>第三十二条：</w:t>
            </w:r>
            <w:r>
              <w:rPr>
                <w:spacing w:val="-20"/>
              </w:rPr>
              <w:t xml:space="preserve"> </w:t>
            </w:r>
            <w:r>
              <w:rPr>
                <w:spacing w:val="11"/>
              </w:rPr>
              <w:t>本条例第十六</w:t>
            </w:r>
            <w:r>
              <w:t xml:space="preserve">  </w:t>
            </w:r>
            <w:r>
              <w:rPr>
                <w:spacing w:val="15"/>
              </w:rPr>
              <w:t>条关于生产实施重点环境管</w:t>
            </w:r>
            <w:r>
              <w:rPr>
                <w:spacing w:val="4"/>
              </w:rPr>
              <w:t xml:space="preserve">  </w:t>
            </w:r>
            <w:r>
              <w:rPr>
                <w:spacing w:val="15"/>
              </w:rPr>
              <w:t>理的危险化学品的企业的规</w:t>
            </w:r>
            <w:r>
              <w:rPr>
                <w:spacing w:val="4"/>
              </w:rPr>
              <w:t xml:space="preserve">  </w:t>
            </w:r>
            <w:r>
              <w:rPr>
                <w:spacing w:val="12"/>
              </w:rPr>
              <w:t>定，</w:t>
            </w:r>
            <w:r>
              <w:rPr>
                <w:spacing w:val="-20"/>
              </w:rPr>
              <w:t xml:space="preserve"> </w:t>
            </w:r>
            <w:r>
              <w:rPr>
                <w:spacing w:val="12"/>
              </w:rPr>
              <w:t>适用于使用实施重点环</w:t>
            </w:r>
            <w:r>
              <w:t xml:space="preserve">  </w:t>
            </w:r>
            <w:r>
              <w:rPr>
                <w:spacing w:val="15"/>
              </w:rPr>
              <w:t>境管理的危险化学品从事生</w:t>
            </w:r>
            <w:r>
              <w:rPr>
                <w:spacing w:val="4"/>
              </w:rPr>
              <w:t xml:space="preserve">  </w:t>
            </w:r>
            <w:r>
              <w:rPr>
                <w:spacing w:val="11"/>
              </w:rPr>
              <w:t>产的企业；</w:t>
            </w:r>
            <w:r>
              <w:rPr>
                <w:spacing w:val="-10"/>
              </w:rPr>
              <w:t xml:space="preserve"> </w:t>
            </w:r>
            <w:r>
              <w:rPr>
                <w:spacing w:val="11"/>
              </w:rPr>
              <w:t>第二十条、第二</w:t>
            </w:r>
            <w:r>
              <w:t xml:space="preserve">  </w:t>
            </w:r>
            <w:r>
              <w:rPr>
                <w:spacing w:val="4"/>
              </w:rPr>
              <w:t>十一条、第二十三条第一款、</w:t>
            </w:r>
            <w:r>
              <w:rPr>
                <w:spacing w:val="1"/>
              </w:rPr>
              <w:t xml:space="preserve"> </w:t>
            </w:r>
            <w:r>
              <w:rPr>
                <w:spacing w:val="15"/>
              </w:rPr>
              <w:t>第二十七条关于生产、储存</w:t>
            </w:r>
            <w:r>
              <w:rPr>
                <w:spacing w:val="4"/>
              </w:rPr>
              <w:t xml:space="preserve">  </w:t>
            </w:r>
            <w:r>
              <w:rPr>
                <w:spacing w:val="12"/>
              </w:rPr>
              <w:t>危险化学品的单位的规定，</w:t>
            </w:r>
            <w:r>
              <w:t xml:space="preserve">   </w:t>
            </w:r>
            <w:r>
              <w:rPr>
                <w:spacing w:val="15"/>
              </w:rPr>
              <w:t>适用于使用危险化学品的单</w:t>
            </w:r>
            <w:r>
              <w:rPr>
                <w:spacing w:val="4"/>
              </w:rPr>
              <w:t xml:space="preserve">  </w:t>
            </w:r>
            <w:r>
              <w:rPr>
                <w:spacing w:val="9"/>
              </w:rPr>
              <w:t>位；</w:t>
            </w:r>
            <w:r>
              <w:rPr>
                <w:spacing w:val="-13"/>
              </w:rPr>
              <w:t xml:space="preserve"> </w:t>
            </w:r>
            <w:r>
              <w:rPr>
                <w:spacing w:val="9"/>
              </w:rPr>
              <w:t>第二十二条关于生产、</w:t>
            </w:r>
            <w:r>
              <w:t xml:space="preserve">   </w:t>
            </w:r>
            <w:r>
              <w:rPr>
                <w:spacing w:val="15"/>
              </w:rPr>
              <w:t>储存危险化学品的企业的规</w:t>
            </w:r>
            <w:r>
              <w:rPr>
                <w:spacing w:val="4"/>
              </w:rPr>
              <w:t xml:space="preserve">  </w:t>
            </w:r>
            <w:r>
              <w:rPr>
                <w:spacing w:val="12"/>
              </w:rPr>
              <w:t>定，</w:t>
            </w:r>
            <w:r>
              <w:rPr>
                <w:spacing w:val="-20"/>
              </w:rPr>
              <w:t xml:space="preserve"> </w:t>
            </w:r>
            <w:r>
              <w:rPr>
                <w:spacing w:val="12"/>
              </w:rPr>
              <w:t>适用于使用危险化学品</w:t>
            </w:r>
            <w:r>
              <w:t xml:space="preserve">  </w:t>
            </w:r>
            <w:r>
              <w:rPr>
                <w:spacing w:val="2"/>
              </w:rPr>
              <w:t>从事生产的企业。</w:t>
            </w:r>
          </w:p>
        </w:tc>
        <w:tc>
          <w:tcPr>
            <w:tcW w:w="2716" w:type="dxa"/>
            <w:vMerge w:val="restart"/>
            <w:tcBorders>
              <w:bottom w:val="nil"/>
            </w:tcBorders>
            <w:vAlign w:val="top"/>
          </w:tcPr>
          <w:p>
            <w:pPr>
              <w:pStyle w:val="6"/>
              <w:spacing w:before="31" w:line="181" w:lineRule="auto"/>
              <w:ind w:left="110" w:right="98" w:hanging="18"/>
              <w:jc w:val="both"/>
              <w:rPr>
                <w:rFonts w:ascii="仿宋" w:hAnsi="仿宋" w:eastAsia="仿宋" w:cs="仿宋"/>
              </w:rPr>
            </w:pPr>
            <w:r>
              <w:rPr>
                <w:spacing w:val="9"/>
              </w:rPr>
              <w:t>【行政法规】《危险化学</w:t>
            </w:r>
            <w: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t xml:space="preserve"> </w:t>
            </w:r>
            <w:r>
              <w:rPr>
                <w:spacing w:val="5"/>
              </w:rPr>
              <w:t>机关责令改正，</w:t>
            </w:r>
            <w:r>
              <w:rPr>
                <w:spacing w:val="-19"/>
              </w:rPr>
              <w:t xml:space="preserve"> </w:t>
            </w:r>
            <w:r>
              <w:rPr>
                <w:spacing w:val="5"/>
              </w:rPr>
              <w:t>可以处</w:t>
            </w:r>
            <w:r>
              <w:rPr>
                <w:spacing w:val="23"/>
                <w:w w:val="101"/>
              </w:rPr>
              <w:t xml:space="preserve"> </w:t>
            </w:r>
            <w:r>
              <w:rPr>
                <w:rFonts w:ascii="宋体" w:hAnsi="宋体" w:eastAsia="宋体" w:cs="宋体"/>
                <w:spacing w:val="5"/>
              </w:rPr>
              <w:t>1</w:t>
            </w:r>
            <w:r>
              <w:rPr>
                <w:rFonts w:ascii="宋体" w:hAnsi="宋体" w:eastAsia="宋体" w:cs="宋体"/>
              </w:rPr>
              <w:t xml:space="preserve"> </w:t>
            </w:r>
            <w:r>
              <w:rPr>
                <w:spacing w:val="7"/>
              </w:rPr>
              <w:t>万元以下的罚款；拒不改</w:t>
            </w:r>
            <w:r>
              <w:rPr>
                <w:spacing w:val="3"/>
              </w:rPr>
              <w:t xml:space="preserve"> </w:t>
            </w:r>
            <w:r>
              <w:rPr>
                <w:spacing w:val="-4"/>
              </w:rPr>
              <w:t>正的，</w:t>
            </w:r>
            <w:r>
              <w:rPr>
                <w:spacing w:val="-28"/>
              </w:rPr>
              <w:t xml:space="preserve"> </w:t>
            </w:r>
            <w:r>
              <w:rPr>
                <w:spacing w:val="-4"/>
              </w:rPr>
              <w:t>处</w:t>
            </w:r>
            <w:r>
              <w:rPr>
                <w:spacing w:val="17"/>
                <w:w w:val="101"/>
              </w:rPr>
              <w:t xml:space="preserve"> </w:t>
            </w:r>
            <w:r>
              <w:rPr>
                <w:rFonts w:ascii="宋体" w:hAnsi="宋体" w:eastAsia="宋体" w:cs="宋体"/>
                <w:spacing w:val="-4"/>
              </w:rPr>
              <w:t>1</w:t>
            </w:r>
            <w:r>
              <w:rPr>
                <w:rFonts w:ascii="宋体" w:hAnsi="宋体" w:eastAsia="宋体" w:cs="宋体"/>
                <w:spacing w:val="-30"/>
              </w:rPr>
              <w:t xml:space="preserve"> </w:t>
            </w:r>
            <w:r>
              <w:rPr>
                <w:spacing w:val="-4"/>
              </w:rPr>
              <w:t xml:space="preserve">万元以上 </w:t>
            </w:r>
            <w:r>
              <w:rPr>
                <w:rFonts w:ascii="宋体" w:hAnsi="宋体" w:eastAsia="宋体" w:cs="宋体"/>
                <w:spacing w:val="-4"/>
              </w:rPr>
              <w:t>5</w:t>
            </w:r>
            <w:r>
              <w:rPr>
                <w:rFonts w:ascii="宋体" w:hAnsi="宋体" w:eastAsia="宋体" w:cs="宋体"/>
                <w:spacing w:val="-28"/>
              </w:rPr>
              <w:t xml:space="preserve"> </w:t>
            </w:r>
            <w:r>
              <w:rPr>
                <w:spacing w:val="-4"/>
              </w:rPr>
              <w:t>万</w:t>
            </w:r>
            <w:r>
              <w:t xml:space="preserve"> </w:t>
            </w:r>
            <w:r>
              <w:rPr>
                <w:spacing w:val="4"/>
              </w:rPr>
              <w:t>元以下的罚款</w:t>
            </w:r>
            <w:r>
              <w:rPr>
                <w:spacing w:val="-42"/>
              </w:rPr>
              <w:t xml:space="preserve"> </w:t>
            </w:r>
            <w:r>
              <w:rPr>
                <w:rFonts w:ascii="仿宋" w:hAnsi="仿宋" w:eastAsia="仿宋" w:cs="仿宋"/>
                <w:spacing w:val="4"/>
              </w:rPr>
              <w:t>……</w:t>
            </w:r>
          </w:p>
          <w:p>
            <w:pPr>
              <w:pStyle w:val="6"/>
              <w:spacing w:before="26" w:line="179" w:lineRule="auto"/>
              <w:ind w:left="111" w:right="98" w:firstLine="14"/>
              <w:jc w:val="both"/>
            </w:pPr>
            <w:r>
              <w:rPr>
                <w:spacing w:val="6"/>
              </w:rPr>
              <w:t>生产、储存危险化学品的</w:t>
            </w:r>
            <w: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3" w:type="dxa"/>
            <w:vAlign w:val="top"/>
          </w:tcPr>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5" w:lineRule="auto"/>
              <w:rPr>
                <w:rFonts w:ascii="Arial"/>
                <w:sz w:val="21"/>
              </w:rPr>
            </w:pPr>
          </w:p>
          <w:p>
            <w:pPr>
              <w:spacing w:line="335"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spacing w:line="264" w:lineRule="auto"/>
              <w:rPr>
                <w:rFonts w:ascii="Arial"/>
                <w:sz w:val="21"/>
              </w:rPr>
            </w:pPr>
          </w:p>
          <w:p>
            <w:pPr>
              <w:spacing w:line="265"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w:t>
            </w:r>
            <w:r>
              <w:rPr>
                <w:spacing w:val="-1"/>
              </w:rPr>
              <w:t>款；</w:t>
            </w:r>
            <w:r>
              <w:rPr>
                <w:spacing w:val="-33"/>
              </w:rPr>
              <w:t xml:space="preserve"> </w:t>
            </w:r>
            <w:r>
              <w:rPr>
                <w:spacing w:val="-1"/>
              </w:rPr>
              <w:t>拒不改正的，</w:t>
            </w:r>
            <w:r>
              <w:rPr>
                <w:spacing w:val="-37"/>
              </w:rPr>
              <w:t xml:space="preserve"> </w:t>
            </w:r>
            <w:r>
              <w:rPr>
                <w:spacing w:val="-1"/>
              </w:rPr>
              <w:t>处</w:t>
            </w:r>
            <w:r>
              <w:rPr>
                <w:spacing w:val="20"/>
              </w:rPr>
              <w:t xml:space="preserve"> </w:t>
            </w:r>
            <w:r>
              <w:rPr>
                <w:rFonts w:ascii="宋体" w:hAnsi="宋体" w:eastAsia="宋体" w:cs="宋体"/>
                <w:spacing w:val="-1"/>
              </w:rPr>
              <w:t>1</w:t>
            </w:r>
            <w:r>
              <w:rPr>
                <w:rFonts w:ascii="宋体" w:hAnsi="宋体" w:eastAsia="宋体" w:cs="宋体"/>
                <w:spacing w:val="-27"/>
              </w:rPr>
              <w:t xml:space="preserve"> </w:t>
            </w:r>
            <w:r>
              <w:rPr>
                <w:spacing w:val="-1"/>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37" w:lineRule="auto"/>
              <w:rPr>
                <w:rFonts w:ascii="Arial"/>
                <w:sz w:val="21"/>
              </w:rPr>
            </w:pPr>
          </w:p>
          <w:p>
            <w:pPr>
              <w:spacing w:line="337" w:lineRule="auto"/>
              <w:rPr>
                <w:rFonts w:ascii="Arial"/>
                <w:sz w:val="21"/>
              </w:rPr>
            </w:pPr>
          </w:p>
          <w:p>
            <w:pPr>
              <w:pStyle w:val="6"/>
              <w:spacing w:before="95" w:line="190" w:lineRule="auto"/>
              <w:ind w:left="118" w:right="98"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337" w:lineRule="auto"/>
              <w:rPr>
                <w:rFonts w:ascii="Arial"/>
                <w:sz w:val="21"/>
              </w:rPr>
            </w:pPr>
          </w:p>
          <w:p>
            <w:pPr>
              <w:spacing w:line="337"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款；</w:t>
            </w:r>
            <w:r>
              <w:rPr>
                <w:spacing w:val="-24"/>
              </w:rPr>
              <w:t xml:space="preserve"> </w:t>
            </w:r>
            <w:r>
              <w:t>拒不改正的，</w:t>
            </w:r>
            <w:r>
              <w:rPr>
                <w:spacing w:val="-37"/>
              </w:rPr>
              <w:t xml:space="preserve"> </w:t>
            </w:r>
            <w:r>
              <w:t xml:space="preserve">处 </w:t>
            </w:r>
            <w:r>
              <w:rPr>
                <w:rFonts w:ascii="宋体" w:hAnsi="宋体" w:eastAsia="宋体" w:cs="宋体"/>
              </w:rPr>
              <w:t>2</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4</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款；</w:t>
            </w:r>
            <w:r>
              <w:rPr>
                <w:spacing w:val="-24"/>
              </w:rPr>
              <w:t xml:space="preserve"> </w:t>
            </w:r>
            <w:r>
              <w:t>拒不改正的，</w:t>
            </w:r>
            <w:r>
              <w:rPr>
                <w:spacing w:val="-37"/>
              </w:rPr>
              <w:t xml:space="preserve"> </w:t>
            </w:r>
            <w:r>
              <w:t xml:space="preserve">处 </w:t>
            </w:r>
            <w:r>
              <w:rPr>
                <w:rFonts w:ascii="宋体" w:hAnsi="宋体" w:eastAsia="宋体" w:cs="宋体"/>
              </w:rPr>
              <w:t>4</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569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92" name="TextBox 29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2" o:spid="_x0000_s1026" o:spt="202" type="#_x0000_t202" style="position:absolute;left:0pt;margin-left:17.75pt;margin-top:462.4pt;height:18.7pt;width:73.1pt;mso-position-horizontal-relative:page;mso-position-vertical-relative:page;rotation:5898240f;z-index:25180569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yTIk4T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yTIk4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4" w:name="bookmark175"/>
            <w:bookmarkEnd w:id="6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146</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4" w:line="184" w:lineRule="auto"/>
              <w:ind w:left="108" w:right="101"/>
            </w:pPr>
            <w:r>
              <w:rPr>
                <w:spacing w:val="10"/>
              </w:rPr>
              <w:t>储存危险化</w:t>
            </w:r>
            <w:r>
              <w:rPr>
                <w:spacing w:val="1"/>
              </w:rPr>
              <w:t xml:space="preserve"> </w:t>
            </w:r>
            <w:r>
              <w:rPr>
                <w:spacing w:val="10"/>
              </w:rPr>
              <w:t>学品的单位</w:t>
            </w:r>
            <w:r>
              <w:rPr>
                <w:spacing w:val="2"/>
              </w:rPr>
              <w:t xml:space="preserve"> </w:t>
            </w:r>
            <w:r>
              <w:rPr>
                <w:spacing w:val="10"/>
              </w:rPr>
              <w:t>未将其剧毒</w:t>
            </w:r>
            <w:r>
              <w:rPr>
                <w:spacing w:val="2"/>
              </w:rPr>
              <w:t xml:space="preserve"> </w:t>
            </w:r>
            <w:r>
              <w:rPr>
                <w:spacing w:val="10"/>
              </w:rPr>
              <w:t>化学品以及</w:t>
            </w:r>
            <w:r>
              <w:rPr>
                <w:spacing w:val="2"/>
              </w:rPr>
              <w:t xml:space="preserve"> </w:t>
            </w:r>
            <w:r>
              <w:rPr>
                <w:spacing w:val="10"/>
              </w:rPr>
              <w:t>储存数量构</w:t>
            </w:r>
            <w:r>
              <w:rPr>
                <w:spacing w:val="2"/>
              </w:rPr>
              <w:t xml:space="preserve"> </w:t>
            </w:r>
            <w:r>
              <w:rPr>
                <w:spacing w:val="10"/>
              </w:rPr>
              <w:t>成重大危险</w:t>
            </w:r>
            <w:r>
              <w:rPr>
                <w:spacing w:val="2"/>
              </w:rPr>
              <w:t xml:space="preserve"> </w:t>
            </w:r>
            <w:r>
              <w:rPr>
                <w:spacing w:val="10"/>
              </w:rPr>
              <w:t>源的其他危</w:t>
            </w:r>
            <w:r>
              <w:rPr>
                <w:spacing w:val="2"/>
              </w:rPr>
              <w:t xml:space="preserve"> </w:t>
            </w:r>
            <w:r>
              <w:rPr>
                <w:spacing w:val="10"/>
              </w:rPr>
              <w:t>险化学品的</w:t>
            </w:r>
            <w:r>
              <w:rPr>
                <w:spacing w:val="2"/>
              </w:rPr>
              <w:t xml:space="preserve"> </w:t>
            </w:r>
            <w:r>
              <w:rPr>
                <w:spacing w:val="5"/>
              </w:rPr>
              <w:t>储存数量、</w:t>
            </w:r>
            <w:r>
              <w:t xml:space="preserve"> </w:t>
            </w:r>
            <w:r>
              <w:rPr>
                <w:spacing w:val="10"/>
              </w:rPr>
              <w:t>储存地点以</w:t>
            </w:r>
            <w:r>
              <w:rPr>
                <w:spacing w:val="2"/>
              </w:rPr>
              <w:t xml:space="preserve"> </w:t>
            </w:r>
            <w:r>
              <w:rPr>
                <w:spacing w:val="10"/>
              </w:rPr>
              <w:t>及管理人员</w:t>
            </w:r>
            <w:r>
              <w:rPr>
                <w:spacing w:val="2"/>
              </w:rPr>
              <w:t xml:space="preserve"> </w:t>
            </w:r>
            <w:r>
              <w:rPr>
                <w:spacing w:val="10"/>
              </w:rPr>
              <w:t>的情况备案</w:t>
            </w:r>
            <w:r>
              <w:rPr>
                <w:spacing w:val="2"/>
              </w:rPr>
              <w:t xml:space="preserve"> </w:t>
            </w:r>
            <w:r>
              <w:t>的</w:t>
            </w:r>
          </w:p>
        </w:tc>
        <w:tc>
          <w:tcPr>
            <w:tcW w:w="3042" w:type="dxa"/>
            <w:vMerge w:val="restart"/>
            <w:tcBorders>
              <w:bottom w:val="nil"/>
            </w:tcBorders>
            <w:vAlign w:val="top"/>
          </w:tcPr>
          <w:p>
            <w:pPr>
              <w:pStyle w:val="6"/>
              <w:spacing w:before="29" w:line="183" w:lineRule="auto"/>
              <w:ind w:left="110" w:right="96" w:hanging="17"/>
              <w:jc w:val="both"/>
            </w:pPr>
            <w:r>
              <w:rPr>
                <w:spacing w:val="17"/>
              </w:rPr>
              <w:t>【行政法规】《危险化学品</w:t>
            </w:r>
            <w:r>
              <w:rPr>
                <w:spacing w:val="2"/>
              </w:rPr>
              <w:t xml:space="preserve"> </w:t>
            </w:r>
            <w:r>
              <w:rPr>
                <w:spacing w:val="15"/>
              </w:rPr>
              <w:t>安全管理条例》第二十五条</w:t>
            </w:r>
            <w:r>
              <w:rPr>
                <w:spacing w:val="8"/>
              </w:rPr>
              <w:t xml:space="preserve"> </w:t>
            </w:r>
            <w:r>
              <w:rPr>
                <w:spacing w:val="12"/>
              </w:rPr>
              <w:t>第二款：</w:t>
            </w:r>
            <w:r>
              <w:rPr>
                <w:spacing w:val="-21"/>
              </w:rPr>
              <w:t xml:space="preserve"> </w:t>
            </w:r>
            <w:r>
              <w:rPr>
                <w:spacing w:val="12"/>
              </w:rPr>
              <w:t>对剧毒化学品以及</w:t>
            </w:r>
            <w:r>
              <w:t xml:space="preserve"> </w:t>
            </w:r>
            <w:r>
              <w:rPr>
                <w:spacing w:val="15"/>
              </w:rPr>
              <w:t>储存数量构成重大危险源的</w:t>
            </w:r>
            <w:r>
              <w:rPr>
                <w:spacing w:val="8"/>
              </w:rPr>
              <w:t xml:space="preserve"> </w:t>
            </w:r>
            <w:r>
              <w:rPr>
                <w:spacing w:val="12"/>
              </w:rPr>
              <w:t>其他危险化学品，</w:t>
            </w:r>
            <w:r>
              <w:rPr>
                <w:spacing w:val="-21"/>
              </w:rPr>
              <w:t xml:space="preserve"> </w:t>
            </w:r>
            <w:r>
              <w:rPr>
                <w:spacing w:val="12"/>
              </w:rPr>
              <w:t>储存单位</w:t>
            </w:r>
            <w:r>
              <w:t xml:space="preserve"> </w:t>
            </w:r>
            <w:r>
              <w:rPr>
                <w:spacing w:val="15"/>
              </w:rPr>
              <w:t>应当将其储存数量、储存地</w:t>
            </w:r>
            <w:r>
              <w:rPr>
                <w:spacing w:val="9"/>
              </w:rPr>
              <w:t xml:space="preserve"> </w:t>
            </w:r>
            <w:r>
              <w:rPr>
                <w:spacing w:val="12"/>
              </w:rPr>
              <w:t>点以及管理人员的情况，</w:t>
            </w:r>
            <w:r>
              <w:rPr>
                <w:spacing w:val="-21"/>
              </w:rPr>
              <w:t xml:space="preserve"> </w:t>
            </w:r>
            <w:r>
              <w:rPr>
                <w:spacing w:val="12"/>
              </w:rPr>
              <w:t>报</w:t>
            </w:r>
            <w:r>
              <w:t xml:space="preserve"> </w:t>
            </w:r>
            <w:r>
              <w:rPr>
                <w:spacing w:val="15"/>
              </w:rPr>
              <w:t>所在地县级人民政府安全生</w:t>
            </w:r>
            <w:r>
              <w:rPr>
                <w:spacing w:val="8"/>
              </w:rPr>
              <w:t xml:space="preserve"> </w:t>
            </w:r>
            <w:r>
              <w:rPr>
                <w:spacing w:val="15"/>
              </w:rPr>
              <w:t>产监督管理部门（在港区内</w:t>
            </w:r>
            <w:r>
              <w:rPr>
                <w:spacing w:val="9"/>
              </w:rPr>
              <w:t xml:space="preserve"> </w:t>
            </w:r>
            <w:r>
              <w:rPr>
                <w:spacing w:val="12"/>
              </w:rPr>
              <w:t>储存的，</w:t>
            </w:r>
            <w:r>
              <w:rPr>
                <w:spacing w:val="-21"/>
              </w:rPr>
              <w:t xml:space="preserve"> </w:t>
            </w:r>
            <w:r>
              <w:rPr>
                <w:spacing w:val="12"/>
              </w:rPr>
              <w:t>报港口行政管理部</w:t>
            </w:r>
            <w:r>
              <w:t xml:space="preserve"> </w:t>
            </w:r>
            <w:r>
              <w:rPr>
                <w:spacing w:val="3"/>
              </w:rPr>
              <w:t>门）和公安机关备案。</w:t>
            </w:r>
          </w:p>
        </w:tc>
        <w:tc>
          <w:tcPr>
            <w:tcW w:w="2716" w:type="dxa"/>
            <w:vMerge w:val="restart"/>
            <w:tcBorders>
              <w:bottom w:val="nil"/>
            </w:tcBorders>
            <w:vAlign w:val="top"/>
          </w:tcPr>
          <w:p>
            <w:pPr>
              <w:pStyle w:val="6"/>
              <w:spacing w:before="28" w:line="181" w:lineRule="auto"/>
              <w:ind w:left="110" w:right="98" w:hanging="18"/>
              <w:jc w:val="both"/>
              <w:rPr>
                <w:rFonts w:ascii="仿宋" w:hAnsi="仿宋" w:eastAsia="仿宋" w:cs="仿宋"/>
              </w:rPr>
            </w:pPr>
            <w:r>
              <w:rPr>
                <w:spacing w:val="9"/>
              </w:rPr>
              <w:t>【行政法规】《危险化学</w:t>
            </w:r>
            <w: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rPr>
                <w:spacing w:val="3"/>
              </w:rPr>
              <w:t xml:space="preserve"> </w:t>
            </w:r>
            <w:r>
              <w:rPr>
                <w:spacing w:val="5"/>
              </w:rPr>
              <w:t>机关责令改正，</w:t>
            </w:r>
            <w:r>
              <w:rPr>
                <w:spacing w:val="-19"/>
              </w:rPr>
              <w:t xml:space="preserve"> </w:t>
            </w:r>
            <w:r>
              <w:rPr>
                <w:spacing w:val="5"/>
              </w:rPr>
              <w:t>可以处</w:t>
            </w:r>
            <w:r>
              <w:rPr>
                <w:spacing w:val="23"/>
                <w:w w:val="101"/>
              </w:rPr>
              <w:t xml:space="preserve"> </w:t>
            </w:r>
            <w:r>
              <w:rPr>
                <w:rFonts w:ascii="宋体" w:hAnsi="宋体" w:eastAsia="宋体" w:cs="宋体"/>
                <w:spacing w:val="5"/>
              </w:rPr>
              <w:t>1</w:t>
            </w:r>
            <w:r>
              <w:rPr>
                <w:rFonts w:ascii="宋体" w:hAnsi="宋体" w:eastAsia="宋体" w:cs="宋体"/>
              </w:rPr>
              <w:t xml:space="preserve"> </w:t>
            </w:r>
            <w:r>
              <w:rPr>
                <w:spacing w:val="7"/>
              </w:rPr>
              <w:t>万元以下的罚款；拒不改</w:t>
            </w:r>
            <w:r>
              <w:rPr>
                <w:spacing w:val="3"/>
              </w:rPr>
              <w:t xml:space="preserve"> </w:t>
            </w:r>
            <w:r>
              <w:rPr>
                <w:spacing w:val="-1"/>
              </w:rPr>
              <w:t>正的，处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28"/>
              </w:rPr>
              <w:t xml:space="preserve"> </w:t>
            </w:r>
            <w:r>
              <w:rPr>
                <w:spacing w:val="-1"/>
              </w:rPr>
              <w:t>万</w:t>
            </w:r>
            <w:r>
              <w:t xml:space="preserve"> </w:t>
            </w:r>
            <w:r>
              <w:rPr>
                <w:spacing w:val="4"/>
              </w:rPr>
              <w:t>元以下的罚款</w:t>
            </w:r>
            <w:r>
              <w:rPr>
                <w:spacing w:val="-42"/>
              </w:rPr>
              <w:t xml:space="preserve"> </w:t>
            </w:r>
            <w:r>
              <w:rPr>
                <w:rFonts w:ascii="仿宋" w:hAnsi="仿宋" w:eastAsia="仿宋" w:cs="仿宋"/>
                <w:spacing w:val="4"/>
              </w:rPr>
              <w:t>……</w:t>
            </w:r>
          </w:p>
          <w:p>
            <w:pPr>
              <w:pStyle w:val="6"/>
              <w:spacing w:before="26" w:line="179" w:lineRule="auto"/>
              <w:ind w:left="111" w:right="98" w:firstLine="14"/>
              <w:jc w:val="both"/>
            </w:pPr>
            <w:r>
              <w:rPr>
                <w:spacing w:val="6"/>
              </w:rPr>
              <w:t>生产、储存危险化学品的</w:t>
            </w:r>
            <w: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3"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95" w:lineRule="auto"/>
              <w:ind w:left="138" w:right="99"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spacing w:line="325" w:lineRule="auto"/>
              <w:rPr>
                <w:rFonts w:ascii="Arial"/>
                <w:sz w:val="21"/>
              </w:rPr>
            </w:pPr>
          </w:p>
          <w:p>
            <w:pPr>
              <w:spacing w:line="326"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w:t>
            </w:r>
            <w:r>
              <w:rPr>
                <w:spacing w:val="-1"/>
              </w:rPr>
              <w:t>款；</w:t>
            </w:r>
            <w:r>
              <w:rPr>
                <w:spacing w:val="-33"/>
              </w:rPr>
              <w:t xml:space="preserve"> </w:t>
            </w:r>
            <w:r>
              <w:rPr>
                <w:spacing w:val="-1"/>
              </w:rPr>
              <w:t>拒不改正的，</w:t>
            </w:r>
            <w:r>
              <w:rPr>
                <w:spacing w:val="-37"/>
              </w:rPr>
              <w:t xml:space="preserve"> </w:t>
            </w:r>
            <w:r>
              <w:rPr>
                <w:spacing w:val="-1"/>
              </w:rPr>
              <w:t>处</w:t>
            </w:r>
            <w:r>
              <w:rPr>
                <w:spacing w:val="20"/>
              </w:rPr>
              <w:t xml:space="preserve"> </w:t>
            </w:r>
            <w:r>
              <w:rPr>
                <w:rFonts w:ascii="宋体" w:hAnsi="宋体" w:eastAsia="宋体" w:cs="宋体"/>
                <w:spacing w:val="-1"/>
              </w:rPr>
              <w:t>1</w:t>
            </w:r>
            <w:r>
              <w:rPr>
                <w:rFonts w:ascii="宋体" w:hAnsi="宋体" w:eastAsia="宋体" w:cs="宋体"/>
                <w:spacing w:val="-27"/>
              </w:rPr>
              <w:t xml:space="preserve"> </w:t>
            </w:r>
            <w:r>
              <w:rPr>
                <w:spacing w:val="-1"/>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7"/>
              <w:rPr>
                <w:rFonts w:ascii="宋体" w:hAnsi="宋体" w:eastAsia="宋体" w:cs="宋体"/>
                <w:sz w:val="22"/>
                <w:szCs w:val="22"/>
              </w:rPr>
            </w:pPr>
            <w:r>
              <w:rPr>
                <w:rFonts w:ascii="宋体" w:hAnsi="宋体" w:eastAsia="宋体" w:cs="宋体"/>
                <w:spacing w:val="-2"/>
                <w:sz w:val="22"/>
                <w:szCs w:val="22"/>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0" w:lineRule="auto"/>
              <w:ind w:left="118" w:right="98"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款；</w:t>
            </w:r>
            <w:r>
              <w:rPr>
                <w:spacing w:val="-24"/>
              </w:rPr>
              <w:t xml:space="preserve"> </w:t>
            </w:r>
            <w:r>
              <w:t>拒不改正的，</w:t>
            </w:r>
            <w:r>
              <w:rPr>
                <w:spacing w:val="-37"/>
              </w:rPr>
              <w:t xml:space="preserve"> </w:t>
            </w:r>
            <w:r>
              <w:t xml:space="preserve">处 </w:t>
            </w:r>
            <w:r>
              <w:rPr>
                <w:rFonts w:ascii="宋体" w:hAnsi="宋体" w:eastAsia="宋体" w:cs="宋体"/>
              </w:rPr>
              <w:t>2</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4</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94" w:line="195" w:lineRule="auto"/>
              <w:ind w:left="138" w:right="99"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90" w:lineRule="auto"/>
              <w:ind w:left="117" w:right="94" w:firstLine="5"/>
              <w:jc w:val="both"/>
            </w:pPr>
            <w:r>
              <w:rPr>
                <w:spacing w:val="19"/>
              </w:rPr>
              <w:t>可以处</w:t>
            </w:r>
            <w:r>
              <w:rPr>
                <w:spacing w:val="52"/>
              </w:rPr>
              <w:t xml:space="preserve"> </w:t>
            </w:r>
            <w:r>
              <w:rPr>
                <w:rFonts w:ascii="宋体" w:hAnsi="宋体" w:eastAsia="宋体" w:cs="宋体"/>
                <w:spacing w:val="19"/>
              </w:rPr>
              <w:t xml:space="preserve">1 </w:t>
            </w:r>
            <w:r>
              <w:rPr>
                <w:spacing w:val="19"/>
              </w:rPr>
              <w:t>万元以下的罚</w:t>
            </w:r>
            <w:r>
              <w:t xml:space="preserve"> 款；</w:t>
            </w:r>
            <w:r>
              <w:rPr>
                <w:spacing w:val="-24"/>
              </w:rPr>
              <w:t xml:space="preserve"> </w:t>
            </w:r>
            <w:r>
              <w:t>拒不改正的，</w:t>
            </w:r>
            <w:r>
              <w:rPr>
                <w:spacing w:val="-37"/>
              </w:rPr>
              <w:t xml:space="preserve"> </w:t>
            </w:r>
            <w:r>
              <w:t xml:space="preserve">处 </w:t>
            </w:r>
            <w:r>
              <w:rPr>
                <w:rFonts w:ascii="宋体" w:hAnsi="宋体" w:eastAsia="宋体" w:cs="宋体"/>
              </w:rPr>
              <w:t>4</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Align w:val="top"/>
          </w:tcPr>
          <w:p>
            <w:pPr>
              <w:spacing w:line="42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147</w:t>
            </w:r>
          </w:p>
        </w:tc>
        <w:tc>
          <w:tcPr>
            <w:tcW w:w="1368" w:type="dxa"/>
            <w:vAlign w:val="top"/>
          </w:tcPr>
          <w:p>
            <w:pPr>
              <w:pStyle w:val="6"/>
              <w:spacing w:before="29" w:line="176"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3"/>
              </w:rPr>
              <w:t>转产、停产、</w:t>
            </w:r>
          </w:p>
        </w:tc>
        <w:tc>
          <w:tcPr>
            <w:tcW w:w="3042" w:type="dxa"/>
            <w:vAlign w:val="top"/>
          </w:tcPr>
          <w:p>
            <w:pPr>
              <w:pStyle w:val="6"/>
              <w:spacing w:before="29" w:line="176" w:lineRule="auto"/>
              <w:ind w:left="112" w:right="32" w:hanging="19"/>
              <w:jc w:val="both"/>
            </w:pPr>
            <w:r>
              <w:rPr>
                <w:spacing w:val="17"/>
              </w:rPr>
              <w:t>【行政法规】《危险化学品</w:t>
            </w:r>
            <w:r>
              <w:rPr>
                <w:spacing w:val="1"/>
              </w:rPr>
              <w:t xml:space="preserve">  </w:t>
            </w:r>
            <w:r>
              <w:rPr>
                <w:spacing w:val="2"/>
              </w:rPr>
              <w:t>安全管理条例》第二十七条：</w:t>
            </w:r>
            <w:r>
              <w:rPr>
                <w:spacing w:val="5"/>
              </w:rPr>
              <w:t xml:space="preserve"> </w:t>
            </w:r>
            <w:r>
              <w:rPr>
                <w:spacing w:val="15"/>
              </w:rPr>
              <w:t>生产、储存危险化学品的单</w:t>
            </w:r>
            <w:r>
              <w:rPr>
                <w:spacing w:val="3"/>
              </w:rPr>
              <w:t xml:space="preserve">  </w:t>
            </w:r>
            <w:r>
              <w:rPr>
                <w:spacing w:val="15"/>
              </w:rPr>
              <w:t>位转产、停产、停业或者解</w:t>
            </w:r>
          </w:p>
        </w:tc>
        <w:tc>
          <w:tcPr>
            <w:tcW w:w="2716" w:type="dxa"/>
            <w:vAlign w:val="top"/>
          </w:tcPr>
          <w:p>
            <w:pPr>
              <w:pStyle w:val="6"/>
              <w:spacing w:before="29" w:line="176" w:lineRule="auto"/>
              <w:ind w:left="106" w:right="11" w:hanging="14"/>
              <w:jc w:val="both"/>
            </w:pPr>
            <w:r>
              <w:rPr>
                <w:spacing w:val="9"/>
              </w:rPr>
              <w:t>【行政法规】《危险化学</w:t>
            </w:r>
            <w:r>
              <w:t xml:space="preserve">  </w:t>
            </w:r>
            <w:r>
              <w:rPr>
                <w:spacing w:val="7"/>
              </w:rPr>
              <w:t>品安全管理条例》第八十</w:t>
            </w:r>
            <w:r>
              <w:rPr>
                <w:spacing w:val="3"/>
              </w:rPr>
              <w:t xml:space="preserve">  </w:t>
            </w:r>
            <w:r>
              <w:rPr>
                <w:spacing w:val="-4"/>
              </w:rPr>
              <w:t>二条第一款：生产、储存、</w:t>
            </w:r>
            <w:r>
              <w:t xml:space="preserve"> </w:t>
            </w:r>
            <w:r>
              <w:rPr>
                <w:spacing w:val="7"/>
              </w:rPr>
              <w:t>使用危险化学品的单位转</w:t>
            </w:r>
          </w:p>
        </w:tc>
        <w:tc>
          <w:tcPr>
            <w:tcW w:w="763" w:type="dxa"/>
            <w:vAlign w:val="top"/>
          </w:tcPr>
          <w:p>
            <w:pPr>
              <w:spacing w:line="42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p>
        </w:tc>
        <w:tc>
          <w:tcPr>
            <w:tcW w:w="2749" w:type="dxa"/>
            <w:vAlign w:val="top"/>
          </w:tcPr>
          <w:p>
            <w:pPr>
              <w:pStyle w:val="6"/>
              <w:spacing w:before="316" w:line="195" w:lineRule="auto"/>
              <w:ind w:left="115" w:right="134" w:firstLine="6"/>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2"/>
              </w:rPr>
              <w:t>7</w:t>
            </w:r>
            <w:r>
              <w:rPr>
                <w:rFonts w:ascii="宋体" w:hAnsi="宋体" w:eastAsia="宋体" w:cs="宋体"/>
                <w:spacing w:val="-25"/>
              </w:rPr>
              <w:t xml:space="preserve"> </w:t>
            </w:r>
            <w:r>
              <w:rPr>
                <w:spacing w:val="2"/>
              </w:rPr>
              <w:t>万元以下的罚款</w:t>
            </w:r>
          </w:p>
        </w:tc>
        <w:tc>
          <w:tcPr>
            <w:tcW w:w="770" w:type="dxa"/>
            <w:vAlign w:val="top"/>
          </w:tcPr>
          <w:p>
            <w:pPr>
              <w:spacing w:line="425"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672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94" name="TextBox 29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4" o:spid="_x0000_s1026" o:spt="202" type="#_x0000_t202" style="position:absolute;left:0pt;margin-left:17.75pt;margin-top:114.45pt;height:18.7pt;width:73.1pt;mso-position-horizontal-relative:page;mso-position-vertical-relative:page;rotation:5898240f;z-index:25180672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4VGLD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PuFRiw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5" w:name="bookmark176"/>
            <w:bookmarkEnd w:id="6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1" w:line="184" w:lineRule="auto"/>
              <w:ind w:left="112" w:right="101" w:hanging="1"/>
              <w:jc w:val="both"/>
            </w:pPr>
            <w:r>
              <w:rPr>
                <w:spacing w:val="10"/>
              </w:rPr>
              <w:t>停业或者解</w:t>
            </w:r>
            <w:r>
              <w:t xml:space="preserve"> </w:t>
            </w:r>
            <w:r>
              <w:rPr>
                <w:spacing w:val="3"/>
              </w:rPr>
              <w:t>散，</w:t>
            </w:r>
            <w:r>
              <w:rPr>
                <w:spacing w:val="-32"/>
              </w:rPr>
              <w:t xml:space="preserve"> </w:t>
            </w:r>
            <w:r>
              <w:rPr>
                <w:spacing w:val="3"/>
              </w:rPr>
              <w:t>未采取</w:t>
            </w:r>
            <w:r>
              <w:t xml:space="preserve"> </w:t>
            </w:r>
            <w:r>
              <w:rPr>
                <w:spacing w:val="9"/>
              </w:rPr>
              <w:t>有效措施处</w:t>
            </w:r>
            <w:r>
              <w:rPr>
                <w:spacing w:val="2"/>
              </w:rPr>
              <w:t xml:space="preserve"> </w:t>
            </w:r>
            <w:r>
              <w:rPr>
                <w:spacing w:val="9"/>
              </w:rPr>
              <w:t>置危险化学</w:t>
            </w:r>
            <w:r>
              <w:rPr>
                <w:spacing w:val="2"/>
              </w:rPr>
              <w:t xml:space="preserve"> </w:t>
            </w:r>
            <w:r>
              <w:rPr>
                <w:spacing w:val="-10"/>
              </w:rPr>
              <w:t>品</w:t>
            </w:r>
            <w:r>
              <w:rPr>
                <w:spacing w:val="47"/>
                <w:w w:val="101"/>
              </w:rPr>
              <w:t xml:space="preserve"> </w:t>
            </w:r>
            <w:r>
              <w:rPr>
                <w:spacing w:val="-10"/>
              </w:rPr>
              <w:t>生</w:t>
            </w:r>
            <w:r>
              <w:rPr>
                <w:spacing w:val="33"/>
                <w:w w:val="101"/>
              </w:rPr>
              <w:t xml:space="preserve"> </w:t>
            </w:r>
            <w:r>
              <w:rPr>
                <w:spacing w:val="-10"/>
              </w:rPr>
              <w:t>产</w:t>
            </w:r>
            <w:r>
              <w:rPr>
                <w:spacing w:val="30"/>
                <w:w w:val="101"/>
              </w:rPr>
              <w:t xml:space="preserve"> </w:t>
            </w:r>
            <w:r>
              <w:rPr>
                <w:spacing w:val="-10"/>
              </w:rPr>
              <w:t>装</w:t>
            </w:r>
            <w:r>
              <w:t xml:space="preserve"> </w:t>
            </w:r>
            <w:r>
              <w:rPr>
                <w:spacing w:val="9"/>
              </w:rPr>
              <w:t>置、储存设</w:t>
            </w:r>
            <w:r>
              <w:rPr>
                <w:spacing w:val="2"/>
              </w:rPr>
              <w:t xml:space="preserve"> </w:t>
            </w:r>
            <w:r>
              <w:rPr>
                <w:spacing w:val="9"/>
              </w:rPr>
              <w:t>施以及库存</w:t>
            </w:r>
            <w:r>
              <w:rPr>
                <w:spacing w:val="2"/>
              </w:rPr>
              <w:t xml:space="preserve"> </w:t>
            </w:r>
            <w:r>
              <w:rPr>
                <w:spacing w:val="9"/>
              </w:rPr>
              <w:t>的危险化学</w:t>
            </w:r>
            <w:r>
              <w:rPr>
                <w:spacing w:val="2"/>
              </w:rPr>
              <w:t xml:space="preserve"> 品，</w:t>
            </w:r>
            <w:r>
              <w:rPr>
                <w:spacing w:val="-28"/>
              </w:rPr>
              <w:t xml:space="preserve"> </w:t>
            </w:r>
            <w:r>
              <w:rPr>
                <w:spacing w:val="2"/>
              </w:rPr>
              <w:t>或者丢</w:t>
            </w:r>
            <w:r>
              <w:t xml:space="preserve"> </w:t>
            </w:r>
            <w:r>
              <w:rPr>
                <w:spacing w:val="9"/>
              </w:rPr>
              <w:t>弃危险化学</w:t>
            </w:r>
            <w:r>
              <w:rPr>
                <w:spacing w:val="2"/>
              </w:rPr>
              <w:t xml:space="preserve"> </w:t>
            </w:r>
            <w:r>
              <w:t>品的</w:t>
            </w:r>
          </w:p>
        </w:tc>
        <w:tc>
          <w:tcPr>
            <w:tcW w:w="3042" w:type="dxa"/>
            <w:vMerge w:val="restart"/>
            <w:tcBorders>
              <w:bottom w:val="nil"/>
            </w:tcBorders>
            <w:vAlign w:val="top"/>
          </w:tcPr>
          <w:p>
            <w:pPr>
              <w:pStyle w:val="6"/>
              <w:spacing w:before="14" w:line="181" w:lineRule="auto"/>
              <w:ind w:left="110" w:right="94" w:firstLine="4"/>
            </w:pPr>
            <w:r>
              <w:rPr>
                <w:spacing w:val="7"/>
              </w:rPr>
              <w:t>散的，</w:t>
            </w:r>
            <w:r>
              <w:rPr>
                <w:spacing w:val="-9"/>
              </w:rPr>
              <w:t xml:space="preserve"> </w:t>
            </w:r>
            <w:r>
              <w:rPr>
                <w:spacing w:val="7"/>
              </w:rPr>
              <w:t>应当采取有效措施，</w:t>
            </w:r>
            <w:r>
              <w:t xml:space="preserve">  </w:t>
            </w:r>
            <w:r>
              <w:rPr>
                <w:spacing w:val="15"/>
              </w:rPr>
              <w:t>及时、妥善处置其危险化学</w:t>
            </w:r>
            <w:r>
              <w:rPr>
                <w:spacing w:val="8"/>
              </w:rPr>
              <w:t xml:space="preserve"> </w:t>
            </w:r>
            <w:r>
              <w:rPr>
                <w:spacing w:val="15"/>
              </w:rPr>
              <w:t>品生产装置、储存设施以及</w:t>
            </w:r>
            <w:r>
              <w:rPr>
                <w:spacing w:val="9"/>
              </w:rPr>
              <w:t xml:space="preserve"> </w:t>
            </w:r>
            <w:r>
              <w:rPr>
                <w:spacing w:val="11"/>
              </w:rPr>
              <w:t>库存的危险化学品，</w:t>
            </w:r>
            <w:r>
              <w:rPr>
                <w:spacing w:val="-9"/>
              </w:rPr>
              <w:t xml:space="preserve"> </w:t>
            </w:r>
            <w:r>
              <w:rPr>
                <w:spacing w:val="11"/>
              </w:rPr>
              <w:t>不得丢</w:t>
            </w:r>
            <w:r>
              <w:t xml:space="preserve"> </w:t>
            </w:r>
            <w:r>
              <w:rPr>
                <w:spacing w:val="12"/>
              </w:rPr>
              <w:t>弃危险化学品；</w:t>
            </w:r>
            <w:r>
              <w:rPr>
                <w:spacing w:val="-21"/>
              </w:rPr>
              <w:t xml:space="preserve"> </w:t>
            </w:r>
            <w:r>
              <w:rPr>
                <w:spacing w:val="12"/>
              </w:rPr>
              <w:t>处置方案应</w:t>
            </w:r>
            <w:r>
              <w:t xml:space="preserve"> </w:t>
            </w:r>
            <w:r>
              <w:rPr>
                <w:spacing w:val="15"/>
              </w:rPr>
              <w:t>当报所在地县级人民政府安</w:t>
            </w:r>
            <w:r>
              <w:rPr>
                <w:spacing w:val="8"/>
              </w:rPr>
              <w:t xml:space="preserve"> </w:t>
            </w:r>
            <w:r>
              <w:rPr>
                <w:spacing w:val="15"/>
              </w:rPr>
              <w:t>全生产监督管理部门、工业</w:t>
            </w:r>
            <w:r>
              <w:rPr>
                <w:spacing w:val="9"/>
              </w:rPr>
              <w:t xml:space="preserve"> </w:t>
            </w:r>
            <w:r>
              <w:rPr>
                <w:spacing w:val="15"/>
              </w:rPr>
              <w:t>和信息化主管部门、环境保</w:t>
            </w:r>
            <w:r>
              <w:rPr>
                <w:spacing w:val="8"/>
              </w:rPr>
              <w:t xml:space="preserve"> </w:t>
            </w:r>
            <w:r>
              <w:rPr>
                <w:spacing w:val="37"/>
              </w:rPr>
              <w:t>护主管部门和公安机关备</w:t>
            </w:r>
            <w:r>
              <w:rPr>
                <w:spacing w:val="3"/>
              </w:rPr>
              <w:t xml:space="preserve"> </w:t>
            </w:r>
            <w:r>
              <w:rPr>
                <w:spacing w:val="15"/>
              </w:rPr>
              <w:t>案。安全生产监督管理部门</w:t>
            </w:r>
            <w:r>
              <w:rPr>
                <w:spacing w:val="9"/>
              </w:rPr>
              <w:t xml:space="preserve"> </w:t>
            </w:r>
            <w:r>
              <w:rPr>
                <w:spacing w:val="15"/>
              </w:rPr>
              <w:t>应当会同环境保护主管部门</w:t>
            </w:r>
            <w:r>
              <w:rPr>
                <w:spacing w:val="9"/>
              </w:rPr>
              <w:t xml:space="preserve"> </w:t>
            </w:r>
            <w:r>
              <w:rPr>
                <w:spacing w:val="15"/>
              </w:rPr>
              <w:t>和公安机关对处置情况进行</w:t>
            </w:r>
            <w:r>
              <w:rPr>
                <w:spacing w:val="8"/>
              </w:rPr>
              <w:t xml:space="preserve"> </w:t>
            </w:r>
            <w:r>
              <w:rPr>
                <w:spacing w:val="12"/>
              </w:rPr>
              <w:t>监督检查，</w:t>
            </w:r>
            <w:r>
              <w:rPr>
                <w:spacing w:val="-21"/>
              </w:rPr>
              <w:t xml:space="preserve"> </w:t>
            </w:r>
            <w:r>
              <w:rPr>
                <w:spacing w:val="12"/>
              </w:rPr>
              <w:t>发现未依照规定</w:t>
            </w:r>
            <w:r>
              <w:t xml:space="preserve"> </w:t>
            </w:r>
            <w:r>
              <w:rPr>
                <w:spacing w:val="12"/>
              </w:rPr>
              <w:t>处置的，</w:t>
            </w:r>
            <w:r>
              <w:rPr>
                <w:spacing w:val="-20"/>
              </w:rPr>
              <w:t xml:space="preserve"> </w:t>
            </w:r>
            <w:r>
              <w:rPr>
                <w:spacing w:val="12"/>
              </w:rPr>
              <w:t>应当责令其立即处</w:t>
            </w:r>
            <w:r>
              <w:t xml:space="preserve"> </w:t>
            </w:r>
            <w:r>
              <w:rPr>
                <w:spacing w:val="-7"/>
              </w:rPr>
              <w:t>置。</w:t>
            </w:r>
          </w:p>
        </w:tc>
        <w:tc>
          <w:tcPr>
            <w:tcW w:w="2716" w:type="dxa"/>
            <w:vMerge w:val="restart"/>
            <w:tcBorders>
              <w:bottom w:val="nil"/>
            </w:tcBorders>
            <w:vAlign w:val="top"/>
          </w:tcPr>
          <w:p>
            <w:pPr>
              <w:pStyle w:val="6"/>
              <w:spacing w:before="24" w:line="184" w:lineRule="auto"/>
              <w:ind w:left="111" w:right="28" w:firstLine="1"/>
              <w:jc w:val="both"/>
            </w:pPr>
            <w:r>
              <w:rPr>
                <w:spacing w:val="-6"/>
              </w:rPr>
              <w:t>产、停产、停业或者解散，</w:t>
            </w:r>
            <w:r>
              <w:t xml:space="preserve"> </w:t>
            </w:r>
            <w:r>
              <w:rPr>
                <w:spacing w:val="7"/>
              </w:rPr>
              <w:t>未采取有效措施及时、妥</w:t>
            </w:r>
            <w:r>
              <w:rPr>
                <w:spacing w:val="1"/>
              </w:rPr>
              <w:t xml:space="preserve">  </w:t>
            </w:r>
            <w:r>
              <w:rPr>
                <w:spacing w:val="7"/>
              </w:rPr>
              <w:t>善处置其危险化学品生产</w:t>
            </w:r>
            <w:r>
              <w:rPr>
                <w:spacing w:val="1"/>
              </w:rPr>
              <w:t xml:space="preserve">  </w:t>
            </w:r>
            <w:r>
              <w:rPr>
                <w:spacing w:val="7"/>
              </w:rPr>
              <w:t>装置、储存设施以及库存</w:t>
            </w:r>
            <w:r>
              <w:rPr>
                <w:spacing w:val="1"/>
              </w:rPr>
              <w:t xml:space="preserve">  </w:t>
            </w:r>
            <w:r>
              <w:rPr>
                <w:spacing w:val="7"/>
              </w:rPr>
              <w:t>的危险化学品，或者丢弃</w:t>
            </w:r>
            <w:r>
              <w:rPr>
                <w:spacing w:val="1"/>
              </w:rPr>
              <w:t xml:space="preserve">  </w:t>
            </w:r>
            <w:r>
              <w:rPr>
                <w:spacing w:val="7"/>
              </w:rPr>
              <w:t>危险化学品的，由安全生</w:t>
            </w:r>
            <w:r>
              <w:rPr>
                <w:spacing w:val="1"/>
              </w:rPr>
              <w:t xml:space="preserve">  </w:t>
            </w:r>
            <w:r>
              <w:rPr>
                <w:spacing w:val="30"/>
              </w:rPr>
              <w:t>产监督管理部门责令改</w:t>
            </w:r>
            <w:r>
              <w:rPr>
                <w:spacing w:val="1"/>
              </w:rPr>
              <w:t xml:space="preserve">  </w:t>
            </w:r>
            <w:r>
              <w:rPr>
                <w:spacing w:val="-10"/>
              </w:rPr>
              <w:t xml:space="preserve">正，处 </w:t>
            </w:r>
            <w:r>
              <w:rPr>
                <w:rFonts w:ascii="宋体" w:hAnsi="宋体" w:eastAsia="宋体" w:cs="宋体"/>
                <w:spacing w:val="-10"/>
              </w:rPr>
              <w:t>5</w:t>
            </w:r>
            <w:r>
              <w:rPr>
                <w:rFonts w:ascii="宋体" w:hAnsi="宋体" w:eastAsia="宋体" w:cs="宋体"/>
                <w:spacing w:val="-22"/>
              </w:rPr>
              <w:t xml:space="preserve"> </w:t>
            </w:r>
            <w:r>
              <w:rPr>
                <w:spacing w:val="-10"/>
              </w:rPr>
              <w:t>万元以上</w:t>
            </w:r>
            <w:r>
              <w:rPr>
                <w:spacing w:val="18"/>
              </w:rPr>
              <w:t xml:space="preserve"> </w:t>
            </w:r>
            <w:r>
              <w:rPr>
                <w:rFonts w:ascii="宋体" w:hAnsi="宋体" w:eastAsia="宋体" w:cs="宋体"/>
                <w:spacing w:val="-10"/>
              </w:rPr>
              <w:t>10</w:t>
            </w:r>
            <w:r>
              <w:rPr>
                <w:rFonts w:ascii="宋体" w:hAnsi="宋体" w:eastAsia="宋体" w:cs="宋体"/>
                <w:spacing w:val="-28"/>
              </w:rPr>
              <w:t xml:space="preserve"> </w:t>
            </w:r>
            <w:r>
              <w:rPr>
                <w:spacing w:val="-10"/>
              </w:rPr>
              <w:t>万元</w:t>
            </w:r>
            <w:r>
              <w:t xml:space="preserve">  </w:t>
            </w:r>
            <w:r>
              <w:rPr>
                <w:spacing w:val="-6"/>
              </w:rPr>
              <w:t>以下的罚款；构成犯罪的，</w:t>
            </w:r>
            <w:r>
              <w:rPr>
                <w:spacing w:val="1"/>
              </w:rPr>
              <w:t xml:space="preserve"> </w:t>
            </w:r>
            <w:r>
              <w:rPr>
                <w:spacing w:val="3"/>
              </w:rPr>
              <w:t>依法追究刑事责任。</w:t>
            </w:r>
          </w:p>
        </w:tc>
        <w:tc>
          <w:tcPr>
            <w:tcW w:w="763" w:type="dxa"/>
            <w:vAlign w:val="top"/>
          </w:tcPr>
          <w:p>
            <w:pPr>
              <w:rPr>
                <w:rFonts w:ascii="Arial"/>
                <w:sz w:val="21"/>
              </w:rPr>
            </w:pPr>
          </w:p>
        </w:tc>
        <w:tc>
          <w:tcPr>
            <w:tcW w:w="2169" w:type="dxa"/>
            <w:vAlign w:val="top"/>
          </w:tcPr>
          <w:p>
            <w:pPr>
              <w:pStyle w:val="6"/>
              <w:spacing w:before="26" w:line="171" w:lineRule="auto"/>
              <w:ind w:left="115" w:right="99" w:hanging="3"/>
            </w:pPr>
            <w:r>
              <w:t>危险化学品，存在</w:t>
            </w:r>
            <w:r>
              <w:rPr>
                <w:spacing w:val="17"/>
              </w:rPr>
              <w:t xml:space="preserve"> </w:t>
            </w:r>
            <w:r>
              <w:rPr>
                <w:rFonts w:ascii="宋体" w:hAnsi="宋体" w:eastAsia="宋体" w:cs="宋体"/>
              </w:rPr>
              <w:t xml:space="preserve">1 </w:t>
            </w:r>
            <w:r>
              <w:rPr>
                <w:spacing w:val="4"/>
              </w:rPr>
              <w:t>种情形的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spacing w:val="2"/>
              </w:rPr>
              <w:t xml:space="preserve"> </w:t>
            </w:r>
            <w:r>
              <w:rPr>
                <w:spacing w:val="1"/>
              </w:rPr>
              <w:t xml:space="preserve">危险化学品，存在 </w:t>
            </w:r>
            <w:r>
              <w:rPr>
                <w:rFonts w:ascii="宋体" w:hAnsi="宋体" w:eastAsia="宋体" w:cs="宋体"/>
                <w:spacing w:val="1"/>
              </w:rPr>
              <w:t>2</w:t>
            </w:r>
            <w:r>
              <w:rPr>
                <w:rFonts w:ascii="宋体" w:hAnsi="宋体" w:eastAsia="宋体" w:cs="宋体"/>
                <w:spacing w:val="6"/>
              </w:rPr>
              <w:t xml:space="preserve"> </w:t>
            </w:r>
            <w:r>
              <w:rPr>
                <w:spacing w:val="4"/>
              </w:rPr>
              <w:t>种情形的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10" w:right="134" w:firstLine="10"/>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spacing w:val="2"/>
              </w:rPr>
              <w:t xml:space="preserve"> </w:t>
            </w:r>
            <w:r>
              <w:rPr>
                <w:spacing w:val="1"/>
              </w:rPr>
              <w:t xml:space="preserve">危险化学品，存在 </w:t>
            </w:r>
            <w:r>
              <w:rPr>
                <w:rFonts w:ascii="宋体" w:hAnsi="宋体" w:eastAsia="宋体" w:cs="宋体"/>
                <w:spacing w:val="1"/>
              </w:rPr>
              <w:t>3</w:t>
            </w:r>
            <w:r>
              <w:rPr>
                <w:rFonts w:ascii="宋体" w:hAnsi="宋体" w:eastAsia="宋体" w:cs="宋体"/>
                <w:spacing w:val="6"/>
              </w:rPr>
              <w:t xml:space="preserve"> </w:t>
            </w:r>
            <w:r>
              <w:rPr>
                <w:spacing w:val="-4"/>
              </w:rPr>
              <w:t>种情形，或者丢弃危</w:t>
            </w:r>
            <w:r>
              <w:rPr>
                <w:spacing w:val="7"/>
              </w:rPr>
              <w:t xml:space="preserve"> </w:t>
            </w:r>
            <w:r>
              <w:rPr>
                <w:spacing w:val="5"/>
              </w:rPr>
              <w:t>险化学品的</w:t>
            </w:r>
          </w:p>
        </w:tc>
        <w:tc>
          <w:tcPr>
            <w:tcW w:w="2749" w:type="dxa"/>
            <w:vAlign w:val="top"/>
          </w:tcPr>
          <w:p>
            <w:pPr>
              <w:spacing w:line="320" w:lineRule="auto"/>
              <w:rPr>
                <w:rFonts w:ascii="Arial"/>
                <w:sz w:val="21"/>
              </w:rPr>
            </w:pPr>
          </w:p>
          <w:p>
            <w:pPr>
              <w:spacing w:line="321" w:lineRule="auto"/>
              <w:rPr>
                <w:rFonts w:ascii="Arial"/>
                <w:sz w:val="21"/>
              </w:rPr>
            </w:pPr>
          </w:p>
          <w:p>
            <w:pPr>
              <w:pStyle w:val="6"/>
              <w:spacing w:before="95" w:line="195" w:lineRule="auto"/>
              <w:ind w:left="126" w:right="134" w:hanging="5"/>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5"/>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148</w:t>
            </w:r>
          </w:p>
        </w:tc>
        <w:tc>
          <w:tcPr>
            <w:tcW w:w="1368" w:type="dxa"/>
            <w:vMerge w:val="restart"/>
            <w:tcBorders>
              <w:bottom w:val="nil"/>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95" w:line="184" w:lineRule="auto"/>
              <w:ind w:left="105" w:right="12" w:firstLine="17"/>
            </w:pPr>
            <w:r>
              <w:rPr>
                <w:spacing w:val="-11"/>
                <w:w w:val="97"/>
              </w:rPr>
              <w:t>生产、储存、</w:t>
            </w:r>
            <w:r>
              <w:rPr>
                <w:spacing w:val="11"/>
              </w:rPr>
              <w:t xml:space="preserve"> 使用危险化</w:t>
            </w:r>
            <w:r>
              <w:t xml:space="preserve">  </w:t>
            </w:r>
            <w:r>
              <w:rPr>
                <w:spacing w:val="11"/>
              </w:rPr>
              <w:t>学品的单位</w:t>
            </w:r>
            <w:r>
              <w:t xml:space="preserve">  </w:t>
            </w:r>
            <w:r>
              <w:rPr>
                <w:spacing w:val="11"/>
              </w:rPr>
              <w:t>对重复使用</w:t>
            </w:r>
            <w:r>
              <w:t xml:space="preserve">  </w:t>
            </w:r>
            <w:r>
              <w:rPr>
                <w:spacing w:val="11"/>
              </w:rPr>
              <w:t>的危险化学</w:t>
            </w:r>
            <w:r>
              <w:t xml:space="preserve">  </w:t>
            </w:r>
            <w:r>
              <w:rPr>
                <w:spacing w:val="5"/>
              </w:rPr>
              <w:t>品包装物、</w:t>
            </w:r>
            <w:r>
              <w:rPr>
                <w:spacing w:val="1"/>
              </w:rPr>
              <w:t xml:space="preserve">   </w:t>
            </w:r>
            <w:r>
              <w:rPr>
                <w:spacing w:val="4"/>
              </w:rPr>
              <w:t>容器，</w:t>
            </w:r>
            <w:r>
              <w:rPr>
                <w:spacing w:val="-31"/>
              </w:rPr>
              <w:t xml:space="preserve"> </w:t>
            </w:r>
            <w:r>
              <w:rPr>
                <w:spacing w:val="4"/>
              </w:rPr>
              <w:t>在重</w:t>
            </w:r>
            <w:r>
              <w:t xml:space="preserve">  </w:t>
            </w:r>
            <w:r>
              <w:rPr>
                <w:spacing w:val="11"/>
              </w:rPr>
              <w:t>复使用前不</w:t>
            </w:r>
            <w:r>
              <w:t xml:space="preserve">  </w:t>
            </w:r>
            <w:r>
              <w:rPr>
                <w:spacing w:val="6"/>
              </w:rPr>
              <w:t>进行检查的</w:t>
            </w:r>
          </w:p>
        </w:tc>
        <w:tc>
          <w:tcPr>
            <w:tcW w:w="3042" w:type="dxa"/>
            <w:vMerge w:val="restart"/>
            <w:tcBorders>
              <w:bottom w:val="nil"/>
            </w:tcBorders>
            <w:vAlign w:val="top"/>
          </w:tcPr>
          <w:p>
            <w:pPr>
              <w:pStyle w:val="6"/>
              <w:spacing w:before="29" w:line="184" w:lineRule="auto"/>
              <w:ind w:left="112" w:right="94" w:hanging="19"/>
            </w:pPr>
            <w:r>
              <w:rPr>
                <w:spacing w:val="17"/>
              </w:rPr>
              <w:t>【行政法规】《危险化学品</w:t>
            </w:r>
            <w:r>
              <w:rPr>
                <w:spacing w:val="2"/>
              </w:rPr>
              <w:t xml:space="preserve"> </w:t>
            </w:r>
            <w:r>
              <w:rPr>
                <w:spacing w:val="15"/>
              </w:rPr>
              <w:t>安全管理条例》第十八条第</w:t>
            </w:r>
            <w:r>
              <w:rPr>
                <w:spacing w:val="6"/>
              </w:rPr>
              <w:t xml:space="preserve"> </w:t>
            </w:r>
            <w:r>
              <w:rPr>
                <w:spacing w:val="12"/>
              </w:rPr>
              <w:t>三款：</w:t>
            </w:r>
            <w:r>
              <w:rPr>
                <w:spacing w:val="-23"/>
              </w:rPr>
              <w:t xml:space="preserve"> </w:t>
            </w:r>
            <w:r>
              <w:rPr>
                <w:spacing w:val="12"/>
              </w:rPr>
              <w:t>对重复使用的危险化</w:t>
            </w:r>
            <w:r>
              <w:t xml:space="preserve"> </w:t>
            </w:r>
            <w:r>
              <w:rPr>
                <w:spacing w:val="12"/>
              </w:rPr>
              <w:t>学品包装物、容器，</w:t>
            </w:r>
            <w:r>
              <w:rPr>
                <w:spacing w:val="-22"/>
              </w:rPr>
              <w:t xml:space="preserve"> </w:t>
            </w:r>
            <w:r>
              <w:rPr>
                <w:spacing w:val="12"/>
              </w:rPr>
              <w:t>使用单</w:t>
            </w:r>
            <w:r>
              <w:t xml:space="preserve"> </w:t>
            </w:r>
            <w:r>
              <w:rPr>
                <w:spacing w:val="15"/>
              </w:rPr>
              <w:t>位在重复使用前应当进行检</w:t>
            </w:r>
            <w:r>
              <w:rPr>
                <w:spacing w:val="7"/>
              </w:rPr>
              <w:t xml:space="preserve"> </w:t>
            </w:r>
            <w:r>
              <w:rPr>
                <w:spacing w:val="8"/>
              </w:rPr>
              <w:t>查；</w:t>
            </w:r>
            <w:r>
              <w:rPr>
                <w:spacing w:val="-19"/>
              </w:rPr>
              <w:t xml:space="preserve"> </w:t>
            </w:r>
            <w:r>
              <w:rPr>
                <w:spacing w:val="8"/>
              </w:rPr>
              <w:t>发现存在安全隐患的，</w:t>
            </w:r>
            <w:r>
              <w:t xml:space="preserve">  </w:t>
            </w:r>
            <w:r>
              <w:rPr>
                <w:spacing w:val="15"/>
              </w:rPr>
              <w:t>应当维修或者更换。使用单</w:t>
            </w:r>
            <w:r>
              <w:rPr>
                <w:spacing w:val="7"/>
              </w:rPr>
              <w:t xml:space="preserve"> </w:t>
            </w:r>
            <w:r>
              <w:rPr>
                <w:spacing w:val="37"/>
              </w:rPr>
              <w:t>位应当对检查情况作出记</w:t>
            </w:r>
            <w:r>
              <w:rPr>
                <w:spacing w:val="1"/>
              </w:rPr>
              <w:t xml:space="preserve"> </w:t>
            </w:r>
            <w:r>
              <w:rPr>
                <w:spacing w:val="12"/>
              </w:rPr>
              <w:t>录，</w:t>
            </w:r>
            <w:r>
              <w:rPr>
                <w:spacing w:val="-23"/>
              </w:rPr>
              <w:t xml:space="preserve"> </w:t>
            </w:r>
            <w:r>
              <w:rPr>
                <w:spacing w:val="12"/>
              </w:rPr>
              <w:t>记录的保存期限不得少</w:t>
            </w:r>
            <w:r>
              <w:t xml:space="preserve"> </w:t>
            </w:r>
            <w:r>
              <w:rPr>
                <w:spacing w:val="-5"/>
              </w:rPr>
              <w:t xml:space="preserve">于 </w:t>
            </w:r>
            <w:r>
              <w:rPr>
                <w:rFonts w:ascii="宋体" w:hAnsi="宋体" w:eastAsia="宋体" w:cs="宋体"/>
                <w:spacing w:val="-5"/>
              </w:rPr>
              <w:t>2</w:t>
            </w:r>
            <w:r>
              <w:rPr>
                <w:rFonts w:ascii="宋体" w:hAnsi="宋体" w:eastAsia="宋体" w:cs="宋体"/>
                <w:spacing w:val="-39"/>
              </w:rPr>
              <w:t xml:space="preserve"> </w:t>
            </w:r>
            <w:r>
              <w:rPr>
                <w:spacing w:val="-5"/>
              </w:rPr>
              <w:t>年。</w:t>
            </w:r>
          </w:p>
        </w:tc>
        <w:tc>
          <w:tcPr>
            <w:tcW w:w="2716" w:type="dxa"/>
            <w:vMerge w:val="restart"/>
            <w:tcBorders>
              <w:bottom w:val="nil"/>
            </w:tcBorders>
            <w:vAlign w:val="top"/>
          </w:tcPr>
          <w:p>
            <w:pPr>
              <w:pStyle w:val="6"/>
              <w:spacing w:before="32" w:line="181" w:lineRule="auto"/>
              <w:ind w:left="111" w:right="11" w:firstLine="14"/>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1"/>
              </w:rPr>
              <w:t xml:space="preserve">  </w:t>
            </w:r>
            <w:r>
              <w:rPr>
                <w:spacing w:val="-5"/>
              </w:rPr>
              <w:t>十条第一款第一项：生产、</w:t>
            </w:r>
            <w:r>
              <w:rPr>
                <w:spacing w:val="7"/>
              </w:rPr>
              <w:t xml:space="preserve"> 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r>
              <w:rPr>
                <w:spacing w:val="1"/>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6"/>
              </w:rPr>
              <w:t xml:space="preserve"> </w:t>
            </w:r>
            <w:r>
              <w:rPr>
                <w:spacing w:val="3"/>
              </w:rPr>
              <w:t>万元以上</w:t>
            </w:r>
          </w:p>
          <w:p>
            <w:pPr>
              <w:pStyle w:val="6"/>
              <w:spacing w:before="5" w:line="184" w:lineRule="auto"/>
              <w:ind w:left="110" w:right="98" w:firstLine="15"/>
            </w:pPr>
            <w:r>
              <w:rPr>
                <w:rFonts w:ascii="宋体" w:hAnsi="宋体" w:eastAsia="宋体" w:cs="宋体"/>
                <w:spacing w:val="-2"/>
              </w:rPr>
              <w:t>10</w:t>
            </w:r>
            <w:r>
              <w:rPr>
                <w:rFonts w:ascii="宋体" w:hAnsi="宋体" w:eastAsia="宋体" w:cs="宋体"/>
                <w:spacing w:val="-21"/>
              </w:rPr>
              <w:t xml:space="preserve"> </w:t>
            </w:r>
            <w:r>
              <w:rPr>
                <w:spacing w:val="-2"/>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r>
              <w:rPr>
                <w:spacing w:val="4"/>
              </w:rPr>
              <w:t xml:space="preserve"> </w:t>
            </w:r>
            <w:r>
              <w:rPr>
                <w:spacing w:val="7"/>
              </w:rPr>
              <w:t>任人员构成犯罪的，依法</w:t>
            </w:r>
          </w:p>
        </w:tc>
        <w:tc>
          <w:tcPr>
            <w:tcW w:w="763" w:type="dxa"/>
            <w:vAlign w:val="top"/>
          </w:tcPr>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8" w:lineRule="auto"/>
              <w:ind w:left="113" w:right="96" w:firstLine="4"/>
              <w:jc w:val="both"/>
            </w:pPr>
            <w:r>
              <w:rPr>
                <w:spacing w:val="13"/>
              </w:rPr>
              <w:t>有</w:t>
            </w:r>
            <w:r>
              <w:rPr>
                <w:spacing w:val="32"/>
              </w:rPr>
              <w:t xml:space="preserve"> </w:t>
            </w:r>
            <w:r>
              <w:rPr>
                <w:rFonts w:ascii="宋体" w:hAnsi="宋体" w:eastAsia="宋体" w:cs="宋体"/>
                <w:spacing w:val="13"/>
              </w:rPr>
              <w:t>3</w:t>
            </w:r>
            <w:r>
              <w:rPr>
                <w:rFonts w:ascii="宋体" w:hAnsi="宋体" w:eastAsia="宋体" w:cs="宋体"/>
                <w:spacing w:val="-13"/>
              </w:rPr>
              <w:t xml:space="preserve"> </w:t>
            </w:r>
            <w:r>
              <w:rPr>
                <w:spacing w:val="13"/>
              </w:rPr>
              <w:t>次以下重复使</w:t>
            </w:r>
            <w:r>
              <w:t xml:space="preserve"> </w:t>
            </w:r>
            <w:r>
              <w:rPr>
                <w:spacing w:val="24"/>
              </w:rPr>
              <w:t>用的危险化学品包</w:t>
            </w:r>
            <w:r>
              <w:rPr>
                <w:spacing w:val="1"/>
              </w:rPr>
              <w:t xml:space="preserve"> </w:t>
            </w:r>
            <w:r>
              <w:rPr>
                <w:spacing w:val="-4"/>
              </w:rPr>
              <w:t>装物、容器在重复使</w:t>
            </w:r>
            <w:r>
              <w:rPr>
                <w:spacing w:val="6"/>
              </w:rPr>
              <w:t xml:space="preserve"> 用前不进行检查的</w:t>
            </w:r>
          </w:p>
        </w:tc>
        <w:tc>
          <w:tcPr>
            <w:tcW w:w="2749" w:type="dxa"/>
            <w:vAlign w:val="top"/>
          </w:tcPr>
          <w:p>
            <w:pPr>
              <w:pStyle w:val="6"/>
              <w:spacing w:before="27" w:line="17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19" w:lineRule="auto"/>
              <w:rPr>
                <w:rFonts w:ascii="Arial"/>
                <w:sz w:val="21"/>
              </w:rPr>
            </w:pPr>
          </w:p>
          <w:p>
            <w:pPr>
              <w:spacing w:line="32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5" w:line="185" w:lineRule="auto"/>
              <w:ind w:left="112" w:right="96" w:firstLine="5"/>
              <w:jc w:val="both"/>
            </w:pPr>
            <w:r>
              <w:rPr>
                <w:spacing w:val="-3"/>
              </w:rPr>
              <w:t>有</w:t>
            </w:r>
            <w:r>
              <w:rPr>
                <w:spacing w:val="-10"/>
              </w:rPr>
              <w:t xml:space="preserve"> </w:t>
            </w:r>
            <w:r>
              <w:rPr>
                <w:rFonts w:ascii="宋体" w:hAnsi="宋体" w:eastAsia="宋体" w:cs="宋体"/>
                <w:spacing w:val="-3"/>
              </w:rPr>
              <w:t>3</w:t>
            </w:r>
            <w:r>
              <w:rPr>
                <w:rFonts w:ascii="宋体" w:hAnsi="宋体" w:eastAsia="宋体" w:cs="宋体"/>
                <w:spacing w:val="-57"/>
              </w:rPr>
              <w:t xml:space="preserve"> </w:t>
            </w:r>
            <w:r>
              <w:rPr>
                <w:spacing w:val="-3"/>
              </w:rPr>
              <w:t>次以上</w:t>
            </w:r>
            <w:r>
              <w:rPr>
                <w:spacing w:val="-14"/>
              </w:rPr>
              <w:t xml:space="preserve"> </w:t>
            </w:r>
            <w:r>
              <w:rPr>
                <w:rFonts w:ascii="宋体" w:hAnsi="宋体" w:eastAsia="宋体" w:cs="宋体"/>
                <w:spacing w:val="-3"/>
              </w:rPr>
              <w:t>7</w:t>
            </w:r>
            <w:r>
              <w:rPr>
                <w:rFonts w:ascii="宋体" w:hAnsi="宋体" w:eastAsia="宋体" w:cs="宋体"/>
                <w:spacing w:val="-56"/>
              </w:rPr>
              <w:t xml:space="preserve"> </w:t>
            </w:r>
            <w:r>
              <w:rPr>
                <w:spacing w:val="-3"/>
              </w:rPr>
              <w:t>次以下</w:t>
            </w:r>
            <w:r>
              <w:t xml:space="preserve"> </w:t>
            </w:r>
            <w:r>
              <w:rPr>
                <w:spacing w:val="24"/>
              </w:rPr>
              <w:t>重复使用的危险化</w:t>
            </w:r>
            <w:r>
              <w:rPr>
                <w:spacing w:val="2"/>
              </w:rPr>
              <w:t xml:space="preserve"> </w:t>
            </w:r>
            <w:r>
              <w:rPr>
                <w:spacing w:val="-4"/>
              </w:rPr>
              <w:t>学品包装物、容器在</w:t>
            </w:r>
            <w:r>
              <w:rPr>
                <w:spacing w:val="7"/>
              </w:rPr>
              <w:t xml:space="preserve"> </w:t>
            </w:r>
            <w:r>
              <w:rPr>
                <w:spacing w:val="24"/>
              </w:rPr>
              <w:t>重复使用前不进行</w:t>
            </w:r>
            <w:r>
              <w:rPr>
                <w:spacing w:val="2"/>
              </w:rPr>
              <w:t xml:space="preserve"> </w:t>
            </w:r>
            <w:r>
              <w:rPr>
                <w:spacing w:val="3"/>
              </w:rPr>
              <w:t>检查的</w:t>
            </w:r>
          </w:p>
        </w:tc>
        <w:tc>
          <w:tcPr>
            <w:tcW w:w="2749" w:type="dxa"/>
            <w:vAlign w:val="top"/>
          </w:tcPr>
          <w:p>
            <w:pPr>
              <w:pStyle w:val="6"/>
              <w:spacing w:before="105" w:line="185"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3" w:line="188" w:lineRule="auto"/>
              <w:ind w:left="113" w:right="96" w:firstLine="4"/>
              <w:jc w:val="both"/>
            </w:pPr>
            <w:r>
              <w:rPr>
                <w:spacing w:val="13"/>
              </w:rPr>
              <w:t>有</w:t>
            </w:r>
            <w:r>
              <w:rPr>
                <w:spacing w:val="32"/>
              </w:rPr>
              <w:t xml:space="preserve"> </w:t>
            </w:r>
            <w:r>
              <w:rPr>
                <w:rFonts w:ascii="宋体" w:hAnsi="宋体" w:eastAsia="宋体" w:cs="宋体"/>
                <w:spacing w:val="13"/>
              </w:rPr>
              <w:t>7</w:t>
            </w:r>
            <w:r>
              <w:rPr>
                <w:rFonts w:ascii="宋体" w:hAnsi="宋体" w:eastAsia="宋体" w:cs="宋体"/>
                <w:spacing w:val="-13"/>
              </w:rPr>
              <w:t xml:space="preserve"> </w:t>
            </w:r>
            <w:r>
              <w:rPr>
                <w:spacing w:val="13"/>
              </w:rPr>
              <w:t>次以上重复使</w:t>
            </w:r>
            <w:r>
              <w:t xml:space="preserve"> </w:t>
            </w:r>
            <w:r>
              <w:rPr>
                <w:spacing w:val="24"/>
              </w:rPr>
              <w:t>用的危险化学品包</w:t>
            </w:r>
            <w:r>
              <w:rPr>
                <w:spacing w:val="1"/>
              </w:rPr>
              <w:t xml:space="preserve"> </w:t>
            </w:r>
            <w:r>
              <w:rPr>
                <w:spacing w:val="-4"/>
              </w:rPr>
              <w:t>装物、容器在重复使</w:t>
            </w:r>
            <w:r>
              <w:rPr>
                <w:spacing w:val="6"/>
              </w:rPr>
              <w:t xml:space="preserve"> 用前不进行检查的</w:t>
            </w:r>
          </w:p>
        </w:tc>
        <w:tc>
          <w:tcPr>
            <w:tcW w:w="2749" w:type="dxa"/>
            <w:vAlign w:val="top"/>
          </w:tcPr>
          <w:p>
            <w:pPr>
              <w:pStyle w:val="6"/>
              <w:spacing w:before="30" w:line="17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774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296" name="TextBox 29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6" o:spid="_x0000_s1026" o:spt="202" type="#_x0000_t202" style="position:absolute;left:0pt;margin-left:17.75pt;margin-top:462.4pt;height:18.7pt;width:73.1pt;mso-position-horizontal-relative:page;mso-position-vertical-relative:page;rotation:5898240f;z-index:25180774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7qwYhzYCAABVBAAADgAAAGRycy9lMm9Eb2MueG1srVRN&#10;TxsxEL1X6n+wfC8bl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7qwYh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6" w:name="bookmark177"/>
            <w:bookmarkEnd w:id="6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0"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1" w:lineRule="auto"/>
              <w:ind w:left="112" w:right="98" w:hanging="1"/>
              <w:jc w:val="both"/>
            </w:pPr>
            <w:r>
              <w:rPr>
                <w:spacing w:val="-2"/>
              </w:rPr>
              <w:t>追究刑事责任</w:t>
            </w:r>
            <w:r>
              <w:rPr>
                <w:spacing w:val="-4"/>
              </w:rPr>
              <w:t>：（</w:t>
            </w:r>
            <w:r>
              <w:rPr>
                <w:spacing w:val="24"/>
                <w:w w:val="101"/>
              </w:rPr>
              <w:t xml:space="preserve"> </w:t>
            </w:r>
            <w:r>
              <w:rPr>
                <w:spacing w:val="-2"/>
              </w:rPr>
              <w:t>一）对</w:t>
            </w:r>
            <w:r>
              <w:t xml:space="preserve"> </w:t>
            </w:r>
            <w:r>
              <w:rPr>
                <w:spacing w:val="7"/>
              </w:rPr>
              <w:t>重复使用的危险化学品包</w:t>
            </w:r>
            <w:r>
              <w:rPr>
                <w:spacing w:val="1"/>
              </w:rPr>
              <w:t xml:space="preserve"> </w:t>
            </w:r>
            <w:r>
              <w:rPr>
                <w:spacing w:val="7"/>
              </w:rPr>
              <w:t>装物、容器，在重复使用</w:t>
            </w:r>
            <w:r>
              <w:rPr>
                <w:spacing w:val="1"/>
              </w:rPr>
              <w:t xml:space="preserve"> 前不进行检查的；</w:t>
            </w:r>
          </w:p>
          <w:p>
            <w:pPr>
              <w:pStyle w:val="6"/>
              <w:spacing w:before="26" w:line="179" w:lineRule="auto"/>
              <w:ind w:left="85" w:right="11" w:firstLine="25"/>
            </w:pPr>
            <w:r>
              <w:rPr>
                <w:rFonts w:ascii="宋体" w:hAnsi="宋体" w:eastAsia="宋体" w:cs="宋体"/>
                <w:spacing w:val="6"/>
              </w:rPr>
              <w:t>2.</w:t>
            </w:r>
            <w:r>
              <w:rPr>
                <w:spacing w:val="6"/>
              </w:rPr>
              <w:t>【部门规章】《危险化</w:t>
            </w:r>
            <w:r>
              <w:rPr>
                <w:spacing w:val="3"/>
              </w:rPr>
              <w:t xml:space="preserve">  </w:t>
            </w:r>
            <w:r>
              <w:rPr>
                <w:spacing w:val="32"/>
              </w:rPr>
              <w:t>学品经营许可证管理办</w:t>
            </w:r>
            <w:r>
              <w:rPr>
                <w:spacing w:val="4"/>
              </w:rPr>
              <w:t xml:space="preserve">  </w:t>
            </w:r>
            <w:r>
              <w:rPr>
                <w:spacing w:val="9"/>
              </w:rPr>
              <w:t>法》第三十条第一项：带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 一）对重复使用的危险</w:t>
            </w:r>
            <w:r>
              <w:rPr>
                <w:spacing w:val="2"/>
              </w:rPr>
              <w:t xml:space="preserve">  </w:t>
            </w:r>
            <w:r>
              <w:rPr>
                <w:spacing w:val="3"/>
              </w:rPr>
              <w:t>化学品包装物、容器， 在</w:t>
            </w:r>
            <w:r>
              <w:rPr>
                <w:spacing w:val="2"/>
              </w:rPr>
              <w:t xml:space="preserve">  </w:t>
            </w:r>
            <w:r>
              <w:rPr>
                <w:spacing w:val="32"/>
              </w:rPr>
              <w:t>重复使用前不进行检查</w:t>
            </w:r>
            <w:r>
              <w:rPr>
                <w:spacing w:val="4"/>
              </w:rPr>
              <w:t xml:space="preserve">  </w:t>
            </w:r>
            <w:r>
              <w:rPr>
                <w:spacing w:val="-3"/>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8" w:hRule="atLeast"/>
        </w:trPr>
        <w:tc>
          <w:tcPr>
            <w:tcW w:w="777"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149</w:t>
            </w:r>
          </w:p>
        </w:tc>
        <w:tc>
          <w:tcPr>
            <w:tcW w:w="1368" w:type="dxa"/>
            <w:vAlign w:val="top"/>
          </w:tcPr>
          <w:p>
            <w:pPr>
              <w:pStyle w:val="6"/>
              <w:spacing w:before="101" w:line="184"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未根据其生</w:t>
            </w:r>
            <w:r>
              <w:t xml:space="preserve">  </w:t>
            </w:r>
            <w:r>
              <w:rPr>
                <w:spacing w:val="11"/>
              </w:rPr>
              <w:t>产、储存的</w:t>
            </w:r>
            <w:r>
              <w:t xml:space="preserve">  </w:t>
            </w:r>
            <w:r>
              <w:rPr>
                <w:spacing w:val="11"/>
              </w:rPr>
              <w:t>危险化学品</w:t>
            </w:r>
          </w:p>
        </w:tc>
        <w:tc>
          <w:tcPr>
            <w:tcW w:w="3042" w:type="dxa"/>
            <w:vAlign w:val="top"/>
          </w:tcPr>
          <w:p>
            <w:pPr>
              <w:pStyle w:val="6"/>
              <w:spacing w:before="28" w:line="186" w:lineRule="auto"/>
              <w:ind w:left="111" w:right="12" w:hanging="18"/>
              <w:jc w:val="both"/>
            </w:pPr>
            <w:r>
              <w:rPr>
                <w:spacing w:val="17"/>
              </w:rPr>
              <w:t>【行政法规】《危险化学品</w:t>
            </w:r>
            <w:r>
              <w:rPr>
                <w:spacing w:val="1"/>
              </w:rPr>
              <w:t xml:space="preserve">  </w:t>
            </w:r>
            <w:r>
              <w:rPr>
                <w:spacing w:val="15"/>
              </w:rPr>
              <w:t>安全管理条例》第二十条第</w:t>
            </w:r>
            <w:r>
              <w:rPr>
                <w:spacing w:val="3"/>
              </w:rPr>
              <w:t xml:space="preserve">  </w:t>
            </w:r>
            <w:r>
              <w:rPr>
                <w:spacing w:val="11"/>
              </w:rPr>
              <w:t>一款：</w:t>
            </w:r>
            <w:r>
              <w:rPr>
                <w:spacing w:val="-12"/>
              </w:rPr>
              <w:t xml:space="preserve"> </w:t>
            </w:r>
            <w:r>
              <w:rPr>
                <w:spacing w:val="11"/>
              </w:rPr>
              <w:t>生产、储存危险化学</w:t>
            </w:r>
            <w:r>
              <w:t xml:space="preserve">  </w:t>
            </w:r>
            <w:r>
              <w:rPr>
                <w:spacing w:val="1"/>
              </w:rPr>
              <w:t>品的单位，</w:t>
            </w:r>
            <w:r>
              <w:rPr>
                <w:spacing w:val="-27"/>
              </w:rPr>
              <w:t xml:space="preserve"> </w:t>
            </w:r>
            <w:r>
              <w:rPr>
                <w:spacing w:val="1"/>
              </w:rPr>
              <w:t>应当根据其生产、</w:t>
            </w:r>
            <w:r>
              <w:t xml:space="preserve"> </w:t>
            </w:r>
            <w:r>
              <w:rPr>
                <w:spacing w:val="15"/>
              </w:rPr>
              <w:t>储存的危险化学品的种类和</w:t>
            </w:r>
            <w:r>
              <w:rPr>
                <w:spacing w:val="3"/>
              </w:rPr>
              <w:t xml:space="preserve">  </w:t>
            </w:r>
            <w:r>
              <w:rPr>
                <w:spacing w:val="12"/>
              </w:rPr>
              <w:t>危险特性，</w:t>
            </w:r>
            <w:r>
              <w:rPr>
                <w:spacing w:val="-21"/>
              </w:rPr>
              <w:t xml:space="preserve"> </w:t>
            </w:r>
            <w:r>
              <w:rPr>
                <w:spacing w:val="12"/>
              </w:rPr>
              <w:t>在作业场所设置</w:t>
            </w:r>
          </w:p>
        </w:tc>
        <w:tc>
          <w:tcPr>
            <w:tcW w:w="2716" w:type="dxa"/>
            <w:vAlign w:val="top"/>
          </w:tcPr>
          <w:p>
            <w:pPr>
              <w:pStyle w:val="6"/>
              <w:spacing w:before="29" w:line="186" w:lineRule="auto"/>
              <w:ind w:left="111" w:right="11" w:firstLine="14"/>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1"/>
              </w:rPr>
              <w:t xml:space="preserve">  </w:t>
            </w:r>
            <w:r>
              <w:rPr>
                <w:spacing w:val="-5"/>
              </w:rPr>
              <w:t>十条第一款第二项：生产、</w:t>
            </w:r>
            <w:r>
              <w:rPr>
                <w:spacing w:val="7"/>
              </w:rPr>
              <w:t xml:space="preserve"> 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p>
        </w:tc>
        <w:tc>
          <w:tcPr>
            <w:tcW w:w="763"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1" w:line="184" w:lineRule="auto"/>
              <w:ind w:left="112" w:right="96"/>
              <w:jc w:val="both"/>
            </w:pPr>
            <w:r>
              <w:rPr>
                <w:spacing w:val="-4"/>
              </w:rPr>
              <w:t>未根据其生产、储存</w:t>
            </w:r>
            <w:r>
              <w:rPr>
                <w:spacing w:val="6"/>
              </w:rPr>
              <w:t xml:space="preserve"> </w:t>
            </w:r>
            <w:r>
              <w:rPr>
                <w:spacing w:val="24"/>
              </w:rPr>
              <w:t>的危险化学品的种</w:t>
            </w:r>
            <w:r>
              <w:rPr>
                <w:spacing w:val="2"/>
              </w:rPr>
              <w:t xml:space="preserve"> </w:t>
            </w:r>
            <w:r>
              <w:rPr>
                <w:spacing w:val="-4"/>
              </w:rPr>
              <w:t>类和危险特性，在作</w:t>
            </w:r>
            <w:r>
              <w:rPr>
                <w:spacing w:val="7"/>
              </w:rPr>
              <w:t xml:space="preserve"> </w:t>
            </w:r>
            <w:r>
              <w:rPr>
                <w:spacing w:val="24"/>
              </w:rPr>
              <w:t>业场所设置相关安</w:t>
            </w:r>
            <w:r>
              <w:rPr>
                <w:spacing w:val="2"/>
              </w:rPr>
              <w:t xml:space="preserve"> </w:t>
            </w:r>
            <w:r>
              <w:rPr>
                <w:spacing w:val="-14"/>
              </w:rPr>
              <w:t>全设施、设备，</w:t>
            </w:r>
            <w:r>
              <w:rPr>
                <w:spacing w:val="13"/>
              </w:rPr>
              <w:t xml:space="preserve">  </w:t>
            </w:r>
            <w:r>
              <w:rPr>
                <w:spacing w:val="-14"/>
              </w:rPr>
              <w:t xml:space="preserve">有 </w:t>
            </w:r>
            <w:r>
              <w:rPr>
                <w:rFonts w:ascii="宋体" w:hAnsi="宋体" w:eastAsia="宋体" w:cs="宋体"/>
                <w:spacing w:val="-14"/>
              </w:rPr>
              <w:t>3</w:t>
            </w:r>
            <w:r>
              <w:rPr>
                <w:rFonts w:ascii="宋体" w:hAnsi="宋体" w:eastAsia="宋体" w:cs="宋体"/>
              </w:rPr>
              <w:t xml:space="preserve"> </w:t>
            </w:r>
            <w:r>
              <w:rPr>
                <w:spacing w:val="6"/>
              </w:rPr>
              <w:t>台（处）以下的</w:t>
            </w:r>
          </w:p>
        </w:tc>
        <w:tc>
          <w:tcPr>
            <w:tcW w:w="2749" w:type="dxa"/>
            <w:vAlign w:val="top"/>
          </w:tcPr>
          <w:p>
            <w:pPr>
              <w:pStyle w:val="6"/>
              <w:spacing w:before="236" w:line="18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101</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876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298" name="TextBox 29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98" o:spid="_x0000_s1026" o:spt="202" type="#_x0000_t202" style="position:absolute;left:0pt;margin-left:17.75pt;margin-top:114.45pt;height:18.7pt;width:73.1pt;mso-position-horizontal-relative:page;mso-position-vertical-relative:page;rotation:5898240f;z-index:25180876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kicDhjY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kicDh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6"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8" w:line="186" w:lineRule="auto"/>
              <w:ind w:left="109" w:right="101" w:firstLine="22"/>
              <w:jc w:val="both"/>
            </w:pPr>
            <w:r>
              <w:rPr>
                <w:spacing w:val="6"/>
              </w:rPr>
              <w:t>的种类和危</w:t>
            </w:r>
            <w:r>
              <w:t xml:space="preserve"> </w:t>
            </w:r>
            <w:r>
              <w:rPr>
                <w:spacing w:val="3"/>
              </w:rPr>
              <w:t>险特性，</w:t>
            </w:r>
            <w:r>
              <w:rPr>
                <w:spacing w:val="-29"/>
              </w:rPr>
              <w:t xml:space="preserve"> </w:t>
            </w:r>
            <w:r>
              <w:rPr>
                <w:spacing w:val="3"/>
              </w:rPr>
              <w:t>在</w:t>
            </w:r>
            <w:r>
              <w:t xml:space="preserve"> </w:t>
            </w:r>
            <w:r>
              <w:rPr>
                <w:spacing w:val="10"/>
              </w:rPr>
              <w:t>作业场所设</w:t>
            </w:r>
            <w:r>
              <w:rPr>
                <w:spacing w:val="1"/>
              </w:rPr>
              <w:t xml:space="preserve"> </w:t>
            </w:r>
            <w:r>
              <w:rPr>
                <w:spacing w:val="10"/>
              </w:rPr>
              <w:t>置相关安全</w:t>
            </w:r>
            <w:r>
              <w:rPr>
                <w:spacing w:val="1"/>
              </w:rPr>
              <w:t xml:space="preserve"> </w:t>
            </w:r>
            <w:r>
              <w:rPr>
                <w:spacing w:val="10"/>
              </w:rPr>
              <w:t>设施、设备</w:t>
            </w:r>
            <w:r>
              <w:rPr>
                <w:spacing w:val="1"/>
              </w:rPr>
              <w:t xml:space="preserve"> </w:t>
            </w:r>
            <w:r>
              <w:t>的</w:t>
            </w:r>
          </w:p>
        </w:tc>
        <w:tc>
          <w:tcPr>
            <w:tcW w:w="3042" w:type="dxa"/>
            <w:vMerge w:val="restart"/>
            <w:tcBorders>
              <w:bottom w:val="nil"/>
            </w:tcBorders>
            <w:vAlign w:val="top"/>
          </w:tcPr>
          <w:p>
            <w:pPr>
              <w:pStyle w:val="6"/>
              <w:spacing w:before="19" w:line="184" w:lineRule="auto"/>
              <w:ind w:left="109" w:right="10" w:firstLine="7"/>
            </w:pPr>
            <w:r>
              <w:rPr>
                <w:spacing w:val="13"/>
              </w:rPr>
              <w:t>相应的监测、监控、通风、</w:t>
            </w:r>
            <w:r>
              <w:t xml:space="preserve">   </w:t>
            </w:r>
            <w:r>
              <w:rPr>
                <w:spacing w:val="13"/>
              </w:rPr>
              <w:t>防晒、调温、防火、灭火、</w:t>
            </w:r>
            <w:r>
              <w:rPr>
                <w:spacing w:val="2"/>
              </w:rPr>
              <w:t xml:space="preserve">   </w:t>
            </w:r>
            <w:r>
              <w:rPr>
                <w:spacing w:val="13"/>
              </w:rPr>
              <w:t>防爆、泄压、防毒、中和、</w:t>
            </w:r>
            <w:r>
              <w:rPr>
                <w:spacing w:val="2"/>
              </w:rPr>
              <w:t xml:space="preserve">   </w:t>
            </w:r>
            <w:r>
              <w:rPr>
                <w:spacing w:val="4"/>
              </w:rPr>
              <w:t>防潮、防雷、防静电、防腐、</w:t>
            </w:r>
            <w:r>
              <w:rPr>
                <w:spacing w:val="3"/>
              </w:rPr>
              <w:t xml:space="preserve"> </w:t>
            </w:r>
            <w:r>
              <w:rPr>
                <w:spacing w:val="15"/>
              </w:rPr>
              <w:t>防泄漏以及防护围堤或者隔</w:t>
            </w:r>
            <w:r>
              <w:rPr>
                <w:spacing w:val="4"/>
              </w:rPr>
              <w:t xml:space="preserve">  </w:t>
            </w:r>
            <w:r>
              <w:rPr>
                <w:spacing w:val="12"/>
              </w:rPr>
              <w:t>离操作等安全设施、设备，</w:t>
            </w:r>
            <w:r>
              <w:t xml:space="preserve">   </w:t>
            </w:r>
            <w:r>
              <w:rPr>
                <w:spacing w:val="15"/>
              </w:rPr>
              <w:t>并按照国家标准、行业标准</w:t>
            </w:r>
            <w:r>
              <w:rPr>
                <w:spacing w:val="4"/>
              </w:rPr>
              <w:t xml:space="preserve">  </w:t>
            </w:r>
            <w:r>
              <w:rPr>
                <w:spacing w:val="15"/>
              </w:rPr>
              <w:t>或者国家有关规定对安全设</w:t>
            </w:r>
            <w:r>
              <w:rPr>
                <w:spacing w:val="4"/>
              </w:rPr>
              <w:t xml:space="preserve">  </w:t>
            </w:r>
            <w:r>
              <w:rPr>
                <w:spacing w:val="13"/>
              </w:rPr>
              <w:t>施、设备进行经常性维护、</w:t>
            </w:r>
            <w:r>
              <w:rPr>
                <w:spacing w:val="2"/>
              </w:rPr>
              <w:t xml:space="preserve">   </w:t>
            </w:r>
            <w:r>
              <w:rPr>
                <w:spacing w:val="12"/>
              </w:rPr>
              <w:t>保养，</w:t>
            </w:r>
            <w:r>
              <w:rPr>
                <w:spacing w:val="-20"/>
              </w:rPr>
              <w:t xml:space="preserve"> </w:t>
            </w:r>
            <w:r>
              <w:rPr>
                <w:spacing w:val="12"/>
              </w:rPr>
              <w:t>保证安全设施、设备</w:t>
            </w:r>
            <w:r>
              <w:t xml:space="preserve">  </w:t>
            </w:r>
            <w:r>
              <w:rPr>
                <w:spacing w:val="1"/>
              </w:rPr>
              <w:t>的正常使用。</w:t>
            </w:r>
          </w:p>
        </w:tc>
        <w:tc>
          <w:tcPr>
            <w:tcW w:w="2716" w:type="dxa"/>
            <w:vMerge w:val="restart"/>
            <w:tcBorders>
              <w:bottom w:val="nil"/>
            </w:tcBorders>
            <w:vAlign w:val="top"/>
          </w:tcPr>
          <w:p>
            <w:pPr>
              <w:pStyle w:val="6"/>
              <w:spacing w:before="26" w:line="181" w:lineRule="auto"/>
              <w:ind w:left="119"/>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p>
          <w:p>
            <w:pPr>
              <w:pStyle w:val="6"/>
              <w:spacing w:before="5" w:line="181" w:lineRule="auto"/>
              <w:ind w:left="110" w:right="95" w:firstLine="15"/>
            </w:pPr>
            <w:r>
              <w:rPr>
                <w:rFonts w:ascii="宋体" w:hAnsi="宋体" w:eastAsia="宋体" w:cs="宋体"/>
                <w:spacing w:val="-2"/>
              </w:rPr>
              <w:t>10</w:t>
            </w:r>
            <w:r>
              <w:rPr>
                <w:rFonts w:ascii="宋体" w:hAnsi="宋体" w:eastAsia="宋体" w:cs="宋体"/>
                <w:spacing w:val="-21"/>
              </w:rPr>
              <w:t xml:space="preserve"> </w:t>
            </w:r>
            <w:r>
              <w:rPr>
                <w:spacing w:val="-2"/>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r>
              <w:rPr>
                <w:spacing w:val="4"/>
              </w:rPr>
              <w:t xml:space="preserve"> </w:t>
            </w:r>
            <w:r>
              <w:rPr>
                <w:spacing w:val="7"/>
              </w:rPr>
              <w:t>任人员构成犯罪的，依法</w:t>
            </w:r>
            <w:r>
              <w:rPr>
                <w:spacing w:val="4"/>
              </w:rPr>
              <w:t xml:space="preserve"> </w:t>
            </w:r>
            <w:r>
              <w:rPr>
                <w:spacing w:val="7"/>
              </w:rPr>
              <w:t>追究刑事责任</w:t>
            </w:r>
            <w:r>
              <w:rPr>
                <w:spacing w:val="8"/>
              </w:rPr>
              <w:t>：（</w:t>
            </w:r>
            <w:r>
              <w:rPr>
                <w:spacing w:val="7"/>
              </w:rPr>
              <w:t>二）未</w:t>
            </w:r>
            <w:r>
              <w:t xml:space="preserve"> </w:t>
            </w:r>
            <w:r>
              <w:rPr>
                <w:spacing w:val="7"/>
              </w:rPr>
              <w:t>根据其生产、储存的危险</w:t>
            </w:r>
            <w:r>
              <w:rPr>
                <w:spacing w:val="4"/>
              </w:rPr>
              <w:t xml:space="preserve"> </w:t>
            </w:r>
            <w:r>
              <w:rPr>
                <w:spacing w:val="30"/>
              </w:rPr>
              <w:t>化学品的种类和危险特</w:t>
            </w:r>
            <w:r>
              <w:rPr>
                <w:spacing w:val="4"/>
              </w:rPr>
              <w:t xml:space="preserve"> </w:t>
            </w:r>
            <w:r>
              <w:rPr>
                <w:spacing w:val="7"/>
              </w:rPr>
              <w:t>性，在作业场所设置相关</w:t>
            </w:r>
            <w:r>
              <w:rPr>
                <w:spacing w:val="4"/>
              </w:rPr>
              <w:t xml:space="preserve"> </w:t>
            </w:r>
            <w:r>
              <w:rPr>
                <w:spacing w:val="7"/>
              </w:rPr>
              <w:t>安全设施、设备，或者未</w:t>
            </w:r>
            <w:r>
              <w:rPr>
                <w:spacing w:val="4"/>
              </w:rPr>
              <w:t xml:space="preserve"> </w:t>
            </w:r>
            <w:r>
              <w:rPr>
                <w:spacing w:val="7"/>
              </w:rPr>
              <w:t>按照国家标准、行业标准</w:t>
            </w:r>
            <w:r>
              <w:rPr>
                <w:spacing w:val="4"/>
              </w:rPr>
              <w:t xml:space="preserve"> </w:t>
            </w:r>
            <w:r>
              <w:rPr>
                <w:spacing w:val="7"/>
              </w:rPr>
              <w:t>或者国家有关规定对安全</w:t>
            </w:r>
            <w:r>
              <w:rPr>
                <w:spacing w:val="4"/>
              </w:rPr>
              <w:t xml:space="preserve"> </w:t>
            </w:r>
            <w:r>
              <w:rPr>
                <w:spacing w:val="7"/>
              </w:rPr>
              <w:t>设施、设备进行经常性维</w:t>
            </w:r>
            <w:r>
              <w:rPr>
                <w:spacing w:val="4"/>
              </w:rPr>
              <w:t xml:space="preserve"> </w:t>
            </w:r>
            <w:r>
              <w:rPr>
                <w:spacing w:val="-1"/>
              </w:rPr>
              <w:t>护、保养的；</w:t>
            </w:r>
          </w:p>
          <w:p>
            <w:pPr>
              <w:pStyle w:val="6"/>
              <w:spacing w:before="7" w:line="179" w:lineRule="auto"/>
              <w:ind w:left="85" w:right="11" w:firstLine="25"/>
            </w:pPr>
            <w:r>
              <w:rPr>
                <w:rFonts w:ascii="宋体" w:hAnsi="宋体" w:eastAsia="宋体" w:cs="宋体"/>
                <w:spacing w:val="6"/>
              </w:rPr>
              <w:t>2.</w:t>
            </w:r>
            <w:r>
              <w:rPr>
                <w:spacing w:val="6"/>
              </w:rPr>
              <w:t>【部门规章】《危险化</w:t>
            </w:r>
            <w:r>
              <w:rPr>
                <w:spacing w:val="3"/>
              </w:rPr>
              <w:t xml:space="preserve">  </w:t>
            </w:r>
            <w:r>
              <w:rPr>
                <w:spacing w:val="32"/>
              </w:rPr>
              <w:t>学品经营许可证管理办</w:t>
            </w:r>
            <w:r>
              <w:rPr>
                <w:spacing w:val="4"/>
              </w:rPr>
              <w:t xml:space="preserve">  </w:t>
            </w:r>
            <w:r>
              <w:rPr>
                <w:spacing w:val="9"/>
              </w:rPr>
              <w:t>法》第三十条第二项：带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p>
        </w:tc>
        <w:tc>
          <w:tcPr>
            <w:tcW w:w="763"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84" w:lineRule="auto"/>
              <w:ind w:left="93" w:right="96" w:firstLine="19"/>
              <w:jc w:val="both"/>
            </w:pPr>
            <w:r>
              <w:rPr>
                <w:spacing w:val="-4"/>
              </w:rPr>
              <w:t>未根据其生产、储存</w:t>
            </w:r>
            <w:r>
              <w:rPr>
                <w:spacing w:val="6"/>
              </w:rPr>
              <w:t xml:space="preserve"> </w:t>
            </w:r>
            <w:r>
              <w:rPr>
                <w:spacing w:val="26"/>
              </w:rPr>
              <w:t>的危险化学品的种</w:t>
            </w:r>
            <w:r>
              <w:rPr>
                <w:spacing w:val="4"/>
              </w:rPr>
              <w:t xml:space="preserve"> </w:t>
            </w:r>
            <w:r>
              <w:rPr>
                <w:spacing w:val="-1"/>
              </w:rPr>
              <w:t>类和危险特性，在作</w:t>
            </w:r>
            <w:r>
              <w:t xml:space="preserve"> </w:t>
            </w:r>
            <w:r>
              <w:rPr>
                <w:spacing w:val="26"/>
              </w:rPr>
              <w:t>业场所设置相关安</w:t>
            </w:r>
            <w:r>
              <w:rPr>
                <w:spacing w:val="4"/>
              </w:rPr>
              <w:t xml:space="preserve"> </w:t>
            </w:r>
            <w:r>
              <w:rPr>
                <w:spacing w:val="-12"/>
              </w:rPr>
              <w:t>全设施、设备，</w:t>
            </w:r>
            <w:r>
              <w:rPr>
                <w:spacing w:val="12"/>
              </w:rPr>
              <w:t xml:space="preserve">  </w:t>
            </w:r>
            <w:r>
              <w:rPr>
                <w:spacing w:val="-12"/>
              </w:rPr>
              <w:t xml:space="preserve">有 </w:t>
            </w:r>
            <w:r>
              <w:rPr>
                <w:rFonts w:ascii="宋体" w:hAnsi="宋体" w:eastAsia="宋体" w:cs="宋体"/>
                <w:spacing w:val="-12"/>
              </w:rPr>
              <w:t>3</w:t>
            </w:r>
            <w:r>
              <w:rPr>
                <w:rFonts w:ascii="宋体" w:hAnsi="宋体" w:eastAsia="宋体" w:cs="宋体"/>
              </w:rPr>
              <w:t xml:space="preserve"> </w:t>
            </w:r>
            <w:r>
              <w:rPr>
                <w:spacing w:val="3"/>
              </w:rPr>
              <w:t>台（处）</w:t>
            </w:r>
            <w:r>
              <w:rPr>
                <w:spacing w:val="28"/>
              </w:rPr>
              <w:t xml:space="preserve"> </w:t>
            </w:r>
            <w:r>
              <w:rPr>
                <w:spacing w:val="3"/>
              </w:rPr>
              <w:t>以上</w:t>
            </w:r>
            <w:r>
              <w:rPr>
                <w:spacing w:val="24"/>
                <w:w w:val="101"/>
              </w:rPr>
              <w:t xml:space="preserve"> </w:t>
            </w:r>
            <w:r>
              <w:rPr>
                <w:rFonts w:ascii="宋体" w:hAnsi="宋体" w:eastAsia="宋体" w:cs="宋体"/>
                <w:spacing w:val="3"/>
              </w:rPr>
              <w:t xml:space="preserve">7 </w:t>
            </w:r>
            <w:r>
              <w:rPr>
                <w:spacing w:val="3"/>
              </w:rPr>
              <w:t>台</w:t>
            </w:r>
            <w:r>
              <w:t xml:space="preserve"> </w:t>
            </w:r>
            <w:r>
              <w:rPr>
                <w:spacing w:val="4"/>
              </w:rPr>
              <w:t>（处）以下的</w:t>
            </w:r>
          </w:p>
        </w:tc>
        <w:tc>
          <w:tcPr>
            <w:tcW w:w="2749"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95" w:line="187"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94" w:line="185" w:lineRule="auto"/>
              <w:ind w:left="112" w:right="96"/>
              <w:jc w:val="both"/>
            </w:pPr>
            <w:r>
              <w:rPr>
                <w:spacing w:val="-4"/>
              </w:rPr>
              <w:t>未根据其生产、储存</w:t>
            </w:r>
            <w:r>
              <w:rPr>
                <w:spacing w:val="6"/>
              </w:rPr>
              <w:t xml:space="preserve"> </w:t>
            </w:r>
            <w:r>
              <w:rPr>
                <w:spacing w:val="24"/>
              </w:rPr>
              <w:t>的危险化学品的种</w:t>
            </w:r>
            <w:r>
              <w:rPr>
                <w:spacing w:val="2"/>
              </w:rPr>
              <w:t xml:space="preserve"> </w:t>
            </w:r>
            <w:r>
              <w:rPr>
                <w:spacing w:val="-4"/>
              </w:rPr>
              <w:t>类和危险特性，在作</w:t>
            </w:r>
            <w:r>
              <w:rPr>
                <w:spacing w:val="7"/>
              </w:rPr>
              <w:t xml:space="preserve"> </w:t>
            </w:r>
            <w:r>
              <w:rPr>
                <w:spacing w:val="24"/>
              </w:rPr>
              <w:t>业场所设置相关安</w:t>
            </w:r>
            <w:r>
              <w:rPr>
                <w:spacing w:val="2"/>
              </w:rPr>
              <w:t xml:space="preserve"> </w:t>
            </w:r>
            <w:r>
              <w:rPr>
                <w:spacing w:val="-14"/>
              </w:rPr>
              <w:t>全设施、设备，</w:t>
            </w:r>
            <w:r>
              <w:rPr>
                <w:spacing w:val="13"/>
              </w:rPr>
              <w:t xml:space="preserve">  </w:t>
            </w:r>
            <w:r>
              <w:rPr>
                <w:spacing w:val="-14"/>
              </w:rPr>
              <w:t xml:space="preserve">有 </w:t>
            </w:r>
            <w:r>
              <w:rPr>
                <w:rFonts w:ascii="宋体" w:hAnsi="宋体" w:eastAsia="宋体" w:cs="宋体"/>
                <w:spacing w:val="-14"/>
              </w:rPr>
              <w:t>7</w:t>
            </w:r>
            <w:r>
              <w:rPr>
                <w:rFonts w:ascii="宋体" w:hAnsi="宋体" w:eastAsia="宋体" w:cs="宋体"/>
              </w:rPr>
              <w:t xml:space="preserve"> </w:t>
            </w:r>
            <w:r>
              <w:rPr>
                <w:spacing w:val="6"/>
              </w:rPr>
              <w:t>台（处）以上的</w:t>
            </w:r>
          </w:p>
        </w:tc>
        <w:tc>
          <w:tcPr>
            <w:tcW w:w="274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8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0979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00" name="TextBox 30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0" o:spid="_x0000_s1026" o:spt="202" type="#_x0000_t202" style="position:absolute;left:0pt;margin-left:17.75pt;margin-top:462.4pt;height:18.7pt;width:73.1pt;mso-position-horizontal-relative:page;mso-position-vertical-relative:page;rotation:5898240f;z-index:25180979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GpFJLzYCAABVBAAADgAAAGRycy9lMm9Eb2MueG1srVRN&#10;TxsxEL1X6n+wfC8bN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GpFJL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79" w:lineRule="auto"/>
              <w:ind w:left="93" w:right="95" w:firstLine="22"/>
            </w:pPr>
            <w:r>
              <w:rPr>
                <w:spacing w:val="29"/>
              </w:rPr>
              <w:t>准规定的安全生产条件</w:t>
            </w:r>
            <w:r>
              <w:rPr>
                <w:spacing w:val="7"/>
              </w:rPr>
              <w:t xml:space="preserve"> </w:t>
            </w:r>
            <w:r>
              <w:rPr>
                <w:spacing w:val="8"/>
              </w:rPr>
              <w:t>的，吊销其经营许可证：</w:t>
            </w:r>
            <w:r>
              <w:t xml:space="preserve"> </w:t>
            </w:r>
            <w:r>
              <w:rPr>
                <w:spacing w:val="8"/>
              </w:rPr>
              <w:t>（二）未根据其储存的危</w:t>
            </w:r>
            <w:r>
              <w:rPr>
                <w:spacing w:val="9"/>
              </w:rPr>
              <w:t xml:space="preserve"> </w:t>
            </w:r>
            <w:r>
              <w:rPr>
                <w:spacing w:val="8"/>
              </w:rPr>
              <w:t>险化学品的种类和危险特</w:t>
            </w:r>
            <w:r>
              <w:rPr>
                <w:spacing w:val="9"/>
              </w:rPr>
              <w:t xml:space="preserve"> </w:t>
            </w:r>
            <w:r>
              <w:rPr>
                <w:spacing w:val="8"/>
              </w:rPr>
              <w:t>性，在作业场所设置相关</w:t>
            </w:r>
            <w:r>
              <w:rPr>
                <w:spacing w:val="7"/>
              </w:rPr>
              <w:t xml:space="preserve"> </w:t>
            </w:r>
            <w:r>
              <w:rPr>
                <w:spacing w:val="8"/>
              </w:rPr>
              <w:t>安全设施、设备，或者未</w:t>
            </w:r>
            <w:r>
              <w:rPr>
                <w:spacing w:val="9"/>
              </w:rPr>
              <w:t xml:space="preserve"> </w:t>
            </w:r>
            <w:r>
              <w:rPr>
                <w:spacing w:val="8"/>
              </w:rPr>
              <w:t>按照国家标准、行业标准</w:t>
            </w:r>
            <w:r>
              <w:rPr>
                <w:spacing w:val="9"/>
              </w:rPr>
              <w:t xml:space="preserve"> </w:t>
            </w:r>
            <w:r>
              <w:rPr>
                <w:spacing w:val="8"/>
              </w:rPr>
              <w:t>或者国家有关规定对安全</w:t>
            </w:r>
            <w:r>
              <w:rPr>
                <w:spacing w:val="9"/>
              </w:rPr>
              <w:t xml:space="preserve"> </w:t>
            </w:r>
            <w:r>
              <w:rPr>
                <w:spacing w:val="8"/>
              </w:rPr>
              <w:t>设施、设备进行经常性维</w:t>
            </w:r>
            <w:r>
              <w:rPr>
                <w:spacing w:val="9"/>
              </w:rPr>
              <w:t xml:space="preserve"> </w:t>
            </w:r>
            <w:r>
              <w:rPr>
                <w:spacing w:val="2"/>
              </w:rPr>
              <w:t>护、保养的；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7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150</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5"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未按规定对</w:t>
            </w:r>
            <w:r>
              <w:t xml:space="preserve">  </w:t>
            </w:r>
            <w:r>
              <w:rPr>
                <w:spacing w:val="11"/>
              </w:rPr>
              <w:t>其安全生产</w:t>
            </w:r>
            <w:r>
              <w:t xml:space="preserve">  </w:t>
            </w:r>
            <w:r>
              <w:rPr>
                <w:spacing w:val="11"/>
              </w:rPr>
              <w:t>条件定期进</w:t>
            </w:r>
            <w:r>
              <w:t xml:space="preserve">  </w:t>
            </w:r>
            <w:r>
              <w:rPr>
                <w:spacing w:val="11"/>
              </w:rPr>
              <w:t>行安全评价</w:t>
            </w:r>
            <w:r>
              <w:t xml:space="preserve">  的</w:t>
            </w:r>
          </w:p>
        </w:tc>
        <w:tc>
          <w:tcPr>
            <w:tcW w:w="3042" w:type="dxa"/>
            <w:vMerge w:val="restart"/>
            <w:tcBorders>
              <w:bottom w:val="nil"/>
            </w:tcBorders>
            <w:vAlign w:val="top"/>
          </w:tcPr>
          <w:p>
            <w:pPr>
              <w:pStyle w:val="6"/>
              <w:spacing w:before="32" w:line="181" w:lineRule="auto"/>
              <w:ind w:left="111" w:right="28" w:firstLine="14"/>
              <w:jc w:val="both"/>
            </w:pPr>
            <w:r>
              <w:rPr>
                <w:rFonts w:ascii="宋体" w:hAnsi="宋体" w:eastAsia="宋体" w:cs="宋体"/>
                <w:spacing w:val="13"/>
              </w:rPr>
              <w:t>1.</w:t>
            </w:r>
            <w:r>
              <w:rPr>
                <w:spacing w:val="13"/>
              </w:rPr>
              <w:t>【行政法规】《危险化学</w:t>
            </w:r>
            <w:r>
              <w:rPr>
                <w:spacing w:val="1"/>
              </w:rPr>
              <w:t xml:space="preserve">  </w:t>
            </w:r>
            <w:r>
              <w:rPr>
                <w:spacing w:val="15"/>
              </w:rPr>
              <w:t>品安全管理条例》第二十二</w:t>
            </w:r>
            <w:r>
              <w:rPr>
                <w:spacing w:val="4"/>
              </w:rPr>
              <w:t xml:space="preserve">  </w:t>
            </w:r>
            <w:r>
              <w:rPr>
                <w:spacing w:val="11"/>
              </w:rPr>
              <w:t>条第一款：</w:t>
            </w:r>
            <w:r>
              <w:rPr>
                <w:spacing w:val="-12"/>
              </w:rPr>
              <w:t xml:space="preserve"> </w:t>
            </w:r>
            <w:r>
              <w:rPr>
                <w:spacing w:val="11"/>
              </w:rPr>
              <w:t>生产、储存危险</w:t>
            </w:r>
            <w:r>
              <w:t xml:space="preserve">  </w:t>
            </w:r>
            <w:r>
              <w:rPr>
                <w:spacing w:val="11"/>
              </w:rPr>
              <w:t>化学品的企业，</w:t>
            </w:r>
            <w:r>
              <w:rPr>
                <w:spacing w:val="-12"/>
              </w:rPr>
              <w:t xml:space="preserve"> </w:t>
            </w:r>
            <w:r>
              <w:rPr>
                <w:spacing w:val="11"/>
              </w:rPr>
              <w:t>应当委托具</w:t>
            </w:r>
            <w:r>
              <w:t xml:space="preserve">  </w:t>
            </w:r>
            <w:r>
              <w:rPr>
                <w:spacing w:val="15"/>
              </w:rPr>
              <w:t>备国家规定的资质条件的机</w:t>
            </w:r>
            <w:r>
              <w:rPr>
                <w:spacing w:val="3"/>
              </w:rPr>
              <w:t xml:space="preserve">  </w:t>
            </w:r>
            <w:r>
              <w:rPr>
                <w:spacing w:val="12"/>
              </w:rPr>
              <w:t>构，</w:t>
            </w:r>
            <w:r>
              <w:rPr>
                <w:spacing w:val="-21"/>
              </w:rPr>
              <w:t xml:space="preserve"> </w:t>
            </w:r>
            <w:r>
              <w:rPr>
                <w:spacing w:val="12"/>
              </w:rPr>
              <w:t>对本企业的安全生产条</w:t>
            </w:r>
            <w:r>
              <w:t xml:space="preserve">  </w:t>
            </w:r>
            <w:r>
              <w:rPr>
                <w:spacing w:val="1"/>
              </w:rPr>
              <w:t xml:space="preserve">件每 </w:t>
            </w:r>
            <w:r>
              <w:rPr>
                <w:rFonts w:ascii="宋体" w:hAnsi="宋体" w:eastAsia="宋体" w:cs="宋体"/>
                <w:spacing w:val="1"/>
              </w:rPr>
              <w:t>3</w:t>
            </w:r>
            <w:r>
              <w:rPr>
                <w:rFonts w:ascii="宋体" w:hAnsi="宋体" w:eastAsia="宋体" w:cs="宋体"/>
                <w:spacing w:val="-43"/>
              </w:rPr>
              <w:t xml:space="preserve"> </w:t>
            </w:r>
            <w:r>
              <w:rPr>
                <w:spacing w:val="1"/>
              </w:rPr>
              <w:t>年进行一次安全评价，</w:t>
            </w:r>
            <w:r>
              <w:t xml:space="preserve"> </w:t>
            </w:r>
            <w:r>
              <w:rPr>
                <w:spacing w:val="15"/>
              </w:rPr>
              <w:t>提出安全评价报告。安全评</w:t>
            </w:r>
            <w:r>
              <w:rPr>
                <w:spacing w:val="3"/>
              </w:rPr>
              <w:t xml:space="preserve">  </w:t>
            </w:r>
            <w:r>
              <w:rPr>
                <w:spacing w:val="15"/>
              </w:rPr>
              <w:t>价报告的内容应当包括对安</w:t>
            </w:r>
            <w:r>
              <w:rPr>
                <w:spacing w:val="3"/>
              </w:rPr>
              <w:t xml:space="preserve">  </w:t>
            </w:r>
            <w:r>
              <w:rPr>
                <w:spacing w:val="15"/>
              </w:rPr>
              <w:t>全生产条件存在的问题进行</w:t>
            </w:r>
            <w:r>
              <w:rPr>
                <w:spacing w:val="4"/>
              </w:rPr>
              <w:t xml:space="preserve">  </w:t>
            </w:r>
            <w:r>
              <w:t>整改的方案。</w:t>
            </w:r>
          </w:p>
          <w:p>
            <w:pPr>
              <w:pStyle w:val="6"/>
              <w:spacing w:before="9" w:line="178" w:lineRule="auto"/>
              <w:ind w:left="109" w:right="12" w:firstLine="12"/>
              <w:jc w:val="both"/>
            </w:pPr>
            <w:r>
              <w:rPr>
                <w:spacing w:val="11"/>
              </w:rPr>
              <w:t>第三十二条：</w:t>
            </w:r>
            <w:r>
              <w:rPr>
                <w:spacing w:val="-20"/>
              </w:rPr>
              <w:t xml:space="preserve"> </w:t>
            </w:r>
            <w:r>
              <w:rPr>
                <w:spacing w:val="11"/>
              </w:rPr>
              <w:t>本条例第十六</w:t>
            </w:r>
            <w:r>
              <w:t xml:space="preserve">  </w:t>
            </w:r>
            <w:r>
              <w:rPr>
                <w:spacing w:val="15"/>
              </w:rPr>
              <w:t>条关于生产实施重点环境管</w:t>
            </w:r>
            <w:r>
              <w:rPr>
                <w:spacing w:val="4"/>
              </w:rPr>
              <w:t xml:space="preserve">  </w:t>
            </w:r>
            <w:r>
              <w:rPr>
                <w:spacing w:val="15"/>
              </w:rPr>
              <w:t>理的危险化学品的企业的规</w:t>
            </w:r>
            <w:r>
              <w:rPr>
                <w:spacing w:val="4"/>
              </w:rPr>
              <w:t xml:space="preserve">  </w:t>
            </w:r>
            <w:r>
              <w:rPr>
                <w:spacing w:val="12"/>
              </w:rPr>
              <w:t>定，</w:t>
            </w:r>
            <w:r>
              <w:rPr>
                <w:spacing w:val="-22"/>
              </w:rPr>
              <w:t xml:space="preserve"> </w:t>
            </w:r>
            <w:r>
              <w:rPr>
                <w:spacing w:val="12"/>
              </w:rPr>
              <w:t>适用于使用实施重点环</w:t>
            </w:r>
            <w:r>
              <w:t xml:space="preserve">  </w:t>
            </w:r>
            <w:r>
              <w:rPr>
                <w:spacing w:val="15"/>
              </w:rPr>
              <w:t>境管理的危险化学品从事生</w:t>
            </w:r>
            <w:r>
              <w:rPr>
                <w:spacing w:val="4"/>
              </w:rPr>
              <w:t xml:space="preserve">  </w:t>
            </w:r>
            <w:r>
              <w:rPr>
                <w:spacing w:val="11"/>
              </w:rPr>
              <w:t>产的企业；</w:t>
            </w:r>
            <w:r>
              <w:rPr>
                <w:spacing w:val="-10"/>
              </w:rPr>
              <w:t xml:space="preserve"> </w:t>
            </w:r>
            <w:r>
              <w:rPr>
                <w:spacing w:val="11"/>
              </w:rPr>
              <w:t>第二十条、第二</w:t>
            </w:r>
            <w:r>
              <w:t xml:space="preserve">  </w:t>
            </w:r>
            <w:r>
              <w:rPr>
                <w:spacing w:val="4"/>
              </w:rPr>
              <w:t>十一条、第二十三条第一款、</w:t>
            </w:r>
            <w:r>
              <w:rPr>
                <w:spacing w:val="1"/>
              </w:rPr>
              <w:t xml:space="preserve"> </w:t>
            </w:r>
            <w:r>
              <w:rPr>
                <w:spacing w:val="15"/>
              </w:rPr>
              <w:t>第二十七条关于生产、储存</w:t>
            </w:r>
            <w:r>
              <w:rPr>
                <w:spacing w:val="4"/>
              </w:rPr>
              <w:t xml:space="preserve">  </w:t>
            </w:r>
            <w:r>
              <w:rPr>
                <w:spacing w:val="14"/>
              </w:rPr>
              <w:t>危险化学品的单位的规定，</w:t>
            </w:r>
          </w:p>
        </w:tc>
        <w:tc>
          <w:tcPr>
            <w:tcW w:w="2716" w:type="dxa"/>
            <w:vMerge w:val="restart"/>
            <w:tcBorders>
              <w:bottom w:val="nil"/>
            </w:tcBorders>
            <w:vAlign w:val="top"/>
          </w:tcPr>
          <w:p>
            <w:pPr>
              <w:pStyle w:val="6"/>
              <w:spacing w:before="35" w:line="181" w:lineRule="auto"/>
              <w:ind w:left="110" w:right="11" w:firstLine="15"/>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2"/>
              </w:rPr>
              <w:t xml:space="preserve">  </w:t>
            </w:r>
            <w:r>
              <w:rPr>
                <w:spacing w:val="-5"/>
              </w:rPr>
              <w:t>十条第一款第三项：生产、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三）未</w:t>
            </w:r>
            <w:r>
              <w:t xml:space="preserve">  </w:t>
            </w:r>
            <w:r>
              <w:rPr>
                <w:spacing w:val="7"/>
              </w:rPr>
              <w:t>依照本条例规定对其安全</w:t>
            </w:r>
            <w:r>
              <w:rPr>
                <w:spacing w:val="2"/>
              </w:rPr>
              <w:t xml:space="preserve">  </w:t>
            </w:r>
            <w:r>
              <w:rPr>
                <w:spacing w:val="7"/>
              </w:rPr>
              <w:t>生产条件定期进行安全评</w:t>
            </w:r>
            <w:r>
              <w:rPr>
                <w:spacing w:val="2"/>
              </w:rPr>
              <w:t xml:space="preserve">  </w:t>
            </w:r>
            <w:r>
              <w:rPr>
                <w:spacing w:val="-7"/>
              </w:rPr>
              <w:t>价的；</w:t>
            </w:r>
          </w:p>
          <w:p>
            <w:pPr>
              <w:pStyle w:val="6"/>
              <w:spacing w:before="1" w:line="158" w:lineRule="auto"/>
              <w:ind w:left="111"/>
            </w:pPr>
            <w:r>
              <w:rPr>
                <w:rFonts w:ascii="宋体" w:hAnsi="宋体" w:eastAsia="宋体" w:cs="宋体"/>
                <w:spacing w:val="4"/>
              </w:rPr>
              <w:t>2.</w:t>
            </w:r>
            <w:r>
              <w:rPr>
                <w:spacing w:val="4"/>
              </w:rPr>
              <w:t>【部门规章】《危险化</w:t>
            </w:r>
          </w:p>
        </w:tc>
        <w:tc>
          <w:tcPr>
            <w:tcW w:w="763"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2" w:lineRule="auto"/>
              <w:rPr>
                <w:rFonts w:ascii="Arial"/>
                <w:sz w:val="21"/>
              </w:rPr>
            </w:pPr>
          </w:p>
          <w:p>
            <w:pPr>
              <w:spacing w:line="292" w:lineRule="auto"/>
              <w:rPr>
                <w:rFonts w:ascii="Arial"/>
                <w:sz w:val="21"/>
              </w:rPr>
            </w:pPr>
          </w:p>
          <w:p>
            <w:pPr>
              <w:pStyle w:val="6"/>
              <w:spacing w:before="95" w:line="194" w:lineRule="auto"/>
              <w:ind w:left="119" w:right="96" w:hanging="6"/>
            </w:pPr>
            <w:r>
              <w:rPr>
                <w:spacing w:val="24"/>
              </w:rPr>
              <w:t>未进行安全评价超</w:t>
            </w:r>
            <w:r>
              <w:rPr>
                <w:spacing w:val="1"/>
              </w:rPr>
              <w:t xml:space="preserve"> </w:t>
            </w:r>
            <w:r>
              <w:rPr>
                <w:spacing w:val="-5"/>
              </w:rPr>
              <w:t xml:space="preserve">期 </w:t>
            </w:r>
            <w:r>
              <w:rPr>
                <w:rFonts w:ascii="宋体" w:hAnsi="宋体" w:eastAsia="宋体" w:cs="宋体"/>
                <w:spacing w:val="-5"/>
              </w:rPr>
              <w:t>30</w:t>
            </w:r>
            <w:r>
              <w:rPr>
                <w:rFonts w:ascii="宋体" w:hAnsi="宋体" w:eastAsia="宋体" w:cs="宋体"/>
                <w:spacing w:val="14"/>
              </w:rPr>
              <w:t xml:space="preserve"> </w:t>
            </w:r>
            <w:r>
              <w:rPr>
                <w:spacing w:val="-5"/>
              </w:rPr>
              <w:t>日以内的</w:t>
            </w:r>
          </w:p>
        </w:tc>
        <w:tc>
          <w:tcPr>
            <w:tcW w:w="2749" w:type="dxa"/>
            <w:vAlign w:val="top"/>
          </w:tcPr>
          <w:p>
            <w:pPr>
              <w:pStyle w:val="6"/>
              <w:spacing w:before="252" w:line="18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11" w:lineRule="auto"/>
              <w:rPr>
                <w:rFonts w:ascii="Arial"/>
                <w:sz w:val="21"/>
              </w:rPr>
            </w:pPr>
          </w:p>
          <w:p>
            <w:pPr>
              <w:pStyle w:val="6"/>
              <w:spacing w:before="94" w:line="191" w:lineRule="auto"/>
              <w:ind w:left="119" w:right="96" w:hanging="6"/>
              <w:jc w:val="both"/>
            </w:pPr>
            <w:r>
              <w:rPr>
                <w:spacing w:val="24"/>
              </w:rPr>
              <w:t>未进行安全评价超</w:t>
            </w:r>
            <w:r>
              <w:rPr>
                <w:spacing w:val="1"/>
              </w:rPr>
              <w:t xml:space="preserve"> </w:t>
            </w:r>
            <w:r>
              <w:rPr>
                <w:spacing w:val="-11"/>
              </w:rPr>
              <w:t>期</w:t>
            </w:r>
            <w:r>
              <w:rPr>
                <w:spacing w:val="-16"/>
              </w:rPr>
              <w:t xml:space="preserve"> </w:t>
            </w:r>
            <w:r>
              <w:rPr>
                <w:rFonts w:ascii="宋体" w:hAnsi="宋体" w:eastAsia="宋体" w:cs="宋体"/>
                <w:spacing w:val="-11"/>
              </w:rPr>
              <w:t xml:space="preserve">30 </w:t>
            </w:r>
            <w:r>
              <w:rPr>
                <w:spacing w:val="-11"/>
              </w:rPr>
              <w:t>日以上</w:t>
            </w:r>
            <w:r>
              <w:rPr>
                <w:spacing w:val="-18"/>
              </w:rPr>
              <w:t xml:space="preserve"> </w:t>
            </w:r>
            <w:r>
              <w:rPr>
                <w:rFonts w:ascii="宋体" w:hAnsi="宋体" w:eastAsia="宋体" w:cs="宋体"/>
                <w:spacing w:val="-11"/>
              </w:rPr>
              <w:t xml:space="preserve">60 </w:t>
            </w:r>
            <w:r>
              <w:rPr>
                <w:spacing w:val="-11"/>
              </w:rPr>
              <w:t>日以</w:t>
            </w:r>
            <w:r>
              <w:t xml:space="preserve"> </w:t>
            </w:r>
            <w:r>
              <w:rPr>
                <w:spacing w:val="-1"/>
              </w:rPr>
              <w:t>内的</w:t>
            </w:r>
          </w:p>
        </w:tc>
        <w:tc>
          <w:tcPr>
            <w:tcW w:w="2749" w:type="dxa"/>
            <w:vAlign w:val="top"/>
          </w:tcPr>
          <w:p>
            <w:pPr>
              <w:pStyle w:val="6"/>
              <w:spacing w:before="220" w:line="187"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5" w:line="194" w:lineRule="auto"/>
              <w:ind w:left="119" w:right="96" w:hanging="6"/>
            </w:pPr>
            <w:r>
              <w:rPr>
                <w:spacing w:val="24"/>
              </w:rPr>
              <w:t>未进行安全评价超</w:t>
            </w:r>
            <w:r>
              <w:rPr>
                <w:spacing w:val="1"/>
              </w:rPr>
              <w:t xml:space="preserve"> </w:t>
            </w:r>
            <w:r>
              <w:rPr>
                <w:spacing w:val="-5"/>
              </w:rPr>
              <w:t xml:space="preserve">期 </w:t>
            </w:r>
            <w:r>
              <w:rPr>
                <w:rFonts w:ascii="宋体" w:hAnsi="宋体" w:eastAsia="宋体" w:cs="宋体"/>
                <w:spacing w:val="-5"/>
              </w:rPr>
              <w:t>60</w:t>
            </w:r>
            <w:r>
              <w:rPr>
                <w:rFonts w:ascii="宋体" w:hAnsi="宋体" w:eastAsia="宋体" w:cs="宋体"/>
                <w:spacing w:val="14"/>
              </w:rPr>
              <w:t xml:space="preserve"> </w:t>
            </w:r>
            <w:r>
              <w:rPr>
                <w:spacing w:val="-5"/>
              </w:rPr>
              <w:t>日以上的</w:t>
            </w:r>
          </w:p>
        </w:tc>
        <w:tc>
          <w:tcPr>
            <w:tcW w:w="2749" w:type="dxa"/>
            <w:vAlign w:val="top"/>
          </w:tcPr>
          <w:p>
            <w:pPr>
              <w:pStyle w:val="6"/>
              <w:spacing w:before="309" w:line="18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081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02" name="TextBox 30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2" o:spid="_x0000_s1026" o:spt="202" type="#_x0000_t202" style="position:absolute;left:0pt;margin-left:17.75pt;margin-top:114.45pt;height:18.7pt;width:73.1pt;mso-position-horizontal-relative:page;mso-position-vertical-relative:page;rotation:5898240f;z-index:25181081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A+4F4Q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7" w:name="bookmark178"/>
            <w:bookmarkEnd w:id="6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1" w:right="96" w:firstLine="2"/>
            </w:pPr>
            <w:r>
              <w:rPr>
                <w:spacing w:val="15"/>
              </w:rPr>
              <w:t>适用于使用危险化学品的单</w:t>
            </w:r>
            <w:r>
              <w:rPr>
                <w:spacing w:val="5"/>
              </w:rPr>
              <w:t xml:space="preserve"> </w:t>
            </w:r>
            <w:r>
              <w:rPr>
                <w:spacing w:val="9"/>
              </w:rPr>
              <w:t>位；</w:t>
            </w:r>
            <w:r>
              <w:rPr>
                <w:spacing w:val="-15"/>
              </w:rPr>
              <w:t xml:space="preserve"> </w:t>
            </w:r>
            <w:r>
              <w:rPr>
                <w:spacing w:val="9"/>
              </w:rPr>
              <w:t>第二十二条关于生产、</w:t>
            </w:r>
            <w:r>
              <w:t xml:space="preserve"> </w:t>
            </w:r>
            <w:r>
              <w:rPr>
                <w:spacing w:val="15"/>
              </w:rPr>
              <w:t>储存危险化学品的企业的规</w:t>
            </w:r>
            <w:r>
              <w:rPr>
                <w:spacing w:val="7"/>
              </w:rPr>
              <w:t xml:space="preserve"> </w:t>
            </w:r>
            <w:r>
              <w:rPr>
                <w:spacing w:val="12"/>
              </w:rPr>
              <w:t>定，</w:t>
            </w:r>
            <w:r>
              <w:rPr>
                <w:spacing w:val="-21"/>
              </w:rPr>
              <w:t xml:space="preserve"> </w:t>
            </w:r>
            <w:r>
              <w:rPr>
                <w:spacing w:val="12"/>
              </w:rPr>
              <w:t>适用于使用危险化学品</w:t>
            </w:r>
            <w:r>
              <w:t xml:space="preserve"> </w:t>
            </w:r>
            <w:r>
              <w:rPr>
                <w:spacing w:val="2"/>
              </w:rPr>
              <w:t>从事生产的企业。</w:t>
            </w:r>
          </w:p>
          <w:p>
            <w:pPr>
              <w:pStyle w:val="6"/>
              <w:spacing w:before="4" w:line="179" w:lineRule="auto"/>
              <w:ind w:left="111" w:right="96"/>
              <w:jc w:val="both"/>
            </w:pPr>
            <w:r>
              <w:rPr>
                <w:rFonts w:ascii="宋体" w:hAnsi="宋体" w:eastAsia="宋体" w:cs="宋体"/>
                <w:spacing w:val="14"/>
              </w:rPr>
              <w:t>2.</w:t>
            </w:r>
            <w:r>
              <w:rPr>
                <w:spacing w:val="14"/>
              </w:rPr>
              <w:t>【部门规章】《危险化学</w:t>
            </w:r>
            <w:r>
              <w:rPr>
                <w:spacing w:val="3"/>
              </w:rPr>
              <w:t xml:space="preserve"> </w:t>
            </w:r>
            <w:r>
              <w:rPr>
                <w:spacing w:val="15"/>
              </w:rPr>
              <w:t>品经营许可证管理办法》第</w:t>
            </w:r>
            <w:r>
              <w:rPr>
                <w:spacing w:val="8"/>
              </w:rPr>
              <w:t xml:space="preserve"> </w:t>
            </w:r>
            <w:r>
              <w:rPr>
                <w:spacing w:val="9"/>
              </w:rPr>
              <w:t>八条第一款第三项： 申请人</w:t>
            </w:r>
            <w:r>
              <w:rPr>
                <w:spacing w:val="3"/>
              </w:rPr>
              <w:t xml:space="preserve"> </w:t>
            </w:r>
            <w:r>
              <w:rPr>
                <w:spacing w:val="15"/>
              </w:rPr>
              <w:t>带有储存设施经营危险化学</w:t>
            </w:r>
            <w:r>
              <w:rPr>
                <w:spacing w:val="7"/>
              </w:rPr>
              <w:t xml:space="preserve"> </w:t>
            </w:r>
            <w:r>
              <w:rPr>
                <w:spacing w:val="9"/>
              </w:rPr>
              <w:t>品的， 除符合本办法第六条</w:t>
            </w:r>
            <w:r>
              <w:rPr>
                <w:spacing w:val="6"/>
              </w:rPr>
              <w:t xml:space="preserve"> </w:t>
            </w:r>
            <w:r>
              <w:rPr>
                <w:spacing w:val="12"/>
              </w:rPr>
              <w:t>规定的条件外，</w:t>
            </w:r>
            <w:r>
              <w:rPr>
                <w:spacing w:val="-22"/>
              </w:rPr>
              <w:t xml:space="preserve"> </w:t>
            </w:r>
            <w:r>
              <w:rPr>
                <w:spacing w:val="12"/>
              </w:rPr>
              <w:t>还应当具备</w:t>
            </w:r>
            <w:r>
              <w:t xml:space="preserve"> </w:t>
            </w:r>
            <w:r>
              <w:rPr>
                <w:spacing w:val="17"/>
              </w:rPr>
              <w:t>下列条件</w:t>
            </w:r>
            <w:r>
              <w:rPr>
                <w:spacing w:val="-11"/>
              </w:rPr>
              <w:t>：（</w:t>
            </w:r>
            <w:r>
              <w:rPr>
                <w:spacing w:val="17"/>
              </w:rPr>
              <w:t>三）</w:t>
            </w:r>
            <w:r>
              <w:rPr>
                <w:spacing w:val="-26"/>
              </w:rPr>
              <w:t xml:space="preserve"> </w:t>
            </w:r>
            <w:r>
              <w:rPr>
                <w:spacing w:val="17"/>
              </w:rPr>
              <w:t>依照有关</w:t>
            </w:r>
            <w:r>
              <w:t xml:space="preserve"> </w:t>
            </w:r>
            <w:r>
              <w:rPr>
                <w:spacing w:val="12"/>
              </w:rPr>
              <w:t>规定进行安全评价，</w:t>
            </w:r>
            <w:r>
              <w:rPr>
                <w:spacing w:val="-22"/>
              </w:rPr>
              <w:t xml:space="preserve"> </w:t>
            </w:r>
            <w:r>
              <w:rPr>
                <w:spacing w:val="12"/>
              </w:rPr>
              <w:t>安全评</w:t>
            </w:r>
            <w:r>
              <w:t xml:space="preserve"> </w:t>
            </w:r>
            <w:r>
              <w:rPr>
                <w:spacing w:val="15"/>
              </w:rPr>
              <w:t>价报告符合《危险化学品经</w:t>
            </w:r>
            <w:r>
              <w:rPr>
                <w:spacing w:val="7"/>
              </w:rPr>
              <w:t xml:space="preserve"> </w:t>
            </w:r>
            <w:r>
              <w:rPr>
                <w:spacing w:val="15"/>
              </w:rPr>
              <w:t>营企业安全评价细则》的要</w:t>
            </w:r>
            <w:r>
              <w:rPr>
                <w:spacing w:val="7"/>
              </w:rPr>
              <w:t xml:space="preserve"> </w:t>
            </w:r>
            <w:r>
              <w:rPr>
                <w:spacing w:val="-10"/>
              </w:rPr>
              <w:t>求；</w:t>
            </w:r>
          </w:p>
        </w:tc>
        <w:tc>
          <w:tcPr>
            <w:tcW w:w="2716" w:type="dxa"/>
            <w:vAlign w:val="top"/>
          </w:tcPr>
          <w:p>
            <w:pPr>
              <w:pStyle w:val="6"/>
              <w:spacing w:before="25" w:line="183" w:lineRule="auto"/>
              <w:ind w:left="85" w:right="11" w:firstLine="38"/>
            </w:pPr>
            <w:r>
              <w:rPr>
                <w:spacing w:val="29"/>
              </w:rPr>
              <w:t>学品经营许可证管理办</w:t>
            </w:r>
            <w:r>
              <w:t xml:space="preserve">  </w:t>
            </w:r>
            <w:r>
              <w:rPr>
                <w:spacing w:val="9"/>
              </w:rPr>
              <w:t>法》第三十条第四项：带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9"/>
              </w:rPr>
              <w:t>（四）未对其安全生产条</w:t>
            </w:r>
            <w:r>
              <w:rPr>
                <w:spacing w:val="3"/>
              </w:rPr>
              <w:t xml:space="preserve">  </w:t>
            </w:r>
            <w:r>
              <w:rPr>
                <w:spacing w:val="5"/>
              </w:rPr>
              <w:t>件定期进行安全评价的；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151</w:t>
            </w:r>
          </w:p>
        </w:tc>
        <w:tc>
          <w:tcPr>
            <w:tcW w:w="1368" w:type="dxa"/>
            <w:vMerge w:val="restart"/>
            <w:tcBorders>
              <w:bottom w:val="nil"/>
            </w:tcBorders>
            <w:vAlign w:val="top"/>
          </w:tcPr>
          <w:p>
            <w:pPr>
              <w:pStyle w:val="6"/>
              <w:spacing w:before="40" w:line="180"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未将危险化</w:t>
            </w:r>
            <w:r>
              <w:t xml:space="preserve">  </w:t>
            </w:r>
            <w:r>
              <w:rPr>
                <w:spacing w:val="11"/>
              </w:rPr>
              <w:t>学品储存在</w:t>
            </w:r>
            <w:r>
              <w:t xml:space="preserve">  </w:t>
            </w:r>
            <w:r>
              <w:rPr>
                <w:spacing w:val="-6"/>
              </w:rPr>
              <w:t>专</w:t>
            </w:r>
            <w:r>
              <w:rPr>
                <w:spacing w:val="34"/>
              </w:rPr>
              <w:t xml:space="preserve"> </w:t>
            </w:r>
            <w:r>
              <w:rPr>
                <w:spacing w:val="-6"/>
              </w:rPr>
              <w:t>用</w:t>
            </w:r>
            <w:r>
              <w:rPr>
                <w:spacing w:val="32"/>
              </w:rPr>
              <w:t xml:space="preserve"> </w:t>
            </w:r>
            <w:r>
              <w:rPr>
                <w:spacing w:val="-6"/>
              </w:rPr>
              <w:t>仓</w:t>
            </w:r>
            <w:r>
              <w:rPr>
                <w:spacing w:val="37"/>
              </w:rPr>
              <w:t xml:space="preserve"> </w:t>
            </w:r>
            <w:r>
              <w:rPr>
                <w:spacing w:val="-6"/>
              </w:rPr>
              <w:t>库</w:t>
            </w:r>
            <w:r>
              <w:t xml:space="preserve">  </w:t>
            </w:r>
            <w:r>
              <w:rPr>
                <w:spacing w:val="3"/>
              </w:rPr>
              <w:t>内，</w:t>
            </w:r>
            <w:r>
              <w:rPr>
                <w:spacing w:val="-26"/>
              </w:rPr>
              <w:t xml:space="preserve"> </w:t>
            </w:r>
            <w:r>
              <w:rPr>
                <w:spacing w:val="3"/>
              </w:rPr>
              <w:t>或者未</w:t>
            </w:r>
            <w:r>
              <w:t xml:space="preserve">  </w:t>
            </w:r>
            <w:r>
              <w:rPr>
                <w:spacing w:val="11"/>
              </w:rPr>
              <w:t>将剧毒化学</w:t>
            </w:r>
            <w:r>
              <w:t xml:space="preserve">  </w:t>
            </w:r>
            <w:r>
              <w:rPr>
                <w:spacing w:val="11"/>
              </w:rPr>
              <w:t>品以及储存</w:t>
            </w:r>
            <w:r>
              <w:t xml:space="preserve">  </w:t>
            </w:r>
            <w:r>
              <w:rPr>
                <w:spacing w:val="11"/>
              </w:rPr>
              <w:t>数量构成重</w:t>
            </w:r>
            <w:r>
              <w:t xml:space="preserve">  </w:t>
            </w:r>
            <w:r>
              <w:rPr>
                <w:spacing w:val="11"/>
              </w:rPr>
              <w:t>大危险源的</w:t>
            </w:r>
            <w:r>
              <w:t xml:space="preserve">  </w:t>
            </w:r>
            <w:r>
              <w:rPr>
                <w:spacing w:val="11"/>
              </w:rPr>
              <w:t>其他危险化</w:t>
            </w:r>
            <w:r>
              <w:t xml:space="preserve">  </w:t>
            </w:r>
            <w:r>
              <w:rPr>
                <w:spacing w:val="11"/>
              </w:rPr>
              <w:t>学品在专用</w:t>
            </w:r>
            <w:r>
              <w:t xml:space="preserve">  </w:t>
            </w:r>
            <w:r>
              <w:rPr>
                <w:spacing w:val="11"/>
              </w:rPr>
              <w:t>仓库内单独</w:t>
            </w:r>
          </w:p>
        </w:tc>
        <w:tc>
          <w:tcPr>
            <w:tcW w:w="3042" w:type="dxa"/>
            <w:vMerge w:val="restart"/>
            <w:tcBorders>
              <w:bottom w:val="nil"/>
            </w:tcBorders>
            <w:vAlign w:val="top"/>
          </w:tcPr>
          <w:p>
            <w:pPr>
              <w:pStyle w:val="6"/>
              <w:spacing w:before="24" w:line="184" w:lineRule="auto"/>
              <w:ind w:left="112" w:right="96" w:hanging="19"/>
              <w:jc w:val="both"/>
            </w:pPr>
            <w:r>
              <w:rPr>
                <w:spacing w:val="17"/>
              </w:rPr>
              <w:t>【行政法规】《危险化学品</w:t>
            </w:r>
            <w:r>
              <w:rPr>
                <w:spacing w:val="2"/>
              </w:rPr>
              <w:t xml:space="preserve"> </w:t>
            </w:r>
            <w:r>
              <w:rPr>
                <w:spacing w:val="15"/>
              </w:rPr>
              <w:t>安全管理条例》第二十四条</w:t>
            </w:r>
            <w:r>
              <w:rPr>
                <w:spacing w:val="6"/>
              </w:rPr>
              <w:t xml:space="preserve"> </w:t>
            </w:r>
            <w:r>
              <w:rPr>
                <w:spacing w:val="12"/>
              </w:rPr>
              <w:t>第一款：</w:t>
            </w:r>
            <w:r>
              <w:rPr>
                <w:spacing w:val="-23"/>
              </w:rPr>
              <w:t xml:space="preserve"> </w:t>
            </w:r>
            <w:r>
              <w:rPr>
                <w:spacing w:val="12"/>
              </w:rPr>
              <w:t>危险化学品应当储</w:t>
            </w:r>
            <w:r>
              <w:t xml:space="preserve"> </w:t>
            </w:r>
            <w:r>
              <w:rPr>
                <w:spacing w:val="15"/>
              </w:rPr>
              <w:t>存在专用仓库、专用场地或</w:t>
            </w:r>
            <w:r>
              <w:rPr>
                <w:spacing w:val="7"/>
              </w:rPr>
              <w:t xml:space="preserve"> </w:t>
            </w:r>
            <w:r>
              <w:rPr>
                <w:spacing w:val="15"/>
              </w:rPr>
              <w:t>者专用储存室（以下统称专</w:t>
            </w:r>
            <w:r>
              <w:rPr>
                <w:spacing w:val="6"/>
              </w:rPr>
              <w:t xml:space="preserve"> </w:t>
            </w:r>
            <w:r>
              <w:rPr>
                <w:spacing w:val="5"/>
              </w:rPr>
              <w:t>用仓库） 内，</w:t>
            </w:r>
            <w:r>
              <w:rPr>
                <w:spacing w:val="-9"/>
              </w:rPr>
              <w:t xml:space="preserve"> </w:t>
            </w:r>
            <w:r>
              <w:rPr>
                <w:spacing w:val="5"/>
              </w:rPr>
              <w:t>并由专人负责</w:t>
            </w:r>
            <w:r>
              <w:t xml:space="preserve"> </w:t>
            </w:r>
            <w:r>
              <w:rPr>
                <w:spacing w:val="11"/>
              </w:rPr>
              <w:t>管理；</w:t>
            </w:r>
            <w:r>
              <w:rPr>
                <w:spacing w:val="-11"/>
              </w:rPr>
              <w:t xml:space="preserve"> </w:t>
            </w:r>
            <w:r>
              <w:rPr>
                <w:spacing w:val="11"/>
              </w:rPr>
              <w:t>剧毒化学品以及储存</w:t>
            </w:r>
            <w:r>
              <w:t xml:space="preserve"> </w:t>
            </w:r>
            <w:r>
              <w:rPr>
                <w:spacing w:val="15"/>
              </w:rPr>
              <w:t>数量构成重大危险源的其他</w:t>
            </w:r>
            <w:r>
              <w:rPr>
                <w:spacing w:val="6"/>
              </w:rPr>
              <w:t xml:space="preserve"> </w:t>
            </w:r>
            <w:r>
              <w:rPr>
                <w:spacing w:val="11"/>
              </w:rPr>
              <w:t>危险化学品，</w:t>
            </w:r>
            <w:r>
              <w:rPr>
                <w:spacing w:val="-10"/>
              </w:rPr>
              <w:t xml:space="preserve"> </w:t>
            </w:r>
            <w:r>
              <w:rPr>
                <w:spacing w:val="11"/>
              </w:rPr>
              <w:t>应当在专用仓</w:t>
            </w:r>
            <w:r>
              <w:t xml:space="preserve"> </w:t>
            </w:r>
            <w:r>
              <w:rPr>
                <w:spacing w:val="11"/>
              </w:rPr>
              <w:t>库内单独存放，</w:t>
            </w:r>
            <w:r>
              <w:rPr>
                <w:spacing w:val="-11"/>
              </w:rPr>
              <w:t xml:space="preserve"> </w:t>
            </w:r>
            <w:r>
              <w:rPr>
                <w:spacing w:val="11"/>
              </w:rPr>
              <w:t>并实行双人</w:t>
            </w:r>
            <w:r>
              <w:t xml:space="preserve"> </w:t>
            </w:r>
            <w:r>
              <w:rPr>
                <w:spacing w:val="3"/>
              </w:rPr>
              <w:t>收发、双人保管制度。</w:t>
            </w:r>
          </w:p>
        </w:tc>
        <w:tc>
          <w:tcPr>
            <w:tcW w:w="2716" w:type="dxa"/>
            <w:vMerge w:val="restart"/>
            <w:tcBorders>
              <w:bottom w:val="nil"/>
            </w:tcBorders>
            <w:vAlign w:val="top"/>
          </w:tcPr>
          <w:p>
            <w:pPr>
              <w:pStyle w:val="6"/>
              <w:spacing w:before="32" w:line="181" w:lineRule="auto"/>
              <w:ind w:left="111" w:right="11" w:firstLine="14"/>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1"/>
              </w:rPr>
              <w:t xml:space="preserve">  </w:t>
            </w:r>
            <w:r>
              <w:rPr>
                <w:spacing w:val="-5"/>
              </w:rPr>
              <w:t>十条第一款第四项：生产、</w:t>
            </w:r>
            <w:r>
              <w:rPr>
                <w:spacing w:val="7"/>
              </w:rPr>
              <w:t xml:space="preserve"> 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r>
              <w:rPr>
                <w:spacing w:val="1"/>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6"/>
              </w:rPr>
              <w:t xml:space="preserve"> </w:t>
            </w:r>
            <w:r>
              <w:rPr>
                <w:spacing w:val="3"/>
              </w:rPr>
              <w:t>万元以上</w:t>
            </w:r>
          </w:p>
          <w:p>
            <w:pPr>
              <w:pStyle w:val="6"/>
              <w:spacing w:before="7" w:line="179" w:lineRule="auto"/>
              <w:ind w:left="110" w:right="98" w:firstLine="15"/>
            </w:pPr>
            <w:r>
              <w:rPr>
                <w:rFonts w:ascii="宋体" w:hAnsi="宋体" w:eastAsia="宋体" w:cs="宋体"/>
                <w:spacing w:val="-2"/>
              </w:rPr>
              <w:t>10</w:t>
            </w:r>
            <w:r>
              <w:rPr>
                <w:rFonts w:ascii="宋体" w:hAnsi="宋体" w:eastAsia="宋体" w:cs="宋体"/>
                <w:spacing w:val="-21"/>
              </w:rPr>
              <w:t xml:space="preserve"> </w:t>
            </w:r>
            <w:r>
              <w:rPr>
                <w:spacing w:val="-2"/>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p>
        </w:tc>
        <w:tc>
          <w:tcPr>
            <w:tcW w:w="763" w:type="dxa"/>
            <w:vAlign w:val="top"/>
          </w:tcPr>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1" w:lineRule="auto"/>
              <w:rPr>
                <w:rFonts w:ascii="Arial"/>
                <w:sz w:val="21"/>
              </w:rPr>
            </w:pPr>
          </w:p>
          <w:p>
            <w:pPr>
              <w:pStyle w:val="6"/>
              <w:spacing w:before="94" w:line="194" w:lineRule="auto"/>
              <w:ind w:left="112" w:right="96"/>
            </w:pPr>
            <w:r>
              <w:rPr>
                <w:spacing w:val="24"/>
              </w:rPr>
              <w:t>未将危险化学品储</w:t>
            </w:r>
            <w:r>
              <w:rPr>
                <w:spacing w:val="1"/>
              </w:rPr>
              <w:t xml:space="preserve"> </w:t>
            </w:r>
            <w:r>
              <w:rPr>
                <w:spacing w:val="6"/>
              </w:rPr>
              <w:t>存在专用仓库内的</w:t>
            </w:r>
          </w:p>
        </w:tc>
        <w:tc>
          <w:tcPr>
            <w:tcW w:w="2749" w:type="dxa"/>
            <w:vAlign w:val="top"/>
          </w:tcPr>
          <w:p>
            <w:pPr>
              <w:pStyle w:val="6"/>
              <w:spacing w:before="27" w:line="17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6" w:lineRule="auto"/>
              <w:ind w:left="110" w:right="96" w:firstLine="2"/>
              <w:jc w:val="both"/>
            </w:pPr>
            <w:r>
              <w:rPr>
                <w:spacing w:val="24"/>
              </w:rPr>
              <w:t>未将剧毒化学品以</w:t>
            </w:r>
            <w:r>
              <w:rPr>
                <w:spacing w:val="1"/>
              </w:rPr>
              <w:t xml:space="preserve"> </w:t>
            </w:r>
            <w:r>
              <w:rPr>
                <w:spacing w:val="24"/>
              </w:rPr>
              <w:t>及储存数量构成重</w:t>
            </w:r>
            <w:r>
              <w:rPr>
                <w:spacing w:val="4"/>
              </w:rPr>
              <w:t xml:space="preserve"> </w:t>
            </w:r>
            <w:r>
              <w:rPr>
                <w:spacing w:val="24"/>
              </w:rPr>
              <w:t>大危险源的其他危</w:t>
            </w:r>
            <w:r>
              <w:rPr>
                <w:spacing w:val="4"/>
              </w:rPr>
              <w:t xml:space="preserve"> </w:t>
            </w:r>
            <w:r>
              <w:rPr>
                <w:spacing w:val="24"/>
              </w:rPr>
              <w:t>险化学品在专用仓</w:t>
            </w:r>
            <w:r>
              <w:rPr>
                <w:spacing w:val="4"/>
              </w:rPr>
              <w:t xml:space="preserve"> </w:t>
            </w:r>
            <w:r>
              <w:rPr>
                <w:spacing w:val="6"/>
              </w:rPr>
              <w:t>库内单独存放的</w:t>
            </w:r>
          </w:p>
        </w:tc>
        <w:tc>
          <w:tcPr>
            <w:tcW w:w="2749" w:type="dxa"/>
            <w:vAlign w:val="top"/>
          </w:tcPr>
          <w:p>
            <w:pPr>
              <w:pStyle w:val="6"/>
              <w:spacing w:before="33" w:line="176"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81" w:lineRule="auto"/>
              <w:ind w:left="112" w:right="96"/>
            </w:pPr>
            <w:r>
              <w:rPr>
                <w:spacing w:val="24"/>
              </w:rPr>
              <w:t>未将危险化学品储</w:t>
            </w:r>
            <w:r>
              <w:rPr>
                <w:spacing w:val="1"/>
              </w:rPr>
              <w:t xml:space="preserve"> </w:t>
            </w:r>
            <w:r>
              <w:rPr>
                <w:spacing w:val="-4"/>
              </w:rPr>
              <w:t>存在专用仓库内，且</w:t>
            </w:r>
          </w:p>
          <w:p>
            <w:pPr>
              <w:pStyle w:val="6"/>
              <w:spacing w:line="170" w:lineRule="auto"/>
              <w:ind w:left="110" w:right="96" w:firstLine="2"/>
            </w:pPr>
            <w:r>
              <w:rPr>
                <w:spacing w:val="24"/>
              </w:rPr>
              <w:t>未将剧毒化学品以</w:t>
            </w:r>
            <w:r>
              <w:rPr>
                <w:spacing w:val="1"/>
              </w:rPr>
              <w:t xml:space="preserve"> </w:t>
            </w:r>
            <w:r>
              <w:rPr>
                <w:spacing w:val="24"/>
              </w:rPr>
              <w:t>及储存数量构成重</w:t>
            </w:r>
          </w:p>
        </w:tc>
        <w:tc>
          <w:tcPr>
            <w:tcW w:w="2749" w:type="dxa"/>
            <w:vAlign w:val="top"/>
          </w:tcPr>
          <w:p>
            <w:pPr>
              <w:pStyle w:val="6"/>
              <w:spacing w:before="29" w:line="176" w:lineRule="auto"/>
              <w:ind w:left="118" w:right="95" w:firstLine="2"/>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8"/>
              </w:rPr>
              <w:t xml:space="preserve"> </w:t>
            </w:r>
            <w:r>
              <w:rPr>
                <w:spacing w:val="-1"/>
              </w:rPr>
              <w:t>万元以下的罚款；</w:t>
            </w:r>
            <w:r>
              <w:rPr>
                <w:spacing w:val="-29"/>
              </w:rPr>
              <w:t xml:space="preserve"> </w:t>
            </w:r>
            <w:r>
              <w:rPr>
                <w:spacing w:val="-1"/>
              </w:rPr>
              <w:t>拒不</w:t>
            </w:r>
            <w:r>
              <w:t xml:space="preserve"> </w:t>
            </w:r>
            <w:r>
              <w:rPr>
                <w:spacing w:val="6"/>
              </w:rPr>
              <w:t>改正的，</w:t>
            </w:r>
            <w:r>
              <w:rPr>
                <w:spacing w:val="-23"/>
              </w:rPr>
              <w:t xml:space="preserve"> </w:t>
            </w:r>
            <w:r>
              <w:rPr>
                <w:spacing w:val="6"/>
              </w:rPr>
              <w:t>责令停产停业整</w:t>
            </w:r>
            <w:r>
              <w:t xml:space="preserve"> </w:t>
            </w:r>
            <w:r>
              <w:rPr>
                <w:spacing w:val="9"/>
              </w:rPr>
              <w:t>顿直至由原发证机关吊销</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184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04" name="TextBox 30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4" o:spid="_x0000_s1026" o:spt="202" type="#_x0000_t202" style="position:absolute;left:0pt;margin-left:17.75pt;margin-top:462.4pt;height:18.7pt;width:73.1pt;mso-position-horizontal-relative:page;mso-position-vertical-relative:page;rotation:5898240f;z-index:25181184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PQ91STc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wDXu9gAAAAKAQAADwAAAAAAAAABACAAAAAiAAAAZHJzL2Rvd25y&#10;ZXYueG1sUEsBAhQAFAAAAAgAh07iQD0PdUk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169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1" w:hRule="atLeast"/>
        </w:trPr>
        <w:tc>
          <w:tcPr>
            <w:tcW w:w="777" w:type="dxa"/>
            <w:vAlign w:val="top"/>
          </w:tcPr>
          <w:p>
            <w:pPr>
              <w:rPr>
                <w:rFonts w:ascii="Arial"/>
                <w:sz w:val="21"/>
              </w:rPr>
            </w:pPr>
          </w:p>
        </w:tc>
        <w:tc>
          <w:tcPr>
            <w:tcW w:w="1368" w:type="dxa"/>
            <w:vAlign w:val="top"/>
          </w:tcPr>
          <w:p>
            <w:pPr>
              <w:pStyle w:val="6"/>
              <w:spacing w:before="25" w:line="208" w:lineRule="auto"/>
              <w:ind w:left="110"/>
            </w:pPr>
            <w:r>
              <w:rPr>
                <w:spacing w:val="3"/>
              </w:rPr>
              <w:t>存放的</w:t>
            </w:r>
          </w:p>
        </w:tc>
        <w:tc>
          <w:tcPr>
            <w:tcW w:w="3042" w:type="dxa"/>
            <w:vAlign w:val="top"/>
          </w:tcPr>
          <w:p>
            <w:pPr>
              <w:rPr>
                <w:rFonts w:ascii="Arial"/>
                <w:sz w:val="21"/>
              </w:rPr>
            </w:pPr>
          </w:p>
        </w:tc>
        <w:tc>
          <w:tcPr>
            <w:tcW w:w="2716" w:type="dxa"/>
            <w:vAlign w:val="top"/>
          </w:tcPr>
          <w:p>
            <w:pPr>
              <w:pStyle w:val="6"/>
              <w:spacing w:before="28" w:line="181" w:lineRule="auto"/>
              <w:ind w:left="111" w:right="98" w:firstLine="2"/>
              <w:jc w:val="both"/>
            </w:pPr>
            <w:r>
              <w:rPr>
                <w:spacing w:val="7"/>
              </w:rPr>
              <w:t>任人员构成犯罪的，依法</w:t>
            </w:r>
            <w:r>
              <w:t xml:space="preserve"> </w:t>
            </w:r>
            <w:r>
              <w:rPr>
                <w:spacing w:val="6"/>
              </w:rPr>
              <w:t>追究刑事责任</w:t>
            </w:r>
            <w:r>
              <w:rPr>
                <w:spacing w:val="11"/>
              </w:rPr>
              <w:t>：（</w:t>
            </w:r>
            <w:r>
              <w:rPr>
                <w:spacing w:val="6"/>
              </w:rPr>
              <w:t>四）未</w:t>
            </w:r>
            <w:r>
              <w:rPr>
                <w:spacing w:val="1"/>
              </w:rPr>
              <w:t xml:space="preserve"> </w:t>
            </w:r>
            <w:r>
              <w:rPr>
                <w:spacing w:val="7"/>
              </w:rPr>
              <w:t>将危险化学品储存在专用</w:t>
            </w:r>
            <w:r>
              <w:rPr>
                <w:spacing w:val="3"/>
              </w:rPr>
              <w:t xml:space="preserve"> 仓库内，</w:t>
            </w:r>
            <w:r>
              <w:rPr>
                <w:spacing w:val="-18"/>
              </w:rPr>
              <w:t xml:space="preserve"> </w:t>
            </w:r>
            <w:r>
              <w:rPr>
                <w:spacing w:val="3"/>
              </w:rPr>
              <w:t>或者未将剧毒化</w:t>
            </w:r>
            <w:r>
              <w:t xml:space="preserve"> </w:t>
            </w:r>
            <w:r>
              <w:rPr>
                <w:spacing w:val="7"/>
              </w:rPr>
              <w:t>学品以及储存数量构成重</w:t>
            </w:r>
            <w:r>
              <w:rPr>
                <w:spacing w:val="3"/>
              </w:rPr>
              <w:t xml:space="preserve"> </w:t>
            </w:r>
            <w:r>
              <w:rPr>
                <w:spacing w:val="7"/>
              </w:rPr>
              <w:t>大危险源的其他危险化学</w:t>
            </w:r>
            <w:r>
              <w:rPr>
                <w:spacing w:val="3"/>
              </w:rPr>
              <w:t xml:space="preserve"> </w:t>
            </w:r>
            <w:r>
              <w:rPr>
                <w:spacing w:val="7"/>
              </w:rPr>
              <w:t>品在专用仓库内单独存放</w:t>
            </w:r>
            <w:r>
              <w:rPr>
                <w:spacing w:val="3"/>
              </w:rPr>
              <w:t xml:space="preserve"> </w:t>
            </w:r>
            <w:r>
              <w:rPr>
                <w:spacing w:val="-10"/>
              </w:rPr>
              <w:t>的；</w:t>
            </w:r>
          </w:p>
          <w:p>
            <w:pPr>
              <w:pStyle w:val="6"/>
              <w:spacing w:before="2" w:line="180" w:lineRule="auto"/>
              <w:ind w:left="85" w:right="11" w:firstLine="25"/>
            </w:pPr>
            <w:r>
              <w:rPr>
                <w:rFonts w:ascii="宋体" w:hAnsi="宋体" w:eastAsia="宋体" w:cs="宋体"/>
                <w:spacing w:val="6"/>
              </w:rPr>
              <w:t>2.</w:t>
            </w:r>
            <w:r>
              <w:rPr>
                <w:spacing w:val="6"/>
              </w:rPr>
              <w:t>【部门规章】《危险化</w:t>
            </w:r>
            <w:r>
              <w:rPr>
                <w:spacing w:val="3"/>
              </w:rPr>
              <w:t xml:space="preserve">  </w:t>
            </w:r>
            <w:r>
              <w:rPr>
                <w:spacing w:val="32"/>
              </w:rPr>
              <w:t>学品经营许可证管理办</w:t>
            </w:r>
            <w:r>
              <w:rPr>
                <w:spacing w:val="4"/>
              </w:rPr>
              <w:t xml:space="preserve">  </w:t>
            </w:r>
            <w:r>
              <w:rPr>
                <w:spacing w:val="9"/>
              </w:rPr>
              <w:t>法》第三十条第三项：带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4"/>
              </w:rPr>
              <w:t>（三）</w:t>
            </w:r>
            <w:r>
              <w:rPr>
                <w:spacing w:val="-3"/>
              </w:rPr>
              <w:t xml:space="preserve"> </w:t>
            </w:r>
            <w:r>
              <w:rPr>
                <w:spacing w:val="4"/>
              </w:rPr>
              <w:t>未将危险化学品储</w:t>
            </w:r>
            <w:r>
              <w:t xml:space="preserve">  </w:t>
            </w:r>
            <w:r>
              <w:rPr>
                <w:spacing w:val="9"/>
              </w:rPr>
              <w:t>存在专用仓库内，或者未</w:t>
            </w:r>
            <w:r>
              <w:rPr>
                <w:spacing w:val="3"/>
              </w:rPr>
              <w:t xml:space="preserve">  </w:t>
            </w:r>
            <w:r>
              <w:rPr>
                <w:spacing w:val="9"/>
              </w:rPr>
              <w:t>将剧毒化学品以及储存数</w:t>
            </w:r>
            <w:r>
              <w:rPr>
                <w:spacing w:val="3"/>
              </w:rPr>
              <w:t xml:space="preserve">  </w:t>
            </w:r>
            <w:r>
              <w:rPr>
                <w:spacing w:val="9"/>
              </w:rPr>
              <w:t>量构成重大危险源的其他</w:t>
            </w:r>
            <w:r>
              <w:rPr>
                <w:spacing w:val="3"/>
              </w:rPr>
              <w:t xml:space="preserve">  </w:t>
            </w:r>
            <w:r>
              <w:rPr>
                <w:spacing w:val="9"/>
              </w:rPr>
              <w:t>危险化学品在专用仓库内</w:t>
            </w:r>
            <w:r>
              <w:rPr>
                <w:spacing w:val="3"/>
              </w:rPr>
              <w:t xml:space="preserve">  单独存放的；</w:t>
            </w:r>
          </w:p>
        </w:tc>
        <w:tc>
          <w:tcPr>
            <w:tcW w:w="763" w:type="dxa"/>
            <w:vAlign w:val="top"/>
          </w:tcPr>
          <w:p>
            <w:pPr>
              <w:rPr>
                <w:rFonts w:ascii="Arial"/>
                <w:sz w:val="21"/>
              </w:rPr>
            </w:pPr>
          </w:p>
        </w:tc>
        <w:tc>
          <w:tcPr>
            <w:tcW w:w="2169" w:type="dxa"/>
            <w:vAlign w:val="top"/>
          </w:tcPr>
          <w:p>
            <w:pPr>
              <w:pStyle w:val="6"/>
              <w:spacing w:before="26" w:line="190" w:lineRule="auto"/>
              <w:ind w:left="119" w:right="96"/>
              <w:jc w:val="both"/>
            </w:pPr>
            <w:r>
              <w:rPr>
                <w:spacing w:val="23"/>
              </w:rPr>
              <w:t>大危险源的其他危</w:t>
            </w:r>
            <w:r>
              <w:rPr>
                <w:spacing w:val="2"/>
              </w:rPr>
              <w:t xml:space="preserve"> </w:t>
            </w:r>
            <w:r>
              <w:rPr>
                <w:spacing w:val="23"/>
              </w:rPr>
              <w:t>险化学品在专用仓</w:t>
            </w:r>
            <w:r>
              <w:rPr>
                <w:spacing w:val="3"/>
              </w:rPr>
              <w:t xml:space="preserve"> </w:t>
            </w:r>
            <w:r>
              <w:rPr>
                <w:spacing w:val="5"/>
              </w:rPr>
              <w:t>库内单独存放的</w:t>
            </w:r>
          </w:p>
        </w:tc>
        <w:tc>
          <w:tcPr>
            <w:tcW w:w="2749" w:type="dxa"/>
            <w:vAlign w:val="top"/>
          </w:tcPr>
          <w:p>
            <w:pPr>
              <w:pStyle w:val="6"/>
              <w:spacing w:before="26" w:line="208" w:lineRule="auto"/>
              <w:ind w:left="111"/>
            </w:pPr>
            <w:r>
              <w:rPr>
                <w:spacing w:val="6"/>
              </w:rPr>
              <w:t>其相关许可证件</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286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06" name="TextBox 30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6" o:spid="_x0000_s1026" o:spt="202" type="#_x0000_t202" style="position:absolute;left:0pt;margin-left:17.75pt;margin-top:114.45pt;height:18.7pt;width:73.1pt;mso-position-horizontal-relative:page;mso-position-vertical-relative:page;rotation:5898240f;z-index:25181286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CgmK+I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8" w:name="bookmark179"/>
            <w:bookmarkEnd w:id="6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5"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152</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5"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危险化学品</w:t>
            </w:r>
            <w:r>
              <w:t xml:space="preserve">  </w:t>
            </w:r>
            <w:r>
              <w:rPr>
                <w:spacing w:val="11"/>
              </w:rPr>
              <w:t>专用仓库不</w:t>
            </w:r>
            <w:r>
              <w:t xml:space="preserve">  </w:t>
            </w:r>
            <w:r>
              <w:rPr>
                <w:spacing w:val="11"/>
              </w:rPr>
              <w:t>符合国家标</w:t>
            </w:r>
            <w:r>
              <w:t xml:space="preserve">  </w:t>
            </w:r>
            <w:r>
              <w:rPr>
                <w:spacing w:val="11"/>
              </w:rPr>
              <w:t>准、行业标</w:t>
            </w:r>
            <w:r>
              <w:t xml:space="preserve">  </w:t>
            </w:r>
            <w:r>
              <w:rPr>
                <w:spacing w:val="6"/>
              </w:rPr>
              <w:t>准的要求的</w:t>
            </w:r>
          </w:p>
        </w:tc>
        <w:tc>
          <w:tcPr>
            <w:tcW w:w="3042" w:type="dxa"/>
            <w:vMerge w:val="restart"/>
            <w:tcBorders>
              <w:bottom w:val="nil"/>
            </w:tcBorders>
            <w:vAlign w:val="top"/>
          </w:tcPr>
          <w:p>
            <w:pPr>
              <w:pStyle w:val="6"/>
              <w:spacing w:before="28" w:line="184" w:lineRule="auto"/>
              <w:ind w:left="109" w:right="94" w:hanging="16"/>
              <w:jc w:val="both"/>
            </w:pPr>
            <w:r>
              <w:rPr>
                <w:spacing w:val="17"/>
              </w:rPr>
              <w:t>【行政法规】《危险化学品</w:t>
            </w:r>
            <w:r>
              <w:rPr>
                <w:spacing w:val="2"/>
              </w:rPr>
              <w:t xml:space="preserve"> </w:t>
            </w:r>
            <w:r>
              <w:rPr>
                <w:spacing w:val="15"/>
              </w:rPr>
              <w:t>安全管理条例》第二十六条</w:t>
            </w:r>
            <w:r>
              <w:rPr>
                <w:spacing w:val="9"/>
              </w:rPr>
              <w:t xml:space="preserve"> </w:t>
            </w:r>
            <w:r>
              <w:rPr>
                <w:spacing w:val="12"/>
              </w:rPr>
              <w:t>第一款：</w:t>
            </w:r>
            <w:r>
              <w:rPr>
                <w:spacing w:val="-20"/>
              </w:rPr>
              <w:t xml:space="preserve"> </w:t>
            </w:r>
            <w:r>
              <w:rPr>
                <w:spacing w:val="12"/>
              </w:rPr>
              <w:t>危险化学品专用仓</w:t>
            </w:r>
            <w:r>
              <w:t xml:space="preserve"> </w:t>
            </w:r>
            <w:r>
              <w:rPr>
                <w:spacing w:val="15"/>
              </w:rPr>
              <w:t>库应当符合国家标准、行业</w:t>
            </w:r>
            <w:r>
              <w:rPr>
                <w:spacing w:val="9"/>
              </w:rPr>
              <w:t xml:space="preserve"> </w:t>
            </w:r>
            <w:r>
              <w:rPr>
                <w:spacing w:val="12"/>
              </w:rPr>
              <w:t>标准的要求，</w:t>
            </w:r>
            <w:r>
              <w:rPr>
                <w:spacing w:val="-19"/>
              </w:rPr>
              <w:t xml:space="preserve"> </w:t>
            </w:r>
            <w:r>
              <w:rPr>
                <w:spacing w:val="12"/>
              </w:rPr>
              <w:t>并设置明显的</w:t>
            </w:r>
            <w:r>
              <w:t xml:space="preserve"> </w:t>
            </w:r>
            <w:r>
              <w:rPr>
                <w:spacing w:val="15"/>
              </w:rPr>
              <w:t>标志。储存剧毒化学品、易</w:t>
            </w:r>
            <w:r>
              <w:rPr>
                <w:spacing w:val="9"/>
              </w:rPr>
              <w:t xml:space="preserve"> </w:t>
            </w:r>
            <w:r>
              <w:rPr>
                <w:spacing w:val="37"/>
              </w:rPr>
              <w:t>制爆危险化学品的专用仓</w:t>
            </w:r>
            <w:r>
              <w:rPr>
                <w:spacing w:val="4"/>
              </w:rPr>
              <w:t xml:space="preserve"> </w:t>
            </w:r>
            <w:r>
              <w:rPr>
                <w:spacing w:val="12"/>
              </w:rPr>
              <w:t>库，</w:t>
            </w:r>
            <w:r>
              <w:rPr>
                <w:spacing w:val="-20"/>
              </w:rPr>
              <w:t xml:space="preserve"> </w:t>
            </w:r>
            <w:r>
              <w:rPr>
                <w:spacing w:val="12"/>
              </w:rPr>
              <w:t>应当按照国家有关规定</w:t>
            </w:r>
            <w:r>
              <w:t xml:space="preserve"> </w:t>
            </w:r>
            <w:r>
              <w:rPr>
                <w:spacing w:val="4"/>
              </w:rPr>
              <w:t>设置相应的技术防范设施。</w:t>
            </w:r>
          </w:p>
        </w:tc>
        <w:tc>
          <w:tcPr>
            <w:tcW w:w="2716" w:type="dxa"/>
            <w:vMerge w:val="restart"/>
            <w:tcBorders>
              <w:bottom w:val="nil"/>
            </w:tcBorders>
            <w:vAlign w:val="top"/>
          </w:tcPr>
          <w:p>
            <w:pPr>
              <w:pStyle w:val="6"/>
              <w:spacing w:before="32" w:line="181" w:lineRule="auto"/>
              <w:ind w:left="110" w:right="11" w:firstLine="15"/>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2"/>
              </w:rPr>
              <w:t xml:space="preserve">  </w:t>
            </w:r>
            <w:r>
              <w:rPr>
                <w:spacing w:val="-5"/>
              </w:rPr>
              <w:t>十条第一款第六项：生产、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六）危</w:t>
            </w:r>
            <w:r>
              <w:t xml:space="preserve">  </w:t>
            </w:r>
            <w:r>
              <w:rPr>
                <w:spacing w:val="7"/>
              </w:rPr>
              <w:t>险化学品专用仓库不符合</w:t>
            </w:r>
            <w:r>
              <w:rPr>
                <w:spacing w:val="2"/>
              </w:rPr>
              <w:t xml:space="preserve">  </w:t>
            </w:r>
            <w:r>
              <w:rPr>
                <w:spacing w:val="7"/>
              </w:rPr>
              <w:t>国家标准、行业标准的要</w:t>
            </w:r>
            <w:r>
              <w:rPr>
                <w:spacing w:val="2"/>
              </w:rPr>
              <w:t xml:space="preserve">  </w:t>
            </w:r>
            <w:r>
              <w:rPr>
                <w:spacing w:val="-7"/>
              </w:rPr>
              <w:t>求的；</w:t>
            </w:r>
          </w:p>
          <w:p>
            <w:pPr>
              <w:pStyle w:val="6"/>
              <w:spacing w:before="4" w:line="179" w:lineRule="auto"/>
              <w:ind w:left="85" w:right="11" w:firstLine="25"/>
            </w:pPr>
            <w:r>
              <w:rPr>
                <w:rFonts w:ascii="宋体" w:hAnsi="宋体" w:eastAsia="宋体" w:cs="宋体"/>
                <w:spacing w:val="6"/>
              </w:rPr>
              <w:t>2.</w:t>
            </w:r>
            <w:r>
              <w:rPr>
                <w:spacing w:val="6"/>
              </w:rPr>
              <w:t>【部门规章】《危险化</w:t>
            </w:r>
            <w:r>
              <w:rPr>
                <w:spacing w:val="3"/>
              </w:rPr>
              <w:t xml:space="preserve">  </w:t>
            </w:r>
            <w:r>
              <w:rPr>
                <w:spacing w:val="32"/>
              </w:rPr>
              <w:t>学品经营许可证管理办</w:t>
            </w:r>
            <w:r>
              <w:rPr>
                <w:spacing w:val="4"/>
              </w:rPr>
              <w:t xml:space="preserve">  </w:t>
            </w:r>
            <w:r>
              <w:rPr>
                <w:spacing w:val="9"/>
              </w:rPr>
              <w:t>法》第三十条第六项：带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p>
        </w:tc>
        <w:tc>
          <w:tcPr>
            <w:tcW w:w="763"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9" w:lineRule="auto"/>
              <w:rPr>
                <w:rFonts w:ascii="Arial"/>
                <w:sz w:val="21"/>
              </w:rPr>
            </w:pPr>
          </w:p>
          <w:p>
            <w:pPr>
              <w:spacing w:line="270" w:lineRule="auto"/>
              <w:rPr>
                <w:rFonts w:ascii="Arial"/>
                <w:sz w:val="21"/>
              </w:rPr>
            </w:pPr>
          </w:p>
          <w:p>
            <w:pPr>
              <w:pStyle w:val="6"/>
              <w:spacing w:before="94" w:line="188" w:lineRule="auto"/>
              <w:ind w:left="112" w:right="96"/>
              <w:jc w:val="both"/>
            </w:pPr>
            <w:r>
              <w:rPr>
                <w:spacing w:val="24"/>
              </w:rPr>
              <w:t>危险化学品专用仓</w:t>
            </w:r>
            <w:r>
              <w:rPr>
                <w:spacing w:val="2"/>
              </w:rPr>
              <w:t xml:space="preserve"> </w:t>
            </w:r>
            <w:r>
              <w:rPr>
                <w:spacing w:val="15"/>
              </w:rPr>
              <w:t>库有</w:t>
            </w:r>
            <w:r>
              <w:rPr>
                <w:spacing w:val="25"/>
              </w:rPr>
              <w:t xml:space="preserve"> </w:t>
            </w:r>
            <w:r>
              <w:rPr>
                <w:rFonts w:ascii="宋体" w:hAnsi="宋体" w:eastAsia="宋体" w:cs="宋体"/>
                <w:spacing w:val="15"/>
              </w:rPr>
              <w:t>3</w:t>
            </w:r>
            <w:r>
              <w:rPr>
                <w:rFonts w:ascii="宋体" w:hAnsi="宋体" w:eastAsia="宋体" w:cs="宋体"/>
                <w:spacing w:val="-18"/>
              </w:rPr>
              <w:t xml:space="preserve"> </w:t>
            </w:r>
            <w:r>
              <w:rPr>
                <w:spacing w:val="15"/>
              </w:rPr>
              <w:t>项以下不符</w:t>
            </w:r>
            <w:r>
              <w:t xml:space="preserve"> </w:t>
            </w:r>
            <w:r>
              <w:rPr>
                <w:spacing w:val="-4"/>
              </w:rPr>
              <w:t>合国家标准、行业标</w:t>
            </w:r>
            <w:r>
              <w:rPr>
                <w:spacing w:val="6"/>
              </w:rPr>
              <w:t xml:space="preserve"> </w:t>
            </w:r>
            <w:r>
              <w:rPr>
                <w:spacing w:val="5"/>
              </w:rPr>
              <w:t>准的要求的</w:t>
            </w:r>
          </w:p>
        </w:tc>
        <w:tc>
          <w:tcPr>
            <w:tcW w:w="2749" w:type="dxa"/>
            <w:vAlign w:val="top"/>
          </w:tcPr>
          <w:p>
            <w:pPr>
              <w:spacing w:line="395" w:lineRule="auto"/>
              <w:rPr>
                <w:rFonts w:ascii="Arial"/>
                <w:sz w:val="21"/>
              </w:rPr>
            </w:pPr>
          </w:p>
          <w:p>
            <w:pPr>
              <w:pStyle w:val="6"/>
              <w:spacing w:before="95" w:line="18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5" w:line="188" w:lineRule="auto"/>
              <w:ind w:left="112" w:right="38"/>
              <w:jc w:val="both"/>
            </w:pPr>
            <w:r>
              <w:rPr>
                <w:spacing w:val="24"/>
              </w:rPr>
              <w:t>危险化学品专用仓</w:t>
            </w:r>
            <w:r>
              <w:rPr>
                <w:spacing w:val="1"/>
              </w:rPr>
              <w:t xml:space="preserve">  </w:t>
            </w:r>
            <w:r>
              <w:rPr>
                <w:spacing w:val="-1"/>
              </w:rPr>
              <w:t>库有</w:t>
            </w:r>
            <w:r>
              <w:rPr>
                <w:spacing w:val="-14"/>
              </w:rPr>
              <w:t xml:space="preserve"> </w:t>
            </w:r>
            <w:r>
              <w:rPr>
                <w:rFonts w:ascii="宋体" w:hAnsi="宋体" w:eastAsia="宋体" w:cs="宋体"/>
                <w:spacing w:val="-1"/>
              </w:rPr>
              <w:t>3</w:t>
            </w:r>
            <w:r>
              <w:rPr>
                <w:rFonts w:ascii="宋体" w:hAnsi="宋体" w:eastAsia="宋体" w:cs="宋体"/>
                <w:spacing w:val="-61"/>
              </w:rPr>
              <w:t xml:space="preserve"> </w:t>
            </w:r>
            <w:r>
              <w:rPr>
                <w:spacing w:val="-1"/>
              </w:rPr>
              <w:t>项以上</w:t>
            </w:r>
            <w:r>
              <w:rPr>
                <w:spacing w:val="-14"/>
              </w:rPr>
              <w:t xml:space="preserve"> </w:t>
            </w:r>
            <w:r>
              <w:rPr>
                <w:rFonts w:ascii="宋体" w:hAnsi="宋体" w:eastAsia="宋体" w:cs="宋体"/>
                <w:spacing w:val="-1"/>
              </w:rPr>
              <w:t>7</w:t>
            </w:r>
            <w:r>
              <w:rPr>
                <w:rFonts w:ascii="宋体" w:hAnsi="宋体" w:eastAsia="宋体" w:cs="宋体"/>
                <w:spacing w:val="-62"/>
              </w:rPr>
              <w:t xml:space="preserve"> </w:t>
            </w:r>
            <w:r>
              <w:rPr>
                <w:spacing w:val="-1"/>
              </w:rPr>
              <w:t>项以</w:t>
            </w:r>
            <w:r>
              <w:t xml:space="preserve">  </w:t>
            </w:r>
            <w:r>
              <w:rPr>
                <w:spacing w:val="3"/>
              </w:rPr>
              <w:t>下不符合国家标准、</w:t>
            </w:r>
            <w:r>
              <w:rPr>
                <w:spacing w:val="4"/>
              </w:rPr>
              <w:t xml:space="preserve"> </w:t>
            </w:r>
            <w:r>
              <w:rPr>
                <w:spacing w:val="6"/>
              </w:rPr>
              <w:t>行业标准的要求的</w:t>
            </w:r>
          </w:p>
        </w:tc>
        <w:tc>
          <w:tcPr>
            <w:tcW w:w="2749" w:type="dxa"/>
            <w:vAlign w:val="top"/>
          </w:tcPr>
          <w:p>
            <w:pPr>
              <w:spacing w:line="290" w:lineRule="auto"/>
              <w:rPr>
                <w:rFonts w:ascii="Arial"/>
                <w:sz w:val="21"/>
              </w:rPr>
            </w:pPr>
          </w:p>
          <w:p>
            <w:pPr>
              <w:spacing w:line="290" w:lineRule="auto"/>
              <w:rPr>
                <w:rFonts w:ascii="Arial"/>
                <w:sz w:val="21"/>
              </w:rPr>
            </w:pPr>
          </w:p>
          <w:p>
            <w:pPr>
              <w:pStyle w:val="6"/>
              <w:spacing w:before="94" w:line="187"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8" w:lineRule="auto"/>
              <w:ind w:left="112" w:right="96"/>
              <w:jc w:val="both"/>
            </w:pPr>
            <w:r>
              <w:rPr>
                <w:spacing w:val="24"/>
              </w:rPr>
              <w:t>危险化学品专用仓</w:t>
            </w:r>
            <w:r>
              <w:rPr>
                <w:spacing w:val="2"/>
              </w:rPr>
              <w:t xml:space="preserve"> </w:t>
            </w:r>
            <w:r>
              <w:rPr>
                <w:spacing w:val="14"/>
              </w:rPr>
              <w:t>库有</w:t>
            </w:r>
            <w:r>
              <w:rPr>
                <w:spacing w:val="33"/>
              </w:rPr>
              <w:t xml:space="preserve"> </w:t>
            </w:r>
            <w:r>
              <w:rPr>
                <w:rFonts w:ascii="宋体" w:hAnsi="宋体" w:eastAsia="宋体" w:cs="宋体"/>
                <w:spacing w:val="14"/>
              </w:rPr>
              <w:t>7</w:t>
            </w:r>
            <w:r>
              <w:rPr>
                <w:rFonts w:ascii="宋体" w:hAnsi="宋体" w:eastAsia="宋体" w:cs="宋体"/>
                <w:spacing w:val="-18"/>
              </w:rPr>
              <w:t xml:space="preserve"> </w:t>
            </w:r>
            <w:r>
              <w:rPr>
                <w:spacing w:val="14"/>
              </w:rPr>
              <w:t>项以上不符</w:t>
            </w:r>
            <w:r>
              <w:t xml:space="preserve"> </w:t>
            </w:r>
            <w:r>
              <w:rPr>
                <w:spacing w:val="-4"/>
              </w:rPr>
              <w:t>合国家标准、行业标</w:t>
            </w:r>
            <w:r>
              <w:rPr>
                <w:spacing w:val="6"/>
              </w:rPr>
              <w:t xml:space="preserve"> </w:t>
            </w:r>
            <w:r>
              <w:rPr>
                <w:spacing w:val="5"/>
              </w:rPr>
              <w:t>准的要求的</w:t>
            </w:r>
          </w:p>
        </w:tc>
        <w:tc>
          <w:tcPr>
            <w:tcW w:w="2749"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94" w:line="18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388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08" name="TextBox 30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8" o:spid="_x0000_s1026" o:spt="202" type="#_x0000_t202" style="position:absolute;left:0pt;margin-left:17.75pt;margin-top:462.4pt;height:18.7pt;width:73.1pt;mso-position-horizontal-relative:page;mso-position-vertical-relative:page;rotation:5898240f;z-index:25181388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VK0w4z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VK0w4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69" w:name="bookmark180"/>
            <w:bookmarkEnd w:id="6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93" w:right="95" w:firstLine="22"/>
            </w:pPr>
            <w:r>
              <w:rPr>
                <w:spacing w:val="6"/>
              </w:rPr>
              <w:t>规章、国家标准和行业标</w:t>
            </w:r>
            <w:r>
              <w:rPr>
                <w:spacing w:val="9"/>
              </w:rPr>
              <w:t xml:space="preserve"> </w:t>
            </w:r>
            <w:r>
              <w:rPr>
                <w:spacing w:val="32"/>
              </w:rPr>
              <w:t>准规定的安全生产条件</w:t>
            </w:r>
            <w:r>
              <w:t xml:space="preserve"> </w:t>
            </w:r>
            <w:r>
              <w:rPr>
                <w:spacing w:val="8"/>
              </w:rPr>
              <w:t>的，吊销其经营许可证：</w:t>
            </w:r>
            <w:r>
              <w:t xml:space="preserve"> </w:t>
            </w:r>
            <w:r>
              <w:rPr>
                <w:spacing w:val="8"/>
              </w:rPr>
              <w:t>（六）危险化学品专用仓</w:t>
            </w:r>
            <w:r>
              <w:rPr>
                <w:spacing w:val="9"/>
              </w:rPr>
              <w:t xml:space="preserve"> </w:t>
            </w:r>
            <w:r>
              <w:rPr>
                <w:spacing w:val="8"/>
              </w:rPr>
              <w:t>库不符合国家标准、行业</w:t>
            </w:r>
            <w:r>
              <w:rPr>
                <w:spacing w:val="9"/>
              </w:rPr>
              <w:t xml:space="preserve"> </w:t>
            </w:r>
            <w:r>
              <w:rPr>
                <w:spacing w:val="2"/>
              </w:rPr>
              <w:t>标准的要求的；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153</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5" w:lineRule="auto"/>
              <w:ind w:left="105" w:right="12"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未对危险化</w:t>
            </w:r>
            <w:r>
              <w:t xml:space="preserve">  </w:t>
            </w:r>
            <w:r>
              <w:rPr>
                <w:spacing w:val="11"/>
              </w:rPr>
              <w:t>学品专用仓</w:t>
            </w:r>
            <w:r>
              <w:t xml:space="preserve">  </w:t>
            </w:r>
            <w:r>
              <w:rPr>
                <w:spacing w:val="11"/>
              </w:rPr>
              <w:t>库的安全设</w:t>
            </w:r>
            <w:r>
              <w:t xml:space="preserve">  </w:t>
            </w:r>
            <w:r>
              <w:rPr>
                <w:spacing w:val="11"/>
              </w:rPr>
              <w:t>施定期进行</w:t>
            </w:r>
            <w:r>
              <w:t xml:space="preserve">  </w:t>
            </w:r>
            <w:r>
              <w:rPr>
                <w:spacing w:val="11"/>
              </w:rPr>
              <w:t>检测、检验</w:t>
            </w:r>
            <w:r>
              <w:t xml:space="preserve">  的</w:t>
            </w:r>
          </w:p>
        </w:tc>
        <w:tc>
          <w:tcPr>
            <w:tcW w:w="3042" w:type="dxa"/>
            <w:vMerge w:val="restart"/>
            <w:tcBorders>
              <w:bottom w:val="nil"/>
            </w:tcBorders>
            <w:vAlign w:val="top"/>
          </w:tcPr>
          <w:p>
            <w:pPr>
              <w:pStyle w:val="6"/>
              <w:spacing w:before="25" w:line="186" w:lineRule="auto"/>
              <w:ind w:left="114" w:right="96" w:hanging="21"/>
              <w:jc w:val="both"/>
            </w:pPr>
            <w:r>
              <w:rPr>
                <w:spacing w:val="17"/>
              </w:rPr>
              <w:t>【行政法规】《危险化学品</w:t>
            </w:r>
            <w:r>
              <w:rPr>
                <w:spacing w:val="2"/>
              </w:rPr>
              <w:t xml:space="preserve"> </w:t>
            </w:r>
            <w:r>
              <w:rPr>
                <w:spacing w:val="15"/>
              </w:rPr>
              <w:t>安全管理条例》第二十六条</w:t>
            </w:r>
            <w:r>
              <w:rPr>
                <w:spacing w:val="4"/>
              </w:rPr>
              <w:t xml:space="preserve"> </w:t>
            </w:r>
            <w:r>
              <w:rPr>
                <w:spacing w:val="12"/>
              </w:rPr>
              <w:t>第二款：</w:t>
            </w:r>
            <w:r>
              <w:rPr>
                <w:spacing w:val="-25"/>
              </w:rPr>
              <w:t xml:space="preserve"> </w:t>
            </w:r>
            <w:r>
              <w:rPr>
                <w:spacing w:val="12"/>
              </w:rPr>
              <w:t>储存危险化学品的</w:t>
            </w:r>
            <w:r>
              <w:t xml:space="preserve"> </w:t>
            </w:r>
            <w:r>
              <w:rPr>
                <w:spacing w:val="15"/>
              </w:rPr>
              <w:t>单位应当对其危险化学品专</w:t>
            </w:r>
            <w:r>
              <w:rPr>
                <w:spacing w:val="4"/>
              </w:rPr>
              <w:t xml:space="preserve"> </w:t>
            </w:r>
            <w:r>
              <w:rPr>
                <w:spacing w:val="15"/>
              </w:rPr>
              <w:t>用仓库的安全设施、设备定</w:t>
            </w:r>
            <w:r>
              <w:rPr>
                <w:spacing w:val="4"/>
              </w:rPr>
              <w:t xml:space="preserve"> </w:t>
            </w:r>
            <w:r>
              <w:rPr>
                <w:spacing w:val="2"/>
              </w:rPr>
              <w:t>期进行检测、检验。</w:t>
            </w:r>
          </w:p>
        </w:tc>
        <w:tc>
          <w:tcPr>
            <w:tcW w:w="2716" w:type="dxa"/>
            <w:vMerge w:val="restart"/>
            <w:tcBorders>
              <w:bottom w:val="nil"/>
            </w:tcBorders>
            <w:vAlign w:val="top"/>
          </w:tcPr>
          <w:p>
            <w:pPr>
              <w:pStyle w:val="6"/>
              <w:spacing w:before="35" w:line="181" w:lineRule="auto"/>
              <w:ind w:left="110" w:right="11" w:firstLine="15"/>
            </w:pPr>
            <w:r>
              <w:rPr>
                <w:rFonts w:ascii="宋体" w:hAnsi="宋体" w:eastAsia="宋体" w:cs="宋体"/>
                <w:spacing w:val="5"/>
              </w:rPr>
              <w:t>1.</w:t>
            </w:r>
            <w:r>
              <w:rPr>
                <w:spacing w:val="5"/>
              </w:rPr>
              <w:t>【行政法规】《危险化</w:t>
            </w:r>
            <w:r>
              <w:rPr>
                <w:spacing w:val="2"/>
              </w:rPr>
              <w:t xml:space="preserve">  </w:t>
            </w:r>
            <w:r>
              <w:rPr>
                <w:spacing w:val="7"/>
              </w:rPr>
              <w:t>学品安全管理条例》第八</w:t>
            </w:r>
            <w:r>
              <w:rPr>
                <w:spacing w:val="2"/>
              </w:rPr>
              <w:t xml:space="preserve">  </w:t>
            </w:r>
            <w:r>
              <w:rPr>
                <w:spacing w:val="-5"/>
              </w:rPr>
              <w:t>十条第一款第七项：生产、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七）未</w:t>
            </w:r>
            <w:r>
              <w:t xml:space="preserve">  </w:t>
            </w:r>
            <w:r>
              <w:rPr>
                <w:spacing w:val="7"/>
              </w:rPr>
              <w:t>对危险化学品专用仓库的</w:t>
            </w:r>
            <w:r>
              <w:rPr>
                <w:spacing w:val="2"/>
              </w:rPr>
              <w:t xml:space="preserve">  </w:t>
            </w:r>
            <w:r>
              <w:rPr>
                <w:spacing w:val="7"/>
              </w:rPr>
              <w:t>安全设施、设备定期进行</w:t>
            </w:r>
            <w:r>
              <w:rPr>
                <w:spacing w:val="2"/>
              </w:rPr>
              <w:t xml:space="preserve">  检测、检验的。</w:t>
            </w:r>
          </w:p>
          <w:p>
            <w:pPr>
              <w:pStyle w:val="6"/>
              <w:spacing w:before="5" w:line="176" w:lineRule="auto"/>
              <w:ind w:left="85" w:right="95" w:firstLine="25"/>
            </w:pPr>
            <w:r>
              <w:rPr>
                <w:rFonts w:ascii="宋体" w:hAnsi="宋体" w:eastAsia="宋体" w:cs="宋体"/>
                <w:spacing w:val="6"/>
              </w:rPr>
              <w:t>2.</w:t>
            </w:r>
            <w:r>
              <w:rPr>
                <w:spacing w:val="6"/>
              </w:rPr>
              <w:t xml:space="preserve">【部门规章】《危险化 </w:t>
            </w:r>
            <w:r>
              <w:rPr>
                <w:spacing w:val="32"/>
              </w:rPr>
              <w:t>学品经营许可证管理办</w:t>
            </w:r>
            <w:r>
              <w:rPr>
                <w:spacing w:val="8"/>
              </w:rPr>
              <w:t xml:space="preserve"> </w:t>
            </w:r>
            <w:r>
              <w:rPr>
                <w:spacing w:val="9"/>
              </w:rPr>
              <w:t>法》第三十条第七项：带</w:t>
            </w:r>
            <w:r>
              <w:rPr>
                <w:spacing w:val="4"/>
              </w:rPr>
              <w:t xml:space="preserve"> </w:t>
            </w:r>
            <w:r>
              <w:rPr>
                <w:spacing w:val="32"/>
              </w:rPr>
              <w:t>有储存设施的企业违反</w:t>
            </w:r>
            <w:r>
              <w:rPr>
                <w:spacing w:val="8"/>
              </w:rPr>
              <w:t xml:space="preserve"> </w:t>
            </w:r>
            <w:r>
              <w:rPr>
                <w:spacing w:val="9"/>
              </w:rPr>
              <w:t>《危险化学品安全管理条</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0" w:lineRule="auto"/>
              <w:rPr>
                <w:rFonts w:ascii="Arial"/>
                <w:sz w:val="21"/>
              </w:rPr>
            </w:pPr>
          </w:p>
          <w:p>
            <w:pPr>
              <w:pStyle w:val="6"/>
              <w:spacing w:before="95" w:line="188" w:lineRule="auto"/>
              <w:ind w:left="112" w:right="96"/>
              <w:jc w:val="both"/>
            </w:pPr>
            <w:r>
              <w:rPr>
                <w:spacing w:val="-12"/>
              </w:rPr>
              <w:t>未对</w:t>
            </w:r>
            <w:r>
              <w:rPr>
                <w:spacing w:val="25"/>
                <w:w w:val="101"/>
              </w:rPr>
              <w:t xml:space="preserve"> </w:t>
            </w:r>
            <w:r>
              <w:rPr>
                <w:rFonts w:ascii="宋体" w:hAnsi="宋体" w:eastAsia="宋体" w:cs="宋体"/>
                <w:spacing w:val="-12"/>
              </w:rPr>
              <w:t xml:space="preserve">1 </w:t>
            </w:r>
            <w:r>
              <w:rPr>
                <w:spacing w:val="-12"/>
              </w:rPr>
              <w:t>台（处）危险</w:t>
            </w:r>
            <w:r>
              <w:t xml:space="preserve"> </w:t>
            </w:r>
            <w:r>
              <w:rPr>
                <w:spacing w:val="24"/>
              </w:rPr>
              <w:t>化学品专用仓库安</w:t>
            </w:r>
            <w:r>
              <w:rPr>
                <w:spacing w:val="2"/>
              </w:rPr>
              <w:t xml:space="preserve"> </w:t>
            </w:r>
            <w:r>
              <w:rPr>
                <w:spacing w:val="24"/>
              </w:rPr>
              <w:t>全设施定期进行检</w:t>
            </w:r>
            <w:r>
              <w:rPr>
                <w:spacing w:val="2"/>
              </w:rPr>
              <w:t xml:space="preserve"> </w:t>
            </w:r>
            <w:r>
              <w:rPr>
                <w:spacing w:val="5"/>
              </w:rPr>
              <w:t>测、检验的</w:t>
            </w:r>
          </w:p>
        </w:tc>
        <w:tc>
          <w:tcPr>
            <w:tcW w:w="2749" w:type="dxa"/>
            <w:vAlign w:val="top"/>
          </w:tcPr>
          <w:p>
            <w:pPr>
              <w:pStyle w:val="6"/>
              <w:spacing w:before="313" w:line="187" w:lineRule="auto"/>
              <w:ind w:left="111" w:right="95"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6" w:lineRule="auto"/>
              <w:rPr>
                <w:rFonts w:ascii="Arial"/>
                <w:sz w:val="21"/>
              </w:rPr>
            </w:pPr>
          </w:p>
          <w:p>
            <w:pPr>
              <w:spacing w:line="257" w:lineRule="auto"/>
              <w:rPr>
                <w:rFonts w:ascii="Arial"/>
                <w:sz w:val="21"/>
              </w:rPr>
            </w:pPr>
          </w:p>
          <w:p>
            <w:pPr>
              <w:pStyle w:val="6"/>
              <w:spacing w:before="94" w:line="188" w:lineRule="auto"/>
              <w:ind w:left="112" w:right="96"/>
              <w:jc w:val="both"/>
            </w:pPr>
            <w:r>
              <w:rPr>
                <w:spacing w:val="-9"/>
              </w:rPr>
              <w:t xml:space="preserve">未对 </w:t>
            </w:r>
            <w:r>
              <w:rPr>
                <w:rFonts w:ascii="宋体" w:hAnsi="宋体" w:eastAsia="宋体" w:cs="宋体"/>
                <w:spacing w:val="-9"/>
              </w:rPr>
              <w:t xml:space="preserve">2 </w:t>
            </w:r>
            <w:r>
              <w:rPr>
                <w:spacing w:val="-9"/>
              </w:rPr>
              <w:t>台（处）危险</w:t>
            </w:r>
            <w:r>
              <w:rPr>
                <w:spacing w:val="4"/>
              </w:rPr>
              <w:t xml:space="preserve"> </w:t>
            </w:r>
            <w:r>
              <w:rPr>
                <w:spacing w:val="24"/>
              </w:rPr>
              <w:t>化学品专用仓库安</w:t>
            </w:r>
            <w:r>
              <w:rPr>
                <w:spacing w:val="2"/>
              </w:rPr>
              <w:t xml:space="preserve"> </w:t>
            </w:r>
            <w:r>
              <w:rPr>
                <w:spacing w:val="24"/>
              </w:rPr>
              <w:t>全设施定期进行检</w:t>
            </w:r>
            <w:r>
              <w:rPr>
                <w:spacing w:val="2"/>
              </w:rPr>
              <w:t xml:space="preserve"> </w:t>
            </w:r>
            <w:r>
              <w:rPr>
                <w:spacing w:val="5"/>
              </w:rPr>
              <w:t>测、检验的</w:t>
            </w:r>
          </w:p>
        </w:tc>
        <w:tc>
          <w:tcPr>
            <w:tcW w:w="2749" w:type="dxa"/>
            <w:vAlign w:val="top"/>
          </w:tcPr>
          <w:p>
            <w:pPr>
              <w:spacing w:line="368" w:lineRule="auto"/>
              <w:rPr>
                <w:rFonts w:ascii="Arial"/>
                <w:sz w:val="21"/>
              </w:rPr>
            </w:pPr>
          </w:p>
          <w:p>
            <w:pPr>
              <w:pStyle w:val="6"/>
              <w:spacing w:before="94" w:line="187" w:lineRule="auto"/>
              <w:ind w:left="110" w:right="95"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5"/>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6"/>
              </w:rPr>
              <w:t xml:space="preserve"> </w:t>
            </w:r>
            <w:r>
              <w:rPr>
                <w:spacing w:val="7"/>
              </w:rPr>
              <w:t>责令停产停业整</w:t>
            </w:r>
            <w:r>
              <w:t xml:space="preserve"> </w:t>
            </w:r>
            <w:r>
              <w:rPr>
                <w:spacing w:val="10"/>
              </w:rPr>
              <w:t>顿直至由原发证机关吊销</w:t>
            </w:r>
            <w:r>
              <w:rPr>
                <w:spacing w:val="6"/>
              </w:rPr>
              <w:t xml:space="preserve"> 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10" w:lineRule="auto"/>
              <w:rPr>
                <w:rFonts w:ascii="Arial"/>
                <w:sz w:val="21"/>
              </w:rPr>
            </w:pPr>
          </w:p>
          <w:p>
            <w:pPr>
              <w:pStyle w:val="6"/>
              <w:spacing w:before="95" w:line="188" w:lineRule="auto"/>
              <w:ind w:left="109" w:right="96" w:firstLine="3"/>
              <w:jc w:val="both"/>
            </w:pPr>
            <w:r>
              <w:rPr>
                <w:spacing w:val="-9"/>
              </w:rPr>
              <w:t xml:space="preserve">未对 </w:t>
            </w:r>
            <w:r>
              <w:rPr>
                <w:rFonts w:ascii="宋体" w:hAnsi="宋体" w:eastAsia="宋体" w:cs="宋体"/>
                <w:spacing w:val="-9"/>
              </w:rPr>
              <w:t xml:space="preserve">3 </w:t>
            </w:r>
            <w:r>
              <w:rPr>
                <w:spacing w:val="-9"/>
              </w:rPr>
              <w:t>台（处）以上</w:t>
            </w:r>
            <w:r>
              <w:rPr>
                <w:spacing w:val="4"/>
              </w:rPr>
              <w:t xml:space="preserve"> </w:t>
            </w:r>
            <w:r>
              <w:rPr>
                <w:spacing w:val="24"/>
              </w:rPr>
              <w:t>危险化学品专用仓</w:t>
            </w:r>
            <w:r>
              <w:rPr>
                <w:spacing w:val="5"/>
              </w:rPr>
              <w:t xml:space="preserve"> </w:t>
            </w:r>
            <w:r>
              <w:rPr>
                <w:spacing w:val="24"/>
              </w:rPr>
              <w:t>库的安全设施定期</w:t>
            </w:r>
            <w:r>
              <w:rPr>
                <w:spacing w:val="5"/>
              </w:rPr>
              <w:t xml:space="preserve"> </w:t>
            </w:r>
            <w:r>
              <w:rPr>
                <w:spacing w:val="6"/>
              </w:rPr>
              <w:t>进行检测、检验的</w:t>
            </w:r>
          </w:p>
        </w:tc>
        <w:tc>
          <w:tcPr>
            <w:tcW w:w="2749" w:type="dxa"/>
            <w:vAlign w:val="top"/>
          </w:tcPr>
          <w:p>
            <w:pPr>
              <w:spacing w:line="474" w:lineRule="auto"/>
              <w:rPr>
                <w:rFonts w:ascii="Arial"/>
                <w:sz w:val="21"/>
              </w:rPr>
            </w:pPr>
          </w:p>
          <w:p>
            <w:pPr>
              <w:pStyle w:val="6"/>
              <w:spacing w:before="95" w:line="187" w:lineRule="auto"/>
              <w:ind w:left="111" w:right="95"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491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10" name="TextBox 31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0" o:spid="_x0000_s1026" o:spt="202" type="#_x0000_t202" style="position:absolute;left:0pt;margin-left:17.75pt;margin-top:114.45pt;height:18.7pt;width:73.1pt;mso-position-horizontal-relative:page;mso-position-vertical-relative:page;rotation:5898240f;z-index:25181491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0Rc2B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0" w:name="bookmark181"/>
            <w:bookmarkEnd w:id="7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4" w:line="179" w:lineRule="auto"/>
              <w:ind w:left="93" w:right="11" w:firstLine="20"/>
            </w:pPr>
            <w:r>
              <w:rPr>
                <w:spacing w:val="7"/>
              </w:rPr>
              <w:t>例》规定，有下列情形之</w:t>
            </w:r>
            <w:r>
              <w:t xml:space="preserve">  一的，</w:t>
            </w:r>
            <w:r>
              <w:rPr>
                <w:spacing w:val="-27"/>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1"/>
              </w:rPr>
              <w:t>元以上</w:t>
            </w:r>
            <w:r>
              <w:rPr>
                <w:spacing w:val="36"/>
              </w:rPr>
              <w:t xml:space="preserve"> </w:t>
            </w:r>
            <w:r>
              <w:rPr>
                <w:rFonts w:ascii="宋体" w:hAnsi="宋体" w:eastAsia="宋体" w:cs="宋体"/>
                <w:spacing w:val="11"/>
              </w:rPr>
              <w:t>10</w:t>
            </w:r>
            <w:r>
              <w:rPr>
                <w:rFonts w:ascii="宋体" w:hAnsi="宋体" w:eastAsia="宋体" w:cs="宋体"/>
                <w:spacing w:val="-14"/>
              </w:rPr>
              <w:t xml:space="preserve"> </w:t>
            </w:r>
            <w:r>
              <w:rPr>
                <w:spacing w:val="11"/>
              </w:rPr>
              <w:t>万元以下的罚</w:t>
            </w:r>
            <w:r>
              <w:t xml:space="preserve">  </w:t>
            </w:r>
            <w:r>
              <w:rPr>
                <w:spacing w:val="8"/>
              </w:rPr>
              <w:t>款；拒不改正的，责令停</w:t>
            </w:r>
            <w:r>
              <w:rPr>
                <w:spacing w:val="4"/>
              </w:rPr>
              <w:t xml:space="preserve">  </w:t>
            </w:r>
            <w:r>
              <w:rPr>
                <w:spacing w:val="8"/>
              </w:rPr>
              <w:t>产停业整顿；经停产停业</w:t>
            </w:r>
            <w:r>
              <w:rPr>
                <w:spacing w:val="4"/>
              </w:rPr>
              <w:t xml:space="preserve">  </w:t>
            </w:r>
            <w:r>
              <w:rPr>
                <w:spacing w:val="-3"/>
              </w:rPr>
              <w:t>整顿仍不具备法律、法规、</w:t>
            </w:r>
            <w:r>
              <w:rPr>
                <w:spacing w:val="1"/>
              </w:rPr>
              <w:t xml:space="preserve"> </w:t>
            </w:r>
            <w:r>
              <w:rPr>
                <w:spacing w:val="8"/>
              </w:rPr>
              <w:t>规章、国家标准和行业标</w:t>
            </w:r>
            <w:r>
              <w:rPr>
                <w:spacing w:val="4"/>
              </w:rPr>
              <w:t xml:space="preserve">  </w:t>
            </w:r>
            <w:r>
              <w:rPr>
                <w:spacing w:val="32"/>
              </w:rPr>
              <w:t>准规定的安全生产条件</w:t>
            </w:r>
            <w:r>
              <w:t xml:space="preserve">  </w:t>
            </w:r>
            <w:r>
              <w:rPr>
                <w:spacing w:val="8"/>
              </w:rPr>
              <w:t>的，吊销其经营许可证：</w:t>
            </w:r>
            <w:r>
              <w:t xml:space="preserve">  </w:t>
            </w:r>
            <w:r>
              <w:rPr>
                <w:spacing w:val="8"/>
              </w:rPr>
              <w:t>（七）未对危险化学品专</w:t>
            </w:r>
            <w:r>
              <w:rPr>
                <w:spacing w:val="4"/>
              </w:rPr>
              <w:t xml:space="preserve">  </w:t>
            </w:r>
            <w:r>
              <w:rPr>
                <w:spacing w:val="8"/>
              </w:rPr>
              <w:t>用仓库的安全设施、设备</w:t>
            </w:r>
            <w:r>
              <w:rPr>
                <w:spacing w:val="4"/>
              </w:rPr>
              <w:t xml:space="preserve">  </w:t>
            </w:r>
            <w:r>
              <w:rPr>
                <w:spacing w:val="5"/>
              </w:rPr>
              <w:t>定期进行检测、检验的。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154</w:t>
            </w:r>
          </w:p>
        </w:tc>
        <w:tc>
          <w:tcPr>
            <w:tcW w:w="1368" w:type="dxa"/>
            <w:vMerge w:val="restart"/>
            <w:tcBorders>
              <w:bottom w:val="nil"/>
            </w:tcBorders>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94" w:line="184" w:lineRule="auto"/>
              <w:ind w:left="110" w:right="101"/>
            </w:pPr>
            <w:r>
              <w:rPr>
                <w:spacing w:val="10"/>
              </w:rPr>
              <w:t>危险化学品</w:t>
            </w:r>
            <w:r>
              <w:t xml:space="preserve"> </w:t>
            </w:r>
            <w:r>
              <w:rPr>
                <w:spacing w:val="4"/>
              </w:rPr>
              <w:t>生产企业、</w:t>
            </w:r>
            <w:r>
              <w:rPr>
                <w:spacing w:val="3"/>
              </w:rPr>
              <w:t xml:space="preserve"> </w:t>
            </w:r>
            <w:r>
              <w:rPr>
                <w:spacing w:val="10"/>
              </w:rPr>
              <w:t>经营企业向</w:t>
            </w:r>
            <w:r>
              <w:t xml:space="preserve"> </w:t>
            </w:r>
            <w:r>
              <w:rPr>
                <w:spacing w:val="10"/>
              </w:rPr>
              <w:t>不具有相关</w:t>
            </w:r>
            <w:r>
              <w:t xml:space="preserve"> </w:t>
            </w:r>
            <w:r>
              <w:rPr>
                <w:spacing w:val="10"/>
              </w:rPr>
              <w:t>许可证件或</w:t>
            </w:r>
            <w:r>
              <w:t xml:space="preserve"> </w:t>
            </w:r>
            <w:r>
              <w:rPr>
                <w:spacing w:val="10"/>
              </w:rPr>
              <w:t>者证明文件</w:t>
            </w:r>
            <w:r>
              <w:t xml:space="preserve"> </w:t>
            </w:r>
            <w:r>
              <w:rPr>
                <w:spacing w:val="10"/>
              </w:rPr>
              <w:t>的单位销售</w:t>
            </w:r>
            <w:r>
              <w:t xml:space="preserve"> </w:t>
            </w:r>
            <w:r>
              <w:rPr>
                <w:spacing w:val="-7"/>
                <w:w w:val="98"/>
              </w:rPr>
              <w:t>剧</w:t>
            </w:r>
            <w:r>
              <w:rPr>
                <w:spacing w:val="40"/>
              </w:rPr>
              <w:t xml:space="preserve"> </w:t>
            </w:r>
            <w:r>
              <w:rPr>
                <w:spacing w:val="-7"/>
                <w:w w:val="98"/>
              </w:rPr>
              <w:t>毒</w:t>
            </w:r>
            <w:r>
              <w:rPr>
                <w:spacing w:val="38"/>
              </w:rPr>
              <w:t xml:space="preserve"> </w:t>
            </w:r>
            <w:r>
              <w:rPr>
                <w:spacing w:val="-7"/>
                <w:w w:val="98"/>
              </w:rPr>
              <w:t>化</w:t>
            </w:r>
            <w:r>
              <w:rPr>
                <w:spacing w:val="42"/>
              </w:rPr>
              <w:t xml:space="preserve"> </w:t>
            </w:r>
            <w:r>
              <w:rPr>
                <w:spacing w:val="-7"/>
                <w:w w:val="98"/>
              </w:rPr>
              <w:t>学</w:t>
            </w:r>
            <w:r>
              <w:t xml:space="preserve"> </w:t>
            </w:r>
            <w:r>
              <w:rPr>
                <w:spacing w:val="10"/>
              </w:rPr>
              <w:t>品、易制爆</w:t>
            </w:r>
            <w:r>
              <w:t xml:space="preserve"> </w:t>
            </w:r>
            <w:r>
              <w:rPr>
                <w:spacing w:val="10"/>
              </w:rPr>
              <w:t>危险化学品</w:t>
            </w:r>
            <w:r>
              <w:t xml:space="preserve"> 的</w:t>
            </w:r>
          </w:p>
        </w:tc>
        <w:tc>
          <w:tcPr>
            <w:tcW w:w="3042" w:type="dxa"/>
            <w:vMerge w:val="restart"/>
            <w:tcBorders>
              <w:bottom w:val="nil"/>
            </w:tcBorders>
            <w:vAlign w:val="top"/>
          </w:tcPr>
          <w:p>
            <w:pPr>
              <w:pStyle w:val="6"/>
              <w:spacing w:before="30" w:line="183" w:lineRule="auto"/>
              <w:ind w:left="111" w:right="12" w:hanging="18"/>
            </w:pPr>
            <w:r>
              <w:rPr>
                <w:spacing w:val="17"/>
              </w:rPr>
              <w:t>【行政法规】《危险化学品</w:t>
            </w:r>
            <w:r>
              <w:rPr>
                <w:spacing w:val="1"/>
              </w:rPr>
              <w:t xml:space="preserve">  </w:t>
            </w:r>
            <w:r>
              <w:rPr>
                <w:spacing w:val="15"/>
              </w:rPr>
              <w:t>安全管理条例》第四十条第</w:t>
            </w:r>
            <w:r>
              <w:rPr>
                <w:spacing w:val="2"/>
              </w:rPr>
              <w:t xml:space="preserve">  </w:t>
            </w:r>
            <w:r>
              <w:rPr>
                <w:spacing w:val="4"/>
              </w:rPr>
              <w:t>一款：危险化学品生产企业、</w:t>
            </w:r>
            <w:r>
              <w:t xml:space="preserve"> </w:t>
            </w:r>
            <w:r>
              <w:rPr>
                <w:spacing w:val="13"/>
              </w:rPr>
              <w:t>经营企业销售剧毒化学品、</w:t>
            </w:r>
            <w:r>
              <w:rPr>
                <w:spacing w:val="2"/>
              </w:rPr>
              <w:t xml:space="preserve">  </w:t>
            </w:r>
            <w:r>
              <w:rPr>
                <w:spacing w:val="11"/>
              </w:rPr>
              <w:t>易制爆危险化学品，</w:t>
            </w:r>
            <w:r>
              <w:rPr>
                <w:spacing w:val="-10"/>
              </w:rPr>
              <w:t xml:space="preserve"> </w:t>
            </w:r>
            <w:r>
              <w:rPr>
                <w:spacing w:val="11"/>
              </w:rPr>
              <w:t>应当查</w:t>
            </w:r>
            <w:r>
              <w:t xml:space="preserve">  </w:t>
            </w:r>
            <w:r>
              <w:rPr>
                <w:spacing w:val="31"/>
              </w:rPr>
              <w:t>验本条例第三十八条第</w:t>
            </w:r>
            <w:r>
              <w:rPr>
                <w:spacing w:val="3"/>
              </w:rPr>
              <w:t xml:space="preserve"> </w:t>
            </w:r>
            <w:r>
              <w:rPr>
                <w:spacing w:val="31"/>
              </w:rPr>
              <w:t>一</w:t>
            </w:r>
            <w:r>
              <w:t xml:space="preserve">  </w:t>
            </w:r>
            <w:r>
              <w:rPr>
                <w:spacing w:val="15"/>
              </w:rPr>
              <w:t>款、第二款规定的相关许可</w:t>
            </w:r>
            <w:r>
              <w:rPr>
                <w:spacing w:val="3"/>
              </w:rPr>
              <w:t xml:space="preserve">  </w:t>
            </w:r>
            <w:r>
              <w:rPr>
                <w:spacing w:val="11"/>
              </w:rPr>
              <w:t>证件或者证明文件，</w:t>
            </w:r>
            <w:r>
              <w:rPr>
                <w:spacing w:val="-9"/>
              </w:rPr>
              <w:t xml:space="preserve"> </w:t>
            </w:r>
            <w:r>
              <w:rPr>
                <w:spacing w:val="11"/>
              </w:rPr>
              <w:t>不得向</w:t>
            </w:r>
            <w:r>
              <w:t xml:space="preserve">  </w:t>
            </w:r>
            <w:r>
              <w:rPr>
                <w:spacing w:val="15"/>
              </w:rPr>
              <w:t>不具有相关许可证件或者证</w:t>
            </w:r>
            <w:r>
              <w:rPr>
                <w:spacing w:val="3"/>
              </w:rPr>
              <w:t xml:space="preserve">  </w:t>
            </w:r>
            <w:r>
              <w:rPr>
                <w:spacing w:val="15"/>
              </w:rPr>
              <w:t>明文件的单位销售剧毒化学</w:t>
            </w:r>
            <w:r>
              <w:rPr>
                <w:spacing w:val="3"/>
              </w:rPr>
              <w:t xml:space="preserve">  </w:t>
            </w:r>
            <w:r>
              <w:rPr>
                <w:spacing w:val="15"/>
              </w:rPr>
              <w:t>品、易制爆危险化学品。对</w:t>
            </w:r>
            <w:r>
              <w:rPr>
                <w:spacing w:val="4"/>
              </w:rPr>
              <w:t xml:space="preserve">  </w:t>
            </w:r>
            <w:r>
              <w:rPr>
                <w:spacing w:val="15"/>
              </w:rPr>
              <w:t>持剧毒化学品购买许可证购</w:t>
            </w:r>
            <w:r>
              <w:rPr>
                <w:spacing w:val="2"/>
              </w:rPr>
              <w:t xml:space="preserve">  </w:t>
            </w:r>
            <w:r>
              <w:rPr>
                <w:spacing w:val="11"/>
              </w:rPr>
              <w:t>买剧毒化学品的，</w:t>
            </w:r>
            <w:r>
              <w:rPr>
                <w:spacing w:val="-9"/>
              </w:rPr>
              <w:t xml:space="preserve"> </w:t>
            </w:r>
            <w:r>
              <w:rPr>
                <w:spacing w:val="11"/>
              </w:rPr>
              <w:t>应当按照</w:t>
            </w:r>
            <w:r>
              <w:t xml:space="preserve">  </w:t>
            </w:r>
            <w:r>
              <w:rPr>
                <w:spacing w:val="15"/>
              </w:rPr>
              <w:t>许可证载明的品种、数量销</w:t>
            </w:r>
            <w:r>
              <w:rPr>
                <w:spacing w:val="3"/>
              </w:rPr>
              <w:t xml:space="preserve">  </w:t>
            </w:r>
            <w:r>
              <w:rPr>
                <w:spacing w:val="-7"/>
              </w:rPr>
              <w:t>售。</w:t>
            </w:r>
          </w:p>
        </w:tc>
        <w:tc>
          <w:tcPr>
            <w:tcW w:w="2716" w:type="dxa"/>
            <w:vMerge w:val="restart"/>
            <w:tcBorders>
              <w:bottom w:val="nil"/>
            </w:tcBorders>
            <w:vAlign w:val="top"/>
          </w:tcPr>
          <w:p>
            <w:pPr>
              <w:pStyle w:val="6"/>
              <w:spacing w:before="18" w:line="181" w:lineRule="auto"/>
              <w:ind w:left="109" w:right="28" w:hanging="17"/>
            </w:pPr>
            <w:r>
              <w:rPr>
                <w:spacing w:val="9"/>
              </w:rPr>
              <w:t>【行政法规】《危险化学</w:t>
            </w:r>
            <w:r>
              <w:t xml:space="preserve">  </w:t>
            </w:r>
            <w:r>
              <w:rPr>
                <w:spacing w:val="7"/>
              </w:rPr>
              <w:t>品安全管理条例》第八十</w:t>
            </w:r>
            <w:r>
              <w:rPr>
                <w:spacing w:val="2"/>
              </w:rPr>
              <w:t xml:space="preserve">  </w:t>
            </w:r>
            <w:r>
              <w:rPr>
                <w:spacing w:val="7"/>
              </w:rPr>
              <w:t>四条第一款第一项：危险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rPr>
              <w:t xml:space="preserve"> </w:t>
            </w:r>
            <w:r>
              <w:rPr>
                <w:rFonts w:ascii="宋体" w:hAnsi="宋体" w:eastAsia="宋体" w:cs="宋体"/>
                <w:spacing w:val="-2"/>
              </w:rPr>
              <w:t>10</w:t>
            </w:r>
            <w:r>
              <w:rPr>
                <w:rFonts w:ascii="宋体" w:hAnsi="宋体" w:eastAsia="宋体" w:cs="宋体"/>
                <w:spacing w:val="-25"/>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14"/>
              </w:rPr>
              <w:t>：（</w:t>
            </w:r>
            <w:r>
              <w:rPr>
                <w:spacing w:val="24"/>
                <w:w w:val="101"/>
              </w:rPr>
              <w:t xml:space="preserve"> </w:t>
            </w:r>
            <w:r>
              <w:rPr>
                <w:spacing w:val="-5"/>
              </w:rPr>
              <w:t>一</w:t>
            </w:r>
            <w:r>
              <w:rPr>
                <w:spacing w:val="-23"/>
              </w:rPr>
              <w:t xml:space="preserve"> </w:t>
            </w:r>
            <w:r>
              <w:rPr>
                <w:spacing w:val="-5"/>
              </w:rPr>
              <w:t>）向不具有</w:t>
            </w:r>
            <w:r>
              <w:t xml:space="preserve">  </w:t>
            </w:r>
            <w:r>
              <w:rPr>
                <w:spacing w:val="25"/>
              </w:rPr>
              <w:t>本条例第三十八条第</w:t>
            </w:r>
            <w:r>
              <w:rPr>
                <w:spacing w:val="-11"/>
              </w:rPr>
              <w:t xml:space="preserve"> </w:t>
            </w:r>
            <w:r>
              <w:rPr>
                <w:spacing w:val="25"/>
              </w:rPr>
              <w:t>一</w:t>
            </w:r>
            <w:r>
              <w:t xml:space="preserve">  </w:t>
            </w:r>
            <w:r>
              <w:rPr>
                <w:spacing w:val="7"/>
              </w:rPr>
              <w:t>款、第二款规定的相关许</w:t>
            </w: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1" w:lineRule="auto"/>
              <w:rPr>
                <w:rFonts w:ascii="Arial"/>
                <w:sz w:val="21"/>
              </w:rPr>
            </w:pPr>
          </w:p>
          <w:p>
            <w:pPr>
              <w:spacing w:line="251" w:lineRule="auto"/>
              <w:rPr>
                <w:rFonts w:ascii="Arial"/>
                <w:sz w:val="21"/>
              </w:rPr>
            </w:pPr>
          </w:p>
          <w:p>
            <w:pPr>
              <w:pStyle w:val="6"/>
              <w:spacing w:before="95"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13</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17</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7"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9" w:line="176" w:lineRule="auto"/>
              <w:ind w:left="120" w:right="28"/>
              <w:jc w:val="both"/>
            </w:pPr>
            <w:r>
              <w:rPr>
                <w:spacing w:val="-4"/>
              </w:rPr>
              <w:t>责令改正，没收违法所得，</w:t>
            </w:r>
            <w:r>
              <w:t xml:space="preserve"> 并处</w:t>
            </w:r>
            <w:r>
              <w:rPr>
                <w:spacing w:val="22"/>
              </w:rPr>
              <w:t xml:space="preserve"> </w:t>
            </w:r>
            <w:r>
              <w:rPr>
                <w:rFonts w:ascii="宋体" w:hAnsi="宋体" w:eastAsia="宋体" w:cs="宋体"/>
              </w:rPr>
              <w:t>17</w:t>
            </w:r>
            <w:r>
              <w:rPr>
                <w:rFonts w:ascii="宋体" w:hAnsi="宋体" w:eastAsia="宋体" w:cs="宋体"/>
                <w:spacing w:val="-23"/>
              </w:rPr>
              <w:t xml:space="preserve"> </w:t>
            </w:r>
            <w:r>
              <w:t xml:space="preserve">万元以上 </w:t>
            </w:r>
            <w:r>
              <w:rPr>
                <w:rFonts w:ascii="宋体" w:hAnsi="宋体" w:eastAsia="宋体" w:cs="宋体"/>
              </w:rPr>
              <w:t>20</w:t>
            </w:r>
            <w:r>
              <w:rPr>
                <w:rFonts w:ascii="宋体" w:hAnsi="宋体" w:eastAsia="宋体" w:cs="宋体"/>
                <w:spacing w:val="-26"/>
              </w:rPr>
              <w:t xml:space="preserve"> </w:t>
            </w:r>
            <w:r>
              <w:t xml:space="preserve">万元  </w:t>
            </w:r>
            <w:r>
              <w:rPr>
                <w:spacing w:val="-4"/>
              </w:rPr>
              <w:t>以下的罚款；拒不改正的，</w:t>
            </w:r>
            <w:r>
              <w:rPr>
                <w:spacing w:val="1"/>
              </w:rPr>
              <w:t xml:space="preserve"> </w:t>
            </w:r>
            <w:r>
              <w:rPr>
                <w:spacing w:val="9"/>
              </w:rPr>
              <w:t>责令停产停业整顿直至吊</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593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12" name="TextBox 31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2" o:spid="_x0000_s1026" o:spt="202" type="#_x0000_t202" style="position:absolute;left:0pt;margin-left:17.75pt;margin-top:462.4pt;height:18.7pt;width:73.1pt;mso-position-horizontal-relative:page;mso-position-vertical-relative:page;rotation:5898240f;z-index:25181593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xD5or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1" w:name="bookmark182"/>
            <w:bookmarkEnd w:id="7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82" w:lineRule="auto"/>
              <w:ind w:left="111" w:right="98" w:firstLine="9"/>
              <w:jc w:val="both"/>
            </w:pPr>
            <w:r>
              <w:rPr>
                <w:spacing w:val="6"/>
              </w:rPr>
              <w:t>可证件或者证明文件的单</w:t>
            </w:r>
            <w:r>
              <w:rPr>
                <w:spacing w:val="4"/>
              </w:rPr>
              <w:t xml:space="preserve"> </w:t>
            </w:r>
            <w:r>
              <w:rPr>
                <w:spacing w:val="7"/>
              </w:rPr>
              <w:t>位销售剧毒化学品、易制</w:t>
            </w:r>
            <w:r>
              <w:rPr>
                <w:spacing w:val="3"/>
              </w:rPr>
              <w:t xml:space="preserve"> </w:t>
            </w:r>
            <w:r>
              <w:rPr>
                <w:spacing w:val="1"/>
              </w:rPr>
              <w:t>爆危险化学品的；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4" w:line="182" w:lineRule="auto"/>
              <w:ind w:left="118" w:right="95" w:hanging="4"/>
              <w:jc w:val="both"/>
            </w:pPr>
            <w:r>
              <w:rPr>
                <w:spacing w:val="10"/>
              </w:rPr>
              <w:t>销其危险化学品安全生产</w:t>
            </w:r>
            <w:r>
              <w:rPr>
                <w:spacing w:val="2"/>
              </w:rPr>
              <w:t xml:space="preserve"> </w:t>
            </w:r>
            <w:r>
              <w:rPr>
                <w:spacing w:val="9"/>
              </w:rPr>
              <w:t xml:space="preserve">许可证、危险化学品经营 </w:t>
            </w:r>
            <w:r>
              <w:rPr>
                <w:spacing w:val="2"/>
              </w:rPr>
              <w:t>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155</w:t>
            </w:r>
          </w:p>
        </w:tc>
        <w:tc>
          <w:tcPr>
            <w:tcW w:w="1368"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84" w:lineRule="auto"/>
              <w:ind w:left="109" w:right="101"/>
            </w:pPr>
            <w:r>
              <w:rPr>
                <w:spacing w:val="10"/>
              </w:rPr>
              <w:t>危险化学品</w:t>
            </w:r>
            <w:r>
              <w:t xml:space="preserve"> </w:t>
            </w:r>
            <w:r>
              <w:rPr>
                <w:spacing w:val="5"/>
              </w:rPr>
              <w:t>生产企业、</w:t>
            </w:r>
            <w:r>
              <w:t xml:space="preserve"> </w:t>
            </w:r>
            <w:r>
              <w:rPr>
                <w:spacing w:val="10"/>
              </w:rPr>
              <w:t>经营企业不</w:t>
            </w:r>
            <w:r>
              <w:rPr>
                <w:spacing w:val="1"/>
              </w:rPr>
              <w:t xml:space="preserve"> </w:t>
            </w:r>
            <w:r>
              <w:rPr>
                <w:spacing w:val="10"/>
              </w:rPr>
              <w:t>按照剧毒化</w:t>
            </w:r>
            <w:r>
              <w:rPr>
                <w:spacing w:val="1"/>
              </w:rPr>
              <w:t xml:space="preserve"> </w:t>
            </w:r>
            <w:r>
              <w:rPr>
                <w:spacing w:val="10"/>
              </w:rPr>
              <w:t>学品购买许</w:t>
            </w:r>
            <w:r>
              <w:rPr>
                <w:spacing w:val="1"/>
              </w:rPr>
              <w:t xml:space="preserve"> </w:t>
            </w:r>
            <w:r>
              <w:rPr>
                <w:spacing w:val="10"/>
              </w:rPr>
              <w:t>可证载明的</w:t>
            </w:r>
            <w:r>
              <w:rPr>
                <w:spacing w:val="1"/>
              </w:rPr>
              <w:t xml:space="preserve"> </w:t>
            </w:r>
            <w:r>
              <w:rPr>
                <w:spacing w:val="10"/>
              </w:rPr>
              <w:t>品种、数量</w:t>
            </w:r>
            <w:r>
              <w:rPr>
                <w:spacing w:val="1"/>
              </w:rPr>
              <w:t xml:space="preserve"> </w:t>
            </w:r>
            <w:r>
              <w:rPr>
                <w:spacing w:val="10"/>
              </w:rPr>
              <w:t>销售剧毒化</w:t>
            </w:r>
            <w:r>
              <w:rPr>
                <w:spacing w:val="1"/>
              </w:rPr>
              <w:t xml:space="preserve"> </w:t>
            </w:r>
            <w:r>
              <w:rPr>
                <w:spacing w:val="4"/>
              </w:rPr>
              <w:t>学品的</w:t>
            </w:r>
          </w:p>
        </w:tc>
        <w:tc>
          <w:tcPr>
            <w:tcW w:w="3042" w:type="dxa"/>
            <w:vMerge w:val="restart"/>
            <w:tcBorders>
              <w:bottom w:val="nil"/>
            </w:tcBorders>
            <w:vAlign w:val="top"/>
          </w:tcPr>
          <w:p>
            <w:pPr>
              <w:pStyle w:val="6"/>
              <w:spacing w:before="29" w:line="183" w:lineRule="auto"/>
              <w:ind w:left="111" w:right="12" w:hanging="18"/>
            </w:pPr>
            <w:r>
              <w:rPr>
                <w:spacing w:val="17"/>
              </w:rPr>
              <w:t>【行政法规】《危险化学品</w:t>
            </w:r>
            <w:r>
              <w:rPr>
                <w:spacing w:val="1"/>
              </w:rPr>
              <w:t xml:space="preserve">  </w:t>
            </w:r>
            <w:r>
              <w:rPr>
                <w:spacing w:val="15"/>
              </w:rPr>
              <w:t>安全管理条例》第四十条第</w:t>
            </w:r>
            <w:r>
              <w:rPr>
                <w:spacing w:val="3"/>
              </w:rPr>
              <w:t xml:space="preserve">  </w:t>
            </w:r>
            <w:r>
              <w:rPr>
                <w:spacing w:val="4"/>
              </w:rPr>
              <w:t>一款：危险化学品生产企业、</w:t>
            </w:r>
            <w:r>
              <w:t xml:space="preserve"> </w:t>
            </w:r>
            <w:r>
              <w:rPr>
                <w:spacing w:val="13"/>
              </w:rPr>
              <w:t>经营企业销售剧毒化学品、</w:t>
            </w:r>
            <w:r>
              <w:rPr>
                <w:spacing w:val="2"/>
              </w:rPr>
              <w:t xml:space="preserve">  </w:t>
            </w:r>
            <w:r>
              <w:rPr>
                <w:spacing w:val="11"/>
              </w:rPr>
              <w:t>易制爆危险化学品，</w:t>
            </w:r>
            <w:r>
              <w:rPr>
                <w:spacing w:val="-10"/>
              </w:rPr>
              <w:t xml:space="preserve"> </w:t>
            </w:r>
            <w:r>
              <w:rPr>
                <w:spacing w:val="11"/>
              </w:rPr>
              <w:t>应当查</w:t>
            </w:r>
            <w:r>
              <w:t xml:space="preserve">  </w:t>
            </w:r>
            <w:r>
              <w:rPr>
                <w:spacing w:val="31"/>
              </w:rPr>
              <w:t>验本条例第三十八条第</w:t>
            </w:r>
            <w:r>
              <w:rPr>
                <w:spacing w:val="3"/>
              </w:rPr>
              <w:t xml:space="preserve"> </w:t>
            </w:r>
            <w:r>
              <w:rPr>
                <w:spacing w:val="31"/>
              </w:rPr>
              <w:t>一</w:t>
            </w:r>
            <w:r>
              <w:t xml:space="preserve">  </w:t>
            </w:r>
            <w:r>
              <w:rPr>
                <w:spacing w:val="15"/>
              </w:rPr>
              <w:t>款、第二款规定的相关许可</w:t>
            </w:r>
            <w:r>
              <w:rPr>
                <w:spacing w:val="3"/>
              </w:rPr>
              <w:t xml:space="preserve">  </w:t>
            </w:r>
            <w:r>
              <w:rPr>
                <w:spacing w:val="11"/>
              </w:rPr>
              <w:t>证件或者证明文件，</w:t>
            </w:r>
            <w:r>
              <w:rPr>
                <w:spacing w:val="-9"/>
              </w:rPr>
              <w:t xml:space="preserve"> </w:t>
            </w:r>
            <w:r>
              <w:rPr>
                <w:spacing w:val="11"/>
              </w:rPr>
              <w:t>不得向</w:t>
            </w:r>
            <w:r>
              <w:t xml:space="preserve">  </w:t>
            </w:r>
            <w:r>
              <w:rPr>
                <w:spacing w:val="15"/>
              </w:rPr>
              <w:t>不具有相关许可证件或者证</w:t>
            </w:r>
            <w:r>
              <w:rPr>
                <w:spacing w:val="3"/>
              </w:rPr>
              <w:t xml:space="preserve">  </w:t>
            </w:r>
            <w:r>
              <w:rPr>
                <w:spacing w:val="15"/>
              </w:rPr>
              <w:t>明文件的单位销售剧毒化学</w:t>
            </w:r>
            <w:r>
              <w:rPr>
                <w:spacing w:val="3"/>
              </w:rPr>
              <w:t xml:space="preserve">  </w:t>
            </w:r>
            <w:r>
              <w:rPr>
                <w:spacing w:val="15"/>
              </w:rPr>
              <w:t>品、易制爆危险化学品。对</w:t>
            </w:r>
            <w:r>
              <w:rPr>
                <w:spacing w:val="4"/>
              </w:rPr>
              <w:t xml:space="preserve">  </w:t>
            </w:r>
            <w:r>
              <w:rPr>
                <w:spacing w:val="15"/>
              </w:rPr>
              <w:t>持剧毒化学品购买许可证购</w:t>
            </w:r>
            <w:r>
              <w:rPr>
                <w:spacing w:val="3"/>
              </w:rPr>
              <w:t xml:space="preserve">  </w:t>
            </w:r>
            <w:r>
              <w:rPr>
                <w:spacing w:val="11"/>
              </w:rPr>
              <w:t>买剧毒化学品的，</w:t>
            </w:r>
            <w:r>
              <w:rPr>
                <w:spacing w:val="-9"/>
              </w:rPr>
              <w:t xml:space="preserve"> </w:t>
            </w:r>
            <w:r>
              <w:rPr>
                <w:spacing w:val="11"/>
              </w:rPr>
              <w:t>应当按照</w:t>
            </w:r>
            <w:r>
              <w:t xml:space="preserve">  </w:t>
            </w:r>
            <w:r>
              <w:rPr>
                <w:spacing w:val="15"/>
              </w:rPr>
              <w:t>许可证载明的品种、数量销</w:t>
            </w:r>
            <w:r>
              <w:rPr>
                <w:spacing w:val="3"/>
              </w:rPr>
              <w:t xml:space="preserve">  </w:t>
            </w:r>
            <w:r>
              <w:rPr>
                <w:spacing w:val="-7"/>
              </w:rPr>
              <w:t>售。</w:t>
            </w:r>
          </w:p>
        </w:tc>
        <w:tc>
          <w:tcPr>
            <w:tcW w:w="2716" w:type="dxa"/>
            <w:vMerge w:val="restart"/>
            <w:tcBorders>
              <w:bottom w:val="nil"/>
            </w:tcBorders>
            <w:vAlign w:val="top"/>
          </w:tcPr>
          <w:p>
            <w:pPr>
              <w:pStyle w:val="6"/>
              <w:spacing w:before="16" w:line="183" w:lineRule="auto"/>
              <w:ind w:left="109" w:right="28" w:hanging="17"/>
            </w:pPr>
            <w:r>
              <w:rPr>
                <w:spacing w:val="9"/>
              </w:rPr>
              <w:t>【行政法规】《危险化学</w:t>
            </w:r>
            <w:r>
              <w:t xml:space="preserve">  </w:t>
            </w:r>
            <w:r>
              <w:rPr>
                <w:spacing w:val="7"/>
              </w:rPr>
              <w:t>品安全管理条例》第八十</w:t>
            </w:r>
            <w:r>
              <w:rPr>
                <w:spacing w:val="2"/>
              </w:rPr>
              <w:t xml:space="preserve">  </w:t>
            </w:r>
            <w:r>
              <w:rPr>
                <w:spacing w:val="7"/>
              </w:rPr>
              <w:t>四条第一款第二项：危险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rPr>
              <w:t xml:space="preserve"> </w:t>
            </w:r>
            <w:r>
              <w:rPr>
                <w:rFonts w:ascii="宋体" w:hAnsi="宋体" w:eastAsia="宋体" w:cs="宋体"/>
                <w:spacing w:val="-2"/>
              </w:rPr>
              <w:t>10</w:t>
            </w:r>
            <w:r>
              <w:rPr>
                <w:rFonts w:ascii="宋体" w:hAnsi="宋体" w:eastAsia="宋体" w:cs="宋体"/>
                <w:spacing w:val="-25"/>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3"/>
              </w:rPr>
              <w:t>：</w:t>
            </w:r>
            <w:r>
              <w:rPr>
                <w:spacing w:val="-35"/>
              </w:rPr>
              <w:t xml:space="preserve"> </w:t>
            </w:r>
            <w:r>
              <w:rPr>
                <w:spacing w:val="3"/>
              </w:rPr>
              <w:t>（</w:t>
            </w:r>
            <w:r>
              <w:rPr>
                <w:spacing w:val="5"/>
              </w:rPr>
              <w:t>二）不按照剧</w:t>
            </w:r>
            <w:r>
              <w:t xml:space="preserve">  </w:t>
            </w:r>
            <w:r>
              <w:rPr>
                <w:spacing w:val="7"/>
              </w:rPr>
              <w:t>毒化学品购买许可证载明</w:t>
            </w:r>
            <w:r>
              <w:rPr>
                <w:spacing w:val="2"/>
              </w:rPr>
              <w:t xml:space="preserve">  </w:t>
            </w:r>
            <w:r>
              <w:rPr>
                <w:spacing w:val="7"/>
              </w:rPr>
              <w:t>的品种、数量销售剧毒化</w:t>
            </w:r>
            <w:r>
              <w:rPr>
                <w:spacing w:val="2"/>
              </w:rPr>
              <w:t xml:space="preserve">  </w:t>
            </w:r>
            <w:r>
              <w:rPr>
                <w:spacing w:val="-4"/>
              </w:rPr>
              <w:t>学品的；</w:t>
            </w:r>
          </w:p>
        </w:tc>
        <w:tc>
          <w:tcPr>
            <w:tcW w:w="76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1" w:lineRule="auto"/>
              <w:rPr>
                <w:rFonts w:ascii="Arial"/>
                <w:sz w:val="21"/>
              </w:rPr>
            </w:pPr>
          </w:p>
          <w:p>
            <w:pPr>
              <w:spacing w:line="352" w:lineRule="auto"/>
              <w:rPr>
                <w:rFonts w:ascii="Arial"/>
                <w:sz w:val="21"/>
              </w:rPr>
            </w:pPr>
          </w:p>
          <w:p>
            <w:pPr>
              <w:pStyle w:val="6"/>
              <w:spacing w:before="95"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34" w:line="185"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6" w:line="185"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13</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17</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68" w:line="185" w:lineRule="auto"/>
              <w:ind w:left="114" w:right="28" w:firstLine="7"/>
              <w:jc w:val="both"/>
            </w:pPr>
            <w:r>
              <w:rPr>
                <w:spacing w:val="-4"/>
              </w:rPr>
              <w:t>责令改正，没收违法所得，</w:t>
            </w:r>
            <w:r>
              <w:t xml:space="preserve"> 并处</w:t>
            </w:r>
            <w:r>
              <w:rPr>
                <w:spacing w:val="28"/>
              </w:rPr>
              <w:t xml:space="preserve"> </w:t>
            </w:r>
            <w:r>
              <w:rPr>
                <w:rFonts w:ascii="宋体" w:hAnsi="宋体" w:eastAsia="宋体" w:cs="宋体"/>
              </w:rPr>
              <w:t>17</w:t>
            </w:r>
            <w:r>
              <w:rPr>
                <w:rFonts w:ascii="宋体" w:hAnsi="宋体" w:eastAsia="宋体" w:cs="宋体"/>
                <w:spacing w:val="-23"/>
              </w:rPr>
              <w:t xml:space="preserve"> </w:t>
            </w:r>
            <w:r>
              <w:t xml:space="preserve">万元以上 </w:t>
            </w:r>
            <w:r>
              <w:rPr>
                <w:rFonts w:ascii="宋体" w:hAnsi="宋体" w:eastAsia="宋体" w:cs="宋体"/>
              </w:rPr>
              <w:t>20</w:t>
            </w:r>
            <w:r>
              <w:rPr>
                <w:rFonts w:ascii="宋体" w:hAnsi="宋体" w:eastAsia="宋体" w:cs="宋体"/>
                <w:spacing w:val="-25"/>
              </w:rPr>
              <w:t xml:space="preserve"> </w:t>
            </w:r>
            <w:r>
              <w:t xml:space="preserve">万元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696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14" name="TextBox 31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4" o:spid="_x0000_s1026" o:spt="202" type="#_x0000_t202" style="position:absolute;left:0pt;margin-left:17.75pt;margin-top:114.45pt;height:18.7pt;width:73.1pt;mso-position-horizontal-relative:page;mso-position-vertical-relative:page;rotation:5898240f;z-index:25181696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9okKYz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PaJCmM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2" w:name="bookmark183"/>
            <w:bookmarkEnd w:id="7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156</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84" w:lineRule="auto"/>
              <w:ind w:left="91" w:right="99" w:firstLine="18"/>
            </w:pPr>
            <w:r>
              <w:rPr>
                <w:spacing w:val="10"/>
              </w:rPr>
              <w:t>危险化学品</w:t>
            </w:r>
            <w:r>
              <w:t xml:space="preserve"> </w:t>
            </w:r>
            <w:r>
              <w:rPr>
                <w:spacing w:val="8"/>
              </w:rPr>
              <w:t>生产企业、</w:t>
            </w:r>
            <w:r>
              <w:rPr>
                <w:spacing w:val="2"/>
              </w:rPr>
              <w:t xml:space="preserve"> </w:t>
            </w:r>
            <w:r>
              <w:rPr>
                <w:spacing w:val="14"/>
              </w:rPr>
              <w:t>经营企业向</w:t>
            </w:r>
            <w:r>
              <w:t xml:space="preserve"> </w:t>
            </w:r>
            <w:r>
              <w:rPr>
                <w:spacing w:val="13"/>
              </w:rPr>
              <w:t>个人销售剧</w:t>
            </w:r>
            <w:r>
              <w:rPr>
                <w:spacing w:val="3"/>
              </w:rPr>
              <w:t xml:space="preserve"> </w:t>
            </w:r>
            <w:r>
              <w:rPr>
                <w:spacing w:val="-12"/>
              </w:rPr>
              <w:t>毒</w:t>
            </w:r>
            <w:r>
              <w:rPr>
                <w:spacing w:val="40"/>
              </w:rPr>
              <w:t xml:space="preserve"> </w:t>
            </w:r>
            <w:r>
              <w:rPr>
                <w:spacing w:val="-12"/>
              </w:rPr>
              <w:t>化</w:t>
            </w:r>
            <w:r>
              <w:rPr>
                <w:spacing w:val="44"/>
              </w:rPr>
              <w:t xml:space="preserve"> </w:t>
            </w:r>
            <w:r>
              <w:rPr>
                <w:spacing w:val="-12"/>
              </w:rPr>
              <w:t>学</w:t>
            </w:r>
            <w:r>
              <w:rPr>
                <w:spacing w:val="57"/>
              </w:rPr>
              <w:t xml:space="preserve"> </w:t>
            </w:r>
            <w:r>
              <w:rPr>
                <w:spacing w:val="-12"/>
              </w:rPr>
              <w:t>品</w:t>
            </w:r>
            <w:r>
              <w:t xml:space="preserve"> </w:t>
            </w:r>
            <w:r>
              <w:rPr>
                <w:spacing w:val="13"/>
              </w:rPr>
              <w:t>（属于剧毒</w:t>
            </w:r>
            <w:r>
              <w:rPr>
                <w:spacing w:val="3"/>
              </w:rPr>
              <w:t xml:space="preserve"> </w:t>
            </w:r>
            <w:r>
              <w:rPr>
                <w:spacing w:val="13"/>
              </w:rPr>
              <w:t>化学品的农</w:t>
            </w:r>
            <w:r>
              <w:rPr>
                <w:spacing w:val="3"/>
              </w:rPr>
              <w:t xml:space="preserve"> </w:t>
            </w:r>
            <w:r>
              <w:rPr>
                <w:spacing w:val="5"/>
              </w:rPr>
              <w:t>药除外）</w:t>
            </w:r>
            <w:r>
              <w:rPr>
                <w:spacing w:val="-20"/>
              </w:rPr>
              <w:t xml:space="preserve"> </w:t>
            </w:r>
            <w:r>
              <w:rPr>
                <w:spacing w:val="5"/>
              </w:rPr>
              <w:t>、</w:t>
            </w:r>
            <w:r>
              <w:t xml:space="preserve"> </w:t>
            </w:r>
            <w:r>
              <w:rPr>
                <w:spacing w:val="13"/>
              </w:rPr>
              <w:t>易制爆危险</w:t>
            </w:r>
            <w:r>
              <w:rPr>
                <w:spacing w:val="3"/>
              </w:rPr>
              <w:t xml:space="preserve"> </w:t>
            </w:r>
            <w:r>
              <w:rPr>
                <w:spacing w:val="9"/>
              </w:rPr>
              <w:t>化学品的</w:t>
            </w:r>
          </w:p>
        </w:tc>
        <w:tc>
          <w:tcPr>
            <w:tcW w:w="3042" w:type="dxa"/>
            <w:vMerge w:val="restart"/>
            <w:tcBorders>
              <w:bottom w:val="nil"/>
            </w:tcBorders>
            <w:vAlign w:val="top"/>
          </w:tcPr>
          <w:p>
            <w:pPr>
              <w:pStyle w:val="6"/>
              <w:spacing w:before="24" w:line="186" w:lineRule="auto"/>
              <w:ind w:left="114" w:right="96" w:hanging="21"/>
              <w:jc w:val="both"/>
            </w:pPr>
            <w:r>
              <w:rPr>
                <w:spacing w:val="17"/>
              </w:rPr>
              <w:t>【行政法规】《危险化学品</w:t>
            </w:r>
            <w:r>
              <w:rPr>
                <w:spacing w:val="2"/>
              </w:rPr>
              <w:t xml:space="preserve"> </w:t>
            </w:r>
            <w:r>
              <w:rPr>
                <w:spacing w:val="15"/>
              </w:rPr>
              <w:t>安全管理条例》第四十条第</w:t>
            </w:r>
            <w:r>
              <w:rPr>
                <w:spacing w:val="5"/>
              </w:rPr>
              <w:t xml:space="preserve"> </w:t>
            </w:r>
            <w:r>
              <w:rPr>
                <w:spacing w:val="11"/>
              </w:rPr>
              <w:t>二款：</w:t>
            </w:r>
            <w:r>
              <w:rPr>
                <w:spacing w:val="-15"/>
              </w:rPr>
              <w:t xml:space="preserve"> </w:t>
            </w:r>
            <w:r>
              <w:rPr>
                <w:spacing w:val="11"/>
              </w:rPr>
              <w:t>禁止向个人销售剧毒</w:t>
            </w:r>
            <w:r>
              <w:t xml:space="preserve"> </w:t>
            </w:r>
            <w:r>
              <w:rPr>
                <w:spacing w:val="15"/>
              </w:rPr>
              <w:t>化学品（属于剧毒化学品的</w:t>
            </w:r>
            <w:r>
              <w:rPr>
                <w:spacing w:val="5"/>
              </w:rPr>
              <w:t xml:space="preserve"> </w:t>
            </w:r>
            <w:r>
              <w:rPr>
                <w:spacing w:val="12"/>
              </w:rPr>
              <w:t>农药除外）</w:t>
            </w:r>
            <w:r>
              <w:rPr>
                <w:spacing w:val="-24"/>
              </w:rPr>
              <w:t xml:space="preserve"> </w:t>
            </w:r>
            <w:r>
              <w:rPr>
                <w:spacing w:val="12"/>
              </w:rPr>
              <w:t>和易制爆危险化</w:t>
            </w:r>
            <w:r>
              <w:t xml:space="preserve"> </w:t>
            </w:r>
            <w:r>
              <w:rPr>
                <w:spacing w:val="-5"/>
              </w:rPr>
              <w:t>学品。</w:t>
            </w:r>
          </w:p>
        </w:tc>
        <w:tc>
          <w:tcPr>
            <w:tcW w:w="2716" w:type="dxa"/>
            <w:vMerge w:val="restart"/>
            <w:tcBorders>
              <w:bottom w:val="nil"/>
            </w:tcBorders>
            <w:vAlign w:val="top"/>
          </w:tcPr>
          <w:p>
            <w:pPr>
              <w:pStyle w:val="6"/>
              <w:spacing w:before="14" w:line="183" w:lineRule="auto"/>
              <w:ind w:left="109" w:right="28" w:hanging="17"/>
            </w:pPr>
            <w:r>
              <w:rPr>
                <w:spacing w:val="9"/>
              </w:rPr>
              <w:t>【行政法规】《危险化学</w:t>
            </w:r>
            <w:r>
              <w:t xml:space="preserve">  </w:t>
            </w:r>
            <w:r>
              <w:rPr>
                <w:spacing w:val="7"/>
              </w:rPr>
              <w:t>品安全管理条例》第八十</w:t>
            </w:r>
            <w:r>
              <w:rPr>
                <w:spacing w:val="2"/>
              </w:rPr>
              <w:t xml:space="preserve">  </w:t>
            </w:r>
            <w:r>
              <w:rPr>
                <w:spacing w:val="7"/>
              </w:rPr>
              <w:t>四条第一款第三项：危险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rPr>
              <w:t xml:space="preserve"> </w:t>
            </w:r>
            <w:r>
              <w:rPr>
                <w:rFonts w:ascii="宋体" w:hAnsi="宋体" w:eastAsia="宋体" w:cs="宋体"/>
                <w:spacing w:val="-2"/>
              </w:rPr>
              <w:t>10</w:t>
            </w:r>
            <w:r>
              <w:rPr>
                <w:rFonts w:ascii="宋体" w:hAnsi="宋体" w:eastAsia="宋体" w:cs="宋体"/>
                <w:spacing w:val="-25"/>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6"/>
              </w:rPr>
              <w:t>业执照</w:t>
            </w:r>
            <w:r>
              <w:rPr>
                <w:spacing w:val="13"/>
              </w:rPr>
              <w:t>：（</w:t>
            </w:r>
            <w:r>
              <w:rPr>
                <w:spacing w:val="6"/>
              </w:rPr>
              <w:t>三）向个人销</w:t>
            </w:r>
            <w:r>
              <w:t xml:space="preserve">  </w:t>
            </w:r>
            <w:r>
              <w:rPr>
                <w:spacing w:val="7"/>
              </w:rPr>
              <w:t>售剧毒化学品（属于剧毒</w:t>
            </w:r>
            <w:r>
              <w:rPr>
                <w:spacing w:val="2"/>
              </w:rPr>
              <w:t xml:space="preserve">  </w:t>
            </w:r>
            <w:r>
              <w:rPr>
                <w:spacing w:val="7"/>
              </w:rPr>
              <w:t>化学品的农药除外）、易</w:t>
            </w:r>
            <w:r>
              <w:rPr>
                <w:spacing w:val="2"/>
              </w:rPr>
              <w:t xml:space="preserve">  </w:t>
            </w:r>
            <w:r>
              <w:rPr>
                <w:spacing w:val="3"/>
              </w:rPr>
              <w:t>制爆危险化学品的。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9" w:lineRule="auto"/>
              <w:rPr>
                <w:rFonts w:ascii="Arial"/>
                <w:sz w:val="21"/>
              </w:rPr>
            </w:pPr>
          </w:p>
          <w:p>
            <w:pPr>
              <w:spacing w:line="250" w:lineRule="auto"/>
              <w:rPr>
                <w:rFonts w:ascii="Arial"/>
                <w:sz w:val="21"/>
              </w:rPr>
            </w:pPr>
          </w:p>
          <w:p>
            <w:pPr>
              <w:pStyle w:val="6"/>
              <w:spacing w:before="95"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rPr>
              <w:t xml:space="preserve"> </w:t>
            </w:r>
            <w:r>
              <w:rPr>
                <w:rFonts w:ascii="宋体" w:hAnsi="宋体" w:eastAsia="宋体" w:cs="宋体"/>
                <w:spacing w:val="-2"/>
              </w:rPr>
              <w:t>13</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17</w:t>
            </w:r>
            <w:r>
              <w:rPr>
                <w:rFonts w:ascii="宋体" w:hAnsi="宋体" w:eastAsia="宋体" w:cs="宋体"/>
                <w:spacing w:val="-25"/>
              </w:rPr>
              <w:t xml:space="preserve"> </w:t>
            </w:r>
            <w:r>
              <w:rPr>
                <w:spacing w:val="-2"/>
              </w:rPr>
              <w:t>万元</w:t>
            </w:r>
            <w:r>
              <w:t xml:space="preserve">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2" w:lineRule="auto"/>
              <w:rPr>
                <w:rFonts w:ascii="Arial"/>
                <w:sz w:val="21"/>
              </w:rPr>
            </w:pPr>
          </w:p>
          <w:p>
            <w:pPr>
              <w:spacing w:line="322"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8" w:line="178" w:lineRule="auto"/>
              <w:ind w:left="114" w:right="28" w:firstLine="7"/>
              <w:jc w:val="both"/>
            </w:pPr>
            <w:r>
              <w:rPr>
                <w:spacing w:val="-4"/>
              </w:rPr>
              <w:t>责令改正，没收违法所得，</w:t>
            </w:r>
            <w:r>
              <w:t xml:space="preserve"> 并处</w:t>
            </w:r>
            <w:r>
              <w:rPr>
                <w:spacing w:val="28"/>
              </w:rPr>
              <w:t xml:space="preserve"> </w:t>
            </w:r>
            <w:r>
              <w:rPr>
                <w:rFonts w:ascii="宋体" w:hAnsi="宋体" w:eastAsia="宋体" w:cs="宋体"/>
              </w:rPr>
              <w:t>17</w:t>
            </w:r>
            <w:r>
              <w:rPr>
                <w:rFonts w:ascii="宋体" w:hAnsi="宋体" w:eastAsia="宋体" w:cs="宋体"/>
                <w:spacing w:val="-23"/>
              </w:rPr>
              <w:t xml:space="preserve"> </w:t>
            </w:r>
            <w:r>
              <w:t xml:space="preserve">万元以上 </w:t>
            </w:r>
            <w:r>
              <w:rPr>
                <w:rFonts w:ascii="宋体" w:hAnsi="宋体" w:eastAsia="宋体" w:cs="宋体"/>
              </w:rPr>
              <w:t>20</w:t>
            </w:r>
            <w:r>
              <w:rPr>
                <w:rFonts w:ascii="宋体" w:hAnsi="宋体" w:eastAsia="宋体" w:cs="宋体"/>
                <w:spacing w:val="-25"/>
              </w:rPr>
              <w:t xml:space="preserve"> </w:t>
            </w:r>
            <w:r>
              <w:t xml:space="preserve">万元  </w:t>
            </w:r>
            <w:r>
              <w:rPr>
                <w:spacing w:val="-4"/>
              </w:rPr>
              <w:t>以下的罚款；拒不改正的，</w:t>
            </w:r>
            <w:r>
              <w:rPr>
                <w:spacing w:val="7"/>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2" w:hRule="atLeast"/>
        </w:trPr>
        <w:tc>
          <w:tcPr>
            <w:tcW w:w="77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157</w:t>
            </w:r>
          </w:p>
        </w:tc>
        <w:tc>
          <w:tcPr>
            <w:tcW w:w="1368" w:type="dxa"/>
            <w:vAlign w:val="top"/>
          </w:tcPr>
          <w:p>
            <w:pPr>
              <w:pStyle w:val="6"/>
              <w:spacing w:before="97" w:line="184" w:lineRule="auto"/>
              <w:ind w:left="107" w:right="101" w:firstLine="2"/>
            </w:pPr>
            <w:r>
              <w:rPr>
                <w:spacing w:val="10"/>
              </w:rPr>
              <w:t>危险化学品</w:t>
            </w:r>
            <w:r>
              <w:t xml:space="preserve"> </w:t>
            </w:r>
            <w:r>
              <w:rPr>
                <w:spacing w:val="5"/>
              </w:rPr>
              <w:t>生产企业、</w:t>
            </w:r>
            <w:r>
              <w:rPr>
                <w:spacing w:val="1"/>
              </w:rPr>
              <w:t xml:space="preserve"> </w:t>
            </w:r>
            <w:r>
              <w:rPr>
                <w:spacing w:val="10"/>
              </w:rPr>
              <w:t>进口企业不</w:t>
            </w:r>
            <w:r>
              <w:rPr>
                <w:spacing w:val="2"/>
              </w:rPr>
              <w:t xml:space="preserve"> </w:t>
            </w:r>
            <w:r>
              <w:rPr>
                <w:spacing w:val="10"/>
              </w:rPr>
              <w:t>办理危险化</w:t>
            </w:r>
            <w:r>
              <w:rPr>
                <w:spacing w:val="2"/>
              </w:rPr>
              <w:t xml:space="preserve"> </w:t>
            </w:r>
            <w:r>
              <w:rPr>
                <w:spacing w:val="1"/>
              </w:rPr>
              <w:t>学品登记，</w:t>
            </w:r>
            <w:r>
              <w:rPr>
                <w:spacing w:val="3"/>
              </w:rPr>
              <w:t xml:space="preserve"> </w:t>
            </w:r>
            <w:r>
              <w:rPr>
                <w:spacing w:val="10"/>
              </w:rPr>
              <w:t>或者发现其</w:t>
            </w:r>
            <w:r>
              <w:rPr>
                <w:spacing w:val="2"/>
              </w:rPr>
              <w:t xml:space="preserve"> </w:t>
            </w:r>
            <w:r>
              <w:rPr>
                <w:spacing w:val="10"/>
              </w:rPr>
              <w:t>生产、进口</w:t>
            </w:r>
            <w:r>
              <w:rPr>
                <w:spacing w:val="2"/>
              </w:rPr>
              <w:t xml:space="preserve"> </w:t>
            </w:r>
            <w:r>
              <w:rPr>
                <w:spacing w:val="10"/>
              </w:rPr>
              <w:t>的危险化学</w:t>
            </w:r>
            <w:r>
              <w:rPr>
                <w:spacing w:val="2"/>
              </w:rPr>
              <w:t xml:space="preserve"> </w:t>
            </w:r>
            <w:r>
              <w:rPr>
                <w:spacing w:val="10"/>
              </w:rPr>
              <w:t>品有新的危</w:t>
            </w:r>
          </w:p>
        </w:tc>
        <w:tc>
          <w:tcPr>
            <w:tcW w:w="3042" w:type="dxa"/>
            <w:vAlign w:val="top"/>
          </w:tcPr>
          <w:p>
            <w:pPr>
              <w:pStyle w:val="6"/>
              <w:spacing w:before="35" w:line="184" w:lineRule="auto"/>
              <w:ind w:left="113" w:right="96" w:firstLine="12"/>
            </w:pPr>
            <w:r>
              <w:rPr>
                <w:rFonts w:ascii="宋体" w:hAnsi="宋体" w:eastAsia="宋体" w:cs="宋体"/>
                <w:spacing w:val="13"/>
              </w:rPr>
              <w:t>1.</w:t>
            </w:r>
            <w:r>
              <w:rPr>
                <w:spacing w:val="13"/>
              </w:rPr>
              <w:t>【行政法规】《危险化学</w:t>
            </w:r>
            <w:r>
              <w:rPr>
                <w:spacing w:val="2"/>
              </w:rPr>
              <w:t xml:space="preserve"> </w:t>
            </w:r>
            <w:r>
              <w:rPr>
                <w:spacing w:val="15"/>
              </w:rPr>
              <w:t>品安全管理条例》第六十七</w:t>
            </w:r>
            <w:r>
              <w:rPr>
                <w:spacing w:val="6"/>
              </w:rPr>
              <w:t xml:space="preserve"> </w:t>
            </w:r>
            <w:r>
              <w:rPr>
                <w:spacing w:val="12"/>
              </w:rPr>
              <w:t>条第一款至第三款：</w:t>
            </w:r>
            <w:r>
              <w:rPr>
                <w:spacing w:val="-24"/>
              </w:rPr>
              <w:t xml:space="preserve"> </w:t>
            </w:r>
            <w:r>
              <w:rPr>
                <w:spacing w:val="12"/>
              </w:rPr>
              <w:t>危险化</w:t>
            </w:r>
            <w:r>
              <w:t xml:space="preserve"> </w:t>
            </w:r>
            <w:r>
              <w:rPr>
                <w:spacing w:val="11"/>
              </w:rPr>
              <w:t>学品生产企业、进口企业，</w:t>
            </w:r>
            <w:r>
              <w:rPr>
                <w:spacing w:val="10"/>
              </w:rPr>
              <w:t xml:space="preserve"> </w:t>
            </w:r>
            <w:r>
              <w:rPr>
                <w:spacing w:val="15"/>
              </w:rPr>
              <w:t>应当向国务院安全生产监督</w:t>
            </w:r>
            <w:r>
              <w:rPr>
                <w:spacing w:val="6"/>
              </w:rPr>
              <w:t xml:space="preserve"> </w:t>
            </w:r>
            <w:r>
              <w:rPr>
                <w:spacing w:val="15"/>
              </w:rPr>
              <w:t>管理部门负责危险化学品登</w:t>
            </w:r>
            <w:r>
              <w:rPr>
                <w:spacing w:val="5"/>
              </w:rPr>
              <w:t xml:space="preserve"> </w:t>
            </w:r>
            <w:r>
              <w:rPr>
                <w:spacing w:val="15"/>
              </w:rPr>
              <w:t>记的机构（以下简称危险化</w:t>
            </w:r>
            <w:r>
              <w:rPr>
                <w:spacing w:val="5"/>
              </w:rPr>
              <w:t xml:space="preserve"> </w:t>
            </w:r>
            <w:r>
              <w:rPr>
                <w:spacing w:val="11"/>
              </w:rPr>
              <w:t>学品登记机构）</w:t>
            </w:r>
            <w:r>
              <w:rPr>
                <w:spacing w:val="-11"/>
              </w:rPr>
              <w:t xml:space="preserve"> </w:t>
            </w:r>
            <w:r>
              <w:rPr>
                <w:spacing w:val="11"/>
              </w:rPr>
              <w:t>办理危险化</w:t>
            </w:r>
            <w:r>
              <w:t xml:space="preserve"> </w:t>
            </w:r>
            <w:r>
              <w:rPr>
                <w:spacing w:val="-1"/>
              </w:rPr>
              <w:t>学品登记。</w:t>
            </w:r>
          </w:p>
        </w:tc>
        <w:tc>
          <w:tcPr>
            <w:tcW w:w="2716" w:type="dxa"/>
            <w:vAlign w:val="top"/>
          </w:tcPr>
          <w:p>
            <w:pPr>
              <w:pStyle w:val="6"/>
              <w:spacing w:before="33" w:line="181" w:lineRule="auto"/>
              <w:ind w:left="111" w:right="98" w:firstLine="13"/>
            </w:pPr>
            <w:r>
              <w:rPr>
                <w:rFonts w:ascii="宋体" w:hAnsi="宋体" w:eastAsia="宋体" w:cs="宋体"/>
                <w:spacing w:val="5"/>
              </w:rPr>
              <w:t>1.</w:t>
            </w:r>
            <w:r>
              <w:rPr>
                <w:spacing w:val="5"/>
              </w:rPr>
              <w:t>【行政法规】《危险化</w:t>
            </w:r>
            <w:r>
              <w:rPr>
                <w:spacing w:val="4"/>
              </w:rPr>
              <w:t xml:space="preserve"> </w:t>
            </w:r>
            <w:r>
              <w:rPr>
                <w:spacing w:val="7"/>
              </w:rPr>
              <w:t>学品安全管理条例》第七</w:t>
            </w:r>
            <w:r>
              <w:rPr>
                <w:spacing w:val="2"/>
              </w:rPr>
              <w:t xml:space="preserve"> </w:t>
            </w:r>
            <w:r>
              <w:rPr>
                <w:spacing w:val="6"/>
              </w:rPr>
              <w:t>十八条第一款第十二项：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p>
          <w:p>
            <w:pPr>
              <w:pStyle w:val="6"/>
              <w:spacing w:line="194" w:lineRule="auto"/>
              <w:ind w:left="119" w:right="98" w:hanging="7"/>
            </w:pP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9"/>
              </w:rPr>
              <w:t xml:space="preserve"> </w:t>
            </w:r>
            <w:r>
              <w:t xml:space="preserve">万元以下的 </w:t>
            </w:r>
            <w:r>
              <w:rPr>
                <w:spacing w:val="6"/>
              </w:rPr>
              <w:t>罚款；情节严重的，责令</w:t>
            </w:r>
          </w:p>
        </w:tc>
        <w:tc>
          <w:tcPr>
            <w:tcW w:w="763"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5" w:line="194" w:lineRule="auto"/>
              <w:ind w:left="134" w:right="96" w:hanging="22"/>
            </w:pPr>
            <w:r>
              <w:rPr>
                <w:spacing w:val="24"/>
              </w:rPr>
              <w:t>超过规定申请办理</w:t>
            </w:r>
            <w:r>
              <w:rPr>
                <w:spacing w:val="2"/>
              </w:rPr>
              <w:t xml:space="preserve"> </w:t>
            </w:r>
            <w:r>
              <w:rPr>
                <w:spacing w:val="-8"/>
              </w:rPr>
              <w:t>时限</w:t>
            </w:r>
            <w:r>
              <w:rPr>
                <w:spacing w:val="17"/>
              </w:rPr>
              <w:t xml:space="preserve"> </w:t>
            </w:r>
            <w:r>
              <w:rPr>
                <w:rFonts w:ascii="宋体" w:hAnsi="宋体" w:eastAsia="宋体" w:cs="宋体"/>
                <w:spacing w:val="-8"/>
              </w:rPr>
              <w:t>10</w:t>
            </w:r>
            <w:r>
              <w:rPr>
                <w:rFonts w:ascii="宋体" w:hAnsi="宋体" w:eastAsia="宋体" w:cs="宋体"/>
                <w:spacing w:val="14"/>
              </w:rPr>
              <w:t xml:space="preserve"> </w:t>
            </w:r>
            <w:r>
              <w:rPr>
                <w:spacing w:val="-8"/>
              </w:rPr>
              <w:t>日以内的</w:t>
            </w:r>
          </w:p>
        </w:tc>
        <w:tc>
          <w:tcPr>
            <w:tcW w:w="2749" w:type="dxa"/>
            <w:vAlign w:val="top"/>
          </w:tcPr>
          <w:p>
            <w:pPr>
              <w:spacing w:line="288" w:lineRule="auto"/>
              <w:rPr>
                <w:rFonts w:ascii="Arial"/>
                <w:sz w:val="21"/>
              </w:rPr>
            </w:pPr>
          </w:p>
          <w:p>
            <w:pPr>
              <w:spacing w:line="289"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9"/>
              </w:rPr>
              <w:t xml:space="preserve"> </w:t>
            </w:r>
            <w:r>
              <w:rPr>
                <w:spacing w:val="4"/>
              </w:rPr>
              <w:t>情节严重的，</w:t>
            </w:r>
            <w:r>
              <w:rPr>
                <w:spacing w:val="-30"/>
              </w:rPr>
              <w:t xml:space="preserve"> </w:t>
            </w:r>
            <w:r>
              <w:rPr>
                <w:spacing w:val="4"/>
              </w:rPr>
              <w:t>责</w:t>
            </w:r>
            <w:r>
              <w:t xml:space="preserve">  </w:t>
            </w:r>
            <w:r>
              <w:rPr>
                <w:spacing w:val="6"/>
              </w:rPr>
              <w:t>令停产停业整顿</w:t>
            </w:r>
          </w:p>
        </w:tc>
        <w:tc>
          <w:tcPr>
            <w:tcW w:w="770"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104</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798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16" name="TextBox 31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6" o:spid="_x0000_s1026" o:spt="202" type="#_x0000_t202" style="position:absolute;left:0pt;margin-left:17.75pt;margin-top:462.4pt;height:18.7pt;width:73.1pt;mso-position-horizontal-relative:page;mso-position-vertical-relative:page;rotation:5898240f;z-index:25181798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46BUy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8" w:lineRule="auto"/>
              <w:ind w:left="109" w:right="101" w:firstLine="20"/>
              <w:jc w:val="both"/>
            </w:pPr>
            <w:r>
              <w:rPr>
                <w:spacing w:val="6"/>
              </w:rPr>
              <w:t>险特性不办</w:t>
            </w:r>
            <w:r>
              <w:t xml:space="preserve"> </w:t>
            </w:r>
            <w:r>
              <w:rPr>
                <w:spacing w:val="10"/>
              </w:rPr>
              <w:t>理危险化学</w:t>
            </w:r>
            <w:r>
              <w:rPr>
                <w:spacing w:val="1"/>
              </w:rPr>
              <w:t xml:space="preserve"> </w:t>
            </w:r>
            <w:r>
              <w:rPr>
                <w:spacing w:val="10"/>
              </w:rPr>
              <w:t>品登记内容</w:t>
            </w:r>
            <w:r>
              <w:rPr>
                <w:spacing w:val="1"/>
              </w:rPr>
              <w:t xml:space="preserve"> </w:t>
            </w:r>
            <w:r>
              <w:rPr>
                <w:spacing w:val="5"/>
              </w:rPr>
              <w:t>变更手续的</w:t>
            </w:r>
          </w:p>
        </w:tc>
        <w:tc>
          <w:tcPr>
            <w:tcW w:w="3042" w:type="dxa"/>
            <w:vMerge w:val="restart"/>
            <w:tcBorders>
              <w:bottom w:val="nil"/>
            </w:tcBorders>
            <w:vAlign w:val="top"/>
          </w:tcPr>
          <w:p>
            <w:pPr>
              <w:pStyle w:val="6"/>
              <w:spacing w:before="28" w:line="181" w:lineRule="auto"/>
              <w:ind w:left="94" w:firstLine="18"/>
              <w:jc w:val="both"/>
            </w:pPr>
            <w:r>
              <w:rPr>
                <w:spacing w:val="13"/>
              </w:rPr>
              <w:t>危险化学品登记包括下列内</w:t>
            </w:r>
            <w:r>
              <w:rPr>
                <w:spacing w:val="3"/>
              </w:rPr>
              <w:t xml:space="preserve">   </w:t>
            </w:r>
            <w:r>
              <w:rPr>
                <w:spacing w:val="-1"/>
              </w:rPr>
              <w:t>容</w:t>
            </w:r>
            <w:r>
              <w:rPr>
                <w:spacing w:val="-11"/>
              </w:rPr>
              <w:t>：（</w:t>
            </w:r>
            <w:r>
              <w:rPr>
                <w:spacing w:val="4"/>
              </w:rPr>
              <w:t xml:space="preserve"> </w:t>
            </w:r>
            <w:r>
              <w:rPr>
                <w:spacing w:val="-1"/>
              </w:rPr>
              <w:t>一）分类和标签信息；</w:t>
            </w:r>
            <w:r>
              <w:t xml:space="preserve">  </w:t>
            </w:r>
            <w:r>
              <w:rPr>
                <w:spacing w:val="-2"/>
              </w:rPr>
              <w:t>（二）物理、化学性质</w:t>
            </w:r>
            <w:r>
              <w:rPr>
                <w:spacing w:val="-51"/>
                <w:w w:val="97"/>
              </w:rPr>
              <w:t>；（</w:t>
            </w:r>
            <w:r>
              <w:rPr>
                <w:spacing w:val="-2"/>
              </w:rPr>
              <w:t>三）</w:t>
            </w:r>
            <w:r>
              <w:rPr>
                <w:spacing w:val="1"/>
              </w:rPr>
              <w:t xml:space="preserve"> </w:t>
            </w:r>
            <w:r>
              <w:rPr>
                <w:spacing w:val="-3"/>
              </w:rPr>
              <w:t>主要用途</w:t>
            </w:r>
            <w:r>
              <w:rPr>
                <w:spacing w:val="3"/>
              </w:rPr>
              <w:t>；（</w:t>
            </w:r>
            <w:r>
              <w:rPr>
                <w:spacing w:val="-3"/>
              </w:rPr>
              <w:t>四） 危险特性；</w:t>
            </w:r>
            <w:r>
              <w:t xml:space="preserve">  </w:t>
            </w:r>
            <w:r>
              <w:rPr>
                <w:spacing w:val="12"/>
              </w:rPr>
              <w:t>（五）</w:t>
            </w:r>
            <w:r>
              <w:rPr>
                <w:spacing w:val="-25"/>
              </w:rPr>
              <w:t xml:space="preserve"> </w:t>
            </w:r>
            <w:r>
              <w:rPr>
                <w:spacing w:val="12"/>
              </w:rPr>
              <w:t>储存、使用、运输的</w:t>
            </w:r>
            <w:r>
              <w:t xml:space="preserve">   </w:t>
            </w:r>
            <w:r>
              <w:rPr>
                <w:spacing w:val="13"/>
              </w:rPr>
              <w:t>安全要求</w:t>
            </w:r>
            <w:r>
              <w:rPr>
                <w:spacing w:val="-12"/>
              </w:rPr>
              <w:t>；（</w:t>
            </w:r>
            <w:r>
              <w:rPr>
                <w:spacing w:val="13"/>
              </w:rPr>
              <w:t>六） 出现危险</w:t>
            </w:r>
            <w:r>
              <w:t xml:space="preserve">   </w:t>
            </w:r>
            <w:r>
              <w:rPr>
                <w:spacing w:val="3"/>
              </w:rPr>
              <w:t>情况的应急处置措施。</w:t>
            </w:r>
          </w:p>
          <w:p>
            <w:pPr>
              <w:pStyle w:val="6"/>
              <w:spacing w:before="2" w:line="181" w:lineRule="auto"/>
              <w:ind w:left="112" w:right="96" w:firstLine="3"/>
              <w:jc w:val="both"/>
            </w:pPr>
            <w:r>
              <w:rPr>
                <w:spacing w:val="15"/>
              </w:rPr>
              <w:t>对同一企业生产、进口的同</w:t>
            </w:r>
            <w:r>
              <w:rPr>
                <w:spacing w:val="3"/>
              </w:rPr>
              <w:t xml:space="preserve"> </w:t>
            </w:r>
            <w:r>
              <w:rPr>
                <w:spacing w:val="11"/>
              </w:rPr>
              <w:t>一品种的危险化学品，</w:t>
            </w:r>
            <w:r>
              <w:rPr>
                <w:spacing w:val="-11"/>
              </w:rPr>
              <w:t xml:space="preserve"> </w:t>
            </w:r>
            <w:r>
              <w:rPr>
                <w:spacing w:val="11"/>
              </w:rPr>
              <w:t>不进</w:t>
            </w:r>
            <w:r>
              <w:t xml:space="preserve"> </w:t>
            </w:r>
            <w:r>
              <w:rPr>
                <w:spacing w:val="15"/>
              </w:rPr>
              <w:t>行重复登记。危险化学品生</w:t>
            </w:r>
            <w:r>
              <w:rPr>
                <w:spacing w:val="6"/>
              </w:rPr>
              <w:t xml:space="preserve"> </w:t>
            </w:r>
            <w:r>
              <w:rPr>
                <w:spacing w:val="15"/>
              </w:rPr>
              <w:t>产企业、进口企业发现其生</w:t>
            </w:r>
            <w:r>
              <w:rPr>
                <w:spacing w:val="7"/>
              </w:rPr>
              <w:t xml:space="preserve"> </w:t>
            </w:r>
            <w:r>
              <w:rPr>
                <w:spacing w:val="15"/>
              </w:rPr>
              <w:t>产、进口的危险化学品有新</w:t>
            </w:r>
            <w:r>
              <w:rPr>
                <w:spacing w:val="7"/>
              </w:rPr>
              <w:t xml:space="preserve"> </w:t>
            </w:r>
            <w:r>
              <w:rPr>
                <w:spacing w:val="11"/>
              </w:rPr>
              <w:t>的危险特性的，</w:t>
            </w:r>
            <w:r>
              <w:rPr>
                <w:spacing w:val="-11"/>
              </w:rPr>
              <w:t xml:space="preserve"> </w:t>
            </w:r>
            <w:r>
              <w:rPr>
                <w:spacing w:val="11"/>
              </w:rPr>
              <w:t>应当及时向</w:t>
            </w:r>
            <w:r>
              <w:t xml:space="preserve"> </w:t>
            </w:r>
            <w:r>
              <w:rPr>
                <w:spacing w:val="15"/>
              </w:rPr>
              <w:t>危险化学品登记机构办理登</w:t>
            </w:r>
            <w:r>
              <w:rPr>
                <w:spacing w:val="7"/>
              </w:rPr>
              <w:t xml:space="preserve"> </w:t>
            </w:r>
            <w:r>
              <w:rPr>
                <w:spacing w:val="2"/>
              </w:rPr>
              <w:t>记内容变更手续。</w:t>
            </w:r>
          </w:p>
          <w:p>
            <w:pPr>
              <w:pStyle w:val="6"/>
              <w:spacing w:before="17" w:line="179" w:lineRule="auto"/>
              <w:ind w:left="111" w:right="32"/>
              <w:jc w:val="both"/>
              <w:rPr>
                <w:rFonts w:ascii="宋体" w:hAnsi="宋体" w:eastAsia="宋体" w:cs="宋体"/>
              </w:rPr>
            </w:pPr>
            <w:r>
              <w:rPr>
                <w:rFonts w:ascii="宋体" w:hAnsi="宋体" w:eastAsia="宋体" w:cs="宋体"/>
                <w:spacing w:val="14"/>
              </w:rPr>
              <w:t>2.</w:t>
            </w:r>
            <w:r>
              <w:rPr>
                <w:spacing w:val="14"/>
              </w:rPr>
              <w:t>【部门规章】《危险化学</w:t>
            </w:r>
            <w:r>
              <w:rPr>
                <w:spacing w:val="1"/>
              </w:rPr>
              <w:t xml:space="preserve">  </w:t>
            </w:r>
            <w:r>
              <w:rPr>
                <w:spacing w:val="2"/>
              </w:rPr>
              <w:t>品登记管理办法》第十五条：</w:t>
            </w:r>
            <w:r>
              <w:rPr>
                <w:spacing w:val="6"/>
              </w:rPr>
              <w:t xml:space="preserve"> </w:t>
            </w:r>
            <w:r>
              <w:rPr>
                <w:spacing w:val="15"/>
              </w:rPr>
              <w:t>登记企业在危险化学品登记</w:t>
            </w:r>
            <w:r>
              <w:rPr>
                <w:spacing w:val="3"/>
              </w:rPr>
              <w:t xml:space="preserve">  </w:t>
            </w:r>
            <w:r>
              <w:rPr>
                <w:spacing w:val="12"/>
              </w:rPr>
              <w:t>证有效期内，</w:t>
            </w:r>
            <w:r>
              <w:rPr>
                <w:spacing w:val="-21"/>
              </w:rPr>
              <w:t xml:space="preserve"> </w:t>
            </w:r>
            <w:r>
              <w:rPr>
                <w:spacing w:val="12"/>
              </w:rPr>
              <w:t>企业名称、注</w:t>
            </w:r>
            <w:r>
              <w:t xml:space="preserve">  </w:t>
            </w:r>
            <w:r>
              <w:rPr>
                <w:spacing w:val="15"/>
              </w:rPr>
              <w:t>册地址、登记品种、应急咨</w:t>
            </w:r>
            <w:r>
              <w:rPr>
                <w:spacing w:val="3"/>
              </w:rPr>
              <w:t xml:space="preserve">  </w:t>
            </w:r>
            <w:r>
              <w:rPr>
                <w:spacing w:val="12"/>
              </w:rPr>
              <w:t>询服务电话发生变化，</w:t>
            </w:r>
            <w:r>
              <w:rPr>
                <w:spacing w:val="-21"/>
              </w:rPr>
              <w:t xml:space="preserve"> </w:t>
            </w:r>
            <w:r>
              <w:rPr>
                <w:spacing w:val="12"/>
              </w:rPr>
              <w:t>或者</w:t>
            </w:r>
            <w:r>
              <w:t xml:space="preserve">  </w:t>
            </w:r>
            <w:r>
              <w:rPr>
                <w:spacing w:val="15"/>
              </w:rPr>
              <w:t>发现其生产、进口的危险化</w:t>
            </w:r>
            <w:r>
              <w:rPr>
                <w:spacing w:val="4"/>
              </w:rPr>
              <w:t xml:space="preserve">  </w:t>
            </w:r>
            <w:r>
              <w:rPr>
                <w:spacing w:val="11"/>
              </w:rPr>
              <w:t>学品有新的危险特性的，</w:t>
            </w:r>
            <w:r>
              <w:rPr>
                <w:spacing w:val="-9"/>
              </w:rPr>
              <w:t xml:space="preserve"> </w:t>
            </w:r>
            <w:r>
              <w:rPr>
                <w:spacing w:val="11"/>
              </w:rPr>
              <w:t>应</w:t>
            </w:r>
            <w:r>
              <w:t xml:space="preserve">  </w:t>
            </w:r>
            <w:r>
              <w:rPr>
                <w:spacing w:val="4"/>
              </w:rPr>
              <w:t xml:space="preserve">当在 </w:t>
            </w:r>
            <w:r>
              <w:rPr>
                <w:rFonts w:ascii="宋体" w:hAnsi="宋体" w:eastAsia="宋体" w:cs="宋体"/>
                <w:spacing w:val="4"/>
              </w:rPr>
              <w:t>15</w:t>
            </w:r>
            <w:r>
              <w:rPr>
                <w:rFonts w:ascii="宋体" w:hAnsi="宋体" w:eastAsia="宋体" w:cs="宋体"/>
                <w:spacing w:val="-48"/>
              </w:rPr>
              <w:t xml:space="preserve"> </w:t>
            </w:r>
            <w:r>
              <w:rPr>
                <w:spacing w:val="4"/>
              </w:rPr>
              <w:t>个工作日内向登记办</w:t>
            </w:r>
            <w:r>
              <w:t xml:space="preserve">  </w:t>
            </w:r>
            <w:r>
              <w:rPr>
                <w:spacing w:val="11"/>
              </w:rPr>
              <w:t>公室提出变更申请，</w:t>
            </w:r>
            <w:r>
              <w:rPr>
                <w:spacing w:val="-10"/>
              </w:rPr>
              <w:t xml:space="preserve"> </w:t>
            </w:r>
            <w:r>
              <w:rPr>
                <w:spacing w:val="11"/>
              </w:rPr>
              <w:t>并按照</w:t>
            </w:r>
            <w:r>
              <w:t xml:space="preserve">  </w:t>
            </w:r>
            <w:r>
              <w:rPr>
                <w:spacing w:val="15"/>
              </w:rPr>
              <w:t>下列程序办理登记内容变更</w:t>
            </w:r>
            <w:r>
              <w:rPr>
                <w:spacing w:val="3"/>
              </w:rPr>
              <w:t xml:space="preserve">  </w:t>
            </w:r>
            <w:r>
              <w:rPr>
                <w:spacing w:val="4"/>
              </w:rPr>
              <w:t>手续</w:t>
            </w:r>
            <w:r>
              <w:rPr>
                <w:spacing w:val="-10"/>
              </w:rPr>
              <w:t>：（</w:t>
            </w:r>
            <w:r>
              <w:rPr>
                <w:spacing w:val="33"/>
                <w:w w:val="101"/>
              </w:rPr>
              <w:t xml:space="preserve"> </w:t>
            </w:r>
            <w:r>
              <w:rPr>
                <w:spacing w:val="4"/>
              </w:rPr>
              <w:t>一 ）通过登记系统</w:t>
            </w:r>
            <w:r>
              <w:t xml:space="preserve">  </w:t>
            </w:r>
            <w:r>
              <w:rPr>
                <w:spacing w:val="15"/>
              </w:rPr>
              <w:t>填写危险化学品登记变更申</w:t>
            </w:r>
            <w:r>
              <w:rPr>
                <w:spacing w:val="3"/>
              </w:rPr>
              <w:t xml:space="preserve">  </w:t>
            </w:r>
            <w:r>
              <w:rPr>
                <w:spacing w:val="11"/>
              </w:rPr>
              <w:t>请表，</w:t>
            </w:r>
            <w:r>
              <w:rPr>
                <w:spacing w:val="-9"/>
              </w:rPr>
              <w:t xml:space="preserve"> </w:t>
            </w:r>
            <w:r>
              <w:rPr>
                <w:spacing w:val="11"/>
              </w:rPr>
              <w:t>并向登记办公室提交</w:t>
            </w:r>
            <w:r>
              <w:t xml:space="preserve">  </w:t>
            </w:r>
            <w:r>
              <w:rPr>
                <w:spacing w:val="18"/>
              </w:rPr>
              <w:t>涉及变更事项的证明材料</w:t>
            </w:r>
            <w:r>
              <w:rPr>
                <w:spacing w:val="34"/>
              </w:rPr>
              <w:t xml:space="preserve"> </w:t>
            </w:r>
            <w:r>
              <w:rPr>
                <w:rFonts w:ascii="宋体" w:hAnsi="宋体" w:eastAsia="宋体" w:cs="宋体"/>
                <w:spacing w:val="18"/>
              </w:rPr>
              <w:t>1</w:t>
            </w:r>
          </w:p>
        </w:tc>
        <w:tc>
          <w:tcPr>
            <w:tcW w:w="2716" w:type="dxa"/>
            <w:vMerge w:val="restart"/>
            <w:tcBorders>
              <w:bottom w:val="nil"/>
            </w:tcBorders>
            <w:vAlign w:val="top"/>
          </w:tcPr>
          <w:p>
            <w:pPr>
              <w:pStyle w:val="6"/>
              <w:spacing w:before="28" w:line="181" w:lineRule="auto"/>
              <w:ind w:left="109" w:right="96" w:firstLine="3"/>
            </w:pPr>
            <w:r>
              <w:rPr>
                <w:spacing w:val="7"/>
              </w:rPr>
              <w:t>停产停业整顿</w:t>
            </w:r>
            <w:r>
              <w:rPr>
                <w:spacing w:val="9"/>
              </w:rPr>
              <w:t>：（</w:t>
            </w:r>
            <w:r>
              <w:rPr>
                <w:spacing w:val="7"/>
              </w:rPr>
              <w:t>十二）</w:t>
            </w:r>
            <w:r>
              <w:t xml:space="preserve"> </w:t>
            </w:r>
            <w:r>
              <w:rPr>
                <w:spacing w:val="7"/>
              </w:rPr>
              <w:t>危险化学品生产企业、进</w:t>
            </w:r>
            <w:r>
              <w:rPr>
                <w:spacing w:val="5"/>
              </w:rPr>
              <w:t xml:space="preserve"> </w:t>
            </w:r>
            <w:r>
              <w:rPr>
                <w:spacing w:val="7"/>
              </w:rPr>
              <w:t>口企业不办理危险化学品</w:t>
            </w:r>
            <w:r>
              <w:rPr>
                <w:spacing w:val="5"/>
              </w:rPr>
              <w:t xml:space="preserve"> 登记，或者发现其生产、</w:t>
            </w:r>
            <w:r>
              <w:t xml:space="preserve"> </w:t>
            </w:r>
            <w:r>
              <w:rPr>
                <w:spacing w:val="7"/>
              </w:rPr>
              <w:t>进口的危险化学品有新的</w:t>
            </w:r>
            <w:r>
              <w:rPr>
                <w:spacing w:val="5"/>
              </w:rPr>
              <w:t xml:space="preserve"> </w:t>
            </w:r>
            <w:r>
              <w:rPr>
                <w:spacing w:val="7"/>
              </w:rPr>
              <w:t>危险特性不办理危险化学</w:t>
            </w:r>
            <w:r>
              <w:rPr>
                <w:spacing w:val="5"/>
              </w:rPr>
              <w:t xml:space="preserve"> </w:t>
            </w:r>
            <w:r>
              <w:rPr>
                <w:spacing w:val="4"/>
              </w:rPr>
              <w:t>品登记内容变更手续的。</w:t>
            </w:r>
          </w:p>
          <w:p>
            <w:pPr>
              <w:pStyle w:val="6"/>
              <w:spacing w:before="4" w:line="183" w:lineRule="auto"/>
              <w:ind w:left="111" w:right="15"/>
              <w:jc w:val="both"/>
            </w:pPr>
            <w:r>
              <w:rPr>
                <w:rFonts w:ascii="宋体" w:hAnsi="宋体" w:eastAsia="宋体" w:cs="宋体"/>
                <w:spacing w:val="6"/>
              </w:rPr>
              <w:t>2.</w:t>
            </w:r>
            <w:r>
              <w:rPr>
                <w:spacing w:val="6"/>
              </w:rPr>
              <w:t>【部门规章】《危险化</w:t>
            </w:r>
            <w:r>
              <w:rPr>
                <w:spacing w:val="3"/>
              </w:rPr>
              <w:t xml:space="preserve">  </w:t>
            </w:r>
            <w:r>
              <w:rPr>
                <w:spacing w:val="7"/>
              </w:rPr>
              <w:t>学品登记管理办法》第二</w:t>
            </w:r>
            <w:r>
              <w:rPr>
                <w:spacing w:val="1"/>
              </w:rPr>
              <w:t xml:space="preserve">  </w:t>
            </w:r>
            <w:r>
              <w:rPr>
                <w:spacing w:val="4"/>
              </w:rPr>
              <w:t>十九条：</w:t>
            </w:r>
            <w:r>
              <w:rPr>
                <w:spacing w:val="-30"/>
              </w:rPr>
              <w:t xml:space="preserve"> </w:t>
            </w:r>
            <w:r>
              <w:rPr>
                <w:spacing w:val="4"/>
              </w:rPr>
              <w:t>登记企业不办理</w:t>
            </w:r>
            <w:r>
              <w:t xml:space="preserve">  </w:t>
            </w:r>
            <w:r>
              <w:rPr>
                <w:spacing w:val="7"/>
              </w:rPr>
              <w:t>危险化学品登记，登记品</w:t>
            </w:r>
            <w:r>
              <w:rPr>
                <w:spacing w:val="1"/>
              </w:rPr>
              <w:t xml:space="preserve">  </w:t>
            </w:r>
            <w:r>
              <w:rPr>
                <w:spacing w:val="7"/>
              </w:rPr>
              <w:t>种发生变化或者发现其生</w:t>
            </w:r>
            <w:r>
              <w:rPr>
                <w:spacing w:val="1"/>
              </w:rPr>
              <w:t xml:space="preserve">  </w:t>
            </w:r>
            <w:r>
              <w:rPr>
                <w:spacing w:val="7"/>
              </w:rPr>
              <w:t>产、进口的危险化学品有</w:t>
            </w:r>
            <w:r>
              <w:rPr>
                <w:spacing w:val="1"/>
              </w:rPr>
              <w:t xml:space="preserve">  </w:t>
            </w:r>
            <w:r>
              <w:rPr>
                <w:spacing w:val="7"/>
              </w:rPr>
              <w:t>新的危险特性不办理危险</w:t>
            </w:r>
            <w:r>
              <w:rPr>
                <w:spacing w:val="1"/>
              </w:rPr>
              <w:t xml:space="preserve">  </w:t>
            </w:r>
            <w:r>
              <w:rPr>
                <w:spacing w:val="7"/>
              </w:rPr>
              <w:t>化学品登记内容变更手续</w:t>
            </w:r>
            <w:r>
              <w:rPr>
                <w:spacing w:val="1"/>
              </w:rPr>
              <w:t xml:space="preserve">  </w:t>
            </w:r>
            <w:r>
              <w:rPr>
                <w:spacing w:val="3"/>
              </w:rPr>
              <w:t>的，</w:t>
            </w:r>
            <w:r>
              <w:rPr>
                <w:spacing w:val="-21"/>
              </w:rPr>
              <w:t xml:space="preserve"> </w:t>
            </w:r>
            <w:r>
              <w:rPr>
                <w:spacing w:val="3"/>
              </w:rPr>
              <w:t>责令改正，</w:t>
            </w:r>
            <w:r>
              <w:rPr>
                <w:spacing w:val="-22"/>
              </w:rPr>
              <w:t xml:space="preserve"> </w:t>
            </w:r>
            <w:r>
              <w:rPr>
                <w:spacing w:val="3"/>
              </w:rPr>
              <w:t xml:space="preserve">可以处 </w:t>
            </w:r>
            <w:r>
              <w:rPr>
                <w:rFonts w:ascii="宋体" w:hAnsi="宋体" w:eastAsia="宋体" w:cs="宋体"/>
                <w:spacing w:val="3"/>
              </w:rPr>
              <w:t>5</w:t>
            </w:r>
            <w:r>
              <w:rPr>
                <w:rFonts w:ascii="宋体" w:hAnsi="宋体" w:eastAsia="宋体" w:cs="宋体"/>
              </w:rPr>
              <w:t xml:space="preserve"> </w:t>
            </w:r>
            <w:r>
              <w:rPr>
                <w:spacing w:val="7"/>
              </w:rPr>
              <w:t>万元以下的罚款；拒不改</w:t>
            </w:r>
            <w:r>
              <w:t xml:space="preserve">  </w:t>
            </w:r>
            <w:r>
              <w:rPr>
                <w:spacing w:val="3"/>
              </w:rPr>
              <w:t>正的， 处</w:t>
            </w:r>
            <w:r>
              <w:rPr>
                <w:spacing w:val="29"/>
                <w:w w:val="101"/>
              </w:rPr>
              <w:t xml:space="preserve"> </w:t>
            </w:r>
            <w:r>
              <w:rPr>
                <w:rFonts w:ascii="宋体" w:hAnsi="宋体" w:eastAsia="宋体" w:cs="宋体"/>
                <w:spacing w:val="3"/>
              </w:rPr>
              <w:t xml:space="preserve">5 </w:t>
            </w:r>
            <w:r>
              <w:rPr>
                <w:spacing w:val="3"/>
              </w:rPr>
              <w:t>万元以上</w:t>
            </w:r>
            <w:r>
              <w:rPr>
                <w:spacing w:val="32"/>
                <w:w w:val="101"/>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万元以下的罚款；情节严</w:t>
            </w:r>
            <w:r>
              <w:rPr>
                <w:spacing w:val="1"/>
              </w:rPr>
              <w:t xml:space="preserve">  </w:t>
            </w:r>
            <w:r>
              <w:rPr>
                <w:spacing w:val="-5"/>
              </w:rPr>
              <w:t>重的，责令停产停业整顿。</w:t>
            </w:r>
          </w:p>
        </w:tc>
        <w:tc>
          <w:tcPr>
            <w:tcW w:w="763"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5" w:line="190" w:lineRule="auto"/>
              <w:ind w:left="134" w:right="96" w:hanging="22"/>
              <w:jc w:val="both"/>
            </w:pPr>
            <w:r>
              <w:rPr>
                <w:spacing w:val="24"/>
              </w:rPr>
              <w:t>超过规定申请办理</w:t>
            </w:r>
            <w:r>
              <w:rPr>
                <w:spacing w:val="2"/>
              </w:rPr>
              <w:t xml:space="preserve"> </w:t>
            </w:r>
            <w:r>
              <w:rPr>
                <w:spacing w:val="1"/>
              </w:rPr>
              <w:t>时限</w:t>
            </w:r>
            <w:r>
              <w:rPr>
                <w:spacing w:val="57"/>
              </w:rPr>
              <w:t xml:space="preserve"> </w:t>
            </w:r>
            <w:r>
              <w:rPr>
                <w:rFonts w:ascii="宋体" w:hAnsi="宋体" w:eastAsia="宋体" w:cs="宋体"/>
                <w:spacing w:val="1"/>
              </w:rPr>
              <w:t>10</w:t>
            </w:r>
            <w:r>
              <w:rPr>
                <w:rFonts w:ascii="宋体" w:hAnsi="宋体" w:eastAsia="宋体" w:cs="宋体"/>
                <w:spacing w:val="48"/>
              </w:rPr>
              <w:t xml:space="preserve"> </w:t>
            </w:r>
            <w:r>
              <w:rPr>
                <w:spacing w:val="1"/>
              </w:rPr>
              <w:t>日以上</w:t>
            </w:r>
            <w:r>
              <w:rPr>
                <w:spacing w:val="35"/>
              </w:rPr>
              <w:t xml:space="preserve"> </w:t>
            </w:r>
            <w:r>
              <w:rPr>
                <w:rFonts w:ascii="宋体" w:hAnsi="宋体" w:eastAsia="宋体" w:cs="宋体"/>
                <w:spacing w:val="1"/>
              </w:rPr>
              <w:t>20</w:t>
            </w:r>
            <w:r>
              <w:rPr>
                <w:rFonts w:ascii="宋体" w:hAnsi="宋体" w:eastAsia="宋体" w:cs="宋体"/>
              </w:rPr>
              <w:t xml:space="preserve"> </w:t>
            </w:r>
            <w:r>
              <w:rPr>
                <w:spacing w:val="-1"/>
              </w:rPr>
              <w:t>日以内的</w:t>
            </w:r>
          </w:p>
        </w:tc>
        <w:tc>
          <w:tcPr>
            <w:tcW w:w="274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5" w:line="194" w:lineRule="auto"/>
              <w:ind w:left="134" w:right="96" w:hanging="22"/>
            </w:pPr>
            <w:r>
              <w:rPr>
                <w:spacing w:val="24"/>
              </w:rPr>
              <w:t>超过规定申请办理</w:t>
            </w:r>
            <w:r>
              <w:rPr>
                <w:spacing w:val="2"/>
              </w:rPr>
              <w:t xml:space="preserve"> </w:t>
            </w:r>
            <w:r>
              <w:rPr>
                <w:spacing w:val="-6"/>
              </w:rPr>
              <w:t xml:space="preserve">时限 </w:t>
            </w:r>
            <w:r>
              <w:rPr>
                <w:rFonts w:ascii="宋体" w:hAnsi="宋体" w:eastAsia="宋体" w:cs="宋体"/>
                <w:spacing w:val="-6"/>
              </w:rPr>
              <w:t>20</w:t>
            </w:r>
            <w:r>
              <w:rPr>
                <w:rFonts w:ascii="宋体" w:hAnsi="宋体" w:eastAsia="宋体" w:cs="宋体"/>
                <w:spacing w:val="21"/>
              </w:rPr>
              <w:t xml:space="preserve"> </w:t>
            </w:r>
            <w:r>
              <w:rPr>
                <w:spacing w:val="-6"/>
              </w:rPr>
              <w:t>日以上的</w:t>
            </w:r>
          </w:p>
        </w:tc>
        <w:tc>
          <w:tcPr>
            <w:tcW w:w="274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1900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18" name="TextBox 31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18" o:spid="_x0000_s1026" o:spt="202" type="#_x0000_t202" style="position:absolute;left:0pt;margin-left:17.75pt;margin-top:114.45pt;height:18.7pt;width:73.1pt;mso-position-horizontal-relative:page;mso-position-vertical-relative:page;rotation:5898240f;z-index:25181900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nytPyT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J8rT8k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3" w:name="bookmark184"/>
            <w:bookmarkEnd w:id="7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0" w:lineRule="auto"/>
              <w:ind w:left="111" w:right="30" w:firstLine="2"/>
            </w:pPr>
            <w:r>
              <w:rPr>
                <w:spacing w:val="17"/>
              </w:rPr>
              <w:t>份</w:t>
            </w:r>
            <w:r>
              <w:rPr>
                <w:spacing w:val="-13"/>
              </w:rPr>
              <w:t>；（</w:t>
            </w:r>
            <w:r>
              <w:rPr>
                <w:spacing w:val="17"/>
              </w:rPr>
              <w:t>二）</w:t>
            </w:r>
            <w:r>
              <w:rPr>
                <w:spacing w:val="-24"/>
              </w:rPr>
              <w:t xml:space="preserve"> </w:t>
            </w:r>
            <w:r>
              <w:rPr>
                <w:spacing w:val="17"/>
              </w:rPr>
              <w:t>登记办公室初步</w:t>
            </w:r>
            <w:r>
              <w:t xml:space="preserve">  </w:t>
            </w:r>
            <w:r>
              <w:rPr>
                <w:spacing w:val="15"/>
              </w:rPr>
              <w:t>审查登记企业的登记变更申</w:t>
            </w:r>
            <w:r>
              <w:rPr>
                <w:spacing w:val="3"/>
              </w:rPr>
              <w:t xml:space="preserve">  </w:t>
            </w:r>
            <w:r>
              <w:rPr>
                <w:spacing w:val="8"/>
              </w:rPr>
              <w:t>请，</w:t>
            </w:r>
            <w:r>
              <w:rPr>
                <w:spacing w:val="-14"/>
              </w:rPr>
              <w:t xml:space="preserve"> </w:t>
            </w:r>
            <w:r>
              <w:rPr>
                <w:spacing w:val="8"/>
              </w:rPr>
              <w:t>符合条件的，</w:t>
            </w:r>
            <w:r>
              <w:rPr>
                <w:spacing w:val="-25"/>
              </w:rPr>
              <w:t xml:space="preserve"> </w:t>
            </w:r>
            <w:r>
              <w:rPr>
                <w:spacing w:val="8"/>
              </w:rPr>
              <w:t>通知登记</w:t>
            </w:r>
            <w:r>
              <w:t xml:space="preserve">  </w:t>
            </w:r>
            <w:r>
              <w:rPr>
                <w:spacing w:val="37"/>
              </w:rPr>
              <w:t>企业提交变更后的登记材</w:t>
            </w:r>
            <w:r>
              <w:rPr>
                <w:spacing w:val="1"/>
              </w:rPr>
              <w:t xml:space="preserve">  </w:t>
            </w:r>
            <w:r>
              <w:rPr>
                <w:spacing w:val="2"/>
              </w:rPr>
              <w:t>料，并对登记材料进行审查，</w:t>
            </w:r>
            <w:r>
              <w:rPr>
                <w:spacing w:val="7"/>
              </w:rPr>
              <w:t xml:space="preserve"> </w:t>
            </w:r>
            <w:r>
              <w:rPr>
                <w:spacing w:val="12"/>
              </w:rPr>
              <w:t>符合要求的，</w:t>
            </w:r>
            <w:r>
              <w:rPr>
                <w:spacing w:val="-22"/>
              </w:rPr>
              <w:t xml:space="preserve"> </w:t>
            </w:r>
            <w:r>
              <w:rPr>
                <w:spacing w:val="12"/>
              </w:rPr>
              <w:t>提交给登记中</w:t>
            </w:r>
            <w:r>
              <w:t xml:space="preserve">  </w:t>
            </w:r>
            <w:r>
              <w:rPr>
                <w:spacing w:val="8"/>
              </w:rPr>
              <w:t>心；</w:t>
            </w:r>
            <w:r>
              <w:rPr>
                <w:spacing w:val="-14"/>
              </w:rPr>
              <w:t xml:space="preserve"> </w:t>
            </w:r>
            <w:r>
              <w:rPr>
                <w:spacing w:val="8"/>
              </w:rPr>
              <w:t>不符合要求的，</w:t>
            </w:r>
            <w:r>
              <w:rPr>
                <w:spacing w:val="-25"/>
              </w:rPr>
              <w:t xml:space="preserve"> </w:t>
            </w:r>
            <w:r>
              <w:rPr>
                <w:spacing w:val="8"/>
              </w:rPr>
              <w:t>通过登</w:t>
            </w:r>
            <w:r>
              <w:t xml:space="preserve">  </w:t>
            </w:r>
            <w:r>
              <w:rPr>
                <w:spacing w:val="15"/>
              </w:rPr>
              <w:t>记系统告知登记企业并说明</w:t>
            </w:r>
            <w:r>
              <w:rPr>
                <w:spacing w:val="3"/>
              </w:rPr>
              <w:t xml:space="preserve">  </w:t>
            </w:r>
            <w:r>
              <w:rPr>
                <w:spacing w:val="17"/>
              </w:rPr>
              <w:t>理由</w:t>
            </w:r>
            <w:r>
              <w:rPr>
                <w:spacing w:val="-12"/>
              </w:rPr>
              <w:t>；（</w:t>
            </w:r>
            <w:r>
              <w:rPr>
                <w:spacing w:val="17"/>
              </w:rPr>
              <w:t>三）</w:t>
            </w:r>
            <w:r>
              <w:rPr>
                <w:spacing w:val="-24"/>
              </w:rPr>
              <w:t xml:space="preserve"> </w:t>
            </w:r>
            <w:r>
              <w:rPr>
                <w:spacing w:val="17"/>
              </w:rPr>
              <w:t>登记中心对登</w:t>
            </w:r>
            <w:r>
              <w:t xml:space="preserve">  </w:t>
            </w:r>
            <w:r>
              <w:rPr>
                <w:spacing w:val="15"/>
              </w:rPr>
              <w:t>记办公室提交的登记材料进</w:t>
            </w:r>
            <w:r>
              <w:rPr>
                <w:spacing w:val="3"/>
              </w:rPr>
              <w:t xml:space="preserve">  </w:t>
            </w:r>
            <w:r>
              <w:rPr>
                <w:spacing w:val="12"/>
              </w:rPr>
              <w:t>行审核，</w:t>
            </w:r>
            <w:r>
              <w:rPr>
                <w:spacing w:val="-22"/>
              </w:rPr>
              <w:t xml:space="preserve"> </w:t>
            </w:r>
            <w:r>
              <w:rPr>
                <w:spacing w:val="12"/>
              </w:rPr>
              <w:t>符合要求且属于危</w:t>
            </w:r>
            <w:r>
              <w:t xml:space="preserve">  </w:t>
            </w:r>
            <w:r>
              <w:rPr>
                <w:spacing w:val="37"/>
              </w:rPr>
              <w:t>险化学品登记证载明事项</w:t>
            </w:r>
            <w:r>
              <w:rPr>
                <w:spacing w:val="1"/>
              </w:rPr>
              <w:t xml:space="preserve">  </w:t>
            </w:r>
            <w:r>
              <w:rPr>
                <w:spacing w:val="12"/>
              </w:rPr>
              <w:t>的，</w:t>
            </w:r>
            <w:r>
              <w:rPr>
                <w:spacing w:val="-22"/>
              </w:rPr>
              <w:t xml:space="preserve"> </w:t>
            </w:r>
            <w:r>
              <w:rPr>
                <w:spacing w:val="12"/>
              </w:rPr>
              <w:t>通过登记办公室向登记</w:t>
            </w:r>
            <w:r>
              <w:t xml:space="preserve">  </w:t>
            </w:r>
            <w:r>
              <w:rPr>
                <w:spacing w:val="15"/>
              </w:rPr>
              <w:t>企业发放登记变更后的危险</w:t>
            </w:r>
            <w:r>
              <w:rPr>
                <w:spacing w:val="3"/>
              </w:rPr>
              <w:t xml:space="preserve">  </w:t>
            </w:r>
            <w:r>
              <w:rPr>
                <w:spacing w:val="12"/>
              </w:rPr>
              <w:t>化学品登记证并收回原证；</w:t>
            </w:r>
            <w:r>
              <w:rPr>
                <w:spacing w:val="1"/>
              </w:rPr>
              <w:t xml:space="preserve">  </w:t>
            </w:r>
            <w:r>
              <w:rPr>
                <w:spacing w:val="15"/>
              </w:rPr>
              <w:t>符合要求但不属于危险化学</w:t>
            </w:r>
            <w:r>
              <w:rPr>
                <w:spacing w:val="3"/>
              </w:rPr>
              <w:t xml:space="preserve">  </w:t>
            </w:r>
            <w:r>
              <w:rPr>
                <w:spacing w:val="12"/>
              </w:rPr>
              <w:t>品登记证载明事项的，</w:t>
            </w:r>
            <w:r>
              <w:rPr>
                <w:spacing w:val="-21"/>
              </w:rPr>
              <w:t xml:space="preserve"> </w:t>
            </w:r>
            <w:r>
              <w:rPr>
                <w:spacing w:val="12"/>
              </w:rPr>
              <w:t>通过</w:t>
            </w:r>
            <w:r>
              <w:t xml:space="preserve">  </w:t>
            </w:r>
            <w:r>
              <w:rPr>
                <w:spacing w:val="15"/>
              </w:rPr>
              <w:t>登记办公室向登记企业提供</w:t>
            </w:r>
            <w:r>
              <w:rPr>
                <w:spacing w:val="3"/>
              </w:rPr>
              <w:t xml:space="preserve">  </w:t>
            </w:r>
            <w:r>
              <w:rPr>
                <w:spacing w:val="1"/>
              </w:rPr>
              <w:t>书面证明文件。</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777"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158</w:t>
            </w:r>
          </w:p>
        </w:tc>
        <w:tc>
          <w:tcPr>
            <w:tcW w:w="1368" w:type="dxa"/>
            <w:vMerge w:val="restart"/>
            <w:tcBorders>
              <w:bottom w:val="nil"/>
            </w:tcBorders>
            <w:vAlign w:val="top"/>
          </w:tcPr>
          <w:p>
            <w:pPr>
              <w:pStyle w:val="6"/>
              <w:spacing w:before="34" w:line="179" w:lineRule="auto"/>
              <w:ind w:left="107" w:right="99" w:firstLine="2"/>
            </w:pPr>
            <w:r>
              <w:rPr>
                <w:spacing w:val="10"/>
              </w:rPr>
              <w:t>危险化学品</w:t>
            </w:r>
            <w:r>
              <w:t xml:space="preserve"> </w:t>
            </w:r>
            <w:r>
              <w:rPr>
                <w:spacing w:val="5"/>
              </w:rPr>
              <w:t>生产企业、</w:t>
            </w:r>
            <w:r>
              <w:rPr>
                <w:spacing w:val="1"/>
              </w:rPr>
              <w:t xml:space="preserve"> </w:t>
            </w:r>
            <w:r>
              <w:rPr>
                <w:spacing w:val="11"/>
              </w:rPr>
              <w:t>进口企业在</w:t>
            </w:r>
            <w:r>
              <w:t xml:space="preserve"> </w:t>
            </w:r>
            <w:r>
              <w:rPr>
                <w:spacing w:val="10"/>
              </w:rPr>
              <w:t>危险化学品</w:t>
            </w:r>
            <w:r>
              <w:rPr>
                <w:spacing w:val="2"/>
              </w:rPr>
              <w:t xml:space="preserve"> </w:t>
            </w:r>
            <w:r>
              <w:rPr>
                <w:spacing w:val="10"/>
              </w:rPr>
              <w:t>登记证有效</w:t>
            </w:r>
            <w:r>
              <w:rPr>
                <w:spacing w:val="3"/>
              </w:rPr>
              <w:t xml:space="preserve"> </w:t>
            </w:r>
            <w:r>
              <w:rPr>
                <w:spacing w:val="10"/>
              </w:rPr>
              <w:t>期内企业名</w:t>
            </w:r>
            <w:r>
              <w:rPr>
                <w:spacing w:val="2"/>
              </w:rPr>
              <w:t xml:space="preserve"> </w:t>
            </w:r>
            <w:r>
              <w:rPr>
                <w:spacing w:val="10"/>
              </w:rPr>
              <w:t>称、注册地</w:t>
            </w:r>
            <w:r>
              <w:rPr>
                <w:spacing w:val="2"/>
              </w:rPr>
              <w:t xml:space="preserve"> </w:t>
            </w:r>
            <w:r>
              <w:rPr>
                <w:spacing w:val="10"/>
              </w:rPr>
              <w:t>址、应急咨</w:t>
            </w:r>
            <w:r>
              <w:rPr>
                <w:spacing w:val="2"/>
              </w:rPr>
              <w:t xml:space="preserve"> </w:t>
            </w:r>
            <w:r>
              <w:rPr>
                <w:spacing w:val="10"/>
              </w:rPr>
              <w:t>询服务电话</w:t>
            </w:r>
            <w:r>
              <w:rPr>
                <w:spacing w:val="2"/>
              </w:rPr>
              <w:t xml:space="preserve"> </w:t>
            </w:r>
            <w:r>
              <w:rPr>
                <w:spacing w:val="1"/>
              </w:rPr>
              <w:t xml:space="preserve">发生变化，  </w:t>
            </w:r>
            <w:r>
              <w:rPr>
                <w:spacing w:val="10"/>
              </w:rPr>
              <w:t>未按规定按</w:t>
            </w:r>
          </w:p>
        </w:tc>
        <w:tc>
          <w:tcPr>
            <w:tcW w:w="3042" w:type="dxa"/>
            <w:vMerge w:val="restart"/>
            <w:tcBorders>
              <w:bottom w:val="nil"/>
            </w:tcBorders>
            <w:vAlign w:val="top"/>
          </w:tcPr>
          <w:p>
            <w:pPr>
              <w:pStyle w:val="6"/>
              <w:spacing w:before="34" w:line="179" w:lineRule="auto"/>
              <w:ind w:left="112" w:right="96" w:hanging="19"/>
            </w:pPr>
            <w:r>
              <w:rPr>
                <w:spacing w:val="17"/>
              </w:rPr>
              <w:t>【部门规章】《危险化学品</w:t>
            </w:r>
            <w:r>
              <w:rPr>
                <w:spacing w:val="2"/>
              </w:rPr>
              <w:t xml:space="preserve"> </w:t>
            </w:r>
            <w:r>
              <w:rPr>
                <w:spacing w:val="11"/>
              </w:rPr>
              <w:t>登记管理办法》第十五条：</w:t>
            </w:r>
            <w:r>
              <w:rPr>
                <w:spacing w:val="4"/>
              </w:rPr>
              <w:t xml:space="preserve">  </w:t>
            </w:r>
            <w:r>
              <w:rPr>
                <w:spacing w:val="15"/>
              </w:rPr>
              <w:t>登记企业在危险化学品登记</w:t>
            </w:r>
            <w:r>
              <w:rPr>
                <w:spacing w:val="6"/>
              </w:rPr>
              <w:t xml:space="preserve"> </w:t>
            </w:r>
            <w:r>
              <w:rPr>
                <w:spacing w:val="12"/>
              </w:rPr>
              <w:t>证有效期内，</w:t>
            </w:r>
            <w:r>
              <w:rPr>
                <w:spacing w:val="-22"/>
              </w:rPr>
              <w:t xml:space="preserve"> </w:t>
            </w:r>
            <w:r>
              <w:rPr>
                <w:spacing w:val="12"/>
              </w:rPr>
              <w:t>企业名称、注</w:t>
            </w:r>
            <w:r>
              <w:t xml:space="preserve"> </w:t>
            </w:r>
            <w:r>
              <w:rPr>
                <w:spacing w:val="15"/>
              </w:rPr>
              <w:t>册地址、登记品种、应急咨</w:t>
            </w:r>
            <w:r>
              <w:rPr>
                <w:spacing w:val="6"/>
              </w:rPr>
              <w:t xml:space="preserve"> </w:t>
            </w:r>
            <w:r>
              <w:rPr>
                <w:spacing w:val="11"/>
              </w:rPr>
              <w:t>询服务电话发生变化，</w:t>
            </w:r>
            <w:r>
              <w:rPr>
                <w:spacing w:val="-10"/>
              </w:rPr>
              <w:t xml:space="preserve"> </w:t>
            </w:r>
            <w:r>
              <w:rPr>
                <w:spacing w:val="11"/>
              </w:rPr>
              <w:t>或者</w:t>
            </w:r>
            <w:r>
              <w:t xml:space="preserve"> </w:t>
            </w:r>
            <w:r>
              <w:rPr>
                <w:spacing w:val="15"/>
              </w:rPr>
              <w:t>发现其生产、进口的危险化</w:t>
            </w:r>
            <w:r>
              <w:rPr>
                <w:spacing w:val="7"/>
              </w:rPr>
              <w:t xml:space="preserve"> </w:t>
            </w:r>
            <w:r>
              <w:rPr>
                <w:spacing w:val="11"/>
              </w:rPr>
              <w:t>学品有新的危险特性的，</w:t>
            </w:r>
            <w:r>
              <w:rPr>
                <w:spacing w:val="-10"/>
              </w:rPr>
              <w:t xml:space="preserve"> </w:t>
            </w:r>
            <w:r>
              <w:rPr>
                <w:spacing w:val="11"/>
              </w:rPr>
              <w:t>应</w:t>
            </w:r>
            <w:r>
              <w:t xml:space="preserve"> </w:t>
            </w:r>
            <w:r>
              <w:rPr>
                <w:spacing w:val="4"/>
              </w:rPr>
              <w:t xml:space="preserve">当在 </w:t>
            </w:r>
            <w:r>
              <w:rPr>
                <w:rFonts w:ascii="宋体" w:hAnsi="宋体" w:eastAsia="宋体" w:cs="宋体"/>
                <w:spacing w:val="4"/>
              </w:rPr>
              <w:t>15</w:t>
            </w:r>
            <w:r>
              <w:rPr>
                <w:rFonts w:ascii="宋体" w:hAnsi="宋体" w:eastAsia="宋体" w:cs="宋体"/>
                <w:spacing w:val="-48"/>
              </w:rPr>
              <w:t xml:space="preserve"> </w:t>
            </w:r>
            <w:r>
              <w:rPr>
                <w:spacing w:val="4"/>
              </w:rPr>
              <w:t>个工作日内向登记办</w:t>
            </w:r>
            <w:r>
              <w:t xml:space="preserve"> </w:t>
            </w:r>
            <w:r>
              <w:rPr>
                <w:spacing w:val="11"/>
              </w:rPr>
              <w:t>公室提出变更申请，</w:t>
            </w:r>
            <w:r>
              <w:rPr>
                <w:spacing w:val="-11"/>
              </w:rPr>
              <w:t xml:space="preserve"> </w:t>
            </w:r>
            <w:r>
              <w:rPr>
                <w:spacing w:val="11"/>
              </w:rPr>
              <w:t>并按照</w:t>
            </w:r>
            <w:r>
              <w:t xml:space="preserve"> </w:t>
            </w:r>
            <w:r>
              <w:rPr>
                <w:spacing w:val="15"/>
              </w:rPr>
              <w:t>下列程序办理登记内容变更</w:t>
            </w:r>
          </w:p>
        </w:tc>
        <w:tc>
          <w:tcPr>
            <w:tcW w:w="2716" w:type="dxa"/>
            <w:vMerge w:val="restart"/>
            <w:tcBorders>
              <w:bottom w:val="nil"/>
            </w:tcBorders>
            <w:vAlign w:val="top"/>
          </w:tcPr>
          <w:p>
            <w:pPr>
              <w:pStyle w:val="6"/>
              <w:spacing w:before="34" w:line="179" w:lineRule="auto"/>
              <w:ind w:left="112" w:right="28" w:hanging="20"/>
              <w:jc w:val="both"/>
            </w:pPr>
            <w:r>
              <w:rPr>
                <w:spacing w:val="9"/>
              </w:rPr>
              <w:t>【部门规章】《危险化学</w:t>
            </w:r>
            <w:r>
              <w:t xml:space="preserve">  </w:t>
            </w:r>
            <w:r>
              <w:rPr>
                <w:spacing w:val="7"/>
              </w:rPr>
              <w:t>品登记管理办法》第三十</w:t>
            </w:r>
            <w:r>
              <w:t xml:space="preserve">  </w:t>
            </w:r>
            <w:r>
              <w:rPr>
                <w:spacing w:val="7"/>
              </w:rPr>
              <w:t>条第二项：登记企业有下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款：（二）在危险化学品</w:t>
            </w:r>
            <w:r>
              <w:t xml:space="preserve">  </w:t>
            </w:r>
            <w:r>
              <w:rPr>
                <w:spacing w:val="30"/>
              </w:rPr>
              <w:t>登记证有效期内企业名</w:t>
            </w:r>
            <w:r>
              <w:t xml:space="preserve">  </w:t>
            </w:r>
            <w:r>
              <w:rPr>
                <w:spacing w:val="7"/>
              </w:rPr>
              <w:t>称、注册地址、应急咨询</w:t>
            </w:r>
            <w:r>
              <w:t xml:space="preserve">  </w:t>
            </w:r>
            <w:r>
              <w:rPr>
                <w:spacing w:val="7"/>
              </w:rPr>
              <w:t>服务电话发生变化，未按</w:t>
            </w:r>
            <w:r>
              <w:t xml:space="preserve">  </w:t>
            </w:r>
            <w:r>
              <w:rPr>
                <w:spacing w:val="7"/>
              </w:rPr>
              <w:t>规定按时办理危险化学品</w:t>
            </w:r>
            <w:r>
              <w:t xml:space="preserve">  </w:t>
            </w:r>
            <w:r>
              <w:rPr>
                <w:spacing w:val="1"/>
              </w:rPr>
              <w:t>登记变更手续的；</w:t>
            </w:r>
          </w:p>
        </w:tc>
        <w:tc>
          <w:tcPr>
            <w:tcW w:w="763" w:type="dxa"/>
            <w:vAlign w:val="top"/>
          </w:tcPr>
          <w:p>
            <w:pPr>
              <w:spacing w:line="36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9" w:lineRule="auto"/>
              <w:rPr>
                <w:rFonts w:ascii="Arial"/>
                <w:sz w:val="21"/>
              </w:rPr>
            </w:pPr>
          </w:p>
          <w:p>
            <w:pPr>
              <w:pStyle w:val="6"/>
              <w:spacing w:before="94"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pStyle w:val="6"/>
              <w:spacing w:before="251"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6" w:line="195" w:lineRule="auto"/>
              <w:ind w:left="164" w:right="99" w:hanging="54"/>
            </w:pPr>
            <w:r>
              <w:rPr>
                <w:spacing w:val="4"/>
              </w:rPr>
              <w:t>逾期</w:t>
            </w:r>
            <w:r>
              <w:rPr>
                <w:spacing w:val="54"/>
              </w:rPr>
              <w:t xml:space="preserve"> </w:t>
            </w:r>
            <w:r>
              <w:rPr>
                <w:rFonts w:ascii="宋体" w:hAnsi="宋体" w:eastAsia="宋体" w:cs="宋体"/>
                <w:spacing w:val="4"/>
              </w:rPr>
              <w:t>10</w:t>
            </w:r>
            <w:r>
              <w:rPr>
                <w:rFonts w:ascii="宋体" w:hAnsi="宋体" w:eastAsia="宋体" w:cs="宋体"/>
                <w:spacing w:val="48"/>
              </w:rPr>
              <w:t xml:space="preserve"> </w:t>
            </w:r>
            <w:r>
              <w:rPr>
                <w:spacing w:val="4"/>
              </w:rPr>
              <w:t>日以上</w:t>
            </w:r>
            <w:r>
              <w:rPr>
                <w:spacing w:val="35"/>
              </w:rPr>
              <w:t xml:space="preserve"> </w:t>
            </w:r>
            <w:r>
              <w:rPr>
                <w:rFonts w:ascii="宋体" w:hAnsi="宋体" w:eastAsia="宋体" w:cs="宋体"/>
                <w:spacing w:val="4"/>
              </w:rPr>
              <w:t>20</w:t>
            </w:r>
            <w:r>
              <w:rPr>
                <w:rFonts w:ascii="宋体" w:hAnsi="宋体" w:eastAsia="宋体" w:cs="宋体"/>
              </w:rPr>
              <w:t xml:space="preserve"> </w:t>
            </w:r>
            <w:r>
              <w:rPr>
                <w:spacing w:val="-7"/>
              </w:rPr>
              <w:t>日以内的</w:t>
            </w:r>
          </w:p>
        </w:tc>
        <w:tc>
          <w:tcPr>
            <w:tcW w:w="2749" w:type="dxa"/>
            <w:vAlign w:val="top"/>
          </w:tcPr>
          <w:p>
            <w:pPr>
              <w:pStyle w:val="6"/>
              <w:spacing w:before="316"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3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2" w:lineRule="auto"/>
              <w:rPr>
                <w:rFonts w:ascii="Arial"/>
                <w:sz w:val="21"/>
              </w:rPr>
            </w:pPr>
          </w:p>
          <w:p>
            <w:pPr>
              <w:pStyle w:val="6"/>
              <w:spacing w:before="94"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pStyle w:val="6"/>
              <w:spacing w:before="224"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003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20" name="TextBox 32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0" o:spid="_x0000_s1026" o:spt="202" type="#_x0000_t202" style="position:absolute;left:0pt;margin-left:17.75pt;margin-top:462.4pt;height:18.7pt;width:73.1pt;mso-position-horizontal-relative:page;mso-position-vertical-relative:page;rotation:5898240f;z-index:25182003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wFZHkDUCAABVBAAADgAAAGRycy9lMm9Eb2MueG1srVRN&#10;TxsxEL1X6n+wfC8bN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DAVkeQ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4" w:name="bookmark185"/>
            <w:bookmarkEnd w:id="7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5" w:hRule="atLeast"/>
        </w:trPr>
        <w:tc>
          <w:tcPr>
            <w:tcW w:w="777" w:type="dxa"/>
            <w:vAlign w:val="top"/>
          </w:tcPr>
          <w:p>
            <w:pPr>
              <w:rPr>
                <w:rFonts w:ascii="Arial"/>
                <w:sz w:val="21"/>
              </w:rPr>
            </w:pPr>
          </w:p>
        </w:tc>
        <w:tc>
          <w:tcPr>
            <w:tcW w:w="1368" w:type="dxa"/>
            <w:vAlign w:val="top"/>
          </w:tcPr>
          <w:p>
            <w:pPr>
              <w:pStyle w:val="6"/>
              <w:spacing w:before="26" w:line="190" w:lineRule="auto"/>
              <w:ind w:left="116" w:right="101" w:firstLine="15"/>
              <w:jc w:val="both"/>
            </w:pPr>
            <w:r>
              <w:rPr>
                <w:spacing w:val="5"/>
              </w:rPr>
              <w:t>时办理危险</w:t>
            </w:r>
            <w:r>
              <w:rPr>
                <w:spacing w:val="3"/>
              </w:rPr>
              <w:t xml:space="preserve"> </w:t>
            </w:r>
            <w:r>
              <w:rPr>
                <w:spacing w:val="9"/>
              </w:rPr>
              <w:t>化学品登记</w:t>
            </w:r>
            <w:r>
              <w:t xml:space="preserve"> </w:t>
            </w:r>
            <w:r>
              <w:rPr>
                <w:spacing w:val="4"/>
              </w:rPr>
              <w:t>变更手续的</w:t>
            </w:r>
          </w:p>
        </w:tc>
        <w:tc>
          <w:tcPr>
            <w:tcW w:w="3042" w:type="dxa"/>
            <w:vAlign w:val="top"/>
          </w:tcPr>
          <w:p>
            <w:pPr>
              <w:pStyle w:val="6"/>
              <w:spacing w:before="33" w:line="180" w:lineRule="auto"/>
              <w:ind w:left="111" w:right="30" w:firstLine="6"/>
            </w:pPr>
            <w:r>
              <w:rPr>
                <w:spacing w:val="4"/>
              </w:rPr>
              <w:t>手续</w:t>
            </w:r>
            <w:r>
              <w:rPr>
                <w:spacing w:val="-13"/>
              </w:rPr>
              <w:t>：（</w:t>
            </w:r>
            <w:r>
              <w:rPr>
                <w:spacing w:val="33"/>
              </w:rPr>
              <w:t xml:space="preserve"> </w:t>
            </w:r>
            <w:r>
              <w:rPr>
                <w:spacing w:val="4"/>
              </w:rPr>
              <w:t>一 ）通过登记系统</w:t>
            </w:r>
            <w:r>
              <w:t xml:space="preserve">  </w:t>
            </w:r>
            <w:r>
              <w:rPr>
                <w:spacing w:val="15"/>
              </w:rPr>
              <w:t>填写危险化学品登记变更申</w:t>
            </w:r>
            <w:r>
              <w:rPr>
                <w:spacing w:val="3"/>
              </w:rPr>
              <w:t xml:space="preserve">  </w:t>
            </w:r>
            <w:r>
              <w:rPr>
                <w:spacing w:val="11"/>
              </w:rPr>
              <w:t>请表，</w:t>
            </w:r>
            <w:r>
              <w:rPr>
                <w:spacing w:val="-9"/>
              </w:rPr>
              <w:t xml:space="preserve"> </w:t>
            </w:r>
            <w:r>
              <w:rPr>
                <w:spacing w:val="11"/>
              </w:rPr>
              <w:t>并向登记办公室提交</w:t>
            </w:r>
            <w:r>
              <w:t xml:space="preserve">  </w:t>
            </w:r>
            <w:r>
              <w:rPr>
                <w:spacing w:val="16"/>
              </w:rPr>
              <w:t>涉及变更事项的证明材料</w:t>
            </w:r>
            <w:r>
              <w:rPr>
                <w:spacing w:val="36"/>
              </w:rPr>
              <w:t xml:space="preserve"> </w:t>
            </w:r>
            <w:r>
              <w:rPr>
                <w:rFonts w:ascii="宋体" w:hAnsi="宋体" w:eastAsia="宋体" w:cs="宋体"/>
                <w:spacing w:val="16"/>
              </w:rPr>
              <w:t>1</w:t>
            </w:r>
            <w:r>
              <w:rPr>
                <w:rFonts w:ascii="宋体" w:hAnsi="宋体" w:eastAsia="宋体" w:cs="宋体"/>
              </w:rPr>
              <w:t xml:space="preserve"> </w:t>
            </w:r>
            <w:r>
              <w:rPr>
                <w:spacing w:val="17"/>
              </w:rPr>
              <w:t>份</w:t>
            </w:r>
            <w:r>
              <w:rPr>
                <w:spacing w:val="-12"/>
              </w:rPr>
              <w:t>；（</w:t>
            </w:r>
            <w:r>
              <w:rPr>
                <w:spacing w:val="17"/>
              </w:rPr>
              <w:t>二）</w:t>
            </w:r>
            <w:r>
              <w:rPr>
                <w:spacing w:val="-23"/>
              </w:rPr>
              <w:t xml:space="preserve"> </w:t>
            </w:r>
            <w:r>
              <w:rPr>
                <w:spacing w:val="17"/>
              </w:rPr>
              <w:t>登记办公室初步</w:t>
            </w:r>
            <w:r>
              <w:t xml:space="preserve">  </w:t>
            </w:r>
            <w:r>
              <w:rPr>
                <w:spacing w:val="15"/>
              </w:rPr>
              <w:t>审查登记企业的登记变更申</w:t>
            </w:r>
            <w:r>
              <w:rPr>
                <w:spacing w:val="3"/>
              </w:rPr>
              <w:t xml:space="preserve">  </w:t>
            </w:r>
            <w:r>
              <w:rPr>
                <w:spacing w:val="8"/>
              </w:rPr>
              <w:t>请，</w:t>
            </w:r>
            <w:r>
              <w:rPr>
                <w:spacing w:val="-14"/>
              </w:rPr>
              <w:t xml:space="preserve"> </w:t>
            </w:r>
            <w:r>
              <w:rPr>
                <w:spacing w:val="8"/>
              </w:rPr>
              <w:t>符合条件的，</w:t>
            </w:r>
            <w:r>
              <w:rPr>
                <w:spacing w:val="-25"/>
              </w:rPr>
              <w:t xml:space="preserve"> </w:t>
            </w:r>
            <w:r>
              <w:rPr>
                <w:spacing w:val="8"/>
              </w:rPr>
              <w:t>通知登记</w:t>
            </w:r>
            <w:r>
              <w:t xml:space="preserve">  </w:t>
            </w:r>
            <w:r>
              <w:rPr>
                <w:spacing w:val="37"/>
              </w:rPr>
              <w:t>企业提交变更后的登记材</w:t>
            </w:r>
            <w:r>
              <w:rPr>
                <w:spacing w:val="1"/>
              </w:rPr>
              <w:t xml:space="preserve">  </w:t>
            </w:r>
            <w:r>
              <w:rPr>
                <w:spacing w:val="2"/>
              </w:rPr>
              <w:t>料，并对登记材料进行审查，</w:t>
            </w:r>
            <w:r>
              <w:rPr>
                <w:spacing w:val="7"/>
              </w:rPr>
              <w:t xml:space="preserve"> </w:t>
            </w:r>
            <w:r>
              <w:rPr>
                <w:spacing w:val="12"/>
              </w:rPr>
              <w:t>符合要求的，</w:t>
            </w:r>
            <w:r>
              <w:rPr>
                <w:spacing w:val="-22"/>
              </w:rPr>
              <w:t xml:space="preserve"> </w:t>
            </w:r>
            <w:r>
              <w:rPr>
                <w:spacing w:val="12"/>
              </w:rPr>
              <w:t>提交给登记中</w:t>
            </w:r>
            <w:r>
              <w:t xml:space="preserve">  </w:t>
            </w:r>
            <w:r>
              <w:rPr>
                <w:spacing w:val="8"/>
              </w:rPr>
              <w:t>心；</w:t>
            </w:r>
            <w:r>
              <w:rPr>
                <w:spacing w:val="-14"/>
              </w:rPr>
              <w:t xml:space="preserve"> </w:t>
            </w:r>
            <w:r>
              <w:rPr>
                <w:spacing w:val="8"/>
              </w:rPr>
              <w:t>不符合要求的，</w:t>
            </w:r>
            <w:r>
              <w:rPr>
                <w:spacing w:val="-25"/>
              </w:rPr>
              <w:t xml:space="preserve"> </w:t>
            </w:r>
            <w:r>
              <w:rPr>
                <w:spacing w:val="8"/>
              </w:rPr>
              <w:t>通过登</w:t>
            </w:r>
            <w:r>
              <w:t xml:space="preserve">  </w:t>
            </w:r>
            <w:r>
              <w:rPr>
                <w:spacing w:val="15"/>
              </w:rPr>
              <w:t>记系统告知登记企业并说明</w:t>
            </w:r>
            <w:r>
              <w:rPr>
                <w:spacing w:val="3"/>
              </w:rPr>
              <w:t xml:space="preserve">  </w:t>
            </w:r>
            <w:r>
              <w:rPr>
                <w:spacing w:val="17"/>
              </w:rPr>
              <w:t>理由</w:t>
            </w:r>
            <w:r>
              <w:rPr>
                <w:spacing w:val="-12"/>
              </w:rPr>
              <w:t>；（</w:t>
            </w:r>
            <w:r>
              <w:rPr>
                <w:spacing w:val="17"/>
              </w:rPr>
              <w:t>三）</w:t>
            </w:r>
            <w:r>
              <w:rPr>
                <w:spacing w:val="-24"/>
              </w:rPr>
              <w:t xml:space="preserve"> </w:t>
            </w:r>
            <w:r>
              <w:rPr>
                <w:spacing w:val="17"/>
              </w:rPr>
              <w:t>登记中心对登</w:t>
            </w:r>
            <w:r>
              <w:t xml:space="preserve">  </w:t>
            </w:r>
            <w:r>
              <w:rPr>
                <w:spacing w:val="15"/>
              </w:rPr>
              <w:t>记办公室提交的登记材料进</w:t>
            </w:r>
            <w:r>
              <w:rPr>
                <w:spacing w:val="3"/>
              </w:rPr>
              <w:t xml:space="preserve">  </w:t>
            </w:r>
            <w:r>
              <w:rPr>
                <w:spacing w:val="12"/>
              </w:rPr>
              <w:t>行审核，</w:t>
            </w:r>
            <w:r>
              <w:rPr>
                <w:spacing w:val="-22"/>
              </w:rPr>
              <w:t xml:space="preserve"> </w:t>
            </w:r>
            <w:r>
              <w:rPr>
                <w:spacing w:val="12"/>
              </w:rPr>
              <w:t>符合要求且属于危</w:t>
            </w:r>
            <w:r>
              <w:t xml:space="preserve">  </w:t>
            </w:r>
            <w:r>
              <w:rPr>
                <w:spacing w:val="37"/>
              </w:rPr>
              <w:t>险化学品登记证载明事项</w:t>
            </w:r>
            <w:r>
              <w:rPr>
                <w:spacing w:val="1"/>
              </w:rPr>
              <w:t xml:space="preserve">  </w:t>
            </w:r>
            <w:r>
              <w:rPr>
                <w:spacing w:val="12"/>
              </w:rPr>
              <w:t>的，</w:t>
            </w:r>
            <w:r>
              <w:rPr>
                <w:spacing w:val="-22"/>
              </w:rPr>
              <w:t xml:space="preserve"> </w:t>
            </w:r>
            <w:r>
              <w:rPr>
                <w:spacing w:val="12"/>
              </w:rPr>
              <w:t>通过登记办公室向登记</w:t>
            </w:r>
            <w:r>
              <w:t xml:space="preserve">  </w:t>
            </w:r>
            <w:r>
              <w:rPr>
                <w:spacing w:val="15"/>
              </w:rPr>
              <w:t>企业发放登记变更后的危险</w:t>
            </w:r>
            <w:r>
              <w:rPr>
                <w:spacing w:val="3"/>
              </w:rPr>
              <w:t xml:space="preserve">  </w:t>
            </w:r>
            <w:r>
              <w:rPr>
                <w:spacing w:val="12"/>
              </w:rPr>
              <w:t>化学品登记证并收回原证；</w:t>
            </w:r>
            <w:r>
              <w:rPr>
                <w:spacing w:val="1"/>
              </w:rPr>
              <w:t xml:space="preserve">  </w:t>
            </w:r>
            <w:r>
              <w:rPr>
                <w:spacing w:val="15"/>
              </w:rPr>
              <w:t>符合要求但不属于危险化学</w:t>
            </w:r>
            <w:r>
              <w:rPr>
                <w:spacing w:val="3"/>
              </w:rPr>
              <w:t xml:space="preserve">  </w:t>
            </w:r>
            <w:r>
              <w:rPr>
                <w:spacing w:val="12"/>
              </w:rPr>
              <w:t>品登记证载明事项的，</w:t>
            </w:r>
            <w:r>
              <w:rPr>
                <w:spacing w:val="-21"/>
              </w:rPr>
              <w:t xml:space="preserve"> </w:t>
            </w:r>
            <w:r>
              <w:rPr>
                <w:spacing w:val="12"/>
              </w:rPr>
              <w:t>通过</w:t>
            </w:r>
            <w:r>
              <w:t xml:space="preserve">  </w:t>
            </w:r>
            <w:r>
              <w:rPr>
                <w:spacing w:val="15"/>
              </w:rPr>
              <w:t>登记办公室向登记企业提供</w:t>
            </w:r>
            <w:r>
              <w:rPr>
                <w:spacing w:val="3"/>
              </w:rPr>
              <w:t xml:space="preserve">  </w:t>
            </w:r>
            <w:r>
              <w:rPr>
                <w:spacing w:val="1"/>
              </w:rPr>
              <w:t>书面证明文件。</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8" w:hRule="atLeast"/>
        </w:trPr>
        <w:tc>
          <w:tcPr>
            <w:tcW w:w="777"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159</w:t>
            </w:r>
          </w:p>
        </w:tc>
        <w:tc>
          <w:tcPr>
            <w:tcW w:w="1368" w:type="dxa"/>
            <w:vAlign w:val="top"/>
          </w:tcPr>
          <w:p>
            <w:pPr>
              <w:pStyle w:val="6"/>
              <w:spacing w:before="74" w:line="182" w:lineRule="auto"/>
              <w:ind w:left="107" w:right="101" w:firstLine="2"/>
            </w:pPr>
            <w:r>
              <w:rPr>
                <w:spacing w:val="10"/>
              </w:rPr>
              <w:t>危险化学品</w:t>
            </w:r>
            <w:r>
              <w:t xml:space="preserve"> </w:t>
            </w:r>
            <w:r>
              <w:rPr>
                <w:spacing w:val="5"/>
              </w:rPr>
              <w:t>生产企业、</w:t>
            </w:r>
            <w:r>
              <w:rPr>
                <w:spacing w:val="1"/>
              </w:rPr>
              <w:t xml:space="preserve"> </w:t>
            </w:r>
            <w:r>
              <w:rPr>
                <w:spacing w:val="10"/>
              </w:rPr>
              <w:t>进口企业在</w:t>
            </w:r>
            <w:r>
              <w:rPr>
                <w:spacing w:val="2"/>
              </w:rPr>
              <w:t xml:space="preserve"> </w:t>
            </w:r>
            <w:r>
              <w:rPr>
                <w:spacing w:val="10"/>
              </w:rPr>
              <w:t>危险化学品</w:t>
            </w:r>
            <w:r>
              <w:rPr>
                <w:spacing w:val="2"/>
              </w:rPr>
              <w:t xml:space="preserve"> </w:t>
            </w:r>
            <w:r>
              <w:rPr>
                <w:spacing w:val="10"/>
              </w:rPr>
              <w:t>登记证有效</w:t>
            </w:r>
            <w:r>
              <w:rPr>
                <w:spacing w:val="3"/>
              </w:rPr>
              <w:t xml:space="preserve"> </w:t>
            </w:r>
            <w:r>
              <w:rPr>
                <w:spacing w:val="4"/>
              </w:rPr>
              <w:t>期满后，</w:t>
            </w:r>
            <w:r>
              <w:rPr>
                <w:spacing w:val="-32"/>
              </w:rPr>
              <w:t xml:space="preserve"> </w:t>
            </w:r>
            <w:r>
              <w:rPr>
                <w:spacing w:val="4"/>
              </w:rPr>
              <w:t>未</w:t>
            </w:r>
            <w:r>
              <w:t xml:space="preserve"> </w:t>
            </w:r>
            <w:r>
              <w:rPr>
                <w:spacing w:val="10"/>
              </w:rPr>
              <w:t>按规定申请</w:t>
            </w:r>
          </w:p>
        </w:tc>
        <w:tc>
          <w:tcPr>
            <w:tcW w:w="3042" w:type="dxa"/>
            <w:vAlign w:val="top"/>
          </w:tcPr>
          <w:p>
            <w:pPr>
              <w:pStyle w:val="6"/>
              <w:spacing w:before="31" w:line="185" w:lineRule="auto"/>
              <w:ind w:left="112" w:right="96" w:hanging="19"/>
            </w:pPr>
            <w:r>
              <w:rPr>
                <w:spacing w:val="17"/>
              </w:rPr>
              <w:t>【部门规章】《危险化学品</w:t>
            </w:r>
            <w:r>
              <w:rPr>
                <w:spacing w:val="2"/>
              </w:rPr>
              <w:t xml:space="preserve"> </w:t>
            </w:r>
            <w:r>
              <w:rPr>
                <w:spacing w:val="11"/>
              </w:rPr>
              <w:t>登记管理办法》第十六条：</w:t>
            </w:r>
            <w:r>
              <w:rPr>
                <w:spacing w:val="4"/>
              </w:rPr>
              <w:t xml:space="preserve">  </w:t>
            </w:r>
            <w:r>
              <w:rPr>
                <w:spacing w:val="15"/>
              </w:rPr>
              <w:t>危险化学品登记证有效期为</w:t>
            </w:r>
            <w:r>
              <w:rPr>
                <w:spacing w:val="4"/>
              </w:rPr>
              <w:t xml:space="preserve"> </w:t>
            </w:r>
            <w:r>
              <w:rPr>
                <w:rFonts w:ascii="宋体" w:hAnsi="宋体" w:eastAsia="宋体" w:cs="宋体"/>
              </w:rPr>
              <w:t>3</w:t>
            </w:r>
            <w:r>
              <w:rPr>
                <w:rFonts w:ascii="宋体" w:hAnsi="宋体" w:eastAsia="宋体" w:cs="宋体"/>
                <w:spacing w:val="-35"/>
              </w:rPr>
              <w:t xml:space="preserve"> </w:t>
            </w:r>
            <w:r>
              <w:t xml:space="preserve">年。登记证有效期满后，登 </w:t>
            </w:r>
            <w:r>
              <w:rPr>
                <w:spacing w:val="15"/>
              </w:rPr>
              <w:t>记企业继续从事危险化学品</w:t>
            </w:r>
            <w:r>
              <w:rPr>
                <w:spacing w:val="6"/>
              </w:rPr>
              <w:t xml:space="preserve"> </w:t>
            </w:r>
            <w:r>
              <w:rPr>
                <w:spacing w:val="11"/>
              </w:rPr>
              <w:t>生产或者进口的，</w:t>
            </w:r>
            <w:r>
              <w:rPr>
                <w:spacing w:val="-11"/>
              </w:rPr>
              <w:t xml:space="preserve"> </w:t>
            </w:r>
            <w:r>
              <w:rPr>
                <w:spacing w:val="11"/>
              </w:rPr>
              <w:t>应当在登</w:t>
            </w:r>
            <w:r>
              <w:t xml:space="preserve"> </w:t>
            </w:r>
            <w:r>
              <w:rPr>
                <w:spacing w:val="11"/>
              </w:rPr>
              <w:t xml:space="preserve">记证有效期届满前 </w:t>
            </w:r>
            <w:r>
              <w:rPr>
                <w:rFonts w:ascii="宋体" w:hAnsi="宋体" w:eastAsia="宋体" w:cs="宋体"/>
                <w:spacing w:val="11"/>
              </w:rPr>
              <w:t>3</w:t>
            </w:r>
            <w:r>
              <w:rPr>
                <w:rFonts w:ascii="宋体" w:hAnsi="宋体" w:eastAsia="宋体" w:cs="宋体"/>
                <w:spacing w:val="-25"/>
              </w:rPr>
              <w:t xml:space="preserve"> </w:t>
            </w:r>
            <w:r>
              <w:rPr>
                <w:spacing w:val="11"/>
              </w:rPr>
              <w:t>个月提</w:t>
            </w:r>
          </w:p>
        </w:tc>
        <w:tc>
          <w:tcPr>
            <w:tcW w:w="2716" w:type="dxa"/>
            <w:vAlign w:val="top"/>
          </w:tcPr>
          <w:p>
            <w:pPr>
              <w:pStyle w:val="6"/>
              <w:spacing w:before="31" w:line="185" w:lineRule="auto"/>
              <w:ind w:left="112" w:right="28" w:hanging="20"/>
              <w:jc w:val="both"/>
            </w:pPr>
            <w:r>
              <w:rPr>
                <w:spacing w:val="9"/>
              </w:rPr>
              <w:t>【部门规章】《危险化学</w:t>
            </w:r>
            <w:r>
              <w:t xml:space="preserve">  </w:t>
            </w:r>
            <w:r>
              <w:rPr>
                <w:spacing w:val="7"/>
              </w:rPr>
              <w:t>品登记管理办法》第三十</w:t>
            </w:r>
            <w:r>
              <w:t xml:space="preserve">  </w:t>
            </w:r>
            <w:r>
              <w:rPr>
                <w:spacing w:val="7"/>
              </w:rPr>
              <w:t>条第三项：登记企业有下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三）危险化学品登</w:t>
            </w:r>
            <w:r>
              <w:t xml:space="preserve">  </w:t>
            </w:r>
            <w:r>
              <w:rPr>
                <w:spacing w:val="7"/>
              </w:rPr>
              <w:t>记证有效期满后，未按规</w:t>
            </w:r>
          </w:p>
        </w:tc>
        <w:tc>
          <w:tcPr>
            <w:tcW w:w="763"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spacing w:line="343" w:lineRule="auto"/>
              <w:rPr>
                <w:rFonts w:ascii="Arial"/>
                <w:sz w:val="21"/>
              </w:rPr>
            </w:pPr>
          </w:p>
          <w:p>
            <w:pPr>
              <w:spacing w:line="344"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105</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105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22" name="TextBox 32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2" o:spid="_x0000_s1026" o:spt="202" type="#_x0000_t202" style="position:absolute;left:0pt;margin-left:17.75pt;margin-top:114.45pt;height:18.7pt;width:73.1pt;mso-position-horizontal-relative:page;mso-position-vertical-relative:page;rotation:5898240f;z-index:25182105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1X8ZOz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NV/GTs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5" w:name="bookmark186"/>
            <w:bookmarkEnd w:id="7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9" w:lineRule="auto"/>
              <w:ind w:left="112" w:right="101" w:firstLine="7"/>
            </w:pPr>
            <w:r>
              <w:rPr>
                <w:spacing w:val="-1"/>
              </w:rPr>
              <w:t>复核换证，</w:t>
            </w:r>
            <w:r>
              <w:rPr>
                <w:spacing w:val="2"/>
              </w:rPr>
              <w:t xml:space="preserve"> </w:t>
            </w:r>
            <w:r>
              <w:rPr>
                <w:spacing w:val="9"/>
              </w:rPr>
              <w:t>继续进行生</w:t>
            </w:r>
            <w:r>
              <w:rPr>
                <w:spacing w:val="3"/>
              </w:rPr>
              <w:t xml:space="preserve"> </w:t>
            </w:r>
            <w:r>
              <w:rPr>
                <w:spacing w:val="9"/>
              </w:rPr>
              <w:t>产或者进口</w:t>
            </w:r>
            <w:r>
              <w:rPr>
                <w:spacing w:val="3"/>
              </w:rPr>
              <w:t xml:space="preserve"> </w:t>
            </w:r>
            <w:r>
              <w:t>的</w:t>
            </w:r>
          </w:p>
        </w:tc>
        <w:tc>
          <w:tcPr>
            <w:tcW w:w="3042" w:type="dxa"/>
            <w:vMerge w:val="restart"/>
            <w:tcBorders>
              <w:bottom w:val="nil"/>
            </w:tcBorders>
            <w:vAlign w:val="top"/>
          </w:tcPr>
          <w:p>
            <w:pPr>
              <w:pStyle w:val="6"/>
              <w:spacing w:before="18" w:line="180" w:lineRule="auto"/>
              <w:ind w:left="111" w:right="30" w:firstLine="30"/>
            </w:pPr>
            <w:r>
              <w:rPr>
                <w:spacing w:val="9"/>
              </w:rPr>
              <w:t>出复核换证申请，</w:t>
            </w:r>
            <w:r>
              <w:rPr>
                <w:spacing w:val="-16"/>
              </w:rPr>
              <w:t xml:space="preserve"> </w:t>
            </w:r>
            <w:r>
              <w:rPr>
                <w:spacing w:val="9"/>
              </w:rPr>
              <w:t>并按下列</w:t>
            </w:r>
            <w:r>
              <w:t xml:space="preserve">  </w:t>
            </w:r>
            <w:r>
              <w:rPr>
                <w:spacing w:val="9"/>
              </w:rPr>
              <w:t>程序办理复核换证</w:t>
            </w:r>
            <w:r>
              <w:rPr>
                <w:spacing w:val="-11"/>
              </w:rPr>
              <w:t>：（</w:t>
            </w:r>
            <w:r>
              <w:rPr>
                <w:spacing w:val="34"/>
                <w:w w:val="101"/>
              </w:rPr>
              <w:t xml:space="preserve"> </w:t>
            </w:r>
            <w:r>
              <w:rPr>
                <w:spacing w:val="9"/>
              </w:rPr>
              <w:t>一 ）</w:t>
            </w:r>
            <w:r>
              <w:t xml:space="preserve"> </w:t>
            </w:r>
            <w:r>
              <w:rPr>
                <w:spacing w:val="15"/>
              </w:rPr>
              <w:t>通过登记系统填写危险化学</w:t>
            </w:r>
            <w:r>
              <w:rPr>
                <w:spacing w:val="4"/>
              </w:rPr>
              <w:t xml:space="preserve">  </w:t>
            </w:r>
            <w:r>
              <w:rPr>
                <w:spacing w:val="22"/>
              </w:rPr>
              <w:t>品复核换证申请表</w:t>
            </w:r>
            <w:r>
              <w:rPr>
                <w:spacing w:val="-14"/>
              </w:rPr>
              <w:t>；（</w:t>
            </w:r>
            <w:r>
              <w:rPr>
                <w:spacing w:val="22"/>
              </w:rPr>
              <w:t>二）</w:t>
            </w:r>
            <w:r>
              <w:t xml:space="preserve">  </w:t>
            </w:r>
            <w:r>
              <w:rPr>
                <w:spacing w:val="15"/>
              </w:rPr>
              <w:t>登记办公室审查登记企业的</w:t>
            </w:r>
            <w:r>
              <w:rPr>
                <w:spacing w:val="3"/>
              </w:rPr>
              <w:t xml:space="preserve">  </w:t>
            </w:r>
            <w:r>
              <w:rPr>
                <w:spacing w:val="-1"/>
              </w:rPr>
              <w:t>复核换证申请，</w:t>
            </w:r>
            <w:r>
              <w:rPr>
                <w:spacing w:val="-18"/>
              </w:rPr>
              <w:t xml:space="preserve"> </w:t>
            </w:r>
            <w:r>
              <w:rPr>
                <w:spacing w:val="-1"/>
              </w:rPr>
              <w:t>符合条件的，</w:t>
            </w:r>
            <w:r>
              <w:t xml:space="preserve"> </w:t>
            </w:r>
            <w:r>
              <w:rPr>
                <w:spacing w:val="15"/>
              </w:rPr>
              <w:t>通过登记系统告知登记企业</w:t>
            </w:r>
            <w:r>
              <w:rPr>
                <w:spacing w:val="4"/>
              </w:rPr>
              <w:t xml:space="preserve">  </w:t>
            </w:r>
            <w:r>
              <w:rPr>
                <w:spacing w:val="15"/>
              </w:rPr>
              <w:t>提交本规定第十四条规定的</w:t>
            </w:r>
            <w:r>
              <w:rPr>
                <w:spacing w:val="3"/>
              </w:rPr>
              <w:t xml:space="preserve">  </w:t>
            </w:r>
            <w:r>
              <w:rPr>
                <w:spacing w:val="8"/>
              </w:rPr>
              <w:t>登记材料；</w:t>
            </w:r>
            <w:r>
              <w:rPr>
                <w:spacing w:val="-18"/>
              </w:rPr>
              <w:t xml:space="preserve"> </w:t>
            </w:r>
            <w:r>
              <w:rPr>
                <w:spacing w:val="8"/>
              </w:rPr>
              <w:t>不符合条件的，</w:t>
            </w:r>
            <w:r>
              <w:t xml:space="preserve">  </w:t>
            </w:r>
            <w:r>
              <w:rPr>
                <w:spacing w:val="15"/>
              </w:rPr>
              <w:t>通过登记系统告知登记企业</w:t>
            </w:r>
            <w:r>
              <w:rPr>
                <w:spacing w:val="4"/>
              </w:rPr>
              <w:t xml:space="preserve">  </w:t>
            </w:r>
            <w:r>
              <w:rPr>
                <w:spacing w:val="17"/>
              </w:rPr>
              <w:t>并说明理由</w:t>
            </w:r>
            <w:r>
              <w:rPr>
                <w:spacing w:val="-12"/>
              </w:rPr>
              <w:t>；（</w:t>
            </w:r>
            <w:r>
              <w:rPr>
                <w:spacing w:val="17"/>
              </w:rPr>
              <w:t>三）</w:t>
            </w:r>
            <w:r>
              <w:rPr>
                <w:spacing w:val="-26"/>
              </w:rPr>
              <w:t xml:space="preserve"> </w:t>
            </w:r>
            <w:r>
              <w:rPr>
                <w:spacing w:val="17"/>
              </w:rPr>
              <w:t>按照本</w:t>
            </w:r>
            <w:r>
              <w:t xml:space="preserve">  </w:t>
            </w:r>
            <w:r>
              <w:rPr>
                <w:spacing w:val="37"/>
              </w:rPr>
              <w:t>办法第十三条第一款第三</w:t>
            </w:r>
            <w:r>
              <w:rPr>
                <w:spacing w:val="1"/>
              </w:rPr>
              <w:t xml:space="preserve">  </w:t>
            </w:r>
            <w:r>
              <w:rPr>
                <w:spacing w:val="15"/>
              </w:rPr>
              <w:t>项、第四项、第五项规定的</w:t>
            </w:r>
            <w:r>
              <w:rPr>
                <w:spacing w:val="4"/>
              </w:rPr>
              <w:t xml:space="preserve">  程序办理复核换证手续。</w:t>
            </w:r>
          </w:p>
        </w:tc>
        <w:tc>
          <w:tcPr>
            <w:tcW w:w="2716" w:type="dxa"/>
            <w:vMerge w:val="restart"/>
            <w:tcBorders>
              <w:bottom w:val="nil"/>
            </w:tcBorders>
            <w:vAlign w:val="top"/>
          </w:tcPr>
          <w:p>
            <w:pPr>
              <w:pStyle w:val="6"/>
              <w:spacing w:before="27" w:line="194" w:lineRule="auto"/>
              <w:ind w:left="111" w:right="101"/>
            </w:pPr>
            <w:r>
              <w:rPr>
                <w:spacing w:val="7"/>
              </w:rPr>
              <w:t>定申请复核换证，继续进</w:t>
            </w:r>
            <w:r>
              <w:t xml:space="preserve"> </w:t>
            </w:r>
            <w:r>
              <w:rPr>
                <w:spacing w:val="1"/>
              </w:rPr>
              <w:t>行生产或者进口的；</w:t>
            </w:r>
          </w:p>
        </w:tc>
        <w:tc>
          <w:tcPr>
            <w:tcW w:w="763"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9" w:lineRule="auto"/>
              <w:rPr>
                <w:rFonts w:ascii="Arial"/>
                <w:sz w:val="21"/>
              </w:rPr>
            </w:pPr>
          </w:p>
          <w:p>
            <w:pPr>
              <w:spacing w:line="350" w:lineRule="auto"/>
              <w:rPr>
                <w:rFonts w:ascii="Arial"/>
                <w:sz w:val="21"/>
              </w:rPr>
            </w:pPr>
          </w:p>
          <w:p>
            <w:pPr>
              <w:pStyle w:val="6"/>
              <w:spacing w:before="94" w:line="195" w:lineRule="auto"/>
              <w:ind w:left="164" w:right="99" w:hanging="54"/>
            </w:pPr>
            <w:r>
              <w:rPr>
                <w:spacing w:val="4"/>
              </w:rPr>
              <w:t>逾期</w:t>
            </w:r>
            <w:r>
              <w:rPr>
                <w:spacing w:val="56"/>
              </w:rPr>
              <w:t xml:space="preserve"> </w:t>
            </w:r>
            <w:r>
              <w:rPr>
                <w:rFonts w:ascii="宋体" w:hAnsi="宋体" w:eastAsia="宋体" w:cs="宋体"/>
                <w:spacing w:val="4"/>
              </w:rPr>
              <w:t>10</w:t>
            </w:r>
            <w:r>
              <w:rPr>
                <w:rFonts w:ascii="宋体" w:hAnsi="宋体" w:eastAsia="宋体" w:cs="宋体"/>
                <w:spacing w:val="46"/>
              </w:rPr>
              <w:t xml:space="preserve"> </w:t>
            </w:r>
            <w:r>
              <w:rPr>
                <w:spacing w:val="4"/>
              </w:rPr>
              <w:t>日以上</w:t>
            </w:r>
            <w:r>
              <w:rPr>
                <w:spacing w:val="35"/>
              </w:rPr>
              <w:t xml:space="preserve"> </w:t>
            </w:r>
            <w:r>
              <w:rPr>
                <w:rFonts w:ascii="宋体" w:hAnsi="宋体" w:eastAsia="宋体" w:cs="宋体"/>
                <w:spacing w:val="4"/>
              </w:rPr>
              <w:t>20</w:t>
            </w:r>
            <w:r>
              <w:rPr>
                <w:rFonts w:ascii="宋体" w:hAnsi="宋体" w:eastAsia="宋体" w:cs="宋体"/>
              </w:rPr>
              <w:t xml:space="preserve"> </w:t>
            </w:r>
            <w:r>
              <w:rPr>
                <w:spacing w:val="-7"/>
              </w:rPr>
              <w:t>日以内的</w:t>
            </w:r>
          </w:p>
        </w:tc>
        <w:tc>
          <w:tcPr>
            <w:tcW w:w="2749" w:type="dxa"/>
            <w:vAlign w:val="top"/>
          </w:tcPr>
          <w:p>
            <w:pPr>
              <w:spacing w:line="349" w:lineRule="auto"/>
              <w:rPr>
                <w:rFonts w:ascii="Arial"/>
                <w:sz w:val="21"/>
              </w:rPr>
            </w:pPr>
          </w:p>
          <w:p>
            <w:pPr>
              <w:spacing w:line="350"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spacing w:line="359" w:lineRule="auto"/>
              <w:rPr>
                <w:rFonts w:ascii="Arial"/>
                <w:sz w:val="21"/>
              </w:rPr>
            </w:pPr>
          </w:p>
          <w:p>
            <w:pPr>
              <w:pStyle w:val="6"/>
              <w:spacing w:before="94"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spacing w:line="288" w:lineRule="auto"/>
              <w:rPr>
                <w:rFonts w:ascii="Arial"/>
                <w:sz w:val="21"/>
              </w:rPr>
            </w:pPr>
          </w:p>
          <w:p>
            <w:pPr>
              <w:spacing w:line="289" w:lineRule="auto"/>
              <w:rPr>
                <w:rFonts w:ascii="Arial"/>
                <w:sz w:val="21"/>
              </w:rPr>
            </w:pPr>
          </w:p>
          <w:p>
            <w:pPr>
              <w:pStyle w:val="6"/>
              <w:spacing w:before="95"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77"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160</w:t>
            </w:r>
          </w:p>
        </w:tc>
        <w:tc>
          <w:tcPr>
            <w:tcW w:w="1368" w:type="dxa"/>
            <w:vMerge w:val="restart"/>
            <w:tcBorders>
              <w:bottom w:val="nil"/>
            </w:tcBorders>
            <w:vAlign w:val="top"/>
          </w:tcPr>
          <w:p>
            <w:pPr>
              <w:pStyle w:val="6"/>
              <w:spacing w:before="269" w:line="184" w:lineRule="auto"/>
              <w:ind w:left="107" w:right="101" w:firstLine="2"/>
            </w:pPr>
            <w:r>
              <w:rPr>
                <w:spacing w:val="10"/>
              </w:rPr>
              <w:t>危险化学品</w:t>
            </w:r>
            <w:r>
              <w:t xml:space="preserve"> </w:t>
            </w:r>
            <w:r>
              <w:rPr>
                <w:spacing w:val="5"/>
              </w:rPr>
              <w:t>生产企业、</w:t>
            </w:r>
            <w:r>
              <w:rPr>
                <w:spacing w:val="1"/>
              </w:rPr>
              <w:t xml:space="preserve"> </w:t>
            </w:r>
            <w:r>
              <w:rPr>
                <w:spacing w:val="10"/>
              </w:rPr>
              <w:t>进口企业转</w:t>
            </w:r>
            <w:r>
              <w:rPr>
                <w:spacing w:val="2"/>
              </w:rPr>
              <w:t xml:space="preserve"> </w:t>
            </w:r>
            <w:r>
              <w:rPr>
                <w:spacing w:val="10"/>
              </w:rPr>
              <w:t>让、冒用或</w:t>
            </w:r>
            <w:r>
              <w:rPr>
                <w:spacing w:val="2"/>
              </w:rPr>
              <w:t xml:space="preserve"> </w:t>
            </w:r>
            <w:r>
              <w:rPr>
                <w:spacing w:val="10"/>
              </w:rPr>
              <w:t>者使用伪造</w:t>
            </w:r>
            <w:r>
              <w:rPr>
                <w:spacing w:val="2"/>
              </w:rPr>
              <w:t xml:space="preserve"> </w:t>
            </w:r>
            <w:r>
              <w:rPr>
                <w:spacing w:val="10"/>
              </w:rPr>
              <w:t>的危险化学</w:t>
            </w:r>
            <w:r>
              <w:rPr>
                <w:spacing w:val="2"/>
              </w:rPr>
              <w:t xml:space="preserve"> </w:t>
            </w:r>
            <w:r>
              <w:rPr>
                <w:spacing w:val="1"/>
              </w:rPr>
              <w:t>品登记证，</w:t>
            </w:r>
            <w:r>
              <w:rPr>
                <w:spacing w:val="3"/>
              </w:rPr>
              <w:t xml:space="preserve"> </w:t>
            </w:r>
            <w:r>
              <w:rPr>
                <w:spacing w:val="10"/>
              </w:rPr>
              <w:t>或者不如实</w:t>
            </w:r>
            <w:r>
              <w:rPr>
                <w:spacing w:val="2"/>
              </w:rPr>
              <w:t xml:space="preserve"> </w:t>
            </w:r>
            <w:r>
              <w:rPr>
                <w:spacing w:val="10"/>
              </w:rPr>
              <w:t>填报登记内</w:t>
            </w:r>
            <w:r>
              <w:rPr>
                <w:spacing w:val="2"/>
              </w:rPr>
              <w:t xml:space="preserve"> </w:t>
            </w:r>
            <w:r>
              <w:rPr>
                <w:spacing w:val="10"/>
              </w:rPr>
              <w:t>容、提交有</w:t>
            </w:r>
            <w:r>
              <w:rPr>
                <w:spacing w:val="2"/>
              </w:rPr>
              <w:t xml:space="preserve"> </w:t>
            </w:r>
            <w:r>
              <w:rPr>
                <w:spacing w:val="5"/>
              </w:rPr>
              <w:t>关材料的</w:t>
            </w:r>
          </w:p>
        </w:tc>
        <w:tc>
          <w:tcPr>
            <w:tcW w:w="3042" w:type="dxa"/>
            <w:vMerge w:val="restart"/>
            <w:tcBorders>
              <w:bottom w:val="nil"/>
            </w:tcBorders>
            <w:vAlign w:val="top"/>
          </w:tcPr>
          <w:p>
            <w:pPr>
              <w:pStyle w:val="6"/>
              <w:spacing w:before="33" w:line="181" w:lineRule="auto"/>
              <w:ind w:left="113" w:right="94" w:hanging="20"/>
            </w:pPr>
            <w:r>
              <w:rPr>
                <w:spacing w:val="17"/>
              </w:rPr>
              <w:t>【部门规章】《危险化学品</w:t>
            </w:r>
            <w:r>
              <w:rPr>
                <w:spacing w:val="2"/>
              </w:rPr>
              <w:t xml:space="preserve"> </w:t>
            </w:r>
            <w:r>
              <w:rPr>
                <w:spacing w:val="11"/>
              </w:rPr>
              <w:t>登记管理办法》第十九条：</w:t>
            </w:r>
            <w:r>
              <w:rPr>
                <w:spacing w:val="2"/>
              </w:rPr>
              <w:t xml:space="preserve">  </w:t>
            </w:r>
            <w:r>
              <w:rPr>
                <w:spacing w:val="15"/>
              </w:rPr>
              <w:t>登记企业应当按照规定向登</w:t>
            </w:r>
            <w:r>
              <w:rPr>
                <w:spacing w:val="6"/>
              </w:rPr>
              <w:t xml:space="preserve"> </w:t>
            </w:r>
            <w:r>
              <w:rPr>
                <w:spacing w:val="37"/>
              </w:rPr>
              <w:t>记机构办理危险化学品登</w:t>
            </w:r>
            <w:r>
              <w:t xml:space="preserve"> </w:t>
            </w:r>
            <w:r>
              <w:rPr>
                <w:spacing w:val="11"/>
              </w:rPr>
              <w:t>记，</w:t>
            </w:r>
            <w:r>
              <w:rPr>
                <w:spacing w:val="-12"/>
              </w:rPr>
              <w:t xml:space="preserve"> </w:t>
            </w:r>
            <w:r>
              <w:rPr>
                <w:spacing w:val="11"/>
              </w:rPr>
              <w:t>如实填报登记内容和提</w:t>
            </w:r>
            <w:r>
              <w:t xml:space="preserve"> </w:t>
            </w:r>
            <w:r>
              <w:rPr>
                <w:spacing w:val="11"/>
              </w:rPr>
              <w:t>交有关材料，</w:t>
            </w:r>
            <w:r>
              <w:rPr>
                <w:spacing w:val="-12"/>
              </w:rPr>
              <w:t xml:space="preserve"> </w:t>
            </w:r>
            <w:r>
              <w:rPr>
                <w:spacing w:val="11"/>
              </w:rPr>
              <w:t>并接受安全生</w:t>
            </w:r>
            <w:r>
              <w:t xml:space="preserve"> </w:t>
            </w:r>
            <w:r>
              <w:rPr>
                <w:spacing w:val="15"/>
              </w:rPr>
              <w:t>产监督管理部门依法进行的</w:t>
            </w:r>
            <w:r>
              <w:rPr>
                <w:spacing w:val="6"/>
              </w:rPr>
              <w:t xml:space="preserve"> </w:t>
            </w:r>
            <w:r>
              <w:rPr>
                <w:spacing w:val="-1"/>
              </w:rPr>
              <w:t>监督检查。</w:t>
            </w:r>
          </w:p>
          <w:p>
            <w:pPr>
              <w:pStyle w:val="6"/>
              <w:spacing w:line="190" w:lineRule="auto"/>
              <w:ind w:left="112" w:right="96" w:firstLine="9"/>
            </w:pPr>
            <w:r>
              <w:rPr>
                <w:spacing w:val="11"/>
              </w:rPr>
              <w:t>第二十三条：</w:t>
            </w:r>
            <w:r>
              <w:rPr>
                <w:spacing w:val="-20"/>
              </w:rPr>
              <w:t xml:space="preserve"> </w:t>
            </w:r>
            <w:r>
              <w:rPr>
                <w:spacing w:val="11"/>
              </w:rPr>
              <w:t>登记企业不得</w:t>
            </w:r>
            <w:r>
              <w:t xml:space="preserve"> </w:t>
            </w:r>
            <w:r>
              <w:rPr>
                <w:spacing w:val="15"/>
              </w:rPr>
              <w:t>转让、冒用或者使用伪造的</w:t>
            </w:r>
            <w:r>
              <w:rPr>
                <w:spacing w:val="6"/>
              </w:rPr>
              <w:t xml:space="preserve"> </w:t>
            </w:r>
            <w:r>
              <w:rPr>
                <w:spacing w:val="3"/>
              </w:rPr>
              <w:t>危险化学品登记证。</w:t>
            </w:r>
          </w:p>
        </w:tc>
        <w:tc>
          <w:tcPr>
            <w:tcW w:w="2716" w:type="dxa"/>
            <w:vMerge w:val="restart"/>
            <w:tcBorders>
              <w:bottom w:val="nil"/>
            </w:tcBorders>
            <w:vAlign w:val="top"/>
          </w:tcPr>
          <w:p>
            <w:pPr>
              <w:pStyle w:val="6"/>
              <w:spacing w:before="28" w:line="184" w:lineRule="auto"/>
              <w:ind w:left="112" w:right="28" w:hanging="20"/>
              <w:jc w:val="both"/>
            </w:pPr>
            <w:r>
              <w:rPr>
                <w:spacing w:val="9"/>
              </w:rPr>
              <w:t>【部门规章】《危险化学</w:t>
            </w:r>
            <w:r>
              <w:t xml:space="preserve">  </w:t>
            </w:r>
            <w:r>
              <w:rPr>
                <w:spacing w:val="7"/>
              </w:rPr>
              <w:t>品登记管理办法》第三十</w:t>
            </w:r>
            <w:r>
              <w:t xml:space="preserve">  </w:t>
            </w:r>
            <w:r>
              <w:rPr>
                <w:spacing w:val="7"/>
              </w:rPr>
              <w:t>条第四项：登记企业有下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四）转让、冒用或</w:t>
            </w:r>
            <w:r>
              <w:t xml:space="preserve">  </w:t>
            </w:r>
            <w:r>
              <w:rPr>
                <w:spacing w:val="7"/>
              </w:rPr>
              <w:t>者使用伪造的危险化学品</w:t>
            </w:r>
            <w:r>
              <w:t xml:space="preserve">  </w:t>
            </w:r>
            <w:r>
              <w:rPr>
                <w:spacing w:val="3"/>
              </w:rPr>
              <w:t>登记证，</w:t>
            </w:r>
            <w:r>
              <w:rPr>
                <w:spacing w:val="-20"/>
              </w:rPr>
              <w:t xml:space="preserve"> </w:t>
            </w:r>
            <w:r>
              <w:rPr>
                <w:spacing w:val="3"/>
              </w:rPr>
              <w:t>或者不如实填报</w:t>
            </w:r>
            <w:r>
              <w:t xml:space="preserve">  </w:t>
            </w:r>
            <w:r>
              <w:rPr>
                <w:spacing w:val="7"/>
              </w:rPr>
              <w:t>登记内容、提交有关材料</w:t>
            </w:r>
            <w:r>
              <w:t xml:space="preserve">  </w:t>
            </w:r>
            <w:r>
              <w:rPr>
                <w:spacing w:val="-10"/>
              </w:rPr>
              <w:t>的；</w:t>
            </w:r>
          </w:p>
        </w:tc>
        <w:tc>
          <w:tcPr>
            <w:tcW w:w="763" w:type="dxa"/>
            <w:vAlign w:val="top"/>
          </w:tcPr>
          <w:p>
            <w:pPr>
              <w:spacing w:line="271" w:lineRule="auto"/>
              <w:rPr>
                <w:rFonts w:ascii="Arial"/>
                <w:sz w:val="21"/>
              </w:rPr>
            </w:pPr>
          </w:p>
          <w:p>
            <w:pPr>
              <w:spacing w:line="27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7" w:lineRule="auto"/>
              <w:rPr>
                <w:rFonts w:ascii="Arial"/>
                <w:sz w:val="21"/>
              </w:rPr>
            </w:pPr>
          </w:p>
          <w:p>
            <w:pPr>
              <w:pStyle w:val="6"/>
              <w:spacing w:before="94" w:line="195" w:lineRule="auto"/>
              <w:ind w:left="113" w:right="96" w:firstLine="5"/>
            </w:pPr>
            <w:r>
              <w:rPr>
                <w:spacing w:val="23"/>
              </w:rPr>
              <w:t>不如实填报登记内</w:t>
            </w:r>
            <w:r>
              <w:rPr>
                <w:spacing w:val="3"/>
              </w:rPr>
              <w:t xml:space="preserve"> </w:t>
            </w:r>
            <w:r>
              <w:rPr>
                <w:spacing w:val="-4"/>
              </w:rPr>
              <w:t>容、提交有关材料的</w:t>
            </w:r>
          </w:p>
        </w:tc>
        <w:tc>
          <w:tcPr>
            <w:tcW w:w="2749" w:type="dxa"/>
            <w:vAlign w:val="top"/>
          </w:tcPr>
          <w:p>
            <w:pPr>
              <w:spacing w:line="336" w:lineRule="auto"/>
              <w:rPr>
                <w:rFonts w:ascii="Arial"/>
                <w:sz w:val="21"/>
              </w:rPr>
            </w:pPr>
          </w:p>
          <w:p>
            <w:pPr>
              <w:pStyle w:val="6"/>
              <w:spacing w:before="95"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7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3" w:line="196" w:lineRule="auto"/>
              <w:ind w:left="114" w:right="96" w:firstLine="8"/>
            </w:pPr>
            <w:r>
              <w:rPr>
                <w:spacing w:val="23"/>
              </w:rPr>
              <w:t>转让危险化学品登</w:t>
            </w:r>
            <w:r>
              <w:t xml:space="preserve"> </w:t>
            </w:r>
            <w:r>
              <w:rPr>
                <w:spacing w:val="2"/>
              </w:rPr>
              <w:t>记证的</w:t>
            </w:r>
          </w:p>
        </w:tc>
        <w:tc>
          <w:tcPr>
            <w:tcW w:w="2749" w:type="dxa"/>
            <w:vAlign w:val="top"/>
          </w:tcPr>
          <w:p>
            <w:pPr>
              <w:pStyle w:val="6"/>
              <w:spacing w:before="261"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5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98" w:line="191" w:lineRule="auto"/>
              <w:ind w:left="113" w:right="96" w:firstLine="30"/>
              <w:jc w:val="both"/>
            </w:pPr>
            <w:r>
              <w:rPr>
                <w:spacing w:val="20"/>
              </w:rPr>
              <w:t>冒用或者使用伪造</w:t>
            </w:r>
            <w:r>
              <w:rPr>
                <w:spacing w:val="1"/>
              </w:rPr>
              <w:t xml:space="preserve"> </w:t>
            </w:r>
            <w:r>
              <w:rPr>
                <w:spacing w:val="24"/>
              </w:rPr>
              <w:t>的危险化学品登记</w:t>
            </w:r>
            <w:r>
              <w:t xml:space="preserve"> 证的</w:t>
            </w:r>
          </w:p>
        </w:tc>
        <w:tc>
          <w:tcPr>
            <w:tcW w:w="2749" w:type="dxa"/>
            <w:vAlign w:val="top"/>
          </w:tcPr>
          <w:p>
            <w:pPr>
              <w:spacing w:line="244" w:lineRule="auto"/>
              <w:rPr>
                <w:rFonts w:ascii="Arial"/>
                <w:sz w:val="21"/>
              </w:rPr>
            </w:pPr>
          </w:p>
          <w:p>
            <w:pPr>
              <w:pStyle w:val="6"/>
              <w:spacing w:before="94"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208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24" name="TextBox 32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4" o:spid="_x0000_s1026" o:spt="202" type="#_x0000_t202" style="position:absolute;left:0pt;margin-left:17.75pt;margin-top:462.4pt;height:18.7pt;width:73.1pt;mso-position-horizontal-relative:page;mso-position-vertical-relative:page;rotation:5898240f;z-index:25182208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58h79j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58h79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179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6" w:name="bookmark187"/>
            <w:bookmarkEnd w:id="7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777"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161</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4" w:lineRule="auto"/>
              <w:ind w:left="107" w:right="99" w:firstLine="2"/>
            </w:pPr>
            <w:r>
              <w:rPr>
                <w:spacing w:val="10"/>
              </w:rPr>
              <w:t>危险化学品</w:t>
            </w:r>
            <w:r>
              <w:t xml:space="preserve"> </w:t>
            </w:r>
            <w:r>
              <w:rPr>
                <w:spacing w:val="5"/>
              </w:rPr>
              <w:t>生产企业、</w:t>
            </w:r>
            <w:r>
              <w:rPr>
                <w:spacing w:val="1"/>
              </w:rPr>
              <w:t xml:space="preserve"> </w:t>
            </w:r>
            <w:r>
              <w:rPr>
                <w:spacing w:val="11"/>
              </w:rPr>
              <w:t>进口企业拒</w:t>
            </w:r>
            <w:r>
              <w:t xml:space="preserve"> </w:t>
            </w:r>
            <w:r>
              <w:rPr>
                <w:spacing w:val="10"/>
              </w:rPr>
              <w:t>绝、阻挠登</w:t>
            </w:r>
            <w:r>
              <w:rPr>
                <w:spacing w:val="3"/>
              </w:rPr>
              <w:t xml:space="preserve"> </w:t>
            </w:r>
            <w:r>
              <w:rPr>
                <w:spacing w:val="10"/>
              </w:rPr>
              <w:t>记机构对本</w:t>
            </w:r>
            <w:r>
              <w:rPr>
                <w:spacing w:val="2"/>
              </w:rPr>
              <w:t xml:space="preserve"> </w:t>
            </w:r>
            <w:r>
              <w:rPr>
                <w:spacing w:val="10"/>
              </w:rPr>
              <w:t>企业危险化</w:t>
            </w:r>
            <w:r>
              <w:rPr>
                <w:spacing w:val="2"/>
              </w:rPr>
              <w:t xml:space="preserve"> </w:t>
            </w:r>
            <w:r>
              <w:rPr>
                <w:spacing w:val="10"/>
              </w:rPr>
              <w:t>学品登记情</w:t>
            </w:r>
            <w:r>
              <w:rPr>
                <w:spacing w:val="3"/>
              </w:rPr>
              <w:t xml:space="preserve"> </w:t>
            </w:r>
            <w:r>
              <w:rPr>
                <w:spacing w:val="10"/>
              </w:rPr>
              <w:t>况进行现场</w:t>
            </w:r>
            <w:r>
              <w:rPr>
                <w:spacing w:val="2"/>
              </w:rPr>
              <w:t xml:space="preserve"> </w:t>
            </w:r>
            <w:r>
              <w:rPr>
                <w:spacing w:val="4"/>
              </w:rPr>
              <w:t>核查的</w:t>
            </w:r>
          </w:p>
        </w:tc>
        <w:tc>
          <w:tcPr>
            <w:tcW w:w="3042" w:type="dxa"/>
            <w:vMerge w:val="restart"/>
            <w:tcBorders>
              <w:bottom w:val="nil"/>
            </w:tcBorders>
            <w:vAlign w:val="top"/>
          </w:tcPr>
          <w:p>
            <w:pPr>
              <w:pStyle w:val="6"/>
              <w:spacing w:before="30" w:line="181" w:lineRule="auto"/>
              <w:ind w:left="109" w:hanging="16"/>
              <w:jc w:val="both"/>
            </w:pPr>
            <w:r>
              <w:rPr>
                <w:spacing w:val="15"/>
              </w:rPr>
              <w:t>【部门规章】《危险化学品</w:t>
            </w:r>
            <w:r>
              <w:rPr>
                <w:spacing w:val="2"/>
              </w:rPr>
              <w:t xml:space="preserve">   </w:t>
            </w:r>
            <w:r>
              <w:rPr>
                <w:spacing w:val="14"/>
              </w:rPr>
              <w:t>登记管理办法》第十三条第</w:t>
            </w:r>
            <w:r>
              <w:t xml:space="preserve">   </w:t>
            </w:r>
            <w:r>
              <w:rPr>
                <w:spacing w:val="10"/>
              </w:rPr>
              <w:t>一款第四项：</w:t>
            </w:r>
            <w:r>
              <w:rPr>
                <w:spacing w:val="-19"/>
              </w:rPr>
              <w:t xml:space="preserve"> </w:t>
            </w:r>
            <w:r>
              <w:rPr>
                <w:spacing w:val="10"/>
              </w:rPr>
              <w:t>危险化学品登</w:t>
            </w:r>
            <w:r>
              <w:t xml:space="preserve">   </w:t>
            </w:r>
            <w:r>
              <w:rPr>
                <w:spacing w:val="7"/>
              </w:rPr>
              <w:t>记按照下列程序办理</w:t>
            </w:r>
            <w:r>
              <w:rPr>
                <w:spacing w:val="-6"/>
              </w:rPr>
              <w:t>：（</w:t>
            </w:r>
            <w:r>
              <w:rPr>
                <w:spacing w:val="7"/>
              </w:rPr>
              <w:t>四）</w:t>
            </w:r>
            <w:r>
              <w:rPr>
                <w:spacing w:val="1"/>
              </w:rPr>
              <w:t xml:space="preserve"> </w:t>
            </w:r>
            <w:r>
              <w:rPr>
                <w:spacing w:val="14"/>
              </w:rPr>
              <w:t>登记办公室在收到登记企业</w:t>
            </w:r>
            <w:r>
              <w:t xml:space="preserve">   </w:t>
            </w:r>
            <w:r>
              <w:rPr>
                <w:spacing w:val="2"/>
              </w:rPr>
              <w:t xml:space="preserve">的登记材料之日起 </w:t>
            </w:r>
            <w:r>
              <w:rPr>
                <w:rFonts w:ascii="宋体" w:hAnsi="宋体" w:eastAsia="宋体" w:cs="宋体"/>
                <w:spacing w:val="2"/>
              </w:rPr>
              <w:t>20</w:t>
            </w:r>
            <w:r>
              <w:rPr>
                <w:rFonts w:ascii="宋体" w:hAnsi="宋体" w:eastAsia="宋体" w:cs="宋体"/>
                <w:spacing w:val="-38"/>
              </w:rPr>
              <w:t xml:space="preserve"> </w:t>
            </w:r>
            <w:r>
              <w:rPr>
                <w:spacing w:val="2"/>
              </w:rPr>
              <w:t>个工作</w:t>
            </w:r>
            <w:r>
              <w:t xml:space="preserve">   </w:t>
            </w:r>
            <w:r>
              <w:rPr>
                <w:spacing w:val="10"/>
              </w:rPr>
              <w:t>日内，</w:t>
            </w:r>
            <w:r>
              <w:rPr>
                <w:spacing w:val="-16"/>
              </w:rPr>
              <w:t xml:space="preserve"> </w:t>
            </w:r>
            <w:r>
              <w:rPr>
                <w:spacing w:val="10"/>
              </w:rPr>
              <w:t>对登记材料和登记内</w:t>
            </w:r>
            <w:r>
              <w:t xml:space="preserve">   </w:t>
            </w:r>
            <w:r>
              <w:rPr>
                <w:spacing w:val="9"/>
              </w:rPr>
              <w:t>容逐项进行审查，</w:t>
            </w:r>
            <w:r>
              <w:rPr>
                <w:spacing w:val="-4"/>
              </w:rPr>
              <w:t xml:space="preserve"> </w:t>
            </w:r>
            <w:r>
              <w:rPr>
                <w:spacing w:val="9"/>
              </w:rPr>
              <w:t>必要时可</w:t>
            </w:r>
            <w:r>
              <w:t xml:space="preserve">   </w:t>
            </w:r>
            <w:r>
              <w:rPr>
                <w:spacing w:val="-2"/>
              </w:rPr>
              <w:t>进行现场核查，</w:t>
            </w:r>
            <w:r>
              <w:rPr>
                <w:spacing w:val="-24"/>
              </w:rPr>
              <w:t xml:space="preserve"> </w:t>
            </w:r>
            <w:r>
              <w:rPr>
                <w:spacing w:val="-2"/>
              </w:rPr>
              <w:t>符合要求的，</w:t>
            </w:r>
            <w:r>
              <w:t xml:space="preserve">  </w:t>
            </w:r>
            <w:r>
              <w:rPr>
                <w:spacing w:val="35"/>
              </w:rPr>
              <w:t>将登记材料提交给登记中</w:t>
            </w:r>
            <w:r>
              <w:rPr>
                <w:spacing w:val="2"/>
              </w:rPr>
              <w:t xml:space="preserve">   </w:t>
            </w:r>
            <w:r>
              <w:rPr>
                <w:spacing w:val="7"/>
              </w:rPr>
              <w:t>心；</w:t>
            </w:r>
            <w:r>
              <w:rPr>
                <w:spacing w:val="-19"/>
              </w:rPr>
              <w:t xml:space="preserve"> </w:t>
            </w:r>
            <w:r>
              <w:rPr>
                <w:spacing w:val="7"/>
              </w:rPr>
              <w:t>不符合要求的，</w:t>
            </w:r>
            <w:r>
              <w:rPr>
                <w:spacing w:val="-26"/>
              </w:rPr>
              <w:t xml:space="preserve"> </w:t>
            </w:r>
            <w:r>
              <w:rPr>
                <w:spacing w:val="7"/>
              </w:rPr>
              <w:t>通过登</w:t>
            </w:r>
            <w:r>
              <w:t xml:space="preserve">   </w:t>
            </w:r>
            <w:r>
              <w:rPr>
                <w:spacing w:val="14"/>
              </w:rPr>
              <w:t>记系统告知登记企业并说明</w:t>
            </w:r>
            <w:r>
              <w:t xml:space="preserve">   </w:t>
            </w:r>
            <w:r>
              <w:rPr>
                <w:spacing w:val="-7"/>
              </w:rPr>
              <w:t>理由；</w:t>
            </w:r>
          </w:p>
          <w:p>
            <w:pPr>
              <w:pStyle w:val="6"/>
              <w:spacing w:before="3" w:line="177" w:lineRule="auto"/>
              <w:ind w:left="113" w:right="94" w:firstLine="8"/>
              <w:jc w:val="both"/>
            </w:pPr>
            <w:r>
              <w:rPr>
                <w:spacing w:val="11"/>
              </w:rPr>
              <w:t>第二十条第一款：</w:t>
            </w:r>
            <w:r>
              <w:rPr>
                <w:spacing w:val="-22"/>
              </w:rPr>
              <w:t xml:space="preserve"> </w:t>
            </w:r>
            <w:r>
              <w:rPr>
                <w:spacing w:val="11"/>
              </w:rPr>
              <w:t>登记企业</w:t>
            </w:r>
            <w:r>
              <w:t xml:space="preserve"> </w:t>
            </w:r>
            <w:r>
              <w:rPr>
                <w:spacing w:val="15"/>
              </w:rPr>
              <w:t>应当指定人员负责危险化学</w:t>
            </w:r>
            <w:r>
              <w:rPr>
                <w:spacing w:val="6"/>
              </w:rPr>
              <w:t xml:space="preserve"> </w:t>
            </w:r>
            <w:r>
              <w:rPr>
                <w:spacing w:val="11"/>
              </w:rPr>
              <w:t>品登记的相关工作，</w:t>
            </w:r>
            <w:r>
              <w:rPr>
                <w:spacing w:val="-11"/>
              </w:rPr>
              <w:t xml:space="preserve"> </w:t>
            </w:r>
            <w:r>
              <w:rPr>
                <w:spacing w:val="11"/>
              </w:rPr>
              <w:t>配合登</w:t>
            </w:r>
            <w:r>
              <w:t xml:space="preserve"> </w:t>
            </w:r>
            <w:r>
              <w:rPr>
                <w:spacing w:val="15"/>
              </w:rPr>
              <w:t>记人员在必要时对本企业危</w:t>
            </w:r>
            <w:r>
              <w:rPr>
                <w:spacing w:val="5"/>
              </w:rPr>
              <w:t xml:space="preserve"> </w:t>
            </w:r>
            <w:r>
              <w:rPr>
                <w:spacing w:val="37"/>
              </w:rPr>
              <w:t>险化学品登记内容进行核</w:t>
            </w:r>
            <w:r>
              <w:t xml:space="preserve"> </w:t>
            </w:r>
            <w:r>
              <w:rPr>
                <w:spacing w:val="-8"/>
              </w:rPr>
              <w:t>查。</w:t>
            </w:r>
          </w:p>
        </w:tc>
        <w:tc>
          <w:tcPr>
            <w:tcW w:w="2716" w:type="dxa"/>
            <w:vMerge w:val="restart"/>
            <w:tcBorders>
              <w:bottom w:val="nil"/>
            </w:tcBorders>
            <w:vAlign w:val="top"/>
          </w:tcPr>
          <w:p>
            <w:pPr>
              <w:pStyle w:val="6"/>
              <w:spacing w:before="19" w:line="185" w:lineRule="auto"/>
              <w:ind w:left="112" w:right="28" w:hanging="20"/>
              <w:jc w:val="both"/>
            </w:pPr>
            <w:r>
              <w:rPr>
                <w:spacing w:val="9"/>
              </w:rPr>
              <w:t>【部门规章】《危险化学</w:t>
            </w:r>
            <w:r>
              <w:t xml:space="preserve">  </w:t>
            </w:r>
            <w:r>
              <w:rPr>
                <w:spacing w:val="7"/>
              </w:rPr>
              <w:t>品登记管理办法》第三十</w:t>
            </w:r>
            <w:r>
              <w:t xml:space="preserve">  </w:t>
            </w:r>
            <w:r>
              <w:rPr>
                <w:spacing w:val="7"/>
              </w:rPr>
              <w:t>条第五项：登记企业有下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五）拒绝、阻挠登</w:t>
            </w:r>
            <w:r>
              <w:t xml:space="preserve">  </w:t>
            </w:r>
            <w:r>
              <w:rPr>
                <w:spacing w:val="7"/>
              </w:rPr>
              <w:t>记机构对本企业危险化学</w:t>
            </w:r>
            <w:r>
              <w:t xml:space="preserve">  </w:t>
            </w:r>
            <w:r>
              <w:rPr>
                <w:spacing w:val="7"/>
              </w:rPr>
              <w:t>品登记情况进行现场核查</w:t>
            </w:r>
            <w:r>
              <w:t xml:space="preserve">  </w:t>
            </w:r>
            <w:r>
              <w:rPr>
                <w:spacing w:val="-8"/>
              </w:rPr>
              <w:t>的。</w:t>
            </w:r>
          </w:p>
        </w:tc>
        <w:tc>
          <w:tcPr>
            <w:tcW w:w="763" w:type="dxa"/>
            <w:vAlign w:val="top"/>
          </w:tcPr>
          <w:p>
            <w:pPr>
              <w:spacing w:line="338" w:lineRule="auto"/>
              <w:rPr>
                <w:rFonts w:ascii="Arial"/>
                <w:sz w:val="21"/>
              </w:rPr>
            </w:pPr>
          </w:p>
          <w:p>
            <w:pPr>
              <w:spacing w:line="33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38" w:line="187" w:lineRule="auto"/>
              <w:ind w:left="112" w:right="96" w:firstLine="26"/>
              <w:jc w:val="both"/>
            </w:pPr>
            <w:r>
              <w:rPr>
                <w:spacing w:val="-6"/>
              </w:rPr>
              <w:t>以不知道、不配合等</w:t>
            </w:r>
            <w:r>
              <w:t xml:space="preserve"> </w:t>
            </w:r>
            <w:r>
              <w:rPr>
                <w:spacing w:val="-4"/>
              </w:rPr>
              <w:t>消极方式拒绝、阻挠</w:t>
            </w:r>
            <w:r>
              <w:rPr>
                <w:spacing w:val="7"/>
              </w:rPr>
              <w:t xml:space="preserve"> </w:t>
            </w:r>
            <w:r>
              <w:rPr>
                <w:spacing w:val="24"/>
              </w:rPr>
              <w:t>登记机构对本企业</w:t>
            </w:r>
            <w:r>
              <w:rPr>
                <w:spacing w:val="2"/>
              </w:rPr>
              <w:t xml:space="preserve"> </w:t>
            </w:r>
            <w:r>
              <w:rPr>
                <w:spacing w:val="24"/>
              </w:rPr>
              <w:t>危险化学品登记情</w:t>
            </w:r>
            <w:r>
              <w:rPr>
                <w:spacing w:val="2"/>
              </w:rPr>
              <w:t xml:space="preserve"> </w:t>
            </w:r>
            <w:r>
              <w:rPr>
                <w:spacing w:val="6"/>
              </w:rPr>
              <w:t>况进行现场核查的</w:t>
            </w:r>
          </w:p>
        </w:tc>
        <w:tc>
          <w:tcPr>
            <w:tcW w:w="2749" w:type="dxa"/>
            <w:vAlign w:val="top"/>
          </w:tcPr>
          <w:p>
            <w:pPr>
              <w:spacing w:line="470"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4" w:line="187" w:lineRule="auto"/>
              <w:ind w:left="111" w:right="96" w:firstLine="27"/>
              <w:jc w:val="both"/>
            </w:pPr>
            <w:r>
              <w:rPr>
                <w:spacing w:val="-6"/>
              </w:rPr>
              <w:t>以吵闹、谩骂等主动</w:t>
            </w:r>
            <w:r>
              <w:t xml:space="preserve"> </w:t>
            </w:r>
            <w:r>
              <w:rPr>
                <w:spacing w:val="-3"/>
              </w:rPr>
              <w:t>方式拒绝、阻挠登记</w:t>
            </w:r>
            <w:r>
              <w:t xml:space="preserve"> </w:t>
            </w:r>
            <w:r>
              <w:rPr>
                <w:spacing w:val="24"/>
              </w:rPr>
              <w:t>机构对本企业危险</w:t>
            </w:r>
            <w:r>
              <w:rPr>
                <w:spacing w:val="3"/>
              </w:rPr>
              <w:t xml:space="preserve"> </w:t>
            </w:r>
            <w:r>
              <w:rPr>
                <w:spacing w:val="24"/>
              </w:rPr>
              <w:t>化学品登记情况进</w:t>
            </w:r>
            <w:r>
              <w:rPr>
                <w:spacing w:val="3"/>
              </w:rPr>
              <w:t xml:space="preserve"> </w:t>
            </w:r>
            <w:r>
              <w:rPr>
                <w:spacing w:val="6"/>
              </w:rPr>
              <w:t>行现场核查的</w:t>
            </w:r>
          </w:p>
        </w:tc>
        <w:tc>
          <w:tcPr>
            <w:tcW w:w="2749" w:type="dxa"/>
            <w:vAlign w:val="top"/>
          </w:tcPr>
          <w:p>
            <w:pPr>
              <w:spacing w:line="263" w:lineRule="auto"/>
              <w:rPr>
                <w:rFonts w:ascii="Arial"/>
                <w:sz w:val="21"/>
              </w:rPr>
            </w:pPr>
          </w:p>
          <w:p>
            <w:pPr>
              <w:spacing w:line="263"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2" w:line="187" w:lineRule="auto"/>
              <w:ind w:left="112" w:right="96" w:firstLine="26"/>
              <w:jc w:val="both"/>
            </w:pPr>
            <w:r>
              <w:rPr>
                <w:spacing w:val="-6"/>
              </w:rPr>
              <w:t>以暴力、威胁等方式</w:t>
            </w:r>
            <w:r>
              <w:t xml:space="preserve"> </w:t>
            </w:r>
            <w:r>
              <w:rPr>
                <w:spacing w:val="-4"/>
              </w:rPr>
              <w:t>拒绝、阻挠登记机构</w:t>
            </w:r>
            <w:r>
              <w:rPr>
                <w:spacing w:val="7"/>
              </w:rPr>
              <w:t xml:space="preserve"> </w:t>
            </w:r>
            <w:r>
              <w:rPr>
                <w:spacing w:val="24"/>
              </w:rPr>
              <w:t>对本企业危险化学</w:t>
            </w:r>
            <w:r>
              <w:rPr>
                <w:spacing w:val="2"/>
              </w:rPr>
              <w:t xml:space="preserve"> </w:t>
            </w:r>
            <w:r>
              <w:rPr>
                <w:spacing w:val="24"/>
              </w:rPr>
              <w:t>品登记情况进行现</w:t>
            </w:r>
            <w:r>
              <w:rPr>
                <w:spacing w:val="2"/>
              </w:rPr>
              <w:t xml:space="preserve"> </w:t>
            </w:r>
            <w:r>
              <w:rPr>
                <w:spacing w:val="4"/>
              </w:rPr>
              <w:t>场核查的</w:t>
            </w:r>
          </w:p>
        </w:tc>
        <w:tc>
          <w:tcPr>
            <w:tcW w:w="2749" w:type="dxa"/>
            <w:vAlign w:val="top"/>
          </w:tcPr>
          <w:p>
            <w:pPr>
              <w:spacing w:line="316" w:lineRule="auto"/>
              <w:rPr>
                <w:rFonts w:ascii="Arial"/>
                <w:sz w:val="21"/>
              </w:rPr>
            </w:pPr>
          </w:p>
          <w:p>
            <w:pPr>
              <w:spacing w:line="317" w:lineRule="auto"/>
              <w:rPr>
                <w:rFonts w:ascii="Arial"/>
                <w:sz w:val="21"/>
              </w:rPr>
            </w:pPr>
          </w:p>
          <w:p>
            <w:pPr>
              <w:pStyle w:val="6"/>
              <w:spacing w:before="94"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162</w:t>
            </w:r>
          </w:p>
        </w:tc>
        <w:tc>
          <w:tcPr>
            <w:tcW w:w="1368" w:type="dxa"/>
            <w:vMerge w:val="restart"/>
            <w:tcBorders>
              <w:bottom w:val="nil"/>
            </w:tcBorders>
            <w:vAlign w:val="top"/>
          </w:tcPr>
          <w:p>
            <w:pPr>
              <w:pStyle w:val="6"/>
              <w:spacing w:before="324" w:line="184" w:lineRule="auto"/>
              <w:ind w:left="107" w:right="99" w:firstLine="2"/>
            </w:pPr>
            <w:r>
              <w:rPr>
                <w:spacing w:val="10"/>
              </w:rPr>
              <w:t>危险化学品</w:t>
            </w:r>
            <w:r>
              <w:t xml:space="preserve"> </w:t>
            </w:r>
            <w:r>
              <w:rPr>
                <w:spacing w:val="5"/>
              </w:rPr>
              <w:t>生产企业、</w:t>
            </w:r>
            <w:r>
              <w:rPr>
                <w:spacing w:val="1"/>
              </w:rPr>
              <w:t xml:space="preserve"> </w:t>
            </w:r>
            <w:r>
              <w:rPr>
                <w:spacing w:val="11"/>
              </w:rPr>
              <w:t>进口企业未</w:t>
            </w:r>
            <w:r>
              <w:t xml:space="preserve"> </w:t>
            </w:r>
            <w:r>
              <w:rPr>
                <w:spacing w:val="11"/>
              </w:rPr>
              <w:t>按规定向用</w:t>
            </w:r>
            <w:r>
              <w:t xml:space="preserve"> </w:t>
            </w:r>
            <w:r>
              <w:rPr>
                <w:spacing w:val="10"/>
              </w:rPr>
              <w:t>户提供应急</w:t>
            </w:r>
            <w:r>
              <w:rPr>
                <w:spacing w:val="2"/>
              </w:rPr>
              <w:t xml:space="preserve"> </w:t>
            </w:r>
            <w:r>
              <w:rPr>
                <w:spacing w:val="10"/>
              </w:rPr>
              <w:t>咨询服务或</w:t>
            </w:r>
            <w:r>
              <w:rPr>
                <w:spacing w:val="2"/>
              </w:rPr>
              <w:t xml:space="preserve"> </w:t>
            </w:r>
            <w:r>
              <w:rPr>
                <w:spacing w:val="10"/>
              </w:rPr>
              <w:t>者应急咨询</w:t>
            </w:r>
            <w:r>
              <w:rPr>
                <w:spacing w:val="2"/>
              </w:rPr>
              <w:t xml:space="preserve"> </w:t>
            </w:r>
            <w:r>
              <w:rPr>
                <w:spacing w:val="10"/>
              </w:rPr>
              <w:t>服务不符合</w:t>
            </w:r>
            <w:r>
              <w:rPr>
                <w:spacing w:val="3"/>
              </w:rPr>
              <w:t xml:space="preserve"> </w:t>
            </w:r>
            <w:r>
              <w:rPr>
                <w:spacing w:val="4"/>
              </w:rPr>
              <w:t>规定的</w:t>
            </w:r>
          </w:p>
        </w:tc>
        <w:tc>
          <w:tcPr>
            <w:tcW w:w="3042" w:type="dxa"/>
            <w:vMerge w:val="restart"/>
            <w:tcBorders>
              <w:bottom w:val="nil"/>
            </w:tcBorders>
            <w:vAlign w:val="top"/>
          </w:tcPr>
          <w:p>
            <w:pPr>
              <w:pStyle w:val="6"/>
              <w:spacing w:before="26" w:line="180" w:lineRule="auto"/>
              <w:ind w:left="112" w:right="32" w:hanging="19"/>
              <w:jc w:val="both"/>
            </w:pPr>
            <w:r>
              <w:rPr>
                <w:spacing w:val="17"/>
              </w:rPr>
              <w:t>【部门规章】《危险化学品</w:t>
            </w:r>
            <w:r>
              <w:rPr>
                <w:spacing w:val="1"/>
              </w:rPr>
              <w:t xml:space="preserve">  </w:t>
            </w:r>
            <w:r>
              <w:rPr>
                <w:spacing w:val="2"/>
              </w:rPr>
              <w:t>登记管理办法》第二十二条：</w:t>
            </w:r>
            <w:r>
              <w:rPr>
                <w:spacing w:val="5"/>
              </w:rPr>
              <w:t xml:space="preserve"> </w:t>
            </w:r>
            <w:r>
              <w:rPr>
                <w:spacing w:val="15"/>
              </w:rPr>
              <w:t>危险化学品生产企业应当设</w:t>
            </w:r>
            <w:r>
              <w:rPr>
                <w:spacing w:val="3"/>
              </w:rPr>
              <w:t xml:space="preserve">  立由专职人员 </w:t>
            </w:r>
            <w:r>
              <w:rPr>
                <w:rFonts w:ascii="宋体" w:hAnsi="宋体" w:eastAsia="宋体" w:cs="宋体"/>
                <w:spacing w:val="3"/>
              </w:rPr>
              <w:t>24</w:t>
            </w:r>
            <w:r>
              <w:rPr>
                <w:rFonts w:ascii="宋体" w:hAnsi="宋体" w:eastAsia="宋体" w:cs="宋体"/>
                <w:spacing w:val="-35"/>
              </w:rPr>
              <w:t xml:space="preserve"> </w:t>
            </w:r>
            <w:r>
              <w:rPr>
                <w:spacing w:val="3"/>
              </w:rPr>
              <w:t>小时值守的</w:t>
            </w:r>
            <w:r>
              <w:t xml:space="preserve">  </w:t>
            </w:r>
            <w:r>
              <w:rPr>
                <w:spacing w:val="12"/>
              </w:rPr>
              <w:t>国内固定服务电话，</w:t>
            </w:r>
            <w:r>
              <w:rPr>
                <w:spacing w:val="-23"/>
              </w:rPr>
              <w:t xml:space="preserve"> </w:t>
            </w:r>
            <w:r>
              <w:rPr>
                <w:spacing w:val="12"/>
              </w:rPr>
              <w:t>针对本</w:t>
            </w:r>
            <w:r>
              <w:t xml:space="preserve">  </w:t>
            </w:r>
            <w:r>
              <w:rPr>
                <w:spacing w:val="15"/>
              </w:rPr>
              <w:t>办法第十二条规定的内容向</w:t>
            </w:r>
            <w:r>
              <w:rPr>
                <w:spacing w:val="3"/>
              </w:rPr>
              <w:t xml:space="preserve">  </w:t>
            </w:r>
            <w:r>
              <w:rPr>
                <w:spacing w:val="15"/>
              </w:rPr>
              <w:t>用户提供危险化学品事故应</w:t>
            </w:r>
            <w:r>
              <w:rPr>
                <w:spacing w:val="3"/>
              </w:rPr>
              <w:t xml:space="preserve">  </w:t>
            </w:r>
            <w:r>
              <w:rPr>
                <w:spacing w:val="11"/>
              </w:rPr>
              <w:t>急咨询服务，</w:t>
            </w:r>
            <w:r>
              <w:rPr>
                <w:spacing w:val="-11"/>
              </w:rPr>
              <w:t xml:space="preserve"> </w:t>
            </w:r>
            <w:r>
              <w:rPr>
                <w:spacing w:val="11"/>
              </w:rPr>
              <w:t>为危险化学品</w:t>
            </w:r>
            <w:r>
              <w:t xml:space="preserve">  </w:t>
            </w:r>
            <w:r>
              <w:rPr>
                <w:spacing w:val="15"/>
              </w:rPr>
              <w:t>事故应急救援提供技术指导</w:t>
            </w:r>
            <w:r>
              <w:rPr>
                <w:spacing w:val="3"/>
              </w:rPr>
              <w:t xml:space="preserve">  </w:t>
            </w:r>
            <w:r>
              <w:rPr>
                <w:spacing w:val="15"/>
              </w:rPr>
              <w:t>和必要的协助。专职值守人</w:t>
            </w:r>
            <w:r>
              <w:rPr>
                <w:spacing w:val="3"/>
              </w:rPr>
              <w:t xml:space="preserve">  </w:t>
            </w:r>
            <w:r>
              <w:rPr>
                <w:spacing w:val="15"/>
              </w:rPr>
              <w:t>员应当熟悉本企业危险化学</w:t>
            </w:r>
          </w:p>
        </w:tc>
        <w:tc>
          <w:tcPr>
            <w:tcW w:w="2716" w:type="dxa"/>
            <w:vMerge w:val="restart"/>
            <w:tcBorders>
              <w:bottom w:val="nil"/>
            </w:tcBorders>
            <w:vAlign w:val="top"/>
          </w:tcPr>
          <w:p>
            <w:pPr>
              <w:pStyle w:val="6"/>
              <w:spacing w:before="34" w:line="184" w:lineRule="auto"/>
              <w:ind w:left="111" w:right="28" w:hanging="19"/>
              <w:jc w:val="both"/>
            </w:pPr>
            <w:r>
              <w:rPr>
                <w:spacing w:val="9"/>
              </w:rPr>
              <w:t>【部门规章】《危险化学</w:t>
            </w:r>
            <w:r>
              <w:t xml:space="preserve">  </w:t>
            </w:r>
            <w:r>
              <w:rPr>
                <w:spacing w:val="7"/>
              </w:rPr>
              <w:t>品登记管理办法》第三十</w:t>
            </w:r>
            <w:r>
              <w:rPr>
                <w:spacing w:val="1"/>
              </w:rPr>
              <w:t xml:space="preserve">  </w:t>
            </w:r>
            <w:r>
              <w:rPr>
                <w:spacing w:val="7"/>
              </w:rPr>
              <w:t>条第一项：登记企业有下</w:t>
            </w:r>
            <w:r>
              <w:rPr>
                <w:spacing w:val="1"/>
              </w:rPr>
              <w:t xml:space="preserve">  </w:t>
            </w:r>
            <w:r>
              <w:rPr>
                <w:spacing w:val="-6"/>
              </w:rPr>
              <w:t>列行为之一的，责令改正，</w:t>
            </w:r>
            <w:r>
              <w:rPr>
                <w:spacing w:val="1"/>
              </w:rPr>
              <w:t xml:space="preserve"> </w:t>
            </w:r>
            <w:r>
              <w:rPr>
                <w:spacing w:val="18"/>
              </w:rPr>
              <w:t>可以处</w:t>
            </w:r>
            <w:r>
              <w:rPr>
                <w:spacing w:val="35"/>
              </w:rPr>
              <w:t xml:space="preserve"> </w:t>
            </w:r>
            <w:r>
              <w:rPr>
                <w:rFonts w:ascii="宋体" w:hAnsi="宋体" w:eastAsia="宋体" w:cs="宋体"/>
                <w:spacing w:val="18"/>
              </w:rPr>
              <w:t xml:space="preserve">3 </w:t>
            </w:r>
            <w:r>
              <w:rPr>
                <w:spacing w:val="18"/>
              </w:rPr>
              <w:t>万元以下的罚</w:t>
            </w:r>
            <w:r>
              <w:t xml:space="preserve">  </w:t>
            </w:r>
            <w:r>
              <w:rPr>
                <w:spacing w:val="3"/>
              </w:rPr>
              <w:t>款</w:t>
            </w:r>
            <w:r>
              <w:rPr>
                <w:spacing w:val="-10"/>
              </w:rPr>
              <w:t>：（</w:t>
            </w:r>
            <w:r>
              <w:rPr>
                <w:spacing w:val="4"/>
              </w:rPr>
              <w:t xml:space="preserve"> </w:t>
            </w:r>
            <w:r>
              <w:rPr>
                <w:spacing w:val="3"/>
              </w:rPr>
              <w:t>一）未向用户提供</w:t>
            </w:r>
            <w:r>
              <w:t xml:space="preserve">  </w:t>
            </w:r>
            <w:r>
              <w:rPr>
                <w:spacing w:val="7"/>
              </w:rPr>
              <w:t>应急咨询服务或者应急咨</w:t>
            </w:r>
            <w:r>
              <w:rPr>
                <w:spacing w:val="1"/>
              </w:rPr>
              <w:t xml:space="preserve">  </w:t>
            </w:r>
            <w:r>
              <w:rPr>
                <w:spacing w:val="7"/>
              </w:rPr>
              <w:t>询服务不符合本办法第二</w:t>
            </w:r>
            <w:r>
              <w:rPr>
                <w:spacing w:val="1"/>
              </w:rPr>
              <w:t xml:space="preserve">  </w:t>
            </w:r>
            <w:r>
              <w:t>十二条规定的；</w:t>
            </w:r>
          </w:p>
        </w:tc>
        <w:tc>
          <w:tcPr>
            <w:tcW w:w="763" w:type="dxa"/>
            <w:vAlign w:val="top"/>
          </w:tcPr>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81" w:lineRule="auto"/>
              <w:ind w:left="114" w:right="96" w:hanging="3"/>
            </w:pPr>
            <w:r>
              <w:rPr>
                <w:spacing w:val="24"/>
              </w:rPr>
              <w:t>提供了应急咨询电</w:t>
            </w:r>
            <w:r>
              <w:rPr>
                <w:spacing w:val="3"/>
              </w:rPr>
              <w:t xml:space="preserve"> </w:t>
            </w:r>
            <w:r>
              <w:rPr>
                <w:spacing w:val="-4"/>
              </w:rPr>
              <w:t>话，但专职人员没有</w:t>
            </w:r>
          </w:p>
          <w:p>
            <w:pPr>
              <w:pStyle w:val="6"/>
              <w:spacing w:line="246" w:lineRule="exact"/>
              <w:ind w:left="111"/>
            </w:pPr>
            <w:r>
              <w:rPr>
                <w:rFonts w:ascii="宋体" w:hAnsi="宋体" w:eastAsia="宋体" w:cs="宋体"/>
                <w:spacing w:val="2"/>
              </w:rPr>
              <w:t>24</w:t>
            </w:r>
            <w:r>
              <w:rPr>
                <w:rFonts w:ascii="宋体" w:hAnsi="宋体" w:eastAsia="宋体" w:cs="宋体"/>
                <w:spacing w:val="-32"/>
              </w:rPr>
              <w:t xml:space="preserve"> </w:t>
            </w:r>
            <w:r>
              <w:rPr>
                <w:spacing w:val="2"/>
              </w:rPr>
              <w:t>小时值守的</w:t>
            </w:r>
          </w:p>
        </w:tc>
        <w:tc>
          <w:tcPr>
            <w:tcW w:w="2749" w:type="dxa"/>
            <w:vAlign w:val="top"/>
          </w:tcPr>
          <w:p>
            <w:pPr>
              <w:pStyle w:val="6"/>
              <w:spacing w:before="172"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8" w:lineRule="auto"/>
              <w:ind w:left="110" w:right="96" w:firstLine="7"/>
              <w:jc w:val="both"/>
            </w:pPr>
            <w:r>
              <w:rPr>
                <w:spacing w:val="4"/>
              </w:rPr>
              <w:t xml:space="preserve">有专职人员 </w:t>
            </w:r>
            <w:r>
              <w:rPr>
                <w:rFonts w:ascii="宋体" w:hAnsi="宋体" w:eastAsia="宋体" w:cs="宋体"/>
                <w:spacing w:val="4"/>
              </w:rPr>
              <w:t>24</w:t>
            </w:r>
            <w:r>
              <w:rPr>
                <w:rFonts w:ascii="宋体" w:hAnsi="宋体" w:eastAsia="宋体" w:cs="宋体"/>
                <w:spacing w:val="-29"/>
              </w:rPr>
              <w:t xml:space="preserve"> </w:t>
            </w:r>
            <w:r>
              <w:rPr>
                <w:spacing w:val="4"/>
              </w:rPr>
              <w:t>小时</w:t>
            </w:r>
            <w:r>
              <w:t xml:space="preserve"> </w:t>
            </w:r>
            <w:r>
              <w:rPr>
                <w:spacing w:val="24"/>
              </w:rPr>
              <w:t>值守的国内固定服</w:t>
            </w:r>
            <w:r>
              <w:rPr>
                <w:spacing w:val="4"/>
              </w:rPr>
              <w:t xml:space="preserve"> </w:t>
            </w:r>
            <w:r>
              <w:rPr>
                <w:spacing w:val="-3"/>
              </w:rPr>
              <w:t>务电话，但专职值守</w:t>
            </w:r>
            <w:r>
              <w:t xml:space="preserve"> </w:t>
            </w:r>
            <w:r>
              <w:rPr>
                <w:spacing w:val="24"/>
              </w:rPr>
              <w:t>人员不熟悉本企业</w:t>
            </w:r>
            <w:r>
              <w:rPr>
                <w:spacing w:val="4"/>
              </w:rPr>
              <w:t xml:space="preserve"> </w:t>
            </w:r>
            <w:r>
              <w:rPr>
                <w:spacing w:val="24"/>
              </w:rPr>
              <w:t>危险化学品的危险</w:t>
            </w:r>
            <w:r>
              <w:rPr>
                <w:spacing w:val="4"/>
              </w:rPr>
              <w:t xml:space="preserve"> </w:t>
            </w:r>
            <w:r>
              <w:rPr>
                <w:spacing w:val="24"/>
              </w:rPr>
              <w:t>特性和应急处置技</w:t>
            </w:r>
            <w:r>
              <w:rPr>
                <w:spacing w:val="4"/>
              </w:rPr>
              <w:t xml:space="preserve"> </w:t>
            </w:r>
            <w:r>
              <w:rPr>
                <w:spacing w:val="-3"/>
              </w:rPr>
              <w:t>术，不能准确回答有</w:t>
            </w:r>
            <w:r>
              <w:t xml:space="preserve"> </w:t>
            </w:r>
            <w:r>
              <w:rPr>
                <w:spacing w:val="6"/>
              </w:rPr>
              <w:t>关咨询问题的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4" w:line="195" w:lineRule="auto"/>
              <w:ind w:left="139" w:right="96"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310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26" name="TextBox 32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6" o:spid="_x0000_s1026" o:spt="202" type="#_x0000_t202" style="position:absolute;left:0pt;margin-left:17.75pt;margin-top:114.45pt;height:18.7pt;width:73.1pt;mso-position-horizontal-relative:page;mso-position-vertical-relative:page;rotation:5898240f;z-index:25182310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8uElXT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PLhJV0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0"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1" w:right="17" w:firstLine="27"/>
              <w:jc w:val="both"/>
            </w:pPr>
            <w:r>
              <w:rPr>
                <w:spacing w:val="13"/>
              </w:rPr>
              <w:t>品的危险特性和应急处置技</w:t>
            </w:r>
            <w:r>
              <w:rPr>
                <w:spacing w:val="2"/>
              </w:rPr>
              <w:t xml:space="preserve">  </w:t>
            </w:r>
            <w:r>
              <w:rPr>
                <w:spacing w:val="3"/>
              </w:rPr>
              <w:t>术，准确回答有关咨询问题。</w:t>
            </w:r>
            <w:r>
              <w:rPr>
                <w:spacing w:val="8"/>
              </w:rPr>
              <w:t xml:space="preserve"> </w:t>
            </w:r>
            <w:r>
              <w:rPr>
                <w:spacing w:val="15"/>
              </w:rPr>
              <w:t>危险化学品生产企业不能提</w:t>
            </w:r>
            <w:r>
              <w:rPr>
                <w:spacing w:val="4"/>
              </w:rPr>
              <w:t xml:space="preserve">  </w:t>
            </w:r>
            <w:r>
              <w:rPr>
                <w:spacing w:val="37"/>
              </w:rPr>
              <w:t>供前款规定应急咨询服务</w:t>
            </w:r>
            <w:r>
              <w:rPr>
                <w:spacing w:val="1"/>
              </w:rPr>
              <w:t xml:space="preserve">  </w:t>
            </w:r>
            <w:r>
              <w:rPr>
                <w:spacing w:val="11"/>
              </w:rPr>
              <w:t>的，</w:t>
            </w:r>
            <w:r>
              <w:rPr>
                <w:spacing w:val="-10"/>
              </w:rPr>
              <w:t xml:space="preserve"> </w:t>
            </w:r>
            <w:r>
              <w:rPr>
                <w:spacing w:val="11"/>
              </w:rPr>
              <w:t>应当委托登记机构代理</w:t>
            </w:r>
            <w:r>
              <w:t xml:space="preserve">  </w:t>
            </w:r>
            <w:r>
              <w:rPr>
                <w:spacing w:val="1"/>
              </w:rPr>
              <w:t>应急咨询服务。</w:t>
            </w:r>
          </w:p>
          <w:p>
            <w:pPr>
              <w:pStyle w:val="6"/>
              <w:spacing w:before="2" w:line="181" w:lineRule="auto"/>
              <w:ind w:left="110" w:right="96" w:firstLine="1"/>
              <w:jc w:val="both"/>
            </w:pPr>
            <w:r>
              <w:rPr>
                <w:spacing w:val="15"/>
              </w:rPr>
              <w:t>危险化学品进口企业应当自</w:t>
            </w:r>
            <w:r>
              <w:rPr>
                <w:spacing w:val="7"/>
              </w:rPr>
              <w:t xml:space="preserve"> </w:t>
            </w:r>
            <w:r>
              <w:rPr>
                <w:spacing w:val="15"/>
              </w:rPr>
              <w:t>行或者委托进口代理商、登</w:t>
            </w:r>
            <w:r>
              <w:rPr>
                <w:spacing w:val="8"/>
              </w:rPr>
              <w:t xml:space="preserve"> </w:t>
            </w:r>
            <w:r>
              <w:rPr>
                <w:spacing w:val="15"/>
              </w:rPr>
              <w:t>记机构提供符合本条第一款</w:t>
            </w:r>
            <w:r>
              <w:rPr>
                <w:spacing w:val="8"/>
              </w:rPr>
              <w:t xml:space="preserve"> </w:t>
            </w:r>
            <w:r>
              <w:rPr>
                <w:spacing w:val="11"/>
              </w:rPr>
              <w:t>要求的应急咨询服务，</w:t>
            </w:r>
            <w:r>
              <w:rPr>
                <w:spacing w:val="-9"/>
              </w:rPr>
              <w:t xml:space="preserve"> </w:t>
            </w:r>
            <w:r>
              <w:rPr>
                <w:spacing w:val="11"/>
              </w:rPr>
              <w:t>并在</w:t>
            </w:r>
            <w:r>
              <w:t xml:space="preserve"> </w:t>
            </w:r>
            <w:r>
              <w:rPr>
                <w:spacing w:val="15"/>
              </w:rPr>
              <w:t>其进口的危险化学品安全标</w:t>
            </w:r>
            <w:r>
              <w:rPr>
                <w:spacing w:val="8"/>
              </w:rPr>
              <w:t xml:space="preserve"> </w:t>
            </w:r>
            <w:r>
              <w:rPr>
                <w:spacing w:val="15"/>
              </w:rPr>
              <w:t>签上标明应急咨询服务电话</w:t>
            </w:r>
            <w:r>
              <w:rPr>
                <w:spacing w:val="8"/>
              </w:rPr>
              <w:t xml:space="preserve"> </w:t>
            </w:r>
            <w:r>
              <w:rPr>
                <w:spacing w:val="-4"/>
              </w:rPr>
              <w:t>号码。</w:t>
            </w:r>
          </w:p>
          <w:p>
            <w:pPr>
              <w:pStyle w:val="6"/>
              <w:spacing w:before="2" w:line="179" w:lineRule="auto"/>
              <w:ind w:left="114" w:right="96"/>
              <w:jc w:val="both"/>
            </w:pPr>
            <w:r>
              <w:rPr>
                <w:spacing w:val="15"/>
              </w:rPr>
              <w:t>从事代理应急咨询服务的登</w:t>
            </w:r>
            <w:r>
              <w:rPr>
                <w:spacing w:val="4"/>
              </w:rPr>
              <w:t xml:space="preserve"> </w:t>
            </w:r>
            <w:r>
              <w:rPr>
                <w:spacing w:val="11"/>
              </w:rPr>
              <w:t>记机构，</w:t>
            </w:r>
            <w:r>
              <w:rPr>
                <w:spacing w:val="-13"/>
              </w:rPr>
              <w:t xml:space="preserve"> </w:t>
            </w:r>
            <w:r>
              <w:rPr>
                <w:spacing w:val="11"/>
              </w:rPr>
              <w:t>应当设立由专职人</w:t>
            </w:r>
            <w:r>
              <w:t xml:space="preserve"> </w:t>
            </w:r>
            <w:r>
              <w:rPr>
                <w:spacing w:val="3"/>
              </w:rPr>
              <w:t xml:space="preserve">员 </w:t>
            </w:r>
            <w:r>
              <w:rPr>
                <w:rFonts w:ascii="宋体" w:hAnsi="宋体" w:eastAsia="宋体" w:cs="宋体"/>
                <w:spacing w:val="3"/>
              </w:rPr>
              <w:t>24</w:t>
            </w:r>
            <w:r>
              <w:rPr>
                <w:rFonts w:ascii="宋体" w:hAnsi="宋体" w:eastAsia="宋体" w:cs="宋体"/>
                <w:spacing w:val="-37"/>
              </w:rPr>
              <w:t xml:space="preserve"> </w:t>
            </w:r>
            <w:r>
              <w:rPr>
                <w:spacing w:val="3"/>
              </w:rPr>
              <w:t>小时值守的国内固定服</w:t>
            </w:r>
            <w:r>
              <w:t xml:space="preserve"> </w:t>
            </w:r>
            <w:r>
              <w:rPr>
                <w:spacing w:val="12"/>
              </w:rPr>
              <w:t>务电话，</w:t>
            </w:r>
            <w:r>
              <w:rPr>
                <w:spacing w:val="-25"/>
              </w:rPr>
              <w:t xml:space="preserve"> </w:t>
            </w:r>
            <w:r>
              <w:rPr>
                <w:spacing w:val="12"/>
              </w:rPr>
              <w:t>建有完善的化学品</w:t>
            </w:r>
            <w:r>
              <w:t xml:space="preserve"> </w:t>
            </w:r>
            <w:r>
              <w:rPr>
                <w:spacing w:val="11"/>
              </w:rPr>
              <w:t>应急救援数据库，</w:t>
            </w:r>
            <w:r>
              <w:rPr>
                <w:spacing w:val="-13"/>
              </w:rPr>
              <w:t xml:space="preserve"> </w:t>
            </w:r>
            <w:r>
              <w:rPr>
                <w:spacing w:val="11"/>
              </w:rPr>
              <w:t>配备在线</w:t>
            </w:r>
            <w:r>
              <w:t xml:space="preserve"> </w:t>
            </w:r>
            <w:r>
              <w:rPr>
                <w:spacing w:val="11"/>
              </w:rPr>
              <w:t xml:space="preserve">数字录音设备和 </w:t>
            </w:r>
            <w:r>
              <w:rPr>
                <w:rFonts w:ascii="宋体" w:hAnsi="宋体" w:eastAsia="宋体" w:cs="宋体"/>
                <w:spacing w:val="11"/>
              </w:rPr>
              <w:t>8</w:t>
            </w:r>
            <w:r>
              <w:rPr>
                <w:rFonts w:ascii="宋体" w:hAnsi="宋体" w:eastAsia="宋体" w:cs="宋体"/>
                <w:spacing w:val="-28"/>
              </w:rPr>
              <w:t xml:space="preserve"> </w:t>
            </w:r>
            <w:r>
              <w:rPr>
                <w:spacing w:val="11"/>
              </w:rPr>
              <w:t>名以上专</w:t>
            </w:r>
            <w:r>
              <w:t xml:space="preserve"> </w:t>
            </w:r>
            <w:r>
              <w:rPr>
                <w:spacing w:val="7"/>
              </w:rPr>
              <w:t>业人员，</w:t>
            </w:r>
            <w:r>
              <w:rPr>
                <w:spacing w:val="-9"/>
              </w:rPr>
              <w:t xml:space="preserve"> </w:t>
            </w:r>
            <w:r>
              <w:rPr>
                <w:spacing w:val="7"/>
              </w:rPr>
              <w:t xml:space="preserve">能够同时受理 </w:t>
            </w:r>
            <w:r>
              <w:rPr>
                <w:rFonts w:ascii="宋体" w:hAnsi="宋体" w:eastAsia="宋体" w:cs="宋体"/>
                <w:spacing w:val="7"/>
              </w:rPr>
              <w:t>3</w:t>
            </w:r>
            <w:r>
              <w:rPr>
                <w:rFonts w:ascii="宋体" w:hAnsi="宋体" w:eastAsia="宋体" w:cs="宋体"/>
                <w:spacing w:val="-32"/>
              </w:rPr>
              <w:t xml:space="preserve"> </w:t>
            </w:r>
            <w:r>
              <w:rPr>
                <w:spacing w:val="7"/>
              </w:rPr>
              <w:t>起</w:t>
            </w:r>
            <w:r>
              <w:t xml:space="preserve"> </w:t>
            </w:r>
            <w:r>
              <w:rPr>
                <w:spacing w:val="11"/>
              </w:rPr>
              <w:t>以上应急咨询，</w:t>
            </w:r>
            <w:r>
              <w:rPr>
                <w:spacing w:val="-13"/>
              </w:rPr>
              <w:t xml:space="preserve"> </w:t>
            </w:r>
            <w:r>
              <w:rPr>
                <w:spacing w:val="11"/>
              </w:rPr>
              <w:t>准确提供化</w:t>
            </w:r>
            <w:r>
              <w:t xml:space="preserve"> </w:t>
            </w:r>
            <w:r>
              <w:rPr>
                <w:spacing w:val="15"/>
              </w:rPr>
              <w:t>学品泄漏、火灾、爆炸、中</w:t>
            </w:r>
            <w:r>
              <w:rPr>
                <w:spacing w:val="4"/>
              </w:rPr>
              <w:t xml:space="preserve"> </w:t>
            </w:r>
            <w:r>
              <w:rPr>
                <w:spacing w:val="15"/>
              </w:rPr>
              <w:t>毒等事故应急处置有关信息</w:t>
            </w:r>
            <w:r>
              <w:rPr>
                <w:spacing w:val="4"/>
              </w:rPr>
              <w:t xml:space="preserve"> </w:t>
            </w:r>
            <w:r>
              <w:rPr>
                <w:spacing w:val="-3"/>
              </w:rPr>
              <w:t>和建议。</w:t>
            </w:r>
          </w:p>
        </w:tc>
        <w:tc>
          <w:tcPr>
            <w:tcW w:w="2716" w:type="dxa"/>
            <w:vAlign w:val="top"/>
          </w:tcPr>
          <w:p>
            <w:pPr>
              <w:rPr>
                <w:rFonts w:ascii="Arial"/>
                <w:sz w:val="21"/>
              </w:rPr>
            </w:pPr>
          </w:p>
        </w:tc>
        <w:tc>
          <w:tcPr>
            <w:tcW w:w="763"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4" w:line="188" w:lineRule="auto"/>
              <w:ind w:left="113" w:right="96"/>
              <w:jc w:val="both"/>
            </w:pPr>
            <w:r>
              <w:rPr>
                <w:spacing w:val="24"/>
              </w:rPr>
              <w:t>未向用户提供应急</w:t>
            </w:r>
            <w:r>
              <w:rPr>
                <w:spacing w:val="1"/>
              </w:rPr>
              <w:t xml:space="preserve"> </w:t>
            </w:r>
            <w:r>
              <w:rPr>
                <w:spacing w:val="24"/>
              </w:rPr>
              <w:t>咨询服务且未委托</w:t>
            </w:r>
            <w:r>
              <w:rPr>
                <w:spacing w:val="1"/>
              </w:rPr>
              <w:t xml:space="preserve"> </w:t>
            </w:r>
            <w:r>
              <w:rPr>
                <w:spacing w:val="24"/>
              </w:rPr>
              <w:t>登记机构代理应急</w:t>
            </w:r>
            <w:r>
              <w:rPr>
                <w:spacing w:val="1"/>
              </w:rPr>
              <w:t xml:space="preserve"> </w:t>
            </w:r>
            <w:r>
              <w:rPr>
                <w:spacing w:val="5"/>
              </w:rPr>
              <w:t>咨询服务的</w:t>
            </w:r>
          </w:p>
        </w:tc>
        <w:tc>
          <w:tcPr>
            <w:tcW w:w="274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95" w:lineRule="auto"/>
              <w:ind w:left="139" w:right="96"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777" w:type="dxa"/>
            <w:vAlign w:val="top"/>
          </w:tcPr>
          <w:p>
            <w:pPr>
              <w:spacing w:line="355" w:lineRule="auto"/>
              <w:rPr>
                <w:rFonts w:ascii="Arial"/>
                <w:sz w:val="21"/>
              </w:rPr>
            </w:pPr>
          </w:p>
          <w:p>
            <w:pPr>
              <w:spacing w:line="356"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163</w:t>
            </w:r>
          </w:p>
        </w:tc>
        <w:tc>
          <w:tcPr>
            <w:tcW w:w="1368" w:type="dxa"/>
            <w:vAlign w:val="top"/>
          </w:tcPr>
          <w:p>
            <w:pPr>
              <w:pStyle w:val="6"/>
              <w:spacing w:before="34" w:line="177" w:lineRule="auto"/>
              <w:ind w:left="110" w:right="101" w:firstLine="8"/>
              <w:jc w:val="both"/>
            </w:pPr>
            <w:r>
              <w:rPr>
                <w:spacing w:val="8"/>
              </w:rPr>
              <w:t>非药品类易</w:t>
            </w:r>
            <w:r>
              <w:rPr>
                <w:spacing w:val="1"/>
              </w:rPr>
              <w:t xml:space="preserve"> </w:t>
            </w:r>
            <w:r>
              <w:rPr>
                <w:spacing w:val="10"/>
              </w:rPr>
              <w:t>制毒化学品</w:t>
            </w:r>
            <w:r>
              <w:t xml:space="preserve"> </w:t>
            </w:r>
            <w:r>
              <w:rPr>
                <w:spacing w:val="10"/>
              </w:rPr>
              <w:t>生产、经营</w:t>
            </w:r>
            <w:r>
              <w:t xml:space="preserve"> </w:t>
            </w:r>
            <w:r>
              <w:rPr>
                <w:spacing w:val="10"/>
              </w:rPr>
              <w:t>单位未按规</w:t>
            </w:r>
            <w:r>
              <w:t xml:space="preserve"> </w:t>
            </w:r>
            <w:r>
              <w:rPr>
                <w:spacing w:val="10"/>
              </w:rPr>
              <w:t>定建立管理</w:t>
            </w:r>
            <w:r>
              <w:t xml:space="preserve"> </w:t>
            </w:r>
            <w:r>
              <w:rPr>
                <w:spacing w:val="10"/>
              </w:rPr>
              <w:t>制度和安全</w:t>
            </w:r>
          </w:p>
        </w:tc>
        <w:tc>
          <w:tcPr>
            <w:tcW w:w="3042" w:type="dxa"/>
            <w:vAlign w:val="top"/>
          </w:tcPr>
          <w:p>
            <w:pPr>
              <w:pStyle w:val="6"/>
              <w:spacing w:before="34" w:line="177" w:lineRule="auto"/>
              <w:ind w:left="111" w:right="96" w:firstLine="14"/>
              <w:jc w:val="both"/>
            </w:pPr>
            <w:r>
              <w:rPr>
                <w:rFonts w:ascii="宋体" w:hAnsi="宋体" w:eastAsia="宋体" w:cs="宋体"/>
                <w:spacing w:val="13"/>
              </w:rPr>
              <w:t>1.</w:t>
            </w:r>
            <w:r>
              <w:rPr>
                <w:spacing w:val="13"/>
              </w:rPr>
              <w:t>【行政法规】《易制毒化</w:t>
            </w:r>
            <w:r>
              <w:rPr>
                <w:spacing w:val="2"/>
              </w:rPr>
              <w:t xml:space="preserve"> </w:t>
            </w:r>
            <w:r>
              <w:rPr>
                <w:spacing w:val="15"/>
              </w:rPr>
              <w:t>学品管理条例》第五条第四</w:t>
            </w:r>
            <w:r>
              <w:rPr>
                <w:spacing w:val="8"/>
              </w:rPr>
              <w:t xml:space="preserve"> </w:t>
            </w:r>
            <w:r>
              <w:rPr>
                <w:spacing w:val="11"/>
              </w:rPr>
              <w:t>款：</w:t>
            </w:r>
            <w:r>
              <w:rPr>
                <w:spacing w:val="-10"/>
              </w:rPr>
              <w:t xml:space="preserve"> </w:t>
            </w:r>
            <w:r>
              <w:rPr>
                <w:spacing w:val="11"/>
              </w:rPr>
              <w:t>生产、经营、购买、运</w:t>
            </w:r>
            <w:r>
              <w:t xml:space="preserve"> </w:t>
            </w:r>
            <w:r>
              <w:rPr>
                <w:spacing w:val="15"/>
              </w:rPr>
              <w:t>输和进口、出口易制毒化学</w:t>
            </w:r>
            <w:r>
              <w:rPr>
                <w:spacing w:val="7"/>
              </w:rPr>
              <w:t xml:space="preserve"> </w:t>
            </w:r>
            <w:r>
              <w:rPr>
                <w:spacing w:val="11"/>
              </w:rPr>
              <w:t>品的单位，</w:t>
            </w:r>
            <w:r>
              <w:rPr>
                <w:spacing w:val="-9"/>
              </w:rPr>
              <w:t xml:space="preserve"> </w:t>
            </w:r>
            <w:r>
              <w:rPr>
                <w:spacing w:val="11"/>
              </w:rPr>
              <w:t>应当建立单位内</w:t>
            </w:r>
            <w:r>
              <w:t xml:space="preserve"> </w:t>
            </w:r>
            <w:r>
              <w:rPr>
                <w:spacing w:val="4"/>
              </w:rPr>
              <w:t>部易制毒化学品管理制度。</w:t>
            </w:r>
          </w:p>
        </w:tc>
        <w:tc>
          <w:tcPr>
            <w:tcW w:w="2716" w:type="dxa"/>
            <w:vAlign w:val="top"/>
          </w:tcPr>
          <w:p>
            <w:pPr>
              <w:pStyle w:val="6"/>
              <w:spacing w:before="34" w:line="177" w:lineRule="auto"/>
              <w:ind w:left="112" w:right="98" w:firstLine="12"/>
              <w:jc w:val="both"/>
            </w:pPr>
            <w:r>
              <w:rPr>
                <w:rFonts w:ascii="宋体" w:hAnsi="宋体" w:eastAsia="宋体" w:cs="宋体"/>
                <w:spacing w:val="5"/>
              </w:rPr>
              <w:t>1.</w:t>
            </w:r>
            <w:r>
              <w:rPr>
                <w:spacing w:val="5"/>
              </w:rPr>
              <w:t>【行政法规】《易制毒</w:t>
            </w:r>
            <w:r>
              <w:rPr>
                <w:spacing w:val="4"/>
              </w:rPr>
              <w:t xml:space="preserve"> </w:t>
            </w:r>
            <w:r>
              <w:rPr>
                <w:spacing w:val="7"/>
              </w:rPr>
              <w:t>化学品管理条例》第四十</w:t>
            </w:r>
            <w:r>
              <w:rPr>
                <w:spacing w:val="1"/>
              </w:rPr>
              <w:t xml:space="preserve"> </w:t>
            </w:r>
            <w:r>
              <w:rPr>
                <w:spacing w:val="7"/>
              </w:rPr>
              <w:t>条第一款第一项：违反本</w:t>
            </w:r>
            <w:r>
              <w:t xml:space="preserve"> </w:t>
            </w:r>
            <w:r>
              <w:rPr>
                <w:spacing w:val="7"/>
              </w:rPr>
              <w:t>条例规定，有下列行为之</w:t>
            </w:r>
            <w:r>
              <w:rPr>
                <w:spacing w:val="1"/>
              </w:rPr>
              <w:t xml:space="preserve"> 一的， 由负有监督管理职 </w:t>
            </w:r>
            <w:r>
              <w:rPr>
                <w:spacing w:val="7"/>
              </w:rPr>
              <w:t>责的行政主管部门给予警</w:t>
            </w:r>
          </w:p>
        </w:tc>
        <w:tc>
          <w:tcPr>
            <w:tcW w:w="763" w:type="dxa"/>
            <w:vAlign w:val="top"/>
          </w:tcPr>
          <w:p>
            <w:pPr>
              <w:spacing w:line="353" w:lineRule="auto"/>
              <w:rPr>
                <w:rFonts w:ascii="Arial"/>
                <w:sz w:val="21"/>
              </w:rPr>
            </w:pPr>
          </w:p>
          <w:p>
            <w:pPr>
              <w:spacing w:line="3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7" w:lineRule="auto"/>
              <w:ind w:left="117" w:right="96" w:firstLine="4"/>
              <w:jc w:val="both"/>
            </w:pPr>
            <w:r>
              <w:rPr>
                <w:spacing w:val="23"/>
              </w:rPr>
              <w:t>第三类非药品类易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pStyle w:val="6"/>
              <w:spacing w:before="34" w:line="177" w:lineRule="auto"/>
              <w:ind w:left="113" w:right="10" w:firstLine="7"/>
              <w:jc w:val="both"/>
            </w:pPr>
            <w:r>
              <w:rPr>
                <w:spacing w:val="-4"/>
              </w:rPr>
              <w:t>给予警告，责令限期改正，</w:t>
            </w:r>
            <w:r>
              <w:rPr>
                <w:spacing w:val="1"/>
              </w:rPr>
              <w:t xml:space="preserve"> 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p>
        </w:tc>
        <w:tc>
          <w:tcPr>
            <w:tcW w:w="770" w:type="dxa"/>
            <w:vAlign w:val="top"/>
          </w:tcPr>
          <w:p>
            <w:pPr>
              <w:spacing w:line="354" w:lineRule="auto"/>
              <w:rPr>
                <w:rFonts w:ascii="Arial"/>
                <w:sz w:val="21"/>
              </w:rPr>
            </w:pPr>
          </w:p>
          <w:p>
            <w:pPr>
              <w:spacing w:line="35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126</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412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28" name="TextBox 32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8" o:spid="_x0000_s1026" o:spt="202" type="#_x0000_t202" style="position:absolute;left:0pt;margin-left:17.75pt;margin-top:462.4pt;height:18.7pt;width:73.1pt;mso-position-horizontal-relative:page;mso-position-vertical-relative:page;rotation:5898240f;z-index:25182412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jmo+XD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jmo+X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208" w:lineRule="auto"/>
              <w:ind w:left="119"/>
            </w:pPr>
            <w:r>
              <w:rPr>
                <w:spacing w:val="3"/>
              </w:rPr>
              <w:t>管理制度的</w:t>
            </w:r>
          </w:p>
        </w:tc>
        <w:tc>
          <w:tcPr>
            <w:tcW w:w="3042" w:type="dxa"/>
            <w:vMerge w:val="restart"/>
            <w:tcBorders>
              <w:bottom w:val="nil"/>
            </w:tcBorders>
            <w:vAlign w:val="top"/>
          </w:tcPr>
          <w:p>
            <w:pPr>
              <w:pStyle w:val="6"/>
              <w:spacing w:before="30" w:line="181" w:lineRule="auto"/>
              <w:ind w:left="109" w:firstLine="1"/>
              <w:jc w:val="both"/>
            </w:pPr>
            <w:r>
              <w:rPr>
                <w:rFonts w:ascii="宋体" w:hAnsi="宋体" w:eastAsia="宋体" w:cs="宋体"/>
                <w:spacing w:val="12"/>
              </w:rPr>
              <w:t>2.</w:t>
            </w:r>
            <w:r>
              <w:rPr>
                <w:spacing w:val="12"/>
              </w:rPr>
              <w:t>【部门规章】《非药品类</w:t>
            </w:r>
            <w:r>
              <w:rPr>
                <w:spacing w:val="3"/>
              </w:rPr>
              <w:t xml:space="preserve">   </w:t>
            </w:r>
            <w:r>
              <w:rPr>
                <w:spacing w:val="13"/>
              </w:rPr>
              <w:t>易制毒化学品生产、经营许</w:t>
            </w:r>
            <w:r>
              <w:rPr>
                <w:spacing w:val="3"/>
              </w:rPr>
              <w:t xml:space="preserve">   </w:t>
            </w:r>
            <w:r>
              <w:rPr>
                <w:spacing w:val="13"/>
              </w:rPr>
              <w:t>可办法》第七条第一款第三</w:t>
            </w:r>
            <w:r>
              <w:rPr>
                <w:spacing w:val="3"/>
              </w:rPr>
              <w:t xml:space="preserve">   </w:t>
            </w:r>
            <w:r>
              <w:rPr>
                <w:spacing w:val="9"/>
              </w:rPr>
              <w:t>项、第四项：</w:t>
            </w:r>
            <w:r>
              <w:rPr>
                <w:spacing w:val="-7"/>
              </w:rPr>
              <w:t xml:space="preserve"> </w:t>
            </w:r>
            <w:r>
              <w:rPr>
                <w:spacing w:val="9"/>
              </w:rPr>
              <w:t>生产单位申请</w:t>
            </w:r>
            <w:r>
              <w:t xml:space="preserve">   </w:t>
            </w:r>
            <w:r>
              <w:rPr>
                <w:spacing w:val="14"/>
              </w:rPr>
              <w:t>非药品类易制毒化学品生产</w:t>
            </w:r>
            <w:r>
              <w:t xml:space="preserve">   </w:t>
            </w:r>
            <w:r>
              <w:rPr>
                <w:spacing w:val="10"/>
              </w:rPr>
              <w:t>许可证，</w:t>
            </w:r>
            <w:r>
              <w:rPr>
                <w:spacing w:val="-16"/>
              </w:rPr>
              <w:t xml:space="preserve"> </w:t>
            </w:r>
            <w:r>
              <w:rPr>
                <w:spacing w:val="10"/>
              </w:rPr>
              <w:t>应当向所在地的省</w:t>
            </w:r>
            <w:r>
              <w:t xml:space="preserve">   </w:t>
            </w:r>
            <w:r>
              <w:rPr>
                <w:spacing w:val="14"/>
              </w:rPr>
              <w:t>级人民政府安全生产监督管</w:t>
            </w:r>
            <w:r>
              <w:t xml:space="preserve">   </w:t>
            </w:r>
            <w:r>
              <w:rPr>
                <w:spacing w:val="1"/>
              </w:rPr>
              <w:t xml:space="preserve">理部门提交下列文件、资料，  </w:t>
            </w:r>
            <w:r>
              <w:rPr>
                <w:spacing w:val="20"/>
              </w:rPr>
              <w:t>并对其真实性负责</w:t>
            </w:r>
            <w:r>
              <w:rPr>
                <w:spacing w:val="-13"/>
              </w:rPr>
              <w:t>：（</w:t>
            </w:r>
            <w:r>
              <w:rPr>
                <w:spacing w:val="20"/>
              </w:rPr>
              <w:t>三）</w:t>
            </w:r>
            <w:r>
              <w:t xml:space="preserve">   </w:t>
            </w:r>
            <w:r>
              <w:rPr>
                <w:spacing w:val="14"/>
              </w:rPr>
              <w:t>易制毒化学品管理制度和环</w:t>
            </w:r>
            <w:r>
              <w:t xml:space="preserve">   </w:t>
            </w:r>
            <w:r>
              <w:rPr>
                <w:spacing w:val="7"/>
              </w:rPr>
              <w:t>境突发事件应急预案</w:t>
            </w:r>
            <w:r>
              <w:rPr>
                <w:spacing w:val="-6"/>
              </w:rPr>
              <w:t>；（</w:t>
            </w:r>
            <w:r>
              <w:rPr>
                <w:spacing w:val="7"/>
              </w:rPr>
              <w:t>四）</w:t>
            </w:r>
            <w:r>
              <w:rPr>
                <w:spacing w:val="1"/>
              </w:rPr>
              <w:t xml:space="preserve"> </w:t>
            </w:r>
            <w:r>
              <w:t>安全生产管理制度；</w:t>
            </w:r>
          </w:p>
          <w:p>
            <w:pPr>
              <w:pStyle w:val="6"/>
              <w:spacing w:before="3" w:line="181" w:lineRule="auto"/>
              <w:ind w:left="112" w:right="94" w:firstLine="9"/>
            </w:pPr>
            <w:r>
              <w:rPr>
                <w:spacing w:val="10"/>
              </w:rPr>
              <w:t>第八条第一款第三项：</w:t>
            </w:r>
            <w:r>
              <w:rPr>
                <w:spacing w:val="-11"/>
              </w:rPr>
              <w:t xml:space="preserve"> </w:t>
            </w:r>
            <w:r>
              <w:rPr>
                <w:spacing w:val="10"/>
              </w:rPr>
              <w:t>经营</w:t>
            </w:r>
            <w:r>
              <w:t xml:space="preserve"> </w:t>
            </w:r>
            <w:r>
              <w:rPr>
                <w:spacing w:val="15"/>
              </w:rPr>
              <w:t>单位申请非药品类易制毒化</w:t>
            </w:r>
            <w:r>
              <w:rPr>
                <w:spacing w:val="6"/>
              </w:rPr>
              <w:t xml:space="preserve"> </w:t>
            </w:r>
            <w:r>
              <w:rPr>
                <w:spacing w:val="11"/>
              </w:rPr>
              <w:t>学品经营许可证，</w:t>
            </w:r>
            <w:r>
              <w:rPr>
                <w:spacing w:val="-13"/>
              </w:rPr>
              <w:t xml:space="preserve"> </w:t>
            </w:r>
            <w:r>
              <w:rPr>
                <w:spacing w:val="11"/>
              </w:rPr>
              <w:t>应当向所</w:t>
            </w:r>
            <w:r>
              <w:t xml:space="preserve"> </w:t>
            </w:r>
            <w:r>
              <w:rPr>
                <w:spacing w:val="15"/>
              </w:rPr>
              <w:t>在地的省级人民政府安全生</w:t>
            </w:r>
            <w:r>
              <w:rPr>
                <w:spacing w:val="7"/>
              </w:rPr>
              <w:t xml:space="preserve"> </w:t>
            </w:r>
            <w:r>
              <w:rPr>
                <w:spacing w:val="15"/>
              </w:rPr>
              <w:t>产监督管理部门提交下列文</w:t>
            </w:r>
            <w:r>
              <w:rPr>
                <w:spacing w:val="7"/>
              </w:rPr>
              <w:t xml:space="preserve"> </w:t>
            </w:r>
            <w:r>
              <w:rPr>
                <w:spacing w:val="11"/>
              </w:rPr>
              <w:t>件、资料，</w:t>
            </w:r>
            <w:r>
              <w:rPr>
                <w:spacing w:val="-10"/>
              </w:rPr>
              <w:t xml:space="preserve"> </w:t>
            </w:r>
            <w:r>
              <w:rPr>
                <w:spacing w:val="11"/>
              </w:rPr>
              <w:t>并对其真实性负</w:t>
            </w:r>
            <w:r>
              <w:t xml:space="preserve"> </w:t>
            </w:r>
            <w:r>
              <w:rPr>
                <w:spacing w:val="16"/>
              </w:rPr>
              <w:t>责</w:t>
            </w:r>
            <w:r>
              <w:rPr>
                <w:spacing w:val="-14"/>
              </w:rPr>
              <w:t>：（</w:t>
            </w:r>
            <w:r>
              <w:rPr>
                <w:spacing w:val="16"/>
              </w:rPr>
              <w:t>三）</w:t>
            </w:r>
            <w:r>
              <w:rPr>
                <w:spacing w:val="-13"/>
              </w:rPr>
              <w:t xml:space="preserve"> </w:t>
            </w:r>
            <w:r>
              <w:rPr>
                <w:spacing w:val="16"/>
              </w:rPr>
              <w:t>易制毒化学品经</w:t>
            </w:r>
            <w:r>
              <w:t xml:space="preserve"> </w:t>
            </w:r>
            <w:r>
              <w:rPr>
                <w:spacing w:val="37"/>
              </w:rPr>
              <w:t>营管理制度和包括销售机</w:t>
            </w:r>
            <w:r>
              <w:rPr>
                <w:spacing w:val="1"/>
              </w:rPr>
              <w:t xml:space="preserve"> </w:t>
            </w:r>
            <w:r>
              <w:rPr>
                <w:spacing w:val="15"/>
              </w:rPr>
              <w:t>构、销售代理商、用户等内</w:t>
            </w:r>
            <w:r>
              <w:rPr>
                <w:spacing w:val="7"/>
              </w:rPr>
              <w:t xml:space="preserve"> </w:t>
            </w:r>
            <w:r>
              <w:rPr>
                <w:spacing w:val="2"/>
              </w:rPr>
              <w:t>容的销售网络文件；</w:t>
            </w:r>
          </w:p>
          <w:p>
            <w:pPr>
              <w:pStyle w:val="6"/>
              <w:spacing w:before="4" w:line="186" w:lineRule="auto"/>
              <w:ind w:left="116" w:firstLine="5"/>
            </w:pPr>
            <w:r>
              <w:rPr>
                <w:spacing w:val="8"/>
              </w:rPr>
              <w:t>第十九条第一款第二项：</w:t>
            </w:r>
            <w:r>
              <w:rPr>
                <w:spacing w:val="-7"/>
              </w:rPr>
              <w:t xml:space="preserve"> </w:t>
            </w:r>
            <w:r>
              <w:rPr>
                <w:spacing w:val="8"/>
              </w:rPr>
              <w:t>第</w:t>
            </w:r>
            <w:r>
              <w:t xml:space="preserve">   </w:t>
            </w:r>
            <w:r>
              <w:rPr>
                <w:spacing w:val="13"/>
              </w:rPr>
              <w:t>二类、第三类非药品类易制</w:t>
            </w:r>
            <w:r>
              <w:rPr>
                <w:spacing w:val="2"/>
              </w:rPr>
              <w:t xml:space="preserve">   </w:t>
            </w:r>
            <w:r>
              <w:rPr>
                <w:spacing w:val="13"/>
              </w:rPr>
              <w:t>毒化学品生产单位进行备案</w:t>
            </w:r>
            <w:r>
              <w:rPr>
                <w:spacing w:val="2"/>
              </w:rPr>
              <w:t xml:space="preserve">   </w:t>
            </w:r>
            <w:r>
              <w:rPr>
                <w:spacing w:val="-2"/>
              </w:rPr>
              <w:t>时，应当提交下列资料</w:t>
            </w:r>
            <w:r>
              <w:rPr>
                <w:spacing w:val="-57"/>
                <w:w w:val="94"/>
              </w:rPr>
              <w:t>：（</w:t>
            </w:r>
            <w:r>
              <w:rPr>
                <w:spacing w:val="-2"/>
              </w:rPr>
              <w:t>二）</w:t>
            </w:r>
            <w:r>
              <w:rPr>
                <w:spacing w:val="3"/>
              </w:rPr>
              <w:t xml:space="preserve"> </w:t>
            </w:r>
            <w:r>
              <w:rPr>
                <w:spacing w:val="1"/>
              </w:rPr>
              <w:t>易制毒化学品管理制度；</w:t>
            </w:r>
          </w:p>
        </w:tc>
        <w:tc>
          <w:tcPr>
            <w:tcW w:w="2716" w:type="dxa"/>
            <w:vMerge w:val="restart"/>
            <w:tcBorders>
              <w:bottom w:val="nil"/>
            </w:tcBorders>
            <w:vAlign w:val="top"/>
          </w:tcPr>
          <w:p>
            <w:pPr>
              <w:pStyle w:val="6"/>
              <w:spacing w:before="30" w:line="181" w:lineRule="auto"/>
              <w:ind w:left="114" w:firstLine="5"/>
              <w:jc w:val="both"/>
            </w:pPr>
            <w:r>
              <w:t>告，</w:t>
            </w:r>
            <w:r>
              <w:rPr>
                <w:spacing w:val="-23"/>
              </w:rPr>
              <w:t xml:space="preserve"> </w:t>
            </w:r>
            <w:r>
              <w:t>责令限期改正，</w:t>
            </w:r>
            <w:r>
              <w:rPr>
                <w:spacing w:val="-33"/>
              </w:rPr>
              <w:t xml:space="preserve"> </w:t>
            </w:r>
            <w:r>
              <w:t>处</w:t>
            </w:r>
            <w:r>
              <w:rPr>
                <w:spacing w:val="22"/>
              </w:rPr>
              <w:t xml:space="preserve"> </w:t>
            </w:r>
            <w:r>
              <w:rPr>
                <w:rFonts w:ascii="宋体" w:hAnsi="宋体" w:eastAsia="宋体" w:cs="宋体"/>
              </w:rPr>
              <w:t xml:space="preserve">1  </w:t>
            </w:r>
            <w:r>
              <w:rPr>
                <w:spacing w:val="1"/>
              </w:rPr>
              <w:t xml:space="preserve">万元以上 </w:t>
            </w:r>
            <w:r>
              <w:rPr>
                <w:rFonts w:ascii="宋体" w:hAnsi="宋体" w:eastAsia="宋体" w:cs="宋体"/>
                <w:spacing w:val="1"/>
              </w:rPr>
              <w:t>5</w:t>
            </w:r>
            <w:r>
              <w:rPr>
                <w:rFonts w:ascii="宋体" w:hAnsi="宋体" w:eastAsia="宋体" w:cs="宋体"/>
                <w:spacing w:val="-20"/>
              </w:rPr>
              <w:t xml:space="preserve"> </w:t>
            </w:r>
            <w:r>
              <w:rPr>
                <w:spacing w:val="1"/>
              </w:rPr>
              <w:t>万元以下的罚</w:t>
            </w:r>
            <w:r>
              <w:t xml:space="preserve">   </w:t>
            </w:r>
            <w:r>
              <w:rPr>
                <w:spacing w:val="5"/>
              </w:rPr>
              <w:t>款；对违反规定生产、经</w:t>
            </w:r>
            <w:r>
              <w:t xml:space="preserve">   </w:t>
            </w:r>
            <w:r>
              <w:rPr>
                <w:spacing w:val="5"/>
              </w:rPr>
              <w:t>营、购买的易制毒化学品</w:t>
            </w:r>
            <w:r>
              <w:t xml:space="preserve">   </w:t>
            </w:r>
            <w:r>
              <w:rPr>
                <w:spacing w:val="5"/>
              </w:rPr>
              <w:t>可以予以没收；逾期不改</w:t>
            </w:r>
            <w:r>
              <w:t xml:space="preserve">   </w:t>
            </w:r>
            <w:r>
              <w:rPr>
                <w:spacing w:val="2"/>
              </w:rPr>
              <w:t>正的，</w:t>
            </w:r>
            <w:r>
              <w:rPr>
                <w:spacing w:val="-30"/>
              </w:rPr>
              <w:t xml:space="preserve"> </w:t>
            </w:r>
            <w:r>
              <w:rPr>
                <w:spacing w:val="2"/>
              </w:rPr>
              <w:t>责令限期停产停业</w:t>
            </w:r>
            <w:r>
              <w:t xml:space="preserve">   </w:t>
            </w:r>
            <w:r>
              <w:rPr>
                <w:spacing w:val="-8"/>
              </w:rPr>
              <w:t>整顿；逾期整顿不合格的，</w:t>
            </w:r>
            <w:r>
              <w:rPr>
                <w:spacing w:val="2"/>
              </w:rPr>
              <w:t xml:space="preserve">  </w:t>
            </w:r>
            <w:r>
              <w:rPr>
                <w:spacing w:val="-12"/>
                <w:w w:val="98"/>
              </w:rPr>
              <w:t>吊销相应的许可证</w:t>
            </w:r>
            <w:r>
              <w:rPr>
                <w:spacing w:val="-5"/>
              </w:rPr>
              <w:t>：（</w:t>
            </w:r>
            <w:r>
              <w:rPr>
                <w:spacing w:val="22"/>
              </w:rPr>
              <w:t xml:space="preserve"> </w:t>
            </w:r>
            <w:r>
              <w:rPr>
                <w:spacing w:val="-12"/>
                <w:w w:val="98"/>
              </w:rPr>
              <w:t>一</w:t>
            </w:r>
            <w:r>
              <w:rPr>
                <w:spacing w:val="-23"/>
              </w:rPr>
              <w:t xml:space="preserve"> </w:t>
            </w:r>
            <w:r>
              <w:rPr>
                <w:spacing w:val="-12"/>
                <w:w w:val="98"/>
              </w:rPr>
              <w:t>）</w:t>
            </w:r>
            <w:r>
              <w:t xml:space="preserve"> </w:t>
            </w:r>
            <w:r>
              <w:rPr>
                <w:spacing w:val="-7"/>
              </w:rPr>
              <w:t>易制毒化学品生产、经营、</w:t>
            </w:r>
            <w:r>
              <w:rPr>
                <w:spacing w:val="9"/>
              </w:rPr>
              <w:t xml:space="preserve"> </w:t>
            </w:r>
            <w:r>
              <w:rPr>
                <w:spacing w:val="5"/>
              </w:rPr>
              <w:t>购买、运输或者进口、出</w:t>
            </w:r>
            <w:r>
              <w:t xml:space="preserve">   </w:t>
            </w:r>
            <w:r>
              <w:rPr>
                <w:spacing w:val="5"/>
              </w:rPr>
              <w:t>口单位未按规定建立安全</w:t>
            </w:r>
            <w:r>
              <w:rPr>
                <w:spacing w:val="1"/>
              </w:rPr>
              <w:t xml:space="preserve">   </w:t>
            </w:r>
            <w:r>
              <w:rPr>
                <w:spacing w:val="-3"/>
              </w:rPr>
              <w:t>管理制度的；</w:t>
            </w:r>
          </w:p>
          <w:p>
            <w:pPr>
              <w:pStyle w:val="6"/>
              <w:spacing w:line="180" w:lineRule="auto"/>
              <w:ind w:left="111" w:right="11"/>
              <w:jc w:val="both"/>
            </w:pPr>
            <w:r>
              <w:rPr>
                <w:rFonts w:ascii="宋体" w:hAnsi="宋体" w:eastAsia="宋体" w:cs="宋体"/>
                <w:spacing w:val="6"/>
              </w:rPr>
              <w:t>2.</w:t>
            </w:r>
            <w:r>
              <w:rPr>
                <w:spacing w:val="6"/>
              </w:rPr>
              <w:t>【部门规章】《非药品</w:t>
            </w:r>
            <w:r>
              <w:rPr>
                <w:spacing w:val="3"/>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一项：对于有下列行为之</w:t>
            </w:r>
            <w:r>
              <w:t xml:space="preserve">  </w:t>
            </w:r>
            <w:r>
              <w:rPr>
                <w:spacing w:val="1"/>
              </w:rPr>
              <w:t xml:space="preserve">一的， 由县级以上人民政  </w:t>
            </w:r>
            <w:r>
              <w:rPr>
                <w:spacing w:val="7"/>
              </w:rPr>
              <w:t>府安全生产监督管理部门</w:t>
            </w:r>
            <w:r>
              <w:rPr>
                <w:spacing w:val="1"/>
              </w:rPr>
              <w:t xml:space="preserve">  </w:t>
            </w:r>
            <w:r>
              <w:rPr>
                <w:spacing w:val="-6"/>
              </w:rPr>
              <w:t>给予警告，责令限期改正，</w:t>
            </w:r>
            <w:r>
              <w:rPr>
                <w:spacing w:val="1"/>
              </w:rP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2"/>
              </w:rPr>
              <w:t>证</w:t>
            </w:r>
            <w:r>
              <w:rPr>
                <w:spacing w:val="-8"/>
              </w:rPr>
              <w:t>：（</w:t>
            </w:r>
            <w:r>
              <w:rPr>
                <w:spacing w:val="3"/>
              </w:rPr>
              <w:t xml:space="preserve"> </w:t>
            </w:r>
            <w:r>
              <w:rPr>
                <w:spacing w:val="-2"/>
              </w:rPr>
              <w:t>一</w:t>
            </w:r>
            <w:r>
              <w:rPr>
                <w:spacing w:val="-23"/>
              </w:rPr>
              <w:t xml:space="preserve"> </w:t>
            </w:r>
            <w:r>
              <w:rPr>
                <w:spacing w:val="-2"/>
              </w:rPr>
              <w:t>）易制毒化学品</w:t>
            </w:r>
            <w:r>
              <w:t xml:space="preserve">  </w:t>
            </w:r>
            <w:r>
              <w:rPr>
                <w:spacing w:val="7"/>
              </w:rPr>
              <w:t>生产、经营单位未按规定</w:t>
            </w:r>
            <w:r>
              <w:rPr>
                <w:spacing w:val="1"/>
              </w:rPr>
              <w:t xml:space="preserve">  </w:t>
            </w:r>
            <w:r>
              <w:rPr>
                <w:spacing w:val="7"/>
              </w:rPr>
              <w:t>建立易制毒化学品的管理</w:t>
            </w:r>
            <w:r>
              <w:rPr>
                <w:spacing w:val="1"/>
              </w:rPr>
              <w:t xml:space="preserve">  </w:t>
            </w:r>
            <w:r>
              <w:rPr>
                <w:spacing w:val="3"/>
              </w:rPr>
              <w:t>制度和安全管理制度的；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94" w:lineRule="auto"/>
              <w:ind w:left="134" w:right="95" w:hanging="11"/>
            </w:pPr>
            <w:r>
              <w:rPr>
                <w:spacing w:val="7"/>
              </w:rPr>
              <w:t>业整顿；</w:t>
            </w:r>
            <w:r>
              <w:rPr>
                <w:spacing w:val="-38"/>
              </w:rPr>
              <w:t xml:space="preserve"> </w:t>
            </w:r>
            <w:r>
              <w:rPr>
                <w:spacing w:val="7"/>
              </w:rPr>
              <w:t>逾期整顿不合格</w:t>
            </w:r>
            <w:r>
              <w:t xml:space="preserve"> </w:t>
            </w:r>
            <w:r>
              <w:rPr>
                <w:spacing w:val="4"/>
              </w:rPr>
              <w:t>的，吊销相应的许可证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6"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95" w:line="187" w:lineRule="auto"/>
              <w:ind w:left="117" w:right="96" w:firstLine="4"/>
              <w:jc w:val="both"/>
            </w:pPr>
            <w:r>
              <w:rPr>
                <w:spacing w:val="23"/>
              </w:rPr>
              <w:t>第二类非药品类易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spacing w:line="463" w:lineRule="auto"/>
              <w:rPr>
                <w:rFonts w:ascii="Arial"/>
                <w:sz w:val="21"/>
              </w:rPr>
            </w:pPr>
          </w:p>
          <w:p>
            <w:pPr>
              <w:pStyle w:val="6"/>
              <w:spacing w:before="94"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5" w:line="187" w:lineRule="auto"/>
              <w:ind w:left="117" w:right="96" w:firstLine="4"/>
              <w:jc w:val="both"/>
            </w:pPr>
            <w:r>
              <w:rPr>
                <w:spacing w:val="23"/>
              </w:rPr>
              <w:t>第一类非药品类易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515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30" name="TextBox 33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0" o:spid="_x0000_s1026" o:spt="202" type="#_x0000_t202" style="position:absolute;left:0pt;margin-left:17.75pt;margin-top:114.45pt;height:18.7pt;width:73.1pt;mso-position-horizontal-relative:page;mso-position-vertical-relative:page;rotation:5898240f;z-index:25182515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C9A4u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7"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164</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5" w:lineRule="auto"/>
              <w:ind w:left="112" w:right="101" w:hanging="2"/>
              <w:jc w:val="both"/>
            </w:pPr>
            <w:r>
              <w:rPr>
                <w:spacing w:val="10"/>
              </w:rPr>
              <w:t>将非药品类</w:t>
            </w:r>
            <w:r>
              <w:t xml:space="preserve"> </w:t>
            </w:r>
            <w:r>
              <w:rPr>
                <w:spacing w:val="9"/>
              </w:rPr>
              <w:t>易制毒化学</w:t>
            </w:r>
            <w:r>
              <w:rPr>
                <w:spacing w:val="2"/>
              </w:rPr>
              <w:t xml:space="preserve"> </w:t>
            </w:r>
            <w:r>
              <w:rPr>
                <w:spacing w:val="9"/>
              </w:rPr>
              <w:t>品生产、经</w:t>
            </w:r>
            <w:r>
              <w:rPr>
                <w:spacing w:val="2"/>
              </w:rPr>
              <w:t xml:space="preserve"> </w:t>
            </w:r>
            <w:r>
              <w:rPr>
                <w:spacing w:val="9"/>
              </w:rPr>
              <w:t>营许可证或</w:t>
            </w:r>
            <w:r>
              <w:rPr>
                <w:spacing w:val="2"/>
              </w:rPr>
              <w:t xml:space="preserve"> </w:t>
            </w:r>
            <w:r>
              <w:rPr>
                <w:spacing w:val="9"/>
              </w:rPr>
              <w:t>者备案证明</w:t>
            </w:r>
            <w:r>
              <w:rPr>
                <w:spacing w:val="2"/>
              </w:rPr>
              <w:t xml:space="preserve"> </w:t>
            </w:r>
            <w:r>
              <w:rPr>
                <w:spacing w:val="9"/>
              </w:rPr>
              <w:t>转借他人使</w:t>
            </w:r>
            <w:r>
              <w:rPr>
                <w:spacing w:val="2"/>
              </w:rPr>
              <w:t xml:space="preserve"> </w:t>
            </w:r>
            <w:r>
              <w:t>用的</w:t>
            </w:r>
          </w:p>
        </w:tc>
        <w:tc>
          <w:tcPr>
            <w:tcW w:w="3042" w:type="dxa"/>
            <w:vMerge w:val="restart"/>
            <w:tcBorders>
              <w:bottom w:val="nil"/>
            </w:tcBorders>
            <w:vAlign w:val="top"/>
          </w:tcPr>
          <w:p>
            <w:pPr>
              <w:pStyle w:val="6"/>
              <w:spacing w:before="29" w:line="181" w:lineRule="auto"/>
              <w:ind w:left="113" w:right="94" w:firstLine="12"/>
            </w:pPr>
            <w:r>
              <w:rPr>
                <w:rFonts w:ascii="宋体" w:hAnsi="宋体" w:eastAsia="宋体" w:cs="宋体"/>
                <w:spacing w:val="13"/>
              </w:rPr>
              <w:t>1.</w:t>
            </w:r>
            <w:r>
              <w:rPr>
                <w:spacing w:val="13"/>
              </w:rPr>
              <w:t>【行政法规】《易制毒化</w:t>
            </w:r>
            <w:r>
              <w:rPr>
                <w:spacing w:val="2"/>
              </w:rPr>
              <w:t xml:space="preserve"> </w:t>
            </w:r>
            <w:r>
              <w:rPr>
                <w:spacing w:val="15"/>
              </w:rPr>
              <w:t>学品管理条例》第十一条第</w:t>
            </w:r>
            <w:r>
              <w:rPr>
                <w:spacing w:val="3"/>
              </w:rPr>
              <w:t xml:space="preserve"> </w:t>
            </w:r>
            <w:r>
              <w:rPr>
                <w:spacing w:val="12"/>
              </w:rPr>
              <w:t>一款：</w:t>
            </w:r>
            <w:r>
              <w:rPr>
                <w:spacing w:val="-24"/>
              </w:rPr>
              <w:t xml:space="preserve"> </w:t>
            </w:r>
            <w:r>
              <w:rPr>
                <w:spacing w:val="12"/>
              </w:rPr>
              <w:t>取得第一类易制毒化</w:t>
            </w:r>
            <w:r>
              <w:t xml:space="preserve"> </w:t>
            </w:r>
            <w:r>
              <w:rPr>
                <w:spacing w:val="15"/>
              </w:rPr>
              <w:t>学品生产许可或者依照本条</w:t>
            </w:r>
            <w:r>
              <w:rPr>
                <w:spacing w:val="6"/>
              </w:rPr>
              <w:t xml:space="preserve"> </w:t>
            </w:r>
            <w:r>
              <w:rPr>
                <w:spacing w:val="15"/>
              </w:rPr>
              <w:t>例第十三条第一款规定已经</w:t>
            </w:r>
            <w:r>
              <w:rPr>
                <w:spacing w:val="6"/>
              </w:rPr>
              <w:t xml:space="preserve"> </w:t>
            </w:r>
            <w:r>
              <w:rPr>
                <w:spacing w:val="15"/>
              </w:rPr>
              <w:t>履行第二类、第三类易制毒</w:t>
            </w:r>
            <w:r>
              <w:rPr>
                <w:spacing w:val="6"/>
              </w:rPr>
              <w:t xml:space="preserve"> </w:t>
            </w:r>
            <w:r>
              <w:rPr>
                <w:spacing w:val="37"/>
              </w:rPr>
              <w:t>化学品备案手续的生产企</w:t>
            </w:r>
            <w:r>
              <w:t xml:space="preserve"> </w:t>
            </w:r>
            <w:r>
              <w:rPr>
                <w:spacing w:val="11"/>
              </w:rPr>
              <w:t>业，</w:t>
            </w:r>
            <w:r>
              <w:rPr>
                <w:spacing w:val="-12"/>
              </w:rPr>
              <w:t xml:space="preserve"> </w:t>
            </w:r>
            <w:r>
              <w:rPr>
                <w:spacing w:val="11"/>
              </w:rPr>
              <w:t>可以经销自产的易制毒</w:t>
            </w:r>
            <w:r>
              <w:t xml:space="preserve"> </w:t>
            </w:r>
            <w:r>
              <w:rPr>
                <w:spacing w:val="12"/>
              </w:rPr>
              <w:t>化学品。但是，</w:t>
            </w:r>
            <w:r>
              <w:rPr>
                <w:spacing w:val="-23"/>
              </w:rPr>
              <w:t xml:space="preserve"> </w:t>
            </w:r>
            <w:r>
              <w:rPr>
                <w:spacing w:val="12"/>
              </w:rPr>
              <w:t>在厂外设立</w:t>
            </w:r>
            <w:r>
              <w:t xml:space="preserve"> </w:t>
            </w:r>
            <w:r>
              <w:rPr>
                <w:spacing w:val="15"/>
              </w:rPr>
              <w:t>销售网点经销第一类易制毒</w:t>
            </w:r>
            <w:r>
              <w:rPr>
                <w:spacing w:val="6"/>
              </w:rPr>
              <w:t xml:space="preserve"> </w:t>
            </w:r>
            <w:r>
              <w:rPr>
                <w:spacing w:val="11"/>
              </w:rPr>
              <w:t>化学品的，</w:t>
            </w:r>
            <w:r>
              <w:rPr>
                <w:spacing w:val="-11"/>
              </w:rPr>
              <w:t xml:space="preserve"> </w:t>
            </w:r>
            <w:r>
              <w:rPr>
                <w:spacing w:val="11"/>
              </w:rPr>
              <w:t>应当依照本条例</w:t>
            </w:r>
            <w:r>
              <w:t xml:space="preserve"> </w:t>
            </w:r>
            <w:r>
              <w:rPr>
                <w:spacing w:val="3"/>
              </w:rPr>
              <w:t>的规定取得经营许可。</w:t>
            </w:r>
          </w:p>
          <w:p>
            <w:pPr>
              <w:pStyle w:val="6"/>
              <w:spacing w:before="7" w:line="184" w:lineRule="auto"/>
              <w:ind w:left="120" w:right="96" w:hanging="9"/>
            </w:pPr>
            <w:r>
              <w:rPr>
                <w:rFonts w:ascii="宋体" w:hAnsi="宋体" w:eastAsia="宋体" w:cs="宋体"/>
                <w:spacing w:val="14"/>
              </w:rPr>
              <w:t>2.</w:t>
            </w:r>
            <w:r>
              <w:rPr>
                <w:spacing w:val="14"/>
              </w:rPr>
              <w:t>【部门规章】《非药品类</w:t>
            </w:r>
            <w:r>
              <w:rPr>
                <w:spacing w:val="3"/>
              </w:rPr>
              <w:t xml:space="preserve"> </w:t>
            </w:r>
            <w:r>
              <w:rPr>
                <w:spacing w:val="14"/>
              </w:rPr>
              <w:t>易制毒化学品生产、经营许</w:t>
            </w:r>
            <w:r>
              <w:rPr>
                <w:spacing w:val="7"/>
              </w:rPr>
              <w:t xml:space="preserve"> </w:t>
            </w:r>
            <w:r>
              <w:rPr>
                <w:spacing w:val="10"/>
              </w:rPr>
              <w:t>可办法》第五条：</w:t>
            </w:r>
            <w:r>
              <w:rPr>
                <w:spacing w:val="-8"/>
              </w:rPr>
              <w:t xml:space="preserve"> </w:t>
            </w:r>
            <w:r>
              <w:rPr>
                <w:spacing w:val="10"/>
              </w:rPr>
              <w:t>生产、经</w:t>
            </w:r>
            <w:r>
              <w:t xml:space="preserve"> </w:t>
            </w:r>
            <w:r>
              <w:rPr>
                <w:spacing w:val="14"/>
              </w:rPr>
              <w:t>营第一类非药品类易制毒化</w:t>
            </w:r>
            <w:r>
              <w:rPr>
                <w:spacing w:val="10"/>
              </w:rPr>
              <w:t xml:space="preserve"> 学品的，</w:t>
            </w:r>
            <w:r>
              <w:rPr>
                <w:spacing w:val="-7"/>
              </w:rPr>
              <w:t xml:space="preserve"> </w:t>
            </w:r>
            <w:r>
              <w:rPr>
                <w:spacing w:val="10"/>
              </w:rPr>
              <w:t>必须取得非药品类</w:t>
            </w:r>
            <w:r>
              <w:t xml:space="preserve"> </w:t>
            </w:r>
            <w:r>
              <w:rPr>
                <w:spacing w:val="14"/>
              </w:rPr>
              <w:t>易制毒化学品生产、经营许</w:t>
            </w:r>
            <w:r>
              <w:rPr>
                <w:spacing w:val="10"/>
              </w:rPr>
              <w:t xml:space="preserve"> </w:t>
            </w:r>
            <w:r>
              <w:rPr>
                <w:spacing w:val="14"/>
              </w:rPr>
              <w:t>可证方可从事生产、经营活</w:t>
            </w:r>
            <w:r>
              <w:rPr>
                <w:spacing w:val="9"/>
              </w:rPr>
              <w:t xml:space="preserve"> </w:t>
            </w:r>
            <w:r>
              <w:rPr>
                <w:spacing w:val="-10"/>
              </w:rPr>
              <w:t>动。</w:t>
            </w:r>
          </w:p>
        </w:tc>
        <w:tc>
          <w:tcPr>
            <w:tcW w:w="2716" w:type="dxa"/>
            <w:vMerge w:val="restart"/>
            <w:tcBorders>
              <w:bottom w:val="nil"/>
            </w:tcBorders>
            <w:vAlign w:val="top"/>
          </w:tcPr>
          <w:p>
            <w:pPr>
              <w:pStyle w:val="6"/>
              <w:spacing w:before="31" w:line="181" w:lineRule="auto"/>
              <w:ind w:left="110" w:firstLine="14"/>
            </w:pPr>
            <w:r>
              <w:rPr>
                <w:rFonts w:ascii="宋体" w:hAnsi="宋体" w:eastAsia="宋体" w:cs="宋体"/>
                <w:spacing w:val="3"/>
              </w:rPr>
              <w:t>1.</w:t>
            </w:r>
            <w:r>
              <w:rPr>
                <w:spacing w:val="3"/>
              </w:rPr>
              <w:t>【行政法规】《易制毒</w:t>
            </w:r>
            <w:r>
              <w:rPr>
                <w:spacing w:val="2"/>
              </w:rPr>
              <w:t xml:space="preserve">   </w:t>
            </w:r>
            <w:r>
              <w:rPr>
                <w:spacing w:val="5"/>
              </w:rPr>
              <w:t>化学品管理条例》第四十</w:t>
            </w:r>
            <w:r>
              <w:rPr>
                <w:spacing w:val="2"/>
              </w:rPr>
              <w:t xml:space="preserve">   </w:t>
            </w:r>
            <w:r>
              <w:rPr>
                <w:spacing w:val="5"/>
              </w:rPr>
              <w:t>条第一款第二项：违反本</w:t>
            </w:r>
            <w:r>
              <w:rPr>
                <w:spacing w:val="1"/>
              </w:rPr>
              <w:t xml:space="preserve">   </w:t>
            </w:r>
            <w:r>
              <w:rPr>
                <w:spacing w:val="5"/>
              </w:rPr>
              <w:t>条例规定，有下列行为之</w:t>
            </w:r>
            <w:r>
              <w:rPr>
                <w:spacing w:val="2"/>
              </w:rPr>
              <w:t xml:space="preserve">   </w:t>
            </w:r>
            <w:r>
              <w:rPr>
                <w:spacing w:val="5"/>
              </w:rPr>
              <w:t>一的，由负有监督管理职</w:t>
            </w:r>
            <w:r>
              <w:rPr>
                <w:spacing w:val="2"/>
              </w:rPr>
              <w:t xml:space="preserve">   </w:t>
            </w:r>
            <w:r>
              <w:rPr>
                <w:spacing w:val="5"/>
              </w:rPr>
              <w:t>责的行政主管部门给予警</w:t>
            </w:r>
            <w:r>
              <w:rPr>
                <w:spacing w:val="2"/>
              </w:rPr>
              <w:t xml:space="preserve">   </w:t>
            </w:r>
            <w:r>
              <w:rPr>
                <w:spacing w:val="1"/>
              </w:rPr>
              <w:t>告，</w:t>
            </w:r>
            <w:r>
              <w:rPr>
                <w:spacing w:val="-22"/>
              </w:rPr>
              <w:t xml:space="preserve"> </w:t>
            </w:r>
            <w:r>
              <w:rPr>
                <w:spacing w:val="1"/>
              </w:rPr>
              <w:t>责令限期改正，</w:t>
            </w:r>
            <w:r>
              <w:rPr>
                <w:spacing w:val="-35"/>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28"/>
              </w:rPr>
              <w:t xml:space="preserve"> </w:t>
            </w:r>
            <w:r>
              <w:rPr>
                <w:spacing w:val="2"/>
              </w:rPr>
              <w:t>万元以下的罚</w:t>
            </w:r>
            <w:r>
              <w:t xml:space="preserve">   </w:t>
            </w:r>
            <w:r>
              <w:rPr>
                <w:spacing w:val="5"/>
              </w:rPr>
              <w:t>款；对违反规定生产、经</w:t>
            </w:r>
            <w:r>
              <w:rPr>
                <w:spacing w:val="2"/>
              </w:rPr>
              <w:t xml:space="preserve">   </w:t>
            </w:r>
            <w:r>
              <w:rPr>
                <w:spacing w:val="5"/>
              </w:rPr>
              <w:t>营、购买的易制毒化学品</w:t>
            </w:r>
            <w:r>
              <w:rPr>
                <w:spacing w:val="2"/>
              </w:rPr>
              <w:t xml:space="preserve">   </w:t>
            </w:r>
            <w:r>
              <w:rPr>
                <w:spacing w:val="5"/>
              </w:rPr>
              <w:t>可以予以没收；逾期不改</w:t>
            </w:r>
            <w:r>
              <w:rPr>
                <w:spacing w:val="2"/>
              </w:rPr>
              <w:t xml:space="preserve">   </w:t>
            </w:r>
            <w:r>
              <w:rPr>
                <w:spacing w:val="5"/>
              </w:rPr>
              <w:t>正的，责令限期停产停业</w:t>
            </w:r>
            <w:r>
              <w:rPr>
                <w:spacing w:val="2"/>
              </w:rPr>
              <w:t xml:space="preserve">   </w:t>
            </w:r>
            <w:r>
              <w:rPr>
                <w:spacing w:val="-8"/>
              </w:rPr>
              <w:t>整顿；逾期整顿不合格的，</w:t>
            </w:r>
            <w:r>
              <w:rPr>
                <w:spacing w:val="4"/>
              </w:rPr>
              <w:t xml:space="preserve">  </w:t>
            </w:r>
            <w:r>
              <w:rPr>
                <w:spacing w:val="-6"/>
              </w:rPr>
              <w:t>吊销相应的许可证</w:t>
            </w:r>
            <w:r>
              <w:rPr>
                <w:spacing w:val="9"/>
              </w:rPr>
              <w:t>：（</w:t>
            </w:r>
            <w:r>
              <w:rPr>
                <w:spacing w:val="-6"/>
              </w:rPr>
              <w:t>二）</w:t>
            </w:r>
            <w:r>
              <w:rPr>
                <w:spacing w:val="1"/>
              </w:rPr>
              <w:t xml:space="preserve"> </w:t>
            </w:r>
            <w:r>
              <w:rPr>
                <w:spacing w:val="5"/>
              </w:rPr>
              <w:t>将许可证或者备案证明转</w:t>
            </w:r>
            <w:r>
              <w:rPr>
                <w:spacing w:val="2"/>
              </w:rPr>
              <w:t xml:space="preserve">   </w:t>
            </w:r>
            <w:r>
              <w:rPr>
                <w:spacing w:val="-1"/>
              </w:rPr>
              <w:t>借他人使用的；</w:t>
            </w:r>
          </w:p>
          <w:p>
            <w:pPr>
              <w:pStyle w:val="6"/>
              <w:spacing w:before="14" w:line="179" w:lineRule="auto"/>
              <w:ind w:left="111" w:right="11"/>
            </w:pPr>
            <w:r>
              <w:rPr>
                <w:rFonts w:ascii="宋体" w:hAnsi="宋体" w:eastAsia="宋体" w:cs="宋体"/>
                <w:spacing w:val="6"/>
              </w:rPr>
              <w:t>2.</w:t>
            </w:r>
            <w:r>
              <w:rPr>
                <w:spacing w:val="6"/>
              </w:rPr>
              <w:t>【部门规章】《非药品</w:t>
            </w:r>
            <w:r>
              <w:rPr>
                <w:spacing w:val="3"/>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二项：对于有下列行为之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spacing w:val="1"/>
              </w:rP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w:t>
            </w:r>
            <w:r>
              <w:rPr>
                <w:spacing w:val="4"/>
              </w:rPr>
              <w:t>学品，</w:t>
            </w:r>
            <w:r>
              <w:rPr>
                <w:spacing w:val="-30"/>
              </w:rPr>
              <w:t xml:space="preserve"> </w:t>
            </w:r>
            <w:r>
              <w:rPr>
                <w:spacing w:val="4"/>
              </w:rPr>
              <w:t>可以予以没收；逾</w:t>
            </w:r>
            <w:r>
              <w:t xml:space="preserve">  </w:t>
            </w:r>
            <w:r>
              <w:rPr>
                <w:spacing w:val="7"/>
              </w:rPr>
              <w:t>期不改正的，责令限期停</w:t>
            </w:r>
            <w:r>
              <w:rPr>
                <w:spacing w:val="1"/>
              </w:rPr>
              <w:t xml:space="preserve">  </w:t>
            </w:r>
            <w:r>
              <w:rPr>
                <w:spacing w:val="7"/>
              </w:rPr>
              <w:t>产停业整顿；逾期整顿不</w:t>
            </w:r>
            <w:r>
              <w:rPr>
                <w:spacing w:val="1"/>
              </w:rPr>
              <w:t xml:space="preserve">  合格的， 吊销相应的许可</w:t>
            </w:r>
          </w:p>
        </w:tc>
        <w:tc>
          <w:tcPr>
            <w:tcW w:w="763"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9" w:lineRule="auto"/>
              <w:rPr>
                <w:rFonts w:ascii="Arial"/>
                <w:sz w:val="21"/>
              </w:rPr>
            </w:pPr>
          </w:p>
          <w:p>
            <w:pPr>
              <w:spacing w:line="299" w:lineRule="auto"/>
              <w:rPr>
                <w:rFonts w:ascii="Arial"/>
                <w:sz w:val="21"/>
              </w:rPr>
            </w:pPr>
          </w:p>
          <w:p>
            <w:pPr>
              <w:pStyle w:val="6"/>
              <w:spacing w:before="95" w:line="189" w:lineRule="auto"/>
              <w:ind w:left="113" w:right="96" w:hanging="1"/>
              <w:jc w:val="both"/>
            </w:pPr>
            <w:r>
              <w:rPr>
                <w:spacing w:val="24"/>
              </w:rPr>
              <w:t>将第三类非药品类</w:t>
            </w:r>
            <w:r>
              <w:rPr>
                <w:spacing w:val="2"/>
              </w:rPr>
              <w:t xml:space="preserve"> </w:t>
            </w:r>
            <w:r>
              <w:rPr>
                <w:spacing w:val="24"/>
              </w:rPr>
              <w:t>易制毒化学品备案</w:t>
            </w:r>
            <w:r>
              <w:t xml:space="preserve"> </w:t>
            </w:r>
            <w:r>
              <w:rPr>
                <w:spacing w:val="24"/>
              </w:rPr>
              <w:t>证明转借他人使用</w:t>
            </w:r>
            <w:r>
              <w:t xml:space="preserve"> 的</w:t>
            </w:r>
          </w:p>
        </w:tc>
        <w:tc>
          <w:tcPr>
            <w:tcW w:w="2749" w:type="dxa"/>
            <w:vAlign w:val="top"/>
          </w:tcPr>
          <w:p>
            <w:pPr>
              <w:pStyle w:val="6"/>
              <w:spacing w:before="122" w:line="185" w:lineRule="auto"/>
              <w:ind w:left="113" w:right="10" w:firstLine="7"/>
              <w:jc w:val="both"/>
            </w:pPr>
            <w:r>
              <w:rPr>
                <w:spacing w:val="-4"/>
              </w:rPr>
              <w:t>给予警告，责令限期改正，</w:t>
            </w:r>
            <w:r>
              <w:rPr>
                <w:spacing w:val="1"/>
              </w:rPr>
              <w:t xml:space="preserve"> 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5" w:lineRule="auto"/>
              <w:rPr>
                <w:rFonts w:ascii="Arial"/>
                <w:sz w:val="21"/>
              </w:rPr>
            </w:pPr>
          </w:p>
          <w:p>
            <w:pPr>
              <w:spacing w:line="346" w:lineRule="auto"/>
              <w:rPr>
                <w:rFonts w:ascii="Arial"/>
                <w:sz w:val="21"/>
              </w:rPr>
            </w:pPr>
          </w:p>
          <w:p>
            <w:pPr>
              <w:pStyle w:val="6"/>
              <w:spacing w:before="95" w:line="189" w:lineRule="auto"/>
              <w:ind w:left="113" w:right="96" w:hanging="1"/>
              <w:jc w:val="both"/>
            </w:pPr>
            <w:r>
              <w:rPr>
                <w:spacing w:val="24"/>
              </w:rPr>
              <w:t>将第二类非药品类</w:t>
            </w:r>
            <w:r>
              <w:rPr>
                <w:spacing w:val="2"/>
              </w:rPr>
              <w:t xml:space="preserve"> </w:t>
            </w:r>
            <w:r>
              <w:rPr>
                <w:spacing w:val="24"/>
              </w:rPr>
              <w:t>易制毒化学品备案</w:t>
            </w:r>
            <w:r>
              <w:t xml:space="preserve"> </w:t>
            </w:r>
            <w:r>
              <w:rPr>
                <w:spacing w:val="24"/>
              </w:rPr>
              <w:t>证明转借他人使用</w:t>
            </w:r>
            <w:r>
              <w:t xml:space="preserve"> 的</w:t>
            </w:r>
          </w:p>
        </w:tc>
        <w:tc>
          <w:tcPr>
            <w:tcW w:w="2749" w:type="dxa"/>
            <w:vAlign w:val="top"/>
          </w:tcPr>
          <w:p>
            <w:pPr>
              <w:pStyle w:val="6"/>
              <w:spacing w:before="216"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90" w:lineRule="auto"/>
              <w:ind w:left="113" w:right="96" w:hanging="1"/>
              <w:jc w:val="both"/>
            </w:pPr>
            <w:r>
              <w:rPr>
                <w:spacing w:val="24"/>
              </w:rPr>
              <w:t>将第一类非药品类</w:t>
            </w:r>
            <w:r>
              <w:rPr>
                <w:spacing w:val="2"/>
              </w:rPr>
              <w:t xml:space="preserve"> </w:t>
            </w:r>
            <w:r>
              <w:rPr>
                <w:spacing w:val="24"/>
              </w:rPr>
              <w:t>易制毒化学品许可</w:t>
            </w:r>
            <w:r>
              <w:t xml:space="preserve"> </w:t>
            </w:r>
            <w:r>
              <w:rPr>
                <w:spacing w:val="6"/>
              </w:rPr>
              <w:t>证转借他人使用的</w:t>
            </w:r>
          </w:p>
        </w:tc>
        <w:tc>
          <w:tcPr>
            <w:tcW w:w="2749" w:type="dxa"/>
            <w:vAlign w:val="top"/>
          </w:tcPr>
          <w:p>
            <w:pPr>
              <w:spacing w:line="477" w:lineRule="auto"/>
              <w:rPr>
                <w:rFonts w:ascii="Arial"/>
                <w:sz w:val="21"/>
              </w:rPr>
            </w:pPr>
          </w:p>
          <w:p>
            <w:pPr>
              <w:pStyle w:val="6"/>
              <w:spacing w:before="94"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617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32" name="TextBox 33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2" o:spid="_x0000_s1026" o:spt="202" type="#_x0000_t202" style="position:absolute;left:0pt;margin-left:17.75pt;margin-top:462.4pt;height:18.7pt;width:73.1pt;mso-position-horizontal-relative:page;mso-position-vertical-relative:page;rotation:5898240f;z-index:25182617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HvlmETYCAABVBAAADgAAAGRycy9lMm9Eb2MueG1srVRN&#10;TxsxEL1X6n+wfC8bN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HvlmE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3" w:lineRule="auto"/>
              <w:ind w:left="111" w:right="96" w:firstLine="2"/>
              <w:jc w:val="both"/>
            </w:pPr>
            <w:r>
              <w:rPr>
                <w:spacing w:val="7"/>
              </w:rPr>
              <w:t>证：（二）将许可证或者</w:t>
            </w:r>
            <w:r>
              <w:t xml:space="preserve"> </w:t>
            </w:r>
            <w:r>
              <w:rPr>
                <w:spacing w:val="30"/>
              </w:rPr>
              <w:t>备案证明转借他人使用</w:t>
            </w:r>
            <w:r>
              <w:rPr>
                <w:spacing w:val="2"/>
              </w:rPr>
              <w:t xml:space="preserve"> </w:t>
            </w:r>
            <w:r>
              <w:rPr>
                <w:spacing w:val="-10"/>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165</w:t>
            </w:r>
          </w:p>
        </w:tc>
        <w:tc>
          <w:tcPr>
            <w:tcW w:w="1368"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7" w:lineRule="auto"/>
              <w:ind w:left="123" w:right="30" w:hanging="13"/>
              <w:jc w:val="both"/>
            </w:pPr>
            <w:r>
              <w:rPr>
                <w:spacing w:val="10"/>
              </w:rPr>
              <w:t>超出许可的</w:t>
            </w:r>
            <w:r>
              <w:t xml:space="preserve">  </w:t>
            </w:r>
            <w:r>
              <w:rPr>
                <w:spacing w:val="-19"/>
              </w:rPr>
              <w:t>品种、数量，</w:t>
            </w:r>
            <w:r>
              <w:rPr>
                <w:spacing w:val="2"/>
              </w:rPr>
              <w:t xml:space="preserve"> </w:t>
            </w:r>
            <w:r>
              <w:rPr>
                <w:spacing w:val="7"/>
              </w:rPr>
              <w:t>生产、经营</w:t>
            </w:r>
            <w:r>
              <w:t xml:space="preserve">  </w:t>
            </w:r>
            <w:r>
              <w:rPr>
                <w:spacing w:val="7"/>
              </w:rPr>
              <w:t>易制毒化学</w:t>
            </w:r>
            <w:r>
              <w:t xml:space="preserve">  </w:t>
            </w:r>
            <w:r>
              <w:rPr>
                <w:spacing w:val="-3"/>
              </w:rPr>
              <w:t>品的</w:t>
            </w:r>
          </w:p>
        </w:tc>
        <w:tc>
          <w:tcPr>
            <w:tcW w:w="3042" w:type="dxa"/>
            <w:vMerge w:val="restart"/>
            <w:tcBorders>
              <w:bottom w:val="nil"/>
            </w:tcBorders>
            <w:vAlign w:val="top"/>
          </w:tcPr>
          <w:p>
            <w:pPr>
              <w:pStyle w:val="6"/>
              <w:spacing w:before="30" w:line="181" w:lineRule="auto"/>
              <w:ind w:left="111" w:right="96" w:firstLine="14"/>
            </w:pPr>
            <w:r>
              <w:rPr>
                <w:rFonts w:ascii="宋体" w:hAnsi="宋体" w:eastAsia="宋体" w:cs="宋体"/>
                <w:spacing w:val="13"/>
              </w:rPr>
              <w:t>1.</w:t>
            </w:r>
            <w:r>
              <w:rPr>
                <w:spacing w:val="13"/>
              </w:rPr>
              <w:t>【行政法规】《易制毒化</w:t>
            </w:r>
            <w:r>
              <w:rPr>
                <w:spacing w:val="2"/>
              </w:rPr>
              <w:t xml:space="preserve"> </w:t>
            </w:r>
            <w:r>
              <w:rPr>
                <w:spacing w:val="11"/>
              </w:rPr>
              <w:t>学品管理条例》第十三条：</w:t>
            </w:r>
            <w:r>
              <w:rPr>
                <w:spacing w:val="5"/>
              </w:rPr>
              <w:t xml:space="preserve">  </w:t>
            </w:r>
            <w:r>
              <w:rPr>
                <w:spacing w:val="15"/>
              </w:rPr>
              <w:t>生产第二类、第三类易制毒</w:t>
            </w:r>
            <w:r>
              <w:rPr>
                <w:spacing w:val="7"/>
              </w:rPr>
              <w:t xml:space="preserve"> </w:t>
            </w:r>
            <w:r>
              <w:rPr>
                <w:spacing w:val="11"/>
              </w:rPr>
              <w:t>化学品的，</w:t>
            </w:r>
            <w:r>
              <w:rPr>
                <w:spacing w:val="-9"/>
              </w:rPr>
              <w:t xml:space="preserve"> </w:t>
            </w:r>
            <w:r>
              <w:rPr>
                <w:spacing w:val="11"/>
              </w:rPr>
              <w:t>应当自生产之日</w:t>
            </w:r>
            <w:r>
              <w:t xml:space="preserve"> </w:t>
            </w:r>
            <w:r>
              <w:rPr>
                <w:spacing w:val="-1"/>
              </w:rPr>
              <w:t xml:space="preserve">起 </w:t>
            </w:r>
            <w:r>
              <w:rPr>
                <w:rFonts w:ascii="宋体" w:hAnsi="宋体" w:eastAsia="宋体" w:cs="宋体"/>
                <w:spacing w:val="-1"/>
              </w:rPr>
              <w:t xml:space="preserve">30 </w:t>
            </w:r>
            <w:r>
              <w:rPr>
                <w:spacing w:val="-1"/>
              </w:rPr>
              <w:t>日内，将生产的品种、</w:t>
            </w:r>
            <w:r>
              <w:rPr>
                <w:spacing w:val="10"/>
              </w:rPr>
              <w:t xml:space="preserve"> </w:t>
            </w:r>
            <w:r>
              <w:rPr>
                <w:spacing w:val="9"/>
              </w:rPr>
              <w:t>数量等情况， 向所在地的设</w:t>
            </w:r>
            <w:r>
              <w:rPr>
                <w:spacing w:val="5"/>
              </w:rPr>
              <w:t xml:space="preserve"> </w:t>
            </w:r>
            <w:r>
              <w:rPr>
                <w:spacing w:val="15"/>
              </w:rPr>
              <w:t>区的市级人民政府安全生产</w:t>
            </w:r>
            <w:r>
              <w:rPr>
                <w:spacing w:val="7"/>
              </w:rPr>
              <w:t xml:space="preserve"> </w:t>
            </w:r>
            <w:r>
              <w:rPr>
                <w:spacing w:val="3"/>
              </w:rPr>
              <w:t>监督管理部门备案。</w:t>
            </w:r>
          </w:p>
          <w:p>
            <w:pPr>
              <w:pStyle w:val="6"/>
              <w:spacing w:before="3" w:line="181" w:lineRule="auto"/>
              <w:ind w:left="111" w:right="94" w:firstLine="6"/>
            </w:pPr>
            <w:r>
              <w:rPr>
                <w:spacing w:val="36"/>
              </w:rPr>
              <w:t>经营第二类易制毒化学品</w:t>
            </w:r>
            <w:r>
              <w:rPr>
                <w:spacing w:val="7"/>
              </w:rPr>
              <w:t xml:space="preserve"> </w:t>
            </w:r>
            <w:r>
              <w:t xml:space="preserve">的，应当自经营之日起 </w:t>
            </w:r>
            <w:r>
              <w:rPr>
                <w:rFonts w:ascii="宋体" w:hAnsi="宋体" w:eastAsia="宋体" w:cs="宋体"/>
              </w:rPr>
              <w:t xml:space="preserve">30 </w:t>
            </w:r>
            <w:r>
              <w:t>日</w:t>
            </w:r>
            <w:r>
              <w:rPr>
                <w:spacing w:val="8"/>
              </w:rPr>
              <w:t xml:space="preserve"> </w:t>
            </w:r>
            <w:r>
              <w:rPr>
                <w:spacing w:val="10"/>
              </w:rPr>
              <w:t>内，</w:t>
            </w:r>
            <w:r>
              <w:rPr>
                <w:spacing w:val="-24"/>
              </w:rPr>
              <w:t xml:space="preserve"> </w:t>
            </w:r>
            <w:r>
              <w:rPr>
                <w:spacing w:val="10"/>
              </w:rPr>
              <w:t>将经营的品种、数量、</w:t>
            </w:r>
            <w:r>
              <w:t xml:space="preserve"> </w:t>
            </w:r>
            <w:r>
              <w:rPr>
                <w:spacing w:val="9"/>
              </w:rPr>
              <w:t>主要流向等情况， 向所在地</w:t>
            </w:r>
            <w:r>
              <w:rPr>
                <w:spacing w:val="5"/>
              </w:rPr>
              <w:t xml:space="preserve"> </w:t>
            </w:r>
            <w:r>
              <w:rPr>
                <w:spacing w:val="15"/>
              </w:rPr>
              <w:t>的设区的市级人民政府安全</w:t>
            </w:r>
            <w:r>
              <w:rPr>
                <w:spacing w:val="7"/>
              </w:rPr>
              <w:t xml:space="preserve"> </w:t>
            </w:r>
            <w:r>
              <w:rPr>
                <w:spacing w:val="11"/>
              </w:rPr>
              <w:t>生产监督管理部门备案；</w:t>
            </w:r>
            <w:r>
              <w:rPr>
                <w:spacing w:val="-10"/>
              </w:rPr>
              <w:t xml:space="preserve"> </w:t>
            </w:r>
            <w:r>
              <w:rPr>
                <w:spacing w:val="11"/>
              </w:rPr>
              <w:t>经</w:t>
            </w:r>
            <w:r>
              <w:t xml:space="preserve"> </w:t>
            </w:r>
            <w:r>
              <w:rPr>
                <w:spacing w:val="12"/>
              </w:rPr>
              <w:t>营第三类易制毒化学品的，</w:t>
            </w:r>
            <w:r>
              <w:t xml:space="preserve">  </w:t>
            </w:r>
            <w:r>
              <w:rPr>
                <w:spacing w:val="1"/>
              </w:rPr>
              <w:t xml:space="preserve">应当自经营之日起 </w:t>
            </w:r>
            <w:r>
              <w:rPr>
                <w:rFonts w:ascii="宋体" w:hAnsi="宋体" w:eastAsia="宋体" w:cs="宋体"/>
                <w:spacing w:val="1"/>
              </w:rPr>
              <w:t xml:space="preserve">30 </w:t>
            </w:r>
            <w:r>
              <w:rPr>
                <w:spacing w:val="1"/>
              </w:rPr>
              <w:t>日内，</w:t>
            </w:r>
            <w:r>
              <w:t xml:space="preserve"> </w:t>
            </w:r>
            <w:r>
              <w:rPr>
                <w:spacing w:val="15"/>
              </w:rPr>
              <w:t>将经营的品种、数量、主要</w:t>
            </w:r>
            <w:r>
              <w:rPr>
                <w:spacing w:val="8"/>
              </w:rPr>
              <w:t xml:space="preserve"> </w:t>
            </w:r>
            <w:r>
              <w:rPr>
                <w:spacing w:val="9"/>
              </w:rPr>
              <w:t>流向等情况， 向所在地的县</w:t>
            </w:r>
            <w:r>
              <w:rPr>
                <w:spacing w:val="3"/>
              </w:rPr>
              <w:t xml:space="preserve"> </w:t>
            </w:r>
            <w:r>
              <w:rPr>
                <w:spacing w:val="15"/>
              </w:rPr>
              <w:t>级人民政府安全生产监督管</w:t>
            </w:r>
            <w:r>
              <w:rPr>
                <w:spacing w:val="7"/>
              </w:rPr>
              <w:t xml:space="preserve"> </w:t>
            </w:r>
            <w:r>
              <w:t>理部门备案。</w:t>
            </w:r>
          </w:p>
          <w:p>
            <w:pPr>
              <w:pStyle w:val="6"/>
              <w:spacing w:line="181" w:lineRule="auto"/>
              <w:ind w:left="114" w:right="96" w:firstLine="1"/>
            </w:pPr>
            <w:r>
              <w:rPr>
                <w:spacing w:val="15"/>
              </w:rPr>
              <w:t>前两款规定的行政主管部门</w:t>
            </w:r>
            <w:r>
              <w:rPr>
                <w:spacing w:val="3"/>
              </w:rPr>
              <w:t xml:space="preserve"> </w:t>
            </w:r>
            <w:r>
              <w:rPr>
                <w:spacing w:val="15"/>
              </w:rPr>
              <w:t>应当于收到备案材料的当日</w:t>
            </w:r>
            <w:r>
              <w:rPr>
                <w:spacing w:val="5"/>
              </w:rPr>
              <w:t xml:space="preserve"> </w:t>
            </w:r>
            <w:r>
              <w:rPr>
                <w:spacing w:val="1"/>
              </w:rPr>
              <w:t>发给备案证明。</w:t>
            </w:r>
          </w:p>
          <w:p>
            <w:pPr>
              <w:pStyle w:val="6"/>
              <w:spacing w:before="4" w:line="175" w:lineRule="auto"/>
              <w:ind w:left="120" w:right="96" w:hanging="9"/>
              <w:jc w:val="both"/>
            </w:pPr>
            <w:r>
              <w:rPr>
                <w:rFonts w:ascii="宋体" w:hAnsi="宋体" w:eastAsia="宋体" w:cs="宋体"/>
                <w:spacing w:val="14"/>
              </w:rPr>
              <w:t>2.</w:t>
            </w:r>
            <w:r>
              <w:rPr>
                <w:spacing w:val="14"/>
              </w:rPr>
              <w:t>【部门规章】《非药品类</w:t>
            </w:r>
            <w:r>
              <w:rPr>
                <w:spacing w:val="3"/>
              </w:rPr>
              <w:t xml:space="preserve"> </w:t>
            </w:r>
            <w:r>
              <w:rPr>
                <w:spacing w:val="14"/>
              </w:rPr>
              <w:t>易制毒化学品生产、经营许</w:t>
            </w:r>
            <w:r>
              <w:rPr>
                <w:spacing w:val="7"/>
              </w:rPr>
              <w:t xml:space="preserve"> </w:t>
            </w:r>
            <w:r>
              <w:rPr>
                <w:spacing w:val="10"/>
              </w:rPr>
              <w:t>可办法》第五条：</w:t>
            </w:r>
            <w:r>
              <w:rPr>
                <w:spacing w:val="-10"/>
              </w:rPr>
              <w:t xml:space="preserve"> </w:t>
            </w:r>
            <w:r>
              <w:rPr>
                <w:spacing w:val="10"/>
              </w:rPr>
              <w:t>生产、经</w:t>
            </w:r>
            <w:r>
              <w:t xml:space="preserve"> </w:t>
            </w:r>
            <w:r>
              <w:rPr>
                <w:spacing w:val="14"/>
              </w:rPr>
              <w:t>营第一类非药品类易制毒化</w:t>
            </w:r>
          </w:p>
        </w:tc>
        <w:tc>
          <w:tcPr>
            <w:tcW w:w="2716" w:type="dxa"/>
            <w:vMerge w:val="restart"/>
            <w:tcBorders>
              <w:bottom w:val="nil"/>
            </w:tcBorders>
            <w:vAlign w:val="top"/>
          </w:tcPr>
          <w:p>
            <w:pPr>
              <w:pStyle w:val="6"/>
              <w:spacing w:before="32" w:line="181" w:lineRule="auto"/>
              <w:ind w:left="111" w:firstLine="13"/>
            </w:pPr>
            <w:r>
              <w:rPr>
                <w:rFonts w:ascii="宋体" w:hAnsi="宋体" w:eastAsia="宋体" w:cs="宋体"/>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条第一款第三项：违反本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4"/>
              </w:rPr>
              <w:t xml:space="preserve"> </w:t>
            </w:r>
            <w:r>
              <w:rPr>
                <w:spacing w:val="1"/>
              </w:rPr>
              <w:t>责令限期改正，</w:t>
            </w:r>
            <w:r>
              <w:rPr>
                <w:spacing w:val="-35"/>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3"/>
              </w:rPr>
              <w:t xml:space="preserve">  </w:t>
            </w:r>
            <w:r>
              <w:rPr>
                <w:spacing w:val="-6"/>
              </w:rPr>
              <w:t>吊销相应的许可证</w:t>
            </w:r>
            <w:r>
              <w:rPr>
                <w:spacing w:val="9"/>
              </w:rPr>
              <w:t>：（</w:t>
            </w:r>
            <w:r>
              <w:rPr>
                <w:spacing w:val="-6"/>
              </w:rPr>
              <w:t>三）</w:t>
            </w:r>
            <w:r>
              <w:t xml:space="preserve"> </w:t>
            </w:r>
            <w:r>
              <w:rPr>
                <w:spacing w:val="5"/>
              </w:rPr>
              <w:t>超出许可的品种、数量生</w:t>
            </w:r>
            <w:r>
              <w:rPr>
                <w:spacing w:val="1"/>
              </w:rPr>
              <w:t xml:space="preserve">   </w:t>
            </w:r>
            <w:r>
              <w:rPr>
                <w:spacing w:val="5"/>
              </w:rPr>
              <w:t>产、经营、购买易制毒化</w:t>
            </w:r>
            <w:r>
              <w:rPr>
                <w:spacing w:val="1"/>
              </w:rPr>
              <w:t xml:space="preserve">   </w:t>
            </w:r>
            <w:r>
              <w:rPr>
                <w:spacing w:val="-6"/>
              </w:rPr>
              <w:t>学品的；</w:t>
            </w:r>
          </w:p>
          <w:p>
            <w:pPr>
              <w:pStyle w:val="6"/>
              <w:spacing w:line="179" w:lineRule="auto"/>
              <w:ind w:left="111" w:right="11"/>
            </w:pPr>
            <w:r>
              <w:rPr>
                <w:rFonts w:ascii="宋体" w:hAnsi="宋体" w:eastAsia="宋体" w:cs="宋体"/>
                <w:spacing w:val="6"/>
              </w:rPr>
              <w:t>2.</w:t>
            </w:r>
            <w:r>
              <w:rPr>
                <w:spacing w:val="6"/>
              </w:rPr>
              <w:t>【部门规章】《非药品</w:t>
            </w:r>
            <w:r>
              <w:rPr>
                <w:spacing w:val="3"/>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三项：对于有下列行为之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spacing w:val="1"/>
              </w:rP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5" w:line="190" w:lineRule="auto"/>
              <w:ind w:left="115" w:right="99" w:hanging="3"/>
              <w:jc w:val="both"/>
            </w:pPr>
            <w:r>
              <w:rPr>
                <w:spacing w:val="24"/>
              </w:rPr>
              <w:t>超出许可的品种</w:t>
            </w:r>
            <w:r>
              <w:rPr>
                <w:spacing w:val="45"/>
              </w:rPr>
              <w:t xml:space="preserve"> </w:t>
            </w:r>
            <w:r>
              <w:rPr>
                <w:rFonts w:ascii="宋体" w:hAnsi="宋体" w:eastAsia="宋体" w:cs="宋体"/>
                <w:spacing w:val="24"/>
              </w:rPr>
              <w:t>1</w:t>
            </w:r>
            <w:r>
              <w:rPr>
                <w:rFonts w:ascii="宋体" w:hAnsi="宋体" w:eastAsia="宋体" w:cs="宋体"/>
              </w:rPr>
              <w:t xml:space="preserve"> </w:t>
            </w:r>
            <w:r>
              <w:rPr>
                <w:spacing w:val="-4"/>
              </w:rPr>
              <w:t>种，或者超出许可数</w:t>
            </w:r>
            <w:r>
              <w:rPr>
                <w:spacing w:val="4"/>
              </w:rPr>
              <w:t xml:space="preserve"> </w:t>
            </w:r>
            <w:r>
              <w:rPr>
                <w:spacing w:val="1"/>
              </w:rPr>
              <w:t>量</w:t>
            </w:r>
            <w:r>
              <w:rPr>
                <w:spacing w:val="17"/>
                <w:w w:val="101"/>
              </w:rPr>
              <w:t xml:space="preserve"> </w:t>
            </w:r>
            <w:r>
              <w:rPr>
                <w:rFonts w:ascii="宋体" w:hAnsi="宋体" w:eastAsia="宋体" w:cs="宋体"/>
                <w:spacing w:val="1"/>
              </w:rPr>
              <w:t>10%</w:t>
            </w:r>
            <w:r>
              <w:rPr>
                <w:spacing w:val="1"/>
              </w:rPr>
              <w:t>以下的</w:t>
            </w:r>
          </w:p>
        </w:tc>
        <w:tc>
          <w:tcPr>
            <w:tcW w:w="2749" w:type="dxa"/>
            <w:vAlign w:val="top"/>
          </w:tcPr>
          <w:p>
            <w:pPr>
              <w:pStyle w:val="6"/>
              <w:spacing w:before="33" w:line="178" w:lineRule="auto"/>
              <w:ind w:left="113" w:right="10" w:firstLine="7"/>
              <w:jc w:val="both"/>
            </w:pPr>
            <w:r>
              <w:rPr>
                <w:spacing w:val="-4"/>
              </w:rPr>
              <w:t>给予警告，责令限期改正，</w:t>
            </w:r>
            <w:r>
              <w:rPr>
                <w:spacing w:val="1"/>
              </w:rPr>
              <w:t xml:space="preserve"> 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6" w:lineRule="auto"/>
              <w:rPr>
                <w:rFonts w:ascii="Arial"/>
                <w:sz w:val="21"/>
              </w:rPr>
            </w:pPr>
          </w:p>
          <w:p>
            <w:pPr>
              <w:spacing w:line="317" w:lineRule="auto"/>
              <w:rPr>
                <w:rFonts w:ascii="Arial"/>
                <w:sz w:val="21"/>
              </w:rPr>
            </w:pPr>
          </w:p>
          <w:p>
            <w:pPr>
              <w:pStyle w:val="6"/>
              <w:spacing w:before="94" w:line="189" w:lineRule="auto"/>
              <w:ind w:left="115" w:right="98" w:hanging="3"/>
              <w:jc w:val="both"/>
            </w:pPr>
            <w:r>
              <w:rPr>
                <w:spacing w:val="25"/>
              </w:rPr>
              <w:t>超出许可的品种</w:t>
            </w:r>
            <w:r>
              <w:rPr>
                <w:spacing w:val="36"/>
                <w:w w:val="101"/>
              </w:rPr>
              <w:t xml:space="preserve"> </w:t>
            </w:r>
            <w:r>
              <w:rPr>
                <w:rFonts w:ascii="宋体" w:hAnsi="宋体" w:eastAsia="宋体" w:cs="宋体"/>
                <w:spacing w:val="25"/>
              </w:rPr>
              <w:t>2</w:t>
            </w:r>
            <w:r>
              <w:rPr>
                <w:rFonts w:ascii="宋体" w:hAnsi="宋体" w:eastAsia="宋体" w:cs="宋体"/>
              </w:rPr>
              <w:t xml:space="preserve"> </w:t>
            </w:r>
            <w:r>
              <w:rPr>
                <w:spacing w:val="-4"/>
              </w:rPr>
              <w:t>种，或者超出许可数</w:t>
            </w:r>
            <w:r>
              <w:rPr>
                <w:spacing w:val="4"/>
              </w:rPr>
              <w:t xml:space="preserve"> </w:t>
            </w:r>
            <w:r>
              <w:rPr>
                <w:spacing w:val="-1"/>
              </w:rPr>
              <w:t>量</w:t>
            </w:r>
            <w:r>
              <w:rPr>
                <w:spacing w:val="24"/>
              </w:rPr>
              <w:t xml:space="preserve"> </w:t>
            </w:r>
            <w:r>
              <w:rPr>
                <w:rFonts w:ascii="宋体" w:hAnsi="宋体" w:eastAsia="宋体" w:cs="宋体"/>
                <w:spacing w:val="-1"/>
              </w:rPr>
              <w:t>10%</w:t>
            </w:r>
            <w:r>
              <w:rPr>
                <w:spacing w:val="-1"/>
              </w:rPr>
              <w:t xml:space="preserve">以上 </w:t>
            </w:r>
            <w:r>
              <w:rPr>
                <w:rFonts w:ascii="宋体" w:hAnsi="宋体" w:eastAsia="宋体" w:cs="宋体"/>
                <w:spacing w:val="-1"/>
              </w:rPr>
              <w:t>30%</w:t>
            </w:r>
            <w:r>
              <w:rPr>
                <w:rFonts w:ascii="宋体" w:hAnsi="宋体" w:eastAsia="宋体" w:cs="宋体"/>
                <w:spacing w:val="-64"/>
              </w:rPr>
              <w:t xml:space="preserve"> </w:t>
            </w:r>
            <w:r>
              <w:rPr>
                <w:spacing w:val="-1"/>
              </w:rPr>
              <w:t>以下</w:t>
            </w:r>
            <w:r>
              <w:t xml:space="preserve"> 的</w:t>
            </w:r>
          </w:p>
        </w:tc>
        <w:tc>
          <w:tcPr>
            <w:tcW w:w="2749" w:type="dxa"/>
            <w:vAlign w:val="top"/>
          </w:tcPr>
          <w:p>
            <w:pPr>
              <w:pStyle w:val="6"/>
              <w:spacing w:before="157"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5" w:line="190" w:lineRule="auto"/>
              <w:ind w:left="115" w:right="99" w:hanging="3"/>
              <w:jc w:val="both"/>
            </w:pPr>
            <w:r>
              <w:rPr>
                <w:spacing w:val="25"/>
              </w:rPr>
              <w:t>超出许可的品种</w:t>
            </w:r>
            <w:r>
              <w:rPr>
                <w:spacing w:val="36"/>
                <w:w w:val="101"/>
              </w:rPr>
              <w:t xml:space="preserve"> </w:t>
            </w:r>
            <w:r>
              <w:rPr>
                <w:rFonts w:ascii="宋体" w:hAnsi="宋体" w:eastAsia="宋体" w:cs="宋体"/>
                <w:spacing w:val="25"/>
              </w:rPr>
              <w:t>3</w:t>
            </w:r>
            <w:r>
              <w:rPr>
                <w:rFonts w:ascii="宋体" w:hAnsi="宋体" w:eastAsia="宋体" w:cs="宋体"/>
              </w:rPr>
              <w:t xml:space="preserve"> </w:t>
            </w:r>
            <w:r>
              <w:rPr>
                <w:spacing w:val="-4"/>
              </w:rPr>
              <w:t>种以上，或者超出许</w:t>
            </w:r>
            <w:r>
              <w:rPr>
                <w:spacing w:val="4"/>
              </w:rPr>
              <w:t xml:space="preserve"> 可数量 </w:t>
            </w:r>
            <w:r>
              <w:rPr>
                <w:rFonts w:ascii="宋体" w:hAnsi="宋体" w:eastAsia="宋体" w:cs="宋体"/>
                <w:spacing w:val="4"/>
              </w:rPr>
              <w:t>30%</w:t>
            </w:r>
            <w:r>
              <w:rPr>
                <w:spacing w:val="4"/>
              </w:rPr>
              <w:t>以上的</w:t>
            </w:r>
          </w:p>
        </w:tc>
        <w:tc>
          <w:tcPr>
            <w:tcW w:w="2749" w:type="dxa"/>
            <w:vAlign w:val="top"/>
          </w:tcPr>
          <w:p>
            <w:pPr>
              <w:pStyle w:val="6"/>
              <w:spacing w:before="309"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720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34" name="TextBox 33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4" o:spid="_x0000_s1026" o:spt="202" type="#_x0000_t202" style="position:absolute;left:0pt;margin-left:17.75pt;margin-top:114.45pt;height:18.7pt;width:73.1pt;mso-position-horizontal-relative:page;mso-position-vertical-relative:page;rotation:5898240f;z-index:25182720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CxOBNw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5" w:line="188" w:lineRule="auto"/>
              <w:ind w:left="121" w:right="96" w:firstLine="3"/>
              <w:jc w:val="both"/>
            </w:pPr>
            <w:r>
              <w:rPr>
                <w:spacing w:val="9"/>
              </w:rPr>
              <w:t>学品的，</w:t>
            </w:r>
            <w:r>
              <w:rPr>
                <w:spacing w:val="-4"/>
              </w:rPr>
              <w:t xml:space="preserve"> </w:t>
            </w:r>
            <w:r>
              <w:rPr>
                <w:spacing w:val="9"/>
              </w:rPr>
              <w:t>必须取得非药品类</w:t>
            </w:r>
            <w:r>
              <w:t xml:space="preserve"> </w:t>
            </w:r>
            <w:r>
              <w:rPr>
                <w:spacing w:val="14"/>
              </w:rPr>
              <w:t>易制毒化学品生产、经营许</w:t>
            </w:r>
            <w:r>
              <w:rPr>
                <w:spacing w:val="10"/>
              </w:rPr>
              <w:t xml:space="preserve"> </w:t>
            </w:r>
            <w:r>
              <w:rPr>
                <w:spacing w:val="14"/>
              </w:rPr>
              <w:t>可证方可从事生产、经营活</w:t>
            </w:r>
            <w:r>
              <w:rPr>
                <w:spacing w:val="9"/>
              </w:rPr>
              <w:t xml:space="preserve"> </w:t>
            </w:r>
            <w:r>
              <w:rPr>
                <w:spacing w:val="-10"/>
              </w:rPr>
              <w:t>动。</w:t>
            </w:r>
          </w:p>
        </w:tc>
        <w:tc>
          <w:tcPr>
            <w:tcW w:w="2716" w:type="dxa"/>
            <w:vAlign w:val="top"/>
          </w:tcPr>
          <w:p>
            <w:pPr>
              <w:pStyle w:val="6"/>
              <w:spacing w:before="28" w:line="178" w:lineRule="auto"/>
              <w:ind w:left="112" w:right="98" w:firstLine="11"/>
              <w:jc w:val="both"/>
            </w:pPr>
            <w:r>
              <w:t>学品，可以予以没收； 逾</w:t>
            </w:r>
            <w:r>
              <w:rPr>
                <w:spacing w:val="2"/>
              </w:rPr>
              <w:t xml:space="preserve">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证：（三）超出许可的品</w:t>
            </w:r>
            <w:r>
              <w:rPr>
                <w:spacing w:val="1"/>
              </w:rPr>
              <w:t xml:space="preserve"> </w:t>
            </w:r>
            <w:r>
              <w:rPr>
                <w:spacing w:val="7"/>
              </w:rPr>
              <w:t>种、数量，生产、经营非</w:t>
            </w:r>
            <w:r>
              <w:rPr>
                <w:spacing w:val="1"/>
              </w:rPr>
              <w:t xml:space="preserve"> </w:t>
            </w:r>
            <w:r>
              <w:rPr>
                <w:spacing w:val="3"/>
              </w:rPr>
              <w:t>药品类易制毒化学品的；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166</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86" w:lineRule="auto"/>
              <w:ind w:left="105" w:right="101" w:firstLine="13"/>
              <w:jc w:val="both"/>
            </w:pPr>
            <w:r>
              <w:rPr>
                <w:spacing w:val="8"/>
              </w:rPr>
              <w:t>非药品易制</w:t>
            </w:r>
            <w:r>
              <w:rPr>
                <w:spacing w:val="1"/>
              </w:rPr>
              <w:t xml:space="preserve"> </w:t>
            </w:r>
            <w:r>
              <w:rPr>
                <w:spacing w:val="11"/>
              </w:rPr>
              <w:t>毒化学品的</w:t>
            </w:r>
            <w:r>
              <w:t xml:space="preserve"> </w:t>
            </w:r>
            <w:r>
              <w:rPr>
                <w:spacing w:val="11"/>
              </w:rPr>
              <w:t>产品包装和</w:t>
            </w:r>
            <w:r>
              <w:t xml:space="preserve"> </w:t>
            </w:r>
            <w:r>
              <w:rPr>
                <w:spacing w:val="11"/>
              </w:rPr>
              <w:t>使用说明书</w:t>
            </w:r>
            <w:r>
              <w:t xml:space="preserve"> </w:t>
            </w:r>
            <w:r>
              <w:rPr>
                <w:spacing w:val="11"/>
              </w:rPr>
              <w:t>不符合规定</w:t>
            </w:r>
            <w:r>
              <w:t xml:space="preserve"> 的</w:t>
            </w:r>
          </w:p>
        </w:tc>
        <w:tc>
          <w:tcPr>
            <w:tcW w:w="3042" w:type="dxa"/>
            <w:vMerge w:val="restart"/>
            <w:tcBorders>
              <w:bottom w:val="nil"/>
            </w:tcBorders>
            <w:vAlign w:val="top"/>
          </w:tcPr>
          <w:p>
            <w:pPr>
              <w:pStyle w:val="6"/>
              <w:spacing w:before="26" w:line="186" w:lineRule="auto"/>
              <w:ind w:left="112" w:right="96" w:hanging="19"/>
              <w:jc w:val="both"/>
            </w:pPr>
            <w:r>
              <w:rPr>
                <w:spacing w:val="17"/>
              </w:rPr>
              <w:t>【行政法规】《易制毒化学</w:t>
            </w:r>
            <w:r>
              <w:rPr>
                <w:spacing w:val="2"/>
              </w:rPr>
              <w:t xml:space="preserve"> </w:t>
            </w:r>
            <w:r>
              <w:rPr>
                <w:spacing w:val="11"/>
              </w:rPr>
              <w:t>品管理条例》第四条：</w:t>
            </w:r>
            <w:r>
              <w:rPr>
                <w:spacing w:val="-10"/>
              </w:rPr>
              <w:t xml:space="preserve"> </w:t>
            </w:r>
            <w:r>
              <w:rPr>
                <w:spacing w:val="11"/>
              </w:rPr>
              <w:t>易制</w:t>
            </w:r>
            <w:r>
              <w:t xml:space="preserve"> </w:t>
            </w:r>
            <w:r>
              <w:rPr>
                <w:spacing w:val="15"/>
              </w:rPr>
              <w:t>毒化学品的产品包装和使用</w:t>
            </w:r>
            <w:r>
              <w:rPr>
                <w:spacing w:val="6"/>
              </w:rPr>
              <w:t xml:space="preserve"> </w:t>
            </w:r>
            <w:r>
              <w:rPr>
                <w:spacing w:val="11"/>
              </w:rPr>
              <w:t>说明书，</w:t>
            </w:r>
            <w:r>
              <w:rPr>
                <w:spacing w:val="-10"/>
              </w:rPr>
              <w:t xml:space="preserve"> </w:t>
            </w:r>
            <w:r>
              <w:rPr>
                <w:spacing w:val="11"/>
              </w:rPr>
              <w:t>应当标明产品的名</w:t>
            </w:r>
            <w:r>
              <w:t xml:space="preserve"> </w:t>
            </w:r>
            <w:r>
              <w:rPr>
                <w:spacing w:val="12"/>
              </w:rPr>
              <w:t>称（含学名和通用名）</w:t>
            </w:r>
            <w:r>
              <w:rPr>
                <w:spacing w:val="-25"/>
              </w:rPr>
              <w:t xml:space="preserve"> </w:t>
            </w:r>
            <w:r>
              <w:rPr>
                <w:spacing w:val="12"/>
              </w:rPr>
              <w:t>、化</w:t>
            </w:r>
            <w:r>
              <w:t xml:space="preserve"> </w:t>
            </w:r>
            <w:r>
              <w:rPr>
                <w:spacing w:val="2"/>
              </w:rPr>
              <w:t>学分子式和成分。</w:t>
            </w:r>
          </w:p>
        </w:tc>
        <w:tc>
          <w:tcPr>
            <w:tcW w:w="2716" w:type="dxa"/>
            <w:vMerge w:val="restart"/>
            <w:tcBorders>
              <w:bottom w:val="nil"/>
            </w:tcBorders>
            <w:vAlign w:val="top"/>
          </w:tcPr>
          <w:p>
            <w:pPr>
              <w:pStyle w:val="6"/>
              <w:spacing w:before="34" w:line="181" w:lineRule="auto"/>
              <w:ind w:left="112" w:firstLine="12"/>
            </w:pPr>
            <w:r>
              <w:rPr>
                <w:rFonts w:ascii="宋体" w:hAnsi="宋体" w:eastAsia="宋体" w:cs="宋体"/>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条第一款第七项：违反本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5"/>
              </w:rPr>
              <w:t xml:space="preserve"> </w:t>
            </w:r>
            <w:r>
              <w:rPr>
                <w:spacing w:val="1"/>
              </w:rPr>
              <w:t>责令限期改正，</w:t>
            </w:r>
            <w:r>
              <w:rPr>
                <w:spacing w:val="-35"/>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2"/>
              </w:rPr>
              <w:t xml:space="preserve">  </w:t>
            </w:r>
            <w:r>
              <w:rPr>
                <w:spacing w:val="-6"/>
              </w:rPr>
              <w:t>吊销相应的许可证</w:t>
            </w:r>
            <w:r>
              <w:rPr>
                <w:spacing w:val="8"/>
              </w:rPr>
              <w:t>：（</w:t>
            </w:r>
            <w:r>
              <w:rPr>
                <w:spacing w:val="-6"/>
              </w:rPr>
              <w:t>七）</w:t>
            </w:r>
            <w:r>
              <w:rPr>
                <w:spacing w:val="1"/>
              </w:rPr>
              <w:t xml:space="preserve"> </w:t>
            </w:r>
            <w:r>
              <w:rPr>
                <w:spacing w:val="5"/>
              </w:rPr>
              <w:t>易制毒化学品的产品包装</w:t>
            </w:r>
            <w:r>
              <w:rPr>
                <w:spacing w:val="1"/>
              </w:rPr>
              <w:t xml:space="preserve">   </w:t>
            </w:r>
            <w:r>
              <w:rPr>
                <w:spacing w:val="5"/>
              </w:rPr>
              <w:t>和使用说明书不符合本条</w:t>
            </w:r>
            <w:r>
              <w:rPr>
                <w:spacing w:val="1"/>
              </w:rPr>
              <w:t xml:space="preserve">   </w:t>
            </w:r>
            <w:r>
              <w:rPr>
                <w:spacing w:val="-2"/>
              </w:rPr>
              <w:t>例规定要求的；</w:t>
            </w:r>
          </w:p>
          <w:p>
            <w:pPr>
              <w:pStyle w:val="6"/>
              <w:spacing w:line="183" w:lineRule="auto"/>
              <w:ind w:left="111" w:right="98"/>
            </w:pPr>
            <w:r>
              <w:rPr>
                <w:rFonts w:ascii="宋体" w:hAnsi="宋体" w:eastAsia="宋体" w:cs="宋体"/>
                <w:spacing w:val="6"/>
              </w:rPr>
              <w:t>2.</w:t>
            </w:r>
            <w:r>
              <w:rPr>
                <w:spacing w:val="6"/>
              </w:rPr>
              <w:t xml:space="preserve">【部门规章】《非药品 </w:t>
            </w:r>
            <w:r>
              <w:rPr>
                <w:spacing w:val="7"/>
              </w:rPr>
              <w:t>类易制毒化学品生产、经</w:t>
            </w:r>
            <w:r>
              <w:rPr>
                <w:spacing w:val="2"/>
              </w:rPr>
              <w:t xml:space="preserve"> </w:t>
            </w:r>
            <w:r>
              <w:rPr>
                <w:spacing w:val="7"/>
              </w:rPr>
              <w:t>营许可办法》第三十条第</w:t>
            </w:r>
            <w:r>
              <w:rPr>
                <w:spacing w:val="2"/>
              </w:rPr>
              <w:t xml:space="preserve"> </w:t>
            </w:r>
            <w:r>
              <w:rPr>
                <w:spacing w:val="7"/>
              </w:rPr>
              <w:t>四项：对于有下列行为之</w:t>
            </w:r>
            <w:r>
              <w:t xml:space="preserve"> </w:t>
            </w:r>
            <w:r>
              <w:rPr>
                <w:spacing w:val="7"/>
              </w:rPr>
              <w:t>一的，由县级以上人民政</w:t>
            </w:r>
            <w:r>
              <w:rPr>
                <w:spacing w:val="2"/>
              </w:rPr>
              <w:t xml:space="preserve"> </w:t>
            </w:r>
            <w:r>
              <w:rPr>
                <w:spacing w:val="7"/>
              </w:rPr>
              <w:t>府安全生产监督管理部门</w:t>
            </w:r>
          </w:p>
        </w:tc>
        <w:tc>
          <w:tcPr>
            <w:tcW w:w="763"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4" w:line="195" w:lineRule="auto"/>
              <w:ind w:left="116" w:right="97"/>
            </w:pPr>
            <w:r>
              <w:rPr>
                <w:spacing w:val="13"/>
              </w:rPr>
              <w:t>有</w:t>
            </w:r>
            <w:r>
              <w:rPr>
                <w:spacing w:val="38"/>
              </w:rPr>
              <w:t xml:space="preserve"> </w:t>
            </w:r>
            <w:r>
              <w:rPr>
                <w:rFonts w:ascii="宋体" w:hAnsi="宋体" w:eastAsia="宋体" w:cs="宋体"/>
                <w:spacing w:val="13"/>
              </w:rPr>
              <w:t>1</w:t>
            </w:r>
            <w:r>
              <w:rPr>
                <w:rFonts w:ascii="宋体" w:hAnsi="宋体" w:eastAsia="宋体" w:cs="宋体"/>
                <w:spacing w:val="-19"/>
              </w:rPr>
              <w:t xml:space="preserve"> </w:t>
            </w:r>
            <w:r>
              <w:rPr>
                <w:spacing w:val="13"/>
              </w:rPr>
              <w:t>项缺少或者不</w:t>
            </w:r>
            <w:r>
              <w:t xml:space="preserve"> </w:t>
            </w:r>
            <w:r>
              <w:rPr>
                <w:spacing w:val="4"/>
              </w:rPr>
              <w:t>符合要求的</w:t>
            </w:r>
          </w:p>
        </w:tc>
        <w:tc>
          <w:tcPr>
            <w:tcW w:w="2749" w:type="dxa"/>
            <w:vAlign w:val="top"/>
          </w:tcPr>
          <w:p>
            <w:pPr>
              <w:pStyle w:val="6"/>
              <w:spacing w:before="33" w:line="178" w:lineRule="auto"/>
              <w:ind w:left="113" w:right="10" w:firstLine="7"/>
              <w:jc w:val="both"/>
            </w:pPr>
            <w:r>
              <w:rPr>
                <w:spacing w:val="-4"/>
              </w:rPr>
              <w:t>给予警告，责令限期改正，</w:t>
            </w:r>
            <w:r>
              <w:rPr>
                <w:spacing w:val="1"/>
              </w:rPr>
              <w:t xml:space="preserve"> 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95" w:lineRule="auto"/>
              <w:ind w:left="116" w:right="97"/>
            </w:pPr>
            <w:r>
              <w:rPr>
                <w:spacing w:val="14"/>
              </w:rPr>
              <w:t>有</w:t>
            </w:r>
            <w:r>
              <w:rPr>
                <w:spacing w:val="29"/>
              </w:rPr>
              <w:t xml:space="preserve"> </w:t>
            </w:r>
            <w:r>
              <w:rPr>
                <w:rFonts w:ascii="宋体" w:hAnsi="宋体" w:eastAsia="宋体" w:cs="宋体"/>
                <w:spacing w:val="14"/>
              </w:rPr>
              <w:t>2</w:t>
            </w:r>
            <w:r>
              <w:rPr>
                <w:rFonts w:ascii="宋体" w:hAnsi="宋体" w:eastAsia="宋体" w:cs="宋体"/>
                <w:spacing w:val="-18"/>
              </w:rPr>
              <w:t xml:space="preserve"> </w:t>
            </w:r>
            <w:r>
              <w:rPr>
                <w:spacing w:val="14"/>
              </w:rPr>
              <w:t>项缺少或者不</w:t>
            </w:r>
            <w:r>
              <w:t xml:space="preserve"> </w:t>
            </w:r>
            <w:r>
              <w:rPr>
                <w:spacing w:val="4"/>
              </w:rPr>
              <w:t>符合要求的</w:t>
            </w:r>
          </w:p>
        </w:tc>
        <w:tc>
          <w:tcPr>
            <w:tcW w:w="2749" w:type="dxa"/>
            <w:vAlign w:val="top"/>
          </w:tcPr>
          <w:p>
            <w:pPr>
              <w:pStyle w:val="6"/>
              <w:spacing w:before="33" w:line="178"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30" w:lineRule="auto"/>
              <w:rPr>
                <w:rFonts w:ascii="Arial"/>
                <w:sz w:val="21"/>
              </w:rPr>
            </w:pPr>
          </w:p>
          <w:p>
            <w:pPr>
              <w:spacing w:line="331" w:lineRule="auto"/>
              <w:rPr>
                <w:rFonts w:ascii="Arial"/>
                <w:sz w:val="21"/>
              </w:rPr>
            </w:pPr>
          </w:p>
          <w:p>
            <w:pPr>
              <w:pStyle w:val="6"/>
              <w:spacing w:before="94" w:line="195" w:lineRule="auto"/>
              <w:ind w:left="116" w:right="97"/>
            </w:pPr>
            <w:r>
              <w:rPr>
                <w:spacing w:val="14"/>
              </w:rPr>
              <w:t>有</w:t>
            </w:r>
            <w:r>
              <w:rPr>
                <w:spacing w:val="29"/>
              </w:rPr>
              <w:t xml:space="preserve"> </w:t>
            </w:r>
            <w:r>
              <w:rPr>
                <w:rFonts w:ascii="宋体" w:hAnsi="宋体" w:eastAsia="宋体" w:cs="宋体"/>
                <w:spacing w:val="14"/>
              </w:rPr>
              <w:t>3</w:t>
            </w:r>
            <w:r>
              <w:rPr>
                <w:rFonts w:ascii="宋体" w:hAnsi="宋体" w:eastAsia="宋体" w:cs="宋体"/>
                <w:spacing w:val="-18"/>
              </w:rPr>
              <w:t xml:space="preserve"> </w:t>
            </w:r>
            <w:r>
              <w:rPr>
                <w:spacing w:val="14"/>
              </w:rPr>
              <w:t>项缺少或者不</w:t>
            </w:r>
            <w:r>
              <w:t xml:space="preserve"> </w:t>
            </w:r>
            <w:r>
              <w:rPr>
                <w:spacing w:val="4"/>
              </w:rPr>
              <w:t>符合要求的</w:t>
            </w:r>
          </w:p>
        </w:tc>
        <w:tc>
          <w:tcPr>
            <w:tcW w:w="2749" w:type="dxa"/>
            <w:vAlign w:val="top"/>
          </w:tcPr>
          <w:p>
            <w:pPr>
              <w:pStyle w:val="6"/>
              <w:spacing w:before="44" w:line="180"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822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36" name="TextBox 33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6" o:spid="_x0000_s1026" o:spt="202" type="#_x0000_t202" style="position:absolute;left:0pt;margin-left:17.75pt;margin-top:462.4pt;height:18.7pt;width:73.1pt;mso-position-horizontal-relative:page;mso-position-vertical-relative:page;rotation:5898240f;z-index:25182822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OWdadzYCAABVBAAADgAAAGRycy9lMm9Eb2MueG1srVRN&#10;TxsxEL1X6n+wfC8bN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OWdad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3" w:line="179" w:lineRule="auto"/>
              <w:ind w:left="111" w:right="11" w:firstLine="7"/>
              <w:jc w:val="both"/>
            </w:pPr>
            <w:r>
              <w:rPr>
                <w:spacing w:val="-7"/>
              </w:rPr>
              <w:t>给予警告，责令限期改正，</w:t>
            </w:r>
            <w:r>
              <w:rPr>
                <w:spacing w:val="6"/>
              </w:rPr>
              <w:t xml:space="preserve"> </w:t>
            </w:r>
            <w:r>
              <w:rPr>
                <w:spacing w:val="-1"/>
              </w:rPr>
              <w:t>处</w:t>
            </w:r>
            <w:r>
              <w:rPr>
                <w:spacing w:val="18"/>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7"/>
              </w:rPr>
              <w:t xml:space="preserve"> 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证：（四）易制毒化学品</w:t>
            </w:r>
            <w:r>
              <w:t xml:space="preserve">  </w:t>
            </w:r>
            <w:r>
              <w:rPr>
                <w:spacing w:val="7"/>
              </w:rPr>
              <w:t>的产品包装和使用说明书</w:t>
            </w:r>
            <w:r>
              <w:rPr>
                <w:spacing w:val="1"/>
              </w:rPr>
              <w:t xml:space="preserve">  </w:t>
            </w:r>
            <w:r>
              <w:rPr>
                <w:spacing w:val="7"/>
              </w:rPr>
              <w:t>不符合《易制毒化学品管</w:t>
            </w:r>
            <w:r>
              <w:rPr>
                <w:spacing w:val="1"/>
              </w:rPr>
              <w:t xml:space="preserve">  </w:t>
            </w:r>
            <w:r>
              <w:rPr>
                <w:spacing w:val="2"/>
              </w:rPr>
              <w:t>理条例》规定要求的；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208" w:lineRule="auto"/>
              <w:ind w:left="134"/>
            </w:pPr>
            <w:r>
              <w:rPr>
                <w:spacing w:val="4"/>
              </w:rPr>
              <w:t>的，吊销相应的许可证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167</w:t>
            </w:r>
          </w:p>
        </w:tc>
        <w:tc>
          <w:tcPr>
            <w:tcW w:w="136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95" w:line="185" w:lineRule="auto"/>
              <w:ind w:left="108" w:right="101" w:firstLine="15"/>
              <w:jc w:val="both"/>
            </w:pPr>
            <w:r>
              <w:rPr>
                <w:spacing w:val="7"/>
              </w:rPr>
              <w:t>生产、经营</w:t>
            </w:r>
            <w:r>
              <w:rPr>
                <w:spacing w:val="1"/>
              </w:rPr>
              <w:t xml:space="preserve"> </w:t>
            </w:r>
            <w:r>
              <w:rPr>
                <w:spacing w:val="10"/>
              </w:rPr>
              <w:t>非药品类易</w:t>
            </w:r>
            <w:r>
              <w:rPr>
                <w:spacing w:val="2"/>
              </w:rPr>
              <w:t xml:space="preserve"> </w:t>
            </w:r>
            <w:r>
              <w:rPr>
                <w:spacing w:val="10"/>
              </w:rPr>
              <w:t>制毒化学品</w:t>
            </w:r>
            <w:r>
              <w:rPr>
                <w:spacing w:val="2"/>
              </w:rPr>
              <w:t xml:space="preserve"> </w:t>
            </w:r>
            <w:r>
              <w:rPr>
                <w:spacing w:val="10"/>
              </w:rPr>
              <w:t>的单位未按</w:t>
            </w:r>
            <w:r>
              <w:rPr>
                <w:spacing w:val="2"/>
              </w:rPr>
              <w:t xml:space="preserve"> </w:t>
            </w:r>
            <w:r>
              <w:rPr>
                <w:spacing w:val="10"/>
              </w:rPr>
              <w:t>规定报告年</w:t>
            </w:r>
            <w:r>
              <w:rPr>
                <w:spacing w:val="2"/>
              </w:rPr>
              <w:t xml:space="preserve"> </w:t>
            </w:r>
            <w:r>
              <w:rPr>
                <w:spacing w:val="10"/>
              </w:rPr>
              <w:t>度生产、经</w:t>
            </w:r>
            <w:r>
              <w:rPr>
                <w:spacing w:val="2"/>
              </w:rPr>
              <w:t xml:space="preserve"> </w:t>
            </w:r>
            <w:r>
              <w:rPr>
                <w:spacing w:val="5"/>
              </w:rPr>
              <w:t>营等情况的</w:t>
            </w:r>
          </w:p>
        </w:tc>
        <w:tc>
          <w:tcPr>
            <w:tcW w:w="3042" w:type="dxa"/>
            <w:vMerge w:val="restart"/>
            <w:tcBorders>
              <w:bottom w:val="nil"/>
            </w:tcBorders>
            <w:vAlign w:val="top"/>
          </w:tcPr>
          <w:p>
            <w:pPr>
              <w:pStyle w:val="6"/>
              <w:spacing w:before="35" w:line="181" w:lineRule="auto"/>
              <w:ind w:left="114" w:right="32" w:firstLine="10"/>
            </w:pPr>
            <w:r>
              <w:rPr>
                <w:rFonts w:ascii="宋体" w:hAnsi="宋体" w:eastAsia="宋体" w:cs="宋体"/>
                <w:spacing w:val="13"/>
              </w:rPr>
              <w:t>1.</w:t>
            </w:r>
            <w:r>
              <w:rPr>
                <w:spacing w:val="13"/>
              </w:rPr>
              <w:t>【行政法规】《易制毒化</w:t>
            </w:r>
            <w:r>
              <w:rPr>
                <w:spacing w:val="1"/>
              </w:rPr>
              <w:t xml:space="preserve">  </w:t>
            </w:r>
            <w:r>
              <w:rPr>
                <w:spacing w:val="2"/>
              </w:rPr>
              <w:t xml:space="preserve">学品管理条例》第三十六条： </w:t>
            </w:r>
            <w:r>
              <w:rPr>
                <w:spacing w:val="15"/>
              </w:rPr>
              <w:t>生产、经营、购买、运输或</w:t>
            </w:r>
            <w:r>
              <w:rPr>
                <w:spacing w:val="2"/>
              </w:rPr>
              <w:t xml:space="preserve">  </w:t>
            </w:r>
            <w:r>
              <w:rPr>
                <w:spacing w:val="15"/>
              </w:rPr>
              <w:t>者进口、出口易制毒化学品</w:t>
            </w:r>
            <w:r>
              <w:rPr>
                <w:spacing w:val="2"/>
              </w:rPr>
              <w:t xml:space="preserve">  的单位，应当于每年 </w:t>
            </w:r>
            <w:r>
              <w:rPr>
                <w:rFonts w:ascii="宋体" w:hAnsi="宋体" w:eastAsia="宋体" w:cs="宋体"/>
                <w:spacing w:val="2"/>
              </w:rPr>
              <w:t>3</w:t>
            </w:r>
            <w:r>
              <w:rPr>
                <w:rFonts w:ascii="宋体" w:hAnsi="宋体" w:eastAsia="宋体" w:cs="宋体"/>
                <w:spacing w:val="-24"/>
              </w:rPr>
              <w:t xml:space="preserve"> </w:t>
            </w:r>
            <w:r>
              <w:rPr>
                <w:spacing w:val="2"/>
              </w:rPr>
              <w:t xml:space="preserve">月 </w:t>
            </w:r>
            <w:r>
              <w:rPr>
                <w:rFonts w:ascii="宋体" w:hAnsi="宋体" w:eastAsia="宋体" w:cs="宋体"/>
                <w:spacing w:val="2"/>
              </w:rPr>
              <w:t>31</w:t>
            </w:r>
            <w:r>
              <w:rPr>
                <w:rFonts w:ascii="宋体" w:hAnsi="宋体" w:eastAsia="宋体" w:cs="宋体"/>
              </w:rPr>
              <w:t xml:space="preserve">  </w:t>
            </w:r>
            <w:r>
              <w:rPr>
                <w:spacing w:val="15"/>
              </w:rPr>
              <w:t>日前向许可或者备案的行政</w:t>
            </w:r>
            <w:r>
              <w:rPr>
                <w:spacing w:val="2"/>
              </w:rPr>
              <w:t xml:space="preserve">  </w:t>
            </w:r>
            <w:r>
              <w:rPr>
                <w:spacing w:val="15"/>
              </w:rPr>
              <w:t>主管部门和公安机关报告本</w:t>
            </w:r>
            <w:r>
              <w:rPr>
                <w:spacing w:val="2"/>
              </w:rPr>
              <w:t xml:space="preserve">  </w:t>
            </w:r>
            <w:r>
              <w:rPr>
                <w:spacing w:val="15"/>
              </w:rPr>
              <w:t>单位上年度易制毒化学品的</w:t>
            </w:r>
            <w:r>
              <w:rPr>
                <w:spacing w:val="2"/>
              </w:rPr>
              <w:t xml:space="preserve">  </w:t>
            </w:r>
            <w:r>
              <w:rPr>
                <w:spacing w:val="15"/>
              </w:rPr>
              <w:t>生产、经营、购买、运输或</w:t>
            </w:r>
            <w:r>
              <w:rPr>
                <w:spacing w:val="2"/>
              </w:rPr>
              <w:t xml:space="preserve">  </w:t>
            </w:r>
            <w:r>
              <w:rPr>
                <w:spacing w:val="11"/>
              </w:rPr>
              <w:t>者进口、出口情况；</w:t>
            </w:r>
            <w:r>
              <w:rPr>
                <w:spacing w:val="-13"/>
              </w:rPr>
              <w:t xml:space="preserve"> </w:t>
            </w:r>
            <w:r>
              <w:rPr>
                <w:spacing w:val="11"/>
              </w:rPr>
              <w:t>有条件</w:t>
            </w:r>
            <w:r>
              <w:t xml:space="preserve">  </w:t>
            </w:r>
            <w:r>
              <w:rPr>
                <w:spacing w:val="15"/>
              </w:rPr>
              <w:t>的生产、经营、购买、运输</w:t>
            </w:r>
            <w:r>
              <w:rPr>
                <w:spacing w:val="2"/>
              </w:rPr>
              <w:t xml:space="preserve">  </w:t>
            </w:r>
            <w:r>
              <w:rPr>
                <w:spacing w:val="11"/>
              </w:rPr>
              <w:t>或者进口、出口单位，</w:t>
            </w:r>
            <w:r>
              <w:rPr>
                <w:spacing w:val="-13"/>
              </w:rPr>
              <w:t xml:space="preserve"> </w:t>
            </w:r>
            <w:r>
              <w:rPr>
                <w:spacing w:val="11"/>
              </w:rPr>
              <w:t>可以</w:t>
            </w:r>
            <w:r>
              <w:t xml:space="preserve">  </w:t>
            </w:r>
            <w:r>
              <w:rPr>
                <w:spacing w:val="15"/>
              </w:rPr>
              <w:t>与有关行政主管部门建立计</w:t>
            </w:r>
            <w:r>
              <w:rPr>
                <w:spacing w:val="2"/>
              </w:rPr>
              <w:t xml:space="preserve">  </w:t>
            </w:r>
            <w:r>
              <w:rPr>
                <w:spacing w:val="12"/>
              </w:rPr>
              <w:t>算机联网，</w:t>
            </w:r>
            <w:r>
              <w:rPr>
                <w:spacing w:val="-25"/>
              </w:rPr>
              <w:t xml:space="preserve"> </w:t>
            </w:r>
            <w:r>
              <w:rPr>
                <w:spacing w:val="12"/>
              </w:rPr>
              <w:t>及时通报有关经</w:t>
            </w:r>
            <w:r>
              <w:t xml:space="preserve">  </w:t>
            </w:r>
            <w:r>
              <w:rPr>
                <w:spacing w:val="-3"/>
              </w:rPr>
              <w:t>营情况。</w:t>
            </w:r>
          </w:p>
          <w:p>
            <w:pPr>
              <w:pStyle w:val="6"/>
              <w:spacing w:before="1" w:line="179" w:lineRule="auto"/>
              <w:ind w:left="120" w:right="32" w:hanging="9"/>
            </w:pPr>
            <w:r>
              <w:rPr>
                <w:rFonts w:ascii="宋体" w:hAnsi="宋体" w:eastAsia="宋体" w:cs="宋体"/>
                <w:spacing w:val="14"/>
              </w:rPr>
              <w:t>2.</w:t>
            </w:r>
            <w:r>
              <w:rPr>
                <w:spacing w:val="14"/>
              </w:rPr>
              <w:t>【部门规章】《非药品类</w:t>
            </w:r>
            <w:r>
              <w:rPr>
                <w:spacing w:val="1"/>
              </w:rPr>
              <w:t xml:space="preserve">  </w:t>
            </w:r>
            <w:r>
              <w:rPr>
                <w:spacing w:val="14"/>
              </w:rPr>
              <w:t>易制毒化学品生产、经营许</w:t>
            </w:r>
            <w:r>
              <w:rPr>
                <w:spacing w:val="3"/>
              </w:rPr>
              <w:t xml:space="preserve">  </w:t>
            </w:r>
            <w:r>
              <w:rPr>
                <w:spacing w:val="1"/>
              </w:rPr>
              <w:t>可办法》第二十六条第一款：</w:t>
            </w:r>
          </w:p>
        </w:tc>
        <w:tc>
          <w:tcPr>
            <w:tcW w:w="2716" w:type="dxa"/>
            <w:vMerge w:val="restart"/>
            <w:tcBorders>
              <w:bottom w:val="nil"/>
            </w:tcBorders>
            <w:vAlign w:val="top"/>
          </w:tcPr>
          <w:p>
            <w:pPr>
              <w:pStyle w:val="6"/>
              <w:spacing w:before="26" w:line="181" w:lineRule="auto"/>
              <w:ind w:left="112" w:firstLine="12"/>
              <w:jc w:val="both"/>
            </w:pPr>
            <w:r>
              <w:rPr>
                <w:rFonts w:ascii="宋体" w:hAnsi="宋体" w:eastAsia="宋体" w:cs="宋体"/>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条第一款第八项：违反本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5"/>
              </w:rPr>
              <w:t xml:space="preserve"> </w:t>
            </w:r>
            <w:r>
              <w:rPr>
                <w:spacing w:val="1"/>
              </w:rPr>
              <w:t>责令限期改正，</w:t>
            </w:r>
            <w:r>
              <w:rPr>
                <w:spacing w:val="-35"/>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2"/>
              </w:rPr>
              <w:t xml:space="preserve">  </w:t>
            </w:r>
            <w:r>
              <w:rPr>
                <w:spacing w:val="-6"/>
              </w:rPr>
              <w:t>吊销相应的许可证</w:t>
            </w:r>
            <w:r>
              <w:rPr>
                <w:spacing w:val="8"/>
              </w:rPr>
              <w:t>：（</w:t>
            </w:r>
            <w:r>
              <w:rPr>
                <w:spacing w:val="-6"/>
              </w:rPr>
              <w:t>八）</w:t>
            </w:r>
            <w:r>
              <w:rPr>
                <w:spacing w:val="1"/>
              </w:rPr>
              <w:t xml:space="preserve"> </w:t>
            </w:r>
            <w:r>
              <w:rPr>
                <w:spacing w:val="5"/>
              </w:rPr>
              <w:t>生产、经营易制毒化学品</w:t>
            </w:r>
            <w:r>
              <w:rPr>
                <w:spacing w:val="1"/>
              </w:rPr>
              <w:t xml:space="preserve">   </w:t>
            </w:r>
            <w:r>
              <w:rPr>
                <w:spacing w:val="5"/>
              </w:rPr>
              <w:t>的单位不如实或者不按时</w:t>
            </w:r>
            <w:r>
              <w:rPr>
                <w:spacing w:val="1"/>
              </w:rPr>
              <w:t xml:space="preserve">   </w:t>
            </w:r>
            <w:r>
              <w:rPr>
                <w:spacing w:val="5"/>
              </w:rPr>
              <w:t>向有关行政主管部门和公</w:t>
            </w:r>
            <w:r>
              <w:rPr>
                <w:spacing w:val="1"/>
              </w:rPr>
              <w:t xml:space="preserve">   </w:t>
            </w:r>
            <w:r>
              <w:rPr>
                <w:spacing w:val="5"/>
              </w:rPr>
              <w:t>安机关报告年度生产、经</w:t>
            </w:r>
          </w:p>
        </w:tc>
        <w:tc>
          <w:tcPr>
            <w:tcW w:w="763" w:type="dxa"/>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rPr>
                <w:spacing w:val="-3"/>
              </w:rPr>
              <w:t>等情况</w:t>
            </w:r>
            <w:r>
              <w:rPr>
                <w:spacing w:val="19"/>
              </w:rPr>
              <w:t xml:space="preserve"> </w:t>
            </w:r>
            <w:r>
              <w:rPr>
                <w:rFonts w:ascii="宋体" w:hAnsi="宋体" w:eastAsia="宋体" w:cs="宋体"/>
                <w:spacing w:val="-3"/>
              </w:rPr>
              <w:t>1</w:t>
            </w:r>
            <w:r>
              <w:rPr>
                <w:rFonts w:ascii="宋体" w:hAnsi="宋体" w:eastAsia="宋体" w:cs="宋体"/>
                <w:spacing w:val="-34"/>
              </w:rPr>
              <w:t xml:space="preserve"> </w:t>
            </w:r>
            <w:r>
              <w:rPr>
                <w:spacing w:val="-3"/>
              </w:rPr>
              <w:t>次的</w:t>
            </w:r>
          </w:p>
        </w:tc>
        <w:tc>
          <w:tcPr>
            <w:tcW w:w="2749" w:type="dxa"/>
            <w:vAlign w:val="top"/>
          </w:tcPr>
          <w:p>
            <w:pPr>
              <w:pStyle w:val="6"/>
              <w:spacing w:before="161" w:line="185" w:lineRule="auto"/>
              <w:ind w:left="113" w:right="10" w:firstLine="7"/>
              <w:jc w:val="both"/>
            </w:pPr>
            <w:r>
              <w:rPr>
                <w:spacing w:val="-4"/>
              </w:rPr>
              <w:t>给予警告，责令限期改正，</w:t>
            </w:r>
            <w:r>
              <w:rPr>
                <w:spacing w:val="1"/>
              </w:rPr>
              <w:t xml:space="preserve"> 处</w:t>
            </w:r>
            <w:r>
              <w:rPr>
                <w:spacing w:val="21"/>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t xml:space="preserve">等情况 </w:t>
            </w:r>
            <w:r>
              <w:rPr>
                <w:rFonts w:ascii="宋体" w:hAnsi="宋体" w:eastAsia="宋体" w:cs="宋体"/>
              </w:rPr>
              <w:t>2</w:t>
            </w:r>
            <w:r>
              <w:rPr>
                <w:rFonts w:ascii="宋体" w:hAnsi="宋体" w:eastAsia="宋体" w:cs="宋体"/>
                <w:spacing w:val="-33"/>
              </w:rPr>
              <w:t xml:space="preserve"> </w:t>
            </w:r>
            <w:r>
              <w:t>次的</w:t>
            </w:r>
          </w:p>
        </w:tc>
        <w:tc>
          <w:tcPr>
            <w:tcW w:w="2749" w:type="dxa"/>
            <w:vAlign w:val="top"/>
          </w:tcPr>
          <w:p>
            <w:pPr>
              <w:pStyle w:val="6"/>
              <w:spacing w:before="181"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2924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38" name="TextBox 33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38" o:spid="_x0000_s1026" o:spt="202" type="#_x0000_t202" style="position:absolute;left:0pt;margin-left:17.75pt;margin-top:114.45pt;height:18.7pt;width:73.1pt;mso-position-horizontal-relative:page;mso-position-vertical-relative:page;rotation:5898240f;z-index:25182924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EXsQXY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1" w:line="185" w:lineRule="auto"/>
              <w:ind w:left="115" w:right="17" w:firstLine="9"/>
              <w:jc w:val="both"/>
            </w:pPr>
            <w:r>
              <w:rPr>
                <w:spacing w:val="-1"/>
              </w:rPr>
              <w:t xml:space="preserve">生产、经营单位应当于每年 </w:t>
            </w:r>
            <w:r>
              <w:rPr>
                <w:rFonts w:ascii="宋体" w:hAnsi="宋体" w:eastAsia="宋体" w:cs="宋体"/>
                <w:spacing w:val="-1"/>
              </w:rPr>
              <w:t>3</w:t>
            </w:r>
            <w:r>
              <w:rPr>
                <w:rFonts w:ascii="宋体" w:hAnsi="宋体" w:eastAsia="宋体" w:cs="宋体"/>
                <w:spacing w:val="8"/>
              </w:rPr>
              <w:t xml:space="preserve"> </w:t>
            </w:r>
            <w:r>
              <w:rPr>
                <w:spacing w:val="-2"/>
              </w:rPr>
              <w:t xml:space="preserve">月 </w:t>
            </w:r>
            <w:r>
              <w:rPr>
                <w:rFonts w:ascii="宋体" w:hAnsi="宋体" w:eastAsia="宋体" w:cs="宋体"/>
                <w:spacing w:val="-2"/>
              </w:rPr>
              <w:t xml:space="preserve">31 </w:t>
            </w:r>
            <w:r>
              <w:rPr>
                <w:spacing w:val="-2"/>
              </w:rPr>
              <w:t>日前，</w:t>
            </w:r>
            <w:r>
              <w:rPr>
                <w:spacing w:val="-31"/>
              </w:rPr>
              <w:t xml:space="preserve"> </w:t>
            </w:r>
            <w:r>
              <w:rPr>
                <w:spacing w:val="-2"/>
              </w:rPr>
              <w:t>向许可或者备案</w:t>
            </w:r>
            <w:r>
              <w:t xml:space="preserve">  </w:t>
            </w:r>
            <w:r>
              <w:rPr>
                <w:spacing w:val="15"/>
              </w:rPr>
              <w:t>的安全生产监督管理部门报</w:t>
            </w:r>
            <w:r>
              <w:rPr>
                <w:spacing w:val="1"/>
              </w:rPr>
              <w:t xml:space="preserve">  </w:t>
            </w:r>
            <w:r>
              <w:rPr>
                <w:spacing w:val="15"/>
              </w:rPr>
              <w:t>告本单位上年度非药品类易</w:t>
            </w:r>
            <w:r>
              <w:rPr>
                <w:spacing w:val="1"/>
              </w:rPr>
              <w:t xml:space="preserve">  </w:t>
            </w:r>
            <w:r>
              <w:rPr>
                <w:spacing w:val="36"/>
              </w:rPr>
              <w:t>制毒化学品生产经营的品</w:t>
            </w:r>
            <w:r>
              <w:rPr>
                <w:spacing w:val="4"/>
              </w:rPr>
              <w:t xml:space="preserve">  </w:t>
            </w:r>
            <w:r>
              <w:rPr>
                <w:spacing w:val="3"/>
              </w:rPr>
              <w:t>种、数量和主要流向等情况。</w:t>
            </w:r>
          </w:p>
        </w:tc>
        <w:tc>
          <w:tcPr>
            <w:tcW w:w="2716" w:type="dxa"/>
            <w:vAlign w:val="top"/>
          </w:tcPr>
          <w:p>
            <w:pPr>
              <w:pStyle w:val="6"/>
              <w:spacing w:before="27" w:line="181" w:lineRule="auto"/>
              <w:ind w:left="112"/>
            </w:pPr>
            <w:r>
              <w:rPr>
                <w:spacing w:val="3"/>
              </w:rPr>
              <w:t>销和库存等情况的。</w:t>
            </w:r>
          </w:p>
          <w:p>
            <w:pPr>
              <w:pStyle w:val="6"/>
              <w:spacing w:line="181" w:lineRule="auto"/>
              <w:ind w:left="111"/>
            </w:pPr>
            <w:r>
              <w:rPr>
                <w:rFonts w:ascii="宋体" w:hAnsi="宋体" w:eastAsia="宋体" w:cs="宋体"/>
                <w:spacing w:val="3"/>
              </w:rPr>
              <w:t>2.</w:t>
            </w:r>
            <w:r>
              <w:rPr>
                <w:spacing w:val="3"/>
              </w:rPr>
              <w:t>【部门规章】《非药品</w:t>
            </w:r>
          </w:p>
          <w:p>
            <w:pPr>
              <w:pStyle w:val="6"/>
              <w:spacing w:line="181" w:lineRule="auto"/>
              <w:ind w:left="122"/>
              <w:outlineLvl w:val="0"/>
            </w:pPr>
            <w:bookmarkStart w:id="77" w:name="bookmark188"/>
            <w:bookmarkEnd w:id="77"/>
            <w:r>
              <w:rPr>
                <w:spacing w:val="6"/>
              </w:rPr>
              <w:t>类易制毒化学品生产、经</w:t>
            </w:r>
          </w:p>
          <w:p>
            <w:pPr>
              <w:pStyle w:val="6"/>
              <w:spacing w:before="22" w:line="179" w:lineRule="auto"/>
              <w:ind w:left="111" w:right="11" w:firstLine="13"/>
              <w:jc w:val="both"/>
            </w:pPr>
            <w:r>
              <w:rPr>
                <w:spacing w:val="6"/>
              </w:rPr>
              <w:t>营许可办法》第三十条第</w:t>
            </w:r>
            <w:r>
              <w:t xml:space="preserve">  </w:t>
            </w:r>
            <w:r>
              <w:rPr>
                <w:spacing w:val="7"/>
              </w:rPr>
              <w:t>五项：对于有下列行为之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spacing w:val="1"/>
              </w:rP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证：（五）生产、经营非</w:t>
            </w:r>
            <w:r>
              <w:t xml:space="preserve">  </w:t>
            </w:r>
            <w:r>
              <w:rPr>
                <w:spacing w:val="7"/>
              </w:rPr>
              <w:t>药品类易制毒化学品的单</w:t>
            </w:r>
            <w:r>
              <w:rPr>
                <w:spacing w:val="1"/>
              </w:rPr>
              <w:t xml:space="preserve">  </w:t>
            </w:r>
            <w:r>
              <w:rPr>
                <w:spacing w:val="7"/>
              </w:rPr>
              <w:t>位不如实或者不按时向安</w:t>
            </w:r>
            <w:r>
              <w:rPr>
                <w:spacing w:val="1"/>
              </w:rPr>
              <w:t xml:space="preserve">  </w:t>
            </w:r>
            <w:r>
              <w:rPr>
                <w:spacing w:val="7"/>
              </w:rPr>
              <w:t>全生产监督管理部门报告</w:t>
            </w:r>
            <w:r>
              <w:rPr>
                <w:spacing w:val="1"/>
              </w:rPr>
              <w:t xml:space="preserve">  </w:t>
            </w:r>
            <w:r>
              <w:rPr>
                <w:spacing w:val="-5"/>
              </w:rPr>
              <w:t>年度生产、经营等情况的。</w:t>
            </w:r>
          </w:p>
        </w:tc>
        <w:tc>
          <w:tcPr>
            <w:tcW w:w="76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rPr>
                <w:spacing w:val="1"/>
              </w:rPr>
              <w:t xml:space="preserve">等情况 </w:t>
            </w:r>
            <w:r>
              <w:rPr>
                <w:rFonts w:ascii="宋体" w:hAnsi="宋体" w:eastAsia="宋体" w:cs="宋体"/>
                <w:spacing w:val="1"/>
              </w:rPr>
              <w:t>3</w:t>
            </w:r>
            <w:r>
              <w:rPr>
                <w:rFonts w:ascii="宋体" w:hAnsi="宋体" w:eastAsia="宋体" w:cs="宋体"/>
                <w:spacing w:val="-28"/>
              </w:rPr>
              <w:t xml:space="preserve"> </w:t>
            </w:r>
            <w:r>
              <w:rPr>
                <w:spacing w:val="1"/>
              </w:rPr>
              <w:t>次以上的</w:t>
            </w:r>
          </w:p>
        </w:tc>
        <w:tc>
          <w:tcPr>
            <w:tcW w:w="27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5" w:line="185" w:lineRule="auto"/>
              <w:ind w:left="113" w:right="10" w:firstLine="7"/>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8"/>
              </w:rPr>
              <w:t>品可以予以没收；</w:t>
            </w:r>
            <w:r>
              <w:rPr>
                <w:spacing w:val="-40"/>
              </w:rPr>
              <w:t xml:space="preserve"> </w:t>
            </w:r>
            <w:r>
              <w:rPr>
                <w:spacing w:val="8"/>
              </w:rPr>
              <w:t>逾期不</w:t>
            </w:r>
            <w:r>
              <w:t xml:space="preserve">  </w:t>
            </w:r>
            <w:r>
              <w:rPr>
                <w:spacing w:val="7"/>
              </w:rPr>
              <w:t>改正的，</w:t>
            </w:r>
            <w:r>
              <w:rPr>
                <w:spacing w:val="-29"/>
              </w:rPr>
              <w:t xml:space="preserve"> </w:t>
            </w:r>
            <w:r>
              <w:rPr>
                <w:spacing w:val="7"/>
              </w:rPr>
              <w:t>责令限期停产停</w:t>
            </w:r>
            <w:r>
              <w:t xml:space="preserve">  </w:t>
            </w:r>
            <w:r>
              <w:rPr>
                <w:spacing w:val="8"/>
              </w:rPr>
              <w:t>业整顿；</w:t>
            </w:r>
            <w:r>
              <w:rPr>
                <w:spacing w:val="-39"/>
              </w:rPr>
              <w:t xml:space="preserve"> </w:t>
            </w:r>
            <w:r>
              <w:rPr>
                <w:spacing w:val="8"/>
              </w:rPr>
              <w:t>逾期整顿不合格</w:t>
            </w:r>
            <w:r>
              <w:t xml:space="preserve">  </w:t>
            </w:r>
            <w:r>
              <w:rPr>
                <w:spacing w:val="6"/>
              </w:rPr>
              <w:t>的，吊销相应的许可证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77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168</w:t>
            </w:r>
          </w:p>
        </w:tc>
        <w:tc>
          <w:tcPr>
            <w:tcW w:w="1368" w:type="dxa"/>
            <w:vAlign w:val="top"/>
          </w:tcPr>
          <w:p>
            <w:pPr>
              <w:spacing w:line="359" w:lineRule="auto"/>
              <w:rPr>
                <w:rFonts w:ascii="Arial"/>
                <w:sz w:val="21"/>
              </w:rPr>
            </w:pPr>
          </w:p>
          <w:p>
            <w:pPr>
              <w:pStyle w:val="6"/>
              <w:spacing w:before="94" w:line="186" w:lineRule="auto"/>
              <w:ind w:left="112" w:right="101" w:firstLine="10"/>
              <w:jc w:val="both"/>
            </w:pPr>
            <w:r>
              <w:rPr>
                <w:spacing w:val="7"/>
              </w:rPr>
              <w:t>生产、经营</w:t>
            </w:r>
            <w:r>
              <w:rPr>
                <w:spacing w:val="1"/>
              </w:rPr>
              <w:t xml:space="preserve"> </w:t>
            </w:r>
            <w:r>
              <w:rPr>
                <w:spacing w:val="9"/>
              </w:rPr>
              <w:t>非药品类易</w:t>
            </w:r>
            <w:r>
              <w:rPr>
                <w:spacing w:val="2"/>
              </w:rPr>
              <w:t xml:space="preserve"> </w:t>
            </w:r>
            <w:r>
              <w:rPr>
                <w:spacing w:val="9"/>
              </w:rPr>
              <w:t>制毒化学品</w:t>
            </w:r>
            <w:r>
              <w:rPr>
                <w:spacing w:val="2"/>
              </w:rPr>
              <w:t xml:space="preserve"> </w:t>
            </w:r>
            <w:r>
              <w:rPr>
                <w:spacing w:val="9"/>
              </w:rPr>
              <w:t>单位或者个</w:t>
            </w:r>
            <w:r>
              <w:rPr>
                <w:spacing w:val="2"/>
              </w:rPr>
              <w:t xml:space="preserve"> </w:t>
            </w:r>
            <w:r>
              <w:rPr>
                <w:spacing w:val="9"/>
              </w:rPr>
              <w:t>人拒不接受</w:t>
            </w:r>
            <w:r>
              <w:rPr>
                <w:spacing w:val="2"/>
              </w:rPr>
              <w:t xml:space="preserve"> </w:t>
            </w:r>
            <w:r>
              <w:rPr>
                <w:spacing w:val="4"/>
              </w:rPr>
              <w:t>监督检查的</w:t>
            </w:r>
          </w:p>
        </w:tc>
        <w:tc>
          <w:tcPr>
            <w:tcW w:w="3042" w:type="dxa"/>
            <w:vAlign w:val="top"/>
          </w:tcPr>
          <w:p>
            <w:pPr>
              <w:pStyle w:val="6"/>
              <w:spacing w:before="26" w:line="179" w:lineRule="auto"/>
              <w:ind w:left="112" w:right="12" w:firstLine="13"/>
              <w:jc w:val="both"/>
            </w:pPr>
            <w:r>
              <w:rPr>
                <w:rFonts w:ascii="宋体" w:hAnsi="宋体" w:eastAsia="宋体" w:cs="宋体"/>
                <w:spacing w:val="13"/>
              </w:rPr>
              <w:t>1.</w:t>
            </w:r>
            <w:r>
              <w:rPr>
                <w:spacing w:val="13"/>
              </w:rPr>
              <w:t>【行政法规】《易制毒化</w:t>
            </w:r>
            <w:r>
              <w:rPr>
                <w:spacing w:val="1"/>
              </w:rPr>
              <w:t xml:space="preserve">  </w:t>
            </w:r>
            <w:r>
              <w:rPr>
                <w:spacing w:val="2"/>
              </w:rPr>
              <w:t>学品管理条例》第三十二条：</w:t>
            </w:r>
            <w:r>
              <w:rPr>
                <w:spacing w:val="5"/>
              </w:rPr>
              <w:t xml:space="preserve"> </w:t>
            </w:r>
            <w:r>
              <w:rPr>
                <w:spacing w:val="37"/>
              </w:rPr>
              <w:t>县级以上人民政府公安机</w:t>
            </w:r>
            <w:r>
              <w:t xml:space="preserve">  </w:t>
            </w:r>
            <w:r>
              <w:rPr>
                <w:spacing w:val="15"/>
              </w:rPr>
              <w:t>关、负责药品监督管理的部</w:t>
            </w:r>
            <w:r>
              <w:rPr>
                <w:spacing w:val="3"/>
              </w:rPr>
              <w:t xml:space="preserve">  门、安全生产监督管理部门、</w:t>
            </w:r>
            <w:r>
              <w:rPr>
                <w:spacing w:val="11"/>
              </w:rPr>
              <w:t xml:space="preserve"> </w:t>
            </w:r>
            <w:r>
              <w:rPr>
                <w:spacing w:val="15"/>
              </w:rPr>
              <w:t>商务主管部门、卫生主管部</w:t>
            </w:r>
            <w:r>
              <w:rPr>
                <w:spacing w:val="3"/>
              </w:rPr>
              <w:t xml:space="preserve">  </w:t>
            </w:r>
            <w:r>
              <w:rPr>
                <w:spacing w:val="15"/>
              </w:rPr>
              <w:t>门、价格主管部门、铁路主</w:t>
            </w:r>
            <w:r>
              <w:rPr>
                <w:spacing w:val="3"/>
              </w:rPr>
              <w:t xml:space="preserve">  </w:t>
            </w:r>
            <w:r>
              <w:rPr>
                <w:spacing w:val="15"/>
              </w:rPr>
              <w:t>管部门、交通主管部门、市</w:t>
            </w:r>
            <w:r>
              <w:rPr>
                <w:spacing w:val="3"/>
              </w:rPr>
              <w:t xml:space="preserve">  </w:t>
            </w:r>
            <w:r>
              <w:rPr>
                <w:spacing w:val="15"/>
              </w:rPr>
              <w:t>场监督管理部门、生态环境</w:t>
            </w:r>
          </w:p>
        </w:tc>
        <w:tc>
          <w:tcPr>
            <w:tcW w:w="2716" w:type="dxa"/>
            <w:vAlign w:val="top"/>
          </w:tcPr>
          <w:p>
            <w:pPr>
              <w:pStyle w:val="6"/>
              <w:spacing w:before="26" w:line="179" w:lineRule="auto"/>
              <w:ind w:left="111" w:right="10" w:firstLine="14"/>
              <w:jc w:val="both"/>
            </w:pPr>
            <w:r>
              <w:rPr>
                <w:rFonts w:ascii="宋体" w:hAnsi="宋体" w:eastAsia="宋体" w:cs="宋体"/>
                <w:spacing w:val="5"/>
              </w:rPr>
              <w:t>1.</w:t>
            </w:r>
            <w:r>
              <w:rPr>
                <w:spacing w:val="5"/>
              </w:rPr>
              <w:t>【行政法规】《易制毒</w:t>
            </w:r>
            <w:r>
              <w:rPr>
                <w:spacing w:val="2"/>
              </w:rPr>
              <w:t xml:space="preserve">  </w:t>
            </w:r>
            <w:r>
              <w:rPr>
                <w:spacing w:val="7"/>
              </w:rPr>
              <w:t>化学品管理条例》第四十</w:t>
            </w:r>
            <w:r>
              <w:rPr>
                <w:spacing w:val="1"/>
              </w:rPr>
              <w:t xml:space="preserve">  </w:t>
            </w:r>
            <w:r>
              <w:rPr>
                <w:spacing w:val="-5"/>
              </w:rPr>
              <w:t>二条：生产、经营、购买、</w:t>
            </w:r>
            <w:r>
              <w:rPr>
                <w:spacing w:val="8"/>
              </w:rPr>
              <w:t xml:space="preserve"> </w:t>
            </w:r>
            <w:r>
              <w:rPr>
                <w:spacing w:val="7"/>
              </w:rPr>
              <w:t>运输或者进口、出口易制</w:t>
            </w:r>
            <w:r>
              <w:rPr>
                <w:spacing w:val="1"/>
              </w:rPr>
              <w:t xml:space="preserve">  </w:t>
            </w:r>
            <w:r>
              <w:rPr>
                <w:spacing w:val="7"/>
              </w:rPr>
              <w:t>毒化学品的单位或者个人</w:t>
            </w:r>
            <w:r>
              <w:rPr>
                <w:spacing w:val="1"/>
              </w:rPr>
              <w:t xml:space="preserve">  </w:t>
            </w:r>
            <w:r>
              <w:rPr>
                <w:spacing w:val="7"/>
              </w:rPr>
              <w:t>拒不接受有关行政主管部</w:t>
            </w:r>
            <w:r>
              <w:rPr>
                <w:spacing w:val="1"/>
              </w:rPr>
              <w:t xml:space="preserve">  </w:t>
            </w:r>
            <w:r>
              <w:rPr>
                <w:spacing w:val="7"/>
              </w:rPr>
              <w:t>门监督检查的，由负有监</w:t>
            </w:r>
            <w:r>
              <w:rPr>
                <w:spacing w:val="1"/>
              </w:rPr>
              <w:t xml:space="preserve">  </w:t>
            </w:r>
            <w:r>
              <w:rPr>
                <w:spacing w:val="7"/>
              </w:rPr>
              <w:t>督管理职责的行政主管部</w:t>
            </w:r>
            <w:r>
              <w:rPr>
                <w:spacing w:val="1"/>
              </w:rPr>
              <w:t xml:space="preserve">  </w:t>
            </w:r>
            <w:r>
              <w:rPr>
                <w:spacing w:val="7"/>
              </w:rPr>
              <w:t>门责令改正，对直接负责</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3" w:lineRule="auto"/>
              <w:rPr>
                <w:rFonts w:ascii="Arial"/>
                <w:sz w:val="21"/>
              </w:rPr>
            </w:pPr>
          </w:p>
          <w:p>
            <w:pPr>
              <w:spacing w:line="323" w:lineRule="auto"/>
              <w:rPr>
                <w:rFonts w:ascii="Arial"/>
                <w:sz w:val="21"/>
              </w:rPr>
            </w:pPr>
          </w:p>
          <w:p>
            <w:pPr>
              <w:pStyle w:val="6"/>
              <w:spacing w:before="94" w:line="188" w:lineRule="auto"/>
              <w:ind w:left="112" w:right="96" w:firstLine="26"/>
              <w:jc w:val="both"/>
            </w:pPr>
            <w:r>
              <w:rPr>
                <w:spacing w:val="-6"/>
              </w:rPr>
              <w:t>以不知道、不配合等</w:t>
            </w:r>
            <w:r>
              <w:t xml:space="preserve"> </w:t>
            </w:r>
            <w:r>
              <w:rPr>
                <w:spacing w:val="24"/>
              </w:rPr>
              <w:t>消极方式拒不接受</w:t>
            </w:r>
            <w:r>
              <w:rPr>
                <w:spacing w:val="2"/>
              </w:rPr>
              <w:t xml:space="preserve"> </w:t>
            </w:r>
            <w:r>
              <w:rPr>
                <w:spacing w:val="24"/>
              </w:rPr>
              <w:t>应急管理部门监督</w:t>
            </w:r>
            <w:r>
              <w:rPr>
                <w:spacing w:val="2"/>
              </w:rPr>
              <w:t xml:space="preserve"> </w:t>
            </w:r>
            <w:r>
              <w:rPr>
                <w:spacing w:val="3"/>
              </w:rPr>
              <w:t>检查的</w:t>
            </w:r>
          </w:p>
        </w:tc>
        <w:tc>
          <w:tcPr>
            <w:tcW w:w="2749" w:type="dxa"/>
            <w:vAlign w:val="top"/>
          </w:tcPr>
          <w:p>
            <w:pPr>
              <w:pStyle w:val="6"/>
              <w:spacing w:before="26" w:line="179" w:lineRule="auto"/>
              <w:ind w:left="111" w:right="95"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5"/>
              </w:rPr>
              <w:t xml:space="preserve"> </w:t>
            </w:r>
            <w:r>
              <w:rPr>
                <w:spacing w:val="7"/>
              </w:rPr>
              <w:t>任人员给予警告；</w:t>
            </w:r>
            <w:r>
              <w:rPr>
                <w:spacing w:val="-27"/>
              </w:rPr>
              <w:t xml:space="preserve"> </w:t>
            </w:r>
            <w:r>
              <w:rPr>
                <w:spacing w:val="7"/>
              </w:rPr>
              <w:t>情节严</w:t>
            </w:r>
            <w:r>
              <w:t xml:space="preserve"> </w:t>
            </w:r>
            <w:r>
              <w:rPr>
                <w:spacing w:val="2"/>
              </w:rPr>
              <w:t>重的，</w:t>
            </w:r>
            <w:r>
              <w:rPr>
                <w:spacing w:val="-33"/>
              </w:rPr>
              <w:t xml:space="preserve"> </w:t>
            </w:r>
            <w:r>
              <w:rPr>
                <w:spacing w:val="2"/>
              </w:rPr>
              <w:t>对单位处</w:t>
            </w:r>
            <w:r>
              <w:rPr>
                <w:spacing w:val="18"/>
                <w:w w:val="101"/>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5"/>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132</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027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40" name="TextBox 34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0" o:spid="_x0000_s1026" o:spt="202" type="#_x0000_t202" style="position:absolute;left:0pt;margin-left:17.75pt;margin-top:462.4pt;height:18.7pt;width:73.1pt;mso-position-horizontal-relative:page;mso-position-vertical-relative:page;rotation:5898240f;z-index:25183027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7xgli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0"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1" w:right="96" w:firstLine="11"/>
            </w:pPr>
            <w:r>
              <w:rPr>
                <w:spacing w:val="11"/>
              </w:rPr>
              <w:t>主管部门和海关，</w:t>
            </w:r>
            <w:r>
              <w:rPr>
                <w:spacing w:val="-21"/>
              </w:rPr>
              <w:t xml:space="preserve"> </w:t>
            </w:r>
            <w:r>
              <w:rPr>
                <w:spacing w:val="11"/>
              </w:rPr>
              <w:t>应当依照</w:t>
            </w:r>
            <w:r>
              <w:t xml:space="preserve"> </w:t>
            </w:r>
            <w:r>
              <w:rPr>
                <w:spacing w:val="15"/>
              </w:rPr>
              <w:t>本条例和有关法律、行政法</w:t>
            </w:r>
            <w:r>
              <w:rPr>
                <w:spacing w:val="8"/>
              </w:rPr>
              <w:t xml:space="preserve"> </w:t>
            </w:r>
            <w:r>
              <w:rPr>
                <w:spacing w:val="12"/>
              </w:rPr>
              <w:t>规的规定，</w:t>
            </w:r>
            <w:r>
              <w:rPr>
                <w:spacing w:val="-22"/>
              </w:rPr>
              <w:t xml:space="preserve"> </w:t>
            </w:r>
            <w:r>
              <w:rPr>
                <w:spacing w:val="12"/>
              </w:rPr>
              <w:t>在各自的职责范</w:t>
            </w:r>
            <w:r>
              <w:t xml:space="preserve"> </w:t>
            </w:r>
            <w:r>
              <w:rPr>
                <w:spacing w:val="12"/>
              </w:rPr>
              <w:t>围内，</w:t>
            </w:r>
            <w:r>
              <w:rPr>
                <w:spacing w:val="-22"/>
              </w:rPr>
              <w:t xml:space="preserve"> </w:t>
            </w:r>
            <w:r>
              <w:rPr>
                <w:spacing w:val="12"/>
              </w:rPr>
              <w:t>加强对易制毒化学品</w:t>
            </w:r>
            <w:r>
              <w:t xml:space="preserve"> </w:t>
            </w:r>
            <w:r>
              <w:rPr>
                <w:spacing w:val="13"/>
              </w:rPr>
              <w:t>生产、经营、购买、运输、</w:t>
            </w:r>
            <w:r>
              <w:rPr>
                <w:spacing w:val="5"/>
              </w:rPr>
              <w:t xml:space="preserve"> </w:t>
            </w:r>
            <w:r>
              <w:rPr>
                <w:spacing w:val="15"/>
              </w:rPr>
              <w:t>价格以及进口、出口的监督</w:t>
            </w:r>
            <w:r>
              <w:rPr>
                <w:spacing w:val="7"/>
              </w:rPr>
              <w:t xml:space="preserve"> </w:t>
            </w:r>
            <w:r>
              <w:rPr>
                <w:spacing w:val="10"/>
              </w:rPr>
              <w:t>检查；</w:t>
            </w:r>
            <w:r>
              <w:rPr>
                <w:spacing w:val="-23"/>
              </w:rPr>
              <w:t xml:space="preserve"> </w:t>
            </w:r>
            <w:r>
              <w:rPr>
                <w:spacing w:val="10"/>
              </w:rPr>
              <w:t>对非法生产、经营、</w:t>
            </w:r>
            <w:r>
              <w:t xml:space="preserve"> </w:t>
            </w:r>
            <w:r>
              <w:rPr>
                <w:spacing w:val="12"/>
              </w:rPr>
              <w:t>购买、运输易制毒化学品，</w:t>
            </w:r>
            <w:r>
              <w:t xml:space="preserve"> </w:t>
            </w:r>
            <w:r>
              <w:rPr>
                <w:spacing w:val="15"/>
              </w:rPr>
              <w:t>或者走私易制毒化学品的行</w:t>
            </w:r>
            <w:r>
              <w:rPr>
                <w:spacing w:val="7"/>
              </w:rPr>
              <w:t xml:space="preserve"> </w:t>
            </w:r>
            <w:r>
              <w:rPr>
                <w:spacing w:val="3"/>
              </w:rPr>
              <w:t>为，依法予以查处。</w:t>
            </w:r>
          </w:p>
          <w:p>
            <w:pPr>
              <w:pStyle w:val="6"/>
              <w:spacing w:before="2" w:line="181" w:lineRule="auto"/>
              <w:ind w:left="109" w:right="96" w:firstLine="6"/>
            </w:pPr>
            <w:r>
              <w:rPr>
                <w:spacing w:val="15"/>
              </w:rPr>
              <w:t>前款规定的行政主管部门在</w:t>
            </w:r>
            <w:r>
              <w:rPr>
                <w:spacing w:val="3"/>
              </w:rPr>
              <w:t xml:space="preserve"> </w:t>
            </w:r>
            <w:r>
              <w:rPr>
                <w:spacing w:val="15"/>
              </w:rPr>
              <w:t>进行易制毒化学品监督检查</w:t>
            </w:r>
            <w:r>
              <w:rPr>
                <w:spacing w:val="9"/>
              </w:rPr>
              <w:t xml:space="preserve"> </w:t>
            </w:r>
            <w:r>
              <w:rPr>
                <w:spacing w:val="11"/>
              </w:rPr>
              <w:t>时，</w:t>
            </w:r>
            <w:r>
              <w:rPr>
                <w:spacing w:val="-8"/>
              </w:rPr>
              <w:t xml:space="preserve"> </w:t>
            </w:r>
            <w:r>
              <w:rPr>
                <w:spacing w:val="11"/>
              </w:rPr>
              <w:t>可以依法查看现场、查</w:t>
            </w:r>
            <w:r>
              <w:t xml:space="preserve"> </w:t>
            </w:r>
            <w:r>
              <w:rPr>
                <w:spacing w:val="15"/>
              </w:rPr>
              <w:t>阅和复制有关资料、记录有</w:t>
            </w:r>
            <w:r>
              <w:rPr>
                <w:spacing w:val="9"/>
              </w:rPr>
              <w:t xml:space="preserve"> </w:t>
            </w:r>
            <w:r>
              <w:rPr>
                <w:spacing w:val="15"/>
              </w:rPr>
              <w:t>关情况、扣押相关的证据材</w:t>
            </w:r>
            <w:r>
              <w:rPr>
                <w:spacing w:val="9"/>
              </w:rPr>
              <w:t xml:space="preserve"> </w:t>
            </w:r>
            <w:r>
              <w:rPr>
                <w:spacing w:val="7"/>
              </w:rPr>
              <w:t>料和违法物品；</w:t>
            </w:r>
            <w:r>
              <w:rPr>
                <w:spacing w:val="-10"/>
              </w:rPr>
              <w:t xml:space="preserve"> </w:t>
            </w:r>
            <w:r>
              <w:rPr>
                <w:spacing w:val="7"/>
              </w:rPr>
              <w:t>必要时，</w:t>
            </w:r>
            <w:r>
              <w:rPr>
                <w:spacing w:val="-15"/>
              </w:rPr>
              <w:t xml:space="preserve"> </w:t>
            </w:r>
            <w:r>
              <w:rPr>
                <w:spacing w:val="7"/>
              </w:rPr>
              <w:t>可</w:t>
            </w:r>
            <w:r>
              <w:t xml:space="preserve"> </w:t>
            </w:r>
            <w:r>
              <w:rPr>
                <w:spacing w:val="3"/>
              </w:rPr>
              <w:t>以临时查封有关场所。</w:t>
            </w:r>
          </w:p>
          <w:p>
            <w:pPr>
              <w:pStyle w:val="6"/>
              <w:spacing w:line="181" w:lineRule="auto"/>
              <w:ind w:left="118" w:right="96" w:hanging="7"/>
            </w:pPr>
            <w:r>
              <w:rPr>
                <w:spacing w:val="15"/>
              </w:rPr>
              <w:t>被检查的单位或者个人应当</w:t>
            </w:r>
            <w:r>
              <w:rPr>
                <w:spacing w:val="7"/>
              </w:rPr>
              <w:t xml:space="preserve"> </w:t>
            </w:r>
            <w:r>
              <w:rPr>
                <w:spacing w:val="12"/>
              </w:rPr>
              <w:t>如实提供有关情况和材料、</w:t>
            </w:r>
            <w:r>
              <w:rPr>
                <w:spacing w:val="10"/>
              </w:rPr>
              <w:t xml:space="preserve"> </w:t>
            </w:r>
            <w:r>
              <w:rPr>
                <w:spacing w:val="3"/>
              </w:rPr>
              <w:t>物品，不得拒绝或者隐匿。</w:t>
            </w:r>
          </w:p>
          <w:p>
            <w:pPr>
              <w:pStyle w:val="6"/>
              <w:spacing w:before="2" w:line="181" w:lineRule="auto"/>
              <w:ind w:left="115" w:right="96" w:hanging="4"/>
              <w:jc w:val="both"/>
            </w:pPr>
            <w:r>
              <w:rPr>
                <w:rFonts w:ascii="宋体" w:hAnsi="宋体" w:eastAsia="宋体" w:cs="宋体"/>
                <w:spacing w:val="14"/>
              </w:rPr>
              <w:t>2.</w:t>
            </w:r>
            <w:r>
              <w:rPr>
                <w:spacing w:val="14"/>
              </w:rPr>
              <w:t>【部门规章】《非药品类</w:t>
            </w:r>
            <w:r>
              <w:rPr>
                <w:spacing w:val="3"/>
              </w:rPr>
              <w:t xml:space="preserve"> </w:t>
            </w:r>
            <w:r>
              <w:rPr>
                <w:spacing w:val="15"/>
              </w:rPr>
              <w:t>易制毒化学品生产、经营许</w:t>
            </w:r>
            <w:r>
              <w:t xml:space="preserve"> </w:t>
            </w:r>
            <w:r>
              <w:rPr>
                <w:spacing w:val="11"/>
              </w:rPr>
              <w:t>可办法》第二十五条：</w:t>
            </w:r>
            <w:r>
              <w:rPr>
                <w:spacing w:val="-14"/>
              </w:rPr>
              <w:t xml:space="preserve"> </w:t>
            </w:r>
            <w:r>
              <w:rPr>
                <w:spacing w:val="11"/>
              </w:rPr>
              <w:t>县级</w:t>
            </w:r>
            <w:r>
              <w:t xml:space="preserve"> </w:t>
            </w:r>
            <w:r>
              <w:rPr>
                <w:spacing w:val="15"/>
              </w:rPr>
              <w:t>以上人民政府安全生产监督</w:t>
            </w:r>
            <w:r>
              <w:rPr>
                <w:spacing w:val="3"/>
              </w:rPr>
              <w:t xml:space="preserve"> </w:t>
            </w:r>
            <w:r>
              <w:rPr>
                <w:spacing w:val="15"/>
              </w:rPr>
              <w:t>管理部门应当加强非药品类</w:t>
            </w:r>
            <w:r>
              <w:rPr>
                <w:spacing w:val="3"/>
              </w:rPr>
              <w:t xml:space="preserve"> </w:t>
            </w:r>
            <w:r>
              <w:rPr>
                <w:spacing w:val="15"/>
              </w:rPr>
              <w:t>易制毒化学品生产、经营的</w:t>
            </w:r>
            <w:r>
              <w:rPr>
                <w:spacing w:val="3"/>
              </w:rPr>
              <w:t xml:space="preserve"> </w:t>
            </w:r>
            <w:r>
              <w:rPr>
                <w:spacing w:val="1"/>
              </w:rPr>
              <w:t>监督检查工作。</w:t>
            </w:r>
          </w:p>
          <w:p>
            <w:pPr>
              <w:pStyle w:val="6"/>
              <w:spacing w:line="174" w:lineRule="auto"/>
              <w:ind w:left="115" w:right="96"/>
              <w:jc w:val="both"/>
            </w:pPr>
            <w:r>
              <w:rPr>
                <w:spacing w:val="15"/>
              </w:rPr>
              <w:t>县级以上人民政府安全生产</w:t>
            </w:r>
            <w:r>
              <w:rPr>
                <w:spacing w:val="2"/>
              </w:rPr>
              <w:t xml:space="preserve"> </w:t>
            </w:r>
            <w:r>
              <w:rPr>
                <w:spacing w:val="15"/>
              </w:rPr>
              <w:t>监督管理部门对非药品类易</w:t>
            </w:r>
            <w:r>
              <w:rPr>
                <w:spacing w:val="3"/>
              </w:rPr>
              <w:t xml:space="preserve"> </w:t>
            </w:r>
            <w:r>
              <w:rPr>
                <w:spacing w:val="15"/>
              </w:rPr>
              <w:t>制毒化学品的生产、经营活</w:t>
            </w:r>
          </w:p>
        </w:tc>
        <w:tc>
          <w:tcPr>
            <w:tcW w:w="2716" w:type="dxa"/>
            <w:vMerge w:val="restart"/>
            <w:tcBorders>
              <w:bottom w:val="nil"/>
            </w:tcBorders>
            <w:vAlign w:val="top"/>
          </w:tcPr>
          <w:p>
            <w:pPr>
              <w:pStyle w:val="6"/>
              <w:spacing w:before="29" w:line="181" w:lineRule="auto"/>
              <w:ind w:left="110" w:right="95" w:firstLine="23"/>
            </w:pPr>
            <w:r>
              <w:rPr>
                <w:spacing w:val="5"/>
              </w:rPr>
              <w:t>的主管人员以及其他直接</w:t>
            </w:r>
            <w:r>
              <w:rPr>
                <w:spacing w:val="3"/>
              </w:rPr>
              <w:t xml:space="preserve"> </w:t>
            </w:r>
            <w:r>
              <w:rPr>
                <w:spacing w:val="7"/>
              </w:rPr>
              <w:t>责任人员给予警告；情节</w:t>
            </w:r>
            <w:r>
              <w:rPr>
                <w:spacing w:val="1"/>
              </w:rPr>
              <w:t xml:space="preserve"> </w:t>
            </w:r>
            <w:r>
              <w:rPr>
                <w:spacing w:val="-2"/>
              </w:rPr>
              <w:t>严重的，</w:t>
            </w:r>
            <w:r>
              <w:rPr>
                <w:spacing w:val="-18"/>
              </w:rPr>
              <w:t xml:space="preserve"> </w:t>
            </w:r>
            <w:r>
              <w:rPr>
                <w:spacing w:val="-2"/>
              </w:rPr>
              <w:t>对单位处</w:t>
            </w:r>
            <w:r>
              <w:rPr>
                <w:spacing w:val="18"/>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w:t>
            </w:r>
            <w:r>
              <w:t xml:space="preserve"> 以上 </w:t>
            </w:r>
            <w:r>
              <w:rPr>
                <w:rFonts w:ascii="宋体" w:hAnsi="宋体" w:eastAsia="宋体" w:cs="宋体"/>
              </w:rPr>
              <w:t>5</w:t>
            </w:r>
            <w:r>
              <w:rPr>
                <w:rFonts w:ascii="宋体" w:hAnsi="宋体" w:eastAsia="宋体" w:cs="宋体"/>
                <w:spacing w:val="-28"/>
              </w:rPr>
              <w:t xml:space="preserve"> </w:t>
            </w:r>
            <w:r>
              <w:t xml:space="preserve">万元以下的罚款，  </w:t>
            </w:r>
            <w:r>
              <w:rPr>
                <w:spacing w:val="7"/>
              </w:rPr>
              <w:t>对直接负责的主管人员以</w:t>
            </w:r>
            <w:r>
              <w:rPr>
                <w:spacing w:val="4"/>
              </w:rPr>
              <w:t xml:space="preserve"> </w:t>
            </w:r>
            <w:r>
              <w:rPr>
                <w:spacing w:val="30"/>
              </w:rPr>
              <w:t>及其他直接责任人员处</w:t>
            </w:r>
            <w:r>
              <w:rPr>
                <w:spacing w:val="4"/>
              </w:rPr>
              <w:t xml:space="preserve"> </w:t>
            </w:r>
            <w:r>
              <w:rPr>
                <w:rFonts w:ascii="宋体" w:hAnsi="宋体" w:eastAsia="宋体" w:cs="宋体"/>
                <w:spacing w:val="4"/>
              </w:rPr>
              <w:t>1000</w:t>
            </w:r>
            <w:r>
              <w:rPr>
                <w:rFonts w:ascii="宋体" w:hAnsi="宋体" w:eastAsia="宋体" w:cs="宋体"/>
                <w:spacing w:val="-20"/>
              </w:rPr>
              <w:t xml:space="preserve"> </w:t>
            </w:r>
            <w:r>
              <w:rPr>
                <w:spacing w:val="4"/>
              </w:rPr>
              <w:t xml:space="preserve">元以上 </w:t>
            </w:r>
            <w:r>
              <w:rPr>
                <w:rFonts w:ascii="宋体" w:hAnsi="宋体" w:eastAsia="宋体" w:cs="宋体"/>
                <w:spacing w:val="4"/>
              </w:rPr>
              <w:t>5000</w:t>
            </w:r>
            <w:r>
              <w:rPr>
                <w:rFonts w:ascii="宋体" w:hAnsi="宋体" w:eastAsia="宋体" w:cs="宋体"/>
                <w:spacing w:val="-24"/>
              </w:rPr>
              <w:t xml:space="preserve"> </w:t>
            </w:r>
            <w:r>
              <w:rPr>
                <w:spacing w:val="4"/>
              </w:rPr>
              <w:t>元以下</w:t>
            </w:r>
            <w:r>
              <w:t xml:space="preserve"> </w:t>
            </w:r>
            <w:r>
              <w:rPr>
                <w:spacing w:val="3"/>
              </w:rPr>
              <w:t>的罚款；</w:t>
            </w:r>
            <w:r>
              <w:rPr>
                <w:spacing w:val="-17"/>
              </w:rPr>
              <w:t xml:space="preserve"> </w:t>
            </w:r>
            <w:r>
              <w:rPr>
                <w:spacing w:val="3"/>
              </w:rPr>
              <w:t>有违反治安管理</w:t>
            </w:r>
            <w:r>
              <w:t xml:space="preserve"> </w:t>
            </w:r>
            <w:r>
              <w:rPr>
                <w:spacing w:val="4"/>
              </w:rPr>
              <w:t>行为的，</w:t>
            </w:r>
            <w:r>
              <w:rPr>
                <w:spacing w:val="-28"/>
              </w:rPr>
              <w:t xml:space="preserve"> </w:t>
            </w:r>
            <w:r>
              <w:rPr>
                <w:spacing w:val="4"/>
              </w:rPr>
              <w:t>依法给予治安管</w:t>
            </w:r>
            <w:r>
              <w:t xml:space="preserve"> </w:t>
            </w:r>
            <w:r>
              <w:rPr>
                <w:spacing w:val="-1"/>
              </w:rPr>
              <w:t>理处罚；</w:t>
            </w:r>
            <w:r>
              <w:rPr>
                <w:spacing w:val="-23"/>
              </w:rPr>
              <w:t xml:space="preserve"> </w:t>
            </w:r>
            <w:r>
              <w:rPr>
                <w:spacing w:val="-1"/>
              </w:rPr>
              <w:t>构成犯罪的，</w:t>
            </w:r>
            <w:r>
              <w:rPr>
                <w:spacing w:val="-15"/>
              </w:rPr>
              <w:t xml:space="preserve"> </w:t>
            </w:r>
            <w:r>
              <w:rPr>
                <w:spacing w:val="-1"/>
              </w:rPr>
              <w:t>依</w:t>
            </w:r>
            <w:r>
              <w:t xml:space="preserve"> </w:t>
            </w:r>
            <w:r>
              <w:rPr>
                <w:spacing w:val="2"/>
              </w:rPr>
              <w:t>法追究刑事责任。</w:t>
            </w:r>
          </w:p>
          <w:p>
            <w:pPr>
              <w:pStyle w:val="6"/>
              <w:spacing w:before="21" w:line="182" w:lineRule="auto"/>
              <w:ind w:left="110" w:right="30"/>
            </w:pPr>
            <w:r>
              <w:rPr>
                <w:rFonts w:ascii="宋体" w:hAnsi="宋体" w:eastAsia="宋体" w:cs="宋体"/>
                <w:spacing w:val="6"/>
              </w:rPr>
              <w:t>2.</w:t>
            </w:r>
            <w:r>
              <w:rPr>
                <w:spacing w:val="6"/>
              </w:rPr>
              <w:t>【部门规章】《非药品</w:t>
            </w:r>
            <w:r>
              <w:rPr>
                <w:spacing w:val="3"/>
              </w:rPr>
              <w:t xml:space="preserve">  </w:t>
            </w:r>
            <w:r>
              <w:rPr>
                <w:spacing w:val="7"/>
              </w:rPr>
              <w:t>类易制毒化学品生产、经</w:t>
            </w:r>
            <w:r>
              <w:rPr>
                <w:spacing w:val="2"/>
              </w:rPr>
              <w:t xml:space="preserve">  </w:t>
            </w:r>
            <w:r>
              <w:rPr>
                <w:spacing w:val="-6"/>
              </w:rPr>
              <w:t>营许可办法》第三十一条：</w:t>
            </w:r>
            <w:r>
              <w:rPr>
                <w:spacing w:val="1"/>
              </w:rPr>
              <w:t xml:space="preserve"> </w:t>
            </w:r>
            <w:r>
              <w:rPr>
                <w:spacing w:val="7"/>
              </w:rPr>
              <w:t>生产、经营非药品类易制</w:t>
            </w:r>
            <w:r>
              <w:rPr>
                <w:spacing w:val="2"/>
              </w:rPr>
              <w:t xml:space="preserve">  </w:t>
            </w:r>
            <w:r>
              <w:rPr>
                <w:spacing w:val="7"/>
              </w:rPr>
              <w:t>毒化学品的单位或者个人</w:t>
            </w:r>
            <w:r>
              <w:rPr>
                <w:spacing w:val="2"/>
              </w:rPr>
              <w:t xml:space="preserve">  </w:t>
            </w:r>
            <w:r>
              <w:rPr>
                <w:spacing w:val="7"/>
              </w:rPr>
              <w:t>拒不接受安全生产监督管</w:t>
            </w:r>
            <w:r>
              <w:rPr>
                <w:spacing w:val="2"/>
              </w:rPr>
              <w:t xml:space="preserve">  </w:t>
            </w:r>
            <w:r>
              <w:rPr>
                <w:spacing w:val="7"/>
              </w:rPr>
              <w:t>理部门监督检查的，由县</w:t>
            </w:r>
            <w:r>
              <w:rPr>
                <w:spacing w:val="2"/>
              </w:rPr>
              <w:t xml:space="preserve">  </w:t>
            </w:r>
            <w:r>
              <w:rPr>
                <w:spacing w:val="7"/>
              </w:rPr>
              <w:t>级以上人民政府安全生产</w:t>
            </w:r>
            <w:r>
              <w:rPr>
                <w:spacing w:val="2"/>
              </w:rPr>
              <w:t xml:space="preserve">  </w:t>
            </w:r>
            <w:r>
              <w:rPr>
                <w:spacing w:val="6"/>
              </w:rPr>
              <w:t>监督管理部门责令改正，</w:t>
            </w:r>
            <w:r>
              <w:rPr>
                <w:spacing w:val="2"/>
              </w:rPr>
              <w:t xml:space="preserve">  </w:t>
            </w:r>
            <w:r>
              <w:rPr>
                <w:spacing w:val="7"/>
              </w:rPr>
              <w:t>对直接负责的主管人员以</w:t>
            </w:r>
            <w:r>
              <w:rPr>
                <w:spacing w:val="2"/>
              </w:rPr>
              <w:t xml:space="preserve">  </w:t>
            </w:r>
            <w:r>
              <w:rPr>
                <w:spacing w:val="7"/>
              </w:rPr>
              <w:t>及其他直接责任人员给予</w:t>
            </w:r>
            <w:r>
              <w:rPr>
                <w:spacing w:val="2"/>
              </w:rPr>
              <w:t xml:space="preserve">  </w:t>
            </w:r>
            <w:r>
              <w:rPr>
                <w:spacing w:val="7"/>
              </w:rPr>
              <w:t>警告；情节严重的，对单</w:t>
            </w:r>
            <w:r>
              <w:rPr>
                <w:spacing w:val="2"/>
              </w:rPr>
              <w:t xml:space="preserve">  </w:t>
            </w:r>
            <w:r>
              <w:rPr>
                <w:spacing w:val="-1"/>
              </w:rPr>
              <w:t>位处</w:t>
            </w:r>
            <w:r>
              <w:rPr>
                <w:spacing w:val="17"/>
              </w:rPr>
              <w:t xml:space="preserve"> </w:t>
            </w:r>
            <w:r>
              <w:rPr>
                <w:rFonts w:ascii="宋体" w:hAnsi="宋体" w:eastAsia="宋体" w:cs="宋体"/>
                <w:spacing w:val="-1"/>
              </w:rPr>
              <w:t>1</w:t>
            </w:r>
            <w:r>
              <w:rPr>
                <w:rFonts w:ascii="宋体" w:hAnsi="宋体" w:eastAsia="宋体" w:cs="宋体"/>
                <w:spacing w:val="-27"/>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w:t>
            </w:r>
            <w:r>
              <w:t xml:space="preserve">  </w:t>
            </w:r>
            <w:r>
              <w:rPr>
                <w:spacing w:val="7"/>
              </w:rPr>
              <w:t>下的罚款，对直接负责的</w:t>
            </w:r>
            <w:r>
              <w:rPr>
                <w:spacing w:val="2"/>
              </w:rPr>
              <w:t xml:space="preserve">  </w:t>
            </w:r>
            <w:r>
              <w:rPr>
                <w:spacing w:val="7"/>
              </w:rPr>
              <w:t>主管人员以及其他直接责</w:t>
            </w:r>
            <w:r>
              <w:rPr>
                <w:spacing w:val="2"/>
              </w:rPr>
              <w:t xml:space="preserve">  </w:t>
            </w:r>
            <w:r>
              <w:rPr>
                <w:spacing w:val="-7"/>
              </w:rPr>
              <w:t>任 人</w:t>
            </w:r>
            <w:r>
              <w:rPr>
                <w:spacing w:val="26"/>
              </w:rPr>
              <w:t xml:space="preserve"> </w:t>
            </w:r>
            <w:r>
              <w:rPr>
                <w:spacing w:val="-7"/>
              </w:rPr>
              <w:t xml:space="preserve">员 处  </w:t>
            </w:r>
            <w:r>
              <w:rPr>
                <w:rFonts w:ascii="宋体" w:hAnsi="宋体" w:eastAsia="宋体" w:cs="宋体"/>
                <w:spacing w:val="-7"/>
              </w:rPr>
              <w:t>1000</w:t>
            </w:r>
            <w:r>
              <w:rPr>
                <w:rFonts w:ascii="宋体" w:hAnsi="宋体" w:eastAsia="宋体" w:cs="宋体"/>
                <w:spacing w:val="17"/>
              </w:rPr>
              <w:t xml:space="preserve"> </w:t>
            </w:r>
            <w:r>
              <w:rPr>
                <w:spacing w:val="-7"/>
              </w:rPr>
              <w:t>元</w:t>
            </w:r>
            <w:r>
              <w:rPr>
                <w:spacing w:val="24"/>
              </w:rPr>
              <w:t xml:space="preserve"> </w:t>
            </w:r>
            <w:r>
              <w:rPr>
                <w:spacing w:val="-7"/>
              </w:rPr>
              <w:t>以 上</w:t>
            </w:r>
            <w:r>
              <w:t xml:space="preserve">  </w:t>
            </w:r>
            <w:r>
              <w:rPr>
                <w:rFonts w:ascii="宋体" w:hAnsi="宋体" w:eastAsia="宋体" w:cs="宋体"/>
              </w:rPr>
              <w:t>5000</w:t>
            </w:r>
            <w:r>
              <w:rPr>
                <w:rFonts w:ascii="宋体" w:hAnsi="宋体" w:eastAsia="宋体" w:cs="宋体"/>
                <w:spacing w:val="-24"/>
              </w:rPr>
              <w:t xml:space="preserve"> </w:t>
            </w:r>
            <w:r>
              <w:t>元以下的罚款。</w:t>
            </w:r>
          </w:p>
        </w:tc>
        <w:tc>
          <w:tcPr>
            <w:tcW w:w="7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94" w:line="189" w:lineRule="auto"/>
              <w:ind w:left="118" w:right="96" w:firstLine="20"/>
              <w:jc w:val="both"/>
            </w:pPr>
            <w:r>
              <w:rPr>
                <w:spacing w:val="-6"/>
              </w:rPr>
              <w:t>以吵闹、谩骂等主动</w:t>
            </w:r>
            <w:r>
              <w:t xml:space="preserve"> </w:t>
            </w:r>
            <w:r>
              <w:rPr>
                <w:spacing w:val="23"/>
              </w:rPr>
              <w:t>方式拒不接受应急</w:t>
            </w:r>
            <w:r>
              <w:rPr>
                <w:spacing w:val="4"/>
              </w:rPr>
              <w:t xml:space="preserve"> </w:t>
            </w:r>
            <w:r>
              <w:rPr>
                <w:spacing w:val="23"/>
              </w:rPr>
              <w:t>管理部门监督检查</w:t>
            </w:r>
            <w:r>
              <w:rPr>
                <w:spacing w:val="4"/>
              </w:rPr>
              <w:t xml:space="preserve"> </w:t>
            </w:r>
            <w:r>
              <w:t>的</w:t>
            </w:r>
          </w:p>
        </w:tc>
        <w:tc>
          <w:tcPr>
            <w:tcW w:w="2749" w:type="dxa"/>
            <w:vAlign w:val="top"/>
          </w:tcPr>
          <w:p>
            <w:pPr>
              <w:spacing w:line="479" w:lineRule="auto"/>
              <w:rPr>
                <w:rFonts w:ascii="Arial"/>
                <w:sz w:val="21"/>
              </w:rPr>
            </w:pPr>
          </w:p>
          <w:p>
            <w:pPr>
              <w:pStyle w:val="6"/>
              <w:spacing w:before="94" w:line="184" w:lineRule="auto"/>
              <w:ind w:left="111" w:right="95"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5"/>
              </w:rPr>
              <w:t xml:space="preserve"> </w:t>
            </w:r>
            <w:r>
              <w:rPr>
                <w:spacing w:val="7"/>
              </w:rPr>
              <w:t>任人员给予警告；</w:t>
            </w:r>
            <w:r>
              <w:rPr>
                <w:spacing w:val="-27"/>
              </w:rPr>
              <w:t xml:space="preserve"> </w:t>
            </w:r>
            <w:r>
              <w:rPr>
                <w:spacing w:val="7"/>
              </w:rPr>
              <w:t>情节严</w:t>
            </w:r>
            <w:r>
              <w:t xml:space="preserve"> </w:t>
            </w:r>
            <w:r>
              <w:rPr>
                <w:spacing w:val="3"/>
              </w:rPr>
              <w:t>重的，</w:t>
            </w:r>
            <w:r>
              <w:rPr>
                <w:spacing w:val="-29"/>
              </w:rPr>
              <w:t xml:space="preserve"> </w:t>
            </w:r>
            <w:r>
              <w:rPr>
                <w:spacing w:val="3"/>
              </w:rPr>
              <w:t xml:space="preserve">对单位处 </w:t>
            </w:r>
            <w:r>
              <w:rPr>
                <w:rFonts w:ascii="宋体" w:hAnsi="宋体" w:eastAsia="宋体" w:cs="宋体"/>
                <w:spacing w:val="3"/>
              </w:rPr>
              <w:t>2</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4</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5"/>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90" w:lineRule="auto"/>
              <w:ind w:left="111" w:right="96" w:firstLine="27"/>
              <w:jc w:val="both"/>
            </w:pPr>
            <w:r>
              <w:rPr>
                <w:spacing w:val="-6"/>
              </w:rPr>
              <w:t>以暴力、威胁等方式</w:t>
            </w:r>
            <w:r>
              <w:t xml:space="preserve"> </w:t>
            </w:r>
            <w:r>
              <w:rPr>
                <w:spacing w:val="24"/>
              </w:rPr>
              <w:t>拒不接受应急管理</w:t>
            </w:r>
            <w:r>
              <w:rPr>
                <w:spacing w:val="3"/>
              </w:rPr>
              <w:t xml:space="preserve"> </w:t>
            </w:r>
            <w:r>
              <w:rPr>
                <w:spacing w:val="6"/>
              </w:rPr>
              <w:t>部门监督检查的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11" w:right="95"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5"/>
              </w:rPr>
              <w:t xml:space="preserve"> </w:t>
            </w:r>
            <w:r>
              <w:rPr>
                <w:spacing w:val="7"/>
              </w:rPr>
              <w:t>任人员给予警告；</w:t>
            </w:r>
            <w:r>
              <w:rPr>
                <w:spacing w:val="-27"/>
              </w:rPr>
              <w:t xml:space="preserve"> </w:t>
            </w:r>
            <w:r>
              <w:rPr>
                <w:spacing w:val="7"/>
              </w:rPr>
              <w:t>情节严</w:t>
            </w:r>
            <w:r>
              <w:t xml:space="preserve"> </w:t>
            </w:r>
            <w:r>
              <w:rPr>
                <w:spacing w:val="3"/>
              </w:rPr>
              <w:t>重的，</w:t>
            </w:r>
            <w:r>
              <w:rPr>
                <w:spacing w:val="-29"/>
              </w:rPr>
              <w:t xml:space="preserve"> </w:t>
            </w:r>
            <w:r>
              <w:rPr>
                <w:spacing w:val="3"/>
              </w:rPr>
              <w:t xml:space="preserve">对单位处 </w:t>
            </w:r>
            <w:r>
              <w:rPr>
                <w:rFonts w:ascii="宋体" w:hAnsi="宋体" w:eastAsia="宋体" w:cs="宋体"/>
                <w:spacing w:val="3"/>
              </w:rPr>
              <w:t>4</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5</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5"/>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129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42" name="TextBox 34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2" o:spid="_x0000_s1026" o:spt="202" type="#_x0000_t202" style="position:absolute;left:0pt;margin-left:17.75pt;margin-top:114.45pt;height:18.7pt;width:73.1pt;mso-position-horizontal-relative:page;mso-position-vertical-relative:page;rotation:5898240f;z-index:25183129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jF7IT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PoxeyE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8" w:name="bookmark189"/>
            <w:bookmarkEnd w:id="7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2" w:right="96" w:firstLine="10"/>
            </w:pPr>
            <w:r>
              <w:rPr>
                <w:spacing w:val="10"/>
              </w:rPr>
              <w:t>动进行监督检查时，</w:t>
            </w:r>
            <w:r>
              <w:rPr>
                <w:spacing w:val="-10"/>
              </w:rPr>
              <w:t xml:space="preserve"> </w:t>
            </w:r>
            <w:r>
              <w:rPr>
                <w:spacing w:val="10"/>
              </w:rPr>
              <w:t>可以查</w:t>
            </w:r>
            <w:r>
              <w:t xml:space="preserve"> </w:t>
            </w:r>
            <w:r>
              <w:rPr>
                <w:spacing w:val="15"/>
              </w:rPr>
              <w:t>看现场、查阅和复制有关资</w:t>
            </w:r>
            <w:r>
              <w:rPr>
                <w:spacing w:val="7"/>
              </w:rPr>
              <w:t xml:space="preserve"> </w:t>
            </w:r>
            <w:r>
              <w:rPr>
                <w:spacing w:val="15"/>
              </w:rPr>
              <w:t>料、记录有关情况、扣押相</w:t>
            </w:r>
            <w:r>
              <w:rPr>
                <w:spacing w:val="6"/>
              </w:rPr>
              <w:t xml:space="preserve"> </w:t>
            </w:r>
            <w:r>
              <w:rPr>
                <w:spacing w:val="12"/>
              </w:rPr>
              <w:t>关的证据材料和违法物品；</w:t>
            </w:r>
            <w:r>
              <w:rPr>
                <w:spacing w:val="1"/>
              </w:rPr>
              <w:t xml:space="preserve"> </w:t>
            </w:r>
            <w:r>
              <w:rPr>
                <w:spacing w:val="11"/>
              </w:rPr>
              <w:t>必要时，</w:t>
            </w:r>
            <w:r>
              <w:rPr>
                <w:spacing w:val="-15"/>
              </w:rPr>
              <w:t xml:space="preserve"> </w:t>
            </w:r>
            <w:r>
              <w:rPr>
                <w:spacing w:val="11"/>
              </w:rPr>
              <w:t>可以临时查封有关</w:t>
            </w:r>
            <w:r>
              <w:t xml:space="preserve"> </w:t>
            </w:r>
            <w:r>
              <w:rPr>
                <w:spacing w:val="-5"/>
              </w:rPr>
              <w:t>场所。</w:t>
            </w:r>
          </w:p>
          <w:p>
            <w:pPr>
              <w:pStyle w:val="6"/>
              <w:spacing w:line="174" w:lineRule="auto"/>
              <w:ind w:left="118" w:right="96" w:hanging="7"/>
            </w:pPr>
            <w:r>
              <w:rPr>
                <w:spacing w:val="15"/>
              </w:rPr>
              <w:t>被检查的单位或者个人应当</w:t>
            </w:r>
            <w:r>
              <w:rPr>
                <w:spacing w:val="7"/>
              </w:rPr>
              <w:t xml:space="preserve"> </w:t>
            </w:r>
            <w:r>
              <w:rPr>
                <w:spacing w:val="12"/>
              </w:rPr>
              <w:t>如实提供有关情况和资料、</w:t>
            </w:r>
            <w:r>
              <w:rPr>
                <w:spacing w:val="10"/>
              </w:rPr>
              <w:t xml:space="preserve"> </w:t>
            </w:r>
            <w:r>
              <w:rPr>
                <w:spacing w:val="3"/>
              </w:rPr>
              <w:t>物品，不得拒绝或者隐匿。</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77"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169</w:t>
            </w:r>
          </w:p>
        </w:tc>
        <w:tc>
          <w:tcPr>
            <w:tcW w:w="1368" w:type="dxa"/>
            <w:vMerge w:val="restart"/>
            <w:tcBorders>
              <w:bottom w:val="nil"/>
            </w:tcBorders>
            <w:vAlign w:val="top"/>
          </w:tcPr>
          <w:p>
            <w:pPr>
              <w:spacing w:line="365" w:lineRule="auto"/>
              <w:rPr>
                <w:rFonts w:ascii="Arial"/>
                <w:sz w:val="21"/>
              </w:rPr>
            </w:pPr>
          </w:p>
          <w:p>
            <w:pPr>
              <w:pStyle w:val="6"/>
              <w:spacing w:before="94" w:line="184" w:lineRule="auto"/>
              <w:ind w:left="112" w:right="101" w:firstLine="2"/>
              <w:jc w:val="both"/>
            </w:pPr>
            <w:r>
              <w:rPr>
                <w:spacing w:val="9"/>
              </w:rPr>
              <w:t>烟花爆竹生</w:t>
            </w:r>
            <w:r>
              <w:t xml:space="preserve"> </w:t>
            </w:r>
            <w:r>
              <w:rPr>
                <w:spacing w:val="9"/>
              </w:rPr>
              <w:t>产企业变更</w:t>
            </w:r>
            <w:r>
              <w:rPr>
                <w:spacing w:val="3"/>
              </w:rPr>
              <w:t xml:space="preserve"> </w:t>
            </w:r>
            <w:r>
              <w:rPr>
                <w:spacing w:val="9"/>
              </w:rPr>
              <w:t>企业主要负</w:t>
            </w:r>
            <w:r>
              <w:rPr>
                <w:spacing w:val="3"/>
              </w:rPr>
              <w:t xml:space="preserve"> </w:t>
            </w:r>
            <w:r>
              <w:rPr>
                <w:spacing w:val="9"/>
              </w:rPr>
              <w:t>责人或者名</w:t>
            </w:r>
            <w:r>
              <w:rPr>
                <w:spacing w:val="3"/>
              </w:rPr>
              <w:t xml:space="preserve"> 称，</w:t>
            </w:r>
            <w:r>
              <w:rPr>
                <w:spacing w:val="-32"/>
              </w:rPr>
              <w:t xml:space="preserve"> </w:t>
            </w:r>
            <w:r>
              <w:rPr>
                <w:spacing w:val="3"/>
              </w:rPr>
              <w:t>未办理</w:t>
            </w:r>
            <w:r>
              <w:t xml:space="preserve"> </w:t>
            </w:r>
            <w:r>
              <w:rPr>
                <w:spacing w:val="9"/>
              </w:rPr>
              <w:t>安全生产许</w:t>
            </w:r>
            <w:r>
              <w:rPr>
                <w:spacing w:val="3"/>
              </w:rPr>
              <w:t xml:space="preserve"> </w:t>
            </w:r>
            <w:r>
              <w:rPr>
                <w:spacing w:val="9"/>
              </w:rPr>
              <w:t>可证变更手</w:t>
            </w:r>
            <w:r>
              <w:rPr>
                <w:spacing w:val="3"/>
              </w:rPr>
              <w:t xml:space="preserve"> </w:t>
            </w:r>
            <w:r>
              <w:t>续的</w:t>
            </w:r>
          </w:p>
        </w:tc>
        <w:tc>
          <w:tcPr>
            <w:tcW w:w="3042" w:type="dxa"/>
            <w:vMerge w:val="restart"/>
            <w:tcBorders>
              <w:bottom w:val="nil"/>
            </w:tcBorders>
            <w:vAlign w:val="top"/>
          </w:tcPr>
          <w:p>
            <w:pPr>
              <w:pStyle w:val="6"/>
              <w:spacing w:before="28" w:line="184" w:lineRule="auto"/>
              <w:ind w:left="114" w:right="96" w:hanging="21"/>
            </w:pPr>
            <w:r>
              <w:rPr>
                <w:spacing w:val="17"/>
              </w:rPr>
              <w:t>【部门规章】《烟花爆竹生</w:t>
            </w:r>
            <w:r>
              <w:rPr>
                <w:spacing w:val="2"/>
              </w:rPr>
              <w:t xml:space="preserve"> </w:t>
            </w:r>
            <w:r>
              <w:rPr>
                <w:spacing w:val="15"/>
              </w:rPr>
              <w:t>产企业安全生产许可证实施</w:t>
            </w:r>
            <w:r>
              <w:rPr>
                <w:spacing w:val="5"/>
              </w:rPr>
              <w:t xml:space="preserve"> </w:t>
            </w:r>
            <w:r>
              <w:rPr>
                <w:spacing w:val="13"/>
              </w:rPr>
              <w:t>办法》第二十七条第三项、</w:t>
            </w:r>
            <w:r>
              <w:t xml:space="preserve"> </w:t>
            </w:r>
            <w:r>
              <w:rPr>
                <w:spacing w:val="11"/>
              </w:rPr>
              <w:t>第四项：</w:t>
            </w:r>
            <w:r>
              <w:rPr>
                <w:spacing w:val="-15"/>
              </w:rPr>
              <w:t xml:space="preserve"> </w:t>
            </w:r>
            <w:r>
              <w:rPr>
                <w:spacing w:val="11"/>
              </w:rPr>
              <w:t>企业在安全生产许</w:t>
            </w:r>
            <w:r>
              <w:t xml:space="preserve"> </w:t>
            </w:r>
            <w:r>
              <w:rPr>
                <w:spacing w:val="15"/>
              </w:rPr>
              <w:t>可证有效期内有下列情形之</w:t>
            </w:r>
            <w:r>
              <w:rPr>
                <w:spacing w:val="4"/>
              </w:rPr>
              <w:t xml:space="preserve"> </w:t>
            </w:r>
            <w:r>
              <w:rPr>
                <w:spacing w:val="11"/>
              </w:rPr>
              <w:t>一的，</w:t>
            </w:r>
            <w:r>
              <w:rPr>
                <w:spacing w:val="-12"/>
              </w:rPr>
              <w:t xml:space="preserve"> </w:t>
            </w:r>
            <w:r>
              <w:rPr>
                <w:spacing w:val="11"/>
              </w:rPr>
              <w:t>应当按照本办法第二</w:t>
            </w:r>
            <w:r>
              <w:t xml:space="preserve"> </w:t>
            </w:r>
            <w:r>
              <w:rPr>
                <w:spacing w:val="15"/>
              </w:rPr>
              <w:t>十八条的规定申请变更安全</w:t>
            </w:r>
            <w:r>
              <w:rPr>
                <w:spacing w:val="5"/>
              </w:rPr>
              <w:t xml:space="preserve"> </w:t>
            </w:r>
            <w:r>
              <w:rPr>
                <w:spacing w:val="16"/>
              </w:rPr>
              <w:t>生产许可证</w:t>
            </w:r>
            <w:r>
              <w:rPr>
                <w:spacing w:val="-13"/>
              </w:rPr>
              <w:t>：（</w:t>
            </w:r>
            <w:r>
              <w:rPr>
                <w:spacing w:val="16"/>
              </w:rPr>
              <w:t>三）</w:t>
            </w:r>
            <w:r>
              <w:rPr>
                <w:spacing w:val="-14"/>
              </w:rPr>
              <w:t xml:space="preserve"> </w:t>
            </w:r>
            <w:r>
              <w:rPr>
                <w:spacing w:val="16"/>
              </w:rPr>
              <w:t>变更企</w:t>
            </w:r>
            <w:r>
              <w:t xml:space="preserve"> </w:t>
            </w:r>
            <w:r>
              <w:rPr>
                <w:spacing w:val="16"/>
              </w:rPr>
              <w:t>业主要负责人的</w:t>
            </w:r>
            <w:r>
              <w:rPr>
                <w:spacing w:val="-14"/>
              </w:rPr>
              <w:t>；（</w:t>
            </w:r>
            <w:r>
              <w:rPr>
                <w:spacing w:val="16"/>
              </w:rPr>
              <w:t>四）</w:t>
            </w:r>
            <w:r>
              <w:rPr>
                <w:spacing w:val="-12"/>
              </w:rPr>
              <w:t xml:space="preserve"> </w:t>
            </w:r>
            <w:r>
              <w:rPr>
                <w:spacing w:val="16"/>
              </w:rPr>
              <w:t>变</w:t>
            </w:r>
            <w:r>
              <w:t xml:space="preserve"> </w:t>
            </w:r>
            <w:r>
              <w:rPr>
                <w:spacing w:val="1"/>
              </w:rPr>
              <w:t>更企业名称的。</w:t>
            </w:r>
          </w:p>
        </w:tc>
        <w:tc>
          <w:tcPr>
            <w:tcW w:w="2716" w:type="dxa"/>
            <w:vMerge w:val="restart"/>
            <w:tcBorders>
              <w:bottom w:val="nil"/>
            </w:tcBorders>
            <w:vAlign w:val="top"/>
          </w:tcPr>
          <w:p>
            <w:pPr>
              <w:pStyle w:val="6"/>
              <w:spacing w:before="30" w:line="179" w:lineRule="auto"/>
              <w:ind w:left="114" w:right="98" w:hanging="22"/>
              <w:jc w:val="both"/>
            </w:pPr>
            <w:r>
              <w:rPr>
                <w:spacing w:val="9"/>
              </w:rPr>
              <w:t>【部门规章】《烟花爆竹</w:t>
            </w:r>
            <w:r>
              <w:t xml:space="preserve"> </w:t>
            </w:r>
            <w:r>
              <w:rPr>
                <w:spacing w:val="7"/>
              </w:rPr>
              <w:t>生产企业安全生产许可证</w:t>
            </w:r>
            <w:r>
              <w:t xml:space="preserve"> </w:t>
            </w:r>
            <w:r>
              <w:rPr>
                <w:spacing w:val="7"/>
              </w:rPr>
              <w:t>实施办法》第四十三条第</w:t>
            </w:r>
            <w:r>
              <w:t xml:space="preserve"> </w:t>
            </w:r>
            <w:r>
              <w:rPr>
                <w:spacing w:val="3"/>
              </w:rPr>
              <w:t>一项：</w:t>
            </w:r>
            <w:r>
              <w:rPr>
                <w:spacing w:val="-22"/>
              </w:rPr>
              <w:t xml:space="preserve"> </w:t>
            </w:r>
            <w:r>
              <w:rPr>
                <w:spacing w:val="3"/>
              </w:rPr>
              <w:t>企业有下列行为之</w:t>
            </w:r>
            <w:r>
              <w:t xml:space="preserve"> </w:t>
            </w:r>
            <w:r>
              <w:rPr>
                <w:spacing w:val="3"/>
              </w:rPr>
              <w:t>一的，</w:t>
            </w:r>
            <w:r>
              <w:rPr>
                <w:spacing w:val="-22"/>
              </w:rPr>
              <w:t xml:space="preserve"> </w:t>
            </w:r>
            <w:r>
              <w:rPr>
                <w:spacing w:val="3"/>
              </w:rPr>
              <w:t>责令停止违法活动</w:t>
            </w:r>
            <w:r>
              <w:t xml:space="preserve"> </w:t>
            </w:r>
            <w:r>
              <w:rPr>
                <w:spacing w:val="3"/>
              </w:rPr>
              <w:t xml:space="preserve">或者限期改正，并处 </w:t>
            </w:r>
            <w:r>
              <w:rPr>
                <w:rFonts w:ascii="宋体" w:hAnsi="宋体" w:eastAsia="宋体" w:cs="宋体"/>
                <w:spacing w:val="3"/>
              </w:rPr>
              <w:t>1</w:t>
            </w:r>
            <w:r>
              <w:rPr>
                <w:rFonts w:ascii="宋体" w:hAnsi="宋体" w:eastAsia="宋体" w:cs="宋体"/>
                <w:spacing w:val="-26"/>
              </w:rPr>
              <w:t xml:space="preserve"> </w:t>
            </w:r>
            <w:r>
              <w:rPr>
                <w:spacing w:val="3"/>
              </w:rPr>
              <w:t>万</w:t>
            </w:r>
            <w:r>
              <w:t xml:space="preserve"> </w:t>
            </w:r>
            <w:r>
              <w:rPr>
                <w:spacing w:val="18"/>
              </w:rPr>
              <w:t>元以上</w:t>
            </w:r>
            <w:r>
              <w:rPr>
                <w:spacing w:val="31"/>
                <w:w w:val="101"/>
              </w:rPr>
              <w:t xml:space="preserve"> </w:t>
            </w:r>
            <w:r>
              <w:rPr>
                <w:rFonts w:ascii="宋体" w:hAnsi="宋体" w:eastAsia="宋体" w:cs="宋体"/>
                <w:spacing w:val="18"/>
              </w:rPr>
              <w:t xml:space="preserve">3 </w:t>
            </w:r>
            <w:r>
              <w:rPr>
                <w:spacing w:val="18"/>
              </w:rPr>
              <w:t>万元以下的罚</w:t>
            </w:r>
            <w:r>
              <w:t xml:space="preserve"> </w:t>
            </w:r>
            <w:r>
              <w:rPr>
                <w:spacing w:val="-2"/>
              </w:rPr>
              <w:t>款</w:t>
            </w:r>
            <w:r>
              <w:rPr>
                <w:spacing w:val="-10"/>
              </w:rPr>
              <w:t>：（</w:t>
            </w:r>
            <w:r>
              <w:rPr>
                <w:spacing w:val="4"/>
              </w:rPr>
              <w:t xml:space="preserve"> </w:t>
            </w:r>
            <w:r>
              <w:rPr>
                <w:spacing w:val="-2"/>
              </w:rPr>
              <w:t>一</w:t>
            </w:r>
            <w:r>
              <w:rPr>
                <w:spacing w:val="-21"/>
              </w:rPr>
              <w:t xml:space="preserve"> </w:t>
            </w:r>
            <w:r>
              <w:rPr>
                <w:spacing w:val="-2"/>
              </w:rPr>
              <w:t>）变更企业主要</w:t>
            </w:r>
            <w:r>
              <w:t xml:space="preserve"> </w:t>
            </w:r>
            <w:r>
              <w:rPr>
                <w:spacing w:val="7"/>
              </w:rPr>
              <w:t>负责人或者名称，未办理</w:t>
            </w:r>
            <w:r>
              <w:t xml:space="preserve"> </w:t>
            </w:r>
            <w:r>
              <w:rPr>
                <w:spacing w:val="7"/>
              </w:rPr>
              <w:t>安全生产许可证变更手续</w:t>
            </w:r>
            <w:r>
              <w:t xml:space="preserve"> </w:t>
            </w:r>
            <w:r>
              <w:rPr>
                <w:spacing w:val="-11"/>
              </w:rPr>
              <w:t>的；</w:t>
            </w:r>
          </w:p>
        </w:tc>
        <w:tc>
          <w:tcPr>
            <w:tcW w:w="763" w:type="dxa"/>
            <w:vAlign w:val="top"/>
          </w:tcPr>
          <w:p>
            <w:pPr>
              <w:spacing w:line="36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1" w:line="190" w:lineRule="auto"/>
              <w:ind w:left="117" w:right="96" w:hanging="5"/>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以内未办理变更手</w:t>
            </w:r>
            <w:r>
              <w:rPr>
                <w:spacing w:val="5"/>
              </w:rPr>
              <w:t xml:space="preserve"> </w:t>
            </w:r>
            <w:r>
              <w:rPr>
                <w:spacing w:val="-1"/>
              </w:rPr>
              <w:t>续的</w:t>
            </w:r>
          </w:p>
        </w:tc>
        <w:tc>
          <w:tcPr>
            <w:tcW w:w="2749" w:type="dxa"/>
            <w:vAlign w:val="top"/>
          </w:tcPr>
          <w:p>
            <w:pPr>
              <w:pStyle w:val="6"/>
              <w:spacing w:before="112" w:line="190" w:lineRule="auto"/>
              <w:ind w:left="120" w:right="95"/>
              <w:jc w:val="both"/>
            </w:pPr>
            <w:r>
              <w:rPr>
                <w:spacing w:val="9"/>
              </w:rPr>
              <w:t>责令停止违法活动或者限</w:t>
            </w:r>
            <w:r>
              <w:rPr>
                <w:spacing w:val="6"/>
              </w:rPr>
              <w:t xml:space="preserve"> </w:t>
            </w:r>
            <w:r>
              <w:rPr>
                <w:spacing w:val="1"/>
              </w:rPr>
              <w:t>期改正，并处</w:t>
            </w:r>
            <w:r>
              <w:rPr>
                <w:spacing w:val="2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7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21" w:line="190" w:lineRule="auto"/>
              <w:ind w:left="111" w:right="98"/>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6"/>
              </w:rPr>
              <w:t>理变更手续的</w:t>
            </w:r>
          </w:p>
        </w:tc>
        <w:tc>
          <w:tcPr>
            <w:tcW w:w="2749" w:type="dxa"/>
            <w:vAlign w:val="top"/>
          </w:tcPr>
          <w:p>
            <w:pPr>
              <w:pStyle w:val="6"/>
              <w:spacing w:before="122" w:line="190" w:lineRule="auto"/>
              <w:ind w:left="118" w:right="95" w:firstLine="2"/>
              <w:jc w:val="both"/>
            </w:pPr>
            <w:r>
              <w:rPr>
                <w:spacing w:val="9"/>
              </w:rPr>
              <w:t>责令停止违法活动或者限</w:t>
            </w:r>
            <w:r>
              <w:rPr>
                <w:spacing w:val="6"/>
              </w:rPr>
              <w:t xml:space="preserve"> </w:t>
            </w:r>
            <w:r>
              <w:t>期改正，</w:t>
            </w:r>
            <w:r>
              <w:rPr>
                <w:spacing w:val="-20"/>
              </w:rPr>
              <w:t xml:space="preserve"> </w:t>
            </w:r>
            <w:r>
              <w:t>并处</w:t>
            </w:r>
            <w:r>
              <w:rPr>
                <w:spacing w:val="21"/>
              </w:rPr>
              <w:t xml:space="preserve"> </w:t>
            </w:r>
            <w:r>
              <w:rPr>
                <w:rFonts w:ascii="宋体" w:hAnsi="宋体" w:eastAsia="宋体" w:cs="宋体"/>
              </w:rPr>
              <w:t>1.5</w:t>
            </w:r>
            <w:r>
              <w:rPr>
                <w:rFonts w:ascii="宋体" w:hAnsi="宋体" w:eastAsia="宋体" w:cs="宋体"/>
                <w:spacing w:val="-23"/>
              </w:rPr>
              <w:t xml:space="preserve"> </w:t>
            </w:r>
            <w:r>
              <w:t xml:space="preserve">万元以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8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27" w:line="190" w:lineRule="auto"/>
              <w:ind w:left="117" w:right="96" w:hanging="5"/>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3"/>
              </w:rPr>
              <w:t>以上未办理变更手</w:t>
            </w:r>
            <w:r>
              <w:rPr>
                <w:spacing w:val="5"/>
              </w:rPr>
              <w:t xml:space="preserve"> </w:t>
            </w:r>
            <w:r>
              <w:rPr>
                <w:spacing w:val="-1"/>
              </w:rPr>
              <w:t>续的</w:t>
            </w:r>
          </w:p>
        </w:tc>
        <w:tc>
          <w:tcPr>
            <w:tcW w:w="2749" w:type="dxa"/>
            <w:vAlign w:val="top"/>
          </w:tcPr>
          <w:p>
            <w:pPr>
              <w:pStyle w:val="6"/>
              <w:spacing w:before="128" w:line="190" w:lineRule="auto"/>
              <w:ind w:left="114" w:right="95" w:firstLine="7"/>
              <w:jc w:val="both"/>
            </w:pPr>
            <w:r>
              <w:rPr>
                <w:spacing w:val="9"/>
              </w:rPr>
              <w:t>责令停止违法活动或者限</w:t>
            </w:r>
            <w:r>
              <w:rPr>
                <w:spacing w:val="6"/>
              </w:rPr>
              <w:t xml:space="preserve"> </w:t>
            </w:r>
            <w:r>
              <w:rPr>
                <w:spacing w:val="3"/>
              </w:rPr>
              <w:t xml:space="preserve">期改正，并处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777"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170</w:t>
            </w:r>
          </w:p>
        </w:tc>
        <w:tc>
          <w:tcPr>
            <w:tcW w:w="1368" w:type="dxa"/>
            <w:vMerge w:val="restart"/>
            <w:tcBorders>
              <w:bottom w:val="nil"/>
            </w:tcBorders>
            <w:vAlign w:val="top"/>
          </w:tcPr>
          <w:p>
            <w:pPr>
              <w:pStyle w:val="6"/>
              <w:spacing w:before="259" w:line="184" w:lineRule="auto"/>
              <w:ind w:left="91" w:right="96" w:firstLine="22"/>
              <w:jc w:val="both"/>
            </w:pPr>
            <w:r>
              <w:rPr>
                <w:spacing w:val="9"/>
              </w:rPr>
              <w:t>烟花爆竹生</w:t>
            </w:r>
            <w:r>
              <w:t xml:space="preserve"> </w:t>
            </w:r>
            <w:r>
              <w:rPr>
                <w:spacing w:val="-4"/>
                <w:w w:val="98"/>
              </w:rPr>
              <w:t>产</w:t>
            </w:r>
            <w:r>
              <w:rPr>
                <w:spacing w:val="36"/>
              </w:rPr>
              <w:t xml:space="preserve"> </w:t>
            </w:r>
            <w:r>
              <w:rPr>
                <w:spacing w:val="-4"/>
                <w:w w:val="98"/>
              </w:rPr>
              <w:t>企</w:t>
            </w:r>
            <w:r>
              <w:rPr>
                <w:spacing w:val="42"/>
              </w:rPr>
              <w:t xml:space="preserve"> </w:t>
            </w:r>
            <w:r>
              <w:rPr>
                <w:spacing w:val="-4"/>
                <w:w w:val="98"/>
              </w:rPr>
              <w:t>业</w:t>
            </w:r>
            <w:r>
              <w:rPr>
                <w:spacing w:val="48"/>
              </w:rPr>
              <w:t xml:space="preserve"> </w:t>
            </w:r>
            <w:r>
              <w:rPr>
                <w:spacing w:val="-4"/>
                <w:w w:val="98"/>
              </w:rPr>
              <w:t>改</w:t>
            </w:r>
            <w:r>
              <w:t xml:space="preserve"> </w:t>
            </w:r>
            <w:r>
              <w:rPr>
                <w:spacing w:val="13"/>
              </w:rPr>
              <w:t>建、扩建烟</w:t>
            </w:r>
            <w:r>
              <w:rPr>
                <w:spacing w:val="3"/>
              </w:rPr>
              <w:t xml:space="preserve"> </w:t>
            </w:r>
            <w:r>
              <w:rPr>
                <w:spacing w:val="13"/>
              </w:rPr>
              <w:t>花爆竹生产</w:t>
            </w:r>
            <w:r>
              <w:rPr>
                <w:spacing w:val="3"/>
              </w:rPr>
              <w:t xml:space="preserve"> </w:t>
            </w:r>
            <w:r>
              <w:rPr>
                <w:spacing w:val="14"/>
              </w:rPr>
              <w:t>（含储存）</w:t>
            </w:r>
            <w:r>
              <w:rPr>
                <w:spacing w:val="3"/>
              </w:rPr>
              <w:t xml:space="preserve"> </w:t>
            </w:r>
            <w:r>
              <w:rPr>
                <w:spacing w:val="13"/>
              </w:rPr>
              <w:t>设施未办理</w:t>
            </w:r>
            <w:r>
              <w:rPr>
                <w:spacing w:val="3"/>
              </w:rPr>
              <w:t xml:space="preserve"> </w:t>
            </w:r>
            <w:r>
              <w:rPr>
                <w:spacing w:val="13"/>
              </w:rPr>
              <w:t>安全生产许</w:t>
            </w:r>
            <w:r>
              <w:rPr>
                <w:spacing w:val="3"/>
              </w:rPr>
              <w:t xml:space="preserve"> </w:t>
            </w:r>
            <w:r>
              <w:rPr>
                <w:spacing w:val="13"/>
              </w:rPr>
              <w:t>可证变更手</w:t>
            </w:r>
            <w:r>
              <w:rPr>
                <w:spacing w:val="3"/>
              </w:rPr>
              <w:t xml:space="preserve"> </w:t>
            </w:r>
            <w:r>
              <w:rPr>
                <w:spacing w:val="10"/>
              </w:rPr>
              <w:t>续的</w:t>
            </w:r>
          </w:p>
        </w:tc>
        <w:tc>
          <w:tcPr>
            <w:tcW w:w="3042" w:type="dxa"/>
            <w:vMerge w:val="restart"/>
            <w:tcBorders>
              <w:bottom w:val="nil"/>
            </w:tcBorders>
            <w:vAlign w:val="top"/>
          </w:tcPr>
          <w:p>
            <w:pPr>
              <w:pStyle w:val="6"/>
              <w:spacing w:before="26" w:line="184" w:lineRule="auto"/>
              <w:ind w:left="111" w:right="27" w:hanging="18"/>
            </w:pPr>
            <w:r>
              <w:rPr>
                <w:spacing w:val="17"/>
              </w:rPr>
              <w:t>【部门规章】《烟花爆竹生</w:t>
            </w:r>
            <w:r>
              <w:rPr>
                <w:spacing w:val="1"/>
              </w:rPr>
              <w:t xml:space="preserve">  </w:t>
            </w:r>
            <w:r>
              <w:rPr>
                <w:spacing w:val="15"/>
              </w:rPr>
              <w:t>产企业安全生产许可证实施</w:t>
            </w:r>
            <w:r>
              <w:rPr>
                <w:spacing w:val="4"/>
              </w:rPr>
              <w:t xml:space="preserve">  </w:t>
            </w:r>
            <w:r>
              <w:rPr>
                <w:spacing w:val="11"/>
              </w:rPr>
              <w:t>办法》第二十七条第一项：</w:t>
            </w:r>
            <w:r>
              <w:rPr>
                <w:spacing w:val="2"/>
              </w:rPr>
              <w:t xml:space="preserve">   </w:t>
            </w:r>
            <w:r>
              <w:rPr>
                <w:spacing w:val="15"/>
              </w:rPr>
              <w:t>企业在安全生产许可证有效</w:t>
            </w:r>
            <w:r>
              <w:rPr>
                <w:spacing w:val="3"/>
              </w:rPr>
              <w:t xml:space="preserve">  </w:t>
            </w:r>
            <w:r>
              <w:rPr>
                <w:spacing w:val="11"/>
              </w:rPr>
              <w:t>期内有下列情形之一的，</w:t>
            </w:r>
            <w:r>
              <w:rPr>
                <w:spacing w:val="-10"/>
              </w:rPr>
              <w:t xml:space="preserve"> </w:t>
            </w:r>
            <w:r>
              <w:rPr>
                <w:spacing w:val="11"/>
              </w:rPr>
              <w:t>应</w:t>
            </w:r>
            <w:r>
              <w:t xml:space="preserve">  </w:t>
            </w:r>
            <w:r>
              <w:rPr>
                <w:spacing w:val="15"/>
              </w:rPr>
              <w:t>当按照本办法第二十八条的</w:t>
            </w:r>
            <w:r>
              <w:rPr>
                <w:spacing w:val="3"/>
              </w:rPr>
              <w:t xml:space="preserve">  </w:t>
            </w:r>
            <w:r>
              <w:rPr>
                <w:spacing w:val="15"/>
              </w:rPr>
              <w:t>规定申请变更安全生产许可</w:t>
            </w:r>
            <w:r>
              <w:rPr>
                <w:spacing w:val="3"/>
              </w:rPr>
              <w:t xml:space="preserve">  </w:t>
            </w:r>
            <w:r>
              <w:rPr>
                <w:spacing w:val="4"/>
              </w:rPr>
              <w:t>证</w:t>
            </w:r>
            <w:r>
              <w:rPr>
                <w:spacing w:val="-11"/>
              </w:rPr>
              <w:t>：（</w:t>
            </w:r>
            <w:r>
              <w:rPr>
                <w:spacing w:val="33"/>
              </w:rPr>
              <w:t xml:space="preserve"> </w:t>
            </w:r>
            <w:r>
              <w:rPr>
                <w:spacing w:val="4"/>
              </w:rPr>
              <w:t>一 ）改建、扩建烟花</w:t>
            </w:r>
            <w:r>
              <w:t xml:space="preserve">  </w:t>
            </w:r>
            <w:r>
              <w:rPr>
                <w:spacing w:val="2"/>
              </w:rPr>
              <w:t>爆竹生产（含储存）设施的；</w:t>
            </w:r>
          </w:p>
        </w:tc>
        <w:tc>
          <w:tcPr>
            <w:tcW w:w="2716" w:type="dxa"/>
            <w:vMerge w:val="restart"/>
            <w:tcBorders>
              <w:bottom w:val="nil"/>
            </w:tcBorders>
            <w:vAlign w:val="top"/>
          </w:tcPr>
          <w:p>
            <w:pPr>
              <w:pStyle w:val="6"/>
              <w:spacing w:before="28" w:line="184" w:lineRule="auto"/>
              <w:ind w:left="113" w:right="95" w:hanging="21"/>
              <w:jc w:val="both"/>
            </w:pPr>
            <w:r>
              <w:rPr>
                <w:spacing w:val="9"/>
              </w:rPr>
              <w:t>【部门规章】《烟花爆竹</w:t>
            </w:r>
            <w:r>
              <w:t xml:space="preserve"> </w:t>
            </w:r>
            <w:r>
              <w:rPr>
                <w:spacing w:val="7"/>
              </w:rPr>
              <w:t>生产企业安全生产许可证</w:t>
            </w:r>
            <w:r>
              <w:t xml:space="preserve"> </w:t>
            </w:r>
            <w:r>
              <w:rPr>
                <w:spacing w:val="7"/>
              </w:rPr>
              <w:t>实施办法》第四十四条第</w:t>
            </w:r>
            <w:r>
              <w:t xml:space="preserve"> </w:t>
            </w:r>
            <w:r>
              <w:rPr>
                <w:spacing w:val="1"/>
              </w:rPr>
              <w:t>一款第三项、第二款： 企</w:t>
            </w:r>
            <w:r>
              <w:t xml:space="preserve"> </w:t>
            </w:r>
            <w:r>
              <w:rPr>
                <w:spacing w:val="4"/>
              </w:rPr>
              <w:t>业有下列行为之一的，</w:t>
            </w:r>
            <w:r>
              <w:rPr>
                <w:spacing w:val="-32"/>
              </w:rPr>
              <w:t xml:space="preserve"> </w:t>
            </w:r>
            <w:r>
              <w:rPr>
                <w:spacing w:val="4"/>
              </w:rPr>
              <w:t>依</w:t>
            </w:r>
            <w:r>
              <w:t xml:space="preserve"> </w:t>
            </w:r>
            <w:r>
              <w:rPr>
                <w:spacing w:val="30"/>
              </w:rPr>
              <w:t>法暂扣其安全生产许可</w:t>
            </w:r>
            <w:r>
              <w:t xml:space="preserve"> </w:t>
            </w:r>
            <w:r>
              <w:rPr>
                <w:spacing w:val="7"/>
              </w:rPr>
              <w:t>证：（三）改建、扩建烟</w:t>
            </w:r>
            <w:r>
              <w:t xml:space="preserve"> </w:t>
            </w:r>
            <w:r>
              <w:rPr>
                <w:spacing w:val="6"/>
              </w:rPr>
              <w:t>花爆竹生产（含储存）设</w:t>
            </w:r>
            <w:r>
              <w:rPr>
                <w:spacing w:val="9"/>
              </w:rPr>
              <w:t xml:space="preserve"> </w:t>
            </w:r>
            <w:r>
              <w:rPr>
                <w:spacing w:val="7"/>
              </w:rPr>
              <w:t>施未办理安全生产许可证</w:t>
            </w:r>
            <w:r>
              <w:t xml:space="preserve"> </w:t>
            </w:r>
            <w:r>
              <w:rPr>
                <w:spacing w:val="-2"/>
              </w:rPr>
              <w:t>变更手续的；</w:t>
            </w:r>
          </w:p>
        </w:tc>
        <w:tc>
          <w:tcPr>
            <w:tcW w:w="763" w:type="dxa"/>
            <w:vAlign w:val="top"/>
          </w:tcPr>
          <w:p>
            <w:pPr>
              <w:spacing w:line="387"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34" w:line="190" w:lineRule="auto"/>
              <w:ind w:left="117" w:right="96" w:hanging="5"/>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以内未办理变更手</w:t>
            </w:r>
            <w:r>
              <w:rPr>
                <w:spacing w:val="5"/>
              </w:rPr>
              <w:t xml:space="preserve"> </w:t>
            </w:r>
            <w:r>
              <w:rPr>
                <w:spacing w:val="-1"/>
              </w:rPr>
              <w:t>续的</w:t>
            </w:r>
          </w:p>
        </w:tc>
        <w:tc>
          <w:tcPr>
            <w:tcW w:w="2749" w:type="dxa"/>
            <w:vAlign w:val="top"/>
          </w:tcPr>
          <w:p>
            <w:pPr>
              <w:pStyle w:val="6"/>
              <w:spacing w:before="135"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1" w:lineRule="auto"/>
              <w:rPr>
                <w:rFonts w:ascii="Arial"/>
                <w:sz w:val="21"/>
              </w:rPr>
            </w:pPr>
          </w:p>
          <w:p>
            <w:pPr>
              <w:spacing w:line="27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8" w:line="190" w:lineRule="auto"/>
              <w:ind w:left="111" w:right="98"/>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6"/>
              </w:rPr>
              <w:t>理变更手续的</w:t>
            </w:r>
          </w:p>
        </w:tc>
        <w:tc>
          <w:tcPr>
            <w:tcW w:w="2749" w:type="dxa"/>
            <w:vAlign w:val="top"/>
          </w:tcPr>
          <w:p>
            <w:pPr>
              <w:pStyle w:val="6"/>
              <w:spacing w:before="290"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6"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38" w:right="96" w:hanging="26"/>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1"/>
              </w:rPr>
              <w:t>以上未办理变更手</w:t>
            </w:r>
          </w:p>
        </w:tc>
        <w:tc>
          <w:tcPr>
            <w:tcW w:w="2749" w:type="dxa"/>
            <w:vAlign w:val="top"/>
          </w:tcPr>
          <w:p>
            <w:pPr>
              <w:pStyle w:val="6"/>
              <w:spacing w:before="33" w:line="170" w:lineRule="auto"/>
              <w:ind w:left="113" w:right="95" w:firstLine="8"/>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232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44" name="TextBox 34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4" o:spid="_x0000_s1026" o:spt="202" type="#_x0000_t202" style="position:absolute;left:0pt;margin-left:17.75pt;margin-top:462.4pt;height:18.7pt;width:73.1pt;mso-position-horizontal-relative:page;mso-position-vertical-relative:page;rotation:5898240f;z-index:25183232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yIYZ7Dc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wDXu9gAAAAKAQAADwAAAAAAAAABACAAAAAiAAAAZHJzL2Rvd25y&#10;ZXYueG1sUEsBAhQAFAAAAAgAh07iQMiGGew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189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76" w:lineRule="auto"/>
              <w:ind w:left="113" w:right="98"/>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5"/>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29"/>
              </w:rPr>
              <w:t xml:space="preserve"> </w:t>
            </w:r>
            <w:r>
              <w:rPr>
                <w:spacing w:val="-2"/>
              </w:rPr>
              <w:t>万元以</w:t>
            </w:r>
            <w:r>
              <w:t xml:space="preserve"> </w:t>
            </w:r>
            <w:r>
              <w:rPr>
                <w:spacing w:val="-1"/>
              </w:rPr>
              <w:t>下的罚款。</w:t>
            </w:r>
          </w:p>
        </w:tc>
        <w:tc>
          <w:tcPr>
            <w:tcW w:w="763" w:type="dxa"/>
            <w:vAlign w:val="top"/>
          </w:tcPr>
          <w:p>
            <w:pPr>
              <w:rPr>
                <w:rFonts w:ascii="Arial"/>
                <w:sz w:val="21"/>
              </w:rPr>
            </w:pPr>
          </w:p>
        </w:tc>
        <w:tc>
          <w:tcPr>
            <w:tcW w:w="2169" w:type="dxa"/>
            <w:vAlign w:val="top"/>
          </w:tcPr>
          <w:p>
            <w:pPr>
              <w:pStyle w:val="6"/>
              <w:spacing w:before="25" w:line="208" w:lineRule="auto"/>
              <w:ind w:left="117"/>
            </w:pPr>
            <w:r>
              <w:rPr>
                <w:spacing w:val="-1"/>
              </w:rPr>
              <w:t>续的</w:t>
            </w:r>
          </w:p>
        </w:tc>
        <w:tc>
          <w:tcPr>
            <w:tcW w:w="2749" w:type="dxa"/>
            <w:vAlign w:val="top"/>
          </w:tcPr>
          <w:p>
            <w:pPr>
              <w:pStyle w:val="6"/>
              <w:spacing w:before="25" w:line="209" w:lineRule="auto"/>
              <w:ind w:left="134"/>
            </w:pPr>
            <w:r>
              <w:rPr>
                <w:spacing w:val="-3"/>
              </w:rPr>
              <w:t>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171</w:t>
            </w:r>
          </w:p>
        </w:tc>
        <w:tc>
          <w:tcPr>
            <w:tcW w:w="1368" w:type="dxa"/>
            <w:vMerge w:val="restart"/>
            <w:tcBorders>
              <w:bottom w:val="nil"/>
            </w:tcBorders>
            <w:vAlign w:val="top"/>
          </w:tcPr>
          <w:p>
            <w:pPr>
              <w:spacing w:line="325" w:lineRule="auto"/>
              <w:rPr>
                <w:rFonts w:ascii="Arial"/>
                <w:sz w:val="21"/>
              </w:rPr>
            </w:pPr>
          </w:p>
          <w:p>
            <w:pPr>
              <w:spacing w:line="325" w:lineRule="auto"/>
              <w:rPr>
                <w:rFonts w:ascii="Arial"/>
                <w:sz w:val="21"/>
              </w:rPr>
            </w:pPr>
          </w:p>
          <w:p>
            <w:pPr>
              <w:pStyle w:val="6"/>
              <w:spacing w:before="94" w:line="185" w:lineRule="auto"/>
              <w:ind w:left="111" w:right="99" w:firstLine="3"/>
              <w:jc w:val="both"/>
            </w:pPr>
            <w:r>
              <w:rPr>
                <w:spacing w:val="9"/>
              </w:rPr>
              <w:t>烟花爆竹生</w:t>
            </w:r>
            <w:r>
              <w:t xml:space="preserve"> </w:t>
            </w:r>
            <w:r>
              <w:rPr>
                <w:spacing w:val="10"/>
              </w:rPr>
              <w:t>产企业变更</w:t>
            </w:r>
            <w:r>
              <w:rPr>
                <w:spacing w:val="1"/>
              </w:rPr>
              <w:t xml:space="preserve"> </w:t>
            </w:r>
            <w:r>
              <w:rPr>
                <w:spacing w:val="10"/>
              </w:rPr>
              <w:t>产品类别或</w:t>
            </w:r>
            <w:r>
              <w:t xml:space="preserve"> </w:t>
            </w:r>
            <w:r>
              <w:rPr>
                <w:spacing w:val="10"/>
              </w:rPr>
              <w:t>者级别范围</w:t>
            </w:r>
            <w:r>
              <w:t xml:space="preserve"> </w:t>
            </w:r>
            <w:r>
              <w:rPr>
                <w:spacing w:val="10"/>
              </w:rPr>
              <w:t>未办理安全</w:t>
            </w:r>
            <w:r>
              <w:t xml:space="preserve"> </w:t>
            </w:r>
            <w:r>
              <w:rPr>
                <w:spacing w:val="10"/>
              </w:rPr>
              <w:t>生产许可证</w:t>
            </w:r>
            <w:r>
              <w:t xml:space="preserve"> </w:t>
            </w:r>
            <w:r>
              <w:rPr>
                <w:spacing w:val="5"/>
              </w:rPr>
              <w:t>变更手续的</w:t>
            </w:r>
          </w:p>
        </w:tc>
        <w:tc>
          <w:tcPr>
            <w:tcW w:w="3042" w:type="dxa"/>
            <w:vMerge w:val="restart"/>
            <w:tcBorders>
              <w:bottom w:val="nil"/>
            </w:tcBorders>
            <w:vAlign w:val="top"/>
          </w:tcPr>
          <w:p>
            <w:pPr>
              <w:pStyle w:val="6"/>
              <w:spacing w:before="30" w:line="184" w:lineRule="auto"/>
              <w:ind w:left="114" w:right="96" w:hanging="21"/>
            </w:pPr>
            <w:r>
              <w:rPr>
                <w:spacing w:val="17"/>
              </w:rPr>
              <w:t>【部门规章】《烟花爆竹生</w:t>
            </w:r>
            <w:r>
              <w:rPr>
                <w:spacing w:val="2"/>
              </w:rPr>
              <w:t xml:space="preserve"> </w:t>
            </w:r>
            <w:r>
              <w:rPr>
                <w:spacing w:val="15"/>
              </w:rPr>
              <w:t>产企业安全生产许可证实施</w:t>
            </w:r>
            <w:r>
              <w:rPr>
                <w:spacing w:val="5"/>
              </w:rPr>
              <w:t xml:space="preserve"> </w:t>
            </w:r>
            <w:r>
              <w:rPr>
                <w:spacing w:val="11"/>
              </w:rPr>
              <w:t>办法》第二十七条第二项：</w:t>
            </w:r>
            <w:r>
              <w:rPr>
                <w:spacing w:val="2"/>
              </w:rPr>
              <w:t xml:space="preserve">  </w:t>
            </w:r>
            <w:r>
              <w:rPr>
                <w:spacing w:val="15"/>
              </w:rPr>
              <w:t>企业在安全生产许可证有效</w:t>
            </w:r>
            <w:r>
              <w:rPr>
                <w:spacing w:val="4"/>
              </w:rPr>
              <w:t xml:space="preserve"> </w:t>
            </w:r>
            <w:r>
              <w:rPr>
                <w:spacing w:val="11"/>
              </w:rPr>
              <w:t>期内有下列情形之一的，</w:t>
            </w:r>
            <w:r>
              <w:rPr>
                <w:spacing w:val="-12"/>
              </w:rPr>
              <w:t xml:space="preserve"> </w:t>
            </w:r>
            <w:r>
              <w:rPr>
                <w:spacing w:val="11"/>
              </w:rPr>
              <w:t>应</w:t>
            </w:r>
            <w:r>
              <w:t xml:space="preserve"> </w:t>
            </w:r>
            <w:r>
              <w:rPr>
                <w:spacing w:val="15"/>
              </w:rPr>
              <w:t>当按照本办法第二十八条的</w:t>
            </w:r>
            <w:r>
              <w:rPr>
                <w:spacing w:val="5"/>
              </w:rPr>
              <w:t xml:space="preserve"> </w:t>
            </w:r>
            <w:r>
              <w:rPr>
                <w:spacing w:val="15"/>
              </w:rPr>
              <w:t>规定申请变更安全生产许可</w:t>
            </w:r>
            <w:r>
              <w:rPr>
                <w:spacing w:val="4"/>
              </w:rPr>
              <w:t xml:space="preserve"> </w:t>
            </w:r>
            <w:r>
              <w:rPr>
                <w:spacing w:val="13"/>
              </w:rPr>
              <w:t>证</w:t>
            </w:r>
            <w:r>
              <w:rPr>
                <w:spacing w:val="-13"/>
              </w:rPr>
              <w:t>：（</w:t>
            </w:r>
            <w:r>
              <w:rPr>
                <w:spacing w:val="13"/>
              </w:rPr>
              <w:t>二）</w:t>
            </w:r>
            <w:r>
              <w:rPr>
                <w:spacing w:val="-13"/>
              </w:rPr>
              <w:t xml:space="preserve"> </w:t>
            </w:r>
            <w:r>
              <w:rPr>
                <w:spacing w:val="13"/>
              </w:rPr>
              <w:t>变更产品类别、</w:t>
            </w:r>
            <w:r>
              <w:t xml:space="preserve"> </w:t>
            </w:r>
            <w:r>
              <w:rPr>
                <w:spacing w:val="-2"/>
              </w:rPr>
              <w:t>级别范围的；</w:t>
            </w:r>
          </w:p>
        </w:tc>
        <w:tc>
          <w:tcPr>
            <w:tcW w:w="2716" w:type="dxa"/>
            <w:vMerge w:val="restart"/>
            <w:tcBorders>
              <w:bottom w:val="nil"/>
            </w:tcBorders>
            <w:vAlign w:val="top"/>
          </w:tcPr>
          <w:p>
            <w:pPr>
              <w:pStyle w:val="6"/>
              <w:spacing w:before="25" w:line="184" w:lineRule="auto"/>
              <w:ind w:left="92" w:right="35"/>
              <w:jc w:val="both"/>
            </w:pPr>
            <w:r>
              <w:rPr>
                <w:spacing w:val="9"/>
              </w:rPr>
              <w:t>【部门规章】《烟花爆竹</w:t>
            </w:r>
            <w:r>
              <w:t xml:space="preserve">  </w:t>
            </w:r>
            <w:r>
              <w:rPr>
                <w:spacing w:val="8"/>
              </w:rPr>
              <w:t>生产企业安全生产许可证</w:t>
            </w:r>
            <w:r>
              <w:rPr>
                <w:spacing w:val="4"/>
              </w:rPr>
              <w:t xml:space="preserve">  </w:t>
            </w:r>
            <w:r>
              <w:rPr>
                <w:spacing w:val="8"/>
              </w:rPr>
              <w:t>实施办法》第四十六条第</w:t>
            </w:r>
            <w:r>
              <w:rPr>
                <w:spacing w:val="4"/>
              </w:rPr>
              <w:t xml:space="preserve">  </w:t>
            </w:r>
            <w:r>
              <w:rPr>
                <w:spacing w:val="8"/>
              </w:rPr>
              <w:t>二项：企业有下列行为之</w:t>
            </w:r>
            <w:r>
              <w:rPr>
                <w:spacing w:val="3"/>
              </w:rPr>
              <w:t xml:space="preserve">  </w:t>
            </w:r>
            <w:r>
              <w:rPr>
                <w:spacing w:val="2"/>
              </w:rPr>
              <w:t>一的，责令停止生产， 没</w:t>
            </w:r>
            <w:r>
              <w:rPr>
                <w:spacing w:val="4"/>
              </w:rPr>
              <w:t xml:space="preserve">  </w:t>
            </w:r>
            <w:r>
              <w:rPr>
                <w:spacing w:val="-6"/>
              </w:rPr>
              <w:t>收违法所得，并处</w:t>
            </w:r>
            <w:r>
              <w:rPr>
                <w:spacing w:val="21"/>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8"/>
              </w:rPr>
              <w:t xml:space="preserve"> </w:t>
            </w:r>
            <w:r>
              <w:rPr>
                <w:spacing w:val="1"/>
              </w:rPr>
              <w:t>万元以下的罚款：</w:t>
            </w:r>
            <w:r>
              <w:t xml:space="preserve"> </w:t>
            </w:r>
            <w:r>
              <w:rPr>
                <w:spacing w:val="8"/>
              </w:rPr>
              <w:t>（二）变更产品类别或者</w:t>
            </w:r>
            <w:r>
              <w:rPr>
                <w:spacing w:val="4"/>
              </w:rPr>
              <w:t xml:space="preserve">  </w:t>
            </w:r>
            <w:r>
              <w:rPr>
                <w:spacing w:val="8"/>
              </w:rPr>
              <w:t>级别范围未办理安全生产</w:t>
            </w:r>
            <w:r>
              <w:rPr>
                <w:spacing w:val="4"/>
              </w:rPr>
              <w:t xml:space="preserve">  </w:t>
            </w:r>
            <w:r>
              <w:rPr>
                <w:spacing w:val="5"/>
              </w:rPr>
              <w:t>许可证变更手续的。</w:t>
            </w:r>
          </w:p>
        </w:tc>
        <w:tc>
          <w:tcPr>
            <w:tcW w:w="763" w:type="dxa"/>
            <w:vAlign w:val="top"/>
          </w:tcPr>
          <w:p>
            <w:pPr>
              <w:spacing w:line="42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6" w:lineRule="auto"/>
              <w:ind w:left="113" w:right="96" w:hanging="1"/>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4"/>
              </w:rPr>
              <w:t>以内未办理安全生</w:t>
            </w:r>
            <w:r>
              <w:t xml:space="preserve"> </w:t>
            </w:r>
            <w:r>
              <w:rPr>
                <w:spacing w:val="24"/>
              </w:rPr>
              <w:t>产许可证变更手续</w:t>
            </w:r>
            <w:r>
              <w:t xml:space="preserve"> 的</w:t>
            </w:r>
          </w:p>
        </w:tc>
        <w:tc>
          <w:tcPr>
            <w:tcW w:w="2749" w:type="dxa"/>
            <w:vAlign w:val="top"/>
          </w:tcPr>
          <w:p>
            <w:pPr>
              <w:pStyle w:val="6"/>
              <w:spacing w:before="170"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24"/>
              </w:rPr>
              <w:t>理安全生产许可证</w:t>
            </w:r>
            <w:r>
              <w:rPr>
                <w:spacing w:val="3"/>
              </w:rPr>
              <w:t xml:space="preserve"> </w:t>
            </w:r>
            <w:r>
              <w:rPr>
                <w:spacing w:val="5"/>
              </w:rPr>
              <w:t>变更手续的</w:t>
            </w:r>
          </w:p>
        </w:tc>
        <w:tc>
          <w:tcPr>
            <w:tcW w:w="2749" w:type="dxa"/>
            <w:vAlign w:val="top"/>
          </w:tcPr>
          <w:p>
            <w:pPr>
              <w:pStyle w:val="6"/>
              <w:spacing w:before="170" w:line="190" w:lineRule="auto"/>
              <w:ind w:left="109" w:right="95"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6" w:lineRule="auto"/>
              <w:ind w:left="113" w:right="96" w:hanging="1"/>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4"/>
              </w:rPr>
              <w:t>以上未办理安全生</w:t>
            </w:r>
            <w:r>
              <w:t xml:space="preserve"> </w:t>
            </w:r>
            <w:r>
              <w:rPr>
                <w:spacing w:val="24"/>
              </w:rPr>
              <w:t>产许可证变更手续</w:t>
            </w:r>
            <w:r>
              <w:t xml:space="preserve"> 的</w:t>
            </w:r>
          </w:p>
        </w:tc>
        <w:tc>
          <w:tcPr>
            <w:tcW w:w="2749" w:type="dxa"/>
            <w:vAlign w:val="top"/>
          </w:tcPr>
          <w:p>
            <w:pPr>
              <w:pStyle w:val="6"/>
              <w:spacing w:before="171" w:line="190" w:lineRule="auto"/>
              <w:ind w:left="114" w:right="95" w:firstLine="7"/>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777"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172</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8" w:lineRule="auto"/>
              <w:ind w:left="110" w:right="101" w:firstLine="2"/>
              <w:jc w:val="both"/>
            </w:pPr>
            <w:r>
              <w:rPr>
                <w:spacing w:val="9"/>
              </w:rPr>
              <w:t>企业多股东</w:t>
            </w:r>
            <w:r>
              <w:rPr>
                <w:spacing w:val="2"/>
              </w:rPr>
              <w:t xml:space="preserve"> </w:t>
            </w:r>
            <w:r>
              <w:rPr>
                <w:spacing w:val="10"/>
              </w:rPr>
              <w:t>各自独立进</w:t>
            </w:r>
            <w:r>
              <w:t xml:space="preserve"> </w:t>
            </w:r>
            <w:r>
              <w:rPr>
                <w:spacing w:val="10"/>
              </w:rPr>
              <w:t>行烟花爆竹</w:t>
            </w:r>
            <w:r>
              <w:t xml:space="preserve"> </w:t>
            </w:r>
            <w:r>
              <w:rPr>
                <w:spacing w:val="5"/>
              </w:rPr>
              <w:t>生产活动的</w:t>
            </w:r>
          </w:p>
        </w:tc>
        <w:tc>
          <w:tcPr>
            <w:tcW w:w="3042" w:type="dxa"/>
            <w:vMerge w:val="restart"/>
            <w:tcBorders>
              <w:bottom w:val="nil"/>
            </w:tcBorders>
            <w:vAlign w:val="top"/>
          </w:tcPr>
          <w:p>
            <w:pPr>
              <w:pStyle w:val="6"/>
              <w:spacing w:before="22" w:line="184" w:lineRule="auto"/>
              <w:ind w:left="114" w:right="96" w:hanging="21"/>
            </w:pPr>
            <w:r>
              <w:rPr>
                <w:spacing w:val="17"/>
              </w:rPr>
              <w:t>【部门规章】《烟花爆竹生</w:t>
            </w:r>
            <w:r>
              <w:rPr>
                <w:spacing w:val="2"/>
              </w:rPr>
              <w:t xml:space="preserve"> </w:t>
            </w:r>
            <w:r>
              <w:rPr>
                <w:spacing w:val="15"/>
              </w:rPr>
              <w:t>产企业安全生产许可证实施</w:t>
            </w:r>
            <w:r>
              <w:rPr>
                <w:spacing w:val="5"/>
              </w:rPr>
              <w:t xml:space="preserve"> </w:t>
            </w:r>
            <w:r>
              <w:rPr>
                <w:spacing w:val="11"/>
              </w:rPr>
              <w:t>办法》第四十条第一款：</w:t>
            </w:r>
            <w:r>
              <w:rPr>
                <w:spacing w:val="-12"/>
              </w:rPr>
              <w:t xml:space="preserve"> </w:t>
            </w:r>
            <w:r>
              <w:rPr>
                <w:spacing w:val="11"/>
              </w:rPr>
              <w:t>企</w:t>
            </w:r>
            <w:r>
              <w:t xml:space="preserve"> </w:t>
            </w:r>
            <w:r>
              <w:rPr>
                <w:spacing w:val="11"/>
              </w:rPr>
              <w:t>业取得安全生产许可证后，</w:t>
            </w:r>
            <w:r>
              <w:rPr>
                <w:spacing w:val="9"/>
              </w:rPr>
              <w:t xml:space="preserve"> </w:t>
            </w:r>
            <w:r>
              <w:rPr>
                <w:spacing w:val="15"/>
              </w:rPr>
              <w:t>不得出租、转让安全生产许</w:t>
            </w:r>
            <w:r>
              <w:rPr>
                <w:spacing w:val="5"/>
              </w:rPr>
              <w:t xml:space="preserve"> </w:t>
            </w:r>
            <w:r>
              <w:rPr>
                <w:spacing w:val="11"/>
              </w:rPr>
              <w:t>可证，</w:t>
            </w:r>
            <w:r>
              <w:rPr>
                <w:spacing w:val="-13"/>
              </w:rPr>
              <w:t xml:space="preserve"> </w:t>
            </w:r>
            <w:r>
              <w:rPr>
                <w:spacing w:val="11"/>
              </w:rPr>
              <w:t>不得将企业、生产线</w:t>
            </w:r>
            <w:r>
              <w:t xml:space="preserve"> </w:t>
            </w:r>
            <w:r>
              <w:rPr>
                <w:spacing w:val="11"/>
              </w:rPr>
              <w:t>或者工（库）</w:t>
            </w:r>
            <w:r>
              <w:rPr>
                <w:spacing w:val="-12"/>
              </w:rPr>
              <w:t xml:space="preserve"> </w:t>
            </w:r>
            <w:r>
              <w:rPr>
                <w:spacing w:val="11"/>
              </w:rPr>
              <w:t>房转包、分包</w:t>
            </w:r>
            <w:r>
              <w:t xml:space="preserve"> </w:t>
            </w:r>
            <w:r>
              <w:rPr>
                <w:spacing w:val="15"/>
              </w:rPr>
              <w:t>给不具备安全生产条件或者</w:t>
            </w:r>
            <w:r>
              <w:rPr>
                <w:spacing w:val="5"/>
              </w:rPr>
              <w:t xml:space="preserve"> </w:t>
            </w:r>
            <w:r>
              <w:rPr>
                <w:spacing w:val="15"/>
              </w:rPr>
              <w:t>相应资质的其他任何单位或</w:t>
            </w:r>
            <w:r>
              <w:rPr>
                <w:spacing w:val="4"/>
              </w:rPr>
              <w:t xml:space="preserve"> </w:t>
            </w:r>
            <w:r>
              <w:rPr>
                <w:spacing w:val="11"/>
              </w:rPr>
              <w:t>者个人，</w:t>
            </w:r>
            <w:r>
              <w:rPr>
                <w:spacing w:val="-13"/>
              </w:rPr>
              <w:t xml:space="preserve"> </w:t>
            </w:r>
            <w:r>
              <w:rPr>
                <w:spacing w:val="11"/>
              </w:rPr>
              <w:t>不得多股东各自独</w:t>
            </w:r>
            <w:r>
              <w:t xml:space="preserve"> </w:t>
            </w:r>
            <w:r>
              <w:rPr>
                <w:spacing w:val="4"/>
              </w:rPr>
              <w:t>立进行烟花爆竹生产活动。</w:t>
            </w:r>
          </w:p>
        </w:tc>
        <w:tc>
          <w:tcPr>
            <w:tcW w:w="2716" w:type="dxa"/>
            <w:vMerge w:val="restart"/>
            <w:tcBorders>
              <w:bottom w:val="nil"/>
            </w:tcBorders>
            <w:vAlign w:val="top"/>
          </w:tcPr>
          <w:p>
            <w:pPr>
              <w:pStyle w:val="6"/>
              <w:spacing w:before="31" w:line="181" w:lineRule="auto"/>
              <w:ind w:left="113" w:right="95" w:hanging="21"/>
            </w:pPr>
            <w:r>
              <w:rPr>
                <w:spacing w:val="9"/>
              </w:rPr>
              <w:t>【部门规章】《烟花爆竹</w:t>
            </w:r>
            <w:r>
              <w:t xml:space="preserve"> </w:t>
            </w:r>
            <w:r>
              <w:rPr>
                <w:spacing w:val="7"/>
              </w:rPr>
              <w:t>生产企业安全生产许可证</w:t>
            </w:r>
            <w:r>
              <w:t xml:space="preserve"> </w:t>
            </w:r>
            <w:r>
              <w:rPr>
                <w:spacing w:val="7"/>
              </w:rPr>
              <w:t>实施办法》第四十四条第</w:t>
            </w:r>
            <w:r>
              <w:t xml:space="preserve"> </w:t>
            </w:r>
            <w:r>
              <w:rPr>
                <w:spacing w:val="6"/>
              </w:rPr>
              <w:t>一款第一项、第二款：企</w:t>
            </w:r>
            <w:r>
              <w:rPr>
                <w:spacing w:val="9"/>
              </w:rPr>
              <w:t xml:space="preserve"> </w:t>
            </w:r>
            <w:r>
              <w:rPr>
                <w:spacing w:val="4"/>
              </w:rPr>
              <w:t>业有下列行为之一的，</w:t>
            </w:r>
            <w:r>
              <w:rPr>
                <w:spacing w:val="-32"/>
              </w:rPr>
              <w:t xml:space="preserve"> </w:t>
            </w:r>
            <w:r>
              <w:rPr>
                <w:spacing w:val="4"/>
              </w:rPr>
              <w:t>依</w:t>
            </w:r>
            <w:r>
              <w:t xml:space="preserve"> </w:t>
            </w:r>
            <w:r>
              <w:rPr>
                <w:spacing w:val="30"/>
              </w:rPr>
              <w:t>法暂扣其安全生产许可</w:t>
            </w:r>
            <w:r>
              <w:t xml:space="preserve"> </w:t>
            </w:r>
            <w:r>
              <w:rPr>
                <w:spacing w:val="-2"/>
              </w:rPr>
              <w:t>证</w:t>
            </w:r>
            <w:r>
              <w:rPr>
                <w:spacing w:val="-9"/>
              </w:rPr>
              <w:t>：（</w:t>
            </w:r>
            <w:r>
              <w:rPr>
                <w:spacing w:val="3"/>
              </w:rPr>
              <w:t xml:space="preserve"> </w:t>
            </w:r>
            <w:r>
              <w:rPr>
                <w:spacing w:val="-2"/>
              </w:rPr>
              <w:t>一</w:t>
            </w:r>
            <w:r>
              <w:rPr>
                <w:spacing w:val="-20"/>
              </w:rPr>
              <w:t xml:space="preserve"> </w:t>
            </w:r>
            <w:r>
              <w:rPr>
                <w:spacing w:val="-2"/>
              </w:rPr>
              <w:t>）多股东各自独</w:t>
            </w:r>
            <w:r>
              <w:t xml:space="preserve"> </w:t>
            </w:r>
            <w:r>
              <w:rPr>
                <w:spacing w:val="7"/>
              </w:rPr>
              <w:t>立进行烟花爆竹生产活动</w:t>
            </w:r>
            <w:r>
              <w:t xml:space="preserve"> </w:t>
            </w:r>
            <w:r>
              <w:rPr>
                <w:spacing w:val="-10"/>
              </w:rPr>
              <w:t>的；</w:t>
            </w:r>
          </w:p>
          <w:p>
            <w:pPr>
              <w:pStyle w:val="6"/>
              <w:spacing w:before="4" w:line="175" w:lineRule="auto"/>
              <w:ind w:left="113" w:right="98"/>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5"/>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29"/>
              </w:rPr>
              <w:t xml:space="preserve"> </w:t>
            </w:r>
            <w:r>
              <w:rPr>
                <w:spacing w:val="-2"/>
              </w:rPr>
              <w:t>万元以</w:t>
            </w:r>
            <w:r>
              <w:t xml:space="preserve"> </w:t>
            </w:r>
            <w:r>
              <w:rPr>
                <w:spacing w:val="-1"/>
              </w:rPr>
              <w:t>下的罚款。</w:t>
            </w:r>
          </w:p>
        </w:tc>
        <w:tc>
          <w:tcPr>
            <w:tcW w:w="763" w:type="dxa"/>
            <w:vAlign w:val="top"/>
          </w:tcPr>
          <w:p>
            <w:pPr>
              <w:spacing w:line="39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5" w:line="195" w:lineRule="auto"/>
              <w:ind w:left="138" w:right="99" w:hanging="26"/>
            </w:pPr>
            <w:r>
              <w:rPr>
                <w:spacing w:val="-3"/>
              </w:rPr>
              <w:t>违规持续时间</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144"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8" w:lineRule="auto"/>
              <w:rPr>
                <w:rFonts w:ascii="Arial"/>
                <w:sz w:val="21"/>
              </w:rPr>
            </w:pPr>
          </w:p>
          <w:p>
            <w:pPr>
              <w:pStyle w:val="6"/>
              <w:spacing w:before="95" w:line="195" w:lineRule="auto"/>
              <w:ind w:left="138" w:right="99" w:hanging="26"/>
            </w:pPr>
            <w:r>
              <w:rPr>
                <w:spacing w:val="-3"/>
              </w:rPr>
              <w:t>违规持续时间</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243"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7" w:lineRule="auto"/>
              <w:rPr>
                <w:rFonts w:ascii="Arial"/>
                <w:sz w:val="21"/>
              </w:rPr>
            </w:pPr>
          </w:p>
          <w:p>
            <w:pPr>
              <w:pStyle w:val="6"/>
              <w:spacing w:before="94" w:line="195" w:lineRule="auto"/>
              <w:ind w:left="138" w:right="99" w:hanging="26"/>
            </w:pPr>
            <w:r>
              <w:rPr>
                <w:spacing w:val="-1"/>
              </w:rPr>
              <w:t xml:space="preserve">违规持续时间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264"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334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46" name="TextBox 34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6" o:spid="_x0000_s1026" o:spt="202" type="#_x0000_t202" style="position:absolute;left:0pt;margin-left:17.75pt;margin-top:114.45pt;height:18.7pt;width:73.1pt;mso-position-horizontal-relative:page;mso-position-vertical-relative:page;rotation:5898240f;z-index:25183334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3a9HRz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N2vR0c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190</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77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173</w:t>
            </w:r>
          </w:p>
        </w:tc>
        <w:tc>
          <w:tcPr>
            <w:tcW w:w="1368" w:type="dxa"/>
            <w:vMerge w:val="restart"/>
            <w:tcBorders>
              <w:bottom w:val="nil"/>
            </w:tcBorders>
            <w:vAlign w:val="top"/>
          </w:tcPr>
          <w:p>
            <w:pPr>
              <w:spacing w:line="310"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94" w:line="185" w:lineRule="auto"/>
              <w:ind w:left="110" w:right="101" w:firstLine="2"/>
              <w:jc w:val="both"/>
            </w:pPr>
            <w:r>
              <w:rPr>
                <w:spacing w:val="9"/>
              </w:rPr>
              <w:t>从事礼花弹</w:t>
            </w:r>
            <w:r>
              <w:rPr>
                <w:spacing w:val="2"/>
              </w:rPr>
              <w:t xml:space="preserve"> </w:t>
            </w:r>
            <w:r>
              <w:rPr>
                <w:spacing w:val="10"/>
              </w:rPr>
              <w:t>生产的企业</w:t>
            </w:r>
            <w:r>
              <w:t xml:space="preserve"> </w:t>
            </w:r>
            <w:r>
              <w:rPr>
                <w:spacing w:val="10"/>
              </w:rPr>
              <w:t>将礼花弹销</w:t>
            </w:r>
            <w:r>
              <w:t xml:space="preserve"> </w:t>
            </w:r>
            <w:r>
              <w:rPr>
                <w:spacing w:val="10"/>
              </w:rPr>
              <w:t>售给未经公</w:t>
            </w:r>
            <w:r>
              <w:t xml:space="preserve"> </w:t>
            </w:r>
            <w:r>
              <w:rPr>
                <w:spacing w:val="10"/>
              </w:rPr>
              <w:t>安机关批准</w:t>
            </w:r>
            <w:r>
              <w:t xml:space="preserve"> </w:t>
            </w:r>
            <w:r>
              <w:rPr>
                <w:spacing w:val="10"/>
              </w:rPr>
              <w:t>的燃放活动</w:t>
            </w:r>
            <w:r>
              <w:t xml:space="preserve"> 的</w:t>
            </w:r>
          </w:p>
        </w:tc>
        <w:tc>
          <w:tcPr>
            <w:tcW w:w="3042" w:type="dxa"/>
            <w:vMerge w:val="restart"/>
            <w:tcBorders>
              <w:bottom w:val="nil"/>
            </w:tcBorders>
            <w:vAlign w:val="top"/>
          </w:tcPr>
          <w:p>
            <w:pPr>
              <w:pStyle w:val="6"/>
              <w:spacing w:before="34" w:line="183" w:lineRule="auto"/>
              <w:ind w:left="111" w:right="94" w:hanging="18"/>
              <w:jc w:val="both"/>
            </w:pPr>
            <w:r>
              <w:rPr>
                <w:spacing w:val="17"/>
              </w:rPr>
              <w:t>【部门规章】《烟花爆竹生</w:t>
            </w:r>
            <w:r>
              <w:rPr>
                <w:spacing w:val="2"/>
              </w:rPr>
              <w:t xml:space="preserve"> </w:t>
            </w:r>
            <w:r>
              <w:rPr>
                <w:spacing w:val="15"/>
              </w:rPr>
              <w:t>产企业安全生产许可证实施</w:t>
            </w:r>
            <w:r>
              <w:rPr>
                <w:spacing w:val="8"/>
              </w:rPr>
              <w:t xml:space="preserve"> </w:t>
            </w:r>
            <w:r>
              <w:rPr>
                <w:spacing w:val="12"/>
              </w:rPr>
              <w:t>办法》第四十条第二款：</w:t>
            </w:r>
            <w:r>
              <w:rPr>
                <w:spacing w:val="-21"/>
              </w:rPr>
              <w:t xml:space="preserve"> </w:t>
            </w:r>
            <w:r>
              <w:rPr>
                <w:spacing w:val="12"/>
              </w:rPr>
              <w:t>企</w:t>
            </w:r>
            <w:r>
              <w:t xml:space="preserve"> </w:t>
            </w:r>
            <w:r>
              <w:rPr>
                <w:spacing w:val="15"/>
              </w:rPr>
              <w:t>业不得从其他企业购买烟花</w:t>
            </w:r>
            <w:r>
              <w:rPr>
                <w:spacing w:val="7"/>
              </w:rPr>
              <w:t xml:space="preserve"> </w:t>
            </w:r>
            <w:r>
              <w:rPr>
                <w:spacing w:val="15"/>
              </w:rPr>
              <w:t>爆竹半成品加工后销售或者</w:t>
            </w:r>
            <w:r>
              <w:rPr>
                <w:spacing w:val="7"/>
              </w:rPr>
              <w:t xml:space="preserve"> </w:t>
            </w:r>
            <w:r>
              <w:rPr>
                <w:spacing w:val="15"/>
              </w:rPr>
              <w:t>购买其他企业烟花爆竹成品</w:t>
            </w:r>
            <w:r>
              <w:rPr>
                <w:spacing w:val="7"/>
              </w:rPr>
              <w:t xml:space="preserve"> </w:t>
            </w:r>
            <w:r>
              <w:rPr>
                <w:spacing w:val="11"/>
              </w:rPr>
              <w:t>加贴本企业标签后销售，</w:t>
            </w:r>
            <w:r>
              <w:rPr>
                <w:spacing w:val="-10"/>
              </w:rPr>
              <w:t xml:space="preserve"> </w:t>
            </w:r>
            <w:r>
              <w:rPr>
                <w:spacing w:val="11"/>
              </w:rPr>
              <w:t>不</w:t>
            </w:r>
            <w:r>
              <w:t xml:space="preserve"> </w:t>
            </w:r>
            <w:r>
              <w:rPr>
                <w:spacing w:val="15"/>
              </w:rPr>
              <w:t>得向其他企业销售烟花爆竹</w:t>
            </w:r>
            <w:r>
              <w:rPr>
                <w:spacing w:val="8"/>
              </w:rPr>
              <w:t xml:space="preserve"> </w:t>
            </w:r>
            <w:r>
              <w:rPr>
                <w:spacing w:val="15"/>
              </w:rPr>
              <w:t>半成品。从事礼花弹生产的</w:t>
            </w:r>
            <w:r>
              <w:rPr>
                <w:spacing w:val="8"/>
              </w:rPr>
              <w:t xml:space="preserve"> </w:t>
            </w:r>
            <w:r>
              <w:rPr>
                <w:spacing w:val="15"/>
              </w:rPr>
              <w:t>企业不得将礼花弹销售给未</w:t>
            </w:r>
            <w:r>
              <w:rPr>
                <w:spacing w:val="7"/>
              </w:rPr>
              <w:t xml:space="preserve"> </w:t>
            </w:r>
            <w:r>
              <w:rPr>
                <w:spacing w:val="37"/>
              </w:rPr>
              <w:t>经公安机关批准的燃放活</w:t>
            </w:r>
            <w:r>
              <w:rPr>
                <w:spacing w:val="2"/>
              </w:rPr>
              <w:t xml:space="preserve"> </w:t>
            </w:r>
            <w:r>
              <w:rPr>
                <w:spacing w:val="-7"/>
              </w:rPr>
              <w:t>动。</w:t>
            </w:r>
          </w:p>
        </w:tc>
        <w:tc>
          <w:tcPr>
            <w:tcW w:w="2716" w:type="dxa"/>
            <w:vMerge w:val="restart"/>
            <w:tcBorders>
              <w:bottom w:val="nil"/>
            </w:tcBorders>
            <w:vAlign w:val="top"/>
          </w:tcPr>
          <w:p>
            <w:pPr>
              <w:pStyle w:val="6"/>
              <w:spacing w:before="29" w:line="181" w:lineRule="auto"/>
              <w:ind w:left="112" w:right="95" w:hanging="20"/>
            </w:pPr>
            <w:r>
              <w:rPr>
                <w:spacing w:val="9"/>
              </w:rPr>
              <w:t>【部门规章】《烟花爆竹</w:t>
            </w:r>
            <w:r>
              <w:t xml:space="preserve"> </w:t>
            </w:r>
            <w:r>
              <w:rPr>
                <w:spacing w:val="7"/>
              </w:rPr>
              <w:t>生产企业安全生产许可证</w:t>
            </w:r>
            <w:r>
              <w:rPr>
                <w:spacing w:val="1"/>
              </w:rPr>
              <w:t xml:space="preserve"> </w:t>
            </w:r>
            <w:r>
              <w:rPr>
                <w:spacing w:val="7"/>
              </w:rPr>
              <w:t>实施办法》第四十四条第</w:t>
            </w:r>
            <w:r>
              <w:rPr>
                <w:spacing w:val="1"/>
              </w:rPr>
              <w:t xml:space="preserve"> </w:t>
            </w:r>
            <w:r>
              <w:rPr>
                <w:spacing w:val="7"/>
              </w:rPr>
              <w:t>一款第二项、第二款：企</w:t>
            </w:r>
            <w:r>
              <w:t xml:space="preserve"> </w:t>
            </w:r>
            <w:r>
              <w:rPr>
                <w:spacing w:val="4"/>
              </w:rPr>
              <w:t>业有下列行为之一的，</w:t>
            </w:r>
            <w:r>
              <w:rPr>
                <w:spacing w:val="-31"/>
              </w:rPr>
              <w:t xml:space="preserve"> </w:t>
            </w:r>
            <w:r>
              <w:rPr>
                <w:spacing w:val="4"/>
              </w:rPr>
              <w:t>依</w:t>
            </w:r>
            <w:r>
              <w:t xml:space="preserve"> </w:t>
            </w:r>
            <w:r>
              <w:rPr>
                <w:spacing w:val="30"/>
              </w:rPr>
              <w:t>法暂扣其安全生产许可</w:t>
            </w:r>
            <w:r>
              <w:rPr>
                <w:spacing w:val="1"/>
              </w:rPr>
              <w:t xml:space="preserve"> </w:t>
            </w:r>
            <w:r>
              <w:rPr>
                <w:spacing w:val="7"/>
              </w:rPr>
              <w:t>证</w:t>
            </w:r>
            <w:r>
              <w:rPr>
                <w:spacing w:val="6"/>
              </w:rPr>
              <w:t>：（</w:t>
            </w:r>
            <w:r>
              <w:rPr>
                <w:spacing w:val="7"/>
              </w:rPr>
              <w:t>二）从事礼花弹生</w:t>
            </w:r>
            <w:r>
              <w:rPr>
                <w:spacing w:val="1"/>
              </w:rPr>
              <w:t xml:space="preserve"> </w:t>
            </w:r>
            <w:r>
              <w:rPr>
                <w:spacing w:val="7"/>
              </w:rPr>
              <w:t>产的企业将礼花弹销售给</w:t>
            </w:r>
            <w:r>
              <w:rPr>
                <w:spacing w:val="1"/>
              </w:rPr>
              <w:t xml:space="preserve"> </w:t>
            </w:r>
            <w:r>
              <w:rPr>
                <w:spacing w:val="7"/>
              </w:rPr>
              <w:t>未经公安机关批准的燃放</w:t>
            </w:r>
            <w:r>
              <w:rPr>
                <w:spacing w:val="1"/>
              </w:rPr>
              <w:t xml:space="preserve"> </w:t>
            </w:r>
            <w:r>
              <w:rPr>
                <w:spacing w:val="-5"/>
              </w:rPr>
              <w:t>活动的；</w:t>
            </w:r>
          </w:p>
          <w:p>
            <w:pPr>
              <w:pStyle w:val="6"/>
              <w:spacing w:before="4" w:line="175" w:lineRule="auto"/>
              <w:ind w:left="113" w:right="98"/>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5"/>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29"/>
              </w:rPr>
              <w:t xml:space="preserve"> </w:t>
            </w:r>
            <w:r>
              <w:rPr>
                <w:spacing w:val="-2"/>
              </w:rPr>
              <w:t>万元以</w:t>
            </w:r>
            <w:r>
              <w:t xml:space="preserve"> </w:t>
            </w:r>
            <w:r>
              <w:rPr>
                <w:spacing w:val="-1"/>
              </w:rPr>
              <w:t>下的罚款。</w:t>
            </w:r>
          </w:p>
        </w:tc>
        <w:tc>
          <w:tcPr>
            <w:tcW w:w="763" w:type="dxa"/>
            <w:vAlign w:val="top"/>
          </w:tcPr>
          <w:p>
            <w:pPr>
              <w:spacing w:line="250" w:lineRule="auto"/>
              <w:rPr>
                <w:rFonts w:ascii="Arial"/>
                <w:sz w:val="21"/>
              </w:rPr>
            </w:pPr>
          </w:p>
          <w:p>
            <w:pPr>
              <w:spacing w:line="25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38" w:lineRule="auto"/>
              <w:rPr>
                <w:rFonts w:ascii="Arial"/>
                <w:sz w:val="21"/>
              </w:rPr>
            </w:pPr>
          </w:p>
          <w:p>
            <w:pPr>
              <w:pStyle w:val="6"/>
              <w:spacing w:before="94" w:line="208" w:lineRule="auto"/>
              <w:ind w:left="127"/>
            </w:pPr>
            <w:r>
              <w:rPr>
                <w:spacing w:val="-6"/>
              </w:rPr>
              <w:t>涉及</w:t>
            </w:r>
            <w:r>
              <w:rPr>
                <w:spacing w:val="17"/>
              </w:rPr>
              <w:t xml:space="preserve"> </w:t>
            </w:r>
            <w:r>
              <w:rPr>
                <w:rFonts w:ascii="宋体" w:hAnsi="宋体" w:eastAsia="宋体" w:cs="宋体"/>
                <w:spacing w:val="-6"/>
              </w:rPr>
              <w:t>1</w:t>
            </w:r>
            <w:r>
              <w:rPr>
                <w:rFonts w:ascii="宋体" w:hAnsi="宋体" w:eastAsia="宋体" w:cs="宋体"/>
                <w:spacing w:val="-41"/>
              </w:rPr>
              <w:t xml:space="preserve"> </w:t>
            </w:r>
            <w:r>
              <w:rPr>
                <w:spacing w:val="-6"/>
              </w:rPr>
              <w:t>场的</w:t>
            </w:r>
          </w:p>
        </w:tc>
        <w:tc>
          <w:tcPr>
            <w:tcW w:w="2749" w:type="dxa"/>
            <w:vAlign w:val="top"/>
          </w:tcPr>
          <w:p>
            <w:pPr>
              <w:pStyle w:val="6"/>
              <w:spacing w:before="251"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2" w:lineRule="auto"/>
              <w:rPr>
                <w:rFonts w:ascii="Arial"/>
                <w:sz w:val="21"/>
              </w:rPr>
            </w:pPr>
          </w:p>
          <w:p>
            <w:pPr>
              <w:spacing w:line="25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39" w:lineRule="auto"/>
              <w:rPr>
                <w:rFonts w:ascii="Arial"/>
                <w:sz w:val="21"/>
              </w:rPr>
            </w:pPr>
          </w:p>
          <w:p>
            <w:pPr>
              <w:pStyle w:val="6"/>
              <w:spacing w:before="94" w:line="208" w:lineRule="auto"/>
              <w:ind w:left="127"/>
            </w:pPr>
            <w:r>
              <w:rPr>
                <w:spacing w:val="-3"/>
              </w:rPr>
              <w:t xml:space="preserve">涉及 </w:t>
            </w:r>
            <w:r>
              <w:rPr>
                <w:rFonts w:ascii="宋体" w:hAnsi="宋体" w:eastAsia="宋体" w:cs="宋体"/>
                <w:spacing w:val="-3"/>
              </w:rPr>
              <w:t>2</w:t>
            </w:r>
            <w:r>
              <w:rPr>
                <w:rFonts w:ascii="宋体" w:hAnsi="宋体" w:eastAsia="宋体" w:cs="宋体"/>
                <w:spacing w:val="-36"/>
              </w:rPr>
              <w:t xml:space="preserve"> </w:t>
            </w:r>
            <w:r>
              <w:rPr>
                <w:spacing w:val="-3"/>
              </w:rPr>
              <w:t>场的</w:t>
            </w:r>
          </w:p>
        </w:tc>
        <w:tc>
          <w:tcPr>
            <w:tcW w:w="2749" w:type="dxa"/>
            <w:vAlign w:val="top"/>
          </w:tcPr>
          <w:p>
            <w:pPr>
              <w:pStyle w:val="6"/>
              <w:spacing w:before="252"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8" w:lineRule="auto"/>
              <w:rPr>
                <w:rFonts w:ascii="Arial"/>
                <w:sz w:val="21"/>
              </w:rPr>
            </w:pPr>
          </w:p>
          <w:p>
            <w:pPr>
              <w:spacing w:line="269"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472" w:lineRule="auto"/>
              <w:rPr>
                <w:rFonts w:ascii="Arial"/>
                <w:sz w:val="21"/>
              </w:rPr>
            </w:pPr>
          </w:p>
          <w:p>
            <w:pPr>
              <w:pStyle w:val="6"/>
              <w:spacing w:before="94" w:line="208" w:lineRule="auto"/>
              <w:ind w:left="127"/>
            </w:pPr>
            <w:r>
              <w:t xml:space="preserve">涉及 </w:t>
            </w:r>
            <w:r>
              <w:rPr>
                <w:rFonts w:ascii="宋体" w:hAnsi="宋体" w:eastAsia="宋体" w:cs="宋体"/>
              </w:rPr>
              <w:t>3</w:t>
            </w:r>
            <w:r>
              <w:rPr>
                <w:rFonts w:ascii="宋体" w:hAnsi="宋体" w:eastAsia="宋体" w:cs="宋体"/>
                <w:spacing w:val="-38"/>
              </w:rPr>
              <w:t xml:space="preserve"> </w:t>
            </w:r>
            <w:r>
              <w:t>场以上的</w:t>
            </w:r>
          </w:p>
        </w:tc>
        <w:tc>
          <w:tcPr>
            <w:tcW w:w="2749" w:type="dxa"/>
            <w:vAlign w:val="top"/>
          </w:tcPr>
          <w:p>
            <w:pPr>
              <w:pStyle w:val="6"/>
              <w:spacing w:before="286"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174</w:t>
            </w:r>
          </w:p>
        </w:tc>
        <w:tc>
          <w:tcPr>
            <w:tcW w:w="136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94" w:line="186" w:lineRule="auto"/>
              <w:ind w:left="107" w:right="101" w:firstLine="7"/>
              <w:jc w:val="both"/>
            </w:pPr>
            <w:r>
              <w:rPr>
                <w:spacing w:val="9"/>
              </w:rPr>
              <w:t>烟花爆竹生</w:t>
            </w:r>
            <w:r>
              <w:t xml:space="preserve"> </w:t>
            </w:r>
            <w:r>
              <w:rPr>
                <w:spacing w:val="10"/>
              </w:rPr>
              <w:t>产企业未按</w:t>
            </w:r>
            <w:r>
              <w:rPr>
                <w:spacing w:val="2"/>
              </w:rPr>
              <w:t xml:space="preserve"> </w:t>
            </w:r>
            <w:r>
              <w:rPr>
                <w:spacing w:val="10"/>
              </w:rPr>
              <w:t>照安全生产</w:t>
            </w:r>
            <w:r>
              <w:rPr>
                <w:spacing w:val="2"/>
              </w:rPr>
              <w:t xml:space="preserve"> </w:t>
            </w:r>
            <w:r>
              <w:rPr>
                <w:spacing w:val="10"/>
              </w:rPr>
              <w:t>许可证核定</w:t>
            </w:r>
            <w:r>
              <w:rPr>
                <w:spacing w:val="2"/>
              </w:rPr>
              <w:t xml:space="preserve"> </w:t>
            </w:r>
            <w:r>
              <w:rPr>
                <w:spacing w:val="10"/>
              </w:rPr>
              <w:t>的产品种类</w:t>
            </w:r>
            <w:r>
              <w:rPr>
                <w:spacing w:val="2"/>
              </w:rPr>
              <w:t xml:space="preserve"> </w:t>
            </w:r>
            <w:r>
              <w:rPr>
                <w:spacing w:val="6"/>
              </w:rPr>
              <w:t>进行生产的</w:t>
            </w:r>
          </w:p>
        </w:tc>
        <w:tc>
          <w:tcPr>
            <w:tcW w:w="3042" w:type="dxa"/>
            <w:vMerge w:val="restart"/>
            <w:tcBorders>
              <w:bottom w:val="nil"/>
            </w:tcBorders>
            <w:vAlign w:val="top"/>
          </w:tcPr>
          <w:p>
            <w:pPr>
              <w:pStyle w:val="6"/>
              <w:spacing w:before="31" w:line="185" w:lineRule="auto"/>
              <w:ind w:left="112" w:right="96" w:hanging="19"/>
              <w:jc w:val="both"/>
            </w:pPr>
            <w:r>
              <w:rPr>
                <w:spacing w:val="17"/>
              </w:rPr>
              <w:t>【行政法规】《烟花爆竹安</w:t>
            </w:r>
            <w:r>
              <w:t xml:space="preserve"> </w:t>
            </w:r>
            <w:r>
              <w:rPr>
                <w:spacing w:val="11"/>
              </w:rPr>
              <w:t>全管理条例》第十一条：</w:t>
            </w:r>
            <w:r>
              <w:rPr>
                <w:spacing w:val="-10"/>
              </w:rPr>
              <w:t xml:space="preserve"> </w:t>
            </w:r>
            <w:r>
              <w:rPr>
                <w:spacing w:val="11"/>
              </w:rPr>
              <w:t>生</w:t>
            </w:r>
            <w:r>
              <w:t xml:space="preserve"> </w:t>
            </w:r>
            <w:r>
              <w:rPr>
                <w:spacing w:val="11"/>
              </w:rPr>
              <w:t>产烟花爆竹的企业，</w:t>
            </w:r>
            <w:r>
              <w:rPr>
                <w:spacing w:val="-10"/>
              </w:rPr>
              <w:t xml:space="preserve"> </w:t>
            </w:r>
            <w:r>
              <w:rPr>
                <w:spacing w:val="11"/>
              </w:rPr>
              <w:t>应当按</w:t>
            </w:r>
            <w:r>
              <w:t xml:space="preserve"> </w:t>
            </w:r>
            <w:r>
              <w:rPr>
                <w:spacing w:val="15"/>
              </w:rPr>
              <w:t>照安全生产许可证核定的产</w:t>
            </w:r>
            <w:r>
              <w:rPr>
                <w:spacing w:val="6"/>
              </w:rPr>
              <w:t xml:space="preserve"> </w:t>
            </w:r>
            <w:r>
              <w:rPr>
                <w:spacing w:val="11"/>
              </w:rPr>
              <w:t>品种类进行生产，</w:t>
            </w:r>
            <w:r>
              <w:rPr>
                <w:spacing w:val="-10"/>
              </w:rPr>
              <w:t xml:space="preserve"> </w:t>
            </w:r>
            <w:r>
              <w:rPr>
                <w:spacing w:val="11"/>
              </w:rPr>
              <w:t>生产工序</w:t>
            </w:r>
            <w:r>
              <w:t xml:space="preserve"> </w:t>
            </w:r>
            <w:r>
              <w:rPr>
                <w:spacing w:val="15"/>
              </w:rPr>
              <w:t>和生产作业应当执行有关国</w:t>
            </w:r>
            <w:r>
              <w:rPr>
                <w:spacing w:val="6"/>
              </w:rPr>
              <w:t xml:space="preserve"> </w:t>
            </w:r>
            <w:r>
              <w:rPr>
                <w:spacing w:val="3"/>
              </w:rPr>
              <w:t>家标准和行业标准。</w:t>
            </w:r>
          </w:p>
        </w:tc>
        <w:tc>
          <w:tcPr>
            <w:tcW w:w="2716" w:type="dxa"/>
            <w:vMerge w:val="restart"/>
            <w:tcBorders>
              <w:bottom w:val="nil"/>
            </w:tcBorders>
            <w:vAlign w:val="top"/>
          </w:tcPr>
          <w:p>
            <w:pPr>
              <w:pStyle w:val="6"/>
              <w:spacing w:before="35" w:line="183" w:lineRule="auto"/>
              <w:ind w:left="92" w:right="30"/>
              <w:jc w:val="both"/>
            </w:pPr>
            <w:r>
              <w:rPr>
                <w:spacing w:val="9"/>
              </w:rPr>
              <w:t>【行政法规】《烟花爆竹</w:t>
            </w:r>
            <w:r>
              <w:t xml:space="preserve">  </w:t>
            </w:r>
            <w:r>
              <w:rPr>
                <w:spacing w:val="8"/>
              </w:rPr>
              <w:t>安全管理条例》第三十七</w:t>
            </w:r>
            <w:r>
              <w:rPr>
                <w:spacing w:val="3"/>
              </w:rPr>
              <w:t xml:space="preserve">  </w:t>
            </w:r>
            <w:r>
              <w:rPr>
                <w:spacing w:val="8"/>
              </w:rPr>
              <w:t>条第一项：生产烟花爆竹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3"/>
              </w:rPr>
              <w:t xml:space="preserve">  </w:t>
            </w:r>
            <w:r>
              <w:rPr>
                <w:spacing w:val="8"/>
              </w:rPr>
              <w:t>部门责令限期改正，</w:t>
            </w:r>
            <w:r>
              <w:rPr>
                <w:spacing w:val="-33"/>
              </w:rPr>
              <w:t xml:space="preserve"> </w:t>
            </w:r>
            <w:r>
              <w:rPr>
                <w:spacing w:val="8"/>
              </w:rPr>
              <w:t>处</w:t>
            </w:r>
            <w:r>
              <w:rPr>
                <w:spacing w:val="22"/>
                <w:w w:val="101"/>
              </w:rPr>
              <w:t xml:space="preserve"> </w:t>
            </w:r>
            <w:r>
              <w:rPr>
                <w:rFonts w:ascii="宋体" w:hAnsi="宋体" w:eastAsia="宋体" w:cs="宋体"/>
                <w:spacing w:val="8"/>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1"/>
              </w:rPr>
              <w:t>（ 一</w:t>
            </w:r>
            <w:r>
              <w:rPr>
                <w:spacing w:val="-21"/>
              </w:rPr>
              <w:t xml:space="preserve"> </w:t>
            </w:r>
            <w:r>
              <w:rPr>
                <w:spacing w:val="-1"/>
              </w:rPr>
              <w:t>）未按照安全生产许</w:t>
            </w:r>
            <w:r>
              <w:t xml:space="preserve">  </w:t>
            </w:r>
            <w:r>
              <w:rPr>
                <w:spacing w:val="8"/>
              </w:rPr>
              <w:t>可证核定的产品种类进行</w:t>
            </w:r>
            <w:r>
              <w:rPr>
                <w:spacing w:val="4"/>
              </w:rPr>
              <w:t xml:space="preserve">  </w:t>
            </w:r>
            <w:r>
              <w:rPr>
                <w:spacing w:val="-1"/>
              </w:rPr>
              <w:t>生产的；</w:t>
            </w:r>
          </w:p>
        </w:tc>
        <w:tc>
          <w:tcPr>
            <w:tcW w:w="763" w:type="dxa"/>
            <w:vAlign w:val="top"/>
          </w:tcPr>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88" w:lineRule="auto"/>
              <w:ind w:left="116" w:right="96" w:hanging="3"/>
              <w:jc w:val="both"/>
            </w:pPr>
            <w:r>
              <w:rPr>
                <w:spacing w:val="24"/>
              </w:rPr>
              <w:t>未按照安全生产许</w:t>
            </w:r>
            <w:r>
              <w:rPr>
                <w:spacing w:val="1"/>
              </w:rPr>
              <w:t xml:space="preserve"> </w:t>
            </w:r>
            <w:r>
              <w:rPr>
                <w:spacing w:val="23"/>
              </w:rPr>
              <w:t>可证核定的产品种</w:t>
            </w:r>
            <w:r>
              <w:rPr>
                <w:spacing w:val="6"/>
              </w:rPr>
              <w:t xml:space="preserve"> </w:t>
            </w:r>
            <w:r>
              <w:rPr>
                <w:spacing w:val="15"/>
              </w:rPr>
              <w:t>类生产</w:t>
            </w:r>
            <w:r>
              <w:rPr>
                <w:spacing w:val="32"/>
                <w:w w:val="101"/>
              </w:rPr>
              <w:t xml:space="preserve"> </w:t>
            </w:r>
            <w:r>
              <w:rPr>
                <w:rFonts w:ascii="宋体" w:hAnsi="宋体" w:eastAsia="宋体" w:cs="宋体"/>
                <w:spacing w:val="15"/>
              </w:rPr>
              <w:t>C</w:t>
            </w:r>
            <w:r>
              <w:rPr>
                <w:rFonts w:ascii="宋体" w:hAnsi="宋体" w:eastAsia="宋体" w:cs="宋体"/>
                <w:spacing w:val="-9"/>
              </w:rPr>
              <w:t xml:space="preserve"> </w:t>
            </w:r>
            <w:r>
              <w:rPr>
                <w:spacing w:val="15"/>
              </w:rPr>
              <w:t>级或者</w:t>
            </w:r>
            <w:r>
              <w:rPr>
                <w:spacing w:val="23"/>
              </w:rPr>
              <w:t xml:space="preserve"> </w:t>
            </w:r>
            <w:r>
              <w:rPr>
                <w:rFonts w:ascii="宋体" w:hAnsi="宋体" w:eastAsia="宋体" w:cs="宋体"/>
                <w:spacing w:val="15"/>
              </w:rPr>
              <w:t>D</w:t>
            </w:r>
            <w:r>
              <w:rPr>
                <w:rFonts w:ascii="宋体" w:hAnsi="宋体" w:eastAsia="宋体" w:cs="宋体"/>
              </w:rPr>
              <w:t xml:space="preserve"> </w:t>
            </w:r>
            <w:r>
              <w:rPr>
                <w:spacing w:val="5"/>
              </w:rPr>
              <w:t>级烟花爆竹的</w:t>
            </w:r>
          </w:p>
        </w:tc>
        <w:tc>
          <w:tcPr>
            <w:tcW w:w="2749" w:type="dxa"/>
            <w:vAlign w:val="top"/>
          </w:tcPr>
          <w:p>
            <w:pPr>
              <w:pStyle w:val="6"/>
              <w:spacing w:before="27"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08" w:lineRule="auto"/>
              <w:rPr>
                <w:rFonts w:ascii="Arial"/>
                <w:sz w:val="21"/>
              </w:rPr>
            </w:pPr>
          </w:p>
          <w:p>
            <w:pPr>
              <w:spacing w:line="30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21" w:line="188" w:lineRule="auto"/>
              <w:ind w:left="113" w:right="96"/>
              <w:jc w:val="both"/>
            </w:pPr>
            <w:r>
              <w:rPr>
                <w:spacing w:val="24"/>
              </w:rPr>
              <w:t>未按照安全生产许</w:t>
            </w:r>
            <w:r>
              <w:rPr>
                <w:spacing w:val="1"/>
              </w:rPr>
              <w:t xml:space="preserve"> </w:t>
            </w:r>
            <w:r>
              <w:rPr>
                <w:spacing w:val="24"/>
              </w:rPr>
              <w:t>可证核定的产品种</w:t>
            </w:r>
            <w:r>
              <w:t xml:space="preserve"> </w:t>
            </w:r>
            <w:r>
              <w:rPr>
                <w:spacing w:val="15"/>
              </w:rPr>
              <w:t xml:space="preserve">类生产 </w:t>
            </w:r>
            <w:r>
              <w:rPr>
                <w:rFonts w:ascii="宋体" w:hAnsi="宋体" w:eastAsia="宋体" w:cs="宋体"/>
                <w:spacing w:val="15"/>
              </w:rPr>
              <w:t>B</w:t>
            </w:r>
            <w:r>
              <w:rPr>
                <w:rFonts w:ascii="宋体" w:hAnsi="宋体" w:eastAsia="宋体" w:cs="宋体"/>
                <w:spacing w:val="-12"/>
              </w:rPr>
              <w:t xml:space="preserve"> </w:t>
            </w:r>
            <w:r>
              <w:rPr>
                <w:spacing w:val="15"/>
              </w:rPr>
              <w:t>级烟花爆</w:t>
            </w:r>
            <w:r>
              <w:t xml:space="preserve"> 竹的</w:t>
            </w:r>
          </w:p>
        </w:tc>
        <w:tc>
          <w:tcPr>
            <w:tcW w:w="2749" w:type="dxa"/>
            <w:vAlign w:val="top"/>
          </w:tcPr>
          <w:p>
            <w:pPr>
              <w:pStyle w:val="6"/>
              <w:spacing w:before="75" w:line="183"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34" w:lineRule="auto"/>
              <w:rPr>
                <w:rFonts w:ascii="Arial"/>
                <w:sz w:val="21"/>
              </w:rPr>
            </w:pPr>
          </w:p>
          <w:p>
            <w:pPr>
              <w:spacing w:line="33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6" w:line="188" w:lineRule="auto"/>
              <w:ind w:left="113" w:right="96"/>
              <w:jc w:val="both"/>
            </w:pPr>
            <w:r>
              <w:rPr>
                <w:spacing w:val="24"/>
              </w:rPr>
              <w:t>未按照安全生产许</w:t>
            </w:r>
            <w:r>
              <w:rPr>
                <w:spacing w:val="1"/>
              </w:rPr>
              <w:t xml:space="preserve"> </w:t>
            </w:r>
            <w:r>
              <w:rPr>
                <w:spacing w:val="24"/>
              </w:rPr>
              <w:t>可证核定的产品种</w:t>
            </w:r>
            <w:r>
              <w:t xml:space="preserve"> </w:t>
            </w:r>
            <w:r>
              <w:rPr>
                <w:spacing w:val="15"/>
              </w:rPr>
              <w:t xml:space="preserve">类生产 </w:t>
            </w:r>
            <w:r>
              <w:rPr>
                <w:rFonts w:ascii="宋体" w:hAnsi="宋体" w:eastAsia="宋体" w:cs="宋体"/>
                <w:spacing w:val="15"/>
              </w:rPr>
              <w:t>A</w:t>
            </w:r>
            <w:r>
              <w:rPr>
                <w:rFonts w:ascii="宋体" w:hAnsi="宋体" w:eastAsia="宋体" w:cs="宋体"/>
                <w:spacing w:val="-12"/>
              </w:rPr>
              <w:t xml:space="preserve"> </w:t>
            </w:r>
            <w:r>
              <w:rPr>
                <w:spacing w:val="15"/>
              </w:rPr>
              <w:t>级烟花爆</w:t>
            </w:r>
            <w:r>
              <w:t xml:space="preserve"> 竹的</w:t>
            </w:r>
          </w:p>
        </w:tc>
        <w:tc>
          <w:tcPr>
            <w:tcW w:w="2749" w:type="dxa"/>
            <w:vAlign w:val="top"/>
          </w:tcPr>
          <w:p>
            <w:pPr>
              <w:pStyle w:val="6"/>
              <w:spacing w:before="129"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436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48" name="TextBox 34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48" o:spid="_x0000_s1026" o:spt="202" type="#_x0000_t202" style="position:absolute;left:0pt;margin-left:17.75pt;margin-top:462.4pt;height:18.7pt;width:73.1pt;mso-position-horizontal-relative:page;mso-position-vertical-relative:page;rotation:5898240f;z-index:25183436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oSRcRj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oSRcRj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191</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175</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5" w:lineRule="auto"/>
              <w:ind w:left="107" w:right="101" w:firstLine="7"/>
              <w:jc w:val="both"/>
            </w:pPr>
            <w:r>
              <w:rPr>
                <w:spacing w:val="9"/>
              </w:rPr>
              <w:t>烟花爆竹生</w:t>
            </w:r>
            <w:r>
              <w:t xml:space="preserve"> </w:t>
            </w:r>
            <w:r>
              <w:rPr>
                <w:spacing w:val="10"/>
              </w:rPr>
              <w:t>产企业生产</w:t>
            </w:r>
            <w:r>
              <w:rPr>
                <w:spacing w:val="2"/>
              </w:rPr>
              <w:t xml:space="preserve"> </w:t>
            </w:r>
            <w:r>
              <w:rPr>
                <w:spacing w:val="10"/>
              </w:rPr>
              <w:t>工序或者生</w:t>
            </w:r>
            <w:r>
              <w:rPr>
                <w:spacing w:val="2"/>
              </w:rPr>
              <w:t xml:space="preserve"> </w:t>
            </w:r>
            <w:r>
              <w:rPr>
                <w:spacing w:val="10"/>
              </w:rPr>
              <w:t>产作业不符</w:t>
            </w:r>
            <w:r>
              <w:rPr>
                <w:spacing w:val="2"/>
              </w:rPr>
              <w:t xml:space="preserve"> </w:t>
            </w:r>
            <w:r>
              <w:rPr>
                <w:spacing w:val="10"/>
              </w:rPr>
              <w:t>合有关国家</w:t>
            </w:r>
            <w:r>
              <w:rPr>
                <w:spacing w:val="2"/>
              </w:rPr>
              <w:t xml:space="preserve"> </w:t>
            </w:r>
            <w:r>
              <w:rPr>
                <w:spacing w:val="10"/>
              </w:rPr>
              <w:t>标准、行业</w:t>
            </w:r>
            <w:r>
              <w:rPr>
                <w:spacing w:val="2"/>
              </w:rPr>
              <w:t xml:space="preserve"> </w:t>
            </w:r>
            <w:r>
              <w:rPr>
                <w:spacing w:val="4"/>
              </w:rPr>
              <w:t>标准的</w:t>
            </w:r>
          </w:p>
        </w:tc>
        <w:tc>
          <w:tcPr>
            <w:tcW w:w="3042" w:type="dxa"/>
            <w:vMerge w:val="restart"/>
            <w:tcBorders>
              <w:bottom w:val="nil"/>
            </w:tcBorders>
            <w:vAlign w:val="top"/>
          </w:tcPr>
          <w:p>
            <w:pPr>
              <w:pStyle w:val="6"/>
              <w:spacing w:before="26" w:line="185" w:lineRule="auto"/>
              <w:ind w:left="112" w:right="96" w:hanging="19"/>
              <w:jc w:val="both"/>
            </w:pPr>
            <w:r>
              <w:rPr>
                <w:spacing w:val="17"/>
              </w:rPr>
              <w:t>【行政法规】《烟花爆竹安</w:t>
            </w:r>
            <w:r>
              <w:t xml:space="preserve"> </w:t>
            </w:r>
            <w:r>
              <w:rPr>
                <w:spacing w:val="11"/>
              </w:rPr>
              <w:t>全管理条例》第十一条：</w:t>
            </w:r>
            <w:r>
              <w:rPr>
                <w:spacing w:val="-10"/>
              </w:rPr>
              <w:t xml:space="preserve"> </w:t>
            </w:r>
            <w:r>
              <w:rPr>
                <w:spacing w:val="11"/>
              </w:rPr>
              <w:t>生</w:t>
            </w:r>
            <w:r>
              <w:t xml:space="preserve"> </w:t>
            </w:r>
            <w:r>
              <w:rPr>
                <w:spacing w:val="11"/>
              </w:rPr>
              <w:t>产烟花爆竹的企业，</w:t>
            </w:r>
            <w:r>
              <w:rPr>
                <w:spacing w:val="-10"/>
              </w:rPr>
              <w:t xml:space="preserve"> </w:t>
            </w:r>
            <w:r>
              <w:rPr>
                <w:spacing w:val="11"/>
              </w:rPr>
              <w:t>应当按</w:t>
            </w:r>
            <w:r>
              <w:t xml:space="preserve"> </w:t>
            </w:r>
            <w:r>
              <w:rPr>
                <w:spacing w:val="15"/>
              </w:rPr>
              <w:t>照安全生产许可证核定的产</w:t>
            </w:r>
            <w:r>
              <w:rPr>
                <w:spacing w:val="6"/>
              </w:rPr>
              <w:t xml:space="preserve"> </w:t>
            </w:r>
            <w:r>
              <w:rPr>
                <w:spacing w:val="11"/>
              </w:rPr>
              <w:t>品种类进行生产，</w:t>
            </w:r>
            <w:r>
              <w:rPr>
                <w:spacing w:val="-10"/>
              </w:rPr>
              <w:t xml:space="preserve"> </w:t>
            </w:r>
            <w:r>
              <w:rPr>
                <w:spacing w:val="11"/>
              </w:rPr>
              <w:t>生产工序</w:t>
            </w:r>
            <w:r>
              <w:t xml:space="preserve"> </w:t>
            </w:r>
            <w:r>
              <w:rPr>
                <w:spacing w:val="15"/>
              </w:rPr>
              <w:t>和生产作业应当执行有关国</w:t>
            </w:r>
            <w:r>
              <w:rPr>
                <w:spacing w:val="6"/>
              </w:rPr>
              <w:t xml:space="preserve"> </w:t>
            </w:r>
            <w:r>
              <w:rPr>
                <w:spacing w:val="3"/>
              </w:rPr>
              <w:t>家标准和行业标准。</w:t>
            </w:r>
          </w:p>
        </w:tc>
        <w:tc>
          <w:tcPr>
            <w:tcW w:w="2716" w:type="dxa"/>
            <w:vMerge w:val="restart"/>
            <w:tcBorders>
              <w:bottom w:val="nil"/>
            </w:tcBorders>
            <w:vAlign w:val="top"/>
          </w:tcPr>
          <w:p>
            <w:pPr>
              <w:pStyle w:val="6"/>
              <w:spacing w:before="31" w:line="183" w:lineRule="auto"/>
              <w:ind w:left="92" w:right="30"/>
              <w:jc w:val="both"/>
            </w:pPr>
            <w:r>
              <w:rPr>
                <w:spacing w:val="9"/>
              </w:rPr>
              <w:t>【行政法规】《烟花爆竹</w:t>
            </w:r>
            <w:r>
              <w:t xml:space="preserve">  </w:t>
            </w:r>
            <w:r>
              <w:rPr>
                <w:spacing w:val="8"/>
              </w:rPr>
              <w:t>安全管理条例》第三十七</w:t>
            </w:r>
            <w:r>
              <w:rPr>
                <w:spacing w:val="3"/>
              </w:rPr>
              <w:t xml:space="preserve">  </w:t>
            </w:r>
            <w:r>
              <w:rPr>
                <w:spacing w:val="8"/>
              </w:rPr>
              <w:t>条第二项：生产烟花爆竹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8"/>
              </w:rPr>
              <w:t>部门责令限期改正，</w:t>
            </w:r>
            <w:r>
              <w:rPr>
                <w:spacing w:val="-33"/>
              </w:rPr>
              <w:t xml:space="preserve"> </w:t>
            </w:r>
            <w:r>
              <w:rPr>
                <w:spacing w:val="8"/>
              </w:rPr>
              <w:t>处</w:t>
            </w:r>
            <w:r>
              <w:rPr>
                <w:spacing w:val="22"/>
                <w:w w:val="101"/>
              </w:rPr>
              <w:t xml:space="preserve"> </w:t>
            </w:r>
            <w:r>
              <w:rPr>
                <w:rFonts w:ascii="宋体" w:hAnsi="宋体" w:eastAsia="宋体" w:cs="宋体"/>
                <w:spacing w:val="8"/>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（二）生产工序或者生产</w:t>
            </w:r>
            <w:r>
              <w:rPr>
                <w:spacing w:val="4"/>
              </w:rPr>
              <w:t xml:space="preserve">  </w:t>
            </w:r>
            <w:r>
              <w:rPr>
                <w:spacing w:val="32"/>
              </w:rPr>
              <w:t>作业不符合有关国家标</w:t>
            </w:r>
            <w:r>
              <w:t xml:space="preserve">  </w:t>
            </w:r>
            <w:r>
              <w:rPr>
                <w:spacing w:val="3"/>
              </w:rPr>
              <w:t>准、行业标准的；</w:t>
            </w:r>
          </w:p>
        </w:tc>
        <w:tc>
          <w:tcPr>
            <w:tcW w:w="763" w:type="dxa"/>
            <w:vAlign w:val="top"/>
          </w:tcPr>
          <w:p>
            <w:pPr>
              <w:spacing w:line="281"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09" w:right="96" w:firstLine="7"/>
              <w:jc w:val="both"/>
            </w:pPr>
            <w:r>
              <w:rPr>
                <w:spacing w:val="20"/>
              </w:rPr>
              <w:t>烟花爆竹企业</w:t>
            </w:r>
            <w:r>
              <w:rPr>
                <w:spacing w:val="52"/>
                <w:w w:val="101"/>
              </w:rPr>
              <w:t xml:space="preserve"> </w:t>
            </w:r>
            <w:r>
              <w:rPr>
                <w:rFonts w:ascii="宋体" w:hAnsi="宋体" w:eastAsia="宋体" w:cs="宋体"/>
                <w:spacing w:val="20"/>
              </w:rPr>
              <w:t>1.3</w:t>
            </w:r>
            <w:r>
              <w:rPr>
                <w:rFonts w:ascii="宋体" w:hAnsi="宋体" w:eastAsia="宋体" w:cs="宋体"/>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6"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7" w:lineRule="auto"/>
              <w:ind w:left="109" w:right="96" w:firstLine="7"/>
              <w:jc w:val="both"/>
            </w:pPr>
            <w:r>
              <w:rPr>
                <w:spacing w:val="8"/>
              </w:rPr>
              <w:t>烟花爆竹企业</w:t>
            </w:r>
            <w:r>
              <w:rPr>
                <w:spacing w:val="34"/>
              </w:rPr>
              <w:t xml:space="preserve"> </w:t>
            </w:r>
            <w:r>
              <w:rPr>
                <w:rFonts w:ascii="宋体" w:hAnsi="宋体" w:eastAsia="宋体" w:cs="宋体"/>
                <w:spacing w:val="8"/>
              </w:rPr>
              <w:t>1.1</w:t>
            </w:r>
            <w:r>
              <w:rPr>
                <w:rFonts w:ascii="宋体" w:hAnsi="宋体" w:eastAsia="宋体" w:cs="宋体"/>
                <w:spacing w:val="8"/>
                <w:position w:val="11"/>
                <w:sz w:val="11"/>
                <w:szCs w:val="11"/>
              </w:rPr>
              <w:t>-2</w:t>
            </w:r>
            <w:r>
              <w:rPr>
                <w:rFonts w:ascii="宋体" w:hAnsi="宋体" w:eastAsia="宋体" w:cs="宋体"/>
                <w:position w:val="11"/>
                <w:sz w:val="11"/>
                <w:szCs w:val="11"/>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6"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09" w:right="96" w:firstLine="7"/>
              <w:jc w:val="both"/>
            </w:pPr>
            <w:r>
              <w:rPr>
                <w:spacing w:val="8"/>
              </w:rPr>
              <w:t>烟花爆竹企业</w:t>
            </w:r>
            <w:r>
              <w:rPr>
                <w:spacing w:val="34"/>
              </w:rPr>
              <w:t xml:space="preserve"> </w:t>
            </w:r>
            <w:r>
              <w:rPr>
                <w:rFonts w:ascii="宋体" w:hAnsi="宋体" w:eastAsia="宋体" w:cs="宋体"/>
                <w:spacing w:val="8"/>
              </w:rPr>
              <w:t>1.1</w:t>
            </w:r>
            <w:r>
              <w:rPr>
                <w:rFonts w:ascii="宋体" w:hAnsi="宋体" w:eastAsia="宋体" w:cs="宋体"/>
                <w:spacing w:val="8"/>
                <w:position w:val="11"/>
                <w:sz w:val="11"/>
                <w:szCs w:val="11"/>
              </w:rPr>
              <w:t>-1</w:t>
            </w:r>
            <w:r>
              <w:rPr>
                <w:rFonts w:ascii="宋体" w:hAnsi="宋体" w:eastAsia="宋体" w:cs="宋体"/>
                <w:position w:val="11"/>
                <w:sz w:val="11"/>
                <w:szCs w:val="11"/>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7"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176</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09" w:right="101" w:firstLine="5"/>
              <w:jc w:val="both"/>
            </w:pPr>
            <w:r>
              <w:rPr>
                <w:spacing w:val="9"/>
              </w:rPr>
              <w:t>烟花爆竹生</w:t>
            </w:r>
            <w:r>
              <w:t xml:space="preserve"> </w:t>
            </w:r>
            <w:r>
              <w:rPr>
                <w:spacing w:val="10"/>
              </w:rPr>
              <w:t>产企业雇佣</w:t>
            </w:r>
            <w:r>
              <w:rPr>
                <w:spacing w:val="1"/>
              </w:rPr>
              <w:t xml:space="preserve"> </w:t>
            </w:r>
            <w:r>
              <w:rPr>
                <w:spacing w:val="10"/>
              </w:rPr>
              <w:t>未经考核合</w:t>
            </w:r>
            <w:r>
              <w:rPr>
                <w:spacing w:val="1"/>
              </w:rPr>
              <w:t xml:space="preserve"> </w:t>
            </w:r>
            <w:r>
              <w:rPr>
                <w:spacing w:val="10"/>
              </w:rPr>
              <w:t>格的人员从</w:t>
            </w:r>
            <w:r>
              <w:rPr>
                <w:spacing w:val="1"/>
              </w:rPr>
              <w:t xml:space="preserve"> </w:t>
            </w:r>
            <w:r>
              <w:rPr>
                <w:spacing w:val="10"/>
              </w:rPr>
              <w:t>事危险工序</w:t>
            </w:r>
            <w:r>
              <w:rPr>
                <w:spacing w:val="1"/>
              </w:rPr>
              <w:t xml:space="preserve"> </w:t>
            </w:r>
            <w:r>
              <w:rPr>
                <w:spacing w:val="4"/>
              </w:rPr>
              <w:t>作业的</w:t>
            </w:r>
          </w:p>
        </w:tc>
        <w:tc>
          <w:tcPr>
            <w:tcW w:w="3042" w:type="dxa"/>
            <w:vMerge w:val="restart"/>
            <w:tcBorders>
              <w:bottom w:val="nil"/>
            </w:tcBorders>
            <w:vAlign w:val="top"/>
          </w:tcPr>
          <w:p>
            <w:pPr>
              <w:pStyle w:val="6"/>
              <w:spacing w:before="38" w:line="183" w:lineRule="auto"/>
              <w:ind w:left="110" w:right="12" w:hanging="17"/>
            </w:pPr>
            <w:r>
              <w:rPr>
                <w:spacing w:val="17"/>
              </w:rPr>
              <w:t>【行政法规】《烟花爆竹安</w:t>
            </w:r>
            <w:r>
              <w:t xml:space="preserve">  </w:t>
            </w:r>
            <w:r>
              <w:rPr>
                <w:spacing w:val="11"/>
              </w:rPr>
              <w:t>全管理条例》第十二条：</w:t>
            </w:r>
            <w:r>
              <w:rPr>
                <w:spacing w:val="-11"/>
              </w:rPr>
              <w:t xml:space="preserve"> </w:t>
            </w:r>
            <w:r>
              <w:rPr>
                <w:spacing w:val="11"/>
              </w:rPr>
              <w:t>生</w:t>
            </w:r>
            <w:r>
              <w:t xml:space="preserve">  </w:t>
            </w:r>
            <w:r>
              <w:rPr>
                <w:spacing w:val="11"/>
              </w:rPr>
              <w:t>产烟花爆竹的企业，</w:t>
            </w:r>
            <w:r>
              <w:rPr>
                <w:spacing w:val="-11"/>
              </w:rPr>
              <w:t xml:space="preserve"> </w:t>
            </w:r>
            <w:r>
              <w:rPr>
                <w:spacing w:val="11"/>
              </w:rPr>
              <w:t>应当对</w:t>
            </w:r>
            <w:r>
              <w:t xml:space="preserve">  </w:t>
            </w:r>
            <w:r>
              <w:rPr>
                <w:spacing w:val="15"/>
              </w:rPr>
              <w:t>生产作业人员进行安全生产</w:t>
            </w:r>
            <w:r>
              <w:rPr>
                <w:spacing w:val="4"/>
              </w:rPr>
              <w:t xml:space="preserve">  </w:t>
            </w:r>
            <w:r>
              <w:rPr>
                <w:spacing w:val="1"/>
              </w:rPr>
              <w:t>知识教育，</w:t>
            </w:r>
            <w:r>
              <w:rPr>
                <w:spacing w:val="-26"/>
              </w:rPr>
              <w:t xml:space="preserve"> </w:t>
            </w:r>
            <w:r>
              <w:rPr>
                <w:spacing w:val="1"/>
              </w:rPr>
              <w:t>对从事药物混合、</w:t>
            </w:r>
            <w:r>
              <w:t xml:space="preserve"> </w:t>
            </w:r>
            <w:r>
              <w:rPr>
                <w:spacing w:val="13"/>
              </w:rPr>
              <w:t>造粒、筛选、装药、筑药、</w:t>
            </w:r>
            <w:r>
              <w:rPr>
                <w:spacing w:val="1"/>
              </w:rPr>
              <w:t xml:space="preserve">   </w:t>
            </w:r>
            <w:r>
              <w:rPr>
                <w:spacing w:val="15"/>
              </w:rPr>
              <w:t>压药、切引、搬运等危险工</w:t>
            </w:r>
            <w:r>
              <w:rPr>
                <w:spacing w:val="3"/>
              </w:rPr>
              <w:t xml:space="preserve">  </w:t>
            </w:r>
            <w:r>
              <w:rPr>
                <w:spacing w:val="15"/>
              </w:rPr>
              <w:t>序的作业人员进行专业技术</w:t>
            </w:r>
            <w:r>
              <w:rPr>
                <w:spacing w:val="4"/>
              </w:rPr>
              <w:t xml:space="preserve">  </w:t>
            </w:r>
            <w:r>
              <w:rPr>
                <w:spacing w:val="15"/>
              </w:rPr>
              <w:t>培训。从事危险工序的作业</w:t>
            </w:r>
            <w:r>
              <w:rPr>
                <w:spacing w:val="4"/>
              </w:rPr>
              <w:t xml:space="preserve">  </w:t>
            </w:r>
            <w:r>
              <w:rPr>
                <w:spacing w:val="15"/>
              </w:rPr>
              <w:t>人员经设区的市人民政府安</w:t>
            </w:r>
            <w:r>
              <w:rPr>
                <w:spacing w:val="4"/>
              </w:rPr>
              <w:t xml:space="preserve">  </w:t>
            </w:r>
            <w:r>
              <w:rPr>
                <w:spacing w:val="15"/>
              </w:rPr>
              <w:t>全生产监督管理部门考核合</w:t>
            </w:r>
            <w:r>
              <w:rPr>
                <w:spacing w:val="4"/>
              </w:rPr>
              <w:t xml:space="preserve">  </w:t>
            </w:r>
            <w:r>
              <w:rPr>
                <w:spacing w:val="3"/>
              </w:rPr>
              <w:t>格，方可上岗作业。</w:t>
            </w:r>
          </w:p>
        </w:tc>
        <w:tc>
          <w:tcPr>
            <w:tcW w:w="2716" w:type="dxa"/>
            <w:vMerge w:val="restart"/>
            <w:tcBorders>
              <w:bottom w:val="nil"/>
            </w:tcBorders>
            <w:vAlign w:val="top"/>
          </w:tcPr>
          <w:p>
            <w:pPr>
              <w:pStyle w:val="6"/>
              <w:spacing w:before="32" w:line="183" w:lineRule="auto"/>
              <w:ind w:left="92" w:right="30"/>
              <w:jc w:val="both"/>
            </w:pPr>
            <w:r>
              <w:rPr>
                <w:spacing w:val="9"/>
              </w:rPr>
              <w:t>【行政法规】《烟花爆竹</w:t>
            </w:r>
            <w:r>
              <w:t xml:space="preserve">  </w:t>
            </w:r>
            <w:r>
              <w:rPr>
                <w:spacing w:val="8"/>
              </w:rPr>
              <w:t>安全管理条例》第三十七</w:t>
            </w:r>
            <w:r>
              <w:rPr>
                <w:spacing w:val="3"/>
              </w:rPr>
              <w:t xml:space="preserve">  </w:t>
            </w:r>
            <w:r>
              <w:rPr>
                <w:spacing w:val="8"/>
              </w:rPr>
              <w:t>条第三项：生产烟花爆竹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8"/>
              </w:rPr>
              <w:t>部门责令限期改正，</w:t>
            </w:r>
            <w:r>
              <w:rPr>
                <w:spacing w:val="-33"/>
              </w:rPr>
              <w:t xml:space="preserve"> </w:t>
            </w:r>
            <w:r>
              <w:rPr>
                <w:spacing w:val="8"/>
              </w:rPr>
              <w:t>处</w:t>
            </w:r>
            <w:r>
              <w:rPr>
                <w:spacing w:val="22"/>
                <w:w w:val="101"/>
              </w:rPr>
              <w:t xml:space="preserve"> </w:t>
            </w:r>
            <w:r>
              <w:rPr>
                <w:rFonts w:ascii="宋体" w:hAnsi="宋体" w:eastAsia="宋体" w:cs="宋体"/>
                <w:spacing w:val="8"/>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（三）雇佣未经设区的市</w:t>
            </w:r>
            <w:r>
              <w:rPr>
                <w:spacing w:val="4"/>
              </w:rPr>
              <w:t xml:space="preserve">  </w:t>
            </w:r>
            <w:r>
              <w:rPr>
                <w:spacing w:val="8"/>
              </w:rPr>
              <w:t>人民政府安全生产监督管</w:t>
            </w:r>
            <w:r>
              <w:rPr>
                <w:spacing w:val="4"/>
              </w:rPr>
              <w:t xml:space="preserve">  </w:t>
            </w:r>
            <w:r>
              <w:rPr>
                <w:spacing w:val="8"/>
              </w:rPr>
              <w:t>理部门考核合格的人员从</w:t>
            </w:r>
            <w:r>
              <w:rPr>
                <w:spacing w:val="4"/>
              </w:rPr>
              <w:t xml:space="preserve">  事危险工序作业的；</w:t>
            </w:r>
          </w:p>
        </w:tc>
        <w:tc>
          <w:tcPr>
            <w:tcW w:w="763" w:type="dxa"/>
            <w:vAlign w:val="top"/>
          </w:tcPr>
          <w:p>
            <w:pPr>
              <w:spacing w:line="282"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0" w:lineRule="auto"/>
              <w:ind w:left="113" w:right="96" w:firstLine="1"/>
              <w:jc w:val="both"/>
            </w:pPr>
            <w:r>
              <w:rPr>
                <w:spacing w:val="13"/>
              </w:rPr>
              <w:t>雇佣</w:t>
            </w:r>
            <w:r>
              <w:rPr>
                <w:spacing w:val="38"/>
              </w:rPr>
              <w:t xml:space="preserve"> </w:t>
            </w:r>
            <w:r>
              <w:rPr>
                <w:rFonts w:ascii="宋体" w:hAnsi="宋体" w:eastAsia="宋体" w:cs="宋体"/>
                <w:spacing w:val="13"/>
              </w:rPr>
              <w:t>1</w:t>
            </w:r>
            <w:r>
              <w:rPr>
                <w:rFonts w:ascii="宋体" w:hAnsi="宋体" w:eastAsia="宋体" w:cs="宋体"/>
                <w:spacing w:val="-17"/>
              </w:rPr>
              <w:t xml:space="preserve"> </w:t>
            </w:r>
            <w:r>
              <w:rPr>
                <w:spacing w:val="13"/>
              </w:rPr>
              <w:t>名未经考核</w:t>
            </w:r>
            <w:r>
              <w:t xml:space="preserve"> </w:t>
            </w:r>
            <w:r>
              <w:rPr>
                <w:spacing w:val="24"/>
              </w:rPr>
              <w:t>合格的人员从事危</w:t>
            </w:r>
            <w:r>
              <w:rPr>
                <w:spacing w:val="1"/>
              </w:rPr>
              <w:t xml:space="preserve"> </w:t>
            </w:r>
            <w:r>
              <w:rPr>
                <w:spacing w:val="5"/>
              </w:rPr>
              <w:t>险工序作业的</w:t>
            </w:r>
          </w:p>
        </w:tc>
        <w:tc>
          <w:tcPr>
            <w:tcW w:w="2749" w:type="dxa"/>
            <w:vAlign w:val="top"/>
          </w:tcPr>
          <w:p>
            <w:pPr>
              <w:pStyle w:val="6"/>
              <w:spacing w:before="27"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6" w:line="190" w:lineRule="auto"/>
              <w:ind w:left="113" w:right="96" w:firstLine="1"/>
              <w:jc w:val="both"/>
            </w:pPr>
            <w:r>
              <w:rPr>
                <w:spacing w:val="14"/>
              </w:rPr>
              <w:t>雇佣</w:t>
            </w:r>
            <w:r>
              <w:rPr>
                <w:spacing w:val="30"/>
              </w:rPr>
              <w:t xml:space="preserve"> </w:t>
            </w:r>
            <w:r>
              <w:rPr>
                <w:rFonts w:ascii="宋体" w:hAnsi="宋体" w:eastAsia="宋体" w:cs="宋体"/>
                <w:spacing w:val="14"/>
              </w:rPr>
              <w:t>2</w:t>
            </w:r>
            <w:r>
              <w:rPr>
                <w:rFonts w:ascii="宋体" w:hAnsi="宋体" w:eastAsia="宋体" w:cs="宋体"/>
                <w:spacing w:val="-17"/>
              </w:rPr>
              <w:t xml:space="preserve"> </w:t>
            </w:r>
            <w:r>
              <w:rPr>
                <w:spacing w:val="14"/>
              </w:rPr>
              <w:t>名未经考核</w:t>
            </w:r>
            <w:r>
              <w:t xml:space="preserve"> </w:t>
            </w:r>
            <w:r>
              <w:rPr>
                <w:spacing w:val="24"/>
              </w:rPr>
              <w:t>合格的人员从事危</w:t>
            </w:r>
            <w:r>
              <w:rPr>
                <w:spacing w:val="1"/>
              </w:rPr>
              <w:t xml:space="preserve"> </w:t>
            </w:r>
            <w:r>
              <w:rPr>
                <w:spacing w:val="5"/>
              </w:rPr>
              <w:t>险工序作业的</w:t>
            </w:r>
          </w:p>
        </w:tc>
        <w:tc>
          <w:tcPr>
            <w:tcW w:w="2749" w:type="dxa"/>
            <w:vAlign w:val="top"/>
          </w:tcPr>
          <w:p>
            <w:pPr>
              <w:pStyle w:val="6"/>
              <w:spacing w:before="27"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6" w:line="190" w:lineRule="auto"/>
              <w:ind w:left="113" w:right="96" w:firstLine="1"/>
              <w:jc w:val="both"/>
            </w:pPr>
            <w:r>
              <w:rPr>
                <w:spacing w:val="14"/>
              </w:rPr>
              <w:t>雇佣</w:t>
            </w:r>
            <w:r>
              <w:rPr>
                <w:spacing w:val="30"/>
              </w:rPr>
              <w:t xml:space="preserve"> </w:t>
            </w:r>
            <w:r>
              <w:rPr>
                <w:rFonts w:ascii="宋体" w:hAnsi="宋体" w:eastAsia="宋体" w:cs="宋体"/>
                <w:spacing w:val="14"/>
              </w:rPr>
              <w:t>3</w:t>
            </w:r>
            <w:r>
              <w:rPr>
                <w:rFonts w:ascii="宋体" w:hAnsi="宋体" w:eastAsia="宋体" w:cs="宋体"/>
                <w:spacing w:val="-17"/>
              </w:rPr>
              <w:t xml:space="preserve"> </w:t>
            </w:r>
            <w:r>
              <w:rPr>
                <w:spacing w:val="14"/>
              </w:rPr>
              <w:t>名以上未经</w:t>
            </w:r>
            <w:r>
              <w:t xml:space="preserve"> </w:t>
            </w:r>
            <w:r>
              <w:rPr>
                <w:spacing w:val="24"/>
              </w:rPr>
              <w:t>考核合格的人员从</w:t>
            </w:r>
            <w:r>
              <w:rPr>
                <w:spacing w:val="1"/>
              </w:rPr>
              <w:t xml:space="preserve"> </w:t>
            </w:r>
            <w:r>
              <w:rPr>
                <w:spacing w:val="6"/>
              </w:rPr>
              <w:t>事危险工序作业的</w:t>
            </w:r>
          </w:p>
        </w:tc>
        <w:tc>
          <w:tcPr>
            <w:tcW w:w="2749" w:type="dxa"/>
            <w:vAlign w:val="top"/>
          </w:tcPr>
          <w:p>
            <w:pPr>
              <w:pStyle w:val="6"/>
              <w:spacing w:before="30"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5392"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50" name="TextBox 350"/>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0" o:spid="_x0000_s1026" o:spt="202" type="#_x0000_t202" style="position:absolute;left:0pt;margin-left:17.75pt;margin-top:114.45pt;height:18.7pt;width:73.1pt;mso-position-horizontal-relative:page;mso-position-vertical-relative:page;rotation:5898240f;z-index:251835392;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7wQ2e2AAAAAoBAAAPAAAAAAAAAAEAIAAAACIAAABkcnMvZG93bnJl&#10;di54bWxQSwECFAAUAAAACACHTuJAJJ5ao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192</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79" w:name="bookmark190"/>
            <w:bookmarkEnd w:id="7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177</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94" w:line="184" w:lineRule="auto"/>
              <w:ind w:left="107" w:right="101" w:firstLine="7"/>
              <w:jc w:val="both"/>
            </w:pPr>
            <w:r>
              <w:rPr>
                <w:spacing w:val="9"/>
              </w:rPr>
              <w:t>烟花爆竹生</w:t>
            </w:r>
            <w:r>
              <w:t xml:space="preserve"> </w:t>
            </w:r>
            <w:r>
              <w:rPr>
                <w:spacing w:val="10"/>
              </w:rPr>
              <w:t>产企业使用</w:t>
            </w:r>
            <w:r>
              <w:rPr>
                <w:spacing w:val="2"/>
              </w:rPr>
              <w:t xml:space="preserve"> </w:t>
            </w:r>
            <w:r>
              <w:rPr>
                <w:spacing w:val="10"/>
              </w:rPr>
              <w:t>的原料不符</w:t>
            </w:r>
            <w:r>
              <w:rPr>
                <w:spacing w:val="2"/>
              </w:rPr>
              <w:t xml:space="preserve"> </w:t>
            </w:r>
            <w:r>
              <w:rPr>
                <w:spacing w:val="10"/>
              </w:rPr>
              <w:t>合国家标准</w:t>
            </w:r>
            <w:r>
              <w:rPr>
                <w:spacing w:val="2"/>
              </w:rPr>
              <w:t xml:space="preserve"> </w:t>
            </w:r>
            <w:r>
              <w:rPr>
                <w:spacing w:val="3"/>
              </w:rPr>
              <w:t>规定的，</w:t>
            </w:r>
            <w:r>
              <w:rPr>
                <w:spacing w:val="-28"/>
              </w:rPr>
              <w:t xml:space="preserve"> </w:t>
            </w:r>
            <w:r>
              <w:rPr>
                <w:spacing w:val="3"/>
              </w:rPr>
              <w:t>或</w:t>
            </w:r>
            <w:r>
              <w:t xml:space="preserve"> </w:t>
            </w:r>
            <w:r>
              <w:rPr>
                <w:spacing w:val="10"/>
              </w:rPr>
              <w:t>者使用的原</w:t>
            </w:r>
            <w:r>
              <w:rPr>
                <w:spacing w:val="2"/>
              </w:rPr>
              <w:t xml:space="preserve"> </w:t>
            </w:r>
            <w:r>
              <w:rPr>
                <w:spacing w:val="10"/>
              </w:rPr>
              <w:t>料超过国家</w:t>
            </w:r>
            <w:r>
              <w:rPr>
                <w:spacing w:val="2"/>
              </w:rPr>
              <w:t xml:space="preserve"> </w:t>
            </w:r>
            <w:r>
              <w:rPr>
                <w:spacing w:val="10"/>
              </w:rPr>
              <w:t>标准规定的</w:t>
            </w:r>
            <w:r>
              <w:rPr>
                <w:spacing w:val="2"/>
              </w:rPr>
              <w:t xml:space="preserve"> </w:t>
            </w:r>
            <w:r>
              <w:rPr>
                <w:spacing w:val="6"/>
              </w:rPr>
              <w:t>用量限制的</w:t>
            </w:r>
          </w:p>
        </w:tc>
        <w:tc>
          <w:tcPr>
            <w:tcW w:w="3042" w:type="dxa"/>
            <w:vMerge w:val="restart"/>
            <w:tcBorders>
              <w:bottom w:val="nil"/>
            </w:tcBorders>
            <w:vAlign w:val="top"/>
          </w:tcPr>
          <w:p>
            <w:pPr>
              <w:pStyle w:val="6"/>
              <w:spacing w:before="26" w:line="184" w:lineRule="auto"/>
              <w:ind w:left="112" w:right="96" w:hanging="19"/>
              <w:jc w:val="both"/>
            </w:pPr>
            <w:r>
              <w:rPr>
                <w:spacing w:val="17"/>
              </w:rPr>
              <w:t>【行政法规】《烟花爆竹安</w:t>
            </w:r>
            <w:r>
              <w:t xml:space="preserve"> </w:t>
            </w:r>
            <w:r>
              <w:rPr>
                <w:spacing w:val="11"/>
              </w:rPr>
              <w:t>全管理条例》第十三条：</w:t>
            </w:r>
            <w:r>
              <w:rPr>
                <w:spacing w:val="-10"/>
              </w:rPr>
              <w:t xml:space="preserve"> </w:t>
            </w:r>
            <w:r>
              <w:rPr>
                <w:spacing w:val="11"/>
              </w:rPr>
              <w:t>生</w:t>
            </w:r>
            <w:r>
              <w:t xml:space="preserve"> </w:t>
            </w:r>
            <w:r>
              <w:rPr>
                <w:spacing w:val="11"/>
              </w:rPr>
              <w:t>产烟花爆竹使用的原料，</w:t>
            </w:r>
            <w:r>
              <w:rPr>
                <w:spacing w:val="-10"/>
              </w:rPr>
              <w:t xml:space="preserve"> </w:t>
            </w:r>
            <w:r>
              <w:rPr>
                <w:spacing w:val="11"/>
              </w:rPr>
              <w:t>应</w:t>
            </w:r>
            <w:r>
              <w:t xml:space="preserve"> </w:t>
            </w:r>
            <w:r>
              <w:rPr>
                <w:spacing w:val="15"/>
              </w:rPr>
              <w:t>当符合国家标准的规定。生</w:t>
            </w:r>
            <w:r>
              <w:rPr>
                <w:spacing w:val="4"/>
              </w:rPr>
              <w:t xml:space="preserve"> </w:t>
            </w:r>
            <w:r>
              <w:rPr>
                <w:spacing w:val="9"/>
              </w:rPr>
              <w:t>产烟花爆竹使用的原料， 国</w:t>
            </w:r>
            <w:r>
              <w:rPr>
                <w:spacing w:val="2"/>
              </w:rPr>
              <w:t xml:space="preserve"> </w:t>
            </w:r>
            <w:r>
              <w:rPr>
                <w:spacing w:val="11"/>
              </w:rPr>
              <w:t>家标准有用量限制的，</w:t>
            </w:r>
            <w:r>
              <w:rPr>
                <w:spacing w:val="-11"/>
              </w:rPr>
              <w:t xml:space="preserve"> </w:t>
            </w:r>
            <w:r>
              <w:rPr>
                <w:spacing w:val="11"/>
              </w:rPr>
              <w:t>不得</w:t>
            </w:r>
            <w:r>
              <w:t xml:space="preserve"> </w:t>
            </w:r>
            <w:r>
              <w:rPr>
                <w:spacing w:val="15"/>
              </w:rPr>
              <w:t>超过规定的用量。不得使用</w:t>
            </w:r>
            <w:r>
              <w:rPr>
                <w:spacing w:val="7"/>
              </w:rPr>
              <w:t xml:space="preserve"> </w:t>
            </w:r>
            <w:r>
              <w:rPr>
                <w:spacing w:val="15"/>
              </w:rPr>
              <w:t>国家标准规定禁止使用或者</w:t>
            </w:r>
            <w:r>
              <w:rPr>
                <w:spacing w:val="6"/>
              </w:rPr>
              <w:t xml:space="preserve"> </w:t>
            </w:r>
            <w:r>
              <w:rPr>
                <w:spacing w:val="15"/>
              </w:rPr>
              <w:t>禁忌配伍的物质生产烟花爆</w:t>
            </w:r>
            <w:r>
              <w:rPr>
                <w:spacing w:val="6"/>
              </w:rPr>
              <w:t xml:space="preserve"> </w:t>
            </w:r>
            <w:r>
              <w:rPr>
                <w:spacing w:val="-7"/>
              </w:rPr>
              <w:t>竹。</w:t>
            </w:r>
          </w:p>
        </w:tc>
        <w:tc>
          <w:tcPr>
            <w:tcW w:w="2716" w:type="dxa"/>
            <w:vMerge w:val="restart"/>
            <w:tcBorders>
              <w:bottom w:val="nil"/>
            </w:tcBorders>
            <w:vAlign w:val="top"/>
          </w:tcPr>
          <w:p>
            <w:pPr>
              <w:pStyle w:val="6"/>
              <w:spacing w:before="25" w:line="183" w:lineRule="auto"/>
              <w:ind w:left="92" w:right="30"/>
              <w:jc w:val="both"/>
            </w:pPr>
            <w:r>
              <w:rPr>
                <w:spacing w:val="9"/>
              </w:rPr>
              <w:t>【行政法规】《烟花爆竹</w:t>
            </w:r>
            <w:r>
              <w:t xml:space="preserve">  </w:t>
            </w:r>
            <w:r>
              <w:rPr>
                <w:spacing w:val="8"/>
              </w:rPr>
              <w:t>安全管理条例》第三十七</w:t>
            </w:r>
            <w:r>
              <w:rPr>
                <w:spacing w:val="3"/>
              </w:rPr>
              <w:t xml:space="preserve">  </w:t>
            </w:r>
            <w:r>
              <w:rPr>
                <w:spacing w:val="8"/>
              </w:rPr>
              <w:t>条第四项：生产烟花爆竹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8"/>
              </w:rPr>
              <w:t>部门责令限期改正，</w:t>
            </w:r>
            <w:r>
              <w:rPr>
                <w:spacing w:val="-33"/>
              </w:rPr>
              <w:t xml:space="preserve"> </w:t>
            </w:r>
            <w:r>
              <w:rPr>
                <w:spacing w:val="8"/>
              </w:rPr>
              <w:t>处</w:t>
            </w:r>
            <w:r>
              <w:rPr>
                <w:spacing w:val="22"/>
                <w:w w:val="101"/>
              </w:rPr>
              <w:t xml:space="preserve"> </w:t>
            </w:r>
            <w:r>
              <w:rPr>
                <w:rFonts w:ascii="宋体" w:hAnsi="宋体" w:eastAsia="宋体" w:cs="宋体"/>
                <w:spacing w:val="8"/>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（四）生产烟花爆竹使用</w:t>
            </w:r>
            <w:r>
              <w:rPr>
                <w:spacing w:val="4"/>
              </w:rPr>
              <w:t xml:space="preserve">  </w:t>
            </w:r>
            <w:r>
              <w:rPr>
                <w:spacing w:val="8"/>
              </w:rPr>
              <w:t>的原料不符合国家标准规</w:t>
            </w:r>
            <w:r>
              <w:rPr>
                <w:spacing w:val="4"/>
              </w:rPr>
              <w:t xml:space="preserve">  </w:t>
            </w:r>
            <w:r>
              <w:rPr>
                <w:spacing w:val="8"/>
              </w:rPr>
              <w:t>定的，或者使用的原料超</w:t>
            </w:r>
            <w:r>
              <w:rPr>
                <w:spacing w:val="4"/>
              </w:rPr>
              <w:t xml:space="preserve">  </w:t>
            </w:r>
            <w:r>
              <w:rPr>
                <w:spacing w:val="8"/>
              </w:rPr>
              <w:t>过国家标准规定的用量限</w:t>
            </w:r>
            <w:r>
              <w:rPr>
                <w:spacing w:val="4"/>
              </w:rPr>
              <w:t xml:space="preserve">  </w:t>
            </w:r>
            <w:r>
              <w:rPr>
                <w:spacing w:val="-3"/>
              </w:rPr>
              <w:t>制的；</w:t>
            </w:r>
          </w:p>
        </w:tc>
        <w:tc>
          <w:tcPr>
            <w:tcW w:w="763" w:type="dxa"/>
            <w:vAlign w:val="top"/>
          </w:tcPr>
          <w:p>
            <w:pPr>
              <w:spacing w:line="351" w:lineRule="auto"/>
              <w:rPr>
                <w:rFonts w:ascii="Arial"/>
                <w:sz w:val="21"/>
              </w:rPr>
            </w:pPr>
          </w:p>
          <w:p>
            <w:pPr>
              <w:spacing w:line="35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3" w:line="178" w:lineRule="auto"/>
              <w:ind w:left="109" w:right="96" w:firstLine="15"/>
              <w:jc w:val="both"/>
            </w:pPr>
            <w:r>
              <w:rPr>
                <w:spacing w:val="22"/>
              </w:rPr>
              <w:t>生产烟花爆竹使用</w:t>
            </w:r>
            <w:r>
              <w:rPr>
                <w:spacing w:val="5"/>
              </w:rPr>
              <w:t xml:space="preserve"> </w:t>
            </w:r>
            <w:r>
              <w:rPr>
                <w:spacing w:val="13"/>
              </w:rPr>
              <w:t>的原料有</w:t>
            </w:r>
            <w:r>
              <w:rPr>
                <w:spacing w:val="42"/>
              </w:rPr>
              <w:t xml:space="preserve"> </w:t>
            </w:r>
            <w:r>
              <w:rPr>
                <w:rFonts w:ascii="宋体" w:hAnsi="宋体" w:eastAsia="宋体" w:cs="宋体"/>
                <w:spacing w:val="13"/>
              </w:rPr>
              <w:t>1</w:t>
            </w:r>
            <w:r>
              <w:rPr>
                <w:rFonts w:ascii="宋体" w:hAnsi="宋体" w:eastAsia="宋体" w:cs="宋体"/>
                <w:spacing w:val="-17"/>
              </w:rPr>
              <w:t xml:space="preserve"> </w:t>
            </w:r>
            <w:r>
              <w:rPr>
                <w:spacing w:val="13"/>
              </w:rPr>
              <w:t>种不符</w:t>
            </w:r>
            <w:r>
              <w:t xml:space="preserve"> </w:t>
            </w:r>
            <w:r>
              <w:rPr>
                <w:spacing w:val="-3"/>
              </w:rPr>
              <w:t>合国家标准，或者使</w:t>
            </w:r>
            <w:r>
              <w:rPr>
                <w:spacing w:val="1"/>
              </w:rPr>
              <w:t xml:space="preserve"> </w:t>
            </w:r>
            <w:r>
              <w:rPr>
                <w:spacing w:val="24"/>
              </w:rPr>
              <w:t>用的原料超过国家</w:t>
            </w:r>
            <w:r>
              <w:rPr>
                <w:spacing w:val="5"/>
              </w:rPr>
              <w:t xml:space="preserve"> </w:t>
            </w:r>
            <w:r>
              <w:rPr>
                <w:spacing w:val="24"/>
              </w:rPr>
              <w:t>标准规定的用量限</w:t>
            </w:r>
            <w:r>
              <w:rPr>
                <w:spacing w:val="5"/>
              </w:rPr>
              <w:t xml:space="preserve"> </w:t>
            </w:r>
            <w:r>
              <w:t>制，超过</w:t>
            </w:r>
            <w:r>
              <w:rPr>
                <w:spacing w:val="19"/>
              </w:rPr>
              <w:t xml:space="preserve"> </w:t>
            </w:r>
            <w:r>
              <w:rPr>
                <w:rFonts w:ascii="宋体" w:hAnsi="宋体" w:eastAsia="宋体" w:cs="宋体"/>
              </w:rPr>
              <w:t>10%</w:t>
            </w:r>
            <w:r>
              <w:t>以下的</w:t>
            </w:r>
          </w:p>
        </w:tc>
        <w:tc>
          <w:tcPr>
            <w:tcW w:w="2749" w:type="dxa"/>
            <w:vAlign w:val="top"/>
          </w:tcPr>
          <w:p>
            <w:pPr>
              <w:pStyle w:val="6"/>
              <w:spacing w:before="166" w:line="18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09" w:right="96" w:firstLine="15"/>
              <w:jc w:val="both"/>
            </w:pPr>
            <w:r>
              <w:rPr>
                <w:spacing w:val="22"/>
              </w:rPr>
              <w:t>生产烟花爆竹使用</w:t>
            </w:r>
            <w:r>
              <w:rPr>
                <w:spacing w:val="5"/>
              </w:rPr>
              <w:t xml:space="preserve"> </w:t>
            </w:r>
            <w:r>
              <w:rPr>
                <w:spacing w:val="15"/>
              </w:rPr>
              <w:t>的原料有</w:t>
            </w:r>
            <w:r>
              <w:rPr>
                <w:spacing w:val="26"/>
              </w:rPr>
              <w:t xml:space="preserve"> </w:t>
            </w:r>
            <w:r>
              <w:rPr>
                <w:rFonts w:ascii="宋体" w:hAnsi="宋体" w:eastAsia="宋体" w:cs="宋体"/>
                <w:spacing w:val="15"/>
              </w:rPr>
              <w:t>2</w:t>
            </w:r>
            <w:r>
              <w:rPr>
                <w:rFonts w:ascii="宋体" w:hAnsi="宋体" w:eastAsia="宋体" w:cs="宋体"/>
                <w:spacing w:val="-17"/>
              </w:rPr>
              <w:t xml:space="preserve"> </w:t>
            </w:r>
            <w:r>
              <w:rPr>
                <w:spacing w:val="15"/>
              </w:rPr>
              <w:t>种不符</w:t>
            </w:r>
            <w:r>
              <w:t xml:space="preserve"> </w:t>
            </w:r>
            <w:r>
              <w:rPr>
                <w:spacing w:val="-3"/>
              </w:rPr>
              <w:t>合国家标准，或者使</w:t>
            </w:r>
            <w:r>
              <w:rPr>
                <w:spacing w:val="1"/>
              </w:rPr>
              <w:t xml:space="preserve"> </w:t>
            </w:r>
            <w:r>
              <w:rPr>
                <w:spacing w:val="24"/>
              </w:rPr>
              <w:t>用的原料超过国家</w:t>
            </w:r>
            <w:r>
              <w:rPr>
                <w:spacing w:val="5"/>
              </w:rPr>
              <w:t xml:space="preserve"> </w:t>
            </w:r>
            <w:r>
              <w:rPr>
                <w:spacing w:val="24"/>
              </w:rPr>
              <w:t>标准规定的用量限</w:t>
            </w:r>
            <w:r>
              <w:rPr>
                <w:spacing w:val="5"/>
              </w:rPr>
              <w:t xml:space="preserve"> </w:t>
            </w:r>
            <w:r>
              <w:rPr>
                <w:spacing w:val="2"/>
              </w:rPr>
              <w:t>制，</w:t>
            </w:r>
            <w:r>
              <w:rPr>
                <w:spacing w:val="30"/>
              </w:rPr>
              <w:t xml:space="preserve"> </w:t>
            </w:r>
            <w:r>
              <w:rPr>
                <w:spacing w:val="2"/>
              </w:rPr>
              <w:t>超过</w:t>
            </w:r>
            <w:r>
              <w:rPr>
                <w:spacing w:val="51"/>
              </w:rPr>
              <w:t xml:space="preserve"> </w:t>
            </w:r>
            <w:r>
              <w:rPr>
                <w:rFonts w:ascii="宋体" w:hAnsi="宋体" w:eastAsia="宋体" w:cs="宋体"/>
                <w:spacing w:val="2"/>
              </w:rPr>
              <w:t>10%</w:t>
            </w:r>
            <w:r>
              <w:rPr>
                <w:rFonts w:ascii="宋体" w:hAnsi="宋体" w:eastAsia="宋体" w:cs="宋体"/>
                <w:spacing w:val="-35"/>
              </w:rPr>
              <w:t xml:space="preserve"> </w:t>
            </w:r>
            <w:r>
              <w:rPr>
                <w:spacing w:val="2"/>
              </w:rPr>
              <w:t>以上</w:t>
            </w:r>
            <w:r>
              <w:t xml:space="preserve"> </w:t>
            </w:r>
            <w:r>
              <w:rPr>
                <w:rFonts w:ascii="宋体" w:hAnsi="宋体" w:eastAsia="宋体" w:cs="宋体"/>
                <w:spacing w:val="5"/>
              </w:rPr>
              <w:t>30%</w:t>
            </w:r>
            <w:r>
              <w:rPr>
                <w:spacing w:val="5"/>
              </w:rPr>
              <w:t>以下的</w:t>
            </w:r>
          </w:p>
        </w:tc>
        <w:tc>
          <w:tcPr>
            <w:tcW w:w="2749" w:type="dxa"/>
            <w:vAlign w:val="top"/>
          </w:tcPr>
          <w:p>
            <w:pPr>
              <w:pStyle w:val="6"/>
              <w:spacing w:before="311"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4" w:right="96" w:firstLine="10"/>
              <w:jc w:val="both"/>
            </w:pPr>
            <w:r>
              <w:rPr>
                <w:spacing w:val="22"/>
              </w:rPr>
              <w:t>生产烟花爆竹使用</w:t>
            </w:r>
            <w:r>
              <w:rPr>
                <w:spacing w:val="5"/>
              </w:rPr>
              <w:t xml:space="preserve"> </w:t>
            </w:r>
            <w:r>
              <w:rPr>
                <w:spacing w:val="14"/>
              </w:rPr>
              <w:t>的原料有</w:t>
            </w:r>
            <w:r>
              <w:rPr>
                <w:spacing w:val="29"/>
              </w:rPr>
              <w:t xml:space="preserve"> </w:t>
            </w:r>
            <w:r>
              <w:rPr>
                <w:rFonts w:ascii="宋体" w:hAnsi="宋体" w:eastAsia="宋体" w:cs="宋体"/>
                <w:spacing w:val="14"/>
              </w:rPr>
              <w:t>3</w:t>
            </w:r>
            <w:r>
              <w:rPr>
                <w:rFonts w:ascii="宋体" w:hAnsi="宋体" w:eastAsia="宋体" w:cs="宋体"/>
                <w:spacing w:val="-17"/>
              </w:rPr>
              <w:t xml:space="preserve"> </w:t>
            </w:r>
            <w:r>
              <w:rPr>
                <w:spacing w:val="14"/>
              </w:rPr>
              <w:t>种以上</w:t>
            </w:r>
            <w:r>
              <w:t xml:space="preserve"> </w:t>
            </w:r>
            <w:r>
              <w:rPr>
                <w:spacing w:val="-4"/>
              </w:rPr>
              <w:t>不符合国家标准，或</w:t>
            </w:r>
            <w:r>
              <w:rPr>
                <w:spacing w:val="5"/>
              </w:rPr>
              <w:t xml:space="preserve"> </w:t>
            </w:r>
            <w:r>
              <w:rPr>
                <w:spacing w:val="24"/>
              </w:rPr>
              <w:t>者使用的原料超过</w:t>
            </w:r>
            <w:r>
              <w:t xml:space="preserve"> </w:t>
            </w:r>
            <w:r>
              <w:rPr>
                <w:spacing w:val="24"/>
              </w:rPr>
              <w:t>国家标准规定的用</w:t>
            </w:r>
            <w:r>
              <w:t xml:space="preserve"> </w:t>
            </w:r>
            <w:r>
              <w:rPr>
                <w:spacing w:val="1"/>
              </w:rPr>
              <w:t xml:space="preserve">量限制，超过 </w:t>
            </w:r>
            <w:r>
              <w:rPr>
                <w:rFonts w:ascii="宋体" w:hAnsi="宋体" w:eastAsia="宋体" w:cs="宋体"/>
                <w:spacing w:val="1"/>
              </w:rPr>
              <w:t>30%</w:t>
            </w:r>
            <w:r>
              <w:rPr>
                <w:spacing w:val="1"/>
              </w:rPr>
              <w:t>以</w:t>
            </w:r>
            <w:r>
              <w:rPr>
                <w:spacing w:val="3"/>
              </w:rPr>
              <w:t xml:space="preserve"> </w:t>
            </w:r>
            <w:r>
              <w:t>上的</w:t>
            </w:r>
          </w:p>
        </w:tc>
        <w:tc>
          <w:tcPr>
            <w:tcW w:w="2749" w:type="dxa"/>
            <w:vAlign w:val="top"/>
          </w:tcPr>
          <w:p>
            <w:pPr>
              <w:pStyle w:val="6"/>
              <w:spacing w:before="312"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178</w:t>
            </w:r>
          </w:p>
        </w:tc>
        <w:tc>
          <w:tcPr>
            <w:tcW w:w="1368" w:type="dxa"/>
            <w:vMerge w:val="restart"/>
            <w:tcBorders>
              <w:bottom w:val="nil"/>
            </w:tcBorders>
            <w:vAlign w:val="top"/>
          </w:tcPr>
          <w:p>
            <w:pPr>
              <w:pStyle w:val="6"/>
              <w:spacing w:before="317" w:line="185" w:lineRule="auto"/>
              <w:ind w:left="105" w:right="101" w:firstLine="8"/>
              <w:jc w:val="both"/>
            </w:pPr>
            <w:r>
              <w:rPr>
                <w:spacing w:val="9"/>
              </w:rPr>
              <w:t>烟花爆竹生</w:t>
            </w:r>
            <w:r>
              <w:t xml:space="preserve"> </w:t>
            </w:r>
            <w:r>
              <w:rPr>
                <w:spacing w:val="11"/>
              </w:rPr>
              <w:t>产企业使用</w:t>
            </w:r>
            <w:r>
              <w:t xml:space="preserve"> </w:t>
            </w:r>
            <w:r>
              <w:rPr>
                <w:spacing w:val="11"/>
              </w:rPr>
              <w:t>按照国家标</w:t>
            </w:r>
            <w:r>
              <w:t xml:space="preserve"> </w:t>
            </w:r>
            <w:r>
              <w:rPr>
                <w:spacing w:val="11"/>
              </w:rPr>
              <w:t>准规定禁止</w:t>
            </w:r>
            <w:r>
              <w:t xml:space="preserve"> </w:t>
            </w:r>
            <w:r>
              <w:rPr>
                <w:spacing w:val="11"/>
              </w:rPr>
              <w:t>使用或者禁</w:t>
            </w:r>
            <w:r>
              <w:t xml:space="preserve"> </w:t>
            </w:r>
            <w:r>
              <w:rPr>
                <w:spacing w:val="11"/>
              </w:rPr>
              <w:t>忌配伍的物</w:t>
            </w:r>
            <w:r>
              <w:t xml:space="preserve"> </w:t>
            </w:r>
            <w:r>
              <w:rPr>
                <w:spacing w:val="11"/>
              </w:rPr>
              <w:t>质生产烟花</w:t>
            </w:r>
            <w:r>
              <w:t xml:space="preserve"> </w:t>
            </w:r>
            <w:r>
              <w:rPr>
                <w:spacing w:val="5"/>
              </w:rPr>
              <w:t>爆竹的</w:t>
            </w:r>
          </w:p>
        </w:tc>
        <w:tc>
          <w:tcPr>
            <w:tcW w:w="3042" w:type="dxa"/>
            <w:vMerge w:val="restart"/>
            <w:tcBorders>
              <w:bottom w:val="nil"/>
            </w:tcBorders>
            <w:vAlign w:val="top"/>
          </w:tcPr>
          <w:p>
            <w:pPr>
              <w:pStyle w:val="6"/>
              <w:spacing w:before="24" w:line="180" w:lineRule="auto"/>
              <w:ind w:left="112" w:right="96" w:hanging="19"/>
              <w:jc w:val="both"/>
            </w:pPr>
            <w:r>
              <w:rPr>
                <w:spacing w:val="17"/>
              </w:rPr>
              <w:t>【行政法规】《烟花爆竹安</w:t>
            </w:r>
            <w:r>
              <w:rPr>
                <w:spacing w:val="2"/>
              </w:rPr>
              <w:t xml:space="preserve"> </w:t>
            </w:r>
            <w:r>
              <w:rPr>
                <w:spacing w:val="11"/>
              </w:rPr>
              <w:t>全管理条例》第十三条：</w:t>
            </w:r>
            <w:r>
              <w:rPr>
                <w:spacing w:val="-13"/>
              </w:rPr>
              <w:t xml:space="preserve"> </w:t>
            </w:r>
            <w:r>
              <w:rPr>
                <w:spacing w:val="11"/>
              </w:rPr>
              <w:t>生</w:t>
            </w:r>
            <w:r>
              <w:t xml:space="preserve"> </w:t>
            </w:r>
            <w:r>
              <w:rPr>
                <w:spacing w:val="11"/>
              </w:rPr>
              <w:t>产烟花爆竹使用的原料，</w:t>
            </w:r>
            <w:r>
              <w:rPr>
                <w:spacing w:val="-10"/>
              </w:rPr>
              <w:t xml:space="preserve"> </w:t>
            </w:r>
            <w:r>
              <w:rPr>
                <w:spacing w:val="11"/>
              </w:rPr>
              <w:t>应</w:t>
            </w:r>
            <w:r>
              <w:t xml:space="preserve"> </w:t>
            </w:r>
            <w:r>
              <w:rPr>
                <w:spacing w:val="15"/>
              </w:rPr>
              <w:t>当符合国家标准的规定。生</w:t>
            </w:r>
            <w:r>
              <w:rPr>
                <w:spacing w:val="6"/>
              </w:rPr>
              <w:t xml:space="preserve"> </w:t>
            </w:r>
            <w:r>
              <w:rPr>
                <w:spacing w:val="9"/>
              </w:rPr>
              <w:t>产烟花爆竹使用的原料， 国</w:t>
            </w:r>
            <w:r>
              <w:rPr>
                <w:spacing w:val="5"/>
              </w:rPr>
              <w:t xml:space="preserve"> </w:t>
            </w:r>
            <w:r>
              <w:rPr>
                <w:spacing w:val="11"/>
              </w:rPr>
              <w:t>家标准有用量限制的，</w:t>
            </w:r>
            <w:r>
              <w:rPr>
                <w:spacing w:val="-11"/>
              </w:rPr>
              <w:t xml:space="preserve"> </w:t>
            </w:r>
            <w:r>
              <w:rPr>
                <w:spacing w:val="11"/>
              </w:rPr>
              <w:t>不得</w:t>
            </w:r>
            <w:r>
              <w:t xml:space="preserve"> </w:t>
            </w:r>
            <w:r>
              <w:rPr>
                <w:spacing w:val="15"/>
              </w:rPr>
              <w:t>超过规定的用量。不得使用</w:t>
            </w:r>
            <w:r>
              <w:rPr>
                <w:spacing w:val="7"/>
              </w:rPr>
              <w:t xml:space="preserve"> </w:t>
            </w:r>
            <w:r>
              <w:rPr>
                <w:spacing w:val="15"/>
              </w:rPr>
              <w:t>国家标准规定禁止使用或者</w:t>
            </w:r>
            <w:r>
              <w:rPr>
                <w:spacing w:val="6"/>
              </w:rPr>
              <w:t xml:space="preserve"> </w:t>
            </w:r>
            <w:r>
              <w:rPr>
                <w:spacing w:val="15"/>
              </w:rPr>
              <w:t>禁忌配伍的物质生产烟花爆</w:t>
            </w:r>
            <w:r>
              <w:rPr>
                <w:spacing w:val="6"/>
              </w:rPr>
              <w:t xml:space="preserve"> </w:t>
            </w:r>
            <w:r>
              <w:rPr>
                <w:spacing w:val="-7"/>
              </w:rPr>
              <w:t>竹。</w:t>
            </w:r>
          </w:p>
        </w:tc>
        <w:tc>
          <w:tcPr>
            <w:tcW w:w="2716" w:type="dxa"/>
            <w:vMerge w:val="restart"/>
            <w:tcBorders>
              <w:bottom w:val="nil"/>
            </w:tcBorders>
            <w:vAlign w:val="top"/>
          </w:tcPr>
          <w:p>
            <w:pPr>
              <w:pStyle w:val="6"/>
              <w:spacing w:before="24" w:line="180" w:lineRule="auto"/>
              <w:ind w:left="110" w:right="30" w:hanging="18"/>
              <w:jc w:val="both"/>
            </w:pPr>
            <w:r>
              <w:rPr>
                <w:spacing w:val="9"/>
              </w:rPr>
              <w:t>【行政法规】《烟花爆竹</w:t>
            </w:r>
            <w:r>
              <w:t xml:space="preserve">  </w:t>
            </w:r>
            <w:r>
              <w:rPr>
                <w:spacing w:val="7"/>
              </w:rPr>
              <w:t>安全管理条例》第三十七</w:t>
            </w:r>
            <w:r>
              <w:t xml:space="preserve">  </w:t>
            </w:r>
            <w:r>
              <w:rPr>
                <w:spacing w:val="7"/>
              </w:rPr>
              <w:t>条第五项：生产烟花爆竹</w:t>
            </w:r>
            <w:r>
              <w:rPr>
                <w:spacing w:val="1"/>
              </w:rPr>
              <w:t xml:space="preserve">  </w:t>
            </w:r>
            <w:r>
              <w:rPr>
                <w:spacing w:val="25"/>
              </w:rPr>
              <w:t>的企业有下列行为之</w:t>
            </w:r>
            <w:r>
              <w:rPr>
                <w:spacing w:val="-12"/>
              </w:rPr>
              <w:t xml:space="preserve"> </w:t>
            </w:r>
            <w:r>
              <w:rPr>
                <w:spacing w:val="25"/>
              </w:rPr>
              <w:t>一</w:t>
            </w:r>
            <w:r>
              <w:t xml:space="preserve">  </w:t>
            </w:r>
            <w:r>
              <w:rPr>
                <w:spacing w:val="7"/>
              </w:rPr>
              <w:t>的，由安全生产监督管理</w:t>
            </w:r>
            <w:r>
              <w:rPr>
                <w:spacing w:val="1"/>
              </w:rPr>
              <w:t xml:space="preserve">  </w:t>
            </w:r>
            <w:r>
              <w:rPr>
                <w:spacing w:val="6"/>
              </w:rPr>
              <w:t>部门责令限期改正，</w:t>
            </w:r>
            <w:r>
              <w:rPr>
                <w:spacing w:val="-30"/>
              </w:rPr>
              <w:t xml:space="preserve"> </w:t>
            </w:r>
            <w:r>
              <w:rPr>
                <w:spacing w:val="6"/>
              </w:rPr>
              <w:t>处</w:t>
            </w:r>
            <w:r>
              <w:rPr>
                <w:spacing w:val="23"/>
                <w:w w:val="101"/>
              </w:rPr>
              <w:t xml:space="preserve"> </w:t>
            </w:r>
            <w:r>
              <w:rPr>
                <w:rFonts w:ascii="宋体" w:hAnsi="宋体" w:eastAsia="宋体" w:cs="宋体"/>
                <w:spacing w:val="6"/>
              </w:rPr>
              <w:t>1</w:t>
            </w:r>
            <w:r>
              <w:rPr>
                <w:rFonts w:ascii="宋体" w:hAnsi="宋体" w:eastAsia="宋体" w:cs="宋体"/>
              </w:rPr>
              <w:t xml:space="preserve"> </w:t>
            </w:r>
            <w:r>
              <w:rPr>
                <w:spacing w:val="3"/>
              </w:rPr>
              <w:t xml:space="preserve">万元以上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7"/>
              </w:rPr>
              <w:t>款；逾期不改正的，责令</w:t>
            </w:r>
            <w:r>
              <w:rPr>
                <w:spacing w:val="1"/>
              </w:rPr>
              <w:t xml:space="preserve">  </w:t>
            </w:r>
            <w:r>
              <w:rPr>
                <w:spacing w:val="7"/>
              </w:rPr>
              <w:t>停产停业整顿，情节严重</w:t>
            </w:r>
            <w:r>
              <w:rPr>
                <w:spacing w:val="1"/>
              </w:rPr>
              <w:t xml:space="preserve">  </w:t>
            </w:r>
            <w:r>
              <w:rPr>
                <w:spacing w:val="-6"/>
              </w:rPr>
              <w:t>的，吊销安全生产许可证：</w:t>
            </w:r>
          </w:p>
        </w:tc>
        <w:tc>
          <w:tcPr>
            <w:tcW w:w="763" w:type="dxa"/>
            <w:vAlign w:val="top"/>
          </w:tcPr>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88" w:lineRule="auto"/>
              <w:ind w:left="108" w:right="96" w:hanging="1"/>
              <w:jc w:val="both"/>
            </w:pPr>
            <w:r>
              <w:rPr>
                <w:spacing w:val="14"/>
              </w:rPr>
              <w:t>使用</w:t>
            </w:r>
            <w:r>
              <w:rPr>
                <w:spacing w:val="37"/>
                <w:w w:val="101"/>
              </w:rPr>
              <w:t xml:space="preserve"> </w:t>
            </w:r>
            <w:r>
              <w:rPr>
                <w:rFonts w:ascii="宋体" w:hAnsi="宋体" w:eastAsia="宋体" w:cs="宋体"/>
                <w:spacing w:val="14"/>
              </w:rPr>
              <w:t>1</w:t>
            </w:r>
            <w:r>
              <w:rPr>
                <w:rFonts w:ascii="宋体" w:hAnsi="宋体" w:eastAsia="宋体" w:cs="宋体"/>
                <w:spacing w:val="-17"/>
              </w:rPr>
              <w:t xml:space="preserve"> </w:t>
            </w:r>
            <w:r>
              <w:rPr>
                <w:spacing w:val="14"/>
              </w:rPr>
              <w:t>种按照国家</w:t>
            </w:r>
            <w:r>
              <w:t xml:space="preserve"> </w:t>
            </w:r>
            <w:r>
              <w:rPr>
                <w:spacing w:val="24"/>
              </w:rPr>
              <w:t>标准规定禁止使用</w:t>
            </w:r>
            <w:r>
              <w:rPr>
                <w:spacing w:val="5"/>
              </w:rPr>
              <w:t xml:space="preserve"> </w:t>
            </w:r>
            <w:r>
              <w:rPr>
                <w:spacing w:val="24"/>
              </w:rPr>
              <w:t>或者禁忌配伍的物</w:t>
            </w:r>
            <w:r>
              <w:rPr>
                <w:spacing w:val="5"/>
              </w:rPr>
              <w:t xml:space="preserve"> </w:t>
            </w:r>
            <w:r>
              <w:rPr>
                <w:spacing w:val="3"/>
              </w:rPr>
              <w:t>质的</w:t>
            </w:r>
          </w:p>
        </w:tc>
        <w:tc>
          <w:tcPr>
            <w:tcW w:w="2749" w:type="dxa"/>
            <w:vAlign w:val="top"/>
          </w:tcPr>
          <w:p>
            <w:pPr>
              <w:pStyle w:val="6"/>
              <w:spacing w:before="34" w:line="176"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88" w:lineRule="auto"/>
              <w:ind w:left="108" w:right="96" w:hanging="1"/>
              <w:jc w:val="both"/>
            </w:pPr>
            <w:r>
              <w:rPr>
                <w:spacing w:val="15"/>
              </w:rPr>
              <w:t>使用</w:t>
            </w:r>
            <w:r>
              <w:rPr>
                <w:spacing w:val="29"/>
              </w:rPr>
              <w:t xml:space="preserve"> </w:t>
            </w:r>
            <w:r>
              <w:rPr>
                <w:rFonts w:ascii="宋体" w:hAnsi="宋体" w:eastAsia="宋体" w:cs="宋体"/>
                <w:spacing w:val="15"/>
              </w:rPr>
              <w:t>2</w:t>
            </w:r>
            <w:r>
              <w:rPr>
                <w:rFonts w:ascii="宋体" w:hAnsi="宋体" w:eastAsia="宋体" w:cs="宋体"/>
                <w:spacing w:val="-17"/>
              </w:rPr>
              <w:t xml:space="preserve"> </w:t>
            </w:r>
            <w:r>
              <w:rPr>
                <w:spacing w:val="15"/>
              </w:rPr>
              <w:t>种按照国家</w:t>
            </w:r>
            <w:r>
              <w:t xml:space="preserve"> </w:t>
            </w:r>
            <w:r>
              <w:rPr>
                <w:spacing w:val="24"/>
              </w:rPr>
              <w:t>标准规定禁止使用</w:t>
            </w:r>
            <w:r>
              <w:rPr>
                <w:spacing w:val="5"/>
              </w:rPr>
              <w:t xml:space="preserve"> </w:t>
            </w:r>
            <w:r>
              <w:rPr>
                <w:spacing w:val="24"/>
              </w:rPr>
              <w:t>或者禁忌配伍的物</w:t>
            </w:r>
            <w:r>
              <w:rPr>
                <w:spacing w:val="5"/>
              </w:rPr>
              <w:t xml:space="preserve"> </w:t>
            </w:r>
            <w:r>
              <w:rPr>
                <w:spacing w:val="3"/>
              </w:rPr>
              <w:t>质的</w:t>
            </w:r>
          </w:p>
        </w:tc>
        <w:tc>
          <w:tcPr>
            <w:tcW w:w="2749" w:type="dxa"/>
            <w:vAlign w:val="top"/>
          </w:tcPr>
          <w:p>
            <w:pPr>
              <w:pStyle w:val="6"/>
              <w:spacing w:before="30"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641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52" name="TextBox 35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2" o:spid="_x0000_s1026" o:spt="202" type="#_x0000_t202" style="position:absolute;left:0pt;margin-left:17.75pt;margin-top:462.4pt;height:18.7pt;width:73.1pt;mso-position-horizontal-relative:page;mso-position-vertical-relative:page;rotation:5898240f;z-index:25183641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MbcECzc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wDXu9gAAAAKAQAADwAAAAAAAAABACAAAAAiAAAAZHJzL2Rvd25y&#10;ZXYueG1sUEsBAhQAFAAAAAgAh07iQDG3BAs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193</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0" w:name="bookmark191"/>
            <w:bookmarkEnd w:id="8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88" w:lineRule="auto"/>
              <w:ind w:left="111" w:right="95" w:hanging="18"/>
              <w:jc w:val="both"/>
            </w:pPr>
            <w:r>
              <w:rPr>
                <w:spacing w:val="8"/>
              </w:rPr>
              <w:t>（五）使用按照国家标准</w:t>
            </w:r>
            <w:r>
              <w:rPr>
                <w:spacing w:val="9"/>
              </w:rPr>
              <w:t xml:space="preserve"> </w:t>
            </w:r>
            <w:r>
              <w:rPr>
                <w:spacing w:val="7"/>
              </w:rPr>
              <w:t>规定禁止使用或者禁忌配</w:t>
            </w:r>
            <w:r>
              <w:rPr>
                <w:spacing w:val="2"/>
              </w:rPr>
              <w:t xml:space="preserve"> </w:t>
            </w:r>
            <w:r>
              <w:rPr>
                <w:spacing w:val="30"/>
              </w:rPr>
              <w:t>伍的物质生产烟花爆竹</w:t>
            </w:r>
            <w:r>
              <w:rPr>
                <w:spacing w:val="2"/>
              </w:rPr>
              <w:t xml:space="preserve"> </w:t>
            </w:r>
            <w:r>
              <w:rPr>
                <w:spacing w:val="-10"/>
              </w:rPr>
              <w:t>的；</w:t>
            </w:r>
          </w:p>
        </w:tc>
        <w:tc>
          <w:tcPr>
            <w:tcW w:w="763" w:type="dxa"/>
            <w:vAlign w:val="top"/>
          </w:tcPr>
          <w:p>
            <w:pPr>
              <w:spacing w:line="282" w:lineRule="auto"/>
              <w:rPr>
                <w:rFonts w:ascii="Arial"/>
                <w:sz w:val="21"/>
              </w:rPr>
            </w:pPr>
          </w:p>
          <w:p>
            <w:pPr>
              <w:spacing w:line="282"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9" w:line="188" w:lineRule="auto"/>
              <w:ind w:left="107" w:right="96"/>
              <w:jc w:val="both"/>
            </w:pPr>
            <w:r>
              <w:rPr>
                <w:spacing w:val="15"/>
              </w:rPr>
              <w:t>使用</w:t>
            </w:r>
            <w:r>
              <w:rPr>
                <w:spacing w:val="29"/>
              </w:rPr>
              <w:t xml:space="preserve"> </w:t>
            </w:r>
            <w:r>
              <w:rPr>
                <w:rFonts w:ascii="宋体" w:hAnsi="宋体" w:eastAsia="宋体" w:cs="宋体"/>
                <w:spacing w:val="15"/>
              </w:rPr>
              <w:t>3</w:t>
            </w:r>
            <w:r>
              <w:rPr>
                <w:rFonts w:ascii="宋体" w:hAnsi="宋体" w:eastAsia="宋体" w:cs="宋体"/>
                <w:spacing w:val="-17"/>
              </w:rPr>
              <w:t xml:space="preserve"> </w:t>
            </w:r>
            <w:r>
              <w:rPr>
                <w:spacing w:val="15"/>
              </w:rPr>
              <w:t>种以上按照</w:t>
            </w:r>
            <w:r>
              <w:t xml:space="preserve"> </w:t>
            </w:r>
            <w:r>
              <w:rPr>
                <w:spacing w:val="25"/>
              </w:rPr>
              <w:t>国家标准规定禁止</w:t>
            </w:r>
            <w:r>
              <w:t xml:space="preserve"> </w:t>
            </w:r>
            <w:r>
              <w:rPr>
                <w:spacing w:val="25"/>
              </w:rPr>
              <w:t>使用或者禁忌配伍</w:t>
            </w:r>
            <w:r>
              <w:t xml:space="preserve"> </w:t>
            </w:r>
            <w:r>
              <w:rPr>
                <w:spacing w:val="6"/>
              </w:rPr>
              <w:t>的物质的</w:t>
            </w:r>
          </w:p>
        </w:tc>
        <w:tc>
          <w:tcPr>
            <w:tcW w:w="2749" w:type="dxa"/>
            <w:vAlign w:val="top"/>
          </w:tcPr>
          <w:p>
            <w:pPr>
              <w:pStyle w:val="6"/>
              <w:spacing w:before="26"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179</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10" w:right="101" w:firstLine="4"/>
              <w:jc w:val="both"/>
            </w:pPr>
            <w:r>
              <w:rPr>
                <w:spacing w:val="9"/>
              </w:rPr>
              <w:t>烟花爆竹生</w:t>
            </w:r>
            <w:r>
              <w:t xml:space="preserve"> </w:t>
            </w:r>
            <w:r>
              <w:rPr>
                <w:spacing w:val="10"/>
              </w:rPr>
              <w:t>产企业未按</w:t>
            </w:r>
            <w:r>
              <w:t xml:space="preserve"> </w:t>
            </w:r>
            <w:r>
              <w:rPr>
                <w:spacing w:val="10"/>
              </w:rPr>
              <w:t>照国家标准</w:t>
            </w:r>
            <w:r>
              <w:t xml:space="preserve"> </w:t>
            </w:r>
            <w:r>
              <w:rPr>
                <w:spacing w:val="10"/>
              </w:rPr>
              <w:t>的规定在烟</w:t>
            </w:r>
            <w:r>
              <w:t xml:space="preserve"> </w:t>
            </w:r>
            <w:r>
              <w:rPr>
                <w:spacing w:val="10"/>
              </w:rPr>
              <w:t>花爆竹产品</w:t>
            </w:r>
            <w:r>
              <w:t xml:space="preserve"> </w:t>
            </w:r>
            <w:r>
              <w:rPr>
                <w:spacing w:val="10"/>
              </w:rPr>
              <w:t>上标注燃放</w:t>
            </w:r>
            <w:r>
              <w:t xml:space="preserve"> </w:t>
            </w:r>
            <w:r>
              <w:rPr>
                <w:spacing w:val="3"/>
              </w:rPr>
              <w:t>说明，</w:t>
            </w:r>
            <w:r>
              <w:rPr>
                <w:spacing w:val="-30"/>
              </w:rPr>
              <w:t xml:space="preserve"> </w:t>
            </w:r>
            <w:r>
              <w:rPr>
                <w:spacing w:val="3"/>
              </w:rPr>
              <w:t>或者</w:t>
            </w:r>
            <w:r>
              <w:t xml:space="preserve"> </w:t>
            </w:r>
            <w:r>
              <w:rPr>
                <w:spacing w:val="10"/>
              </w:rPr>
              <w:t>未在烟花爆</w:t>
            </w:r>
            <w:r>
              <w:t xml:space="preserve"> </w:t>
            </w:r>
            <w:r>
              <w:rPr>
                <w:spacing w:val="10"/>
              </w:rPr>
              <w:t>竹的包装物</w:t>
            </w:r>
            <w:r>
              <w:t xml:space="preserve"> </w:t>
            </w:r>
            <w:r>
              <w:rPr>
                <w:spacing w:val="10"/>
              </w:rPr>
              <w:t>上印制易燃</w:t>
            </w:r>
            <w:r>
              <w:t xml:space="preserve"> </w:t>
            </w:r>
            <w:r>
              <w:rPr>
                <w:spacing w:val="10"/>
              </w:rPr>
              <w:t>易爆危险物</w:t>
            </w:r>
            <w:r>
              <w:t xml:space="preserve"> </w:t>
            </w:r>
            <w:r>
              <w:rPr>
                <w:spacing w:val="10"/>
              </w:rPr>
              <w:t>品警示标志</w:t>
            </w:r>
            <w:r>
              <w:t xml:space="preserve"> 的</w:t>
            </w:r>
          </w:p>
        </w:tc>
        <w:tc>
          <w:tcPr>
            <w:tcW w:w="3042" w:type="dxa"/>
            <w:vMerge w:val="restart"/>
            <w:tcBorders>
              <w:bottom w:val="nil"/>
            </w:tcBorders>
            <w:vAlign w:val="top"/>
          </w:tcPr>
          <w:p>
            <w:pPr>
              <w:pStyle w:val="6"/>
              <w:spacing w:before="29" w:line="185" w:lineRule="auto"/>
              <w:ind w:left="111" w:right="94" w:hanging="18"/>
            </w:pPr>
            <w:r>
              <w:rPr>
                <w:spacing w:val="17"/>
              </w:rPr>
              <w:t>【行政法规】《烟花爆竹安</w:t>
            </w:r>
            <w:r>
              <w:rPr>
                <w:spacing w:val="2"/>
              </w:rPr>
              <w:t xml:space="preserve"> </w:t>
            </w:r>
            <w:r>
              <w:rPr>
                <w:spacing w:val="11"/>
              </w:rPr>
              <w:t>全管理条例》第十四条：</w:t>
            </w:r>
            <w:r>
              <w:rPr>
                <w:spacing w:val="-12"/>
              </w:rPr>
              <w:t xml:space="preserve"> </w:t>
            </w:r>
            <w:r>
              <w:rPr>
                <w:spacing w:val="11"/>
              </w:rPr>
              <w:t>生</w:t>
            </w:r>
            <w:r>
              <w:t xml:space="preserve"> </w:t>
            </w:r>
            <w:r>
              <w:rPr>
                <w:spacing w:val="11"/>
              </w:rPr>
              <w:t>产烟花爆竹的企业，</w:t>
            </w:r>
            <w:r>
              <w:rPr>
                <w:spacing w:val="-12"/>
              </w:rPr>
              <w:t xml:space="preserve"> </w:t>
            </w:r>
            <w:r>
              <w:rPr>
                <w:spacing w:val="11"/>
              </w:rPr>
              <w:t>应当按</w:t>
            </w:r>
            <w:r>
              <w:t xml:space="preserve"> </w:t>
            </w:r>
            <w:r>
              <w:rPr>
                <w:spacing w:val="12"/>
              </w:rPr>
              <w:t>照国家标准的规定，</w:t>
            </w:r>
            <w:r>
              <w:rPr>
                <w:spacing w:val="-22"/>
              </w:rPr>
              <w:t xml:space="preserve"> </w:t>
            </w:r>
            <w:r>
              <w:rPr>
                <w:spacing w:val="12"/>
              </w:rPr>
              <w:t>在烟花</w:t>
            </w:r>
            <w:r>
              <w:t xml:space="preserve"> </w:t>
            </w:r>
            <w:r>
              <w:rPr>
                <w:spacing w:val="12"/>
              </w:rPr>
              <w:t>爆竹产品上标注燃放说明，</w:t>
            </w:r>
            <w:r>
              <w:t xml:space="preserve">  </w:t>
            </w:r>
            <w:r>
              <w:rPr>
                <w:spacing w:val="15"/>
              </w:rPr>
              <w:t>并在烟花爆竹包装物上印制</w:t>
            </w:r>
            <w:r>
              <w:rPr>
                <w:spacing w:val="7"/>
              </w:rPr>
              <w:t xml:space="preserve"> </w:t>
            </w:r>
            <w:r>
              <w:rPr>
                <w:spacing w:val="37"/>
              </w:rPr>
              <w:t>易燃易爆危险物品警示标</w:t>
            </w:r>
            <w:r>
              <w:rPr>
                <w:spacing w:val="2"/>
              </w:rPr>
              <w:t xml:space="preserve"> </w:t>
            </w:r>
            <w:r>
              <w:rPr>
                <w:spacing w:val="-7"/>
              </w:rPr>
              <w:t>志。</w:t>
            </w:r>
          </w:p>
        </w:tc>
        <w:tc>
          <w:tcPr>
            <w:tcW w:w="2716" w:type="dxa"/>
            <w:vMerge w:val="restart"/>
            <w:tcBorders>
              <w:bottom w:val="nil"/>
            </w:tcBorders>
            <w:vAlign w:val="top"/>
          </w:tcPr>
          <w:p>
            <w:pPr>
              <w:pStyle w:val="6"/>
              <w:spacing w:before="31" w:line="183" w:lineRule="auto"/>
              <w:ind w:left="92" w:right="30"/>
              <w:jc w:val="both"/>
            </w:pPr>
            <w:r>
              <w:rPr>
                <w:spacing w:val="9"/>
              </w:rPr>
              <w:t>【行政法规】《烟花爆竹</w:t>
            </w:r>
            <w:r>
              <w:t xml:space="preserve">  </w:t>
            </w:r>
            <w:r>
              <w:rPr>
                <w:spacing w:val="8"/>
              </w:rPr>
              <w:t>安全管理条例》第三十七</w:t>
            </w:r>
            <w:r>
              <w:rPr>
                <w:spacing w:val="3"/>
              </w:rPr>
              <w:t xml:space="preserve">  </w:t>
            </w:r>
            <w:r>
              <w:rPr>
                <w:spacing w:val="8"/>
              </w:rPr>
              <w:t>条第六项：生产烟花爆竹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8"/>
              </w:rPr>
              <w:t>部门责令限期改正，</w:t>
            </w:r>
            <w:r>
              <w:rPr>
                <w:spacing w:val="-33"/>
              </w:rPr>
              <w:t xml:space="preserve"> </w:t>
            </w:r>
            <w:r>
              <w:rPr>
                <w:spacing w:val="8"/>
              </w:rPr>
              <w:t>处</w:t>
            </w:r>
            <w:r>
              <w:rPr>
                <w:spacing w:val="22"/>
                <w:w w:val="101"/>
              </w:rPr>
              <w:t xml:space="preserve"> </w:t>
            </w:r>
            <w:r>
              <w:rPr>
                <w:rFonts w:ascii="宋体" w:hAnsi="宋体" w:eastAsia="宋体" w:cs="宋体"/>
                <w:spacing w:val="8"/>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（六）未按照国家标准的</w:t>
            </w:r>
            <w:r>
              <w:rPr>
                <w:spacing w:val="4"/>
              </w:rPr>
              <w:t xml:space="preserve">  </w:t>
            </w:r>
            <w:r>
              <w:rPr>
                <w:spacing w:val="8"/>
              </w:rPr>
              <w:t>规定在烟花爆竹产品上标</w:t>
            </w:r>
            <w:r>
              <w:rPr>
                <w:spacing w:val="4"/>
              </w:rPr>
              <w:t xml:space="preserve">  </w:t>
            </w:r>
            <w:r>
              <w:rPr>
                <w:spacing w:val="8"/>
              </w:rPr>
              <w:t>注燃放说明，或者未在烟</w:t>
            </w:r>
            <w:r>
              <w:rPr>
                <w:spacing w:val="4"/>
              </w:rPr>
              <w:t xml:space="preserve">  </w:t>
            </w:r>
            <w:r>
              <w:rPr>
                <w:spacing w:val="8"/>
              </w:rPr>
              <w:t>花爆竹的包装物上印制易</w:t>
            </w:r>
            <w:r>
              <w:rPr>
                <w:spacing w:val="4"/>
              </w:rPr>
              <w:t xml:space="preserve">  </w:t>
            </w:r>
            <w:r>
              <w:rPr>
                <w:spacing w:val="8"/>
              </w:rPr>
              <w:t>燃易爆危险物品警示标志</w:t>
            </w:r>
            <w:r>
              <w:rPr>
                <w:spacing w:val="4"/>
              </w:rPr>
              <w:t xml:space="preserve">  </w:t>
            </w:r>
            <w:r>
              <w:rPr>
                <w:spacing w:val="-3"/>
              </w:rPr>
              <w:t>的。</w:t>
            </w:r>
          </w:p>
        </w:tc>
        <w:tc>
          <w:tcPr>
            <w:tcW w:w="763"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96" w:firstLine="1"/>
              <w:jc w:val="both"/>
            </w:pPr>
            <w:r>
              <w:rPr>
                <w:rFonts w:ascii="宋体" w:hAnsi="宋体" w:eastAsia="宋体" w:cs="宋体"/>
                <w:spacing w:val="3"/>
              </w:rPr>
              <w:t>20</w:t>
            </w:r>
            <w:r>
              <w:rPr>
                <w:rFonts w:ascii="宋体" w:hAnsi="宋体" w:eastAsia="宋体" w:cs="宋体"/>
                <w:spacing w:val="-14"/>
              </w:rPr>
              <w:t xml:space="preserve"> </w:t>
            </w:r>
            <w:r>
              <w:rPr>
                <w:spacing w:val="3"/>
              </w:rPr>
              <w:t>箱（件） 以下的</w:t>
            </w:r>
            <w:r>
              <w:t xml:space="preserve"> </w:t>
            </w:r>
            <w:r>
              <w:rPr>
                <w:spacing w:val="24"/>
              </w:rPr>
              <w:t>烟花爆竹制品未按</w:t>
            </w:r>
            <w:r>
              <w:rPr>
                <w:spacing w:val="5"/>
              </w:rPr>
              <w:t xml:space="preserve"> </w:t>
            </w:r>
            <w:r>
              <w:rPr>
                <w:spacing w:val="24"/>
              </w:rPr>
              <w:t>照国家标准的规定</w:t>
            </w:r>
            <w:r>
              <w:rPr>
                <w:spacing w:val="5"/>
              </w:rPr>
              <w:t xml:space="preserve"> </w:t>
            </w:r>
            <w:r>
              <w:rPr>
                <w:spacing w:val="24"/>
              </w:rPr>
              <w:t>在烟花爆竹产品上</w:t>
            </w:r>
            <w:r>
              <w:rPr>
                <w:spacing w:val="5"/>
              </w:rPr>
              <w:t xml:space="preserve"> </w:t>
            </w:r>
            <w:r>
              <w:rPr>
                <w:spacing w:val="-3"/>
              </w:rPr>
              <w:t>标注燃放说明，或者</w:t>
            </w:r>
            <w:r>
              <w:rPr>
                <w:spacing w:val="1"/>
              </w:rPr>
              <w:t xml:space="preserve"> </w:t>
            </w:r>
            <w:r>
              <w:rPr>
                <w:spacing w:val="24"/>
              </w:rPr>
              <w:t>未在烟花爆竹的包</w:t>
            </w:r>
            <w:r>
              <w:rPr>
                <w:spacing w:val="5"/>
              </w:rPr>
              <w:t xml:space="preserve"> </w:t>
            </w:r>
            <w:r>
              <w:rPr>
                <w:spacing w:val="24"/>
              </w:rPr>
              <w:t>装物上印制易燃易</w:t>
            </w:r>
            <w:r>
              <w:rPr>
                <w:spacing w:val="5"/>
              </w:rPr>
              <w:t xml:space="preserve"> </w:t>
            </w:r>
            <w:r>
              <w:rPr>
                <w:spacing w:val="24"/>
              </w:rPr>
              <w:t>爆危险物品警示标</w:t>
            </w:r>
            <w:r>
              <w:rPr>
                <w:spacing w:val="5"/>
              </w:rPr>
              <w:t xml:space="preserve"> </w:t>
            </w:r>
            <w:r>
              <w:rPr>
                <w:spacing w:val="3"/>
              </w:rPr>
              <w:t>志的</w:t>
            </w:r>
          </w:p>
        </w:tc>
        <w:tc>
          <w:tcPr>
            <w:tcW w:w="2749" w:type="dxa"/>
            <w:vAlign w:val="top"/>
          </w:tcPr>
          <w:p>
            <w:pPr>
              <w:spacing w:line="249" w:lineRule="auto"/>
              <w:rPr>
                <w:rFonts w:ascii="Arial"/>
                <w:sz w:val="21"/>
              </w:rPr>
            </w:pPr>
          </w:p>
          <w:p>
            <w:pPr>
              <w:spacing w:line="249" w:lineRule="auto"/>
              <w:rPr>
                <w:rFonts w:ascii="Arial"/>
                <w:sz w:val="21"/>
              </w:rPr>
            </w:pPr>
          </w:p>
          <w:p>
            <w:pPr>
              <w:pStyle w:val="6"/>
              <w:spacing w:before="95" w:line="18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1" w:right="96"/>
              <w:jc w:val="both"/>
            </w:pPr>
            <w:r>
              <w:rPr>
                <w:rFonts w:ascii="宋体" w:hAnsi="宋体" w:eastAsia="宋体" w:cs="宋体"/>
                <w:spacing w:val="2"/>
              </w:rPr>
              <w:t>20</w:t>
            </w:r>
            <w:r>
              <w:rPr>
                <w:rFonts w:ascii="宋体" w:hAnsi="宋体" w:eastAsia="宋体" w:cs="宋体"/>
                <w:spacing w:val="-32"/>
              </w:rPr>
              <w:t xml:space="preserve"> </w:t>
            </w:r>
            <w:r>
              <w:rPr>
                <w:spacing w:val="2"/>
              </w:rPr>
              <w:t xml:space="preserve">箱（件）以上 </w:t>
            </w:r>
            <w:r>
              <w:rPr>
                <w:rFonts w:ascii="宋体" w:hAnsi="宋体" w:eastAsia="宋体" w:cs="宋体"/>
                <w:spacing w:val="2"/>
              </w:rPr>
              <w:t>50</w:t>
            </w:r>
            <w:r>
              <w:rPr>
                <w:rFonts w:ascii="宋体" w:hAnsi="宋体" w:eastAsia="宋体" w:cs="宋体"/>
              </w:rPr>
              <w:t xml:space="preserve"> </w:t>
            </w:r>
            <w:r>
              <w:rPr>
                <w:spacing w:val="-3"/>
              </w:rPr>
              <w:t>箱（件）以下的烟花</w:t>
            </w:r>
            <w:r>
              <w:t xml:space="preserve"> </w:t>
            </w:r>
            <w:r>
              <w:rPr>
                <w:spacing w:val="24"/>
              </w:rPr>
              <w:t>爆竹制品未按照国</w:t>
            </w:r>
            <w:r>
              <w:rPr>
                <w:spacing w:val="1"/>
              </w:rPr>
              <w:t xml:space="preserve"> </w:t>
            </w:r>
            <w:r>
              <w:rPr>
                <w:spacing w:val="24"/>
              </w:rPr>
              <w:t>家标准的规定在烟</w:t>
            </w:r>
            <w:r>
              <w:rPr>
                <w:spacing w:val="3"/>
              </w:rPr>
              <w:t xml:space="preserve"> </w:t>
            </w:r>
            <w:r>
              <w:rPr>
                <w:spacing w:val="24"/>
              </w:rPr>
              <w:t>花爆竹产品上标注</w:t>
            </w:r>
            <w:r>
              <w:rPr>
                <w:spacing w:val="3"/>
              </w:rPr>
              <w:t xml:space="preserve"> </w:t>
            </w:r>
            <w:r>
              <w:rPr>
                <w:spacing w:val="-3"/>
              </w:rPr>
              <w:t>燃放说明，或者未在</w:t>
            </w:r>
            <w:r>
              <w:t xml:space="preserve"> </w:t>
            </w:r>
            <w:r>
              <w:rPr>
                <w:spacing w:val="24"/>
              </w:rPr>
              <w:t>烟花爆竹的包装物</w:t>
            </w:r>
            <w:r>
              <w:rPr>
                <w:spacing w:val="3"/>
              </w:rPr>
              <w:t xml:space="preserve"> </w:t>
            </w:r>
            <w:r>
              <w:rPr>
                <w:spacing w:val="24"/>
              </w:rPr>
              <w:t>上印制易燃易爆危</w:t>
            </w:r>
            <w:r>
              <w:rPr>
                <w:spacing w:val="3"/>
              </w:rPr>
              <w:t xml:space="preserve"> </w:t>
            </w:r>
            <w:r>
              <w:rPr>
                <w:spacing w:val="6"/>
              </w:rPr>
              <w:t>险物品警示标志的</w:t>
            </w:r>
          </w:p>
        </w:tc>
        <w:tc>
          <w:tcPr>
            <w:tcW w:w="2749" w:type="dxa"/>
            <w:vAlign w:val="top"/>
          </w:tcPr>
          <w:p>
            <w:pPr>
              <w:spacing w:line="249" w:lineRule="auto"/>
              <w:rPr>
                <w:rFonts w:ascii="Arial"/>
                <w:sz w:val="21"/>
              </w:rPr>
            </w:pPr>
          </w:p>
          <w:p>
            <w:pPr>
              <w:spacing w:line="250" w:lineRule="auto"/>
              <w:rPr>
                <w:rFonts w:ascii="Arial"/>
                <w:sz w:val="21"/>
              </w:rPr>
            </w:pPr>
          </w:p>
          <w:p>
            <w:pPr>
              <w:pStyle w:val="6"/>
              <w:spacing w:before="95"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3"/>
              <w:jc w:val="both"/>
            </w:pPr>
            <w:r>
              <w:rPr>
                <w:rFonts w:ascii="宋体" w:hAnsi="宋体" w:eastAsia="宋体" w:cs="宋体"/>
                <w:spacing w:val="4"/>
              </w:rPr>
              <w:t>50</w:t>
            </w:r>
            <w:r>
              <w:rPr>
                <w:rFonts w:ascii="宋体" w:hAnsi="宋体" w:eastAsia="宋体" w:cs="宋体"/>
                <w:spacing w:val="-24"/>
              </w:rPr>
              <w:t xml:space="preserve"> </w:t>
            </w:r>
            <w:r>
              <w:rPr>
                <w:spacing w:val="4"/>
              </w:rPr>
              <w:t>箱（件） 以上的</w:t>
            </w:r>
            <w:r>
              <w:t xml:space="preserve"> </w:t>
            </w:r>
            <w:r>
              <w:rPr>
                <w:spacing w:val="24"/>
              </w:rPr>
              <w:t>烟花爆竹制品未按</w:t>
            </w:r>
            <w:r>
              <w:rPr>
                <w:spacing w:val="5"/>
              </w:rPr>
              <w:t xml:space="preserve"> </w:t>
            </w:r>
            <w:r>
              <w:rPr>
                <w:spacing w:val="24"/>
              </w:rPr>
              <w:t>照国家标准的规定</w:t>
            </w:r>
            <w:r>
              <w:rPr>
                <w:spacing w:val="5"/>
              </w:rPr>
              <w:t xml:space="preserve"> </w:t>
            </w:r>
            <w:r>
              <w:rPr>
                <w:spacing w:val="24"/>
              </w:rPr>
              <w:t>在烟花爆竹产品上</w:t>
            </w:r>
            <w:r>
              <w:rPr>
                <w:spacing w:val="5"/>
              </w:rPr>
              <w:t xml:space="preserve"> </w:t>
            </w:r>
            <w:r>
              <w:rPr>
                <w:spacing w:val="-3"/>
              </w:rPr>
              <w:t>标注燃放说明，或者</w:t>
            </w:r>
            <w:r>
              <w:rPr>
                <w:spacing w:val="1"/>
              </w:rPr>
              <w:t xml:space="preserve"> </w:t>
            </w:r>
            <w:r>
              <w:rPr>
                <w:spacing w:val="24"/>
              </w:rPr>
              <w:t>未在烟花爆竹的包</w:t>
            </w:r>
            <w:r>
              <w:rPr>
                <w:spacing w:val="5"/>
              </w:rPr>
              <w:t xml:space="preserve"> </w:t>
            </w:r>
            <w:r>
              <w:rPr>
                <w:spacing w:val="24"/>
              </w:rPr>
              <w:t>装物上印制易燃易</w:t>
            </w:r>
          </w:p>
        </w:tc>
        <w:tc>
          <w:tcPr>
            <w:tcW w:w="2749" w:type="dxa"/>
            <w:vAlign w:val="top"/>
          </w:tcPr>
          <w:p>
            <w:pPr>
              <w:pStyle w:val="6"/>
              <w:spacing w:before="313"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7440"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54" name="TextBox 354"/>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4" o:spid="_x0000_s1026" o:spt="202" type="#_x0000_t202" style="position:absolute;left:0pt;margin-left:17.75pt;margin-top:114.45pt;height:18.7pt;width:73.1pt;mso-position-horizontal-relative:page;mso-position-vertical-relative:page;rotation:5898240f;z-index:251837440;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AMAZsY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194</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1" w:name="bookmark192"/>
            <w:bookmarkEnd w:id="8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6" w:line="171" w:lineRule="auto"/>
              <w:ind w:left="122" w:right="96" w:hanging="11"/>
            </w:pPr>
            <w:r>
              <w:rPr>
                <w:spacing w:val="24"/>
              </w:rPr>
              <w:t>爆危险物品警示标</w:t>
            </w:r>
            <w:r>
              <w:rPr>
                <w:spacing w:val="3"/>
              </w:rPr>
              <w:t xml:space="preserve"> </w:t>
            </w:r>
            <w:r>
              <w:rPr>
                <w:spacing w:val="-2"/>
              </w:rPr>
              <w:t>志的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3"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180</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3" w:lineRule="auto"/>
              <w:ind w:left="108" w:right="96" w:firstLine="5"/>
              <w:jc w:val="both"/>
            </w:pPr>
            <w:r>
              <w:rPr>
                <w:spacing w:val="9"/>
              </w:rPr>
              <w:t>对烟花爆竹</w:t>
            </w:r>
            <w:r>
              <w:rPr>
                <w:spacing w:val="1"/>
              </w:rPr>
              <w:t xml:space="preserve"> </w:t>
            </w:r>
            <w:r>
              <w:rPr>
                <w:spacing w:val="10"/>
              </w:rPr>
              <w:t>生产经营企</w:t>
            </w:r>
            <w:r>
              <w:rPr>
                <w:spacing w:val="2"/>
              </w:rPr>
              <w:t xml:space="preserve"> </w:t>
            </w:r>
            <w:r>
              <w:rPr>
                <w:spacing w:val="11"/>
              </w:rPr>
              <w:t>业工（库）</w:t>
            </w:r>
            <w:r>
              <w:rPr>
                <w:spacing w:val="1"/>
              </w:rPr>
              <w:t xml:space="preserve"> </w:t>
            </w:r>
            <w:r>
              <w:rPr>
                <w:spacing w:val="10"/>
              </w:rPr>
              <w:t>房等进行检</w:t>
            </w:r>
            <w:r>
              <w:rPr>
                <w:spacing w:val="2"/>
              </w:rPr>
              <w:t xml:space="preserve"> </w:t>
            </w:r>
            <w:r>
              <w:rPr>
                <w:spacing w:val="10"/>
              </w:rPr>
              <w:t>维修等作业</w:t>
            </w:r>
            <w:r>
              <w:rPr>
                <w:spacing w:val="2"/>
              </w:rPr>
              <w:t xml:space="preserve"> </w:t>
            </w:r>
            <w:r>
              <w:rPr>
                <w:spacing w:val="3"/>
              </w:rPr>
              <w:t>前，</w:t>
            </w:r>
            <w:r>
              <w:rPr>
                <w:spacing w:val="-29"/>
              </w:rPr>
              <w:t xml:space="preserve"> </w:t>
            </w:r>
            <w:r>
              <w:rPr>
                <w:spacing w:val="3"/>
              </w:rPr>
              <w:t>未制定</w:t>
            </w:r>
            <w:r>
              <w:t xml:space="preserve"> </w:t>
            </w:r>
            <w:r>
              <w:rPr>
                <w:spacing w:val="10"/>
              </w:rPr>
              <w:t>安全作业方</w:t>
            </w:r>
            <w:r>
              <w:rPr>
                <w:spacing w:val="2"/>
              </w:rPr>
              <w:t xml:space="preserve"> </w:t>
            </w:r>
            <w:r>
              <w:rPr>
                <w:spacing w:val="3"/>
              </w:rPr>
              <w:t>案，</w:t>
            </w:r>
            <w:r>
              <w:rPr>
                <w:spacing w:val="-28"/>
              </w:rPr>
              <w:t xml:space="preserve"> </w:t>
            </w:r>
            <w:r>
              <w:rPr>
                <w:spacing w:val="3"/>
              </w:rPr>
              <w:t>或者未</w:t>
            </w:r>
            <w:r>
              <w:t xml:space="preserve"> </w:t>
            </w:r>
            <w:r>
              <w:rPr>
                <w:spacing w:val="-4"/>
                <w:w w:val="98"/>
              </w:rPr>
              <w:t>切</w:t>
            </w:r>
            <w:r>
              <w:rPr>
                <w:spacing w:val="49"/>
              </w:rPr>
              <w:t xml:space="preserve"> </w:t>
            </w:r>
            <w:r>
              <w:rPr>
                <w:spacing w:val="-4"/>
                <w:w w:val="98"/>
              </w:rPr>
              <w:t>断</w:t>
            </w:r>
            <w:r>
              <w:rPr>
                <w:spacing w:val="31"/>
              </w:rPr>
              <w:t xml:space="preserve"> </w:t>
            </w:r>
            <w:r>
              <w:rPr>
                <w:spacing w:val="-4"/>
                <w:w w:val="98"/>
              </w:rPr>
              <w:t>被</w:t>
            </w:r>
            <w:r>
              <w:rPr>
                <w:spacing w:val="30"/>
              </w:rPr>
              <w:t xml:space="preserve"> </w:t>
            </w:r>
            <w:r>
              <w:rPr>
                <w:spacing w:val="-4"/>
                <w:w w:val="98"/>
              </w:rPr>
              <w:t>检</w:t>
            </w:r>
            <w:r>
              <w:t xml:space="preserve"> </w:t>
            </w:r>
            <w:r>
              <w:rPr>
                <w:spacing w:val="10"/>
              </w:rPr>
              <w:t>修、维修的</w:t>
            </w:r>
            <w:r>
              <w:rPr>
                <w:spacing w:val="2"/>
              </w:rPr>
              <w:t xml:space="preserve"> </w:t>
            </w:r>
            <w:r>
              <w:rPr>
                <w:spacing w:val="10"/>
              </w:rPr>
              <w:t>电气线路和</w:t>
            </w:r>
            <w:r>
              <w:rPr>
                <w:spacing w:val="2"/>
              </w:rPr>
              <w:t xml:space="preserve"> </w:t>
            </w:r>
            <w:r>
              <w:rPr>
                <w:spacing w:val="10"/>
              </w:rPr>
              <w:t>机械设备电</w:t>
            </w:r>
            <w:r>
              <w:rPr>
                <w:spacing w:val="2"/>
              </w:rPr>
              <w:t xml:space="preserve"> 源的</w:t>
            </w:r>
          </w:p>
        </w:tc>
        <w:tc>
          <w:tcPr>
            <w:tcW w:w="3042" w:type="dxa"/>
            <w:vMerge w:val="restart"/>
            <w:tcBorders>
              <w:bottom w:val="nil"/>
            </w:tcBorders>
            <w:vAlign w:val="top"/>
          </w:tcPr>
          <w:p>
            <w:pPr>
              <w:pStyle w:val="6"/>
              <w:spacing w:before="27" w:line="183" w:lineRule="auto"/>
              <w:ind w:left="109" w:right="10" w:hanging="16"/>
            </w:pPr>
            <w:r>
              <w:rPr>
                <w:spacing w:val="17"/>
              </w:rPr>
              <w:t>【部门规章】《烟花爆竹生</w:t>
            </w:r>
            <w:r>
              <w:rPr>
                <w:spacing w:val="1"/>
              </w:rPr>
              <w:t xml:space="preserve">  </w:t>
            </w:r>
            <w:r>
              <w:rPr>
                <w:spacing w:val="15"/>
              </w:rPr>
              <w:t>产经营安全规定》第二十二</w:t>
            </w:r>
            <w:r>
              <w:rPr>
                <w:spacing w:val="4"/>
              </w:rPr>
              <w:t xml:space="preserve">  </w:t>
            </w:r>
            <w:r>
              <w:rPr>
                <w:spacing w:val="6"/>
              </w:rPr>
              <w:t>条第二款：</w:t>
            </w:r>
            <w:r>
              <w:rPr>
                <w:spacing w:val="-20"/>
              </w:rPr>
              <w:t xml:space="preserve"> </w:t>
            </w:r>
            <w:r>
              <w:rPr>
                <w:spacing w:val="6"/>
              </w:rPr>
              <w:t>对工（库）</w:t>
            </w:r>
            <w:r>
              <w:rPr>
                <w:spacing w:val="-19"/>
              </w:rPr>
              <w:t xml:space="preserve"> </w:t>
            </w:r>
            <w:r>
              <w:rPr>
                <w:spacing w:val="6"/>
              </w:rPr>
              <w:t>房、</w:t>
            </w:r>
            <w:r>
              <w:t xml:space="preserve">   </w:t>
            </w:r>
            <w:r>
              <w:rPr>
                <w:spacing w:val="15"/>
              </w:rPr>
              <w:t>安全设施、电气线路、机械</w:t>
            </w:r>
            <w:r>
              <w:rPr>
                <w:spacing w:val="4"/>
              </w:rPr>
              <w:t xml:space="preserve">  </w:t>
            </w:r>
            <w:r>
              <w:rPr>
                <w:spacing w:val="15"/>
              </w:rPr>
              <w:t>设备等进行检测、检修、维</w:t>
            </w:r>
            <w:r>
              <w:rPr>
                <w:spacing w:val="4"/>
              </w:rPr>
              <w:t xml:space="preserve">  </w:t>
            </w:r>
            <w:r>
              <w:rPr>
                <w:spacing w:val="-9"/>
              </w:rPr>
              <w:t>修、改造作业前，</w:t>
            </w:r>
            <w:r>
              <w:rPr>
                <w:spacing w:val="21"/>
              </w:rPr>
              <w:t xml:space="preserve">  </w:t>
            </w:r>
            <w:r>
              <w:rPr>
                <w:spacing w:val="-9"/>
              </w:rPr>
              <w:t>生产企业、</w:t>
            </w:r>
            <w:r>
              <w:t xml:space="preserve"> </w:t>
            </w:r>
            <w:r>
              <w:rPr>
                <w:spacing w:val="15"/>
              </w:rPr>
              <w:t>批发企业应当制定安全作业</w:t>
            </w:r>
            <w:r>
              <w:rPr>
                <w:spacing w:val="4"/>
              </w:rPr>
              <w:t xml:space="preserve">  </w:t>
            </w:r>
            <w:r>
              <w:rPr>
                <w:spacing w:val="12"/>
              </w:rPr>
              <w:t>方案，</w:t>
            </w:r>
            <w:r>
              <w:rPr>
                <w:spacing w:val="-20"/>
              </w:rPr>
              <w:t xml:space="preserve"> </w:t>
            </w:r>
            <w:r>
              <w:rPr>
                <w:spacing w:val="12"/>
              </w:rPr>
              <w:t>停止相关生产经营活</w:t>
            </w:r>
            <w:r>
              <w:t xml:space="preserve">  </w:t>
            </w:r>
            <w:r>
              <w:rPr>
                <w:spacing w:val="11"/>
              </w:rPr>
              <w:t>动，</w:t>
            </w:r>
            <w:r>
              <w:rPr>
                <w:spacing w:val="-8"/>
              </w:rPr>
              <w:t xml:space="preserve"> </w:t>
            </w:r>
            <w:r>
              <w:rPr>
                <w:spacing w:val="11"/>
              </w:rPr>
              <w:t>转移烟花爆竹成品、半</w:t>
            </w:r>
            <w:r>
              <w:t xml:space="preserve">  </w:t>
            </w:r>
            <w:r>
              <w:rPr>
                <w:spacing w:val="11"/>
              </w:rPr>
              <w:t>成品和原材料，</w:t>
            </w:r>
            <w:r>
              <w:rPr>
                <w:spacing w:val="-8"/>
              </w:rPr>
              <w:t xml:space="preserve"> </w:t>
            </w:r>
            <w:r>
              <w:rPr>
                <w:spacing w:val="11"/>
              </w:rPr>
              <w:t>清除残存药</w:t>
            </w:r>
            <w:r>
              <w:t xml:space="preserve">  </w:t>
            </w:r>
            <w:r>
              <w:rPr>
                <w:spacing w:val="12"/>
              </w:rPr>
              <w:t>物和粉尘，</w:t>
            </w:r>
            <w:r>
              <w:rPr>
                <w:spacing w:val="-20"/>
              </w:rPr>
              <w:t xml:space="preserve"> </w:t>
            </w:r>
            <w:r>
              <w:rPr>
                <w:spacing w:val="12"/>
              </w:rPr>
              <w:t>切断被检测、检</w:t>
            </w:r>
            <w:r>
              <w:t xml:space="preserve">  </w:t>
            </w:r>
            <w:r>
              <w:rPr>
                <w:spacing w:val="15"/>
              </w:rPr>
              <w:t>修、维修、改造的电气线路</w:t>
            </w:r>
            <w:r>
              <w:rPr>
                <w:spacing w:val="4"/>
              </w:rPr>
              <w:t xml:space="preserve">  </w:t>
            </w:r>
            <w:r>
              <w:rPr>
                <w:spacing w:val="12"/>
              </w:rPr>
              <w:t>和机械设备电源，</w:t>
            </w:r>
            <w:r>
              <w:rPr>
                <w:spacing w:val="-20"/>
              </w:rPr>
              <w:t xml:space="preserve"> </w:t>
            </w:r>
            <w:r>
              <w:rPr>
                <w:spacing w:val="12"/>
              </w:rPr>
              <w:t>严格控制</w:t>
            </w:r>
            <w:r>
              <w:t xml:space="preserve">  </w:t>
            </w:r>
            <w:r>
              <w:rPr>
                <w:spacing w:val="12"/>
              </w:rPr>
              <w:t>检修、维修作业人员数量，</w:t>
            </w:r>
            <w:r>
              <w:t xml:space="preserve">   </w:t>
            </w:r>
            <w:r>
              <w:rPr>
                <w:spacing w:val="2"/>
              </w:rPr>
              <w:t>撤离无关的人员。</w:t>
            </w:r>
          </w:p>
        </w:tc>
        <w:tc>
          <w:tcPr>
            <w:tcW w:w="2716" w:type="dxa"/>
            <w:vMerge w:val="restart"/>
            <w:tcBorders>
              <w:bottom w:val="nil"/>
            </w:tcBorders>
            <w:vAlign w:val="top"/>
          </w:tcPr>
          <w:p>
            <w:pPr>
              <w:pStyle w:val="6"/>
              <w:spacing w:before="22" w:line="183" w:lineRule="auto"/>
              <w:ind w:left="92" w:right="11"/>
            </w:pPr>
            <w:r>
              <w:rPr>
                <w:spacing w:val="9"/>
              </w:rPr>
              <w:t>【部门规章】《烟花爆竹</w:t>
            </w:r>
            <w:r>
              <w:t xml:space="preserve">  </w:t>
            </w:r>
            <w:r>
              <w:rPr>
                <w:spacing w:val="8"/>
              </w:rPr>
              <w:t>生产经营安全规定》第三</w:t>
            </w:r>
            <w:r>
              <w:rPr>
                <w:spacing w:val="4"/>
              </w:rPr>
              <w:t xml:space="preserve">  </w:t>
            </w:r>
            <w:r>
              <w:rPr>
                <w:spacing w:val="8"/>
              </w:rPr>
              <w:t>十七条第一项：生产经营</w:t>
            </w:r>
            <w:r>
              <w:rPr>
                <w:spacing w:val="3"/>
              </w:rPr>
              <w:t xml:space="preserve">  </w:t>
            </w:r>
            <w:r>
              <w:rPr>
                <w:spacing w:val="8"/>
              </w:rPr>
              <w:t>单位有下列行为之一的，</w:t>
            </w:r>
            <w:r>
              <w:t xml:space="preserve">  </w:t>
            </w:r>
            <w:r>
              <w:rPr>
                <w:spacing w:val="4"/>
              </w:rPr>
              <w:t>责令改正；拒不改正的，</w:t>
            </w:r>
            <w:r>
              <w:rPr>
                <w:spacing w:val="3"/>
              </w:rPr>
              <w:t xml:space="preserve">   </w:t>
            </w:r>
            <w:r>
              <w:rPr>
                <w:spacing w:val="8"/>
              </w:rPr>
              <w:t>处一万元以上三万元以下</w:t>
            </w:r>
            <w:r>
              <w:rPr>
                <w:spacing w:val="4"/>
              </w:rPr>
              <w:t xml:space="preserve">  </w:t>
            </w:r>
            <w:r>
              <w:rPr>
                <w:spacing w:val="2"/>
              </w:rPr>
              <w:t>的罚款， 对其直接负责的</w:t>
            </w:r>
            <w:r>
              <w:rPr>
                <w:spacing w:val="4"/>
              </w:rPr>
              <w:t xml:space="preserve">  </w:t>
            </w:r>
            <w:r>
              <w:rPr>
                <w:spacing w:val="8"/>
              </w:rPr>
              <w:t>主管人员和其他直接责任</w:t>
            </w:r>
            <w:r>
              <w:rPr>
                <w:spacing w:val="4"/>
              </w:rPr>
              <w:t xml:space="preserve">  </w:t>
            </w:r>
            <w:r>
              <w:rPr>
                <w:spacing w:val="8"/>
              </w:rPr>
              <w:t>人员处五千元以上一万元</w:t>
            </w:r>
            <w:r>
              <w:rPr>
                <w:spacing w:val="4"/>
              </w:rPr>
              <w:t xml:space="preserve">  </w:t>
            </w:r>
            <w:r>
              <w:rPr>
                <w:spacing w:val="-1"/>
              </w:rPr>
              <w:t>以下的罚款</w:t>
            </w:r>
            <w:r>
              <w:rPr>
                <w:spacing w:val="-2"/>
              </w:rPr>
              <w:t>：（</w:t>
            </w:r>
            <w:r>
              <w:rPr>
                <w:spacing w:val="3"/>
              </w:rPr>
              <w:t xml:space="preserve"> </w:t>
            </w:r>
            <w:r>
              <w:rPr>
                <w:spacing w:val="-1"/>
              </w:rPr>
              <w:t>一</w:t>
            </w:r>
            <w:r>
              <w:rPr>
                <w:spacing w:val="-23"/>
              </w:rPr>
              <w:t xml:space="preserve"> </w:t>
            </w:r>
            <w:r>
              <w:rPr>
                <w:spacing w:val="-1"/>
              </w:rPr>
              <w:t>）对工</w:t>
            </w:r>
            <w:r>
              <w:t xml:space="preserve">  </w:t>
            </w:r>
            <w:r>
              <w:rPr>
                <w:spacing w:val="8"/>
              </w:rPr>
              <w:t>（库）房、安全设施、电</w:t>
            </w:r>
            <w:r>
              <w:rPr>
                <w:spacing w:val="4"/>
              </w:rPr>
              <w:t xml:space="preserve">  </w:t>
            </w:r>
            <w:r>
              <w:rPr>
                <w:spacing w:val="8"/>
              </w:rPr>
              <w:t>气线路、机械设备等进行</w:t>
            </w:r>
            <w:r>
              <w:rPr>
                <w:spacing w:val="4"/>
              </w:rPr>
              <w:t xml:space="preserve">  </w:t>
            </w:r>
            <w:r>
              <w:rPr>
                <w:spacing w:val="8"/>
              </w:rPr>
              <w:t>检测、检修、维修、改造</w:t>
            </w:r>
            <w:r>
              <w:rPr>
                <w:spacing w:val="4"/>
              </w:rPr>
              <w:t xml:space="preserve">  作业前，</w:t>
            </w:r>
            <w:r>
              <w:rPr>
                <w:spacing w:val="-12"/>
              </w:rPr>
              <w:t xml:space="preserve"> </w:t>
            </w:r>
            <w:r>
              <w:rPr>
                <w:spacing w:val="4"/>
              </w:rPr>
              <w:t>未制定安全作业</w:t>
            </w:r>
            <w:r>
              <w:t xml:space="preserve">  </w:t>
            </w:r>
            <w:r>
              <w:rPr>
                <w:spacing w:val="-3"/>
              </w:rPr>
              <w:t>方案，或者未切断被检修、</w:t>
            </w:r>
            <w:r>
              <w:rPr>
                <w:spacing w:val="1"/>
              </w:rPr>
              <w:t xml:space="preserve"> </w:t>
            </w:r>
            <w:r>
              <w:rPr>
                <w:spacing w:val="8"/>
              </w:rPr>
              <w:t>维修的电气线路和机械设</w:t>
            </w:r>
            <w:r>
              <w:rPr>
                <w:spacing w:val="4"/>
              </w:rPr>
              <w:t xml:space="preserve">  </w:t>
            </w:r>
            <w:r>
              <w:t>备电源的；</w:t>
            </w:r>
          </w:p>
        </w:tc>
        <w:tc>
          <w:tcPr>
            <w:tcW w:w="763"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4" w:line="186"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3"/>
              </w:rPr>
              <w:t>业前，未制定安全作</w:t>
            </w:r>
            <w:r>
              <w:t xml:space="preserve">  </w:t>
            </w:r>
            <w:r>
              <w:rPr>
                <w:spacing w:val="5"/>
              </w:rPr>
              <w:t>业方案的</w:t>
            </w:r>
          </w:p>
        </w:tc>
        <w:tc>
          <w:tcPr>
            <w:tcW w:w="2749" w:type="dxa"/>
            <w:vAlign w:val="top"/>
          </w:tcPr>
          <w:p>
            <w:pPr>
              <w:pStyle w:val="6"/>
              <w:spacing w:before="324" w:line="186"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3"/>
              </w:rPr>
              <w:t xml:space="preserve"> </w:t>
            </w:r>
            <w:r>
              <w:rPr>
                <w:spacing w:val="1"/>
              </w:rPr>
              <w:t xml:space="preserve">任人员处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8" w:lineRule="auto"/>
              <w:rPr>
                <w:rFonts w:ascii="Arial"/>
                <w:sz w:val="21"/>
              </w:rPr>
            </w:pPr>
          </w:p>
          <w:p>
            <w:pPr>
              <w:pStyle w:val="6"/>
              <w:spacing w:before="94" w:line="185"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14"/>
              </w:rPr>
              <w:t>业前， 未切断被检</w:t>
            </w:r>
            <w:r>
              <w:rPr>
                <w:spacing w:val="2"/>
              </w:rPr>
              <w:t xml:space="preserve">  </w:t>
            </w:r>
            <w:r>
              <w:rPr>
                <w:spacing w:val="-3"/>
              </w:rPr>
              <w:t>修、维修的电气线路</w:t>
            </w:r>
            <w:r>
              <w:t xml:space="preserve">  </w:t>
            </w:r>
            <w:r>
              <w:rPr>
                <w:spacing w:val="6"/>
              </w:rPr>
              <w:t>和机械设备电源的</w:t>
            </w:r>
          </w:p>
        </w:tc>
        <w:tc>
          <w:tcPr>
            <w:tcW w:w="2749" w:type="dxa"/>
            <w:vAlign w:val="top"/>
          </w:tcPr>
          <w:p>
            <w:pPr>
              <w:spacing w:line="387" w:lineRule="auto"/>
              <w:rPr>
                <w:rFonts w:ascii="Arial"/>
                <w:sz w:val="21"/>
              </w:rPr>
            </w:pPr>
          </w:p>
          <w:p>
            <w:pPr>
              <w:pStyle w:val="6"/>
              <w:spacing w:before="95" w:line="186"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23"/>
              </w:rPr>
              <w:t xml:space="preserve"> </w:t>
            </w:r>
            <w:r>
              <w:rPr>
                <w:rFonts w:ascii="宋体" w:hAnsi="宋体" w:eastAsia="宋体" w:cs="宋体"/>
                <w:spacing w:val="1"/>
              </w:rPr>
              <w:t>1.5</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3"/>
              </w:rPr>
              <w:t xml:space="preserve"> </w:t>
            </w:r>
            <w:r>
              <w:rPr>
                <w:spacing w:val="1"/>
              </w:rPr>
              <w:t xml:space="preserve">任人员处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87" w:line="182"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3"/>
              </w:rPr>
              <w:t>业前，未制定安全作</w:t>
            </w:r>
            <w:r>
              <w:t xml:space="preserve">  </w:t>
            </w:r>
            <w:r>
              <w:rPr>
                <w:spacing w:val="-3"/>
              </w:rPr>
              <w:t>业方案，且未切断被</w:t>
            </w:r>
            <w:r>
              <w:t xml:space="preserve">  </w:t>
            </w:r>
            <w:r>
              <w:rPr>
                <w:spacing w:val="-3"/>
              </w:rPr>
              <w:t>检修、维修的电气线</w:t>
            </w:r>
            <w:r>
              <w:t xml:space="preserve">  </w:t>
            </w:r>
            <w:r>
              <w:rPr>
                <w:spacing w:val="24"/>
              </w:rPr>
              <w:t>路和机械设备电源</w:t>
            </w:r>
            <w:r>
              <w:rPr>
                <w:spacing w:val="2"/>
              </w:rPr>
              <w:t xml:space="preserve">  </w:t>
            </w:r>
            <w:r>
              <w:t>的</w:t>
            </w:r>
          </w:p>
        </w:tc>
        <w:tc>
          <w:tcPr>
            <w:tcW w:w="2749" w:type="dxa"/>
            <w:vAlign w:val="top"/>
          </w:tcPr>
          <w:p>
            <w:pPr>
              <w:spacing w:line="409" w:lineRule="auto"/>
              <w:rPr>
                <w:rFonts w:ascii="Arial"/>
                <w:sz w:val="21"/>
              </w:rPr>
            </w:pPr>
          </w:p>
          <w:p>
            <w:pPr>
              <w:pStyle w:val="6"/>
              <w:spacing w:before="95" w:line="186" w:lineRule="auto"/>
              <w:ind w:left="113" w:right="95" w:firstLine="7"/>
            </w:pPr>
            <w:r>
              <w:rPr>
                <w:spacing w:val="2"/>
              </w:rPr>
              <w:t>责令改正；</w:t>
            </w:r>
            <w:r>
              <w:rPr>
                <w:spacing w:val="-26"/>
              </w:rPr>
              <w:t xml:space="preserve"> </w:t>
            </w:r>
            <w:r>
              <w:rPr>
                <w:spacing w:val="2"/>
              </w:rPr>
              <w:t>拒不改正的，</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对其直接负责的</w:t>
            </w:r>
            <w:r>
              <w:t xml:space="preserve"> </w:t>
            </w:r>
            <w:r>
              <w:rPr>
                <w:spacing w:val="10"/>
              </w:rPr>
              <w:t>主管人员和其他直接责任</w:t>
            </w:r>
            <w:r>
              <w:rPr>
                <w:spacing w:val="3"/>
              </w:rPr>
              <w:t xml:space="preserve"> </w:t>
            </w:r>
            <w:r>
              <w:rPr>
                <w:spacing w:val="1"/>
              </w:rPr>
              <w:t xml:space="preserve">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846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56" name="TextBox 35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6" o:spid="_x0000_s1026" o:spt="202" type="#_x0000_t202" style="position:absolute;left:0pt;margin-left:17.75pt;margin-top:462.4pt;height:18.7pt;width:73.1pt;mso-position-horizontal-relative:page;mso-position-vertical-relative:page;rotation:5898240f;z-index:25183846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Fik4bT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Fik4b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195</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2" w:name="bookmark193"/>
            <w:bookmarkEnd w:id="8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6"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181</w:t>
            </w:r>
          </w:p>
        </w:tc>
        <w:tc>
          <w:tcPr>
            <w:tcW w:w="136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95" w:line="181" w:lineRule="auto"/>
              <w:ind w:left="114"/>
              <w:outlineLvl w:val="0"/>
            </w:pPr>
            <w:bookmarkStart w:id="83" w:name="bookmark194"/>
            <w:bookmarkEnd w:id="83"/>
            <w:r>
              <w:rPr>
                <w:spacing w:val="9"/>
              </w:rPr>
              <w:t>烟花爆竹生</w:t>
            </w:r>
          </w:p>
          <w:p>
            <w:pPr>
              <w:pStyle w:val="6"/>
              <w:spacing w:line="181" w:lineRule="auto"/>
              <w:ind w:left="112" w:right="101"/>
            </w:pPr>
            <w:r>
              <w:rPr>
                <w:spacing w:val="9"/>
              </w:rPr>
              <w:t>产企业、批</w:t>
            </w:r>
            <w:r>
              <w:rPr>
                <w:spacing w:val="3"/>
              </w:rPr>
              <w:t xml:space="preserve"> </w:t>
            </w:r>
            <w:r>
              <w:rPr>
                <w:spacing w:val="9"/>
              </w:rPr>
              <w:t>发企业防范</w:t>
            </w:r>
          </w:p>
          <w:p>
            <w:pPr>
              <w:pStyle w:val="6"/>
              <w:spacing w:line="181" w:lineRule="auto"/>
              <w:ind w:left="112"/>
            </w:pPr>
            <w:r>
              <w:rPr>
                <w:spacing w:val="9"/>
              </w:rPr>
              <w:t>静电危害的</w:t>
            </w:r>
          </w:p>
          <w:p>
            <w:pPr>
              <w:pStyle w:val="6"/>
              <w:spacing w:before="5" w:line="187" w:lineRule="auto"/>
              <w:ind w:left="107" w:right="101" w:firstLine="3"/>
              <w:jc w:val="both"/>
            </w:pPr>
            <w:r>
              <w:rPr>
                <w:spacing w:val="10"/>
              </w:rPr>
              <w:t>措施不符合</w:t>
            </w:r>
            <w:r>
              <w:t xml:space="preserve"> </w:t>
            </w:r>
            <w:r>
              <w:rPr>
                <w:spacing w:val="10"/>
              </w:rPr>
              <w:t>相关国家标</w:t>
            </w:r>
            <w:r>
              <w:rPr>
                <w:spacing w:val="2"/>
              </w:rPr>
              <w:t xml:space="preserve"> </w:t>
            </w:r>
            <w:r>
              <w:rPr>
                <w:spacing w:val="10"/>
              </w:rPr>
              <w:t>准或者行业</w:t>
            </w:r>
            <w:r>
              <w:rPr>
                <w:spacing w:val="2"/>
              </w:rPr>
              <w:t xml:space="preserve"> </w:t>
            </w:r>
            <w:r>
              <w:rPr>
                <w:spacing w:val="6"/>
              </w:rPr>
              <w:t>标准规定的</w:t>
            </w:r>
          </w:p>
        </w:tc>
        <w:tc>
          <w:tcPr>
            <w:tcW w:w="3042" w:type="dxa"/>
            <w:vMerge w:val="restart"/>
            <w:tcBorders>
              <w:bottom w:val="nil"/>
            </w:tcBorders>
            <w:vAlign w:val="top"/>
          </w:tcPr>
          <w:p>
            <w:pPr>
              <w:pStyle w:val="6"/>
              <w:spacing w:before="28" w:line="181" w:lineRule="auto"/>
              <w:ind w:left="111" w:right="96" w:hanging="18"/>
            </w:pPr>
            <w:r>
              <w:rPr>
                <w:spacing w:val="17"/>
              </w:rPr>
              <w:t>【部门规章】《烟花爆竹生</w:t>
            </w:r>
            <w:r>
              <w:rPr>
                <w:spacing w:val="2"/>
              </w:rPr>
              <w:t xml:space="preserve"> </w:t>
            </w:r>
            <w:r>
              <w:rPr>
                <w:spacing w:val="11"/>
              </w:rPr>
              <w:t>产经营安全规定》第七条：</w:t>
            </w:r>
            <w:r>
              <w:rPr>
                <w:spacing w:val="5"/>
              </w:rPr>
              <w:t xml:space="preserve">  </w:t>
            </w:r>
            <w:r>
              <w:rPr>
                <w:spacing w:val="15"/>
              </w:rPr>
              <w:t>生产企业、批发企业应当不</w:t>
            </w:r>
            <w:r>
              <w:rPr>
                <w:spacing w:val="7"/>
              </w:rPr>
              <w:t xml:space="preserve"> </w:t>
            </w:r>
            <w:r>
              <w:rPr>
                <w:spacing w:val="12"/>
              </w:rPr>
              <w:t>断完善安全生产基础设施，</w:t>
            </w:r>
            <w:r>
              <w:t xml:space="preserve"> </w:t>
            </w:r>
            <w:r>
              <w:rPr>
                <w:spacing w:val="15"/>
              </w:rPr>
              <w:t>持续保障和提升安全生产条</w:t>
            </w:r>
            <w:r>
              <w:rPr>
                <w:spacing w:val="7"/>
              </w:rPr>
              <w:t xml:space="preserve"> </w:t>
            </w:r>
            <w:r>
              <w:rPr>
                <w:spacing w:val="-7"/>
              </w:rPr>
              <w:t>件。</w:t>
            </w:r>
          </w:p>
          <w:p>
            <w:pPr>
              <w:pStyle w:val="6"/>
              <w:spacing w:before="2" w:line="181" w:lineRule="auto"/>
              <w:ind w:left="111" w:right="96" w:firstLine="14"/>
            </w:pPr>
            <w:r>
              <w:rPr>
                <w:spacing w:val="14"/>
              </w:rPr>
              <w:t>生产企业、批发企业的防雷</w:t>
            </w:r>
            <w:r>
              <w:rPr>
                <w:spacing w:val="5"/>
              </w:rPr>
              <w:t xml:space="preserve"> </w:t>
            </w:r>
            <w:r>
              <w:rPr>
                <w:spacing w:val="15"/>
              </w:rPr>
              <w:t>设施应当经具有相应资质的</w:t>
            </w:r>
            <w:r>
              <w:rPr>
                <w:spacing w:val="7"/>
              </w:rPr>
              <w:t xml:space="preserve"> </w:t>
            </w:r>
            <w:r>
              <w:rPr>
                <w:spacing w:val="12"/>
              </w:rPr>
              <w:t>机构设计、施工，</w:t>
            </w:r>
            <w:r>
              <w:rPr>
                <w:spacing w:val="-22"/>
              </w:rPr>
              <w:t xml:space="preserve"> </w:t>
            </w:r>
            <w:r>
              <w:rPr>
                <w:spacing w:val="12"/>
              </w:rPr>
              <w:t>确保符合</w:t>
            </w:r>
            <w:r>
              <w:t xml:space="preserve"> </w:t>
            </w:r>
            <w:r>
              <w:rPr>
                <w:spacing w:val="15"/>
              </w:rPr>
              <w:t>相关国家标准或者行业标准</w:t>
            </w:r>
            <w:r>
              <w:rPr>
                <w:spacing w:val="7"/>
              </w:rPr>
              <w:t xml:space="preserve"> </w:t>
            </w:r>
            <w:r>
              <w:rPr>
                <w:spacing w:val="9"/>
              </w:rPr>
              <w:t>的规定； 防范静电危害的措</w:t>
            </w:r>
            <w:r>
              <w:rPr>
                <w:spacing w:val="5"/>
              </w:rPr>
              <w:t xml:space="preserve"> </w:t>
            </w:r>
            <w:r>
              <w:rPr>
                <w:spacing w:val="15"/>
              </w:rPr>
              <w:t>施应当符合相关国家标准或</w:t>
            </w:r>
            <w:r>
              <w:rPr>
                <w:spacing w:val="7"/>
              </w:rPr>
              <w:t xml:space="preserve"> </w:t>
            </w:r>
            <w:r>
              <w:rPr>
                <w:spacing w:val="3"/>
              </w:rPr>
              <w:t>者行业标准的规定。</w:t>
            </w:r>
          </w:p>
          <w:p>
            <w:pPr>
              <w:pStyle w:val="6"/>
              <w:spacing w:before="2" w:line="181" w:lineRule="auto"/>
              <w:ind w:left="111" w:right="96" w:firstLine="14"/>
            </w:pPr>
            <w:r>
              <w:rPr>
                <w:spacing w:val="14"/>
              </w:rPr>
              <w:t>生产企业、批发企业在工艺</w:t>
            </w:r>
            <w:r>
              <w:rPr>
                <w:spacing w:val="5"/>
              </w:rPr>
              <w:t xml:space="preserve"> </w:t>
            </w:r>
            <w:r>
              <w:rPr>
                <w:spacing w:val="15"/>
              </w:rPr>
              <w:t>技术条件发生变化和扩大生</w:t>
            </w:r>
            <w:r>
              <w:rPr>
                <w:spacing w:val="7"/>
              </w:rPr>
              <w:t xml:space="preserve"> </w:t>
            </w:r>
            <w:r>
              <w:rPr>
                <w:spacing w:val="11"/>
              </w:rPr>
              <w:t>产储存规模投入生产前，</w:t>
            </w:r>
            <w:r>
              <w:rPr>
                <w:spacing w:val="-9"/>
              </w:rPr>
              <w:t xml:space="preserve"> </w:t>
            </w:r>
            <w:r>
              <w:rPr>
                <w:spacing w:val="11"/>
              </w:rPr>
              <w:t>应</w:t>
            </w:r>
            <w:r>
              <w:t xml:space="preserve"> </w:t>
            </w:r>
            <w:r>
              <w:rPr>
                <w:spacing w:val="15"/>
              </w:rPr>
              <w:t>当对企业的总体布局、工艺</w:t>
            </w:r>
            <w:r>
              <w:rPr>
                <w:spacing w:val="7"/>
              </w:rPr>
              <w:t xml:space="preserve"> </w:t>
            </w:r>
            <w:r>
              <w:rPr>
                <w:spacing w:val="9"/>
              </w:rPr>
              <w:t>流程、危险性工（库）</w:t>
            </w:r>
            <w:r>
              <w:rPr>
                <w:spacing w:val="-12"/>
              </w:rPr>
              <w:t xml:space="preserve"> </w:t>
            </w:r>
            <w:r>
              <w:rPr>
                <w:spacing w:val="9"/>
              </w:rPr>
              <w:t>房、</w:t>
            </w:r>
            <w:r>
              <w:t xml:space="preserve"> </w:t>
            </w:r>
            <w:r>
              <w:rPr>
                <w:spacing w:val="15"/>
              </w:rPr>
              <w:t>安全防护屏障、防火防雷防</w:t>
            </w:r>
            <w:r>
              <w:rPr>
                <w:spacing w:val="7"/>
              </w:rPr>
              <w:t xml:space="preserve"> </w:t>
            </w:r>
            <w:r>
              <w:rPr>
                <w:spacing w:val="15"/>
              </w:rPr>
              <w:t>静电等基础设施进行安全评</w:t>
            </w:r>
            <w:r>
              <w:rPr>
                <w:spacing w:val="7"/>
              </w:rPr>
              <w:t xml:space="preserve"> </w:t>
            </w:r>
            <w:r>
              <w:rPr>
                <w:spacing w:val="-7"/>
              </w:rPr>
              <w:t>价。</w:t>
            </w:r>
          </w:p>
          <w:p>
            <w:pPr>
              <w:pStyle w:val="6"/>
              <w:spacing w:before="8" w:line="181" w:lineRule="auto"/>
              <w:ind w:left="111" w:right="10" w:firstLine="7"/>
            </w:pPr>
            <w:r>
              <w:rPr>
                <w:spacing w:val="15"/>
              </w:rPr>
              <w:t>新的国家标准、行业标准公</w:t>
            </w:r>
            <w:r>
              <w:t xml:space="preserve">  </w:t>
            </w:r>
            <w:r>
              <w:rPr>
                <w:spacing w:val="11"/>
              </w:rPr>
              <w:t>布后，</w:t>
            </w:r>
            <w:r>
              <w:rPr>
                <w:spacing w:val="-10"/>
              </w:rPr>
              <w:t xml:space="preserve"> </w:t>
            </w:r>
            <w:r>
              <w:rPr>
                <w:spacing w:val="11"/>
              </w:rPr>
              <w:t>生产企业、批发企业</w:t>
            </w:r>
            <w:r>
              <w:t xml:space="preserve">  </w:t>
            </w:r>
            <w:r>
              <w:rPr>
                <w:spacing w:val="15"/>
              </w:rPr>
              <w:t>应当对企业的总体布局、工</w:t>
            </w:r>
            <w:r>
              <w:rPr>
                <w:spacing w:val="4"/>
              </w:rPr>
              <w:t xml:space="preserve">  </w:t>
            </w:r>
            <w:r>
              <w:rPr>
                <w:spacing w:val="1"/>
              </w:rPr>
              <w:t>艺流程、危险性工（库）</w:t>
            </w:r>
            <w:r>
              <w:rPr>
                <w:spacing w:val="-25"/>
              </w:rPr>
              <w:t xml:space="preserve"> </w:t>
            </w:r>
            <w:r>
              <w:rPr>
                <w:spacing w:val="1"/>
              </w:rPr>
              <w:t>房、</w:t>
            </w:r>
            <w:r>
              <w:t xml:space="preserve"> </w:t>
            </w:r>
            <w:r>
              <w:rPr>
                <w:spacing w:val="15"/>
              </w:rPr>
              <w:t>安全防护屏障、防火防雷防</w:t>
            </w:r>
            <w:r>
              <w:rPr>
                <w:spacing w:val="3"/>
              </w:rPr>
              <w:t xml:space="preserve">  </w:t>
            </w:r>
            <w:r>
              <w:rPr>
                <w:spacing w:val="15"/>
              </w:rPr>
              <w:t>静电等基础设施以及安全管</w:t>
            </w:r>
            <w:r>
              <w:rPr>
                <w:spacing w:val="3"/>
              </w:rPr>
              <w:t xml:space="preserve">  </w:t>
            </w:r>
            <w:r>
              <w:rPr>
                <w:spacing w:val="11"/>
              </w:rPr>
              <w:t>理制度进行符合性检查，</w:t>
            </w:r>
            <w:r>
              <w:rPr>
                <w:spacing w:val="-10"/>
              </w:rPr>
              <w:t xml:space="preserve"> </w:t>
            </w:r>
            <w:r>
              <w:rPr>
                <w:spacing w:val="11"/>
              </w:rPr>
              <w:t>并</w:t>
            </w:r>
            <w:r>
              <w:t xml:space="preserve">  </w:t>
            </w:r>
            <w:r>
              <w:rPr>
                <w:spacing w:val="15"/>
              </w:rPr>
              <w:t>依据新的国家标准、行业标</w:t>
            </w:r>
            <w:r>
              <w:rPr>
                <w:spacing w:val="3"/>
              </w:rPr>
              <w:t xml:space="preserve">  </w:t>
            </w:r>
            <w:r>
              <w:rPr>
                <w:spacing w:val="15"/>
              </w:rPr>
              <w:t>准采取相应的改进、完善措</w:t>
            </w:r>
          </w:p>
        </w:tc>
        <w:tc>
          <w:tcPr>
            <w:tcW w:w="2716" w:type="dxa"/>
            <w:vMerge w:val="restart"/>
            <w:tcBorders>
              <w:bottom w:val="nil"/>
            </w:tcBorders>
            <w:vAlign w:val="top"/>
          </w:tcPr>
          <w:p>
            <w:pPr>
              <w:pStyle w:val="6"/>
              <w:spacing w:before="22" w:line="183" w:lineRule="auto"/>
              <w:ind w:left="111" w:right="11" w:hanging="19"/>
            </w:pPr>
            <w:r>
              <w:rPr>
                <w:spacing w:val="9"/>
              </w:rPr>
              <w:t>【部门规章】《烟花爆竹</w:t>
            </w:r>
            <w:r>
              <w:t xml:space="preserve">  </w:t>
            </w:r>
            <w:r>
              <w:rPr>
                <w:spacing w:val="7"/>
              </w:rPr>
              <w:t>生产经营安全规定》第三</w:t>
            </w:r>
            <w:r>
              <w:rPr>
                <w:spacing w:val="1"/>
              </w:rPr>
              <w:t xml:space="preserve">  </w:t>
            </w:r>
            <w:r>
              <w:rPr>
                <w:spacing w:val="-5"/>
              </w:rPr>
              <w:t>十四条第一项：生产企业、</w:t>
            </w:r>
            <w:r>
              <w:rPr>
                <w:spacing w:val="7"/>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t xml:space="preserve">  </w:t>
            </w:r>
            <w:r>
              <w:rPr>
                <w:spacing w:val="1"/>
              </w:rPr>
              <w:t xml:space="preserve">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3"/>
              </w:rPr>
              <w:t>产停业整顿：（</w:t>
            </w:r>
            <w:r>
              <w:rPr>
                <w:spacing w:val="4"/>
              </w:rPr>
              <w:t xml:space="preserve"> </w:t>
            </w:r>
            <w:r>
              <w:rPr>
                <w:spacing w:val="-3"/>
              </w:rPr>
              <w:t>一</w:t>
            </w:r>
            <w:r>
              <w:rPr>
                <w:spacing w:val="-22"/>
              </w:rPr>
              <w:t xml:space="preserve"> </w:t>
            </w:r>
            <w:r>
              <w:rPr>
                <w:spacing w:val="-3"/>
              </w:rPr>
              <w:t>）防范</w:t>
            </w:r>
            <w:r>
              <w:t xml:space="preserve">  </w:t>
            </w:r>
            <w:r>
              <w:rPr>
                <w:spacing w:val="7"/>
              </w:rPr>
              <w:t>静电危害的措施不符合相</w:t>
            </w:r>
            <w:r>
              <w:rPr>
                <w:spacing w:val="1"/>
              </w:rPr>
              <w:t xml:space="preserve">  </w:t>
            </w:r>
            <w:r>
              <w:rPr>
                <w:spacing w:val="7"/>
              </w:rPr>
              <w:t>关国家标准或者行业标准</w:t>
            </w:r>
            <w:r>
              <w:rPr>
                <w:spacing w:val="1"/>
              </w:rPr>
              <w:t xml:space="preserve">  </w:t>
            </w:r>
            <w:r>
              <w:rPr>
                <w:spacing w:val="-5"/>
              </w:rPr>
              <w:t>规定的；</w:t>
            </w:r>
          </w:p>
        </w:tc>
        <w:tc>
          <w:tcPr>
            <w:tcW w:w="763"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88" w:lineRule="auto"/>
              <w:ind w:left="116" w:right="96"/>
              <w:jc w:val="both"/>
            </w:pPr>
            <w:r>
              <w:rPr>
                <w:spacing w:val="13"/>
              </w:rPr>
              <w:t>有</w:t>
            </w:r>
            <w:r>
              <w:rPr>
                <w:spacing w:val="38"/>
              </w:rPr>
              <w:t xml:space="preserve"> </w:t>
            </w:r>
            <w:r>
              <w:rPr>
                <w:rFonts w:ascii="宋体" w:hAnsi="宋体" w:eastAsia="宋体" w:cs="宋体"/>
                <w:spacing w:val="13"/>
              </w:rPr>
              <w:t>1</w:t>
            </w:r>
            <w:r>
              <w:rPr>
                <w:rFonts w:ascii="宋体" w:hAnsi="宋体" w:eastAsia="宋体" w:cs="宋体"/>
                <w:spacing w:val="-19"/>
              </w:rPr>
              <w:t xml:space="preserve"> </w:t>
            </w:r>
            <w:r>
              <w:rPr>
                <w:spacing w:val="13"/>
              </w:rPr>
              <w:t>项防范静电危</w:t>
            </w:r>
            <w:r>
              <w:t xml:space="preserve"> </w:t>
            </w:r>
            <w:r>
              <w:rPr>
                <w:spacing w:val="23"/>
              </w:rPr>
              <w:t>害的措施不符合相</w:t>
            </w:r>
            <w:r>
              <w:rPr>
                <w:spacing w:val="6"/>
              </w:rPr>
              <w:t xml:space="preserve"> </w:t>
            </w:r>
            <w:r>
              <w:rPr>
                <w:spacing w:val="23"/>
              </w:rPr>
              <w:t>关国家标准或者行</w:t>
            </w:r>
            <w:r>
              <w:rPr>
                <w:spacing w:val="6"/>
              </w:rPr>
              <w:t xml:space="preserve"> </w:t>
            </w:r>
            <w:r>
              <w:rPr>
                <w:spacing w:val="5"/>
              </w:rPr>
              <w:t>业标准规定的</w:t>
            </w:r>
          </w:p>
        </w:tc>
        <w:tc>
          <w:tcPr>
            <w:tcW w:w="2749" w:type="dxa"/>
            <w:vAlign w:val="top"/>
          </w:tcPr>
          <w:p>
            <w:pPr>
              <w:pStyle w:val="6"/>
              <w:spacing w:before="205" w:line="184"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94" w:line="188" w:lineRule="auto"/>
              <w:ind w:left="116" w:right="96"/>
              <w:jc w:val="both"/>
            </w:pPr>
            <w:r>
              <w:rPr>
                <w:spacing w:val="14"/>
              </w:rPr>
              <w:t>有</w:t>
            </w:r>
            <w:r>
              <w:rPr>
                <w:spacing w:val="29"/>
              </w:rPr>
              <w:t xml:space="preserve"> </w:t>
            </w:r>
            <w:r>
              <w:rPr>
                <w:rFonts w:ascii="宋体" w:hAnsi="宋体" w:eastAsia="宋体" w:cs="宋体"/>
                <w:spacing w:val="14"/>
              </w:rPr>
              <w:t>2</w:t>
            </w:r>
            <w:r>
              <w:rPr>
                <w:rFonts w:ascii="宋体" w:hAnsi="宋体" w:eastAsia="宋体" w:cs="宋体"/>
                <w:spacing w:val="-18"/>
              </w:rPr>
              <w:t xml:space="preserve"> </w:t>
            </w:r>
            <w:r>
              <w:rPr>
                <w:spacing w:val="14"/>
              </w:rPr>
              <w:t>项防范静电危</w:t>
            </w:r>
            <w:r>
              <w:t xml:space="preserve"> </w:t>
            </w:r>
            <w:r>
              <w:rPr>
                <w:spacing w:val="23"/>
              </w:rPr>
              <w:t>害的措施不符合相</w:t>
            </w:r>
            <w:r>
              <w:rPr>
                <w:spacing w:val="6"/>
              </w:rPr>
              <w:t xml:space="preserve"> </w:t>
            </w:r>
            <w:r>
              <w:rPr>
                <w:spacing w:val="23"/>
              </w:rPr>
              <w:t>关国家标准或者行</w:t>
            </w:r>
            <w:r>
              <w:rPr>
                <w:spacing w:val="6"/>
              </w:rPr>
              <w:t xml:space="preserve"> </w:t>
            </w:r>
            <w:r>
              <w:rPr>
                <w:spacing w:val="5"/>
              </w:rPr>
              <w:t>业标准规定的</w:t>
            </w:r>
          </w:p>
        </w:tc>
        <w:tc>
          <w:tcPr>
            <w:tcW w:w="2749" w:type="dxa"/>
            <w:vAlign w:val="top"/>
          </w:tcPr>
          <w:p>
            <w:pPr>
              <w:pStyle w:val="6"/>
              <w:spacing w:before="293" w:line="184"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113" w:right="96" w:firstLine="4"/>
              <w:jc w:val="both"/>
            </w:pPr>
            <w:r>
              <w:rPr>
                <w:spacing w:val="14"/>
              </w:rPr>
              <w:t>有</w:t>
            </w:r>
            <w:r>
              <w:rPr>
                <w:spacing w:val="29"/>
              </w:rPr>
              <w:t xml:space="preserve"> </w:t>
            </w:r>
            <w:r>
              <w:rPr>
                <w:rFonts w:ascii="宋体" w:hAnsi="宋体" w:eastAsia="宋体" w:cs="宋体"/>
                <w:spacing w:val="14"/>
              </w:rPr>
              <w:t>3</w:t>
            </w:r>
            <w:r>
              <w:rPr>
                <w:rFonts w:ascii="宋体" w:hAnsi="宋体" w:eastAsia="宋体" w:cs="宋体"/>
                <w:spacing w:val="-18"/>
              </w:rPr>
              <w:t xml:space="preserve"> </w:t>
            </w:r>
            <w:r>
              <w:rPr>
                <w:spacing w:val="14"/>
              </w:rPr>
              <w:t>项以上防范静</w:t>
            </w:r>
            <w:r>
              <w:t xml:space="preserve"> </w:t>
            </w:r>
            <w:r>
              <w:rPr>
                <w:spacing w:val="24"/>
              </w:rPr>
              <w:t>电危害的措施不符</w:t>
            </w:r>
            <w:r>
              <w:rPr>
                <w:spacing w:val="1"/>
              </w:rPr>
              <w:t xml:space="preserve"> </w:t>
            </w:r>
            <w:r>
              <w:rPr>
                <w:spacing w:val="24"/>
              </w:rPr>
              <w:t>合相关国家标准或</w:t>
            </w:r>
            <w:r>
              <w:rPr>
                <w:spacing w:val="1"/>
              </w:rPr>
              <w:t xml:space="preserve"> </w:t>
            </w:r>
            <w:r>
              <w:rPr>
                <w:spacing w:val="6"/>
              </w:rPr>
              <w:t>者行业标准规定的</w:t>
            </w:r>
          </w:p>
        </w:tc>
        <w:tc>
          <w:tcPr>
            <w:tcW w:w="2749" w:type="dxa"/>
            <w:vAlign w:val="top"/>
          </w:tcPr>
          <w:p>
            <w:pPr>
              <w:pStyle w:val="6"/>
              <w:spacing w:before="27"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3948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58" name="TextBox 35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58" o:spid="_x0000_s1026" o:spt="202" type="#_x0000_t202" style="position:absolute;left:0pt;margin-left:17.75pt;margin-top:114.45pt;height:18.7pt;width:73.1pt;mso-position-horizontal-relative:page;mso-position-vertical-relative:page;rotation:5898240f;z-index:25183948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GqiI2w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196</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16"/>
            </w:pPr>
            <w:r>
              <w:rPr>
                <w:spacing w:val="-8"/>
              </w:rPr>
              <w:t>施。</w:t>
            </w:r>
          </w:p>
          <w:p>
            <w:pPr>
              <w:pStyle w:val="6"/>
              <w:spacing w:before="1" w:line="174" w:lineRule="auto"/>
              <w:ind w:left="111" w:right="96"/>
            </w:pPr>
            <w:r>
              <w:rPr>
                <w:spacing w:val="15"/>
              </w:rPr>
              <w:t>鼓励生产企业、批发企业制</w:t>
            </w:r>
            <w:r>
              <w:rPr>
                <w:spacing w:val="7"/>
              </w:rPr>
              <w:t xml:space="preserve"> </w:t>
            </w:r>
            <w:r>
              <w:rPr>
                <w:spacing w:val="15"/>
              </w:rPr>
              <w:t>定并实施严于国家标准、行</w:t>
            </w:r>
            <w:r>
              <w:rPr>
                <w:spacing w:val="7"/>
              </w:rPr>
              <w:t xml:space="preserve"> </w:t>
            </w:r>
            <w:r>
              <w:rPr>
                <w:spacing w:val="3"/>
              </w:rPr>
              <w:t>业标准的企业标准。</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182</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5" w:line="185" w:lineRule="auto"/>
              <w:ind w:left="109" w:right="99" w:firstLine="5"/>
              <w:jc w:val="both"/>
            </w:pPr>
            <w:r>
              <w:rPr>
                <w:spacing w:val="9"/>
              </w:rPr>
              <w:t>烟花爆竹生</w:t>
            </w:r>
            <w:r>
              <w:rPr>
                <w:spacing w:val="3"/>
              </w:rPr>
              <w:t xml:space="preserve"> </w:t>
            </w:r>
            <w:r>
              <w:rPr>
                <w:spacing w:val="10"/>
              </w:rPr>
              <w:t>产企业、批</w:t>
            </w:r>
            <w:r>
              <w:rPr>
                <w:spacing w:val="1"/>
              </w:rPr>
              <w:t xml:space="preserve"> </w:t>
            </w:r>
            <w:r>
              <w:rPr>
                <w:spacing w:val="10"/>
              </w:rPr>
              <w:t>发企业使用</w:t>
            </w:r>
            <w:r>
              <w:rPr>
                <w:spacing w:val="1"/>
              </w:rPr>
              <w:t xml:space="preserve"> </w:t>
            </w:r>
            <w:r>
              <w:rPr>
                <w:spacing w:val="-6"/>
              </w:rPr>
              <w:t>新</w:t>
            </w:r>
            <w:r>
              <w:rPr>
                <w:spacing w:val="38"/>
                <w:w w:val="101"/>
              </w:rPr>
              <w:t xml:space="preserve"> </w:t>
            </w:r>
            <w:r>
              <w:rPr>
                <w:spacing w:val="-6"/>
              </w:rPr>
              <w:t>安</w:t>
            </w:r>
            <w:r>
              <w:rPr>
                <w:spacing w:val="32"/>
              </w:rPr>
              <w:t xml:space="preserve"> </w:t>
            </w:r>
            <w:r>
              <w:rPr>
                <w:spacing w:val="-6"/>
              </w:rPr>
              <w:t>全</w:t>
            </w:r>
            <w:r>
              <w:rPr>
                <w:spacing w:val="28"/>
                <w:w w:val="101"/>
              </w:rPr>
              <w:t xml:space="preserve"> </w:t>
            </w:r>
            <w:r>
              <w:rPr>
                <w:spacing w:val="-6"/>
              </w:rPr>
              <w:t>设</w:t>
            </w:r>
            <w:r>
              <w:t xml:space="preserve"> </w:t>
            </w:r>
            <w:r>
              <w:rPr>
                <w:spacing w:val="3"/>
              </w:rPr>
              <w:t>备，</w:t>
            </w:r>
            <w:r>
              <w:rPr>
                <w:spacing w:val="-29"/>
              </w:rPr>
              <w:t xml:space="preserve"> </w:t>
            </w:r>
            <w:r>
              <w:rPr>
                <w:spacing w:val="3"/>
              </w:rPr>
              <w:t>未进行</w:t>
            </w:r>
            <w:r>
              <w:t xml:space="preserve"> </w:t>
            </w:r>
            <w:r>
              <w:rPr>
                <w:spacing w:val="10"/>
              </w:rPr>
              <w:t>安全性论证</w:t>
            </w:r>
            <w:r>
              <w:rPr>
                <w:spacing w:val="1"/>
              </w:rPr>
              <w:t xml:space="preserve"> </w:t>
            </w:r>
            <w:r>
              <w:t>的</w:t>
            </w:r>
          </w:p>
        </w:tc>
        <w:tc>
          <w:tcPr>
            <w:tcW w:w="3042" w:type="dxa"/>
            <w:vMerge w:val="restart"/>
            <w:tcBorders>
              <w:bottom w:val="nil"/>
            </w:tcBorders>
            <w:vAlign w:val="top"/>
          </w:tcPr>
          <w:p>
            <w:pPr>
              <w:pStyle w:val="6"/>
              <w:spacing w:before="28" w:line="185" w:lineRule="auto"/>
              <w:ind w:left="112" w:right="96" w:hanging="19"/>
            </w:pPr>
            <w:r>
              <w:rPr>
                <w:spacing w:val="17"/>
              </w:rPr>
              <w:t>【部门规章】《烟花爆竹生</w:t>
            </w:r>
            <w:r>
              <w:rPr>
                <w:spacing w:val="2"/>
              </w:rPr>
              <w:t xml:space="preserve"> </w:t>
            </w:r>
            <w:r>
              <w:rPr>
                <w:spacing w:val="11"/>
              </w:rPr>
              <w:t>产经营安全规定》第九条：</w:t>
            </w:r>
            <w:r>
              <w:rPr>
                <w:spacing w:val="4"/>
              </w:rPr>
              <w:t xml:space="preserve">  </w:t>
            </w:r>
            <w:r>
              <w:rPr>
                <w:spacing w:val="15"/>
              </w:rPr>
              <w:t>生产企业的涉药生产环节采</w:t>
            </w:r>
            <w:r>
              <w:rPr>
                <w:spacing w:val="6"/>
              </w:rPr>
              <w:t xml:space="preserve"> </w:t>
            </w:r>
            <w:r>
              <w:rPr>
                <w:spacing w:val="11"/>
              </w:rPr>
              <w:t>用新工艺、使用新设备前，</w:t>
            </w:r>
            <w:r>
              <w:rPr>
                <w:spacing w:val="10"/>
              </w:rPr>
              <w:t xml:space="preserve"> </w:t>
            </w:r>
            <w:r>
              <w:rPr>
                <w:spacing w:val="15"/>
              </w:rPr>
              <w:t>应当组织具有相应能力的机</w:t>
            </w:r>
            <w:r>
              <w:rPr>
                <w:spacing w:val="7"/>
              </w:rPr>
              <w:t xml:space="preserve"> </w:t>
            </w:r>
            <w:r>
              <w:rPr>
                <w:spacing w:val="15"/>
              </w:rPr>
              <w:t>构、专家进行安全性能、安</w:t>
            </w:r>
            <w:r>
              <w:rPr>
                <w:spacing w:val="7"/>
              </w:rPr>
              <w:t xml:space="preserve"> </w:t>
            </w:r>
            <w:r>
              <w:rPr>
                <w:spacing w:val="2"/>
              </w:rPr>
              <w:t>全技术要求论证。</w:t>
            </w:r>
          </w:p>
        </w:tc>
        <w:tc>
          <w:tcPr>
            <w:tcW w:w="2716" w:type="dxa"/>
            <w:vMerge w:val="restart"/>
            <w:tcBorders>
              <w:bottom w:val="nil"/>
            </w:tcBorders>
            <w:vAlign w:val="top"/>
          </w:tcPr>
          <w:p>
            <w:pPr>
              <w:pStyle w:val="6"/>
              <w:spacing w:before="27" w:line="183" w:lineRule="auto"/>
              <w:ind w:left="111" w:right="11" w:hanging="19"/>
            </w:pPr>
            <w:r>
              <w:rPr>
                <w:spacing w:val="9"/>
              </w:rPr>
              <w:t>【部门规章】《烟花爆竹</w:t>
            </w:r>
            <w:r>
              <w:t xml:space="preserve">  </w:t>
            </w:r>
            <w:r>
              <w:rPr>
                <w:spacing w:val="7"/>
              </w:rPr>
              <w:t>生产经营安全规定》第三</w:t>
            </w:r>
            <w:r>
              <w:rPr>
                <w:spacing w:val="1"/>
              </w:rPr>
              <w:t xml:space="preserve">  </w:t>
            </w:r>
            <w:r>
              <w:rPr>
                <w:spacing w:val="-5"/>
              </w:rPr>
              <w:t>十四条第二项：生产企业、</w:t>
            </w:r>
            <w:r>
              <w:rPr>
                <w:spacing w:val="7"/>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rPr>
                <w:spacing w:val="1"/>
              </w:rPr>
              <w:t xml:space="preserve">  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7"/>
              </w:rPr>
              <w:t>产停业整顿</w:t>
            </w:r>
            <w:r>
              <w:rPr>
                <w:spacing w:val="8"/>
              </w:rPr>
              <w:t>：（</w:t>
            </w:r>
            <w:r>
              <w:rPr>
                <w:spacing w:val="7"/>
              </w:rPr>
              <w:t>二）使用</w:t>
            </w:r>
            <w:r>
              <w:t xml:space="preserve">  </w:t>
            </w:r>
            <w:r>
              <w:rPr>
                <w:spacing w:val="7"/>
              </w:rPr>
              <w:t>新安全设备，未进行安全</w:t>
            </w:r>
            <w:r>
              <w:rPr>
                <w:spacing w:val="1"/>
              </w:rPr>
              <w:t xml:space="preserve">  </w:t>
            </w:r>
            <w:r>
              <w:rPr>
                <w:spacing w:val="-3"/>
              </w:rPr>
              <w:t>性论证的；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91" w:lineRule="auto"/>
              <w:ind w:left="109" w:right="96" w:firstLine="7"/>
              <w:jc w:val="both"/>
            </w:pPr>
            <w:r>
              <w:rPr>
                <w:spacing w:val="-12"/>
              </w:rPr>
              <w:t>有</w:t>
            </w:r>
            <w:r>
              <w:rPr>
                <w:spacing w:val="21"/>
              </w:rPr>
              <w:t xml:space="preserve"> </w:t>
            </w:r>
            <w:r>
              <w:rPr>
                <w:rFonts w:ascii="宋体" w:hAnsi="宋体" w:eastAsia="宋体" w:cs="宋体"/>
                <w:spacing w:val="-12"/>
              </w:rPr>
              <w:t xml:space="preserve">1 </w:t>
            </w:r>
            <w:r>
              <w:rPr>
                <w:spacing w:val="-12"/>
              </w:rPr>
              <w:t>台（套）新安全</w:t>
            </w:r>
            <w:r>
              <w:t xml:space="preserve"> </w:t>
            </w:r>
            <w:r>
              <w:rPr>
                <w:spacing w:val="24"/>
              </w:rPr>
              <w:t>设备未进行安全性</w:t>
            </w:r>
            <w:r>
              <w:rPr>
                <w:spacing w:val="5"/>
              </w:rPr>
              <w:t xml:space="preserve"> </w:t>
            </w:r>
            <w:r>
              <w:rPr>
                <w:spacing w:val="4"/>
              </w:rPr>
              <w:t>论证的</w:t>
            </w:r>
          </w:p>
        </w:tc>
        <w:tc>
          <w:tcPr>
            <w:tcW w:w="2749" w:type="dxa"/>
            <w:vAlign w:val="top"/>
          </w:tcPr>
          <w:p>
            <w:pPr>
              <w:pStyle w:val="6"/>
              <w:spacing w:before="24" w:line="179"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91" w:lineRule="auto"/>
              <w:ind w:left="109" w:right="96" w:firstLine="7"/>
              <w:jc w:val="both"/>
            </w:pPr>
            <w:r>
              <w:rPr>
                <w:spacing w:val="-9"/>
              </w:rPr>
              <w:t xml:space="preserve">有 </w:t>
            </w:r>
            <w:r>
              <w:rPr>
                <w:rFonts w:ascii="宋体" w:hAnsi="宋体" w:eastAsia="宋体" w:cs="宋体"/>
                <w:spacing w:val="-9"/>
              </w:rPr>
              <w:t xml:space="preserve">2 </w:t>
            </w:r>
            <w:r>
              <w:rPr>
                <w:spacing w:val="-9"/>
              </w:rPr>
              <w:t>台（套）新安全</w:t>
            </w:r>
            <w:r>
              <w:t xml:space="preserve"> </w:t>
            </w:r>
            <w:r>
              <w:rPr>
                <w:spacing w:val="24"/>
              </w:rPr>
              <w:t>设备未进行安全性</w:t>
            </w:r>
            <w:r>
              <w:rPr>
                <w:spacing w:val="5"/>
              </w:rPr>
              <w:t xml:space="preserve"> </w:t>
            </w:r>
            <w:r>
              <w:rPr>
                <w:spacing w:val="4"/>
              </w:rPr>
              <w:t>论证的</w:t>
            </w:r>
          </w:p>
        </w:tc>
        <w:tc>
          <w:tcPr>
            <w:tcW w:w="2749" w:type="dxa"/>
            <w:vAlign w:val="top"/>
          </w:tcPr>
          <w:p>
            <w:pPr>
              <w:pStyle w:val="6"/>
              <w:spacing w:before="24"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2" w:lineRule="auto"/>
              <w:rPr>
                <w:rFonts w:ascii="Arial"/>
                <w:sz w:val="21"/>
              </w:rPr>
            </w:pPr>
          </w:p>
          <w:p>
            <w:pPr>
              <w:spacing w:line="322" w:lineRule="auto"/>
              <w:rPr>
                <w:rFonts w:ascii="Arial"/>
                <w:sz w:val="21"/>
              </w:rPr>
            </w:pPr>
          </w:p>
          <w:p>
            <w:pPr>
              <w:pStyle w:val="6"/>
              <w:spacing w:before="94" w:line="190" w:lineRule="auto"/>
              <w:ind w:left="112" w:right="98" w:firstLine="5"/>
              <w:jc w:val="both"/>
            </w:pPr>
            <w:r>
              <w:rPr>
                <w:spacing w:val="-9"/>
              </w:rPr>
              <w:t xml:space="preserve">有 </w:t>
            </w:r>
            <w:r>
              <w:rPr>
                <w:rFonts w:ascii="宋体" w:hAnsi="宋体" w:eastAsia="宋体" w:cs="宋体"/>
                <w:spacing w:val="-9"/>
              </w:rPr>
              <w:t xml:space="preserve">3 </w:t>
            </w:r>
            <w:r>
              <w:rPr>
                <w:spacing w:val="-9"/>
              </w:rPr>
              <w:t>台（套）以上新</w:t>
            </w:r>
            <w:r>
              <w:t xml:space="preserve"> </w:t>
            </w:r>
            <w:r>
              <w:rPr>
                <w:spacing w:val="24"/>
              </w:rPr>
              <w:t>安全设备未进行安</w:t>
            </w:r>
            <w:r>
              <w:t xml:space="preserve"> </w:t>
            </w:r>
            <w:r>
              <w:rPr>
                <w:spacing w:val="5"/>
              </w:rPr>
              <w:t>全性论证的</w:t>
            </w:r>
          </w:p>
        </w:tc>
        <w:tc>
          <w:tcPr>
            <w:tcW w:w="2749" w:type="dxa"/>
            <w:vAlign w:val="top"/>
          </w:tcPr>
          <w:p>
            <w:pPr>
              <w:pStyle w:val="6"/>
              <w:spacing w:before="36" w:line="178" w:lineRule="auto"/>
              <w:ind w:left="117" w:right="95"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051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60" name="TextBox 36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0" o:spid="_x0000_s1026" o:spt="202" type="#_x0000_t202" style="position:absolute;left:0pt;margin-left:17.75pt;margin-top:462.4pt;height:18.7pt;width:73.1pt;mso-position-horizontal-relative:page;mso-position-vertical-relative:page;rotation:5898240f;z-index:25184051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Nd8rNTYCAABVBAAADgAAAGRycy9lMm9Eb2MueG1srVRN&#10;TxsxEL1X6n+wfC8bN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Nd8rN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197</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4" w:name="bookmark195"/>
            <w:bookmarkEnd w:id="8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21"/>
            </w:pPr>
            <w:r>
              <w:rPr>
                <w:spacing w:val="5"/>
              </w:rPr>
              <w:t>责令停产停业整顿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183</w:t>
            </w:r>
          </w:p>
        </w:tc>
        <w:tc>
          <w:tcPr>
            <w:tcW w:w="1368"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81" w:lineRule="auto"/>
              <w:ind w:left="114"/>
              <w:outlineLvl w:val="0"/>
            </w:pPr>
            <w:bookmarkStart w:id="85" w:name="bookmark196"/>
            <w:bookmarkEnd w:id="85"/>
            <w:r>
              <w:rPr>
                <w:spacing w:val="9"/>
              </w:rPr>
              <w:t>烟花爆竹生</w:t>
            </w:r>
          </w:p>
          <w:p>
            <w:pPr>
              <w:pStyle w:val="6"/>
              <w:spacing w:before="3" w:line="183" w:lineRule="auto"/>
              <w:ind w:left="91" w:firstLine="19"/>
            </w:pPr>
            <w:r>
              <w:rPr>
                <w:spacing w:val="6"/>
              </w:rPr>
              <w:t>产企业、批</w:t>
            </w:r>
            <w:r>
              <w:t xml:space="preserve">   </w:t>
            </w:r>
            <w:r>
              <w:rPr>
                <w:spacing w:val="10"/>
              </w:rPr>
              <w:t>发企业在生</w:t>
            </w:r>
            <w:r>
              <w:t xml:space="preserve">   </w:t>
            </w:r>
            <w:r>
              <w:rPr>
                <w:spacing w:val="-8"/>
              </w:rPr>
              <w:t>产  区</w:t>
            </w:r>
            <w:r>
              <w:rPr>
                <w:spacing w:val="44"/>
              </w:rPr>
              <w:t xml:space="preserve"> </w:t>
            </w:r>
            <w:r>
              <w:rPr>
                <w:spacing w:val="-8"/>
              </w:rPr>
              <w:t>、</w:t>
            </w:r>
            <w:r>
              <w:rPr>
                <w:spacing w:val="14"/>
              </w:rPr>
              <w:t xml:space="preserve"> </w:t>
            </w:r>
            <w:r>
              <w:rPr>
                <w:spacing w:val="-8"/>
              </w:rPr>
              <w:t>工</w:t>
            </w:r>
            <w:r>
              <w:t xml:space="preserve">   </w:t>
            </w:r>
            <w:r>
              <w:rPr>
                <w:spacing w:val="3"/>
              </w:rPr>
              <w:t>（库）</w:t>
            </w:r>
            <w:r>
              <w:rPr>
                <w:spacing w:val="-29"/>
              </w:rPr>
              <w:t xml:space="preserve"> </w:t>
            </w:r>
            <w:r>
              <w:rPr>
                <w:spacing w:val="3"/>
              </w:rPr>
              <w:t>房等</w:t>
            </w:r>
            <w:r>
              <w:t xml:space="preserve">   </w:t>
            </w:r>
            <w:r>
              <w:rPr>
                <w:spacing w:val="10"/>
              </w:rPr>
              <w:t>有药区域对</w:t>
            </w:r>
            <w:r>
              <w:t xml:space="preserve">   </w:t>
            </w:r>
            <w:r>
              <w:rPr>
                <w:spacing w:val="10"/>
              </w:rPr>
              <w:t>安全设备进</w:t>
            </w:r>
            <w:r>
              <w:t xml:space="preserve">   </w:t>
            </w:r>
            <w:r>
              <w:rPr>
                <w:spacing w:val="10"/>
              </w:rPr>
              <w:t>行检测、改</w:t>
            </w:r>
            <w:r>
              <w:t xml:space="preserve">   </w:t>
            </w:r>
            <w:r>
              <w:rPr>
                <w:spacing w:val="2"/>
              </w:rPr>
              <w:t>造作业时，</w:t>
            </w:r>
            <w:r>
              <w:t xml:space="preserve">   </w:t>
            </w:r>
            <w:r>
              <w:rPr>
                <w:spacing w:val="-9"/>
              </w:rPr>
              <w:t>未将工（库）</w:t>
            </w:r>
            <w:r>
              <w:rPr>
                <w:spacing w:val="4"/>
              </w:rPr>
              <w:t xml:space="preserve"> </w:t>
            </w:r>
            <w:r>
              <w:rPr>
                <w:spacing w:val="-21"/>
              </w:rPr>
              <w:t>房</w:t>
            </w:r>
            <w:r>
              <w:rPr>
                <w:spacing w:val="65"/>
              </w:rPr>
              <w:t xml:space="preserve"> </w:t>
            </w:r>
            <w:r>
              <w:rPr>
                <w:spacing w:val="-21"/>
              </w:rPr>
              <w:t>内</w:t>
            </w:r>
            <w:r>
              <w:rPr>
                <w:spacing w:val="51"/>
                <w:w w:val="101"/>
              </w:rPr>
              <w:t xml:space="preserve"> </w:t>
            </w:r>
            <w:r>
              <w:rPr>
                <w:spacing w:val="-21"/>
              </w:rPr>
              <w:t>的</w:t>
            </w:r>
            <w:r>
              <w:rPr>
                <w:spacing w:val="43"/>
              </w:rPr>
              <w:t xml:space="preserve"> </w:t>
            </w:r>
            <w:r>
              <w:rPr>
                <w:spacing w:val="-21"/>
              </w:rPr>
              <w:t>药</w:t>
            </w:r>
            <w:r>
              <w:t xml:space="preserve">   </w:t>
            </w:r>
            <w:r>
              <w:rPr>
                <w:spacing w:val="10"/>
              </w:rPr>
              <w:t>物、有药半</w:t>
            </w:r>
            <w:r>
              <w:t xml:space="preserve">   </w:t>
            </w:r>
            <w:r>
              <w:rPr>
                <w:spacing w:val="10"/>
              </w:rPr>
              <w:t>成品、成品</w:t>
            </w:r>
            <w:r>
              <w:t xml:space="preserve">   </w:t>
            </w:r>
            <w:r>
              <w:rPr>
                <w:spacing w:val="10"/>
              </w:rPr>
              <w:t>搬走并清理</w:t>
            </w:r>
            <w:r>
              <w:t xml:space="preserve">   </w:t>
            </w:r>
            <w:r>
              <w:rPr>
                <w:spacing w:val="5"/>
              </w:rPr>
              <w:t>作业现场的</w:t>
            </w:r>
          </w:p>
        </w:tc>
        <w:tc>
          <w:tcPr>
            <w:tcW w:w="3042" w:type="dxa"/>
            <w:vMerge w:val="restart"/>
            <w:tcBorders>
              <w:bottom w:val="nil"/>
            </w:tcBorders>
            <w:vAlign w:val="top"/>
          </w:tcPr>
          <w:p>
            <w:pPr>
              <w:pStyle w:val="6"/>
              <w:spacing w:before="27" w:line="183" w:lineRule="auto"/>
              <w:ind w:left="109" w:right="10" w:hanging="16"/>
            </w:pPr>
            <w:r>
              <w:rPr>
                <w:spacing w:val="17"/>
              </w:rPr>
              <w:t>【部门规章】《烟花爆竹生</w:t>
            </w:r>
            <w:r>
              <w:rPr>
                <w:spacing w:val="1"/>
              </w:rPr>
              <w:t xml:space="preserve">  </w:t>
            </w:r>
            <w:r>
              <w:rPr>
                <w:spacing w:val="15"/>
              </w:rPr>
              <w:t>产经营安全规定》第二十二</w:t>
            </w:r>
            <w:r>
              <w:rPr>
                <w:spacing w:val="4"/>
              </w:rPr>
              <w:t xml:space="preserve">  </w:t>
            </w:r>
            <w:r>
              <w:rPr>
                <w:spacing w:val="6"/>
              </w:rPr>
              <w:t>条第二款：</w:t>
            </w:r>
            <w:r>
              <w:rPr>
                <w:spacing w:val="-20"/>
              </w:rPr>
              <w:t xml:space="preserve"> </w:t>
            </w:r>
            <w:r>
              <w:rPr>
                <w:spacing w:val="6"/>
              </w:rPr>
              <w:t>对工（库）</w:t>
            </w:r>
            <w:r>
              <w:rPr>
                <w:spacing w:val="-19"/>
              </w:rPr>
              <w:t xml:space="preserve"> </w:t>
            </w:r>
            <w:r>
              <w:rPr>
                <w:spacing w:val="6"/>
              </w:rPr>
              <w:t>房、</w:t>
            </w:r>
            <w:r>
              <w:t xml:space="preserve">   </w:t>
            </w:r>
            <w:r>
              <w:rPr>
                <w:spacing w:val="15"/>
              </w:rPr>
              <w:t>安全设施、电气线路、机械</w:t>
            </w:r>
            <w:r>
              <w:rPr>
                <w:spacing w:val="4"/>
              </w:rPr>
              <w:t xml:space="preserve">  </w:t>
            </w:r>
            <w:r>
              <w:rPr>
                <w:spacing w:val="15"/>
              </w:rPr>
              <w:t>设备等进行检测、检修、维</w:t>
            </w:r>
            <w:r>
              <w:rPr>
                <w:spacing w:val="4"/>
              </w:rPr>
              <w:t xml:space="preserve">  </w:t>
            </w:r>
            <w:r>
              <w:rPr>
                <w:spacing w:val="-9"/>
              </w:rPr>
              <w:t>修、改造作业前，</w:t>
            </w:r>
            <w:r>
              <w:rPr>
                <w:spacing w:val="21"/>
              </w:rPr>
              <w:t xml:space="preserve">  </w:t>
            </w:r>
            <w:r>
              <w:rPr>
                <w:spacing w:val="-9"/>
              </w:rPr>
              <w:t>生产企业、</w:t>
            </w:r>
            <w:r>
              <w:t xml:space="preserve"> </w:t>
            </w:r>
            <w:r>
              <w:rPr>
                <w:spacing w:val="15"/>
              </w:rPr>
              <w:t>批发企业应当制定安全作业</w:t>
            </w:r>
            <w:r>
              <w:rPr>
                <w:spacing w:val="4"/>
              </w:rPr>
              <w:t xml:space="preserve">  </w:t>
            </w:r>
            <w:r>
              <w:rPr>
                <w:spacing w:val="12"/>
              </w:rPr>
              <w:t>方案，</w:t>
            </w:r>
            <w:r>
              <w:rPr>
                <w:spacing w:val="-20"/>
              </w:rPr>
              <w:t xml:space="preserve"> </w:t>
            </w:r>
            <w:r>
              <w:rPr>
                <w:spacing w:val="12"/>
              </w:rPr>
              <w:t>停止相关生产经营活</w:t>
            </w:r>
            <w:r>
              <w:t xml:space="preserve">  </w:t>
            </w:r>
            <w:r>
              <w:rPr>
                <w:spacing w:val="11"/>
              </w:rPr>
              <w:t>动，</w:t>
            </w:r>
            <w:r>
              <w:rPr>
                <w:spacing w:val="-8"/>
              </w:rPr>
              <w:t xml:space="preserve"> </w:t>
            </w:r>
            <w:r>
              <w:rPr>
                <w:spacing w:val="11"/>
              </w:rPr>
              <w:t>转移烟花爆竹成品、半</w:t>
            </w:r>
            <w:r>
              <w:t xml:space="preserve">  </w:t>
            </w:r>
            <w:r>
              <w:rPr>
                <w:spacing w:val="11"/>
              </w:rPr>
              <w:t>成品和原材料，</w:t>
            </w:r>
            <w:r>
              <w:rPr>
                <w:spacing w:val="-8"/>
              </w:rPr>
              <w:t xml:space="preserve"> </w:t>
            </w:r>
            <w:r>
              <w:rPr>
                <w:spacing w:val="11"/>
              </w:rPr>
              <w:t>清除残存药</w:t>
            </w:r>
            <w:r>
              <w:t xml:space="preserve">  </w:t>
            </w:r>
            <w:r>
              <w:rPr>
                <w:spacing w:val="12"/>
              </w:rPr>
              <w:t>物和粉尘，</w:t>
            </w:r>
            <w:r>
              <w:rPr>
                <w:spacing w:val="-20"/>
              </w:rPr>
              <w:t xml:space="preserve"> </w:t>
            </w:r>
            <w:r>
              <w:rPr>
                <w:spacing w:val="12"/>
              </w:rPr>
              <w:t>切断被检测、检</w:t>
            </w:r>
            <w:r>
              <w:t xml:space="preserve">  </w:t>
            </w:r>
            <w:r>
              <w:rPr>
                <w:spacing w:val="15"/>
              </w:rPr>
              <w:t>修、维修、改造的电气线路</w:t>
            </w:r>
            <w:r>
              <w:rPr>
                <w:spacing w:val="4"/>
              </w:rPr>
              <w:t xml:space="preserve">  </w:t>
            </w:r>
            <w:r>
              <w:rPr>
                <w:spacing w:val="12"/>
              </w:rPr>
              <w:t>和机械设备电源，</w:t>
            </w:r>
            <w:r>
              <w:rPr>
                <w:spacing w:val="-20"/>
              </w:rPr>
              <w:t xml:space="preserve"> </w:t>
            </w:r>
            <w:r>
              <w:rPr>
                <w:spacing w:val="12"/>
              </w:rPr>
              <w:t>严格控制</w:t>
            </w:r>
            <w:r>
              <w:t xml:space="preserve">  </w:t>
            </w:r>
            <w:r>
              <w:rPr>
                <w:spacing w:val="12"/>
              </w:rPr>
              <w:t>检修、维修作业人员数量，</w:t>
            </w:r>
            <w:r>
              <w:t xml:space="preserve">   </w:t>
            </w:r>
            <w:r>
              <w:rPr>
                <w:spacing w:val="2"/>
              </w:rPr>
              <w:t>撤离无关的人员。</w:t>
            </w:r>
          </w:p>
        </w:tc>
        <w:tc>
          <w:tcPr>
            <w:tcW w:w="2716" w:type="dxa"/>
            <w:vMerge w:val="restart"/>
            <w:tcBorders>
              <w:bottom w:val="nil"/>
            </w:tcBorders>
            <w:vAlign w:val="top"/>
          </w:tcPr>
          <w:p>
            <w:pPr>
              <w:pStyle w:val="6"/>
              <w:spacing w:before="17" w:line="183" w:lineRule="auto"/>
              <w:ind w:left="92" w:right="11"/>
            </w:pPr>
            <w:r>
              <w:rPr>
                <w:spacing w:val="9"/>
              </w:rPr>
              <w:t>【部门规章】《烟花爆竹</w:t>
            </w:r>
            <w:r>
              <w:t xml:space="preserve">  </w:t>
            </w:r>
            <w:r>
              <w:rPr>
                <w:spacing w:val="8"/>
              </w:rPr>
              <w:t>生产经营安全规定》第三</w:t>
            </w:r>
            <w:r>
              <w:rPr>
                <w:spacing w:val="4"/>
              </w:rPr>
              <w:t xml:space="preserve">  </w:t>
            </w:r>
            <w:r>
              <w:rPr>
                <w:spacing w:val="-3"/>
              </w:rPr>
              <w:t>十四条第三项：生产企业、</w:t>
            </w:r>
            <w:r>
              <w:rPr>
                <w:spacing w:val="1"/>
              </w:rPr>
              <w:t xml:space="preserve"> </w:t>
            </w:r>
            <w:r>
              <w:rPr>
                <w:spacing w:val="6"/>
              </w:rPr>
              <w:t>批发企业有下列行为之</w:t>
            </w:r>
            <w:r>
              <w:rPr>
                <w:spacing w:val="-34"/>
              </w:rPr>
              <w:t xml:space="preserve"> </w:t>
            </w:r>
            <w:r>
              <w:rPr>
                <w:spacing w:val="6"/>
              </w:rPr>
              <w:t>一</w:t>
            </w:r>
            <w:r>
              <w:t xml:space="preserve">  </w:t>
            </w:r>
            <w:r>
              <w:rPr>
                <w:spacing w:val="8"/>
              </w:rPr>
              <w:t>的，责令限期改正，可以</w:t>
            </w:r>
            <w:r>
              <w:rPr>
                <w:spacing w:val="4"/>
              </w:rPr>
              <w:t xml:space="preserve">  </w:t>
            </w:r>
            <w:r>
              <w:rPr>
                <w:spacing w:val="2"/>
              </w:rPr>
              <w:t>处五万元以下的罚款； 逾</w:t>
            </w:r>
            <w:r>
              <w:rPr>
                <w:spacing w:val="4"/>
              </w:rPr>
              <w:t xml:space="preserve">  </w:t>
            </w:r>
            <w:r>
              <w:rPr>
                <w:spacing w:val="8"/>
              </w:rPr>
              <w:t>期未改正的，处五万元以</w:t>
            </w:r>
            <w:r>
              <w:rPr>
                <w:spacing w:val="4"/>
              </w:rPr>
              <w:t xml:space="preserve">  </w:t>
            </w:r>
            <w:r>
              <w:rPr>
                <w:spacing w:val="8"/>
              </w:rPr>
              <w:t>上二十万元以下的罚款，</w:t>
            </w:r>
            <w:r>
              <w:t xml:space="preserve">  </w:t>
            </w:r>
            <w:r>
              <w:rPr>
                <w:spacing w:val="8"/>
              </w:rPr>
              <w:t>对其直接负责的主管人员</w:t>
            </w:r>
            <w:r>
              <w:rPr>
                <w:spacing w:val="4"/>
              </w:rPr>
              <w:t xml:space="preserve">  </w:t>
            </w:r>
            <w:r>
              <w:rPr>
                <w:spacing w:val="6"/>
              </w:rPr>
              <w:t>和其他直接责任人员处</w:t>
            </w:r>
            <w:r>
              <w:rPr>
                <w:spacing w:val="-34"/>
              </w:rPr>
              <w:t xml:space="preserve"> </w:t>
            </w:r>
            <w:r>
              <w:rPr>
                <w:spacing w:val="6"/>
              </w:rPr>
              <w:t>一</w:t>
            </w:r>
            <w:r>
              <w:t xml:space="preserve">  </w:t>
            </w:r>
            <w:r>
              <w:rPr>
                <w:spacing w:val="8"/>
              </w:rPr>
              <w:t>万元以上二万元以下的罚</w:t>
            </w:r>
            <w:r>
              <w:rPr>
                <w:spacing w:val="4"/>
              </w:rPr>
              <w:t xml:space="preserve">  </w:t>
            </w:r>
            <w:r>
              <w:rPr>
                <w:spacing w:val="8"/>
              </w:rPr>
              <w:t>款；情节严重的，责令停</w:t>
            </w:r>
            <w:r>
              <w:rPr>
                <w:spacing w:val="4"/>
              </w:rPr>
              <w:t xml:space="preserve">  </w:t>
            </w:r>
            <w:r>
              <w:rPr>
                <w:spacing w:val="9"/>
              </w:rPr>
              <w:t>产停业整顿</w:t>
            </w:r>
            <w:r>
              <w:rPr>
                <w:spacing w:val="8"/>
              </w:rPr>
              <w:t>：（</w:t>
            </w:r>
            <w:r>
              <w:rPr>
                <w:spacing w:val="9"/>
              </w:rPr>
              <w:t>三）在生</w:t>
            </w:r>
            <w:r>
              <w:t xml:space="preserve">  </w:t>
            </w:r>
            <w:r>
              <w:rPr>
                <w:spacing w:val="8"/>
              </w:rPr>
              <w:t>产区、工（库）房等有药</w:t>
            </w:r>
            <w:r>
              <w:rPr>
                <w:spacing w:val="4"/>
              </w:rPr>
              <w:t xml:space="preserve">  </w:t>
            </w:r>
            <w:r>
              <w:rPr>
                <w:spacing w:val="32"/>
              </w:rPr>
              <w:t>区域对安全设备进行检</w:t>
            </w:r>
            <w:r>
              <w:t xml:space="preserve">  </w:t>
            </w:r>
            <w:r>
              <w:rPr>
                <w:spacing w:val="8"/>
              </w:rPr>
              <w:t>测、改造作业时，未将工</w:t>
            </w:r>
            <w:r>
              <w:rPr>
                <w:spacing w:val="4"/>
              </w:rPr>
              <w:t xml:space="preserve">  </w:t>
            </w:r>
            <w:r>
              <w:rPr>
                <w:spacing w:val="8"/>
              </w:rPr>
              <w:t>（库）房内的药物、有药</w:t>
            </w:r>
            <w:r>
              <w:rPr>
                <w:spacing w:val="4"/>
              </w:rPr>
              <w:t xml:space="preserve">  </w:t>
            </w:r>
            <w:r>
              <w:rPr>
                <w:spacing w:val="8"/>
              </w:rPr>
              <w:t>半成品、成品搬走并清理</w:t>
            </w:r>
            <w:r>
              <w:rPr>
                <w:spacing w:val="4"/>
              </w:rPr>
              <w:t xml:space="preserve">  </w:t>
            </w:r>
            <w:r>
              <w:rPr>
                <w:spacing w:val="3"/>
              </w:rPr>
              <w:t>作业现场的。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5" w:line="185" w:lineRule="auto"/>
              <w:ind w:left="93" w:right="7" w:firstLine="18"/>
              <w:jc w:val="both"/>
            </w:pPr>
            <w:r>
              <w:rPr>
                <w:spacing w:val="7"/>
              </w:rPr>
              <w:t>在生产区、工（库）</w:t>
            </w:r>
            <w:r>
              <w:t xml:space="preserve"> </w:t>
            </w:r>
            <w:r>
              <w:rPr>
                <w:spacing w:val="26"/>
              </w:rPr>
              <w:t>房等有药区域对安</w:t>
            </w:r>
            <w:r>
              <w:rPr>
                <w:spacing w:val="2"/>
              </w:rPr>
              <w:t xml:space="preserve">  </w:t>
            </w:r>
            <w:r>
              <w:rPr>
                <w:spacing w:val="-1"/>
              </w:rPr>
              <w:t>全设备进行检测、改</w:t>
            </w:r>
            <w:r>
              <w:t xml:space="preserve">  </w:t>
            </w:r>
            <w:r>
              <w:rPr>
                <w:spacing w:val="-6"/>
              </w:rPr>
              <w:t>造作业时，有</w:t>
            </w:r>
            <w:r>
              <w:rPr>
                <w:spacing w:val="19"/>
              </w:rPr>
              <w:t xml:space="preserve"> </w:t>
            </w:r>
            <w:r>
              <w:rPr>
                <w:rFonts w:ascii="宋体" w:hAnsi="宋体" w:eastAsia="宋体" w:cs="宋体"/>
                <w:spacing w:val="-6"/>
              </w:rPr>
              <w:t>1</w:t>
            </w:r>
            <w:r>
              <w:rPr>
                <w:rFonts w:ascii="宋体" w:hAnsi="宋体" w:eastAsia="宋体" w:cs="宋体"/>
                <w:spacing w:val="-40"/>
              </w:rPr>
              <w:t xml:space="preserve"> </w:t>
            </w:r>
            <w:r>
              <w:rPr>
                <w:spacing w:val="-6"/>
              </w:rPr>
              <w:t>处工</w:t>
            </w:r>
            <w:r>
              <w:t xml:space="preserve">  </w:t>
            </w:r>
            <w:r>
              <w:rPr>
                <w:spacing w:val="5"/>
              </w:rPr>
              <w:t xml:space="preserve">（库）房内的药物、 </w:t>
            </w:r>
            <w:r>
              <w:rPr>
                <w:spacing w:val="-1"/>
              </w:rPr>
              <w:t>有药半成品、成品未</w:t>
            </w:r>
            <w:r>
              <w:t xml:space="preserve">  </w:t>
            </w:r>
            <w:r>
              <w:rPr>
                <w:spacing w:val="26"/>
              </w:rPr>
              <w:t>搬走并清理作业现</w:t>
            </w:r>
            <w:r>
              <w:rPr>
                <w:spacing w:val="2"/>
              </w:rPr>
              <w:t xml:space="preserve">  </w:t>
            </w:r>
            <w:r>
              <w:rPr>
                <w:spacing w:val="10"/>
              </w:rPr>
              <w:t>场的</w:t>
            </w:r>
          </w:p>
        </w:tc>
        <w:tc>
          <w:tcPr>
            <w:tcW w:w="2749" w:type="dxa"/>
            <w:vAlign w:val="top"/>
          </w:tcPr>
          <w:p>
            <w:pPr>
              <w:pStyle w:val="6"/>
              <w:spacing w:before="24" w:line="179"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6" w:line="185" w:lineRule="auto"/>
              <w:ind w:left="93" w:right="7" w:firstLine="18"/>
              <w:jc w:val="both"/>
            </w:pPr>
            <w:r>
              <w:rPr>
                <w:spacing w:val="7"/>
              </w:rPr>
              <w:t>在生产区、工（库）</w:t>
            </w:r>
            <w:r>
              <w:t xml:space="preserve"> </w:t>
            </w:r>
            <w:r>
              <w:rPr>
                <w:spacing w:val="26"/>
              </w:rPr>
              <w:t>房等有药区域对安</w:t>
            </w:r>
            <w:r>
              <w:rPr>
                <w:spacing w:val="2"/>
              </w:rPr>
              <w:t xml:space="preserve">  </w:t>
            </w:r>
            <w:r>
              <w:rPr>
                <w:spacing w:val="-1"/>
              </w:rPr>
              <w:t>全设备进行检测、改</w:t>
            </w:r>
            <w:r>
              <w:t xml:space="preserve">  </w:t>
            </w:r>
            <w:r>
              <w:rPr>
                <w:spacing w:val="-4"/>
              </w:rPr>
              <w:t xml:space="preserve">造作业时，有 </w:t>
            </w:r>
            <w:r>
              <w:rPr>
                <w:rFonts w:ascii="宋体" w:hAnsi="宋体" w:eastAsia="宋体" w:cs="宋体"/>
                <w:spacing w:val="-4"/>
              </w:rPr>
              <w:t>2</w:t>
            </w:r>
            <w:r>
              <w:rPr>
                <w:rFonts w:ascii="宋体" w:hAnsi="宋体" w:eastAsia="宋体" w:cs="宋体"/>
                <w:spacing w:val="-35"/>
              </w:rPr>
              <w:t xml:space="preserve"> </w:t>
            </w:r>
            <w:r>
              <w:rPr>
                <w:spacing w:val="-4"/>
              </w:rPr>
              <w:t>处工</w:t>
            </w:r>
            <w:r>
              <w:t xml:space="preserve">  </w:t>
            </w:r>
            <w:r>
              <w:rPr>
                <w:spacing w:val="5"/>
              </w:rPr>
              <w:t xml:space="preserve">（库）房内的药物、 </w:t>
            </w:r>
            <w:r>
              <w:rPr>
                <w:spacing w:val="-1"/>
              </w:rPr>
              <w:t>有药半成品、成品未</w:t>
            </w:r>
            <w:r>
              <w:t xml:space="preserve">  </w:t>
            </w:r>
            <w:r>
              <w:rPr>
                <w:spacing w:val="26"/>
              </w:rPr>
              <w:t>搬走并清理作业现</w:t>
            </w:r>
            <w:r>
              <w:rPr>
                <w:spacing w:val="2"/>
              </w:rPr>
              <w:t xml:space="preserve">  </w:t>
            </w:r>
            <w:r>
              <w:rPr>
                <w:spacing w:val="10"/>
              </w:rPr>
              <w:t>场的</w:t>
            </w:r>
          </w:p>
        </w:tc>
        <w:tc>
          <w:tcPr>
            <w:tcW w:w="2749" w:type="dxa"/>
            <w:vAlign w:val="top"/>
          </w:tcPr>
          <w:p>
            <w:pPr>
              <w:pStyle w:val="6"/>
              <w:spacing w:before="24"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7" w:line="185" w:lineRule="auto"/>
              <w:ind w:left="111" w:right="7"/>
              <w:jc w:val="both"/>
            </w:pPr>
            <w:r>
              <w:rPr>
                <w:spacing w:val="7"/>
              </w:rPr>
              <w:t>在生产区、工（库）</w:t>
            </w:r>
            <w:r>
              <w:t xml:space="preserve"> </w:t>
            </w:r>
            <w:r>
              <w:rPr>
                <w:spacing w:val="24"/>
              </w:rPr>
              <w:t>房等有药区域对安</w:t>
            </w:r>
            <w:r>
              <w:rPr>
                <w:spacing w:val="1"/>
              </w:rPr>
              <w:t xml:space="preserve">  </w:t>
            </w:r>
            <w:r>
              <w:rPr>
                <w:spacing w:val="-3"/>
              </w:rPr>
              <w:t>全设备进行检测、改</w:t>
            </w:r>
            <w:r>
              <w:t xml:space="preserve">  </w:t>
            </w:r>
            <w:r>
              <w:rPr>
                <w:spacing w:val="-6"/>
              </w:rPr>
              <w:t xml:space="preserve">造作业时，有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3"/>
              </w:rPr>
              <w:t>上工（库）房内的药</w:t>
            </w:r>
            <w:r>
              <w:t xml:space="preserve">  </w:t>
            </w:r>
            <w:r>
              <w:rPr>
                <w:spacing w:val="-3"/>
              </w:rPr>
              <w:t>物、有药半成品、成</w:t>
            </w:r>
            <w:r>
              <w:t xml:space="preserve">  </w:t>
            </w:r>
            <w:r>
              <w:rPr>
                <w:spacing w:val="24"/>
              </w:rPr>
              <w:t>品未搬走并清理作</w:t>
            </w:r>
            <w:r>
              <w:rPr>
                <w:spacing w:val="1"/>
              </w:rPr>
              <w:t xml:space="preserve">  </w:t>
            </w:r>
            <w:r>
              <w:rPr>
                <w:spacing w:val="5"/>
              </w:rPr>
              <w:t>业现场的</w:t>
            </w:r>
          </w:p>
        </w:tc>
        <w:tc>
          <w:tcPr>
            <w:tcW w:w="2749" w:type="dxa"/>
            <w:vAlign w:val="top"/>
          </w:tcPr>
          <w:p>
            <w:pPr>
              <w:pStyle w:val="6"/>
              <w:spacing w:before="24" w:line="179" w:lineRule="auto"/>
              <w:ind w:left="117" w:right="95"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员处</w:t>
            </w:r>
            <w:r>
              <w:rPr>
                <w:spacing w:val="27"/>
                <w:w w:val="101"/>
              </w:rPr>
              <w:t xml:space="preserve"> </w:t>
            </w:r>
            <w:r>
              <w:rPr>
                <w:rFonts w:ascii="宋体" w:hAnsi="宋体" w:eastAsia="宋体" w:cs="宋体"/>
              </w:rPr>
              <w:t>1</w:t>
            </w:r>
            <w:r>
              <w:rPr>
                <w:rFonts w:ascii="宋体" w:hAnsi="宋体" w:eastAsia="宋体" w:cs="宋体"/>
                <w:spacing w:val="-25"/>
              </w:rPr>
              <w:t xml:space="preserve"> </w:t>
            </w:r>
            <w:r>
              <w:t xml:space="preserve">万元以上 </w:t>
            </w:r>
            <w:r>
              <w:rPr>
                <w:rFonts w:ascii="宋体" w:hAnsi="宋体" w:eastAsia="宋体" w:cs="宋体"/>
              </w:rPr>
              <w:t>2</w:t>
            </w:r>
            <w:r>
              <w:rPr>
                <w:rFonts w:ascii="宋体" w:hAnsi="宋体" w:eastAsia="宋体" w:cs="宋体"/>
                <w:spacing w:val="-26"/>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Align w:val="top"/>
          </w:tcPr>
          <w:p>
            <w:pPr>
              <w:spacing w:before="218" w:line="186" w:lineRule="auto"/>
              <w:ind w:left="154"/>
              <w:rPr>
                <w:rFonts w:ascii="仿宋" w:hAnsi="仿宋" w:eastAsia="仿宋" w:cs="仿宋"/>
                <w:sz w:val="22"/>
                <w:szCs w:val="22"/>
              </w:rPr>
            </w:pPr>
            <w:r>
              <w:rPr>
                <w:rFonts w:ascii="仿宋" w:hAnsi="仿宋" w:eastAsia="仿宋" w:cs="仿宋"/>
                <w:spacing w:val="-5"/>
                <w:sz w:val="22"/>
                <w:szCs w:val="22"/>
              </w:rPr>
              <w:t>184</w:t>
            </w:r>
          </w:p>
        </w:tc>
        <w:tc>
          <w:tcPr>
            <w:tcW w:w="1368" w:type="dxa"/>
            <w:vAlign w:val="top"/>
          </w:tcPr>
          <w:p>
            <w:pPr>
              <w:pStyle w:val="6"/>
              <w:spacing w:before="32" w:line="170" w:lineRule="auto"/>
              <w:ind w:left="112" w:right="101" w:firstLine="2"/>
            </w:pPr>
            <w:r>
              <w:rPr>
                <w:spacing w:val="9"/>
              </w:rPr>
              <w:t>烟花爆竹生</w:t>
            </w:r>
            <w:r>
              <w:t xml:space="preserve"> </w:t>
            </w:r>
            <w:r>
              <w:rPr>
                <w:spacing w:val="9"/>
              </w:rPr>
              <w:t>产企业、批</w:t>
            </w:r>
          </w:p>
        </w:tc>
        <w:tc>
          <w:tcPr>
            <w:tcW w:w="3042" w:type="dxa"/>
            <w:vAlign w:val="top"/>
          </w:tcPr>
          <w:p>
            <w:pPr>
              <w:pStyle w:val="6"/>
              <w:spacing w:before="32" w:line="170" w:lineRule="auto"/>
              <w:ind w:left="114" w:right="32" w:hanging="21"/>
            </w:pPr>
            <w:r>
              <w:rPr>
                <w:spacing w:val="17"/>
              </w:rPr>
              <w:t>【部门规章】《烟花爆竹生</w:t>
            </w:r>
            <w:r>
              <w:rPr>
                <w:spacing w:val="1"/>
              </w:rPr>
              <w:t xml:space="preserve">  </w:t>
            </w:r>
            <w:r>
              <w:rPr>
                <w:spacing w:val="2"/>
              </w:rPr>
              <w:t>产经营安全规定》第十七条：</w:t>
            </w:r>
          </w:p>
        </w:tc>
        <w:tc>
          <w:tcPr>
            <w:tcW w:w="2716" w:type="dxa"/>
            <w:vAlign w:val="top"/>
          </w:tcPr>
          <w:p>
            <w:pPr>
              <w:pStyle w:val="6"/>
              <w:spacing w:before="32" w:line="170" w:lineRule="auto"/>
              <w:ind w:left="124" w:right="98" w:hanging="32"/>
            </w:pPr>
            <w:r>
              <w:rPr>
                <w:spacing w:val="9"/>
              </w:rPr>
              <w:t>【部门规章】《烟花爆竹</w:t>
            </w:r>
            <w:r>
              <w:t xml:space="preserve"> </w:t>
            </w:r>
            <w:r>
              <w:rPr>
                <w:spacing w:val="6"/>
              </w:rPr>
              <w:t>生产经营安全规定》第三</w:t>
            </w:r>
          </w:p>
        </w:tc>
        <w:tc>
          <w:tcPr>
            <w:tcW w:w="763" w:type="dxa"/>
            <w:vAlign w:val="top"/>
          </w:tcPr>
          <w:p>
            <w:pPr>
              <w:spacing w:before="214"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0" w:lineRule="auto"/>
              <w:ind w:left="114" w:right="99" w:hanging="1"/>
            </w:pPr>
            <w:r>
              <w:rPr>
                <w:spacing w:val="-4"/>
              </w:rPr>
              <w:t>未建立从业人员、外</w:t>
            </w:r>
            <w:r>
              <w:rPr>
                <w:spacing w:val="6"/>
              </w:rPr>
              <w:t xml:space="preserve"> </w:t>
            </w:r>
            <w:r>
              <w:rPr>
                <w:spacing w:val="-4"/>
              </w:rPr>
              <w:t>来人员、车辆出入厂</w:t>
            </w:r>
          </w:p>
        </w:tc>
        <w:tc>
          <w:tcPr>
            <w:tcW w:w="2749" w:type="dxa"/>
            <w:vAlign w:val="top"/>
          </w:tcPr>
          <w:p>
            <w:pPr>
              <w:pStyle w:val="6"/>
              <w:spacing w:before="32" w:line="170" w:lineRule="auto"/>
              <w:ind w:left="123" w:right="95" w:hanging="2"/>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7"/>
              </w:rPr>
              <w:t>万元以下的罚款；</w:t>
            </w:r>
            <w:r>
              <w:rPr>
                <w:spacing w:val="-39"/>
              </w:rPr>
              <w:t xml:space="preserve"> </w:t>
            </w:r>
            <w:r>
              <w:rPr>
                <w:spacing w:val="7"/>
              </w:rPr>
              <w:t>逾期未</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153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62" name="TextBox 36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2" o:spid="_x0000_s1026" o:spt="202" type="#_x0000_t202" style="position:absolute;left:0pt;margin-left:17.75pt;margin-top:114.45pt;height:18.7pt;width:73.1pt;mso-position-horizontal-relative:page;mso-position-vertical-relative:page;rotation:5898240f;z-index:25184153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IPZ1nj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CD2dZ4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198</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1" w:line="185" w:lineRule="auto"/>
              <w:ind w:left="112" w:right="96"/>
              <w:jc w:val="both"/>
            </w:pPr>
            <w:r>
              <w:rPr>
                <w:spacing w:val="9"/>
              </w:rPr>
              <w:t>发企业未建</w:t>
            </w:r>
            <w:r>
              <w:rPr>
                <w:spacing w:val="3"/>
              </w:rPr>
              <w:t xml:space="preserve"> </w:t>
            </w:r>
            <w:r>
              <w:rPr>
                <w:spacing w:val="-6"/>
                <w:w w:val="98"/>
              </w:rPr>
              <w:t>立</w:t>
            </w:r>
            <w:r>
              <w:rPr>
                <w:spacing w:val="40"/>
              </w:rPr>
              <w:t xml:space="preserve"> </w:t>
            </w:r>
            <w:r>
              <w:rPr>
                <w:spacing w:val="-6"/>
                <w:w w:val="98"/>
              </w:rPr>
              <w:t>从</w:t>
            </w:r>
            <w:r>
              <w:rPr>
                <w:spacing w:val="42"/>
              </w:rPr>
              <w:t xml:space="preserve"> </w:t>
            </w:r>
            <w:r>
              <w:rPr>
                <w:spacing w:val="-6"/>
                <w:w w:val="98"/>
              </w:rPr>
              <w:t>业</w:t>
            </w:r>
            <w:r>
              <w:rPr>
                <w:spacing w:val="32"/>
              </w:rPr>
              <w:t xml:space="preserve"> </w:t>
            </w:r>
            <w:r>
              <w:rPr>
                <w:spacing w:val="-6"/>
                <w:w w:val="98"/>
              </w:rPr>
              <w:t>人</w:t>
            </w:r>
            <w:r>
              <w:t xml:space="preserve"> </w:t>
            </w:r>
            <w:r>
              <w:rPr>
                <w:spacing w:val="9"/>
              </w:rPr>
              <w:t>员、外来人</w:t>
            </w:r>
            <w:r>
              <w:rPr>
                <w:spacing w:val="3"/>
              </w:rPr>
              <w:t xml:space="preserve"> </w:t>
            </w:r>
            <w:r>
              <w:rPr>
                <w:spacing w:val="9"/>
              </w:rPr>
              <w:t>员、车辆出</w:t>
            </w:r>
            <w:r>
              <w:rPr>
                <w:spacing w:val="3"/>
              </w:rPr>
              <w:t xml:space="preserve"> </w:t>
            </w:r>
            <w:r>
              <w:rPr>
                <w:spacing w:val="10"/>
              </w:rPr>
              <w:t>入厂（库）</w:t>
            </w:r>
            <w:r>
              <w:rPr>
                <w:spacing w:val="3"/>
              </w:rPr>
              <w:t xml:space="preserve"> </w:t>
            </w:r>
            <w:r>
              <w:rPr>
                <w:spacing w:val="9"/>
              </w:rPr>
              <w:t>区登记制度</w:t>
            </w:r>
            <w:r>
              <w:rPr>
                <w:spacing w:val="3"/>
              </w:rPr>
              <w:t xml:space="preserve"> </w:t>
            </w:r>
            <w:r>
              <w:t>的</w:t>
            </w:r>
          </w:p>
        </w:tc>
        <w:tc>
          <w:tcPr>
            <w:tcW w:w="3042" w:type="dxa"/>
            <w:vMerge w:val="restart"/>
            <w:tcBorders>
              <w:bottom w:val="nil"/>
            </w:tcBorders>
            <w:vAlign w:val="top"/>
          </w:tcPr>
          <w:p>
            <w:pPr>
              <w:pStyle w:val="6"/>
              <w:spacing w:before="34" w:line="183" w:lineRule="auto"/>
              <w:ind w:left="109" w:firstLine="15"/>
              <w:jc w:val="both"/>
            </w:pPr>
            <w:r>
              <w:rPr>
                <w:spacing w:val="13"/>
              </w:rPr>
              <w:t>生产企业、批发企业应当建</w:t>
            </w:r>
            <w:r>
              <w:t xml:space="preserve">   </w:t>
            </w:r>
            <w:r>
              <w:rPr>
                <w:spacing w:val="14"/>
              </w:rPr>
              <w:t>立从业人员、外来人员、车</w:t>
            </w:r>
            <w:r>
              <w:rPr>
                <w:spacing w:val="1"/>
              </w:rPr>
              <w:t xml:space="preserve">   </w:t>
            </w:r>
            <w:r>
              <w:rPr>
                <w:spacing w:val="4"/>
              </w:rPr>
              <w:t>辆进出厂（库）区登记制度，</w:t>
            </w:r>
            <w:r>
              <w:rPr>
                <w:spacing w:val="3"/>
              </w:rPr>
              <w:t xml:space="preserve"> </w:t>
            </w:r>
            <w:r>
              <w:rPr>
                <w:spacing w:val="8"/>
              </w:rPr>
              <w:t>对进出厂（库） 区的从业人</w:t>
            </w:r>
            <w:r>
              <w:t xml:space="preserve">   </w:t>
            </w:r>
            <w:r>
              <w:rPr>
                <w:spacing w:val="14"/>
              </w:rPr>
              <w:t>员、外来人员、车辆如实登</w:t>
            </w:r>
            <w:r>
              <w:rPr>
                <w:spacing w:val="1"/>
              </w:rPr>
              <w:t xml:space="preserve">   </w:t>
            </w:r>
            <w:r>
              <w:rPr>
                <w:spacing w:val="10"/>
              </w:rPr>
              <w:t>记记录，</w:t>
            </w:r>
            <w:r>
              <w:rPr>
                <w:spacing w:val="-8"/>
              </w:rPr>
              <w:t xml:space="preserve"> </w:t>
            </w:r>
            <w:r>
              <w:rPr>
                <w:spacing w:val="10"/>
              </w:rPr>
              <w:t>随时掌握厂（库）</w:t>
            </w:r>
            <w:r>
              <w:t xml:space="preserve">  </w:t>
            </w:r>
            <w:r>
              <w:rPr>
                <w:spacing w:val="14"/>
              </w:rPr>
              <w:t>区人员和车辆的情况。禁止</w:t>
            </w:r>
            <w:r>
              <w:rPr>
                <w:spacing w:val="1"/>
              </w:rPr>
              <w:t xml:space="preserve">   </w:t>
            </w:r>
            <w:r>
              <w:rPr>
                <w:spacing w:val="5"/>
              </w:rPr>
              <w:t>无关人员和车辆进入厂（库）</w:t>
            </w:r>
            <w:r>
              <w:rPr>
                <w:spacing w:val="1"/>
              </w:rPr>
              <w:t xml:space="preserve"> </w:t>
            </w:r>
            <w:r>
              <w:rPr>
                <w:spacing w:val="14"/>
              </w:rPr>
              <w:t>区。禁止未安装阻火装置等</w:t>
            </w:r>
            <w:r>
              <w:rPr>
                <w:spacing w:val="1"/>
              </w:rPr>
              <w:t xml:space="preserve">   </w:t>
            </w:r>
            <w:r>
              <w:rPr>
                <w:spacing w:val="14"/>
              </w:rPr>
              <w:t>不符合国家标准或者行业标</w:t>
            </w:r>
            <w:r>
              <w:rPr>
                <w:spacing w:val="1"/>
              </w:rPr>
              <w:t xml:space="preserve">   </w:t>
            </w:r>
            <w:r>
              <w:rPr>
                <w:spacing w:val="14"/>
              </w:rPr>
              <w:t>准规定安全条件的机动车辆</w:t>
            </w:r>
            <w:r>
              <w:rPr>
                <w:spacing w:val="1"/>
              </w:rPr>
              <w:t xml:space="preserve">   </w:t>
            </w:r>
            <w:r>
              <w:rPr>
                <w:spacing w:val="2"/>
              </w:rPr>
              <w:t>进入生产区和仓库区。</w:t>
            </w:r>
          </w:p>
        </w:tc>
        <w:tc>
          <w:tcPr>
            <w:tcW w:w="2716" w:type="dxa"/>
            <w:vMerge w:val="restart"/>
            <w:tcBorders>
              <w:bottom w:val="nil"/>
            </w:tcBorders>
            <w:vAlign w:val="top"/>
          </w:tcPr>
          <w:p>
            <w:pPr>
              <w:pStyle w:val="6"/>
              <w:spacing w:before="24" w:line="183" w:lineRule="auto"/>
              <w:ind w:left="110" w:right="11" w:firstLine="9"/>
              <w:jc w:val="both"/>
            </w:pPr>
            <w:r>
              <w:rPr>
                <w:spacing w:val="-5"/>
              </w:rPr>
              <w:t>十五条第一项：生产企业、</w:t>
            </w:r>
            <w:r>
              <w:t xml:space="preserve"> </w:t>
            </w:r>
            <w:r>
              <w:rPr>
                <w:spacing w:val="4"/>
              </w:rPr>
              <w:t>批发企业有下列行为之</w:t>
            </w:r>
            <w:r>
              <w:rPr>
                <w:spacing w:val="-28"/>
              </w:rPr>
              <w:t xml:space="preserve"> </w:t>
            </w:r>
            <w:r>
              <w:rPr>
                <w:spacing w:val="4"/>
              </w:rPr>
              <w:t>一</w:t>
            </w:r>
            <w:r>
              <w:t xml:space="preserve">  </w:t>
            </w:r>
            <w:r>
              <w:rPr>
                <w:spacing w:val="7"/>
              </w:rPr>
              <w:t>的，责令限期改正，可以</w:t>
            </w:r>
            <w:r>
              <w:rPr>
                <w:spacing w:val="2"/>
              </w:rPr>
              <w:t xml:space="preserve">  </w:t>
            </w:r>
            <w:r>
              <w:rPr>
                <w:spacing w:val="1"/>
              </w:rPr>
              <w:t>处十万元以下的罚款； 逾</w:t>
            </w:r>
            <w:r>
              <w:rPr>
                <w:spacing w:val="2"/>
              </w:rPr>
              <w:t xml:space="preserve">  </w:t>
            </w:r>
            <w:r>
              <w:rPr>
                <w:spacing w:val="7"/>
              </w:rPr>
              <w:t>期未改正的，责令停产停</w:t>
            </w:r>
            <w:r>
              <w:rPr>
                <w:spacing w:val="2"/>
              </w:rPr>
              <w:t xml:space="preserve">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2"/>
              </w:rPr>
              <w:t xml:space="preserve">  </w:t>
            </w:r>
            <w:r>
              <w:rPr>
                <w:spacing w:val="7"/>
              </w:rPr>
              <w:t>其直接负责的主管人员和</w:t>
            </w:r>
            <w:r>
              <w:rPr>
                <w:spacing w:val="2"/>
              </w:rPr>
              <w:t xml:space="preserve">  </w:t>
            </w:r>
            <w:r>
              <w:rPr>
                <w:spacing w:val="7"/>
              </w:rPr>
              <w:t>其他直接责任人员处二万</w:t>
            </w:r>
            <w:r>
              <w:rPr>
                <w:spacing w:val="2"/>
              </w:rPr>
              <w:t xml:space="preserve">  </w:t>
            </w:r>
            <w:r>
              <w:rPr>
                <w:spacing w:val="30"/>
              </w:rPr>
              <w:t>元以上五万元以下的罚</w:t>
            </w:r>
            <w:r>
              <w:rPr>
                <w:spacing w:val="1"/>
              </w:rPr>
              <w:t xml:space="preserve">  </w:t>
            </w:r>
            <w:r>
              <w:rPr>
                <w:spacing w:val="-2"/>
              </w:rPr>
              <w:t>款</w:t>
            </w:r>
            <w:r>
              <w:rPr>
                <w:spacing w:val="-7"/>
              </w:rPr>
              <w:t>：（</w:t>
            </w:r>
            <w:r>
              <w:rPr>
                <w:spacing w:val="3"/>
              </w:rPr>
              <w:t xml:space="preserve"> </w:t>
            </w:r>
            <w:r>
              <w:rPr>
                <w:spacing w:val="-2"/>
              </w:rPr>
              <w:t>一</w:t>
            </w:r>
            <w:r>
              <w:rPr>
                <w:spacing w:val="-20"/>
              </w:rPr>
              <w:t xml:space="preserve"> </w:t>
            </w:r>
            <w:r>
              <w:rPr>
                <w:spacing w:val="-2"/>
              </w:rPr>
              <w:t>）未建立从业人</w:t>
            </w:r>
            <w:r>
              <w:t xml:space="preserve">  </w:t>
            </w:r>
            <w:r>
              <w:rPr>
                <w:spacing w:val="7"/>
              </w:rPr>
              <w:t>员、外来人员、车辆出入</w:t>
            </w:r>
            <w:r>
              <w:rPr>
                <w:spacing w:val="2"/>
              </w:rPr>
              <w:t xml:space="preserve">  </w:t>
            </w:r>
            <w:r>
              <w:rPr>
                <w:spacing w:val="3"/>
              </w:rPr>
              <w:t>厂（库）区登记制度的；</w:t>
            </w:r>
          </w:p>
        </w:tc>
        <w:tc>
          <w:tcPr>
            <w:tcW w:w="763" w:type="dxa"/>
            <w:vAlign w:val="top"/>
          </w:tcPr>
          <w:p>
            <w:pPr>
              <w:rPr>
                <w:rFonts w:ascii="Arial"/>
                <w:sz w:val="21"/>
              </w:rPr>
            </w:pPr>
          </w:p>
        </w:tc>
        <w:tc>
          <w:tcPr>
            <w:tcW w:w="2169" w:type="dxa"/>
            <w:vAlign w:val="top"/>
          </w:tcPr>
          <w:p>
            <w:pPr>
              <w:pStyle w:val="6"/>
              <w:spacing w:before="25" w:line="195" w:lineRule="auto"/>
              <w:ind w:left="113" w:right="99" w:hanging="20"/>
            </w:pPr>
            <w:r>
              <w:rPr>
                <w:spacing w:val="-6"/>
              </w:rPr>
              <w:t>（库）区其中</w:t>
            </w:r>
            <w:r>
              <w:rPr>
                <w:spacing w:val="17"/>
                <w:w w:val="101"/>
              </w:rPr>
              <w:t xml:space="preserve"> </w:t>
            </w:r>
            <w:r>
              <w:rPr>
                <w:rFonts w:ascii="宋体" w:hAnsi="宋体" w:eastAsia="宋体" w:cs="宋体"/>
                <w:spacing w:val="-6"/>
              </w:rPr>
              <w:t>1</w:t>
            </w:r>
            <w:r>
              <w:rPr>
                <w:rFonts w:ascii="宋体" w:hAnsi="宋体" w:eastAsia="宋体" w:cs="宋体"/>
                <w:spacing w:val="-39"/>
              </w:rPr>
              <w:t xml:space="preserve"> </w:t>
            </w:r>
            <w:r>
              <w:rPr>
                <w:spacing w:val="-6"/>
              </w:rPr>
              <w:t>项登</w:t>
            </w:r>
            <w:r>
              <w:t xml:space="preserve"> </w:t>
            </w:r>
            <w:r>
              <w:rPr>
                <w:spacing w:val="4"/>
              </w:rPr>
              <w:t>记制度的</w:t>
            </w:r>
          </w:p>
        </w:tc>
        <w:tc>
          <w:tcPr>
            <w:tcW w:w="2749" w:type="dxa"/>
            <w:vAlign w:val="top"/>
          </w:tcPr>
          <w:p>
            <w:pPr>
              <w:pStyle w:val="6"/>
              <w:spacing w:before="23" w:line="178" w:lineRule="auto"/>
              <w:ind w:left="114" w:right="95" w:firstLine="17"/>
              <w:jc w:val="both"/>
            </w:pPr>
            <w:r>
              <w:rPr>
                <w:spacing w:val="5"/>
              </w:rPr>
              <w:t>改正的，</w:t>
            </w:r>
            <w:r>
              <w:rPr>
                <w:spacing w:val="-25"/>
              </w:rPr>
              <w:t xml:space="preserve"> </w:t>
            </w:r>
            <w:r>
              <w:rPr>
                <w:spacing w:val="5"/>
              </w:rPr>
              <w:t>责令停产停业整</w:t>
            </w:r>
            <w:r>
              <w:t xml:space="preserve"> </w:t>
            </w:r>
            <w:r>
              <w:rPr>
                <w:spacing w:val="-1"/>
              </w:rPr>
              <w:t>顿，</w:t>
            </w:r>
            <w:r>
              <w:rPr>
                <w:spacing w:val="-15"/>
              </w:rPr>
              <w:t xml:space="preserve"> </w:t>
            </w:r>
            <w:r>
              <w:rPr>
                <w:spacing w:val="-1"/>
              </w:rPr>
              <w:t>并处</w:t>
            </w:r>
            <w:r>
              <w:rPr>
                <w:spacing w:val="26"/>
              </w:rPr>
              <w:t xml:space="preserve"> </w:t>
            </w:r>
            <w:r>
              <w:rPr>
                <w:rFonts w:ascii="宋体" w:hAnsi="宋体" w:eastAsia="宋体" w:cs="宋体"/>
                <w:spacing w:val="-1"/>
              </w:rPr>
              <w:t xml:space="preserve">10 </w:t>
            </w:r>
            <w:r>
              <w:rPr>
                <w:spacing w:val="-1"/>
              </w:rPr>
              <w:t>万元以上</w:t>
            </w:r>
            <w:r>
              <w:rPr>
                <w:spacing w:val="26"/>
                <w:w w:val="101"/>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8"/>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88" w:lineRule="auto"/>
              <w:ind w:left="93" w:right="99" w:firstLine="19"/>
              <w:jc w:val="both"/>
            </w:pPr>
            <w:r>
              <w:rPr>
                <w:spacing w:val="-4"/>
              </w:rPr>
              <w:t>未建立从业人员、外</w:t>
            </w:r>
            <w:r>
              <w:rPr>
                <w:spacing w:val="6"/>
              </w:rPr>
              <w:t xml:space="preserve"> </w:t>
            </w:r>
            <w:r>
              <w:rPr>
                <w:spacing w:val="-1"/>
              </w:rPr>
              <w:t>来人员、车辆出入厂</w:t>
            </w:r>
            <w:r>
              <w:t xml:space="preserve"> </w:t>
            </w:r>
            <w:r>
              <w:rPr>
                <w:spacing w:val="-4"/>
              </w:rPr>
              <w:t xml:space="preserve">（库）区其中 </w:t>
            </w:r>
            <w:r>
              <w:rPr>
                <w:rFonts w:ascii="宋体" w:hAnsi="宋体" w:eastAsia="宋体" w:cs="宋体"/>
                <w:spacing w:val="-4"/>
              </w:rPr>
              <w:t>2</w:t>
            </w:r>
            <w:r>
              <w:rPr>
                <w:rFonts w:ascii="宋体" w:hAnsi="宋体" w:eastAsia="宋体" w:cs="宋体"/>
                <w:spacing w:val="-35"/>
              </w:rPr>
              <w:t xml:space="preserve"> </w:t>
            </w:r>
            <w:r>
              <w:rPr>
                <w:spacing w:val="-4"/>
              </w:rPr>
              <w:t>项登</w:t>
            </w:r>
            <w:r>
              <w:t xml:space="preserve"> </w:t>
            </w:r>
            <w:r>
              <w:rPr>
                <w:spacing w:val="9"/>
              </w:rPr>
              <w:t>记制度的</w:t>
            </w:r>
          </w:p>
        </w:tc>
        <w:tc>
          <w:tcPr>
            <w:tcW w:w="2749" w:type="dxa"/>
            <w:vAlign w:val="top"/>
          </w:tcPr>
          <w:p>
            <w:pPr>
              <w:pStyle w:val="6"/>
              <w:spacing w:before="24" w:line="179" w:lineRule="auto"/>
              <w:ind w:left="113"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6"/>
              </w:rPr>
              <w:t xml:space="preserve">万元以上 </w:t>
            </w:r>
            <w:r>
              <w:rPr>
                <w:rFonts w:ascii="宋体" w:hAnsi="宋体" w:eastAsia="宋体" w:cs="宋体"/>
                <w:spacing w:val="6"/>
              </w:rPr>
              <w:t>7</w:t>
            </w:r>
            <w:r>
              <w:rPr>
                <w:rFonts w:ascii="宋体" w:hAnsi="宋体" w:eastAsia="宋体" w:cs="宋体"/>
                <w:spacing w:val="-26"/>
              </w:rPr>
              <w:t xml:space="preserve"> </w:t>
            </w:r>
            <w:r>
              <w:rPr>
                <w:spacing w:val="6"/>
              </w:rPr>
              <w:t>万元以下的罚</w:t>
            </w:r>
            <w:r>
              <w:t xml:space="preserve"> </w:t>
            </w:r>
            <w:r>
              <w:rPr>
                <w:spacing w:val="4"/>
              </w:rPr>
              <w:t>款；</w:t>
            </w:r>
            <w:r>
              <w:rPr>
                <w:spacing w:val="-34"/>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93" w:right="99" w:firstLine="19"/>
              <w:jc w:val="both"/>
            </w:pPr>
            <w:r>
              <w:rPr>
                <w:spacing w:val="-4"/>
              </w:rPr>
              <w:t>未建立从业人员、外</w:t>
            </w:r>
            <w:r>
              <w:rPr>
                <w:spacing w:val="6"/>
              </w:rPr>
              <w:t xml:space="preserve"> </w:t>
            </w:r>
            <w:r>
              <w:rPr>
                <w:spacing w:val="-1"/>
              </w:rPr>
              <w:t>来人员、车辆出入厂</w:t>
            </w:r>
            <w:r>
              <w:t xml:space="preserve"> </w:t>
            </w:r>
            <w:r>
              <w:rPr>
                <w:spacing w:val="-4"/>
              </w:rPr>
              <w:t xml:space="preserve">（库）区其中 </w:t>
            </w:r>
            <w:r>
              <w:rPr>
                <w:rFonts w:ascii="宋体" w:hAnsi="宋体" w:eastAsia="宋体" w:cs="宋体"/>
                <w:spacing w:val="-4"/>
              </w:rPr>
              <w:t>3</w:t>
            </w:r>
            <w:r>
              <w:rPr>
                <w:rFonts w:ascii="宋体" w:hAnsi="宋体" w:eastAsia="宋体" w:cs="宋体"/>
                <w:spacing w:val="-35"/>
              </w:rPr>
              <w:t xml:space="preserve"> </w:t>
            </w:r>
            <w:r>
              <w:rPr>
                <w:spacing w:val="-4"/>
              </w:rPr>
              <w:t>项登</w:t>
            </w:r>
            <w:r>
              <w:t xml:space="preserve"> </w:t>
            </w:r>
            <w:r>
              <w:rPr>
                <w:spacing w:val="9"/>
              </w:rPr>
              <w:t>记制度的</w:t>
            </w:r>
          </w:p>
        </w:tc>
        <w:tc>
          <w:tcPr>
            <w:tcW w:w="2749" w:type="dxa"/>
            <w:vAlign w:val="top"/>
          </w:tcPr>
          <w:p>
            <w:pPr>
              <w:pStyle w:val="6"/>
              <w:spacing w:before="24" w:line="179" w:lineRule="auto"/>
              <w:ind w:left="111" w:right="95"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2"/>
              </w:rPr>
              <w:t>令停产停业整顿，</w:t>
            </w:r>
            <w:r>
              <w:rPr>
                <w:spacing w:val="-11"/>
              </w:rPr>
              <w:t xml:space="preserve"> </w:t>
            </w:r>
            <w:r>
              <w:rPr>
                <w:spacing w:val="-2"/>
              </w:rPr>
              <w:t>并处</w:t>
            </w:r>
            <w:r>
              <w:rPr>
                <w:spacing w:val="17"/>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7"/>
              </w:rPr>
              <w:t xml:space="preserve"> </w:t>
            </w:r>
            <w:r>
              <w:rPr>
                <w:spacing w:val="7"/>
              </w:rPr>
              <w:t>对其直接负责的主</w:t>
            </w:r>
            <w:r>
              <w:t xml:space="preserve"> </w:t>
            </w:r>
            <w:r>
              <w:rPr>
                <w:spacing w:val="10"/>
              </w:rPr>
              <w:t>管人员和其他直接责任人</w:t>
            </w:r>
            <w:r>
              <w:rPr>
                <w:spacing w:val="5"/>
              </w:rPr>
              <w:t xml:space="preserve"> </w:t>
            </w:r>
            <w:r>
              <w:rPr>
                <w:spacing w:val="2"/>
              </w:rPr>
              <w:t xml:space="preserve">员处 </w:t>
            </w:r>
            <w:r>
              <w:rPr>
                <w:rFonts w:ascii="宋体" w:hAnsi="宋体" w:eastAsia="宋体" w:cs="宋体"/>
                <w:spacing w:val="2"/>
              </w:rPr>
              <w:t>4</w:t>
            </w:r>
            <w:r>
              <w:rPr>
                <w:rFonts w:ascii="宋体" w:hAnsi="宋体" w:eastAsia="宋体" w:cs="宋体"/>
                <w:spacing w:val="-19"/>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Align w:val="top"/>
          </w:tcPr>
          <w:p>
            <w:pPr>
              <w:spacing w:line="356" w:lineRule="auto"/>
              <w:rPr>
                <w:rFonts w:ascii="Arial"/>
                <w:sz w:val="21"/>
              </w:rPr>
            </w:pPr>
          </w:p>
          <w:p>
            <w:pPr>
              <w:spacing w:line="356"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185</w:t>
            </w:r>
          </w:p>
        </w:tc>
        <w:tc>
          <w:tcPr>
            <w:tcW w:w="1368" w:type="dxa"/>
            <w:vAlign w:val="top"/>
          </w:tcPr>
          <w:p>
            <w:pPr>
              <w:pStyle w:val="6"/>
              <w:spacing w:before="27" w:line="178" w:lineRule="auto"/>
              <w:ind w:left="109" w:right="101" w:firstLine="5"/>
              <w:jc w:val="both"/>
            </w:pPr>
            <w:r>
              <w:rPr>
                <w:spacing w:val="9"/>
              </w:rPr>
              <w:t>烟花爆竹生</w:t>
            </w:r>
            <w:r>
              <w:t xml:space="preserve"> </w:t>
            </w:r>
            <w:r>
              <w:rPr>
                <w:spacing w:val="10"/>
              </w:rPr>
              <w:t>产企业、批</w:t>
            </w:r>
            <w:r>
              <w:rPr>
                <w:spacing w:val="1"/>
              </w:rPr>
              <w:t xml:space="preserve"> </w:t>
            </w:r>
            <w:r>
              <w:rPr>
                <w:spacing w:val="10"/>
              </w:rPr>
              <w:t>发企业未建</w:t>
            </w:r>
            <w:r>
              <w:rPr>
                <w:spacing w:val="1"/>
              </w:rPr>
              <w:t xml:space="preserve"> </w:t>
            </w:r>
            <w:r>
              <w:rPr>
                <w:spacing w:val="10"/>
              </w:rPr>
              <w:t>立烟花爆竹</w:t>
            </w:r>
            <w:r>
              <w:rPr>
                <w:spacing w:val="1"/>
              </w:rPr>
              <w:t xml:space="preserve"> </w:t>
            </w:r>
            <w:r>
              <w:rPr>
                <w:spacing w:val="10"/>
              </w:rPr>
              <w:t>买卖合同管</w:t>
            </w:r>
            <w:r>
              <w:rPr>
                <w:spacing w:val="1"/>
              </w:rPr>
              <w:t xml:space="preserve"> </w:t>
            </w:r>
            <w:r>
              <w:rPr>
                <w:spacing w:val="5"/>
              </w:rPr>
              <w:t>理制度的</w:t>
            </w:r>
          </w:p>
        </w:tc>
        <w:tc>
          <w:tcPr>
            <w:tcW w:w="3042" w:type="dxa"/>
            <w:vAlign w:val="top"/>
          </w:tcPr>
          <w:p>
            <w:pPr>
              <w:pStyle w:val="6"/>
              <w:spacing w:before="27" w:line="178" w:lineRule="auto"/>
              <w:ind w:left="113" w:right="94" w:hanging="20"/>
              <w:jc w:val="both"/>
            </w:pPr>
            <w:r>
              <w:rPr>
                <w:spacing w:val="17"/>
              </w:rPr>
              <w:t>【部门规章】《烟花爆竹生</w:t>
            </w:r>
            <w:r>
              <w:rPr>
                <w:spacing w:val="2"/>
              </w:rPr>
              <w:t xml:space="preserve"> </w:t>
            </w:r>
            <w:r>
              <w:rPr>
                <w:spacing w:val="15"/>
              </w:rPr>
              <w:t>产经营安全规定》第二十三</w:t>
            </w:r>
            <w:r>
              <w:rPr>
                <w:spacing w:val="6"/>
              </w:rPr>
              <w:t xml:space="preserve"> </w:t>
            </w:r>
            <w:r>
              <w:rPr>
                <w:spacing w:val="11"/>
              </w:rPr>
              <w:t>条第一款：</w:t>
            </w:r>
            <w:r>
              <w:rPr>
                <w:spacing w:val="-12"/>
              </w:rPr>
              <w:t xml:space="preserve"> </w:t>
            </w:r>
            <w:r>
              <w:rPr>
                <w:spacing w:val="11"/>
              </w:rPr>
              <w:t>生产企业、批发</w:t>
            </w:r>
            <w:r>
              <w:t xml:space="preserve"> </w:t>
            </w:r>
            <w:r>
              <w:rPr>
                <w:spacing w:val="37"/>
              </w:rPr>
              <w:t>企业在烟花爆竹购销活动</w:t>
            </w:r>
            <w:r>
              <w:t xml:space="preserve"> </w:t>
            </w:r>
            <w:r>
              <w:rPr>
                <w:spacing w:val="11"/>
              </w:rPr>
              <w:t>中，</w:t>
            </w:r>
            <w:r>
              <w:rPr>
                <w:spacing w:val="-12"/>
              </w:rPr>
              <w:t xml:space="preserve"> </w:t>
            </w:r>
            <w:r>
              <w:rPr>
                <w:spacing w:val="11"/>
              </w:rPr>
              <w:t>应当依法签订规范的烟</w:t>
            </w:r>
            <w:r>
              <w:t xml:space="preserve"> </w:t>
            </w:r>
            <w:r>
              <w:rPr>
                <w:spacing w:val="12"/>
              </w:rPr>
              <w:t>花爆竹买卖合同，</w:t>
            </w:r>
            <w:r>
              <w:rPr>
                <w:spacing w:val="-24"/>
              </w:rPr>
              <w:t xml:space="preserve"> </w:t>
            </w:r>
            <w:r>
              <w:rPr>
                <w:spacing w:val="12"/>
              </w:rPr>
              <w:t>建立烟花</w:t>
            </w:r>
          </w:p>
        </w:tc>
        <w:tc>
          <w:tcPr>
            <w:tcW w:w="2716" w:type="dxa"/>
            <w:vAlign w:val="top"/>
          </w:tcPr>
          <w:p>
            <w:pPr>
              <w:pStyle w:val="6"/>
              <w:spacing w:before="27" w:line="178" w:lineRule="auto"/>
              <w:ind w:left="111" w:right="11" w:hanging="19"/>
              <w:jc w:val="both"/>
            </w:pPr>
            <w:r>
              <w:rPr>
                <w:spacing w:val="9"/>
              </w:rPr>
              <w:t>【部门规章】《烟花爆竹</w:t>
            </w:r>
            <w:r>
              <w:t xml:space="preserve">  </w:t>
            </w:r>
            <w:r>
              <w:rPr>
                <w:spacing w:val="7"/>
              </w:rPr>
              <w:t>生产经营安全规定》第三</w:t>
            </w:r>
            <w:r>
              <w:rPr>
                <w:spacing w:val="1"/>
              </w:rPr>
              <w:t xml:space="preserve">  </w:t>
            </w:r>
            <w:r>
              <w:rPr>
                <w:spacing w:val="-5"/>
              </w:rPr>
              <w:t>十五条第三项：生产企业、</w:t>
            </w:r>
            <w:r>
              <w:rPr>
                <w:spacing w:val="7"/>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rPr>
                <w:spacing w:val="1"/>
              </w:rPr>
              <w:t xml:space="preserve">  处十万元以下的罚款； 逾</w:t>
            </w:r>
          </w:p>
        </w:tc>
        <w:tc>
          <w:tcPr>
            <w:tcW w:w="763" w:type="dxa"/>
            <w:vAlign w:val="top"/>
          </w:tcPr>
          <w:p>
            <w:pPr>
              <w:spacing w:line="354" w:lineRule="auto"/>
              <w:rPr>
                <w:rFonts w:ascii="Arial"/>
                <w:sz w:val="21"/>
              </w:rPr>
            </w:pPr>
          </w:p>
          <w:p>
            <w:pPr>
              <w:spacing w:line="3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2" w:lineRule="auto"/>
              <w:rPr>
                <w:rFonts w:ascii="Arial"/>
                <w:sz w:val="21"/>
              </w:rPr>
            </w:pPr>
          </w:p>
          <w:p>
            <w:pPr>
              <w:pStyle w:val="6"/>
              <w:spacing w:before="94"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7" w:line="178"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rPr>
              <w:t xml:space="preserve"> </w:t>
            </w:r>
            <w:r>
              <w:rPr>
                <w:rFonts w:ascii="宋体" w:hAnsi="宋体" w:eastAsia="宋体" w:cs="宋体"/>
                <w:spacing w:val="-1"/>
              </w:rPr>
              <w:t xml:space="preserve">10 </w:t>
            </w:r>
            <w:r>
              <w:rPr>
                <w:spacing w:val="-1"/>
              </w:rPr>
              <w:t>万元以上</w:t>
            </w:r>
            <w:r>
              <w:rPr>
                <w:spacing w:val="26"/>
                <w:w w:val="101"/>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256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64" name="TextBox 36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4" o:spid="_x0000_s1026" o:spt="202" type="#_x0000_t202" style="position:absolute;left:0pt;margin-left:17.75pt;margin-top:462.4pt;height:18.7pt;width:73.1pt;mso-position-horizontal-relative:page;mso-position-vertical-relative:page;rotation:5898240f;z-index:25184256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EkEXUzc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wDXu9gAAAAKAQAADwAAAAAAAAABACAAAAAiAAAAZHJzL2Rvd25y&#10;ZXYueG1sUEsBAhQAFAAAAAgAh07iQBJBF1M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15"/>
                          <w:sz w:val="26"/>
                          <w:szCs w:val="26"/>
                        </w:rPr>
                        <w:t xml:space="preserve">  </w:t>
                      </w:r>
                      <w:r>
                        <w:rPr>
                          <w:rFonts w:ascii="宋体" w:hAnsi="宋体" w:eastAsia="宋体" w:cs="宋体"/>
                          <w:spacing w:val="-8"/>
                          <w:sz w:val="26"/>
                          <w:szCs w:val="26"/>
                        </w:rPr>
                        <w:t>199</w:t>
                      </w:r>
                      <w:r>
                        <w:rPr>
                          <w:rFonts w:ascii="宋体" w:hAnsi="宋体" w:eastAsia="宋体" w:cs="宋体"/>
                          <w:spacing w:val="4"/>
                          <w:sz w:val="26"/>
                          <w:szCs w:val="26"/>
                        </w:rPr>
                        <w:t xml:space="preserve">  </w:t>
                      </w:r>
                      <w:r>
                        <w:rPr>
                          <w:rFonts w:ascii="宋体" w:hAnsi="宋体" w:eastAsia="宋体" w:cs="宋体"/>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88" w:lineRule="auto"/>
              <w:ind w:left="110" w:right="96"/>
              <w:jc w:val="both"/>
            </w:pPr>
            <w:r>
              <w:rPr>
                <w:spacing w:val="15"/>
              </w:rPr>
              <w:t>爆竹买卖合同和流向管理制</w:t>
            </w:r>
            <w:r>
              <w:rPr>
                <w:spacing w:val="7"/>
              </w:rPr>
              <w:t xml:space="preserve"> </w:t>
            </w:r>
            <w:r>
              <w:rPr>
                <w:spacing w:val="12"/>
              </w:rPr>
              <w:t>度，</w:t>
            </w:r>
            <w:r>
              <w:rPr>
                <w:spacing w:val="-21"/>
              </w:rPr>
              <w:t xml:space="preserve"> </w:t>
            </w:r>
            <w:r>
              <w:rPr>
                <w:spacing w:val="12"/>
              </w:rPr>
              <w:t>使用全国统一的烟花爆</w:t>
            </w:r>
            <w:r>
              <w:t xml:space="preserve"> </w:t>
            </w:r>
            <w:r>
              <w:rPr>
                <w:spacing w:val="11"/>
              </w:rPr>
              <w:t>竹流向管理信息系统，</w:t>
            </w:r>
            <w:r>
              <w:rPr>
                <w:spacing w:val="-9"/>
              </w:rPr>
              <w:t xml:space="preserve"> </w:t>
            </w:r>
            <w:r>
              <w:rPr>
                <w:spacing w:val="11"/>
              </w:rPr>
              <w:t>如实</w:t>
            </w:r>
            <w:r>
              <w:t xml:space="preserve"> </w:t>
            </w:r>
            <w:r>
              <w:rPr>
                <w:spacing w:val="3"/>
              </w:rPr>
              <w:t>登记烟花爆竹流向。</w:t>
            </w:r>
          </w:p>
        </w:tc>
        <w:tc>
          <w:tcPr>
            <w:tcW w:w="2716" w:type="dxa"/>
            <w:vMerge w:val="restart"/>
            <w:tcBorders>
              <w:bottom w:val="nil"/>
            </w:tcBorders>
            <w:vAlign w:val="top"/>
          </w:tcPr>
          <w:p>
            <w:pPr>
              <w:pStyle w:val="6"/>
              <w:spacing w:before="20" w:line="185" w:lineRule="auto"/>
              <w:ind w:left="110" w:right="96" w:firstLine="8"/>
              <w:jc w:val="both"/>
            </w:pPr>
            <w:r>
              <w:rPr>
                <w:spacing w:val="6"/>
              </w:rPr>
              <w:t xml:space="preserve">期未改正的，责令停产停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4"/>
              </w:rPr>
              <w:t xml:space="preserve"> </w:t>
            </w:r>
            <w:r>
              <w:rPr>
                <w:spacing w:val="7"/>
              </w:rPr>
              <w:t>其直接负责的主管人员和</w:t>
            </w:r>
            <w:r>
              <w:rPr>
                <w:spacing w:val="4"/>
              </w:rPr>
              <w:t xml:space="preserve"> </w:t>
            </w:r>
            <w:r>
              <w:rPr>
                <w:spacing w:val="7"/>
              </w:rPr>
              <w:t>其他直接责任人员处二万</w:t>
            </w:r>
            <w:r>
              <w:rPr>
                <w:spacing w:val="4"/>
              </w:rPr>
              <w:t xml:space="preserve"> </w:t>
            </w:r>
            <w:r>
              <w:rPr>
                <w:spacing w:val="30"/>
              </w:rPr>
              <w:t>元以上五万元以下的罚</w:t>
            </w:r>
            <w:r>
              <w:rPr>
                <w:spacing w:val="3"/>
              </w:rPr>
              <w:t xml:space="preserve"> </w:t>
            </w:r>
            <w:r>
              <w:rPr>
                <w:spacing w:val="7"/>
              </w:rPr>
              <w:t>款</w:t>
            </w:r>
            <w:r>
              <w:rPr>
                <w:spacing w:val="9"/>
              </w:rPr>
              <w:t>：（</w:t>
            </w:r>
            <w:r>
              <w:rPr>
                <w:spacing w:val="7"/>
              </w:rPr>
              <w:t>三）未建立烟花爆</w:t>
            </w:r>
            <w:r>
              <w:t xml:space="preserve"> </w:t>
            </w:r>
            <w:r>
              <w:rPr>
                <w:spacing w:val="3"/>
              </w:rPr>
              <w:t>竹买卖合同管理制度的；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18" w:right="98" w:hanging="1"/>
            </w:pPr>
            <w:r>
              <w:rPr>
                <w:spacing w:val="5"/>
              </w:rPr>
              <w:t xml:space="preserve">直接责任人员处 </w:t>
            </w:r>
            <w:r>
              <w:rPr>
                <w:rFonts w:ascii="宋体" w:hAnsi="宋体" w:eastAsia="宋体" w:cs="宋体"/>
                <w:spacing w:val="5"/>
              </w:rPr>
              <w:t>2</w:t>
            </w:r>
            <w:r>
              <w:rPr>
                <w:rFonts w:ascii="宋体" w:hAnsi="宋体" w:eastAsia="宋体" w:cs="宋体"/>
                <w:spacing w:val="-18"/>
              </w:rPr>
              <w:t xml:space="preserve"> </w:t>
            </w:r>
            <w:r>
              <w:rPr>
                <w:spacing w:val="5"/>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95"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21"/>
                <w:w w:val="101"/>
              </w:rPr>
              <w:t xml:space="preserve"> </w:t>
            </w:r>
            <w:r>
              <w:rPr>
                <w:rFonts w:ascii="宋体" w:hAnsi="宋体" w:eastAsia="宋体" w:cs="宋体"/>
                <w:spacing w:val="-2"/>
              </w:rPr>
              <w:t>10</w:t>
            </w:r>
            <w:r>
              <w:rPr>
                <w:rFonts w:ascii="宋体" w:hAnsi="宋体" w:eastAsia="宋体" w:cs="宋体"/>
                <w:spacing w:val="-30"/>
              </w:rPr>
              <w:t xml:space="preserve"> </w:t>
            </w:r>
            <w:r>
              <w:rPr>
                <w:spacing w:val="-2"/>
              </w:rPr>
              <w:t>万元以下的</w:t>
            </w:r>
          </w:p>
        </w:tc>
        <w:tc>
          <w:tcPr>
            <w:tcW w:w="2749" w:type="dxa"/>
            <w:vAlign w:val="top"/>
          </w:tcPr>
          <w:p>
            <w:pPr>
              <w:pStyle w:val="6"/>
              <w:spacing w:before="24" w:line="179" w:lineRule="auto"/>
              <w:ind w:left="113"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6"/>
              </w:rPr>
              <w:t xml:space="preserve">万元以上 </w:t>
            </w:r>
            <w:r>
              <w:rPr>
                <w:rFonts w:ascii="宋体" w:hAnsi="宋体" w:eastAsia="宋体" w:cs="宋体"/>
                <w:spacing w:val="6"/>
              </w:rPr>
              <w:t>7</w:t>
            </w:r>
            <w:r>
              <w:rPr>
                <w:rFonts w:ascii="宋体" w:hAnsi="宋体" w:eastAsia="宋体" w:cs="宋体"/>
                <w:spacing w:val="-26"/>
              </w:rPr>
              <w:t xml:space="preserve"> </w:t>
            </w:r>
            <w:r>
              <w:rPr>
                <w:spacing w:val="6"/>
              </w:rPr>
              <w:t>万元以下的罚</w:t>
            </w:r>
            <w:r>
              <w:t xml:space="preserve"> </w:t>
            </w:r>
            <w:r>
              <w:rPr>
                <w:spacing w:val="4"/>
              </w:rPr>
              <w:t>款；</w:t>
            </w:r>
            <w:r>
              <w:rPr>
                <w:spacing w:val="-34"/>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4" w:line="179" w:lineRule="auto"/>
              <w:ind w:left="111" w:right="95"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2"/>
              </w:rPr>
              <w:t>令停产停业整顿，</w:t>
            </w:r>
            <w:r>
              <w:rPr>
                <w:spacing w:val="-11"/>
              </w:rPr>
              <w:t xml:space="preserve"> </w:t>
            </w:r>
            <w:r>
              <w:rPr>
                <w:spacing w:val="-2"/>
              </w:rPr>
              <w:t>并处</w:t>
            </w:r>
            <w:r>
              <w:rPr>
                <w:spacing w:val="17"/>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7"/>
              </w:rPr>
              <w:t xml:space="preserve"> </w:t>
            </w:r>
            <w:r>
              <w:rPr>
                <w:spacing w:val="7"/>
              </w:rPr>
              <w:t>对其直接负责的主</w:t>
            </w:r>
            <w:r>
              <w:t xml:space="preserve"> </w:t>
            </w:r>
            <w:r>
              <w:rPr>
                <w:spacing w:val="10"/>
              </w:rPr>
              <w:t>管人员和其他直接责任人</w:t>
            </w:r>
            <w:r>
              <w:rPr>
                <w:spacing w:val="5"/>
              </w:rPr>
              <w:t xml:space="preserve"> </w:t>
            </w:r>
            <w:r>
              <w:rPr>
                <w:spacing w:val="2"/>
              </w:rPr>
              <w:t xml:space="preserve">员处 </w:t>
            </w:r>
            <w:r>
              <w:rPr>
                <w:rFonts w:ascii="宋体" w:hAnsi="宋体" w:eastAsia="宋体" w:cs="宋体"/>
                <w:spacing w:val="2"/>
              </w:rPr>
              <w:t>4</w:t>
            </w:r>
            <w:r>
              <w:rPr>
                <w:rFonts w:ascii="宋体" w:hAnsi="宋体" w:eastAsia="宋体" w:cs="宋体"/>
                <w:spacing w:val="-19"/>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186</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pStyle w:val="6"/>
              <w:spacing w:before="95" w:line="186" w:lineRule="auto"/>
              <w:ind w:left="112" w:right="101" w:firstLine="2"/>
              <w:jc w:val="both"/>
            </w:pPr>
            <w:r>
              <w:rPr>
                <w:spacing w:val="9"/>
              </w:rPr>
              <w:t>烟花爆竹生</w:t>
            </w:r>
            <w:r>
              <w:t xml:space="preserve"> </w:t>
            </w:r>
            <w:r>
              <w:rPr>
                <w:spacing w:val="9"/>
              </w:rPr>
              <w:t>产企业、批</w:t>
            </w:r>
            <w:r>
              <w:rPr>
                <w:spacing w:val="3"/>
              </w:rPr>
              <w:t xml:space="preserve"> </w:t>
            </w:r>
            <w:r>
              <w:rPr>
                <w:spacing w:val="9"/>
              </w:rPr>
              <w:t>发企业未按</w:t>
            </w:r>
            <w:r>
              <w:rPr>
                <w:spacing w:val="3"/>
              </w:rPr>
              <w:t xml:space="preserve"> </w:t>
            </w:r>
            <w:r>
              <w:rPr>
                <w:spacing w:val="9"/>
              </w:rPr>
              <w:t>规定建立烟</w:t>
            </w:r>
            <w:r>
              <w:rPr>
                <w:spacing w:val="3"/>
              </w:rPr>
              <w:t xml:space="preserve"> </w:t>
            </w:r>
            <w:r>
              <w:rPr>
                <w:spacing w:val="9"/>
              </w:rPr>
              <w:t>花爆竹流向</w:t>
            </w:r>
            <w:r>
              <w:rPr>
                <w:spacing w:val="3"/>
              </w:rPr>
              <w:t xml:space="preserve"> </w:t>
            </w:r>
            <w:r>
              <w:rPr>
                <w:spacing w:val="5"/>
              </w:rPr>
              <w:t>管理制度的</w:t>
            </w:r>
          </w:p>
        </w:tc>
        <w:tc>
          <w:tcPr>
            <w:tcW w:w="3042" w:type="dxa"/>
            <w:vMerge w:val="restart"/>
            <w:tcBorders>
              <w:bottom w:val="nil"/>
            </w:tcBorders>
            <w:vAlign w:val="top"/>
          </w:tcPr>
          <w:p>
            <w:pPr>
              <w:pStyle w:val="6"/>
              <w:spacing w:before="23" w:line="180" w:lineRule="auto"/>
              <w:ind w:left="110" w:right="94" w:hanging="17"/>
              <w:jc w:val="both"/>
            </w:pPr>
            <w:r>
              <w:rPr>
                <w:spacing w:val="17"/>
              </w:rPr>
              <w:t>【部门规章】《烟花爆竹生</w:t>
            </w:r>
            <w:r>
              <w:rPr>
                <w:spacing w:val="2"/>
              </w:rPr>
              <w:t xml:space="preserve"> </w:t>
            </w:r>
            <w:r>
              <w:rPr>
                <w:spacing w:val="15"/>
              </w:rPr>
              <w:t>产经营安全规定》第二十三</w:t>
            </w:r>
            <w:r>
              <w:rPr>
                <w:spacing w:val="9"/>
              </w:rPr>
              <w:t xml:space="preserve"> </w:t>
            </w:r>
            <w:r>
              <w:rPr>
                <w:spacing w:val="11"/>
              </w:rPr>
              <w:t>条第一款：</w:t>
            </w:r>
            <w:r>
              <w:rPr>
                <w:spacing w:val="-9"/>
              </w:rPr>
              <w:t xml:space="preserve"> </w:t>
            </w:r>
            <w:r>
              <w:rPr>
                <w:spacing w:val="11"/>
              </w:rPr>
              <w:t>生产企业、批发</w:t>
            </w:r>
            <w:r>
              <w:t xml:space="preserve"> </w:t>
            </w:r>
            <w:r>
              <w:rPr>
                <w:spacing w:val="37"/>
              </w:rPr>
              <w:t>企业在烟花爆竹购销活动</w:t>
            </w:r>
            <w:r>
              <w:rPr>
                <w:spacing w:val="3"/>
              </w:rPr>
              <w:t xml:space="preserve"> </w:t>
            </w:r>
            <w:r>
              <w:rPr>
                <w:spacing w:val="12"/>
              </w:rPr>
              <w:t>中，</w:t>
            </w:r>
            <w:r>
              <w:rPr>
                <w:spacing w:val="-20"/>
              </w:rPr>
              <w:t xml:space="preserve"> </w:t>
            </w:r>
            <w:r>
              <w:rPr>
                <w:spacing w:val="12"/>
              </w:rPr>
              <w:t>应当依法签订规范的烟</w:t>
            </w:r>
            <w:r>
              <w:t xml:space="preserve"> </w:t>
            </w:r>
            <w:r>
              <w:rPr>
                <w:spacing w:val="12"/>
              </w:rPr>
              <w:t>花爆竹买卖合同，</w:t>
            </w:r>
            <w:r>
              <w:rPr>
                <w:spacing w:val="-21"/>
              </w:rPr>
              <w:t xml:space="preserve"> </w:t>
            </w:r>
            <w:r>
              <w:rPr>
                <w:spacing w:val="12"/>
              </w:rPr>
              <w:t>建立烟花</w:t>
            </w:r>
            <w:r>
              <w:t xml:space="preserve"> </w:t>
            </w:r>
            <w:r>
              <w:rPr>
                <w:spacing w:val="15"/>
              </w:rPr>
              <w:t>爆竹买卖合同和流向管理制</w:t>
            </w:r>
            <w:r>
              <w:rPr>
                <w:spacing w:val="8"/>
              </w:rPr>
              <w:t xml:space="preserve"> </w:t>
            </w:r>
            <w:r>
              <w:rPr>
                <w:spacing w:val="12"/>
              </w:rPr>
              <w:t>度，</w:t>
            </w:r>
            <w:r>
              <w:rPr>
                <w:spacing w:val="-21"/>
              </w:rPr>
              <w:t xml:space="preserve"> </w:t>
            </w:r>
            <w:r>
              <w:rPr>
                <w:spacing w:val="12"/>
              </w:rPr>
              <w:t>使用全国统一的烟花爆</w:t>
            </w:r>
            <w:r>
              <w:t xml:space="preserve"> </w:t>
            </w:r>
            <w:r>
              <w:rPr>
                <w:spacing w:val="11"/>
              </w:rPr>
              <w:t>竹流向管理信息系统，</w:t>
            </w:r>
            <w:r>
              <w:rPr>
                <w:spacing w:val="-9"/>
              </w:rPr>
              <w:t xml:space="preserve"> </w:t>
            </w:r>
            <w:r>
              <w:rPr>
                <w:spacing w:val="11"/>
              </w:rPr>
              <w:t>如实</w:t>
            </w:r>
            <w:r>
              <w:t xml:space="preserve"> </w:t>
            </w:r>
            <w:r>
              <w:rPr>
                <w:spacing w:val="3"/>
              </w:rPr>
              <w:t>登记烟花爆竹流向。</w:t>
            </w:r>
          </w:p>
        </w:tc>
        <w:tc>
          <w:tcPr>
            <w:tcW w:w="2716" w:type="dxa"/>
            <w:vMerge w:val="restart"/>
            <w:tcBorders>
              <w:bottom w:val="nil"/>
            </w:tcBorders>
            <w:vAlign w:val="top"/>
          </w:tcPr>
          <w:p>
            <w:pPr>
              <w:pStyle w:val="6"/>
              <w:spacing w:before="23" w:line="180" w:lineRule="auto"/>
              <w:ind w:left="109" w:right="11" w:hanging="17"/>
              <w:jc w:val="both"/>
            </w:pPr>
            <w:r>
              <w:rPr>
                <w:spacing w:val="9"/>
              </w:rPr>
              <w:t>【部门规章】《烟花爆竹</w:t>
            </w:r>
            <w:r>
              <w:t xml:space="preserve">  </w:t>
            </w:r>
            <w:r>
              <w:rPr>
                <w:spacing w:val="7"/>
              </w:rPr>
              <w:t>生产经营安全规定》第三</w:t>
            </w:r>
            <w:r>
              <w:rPr>
                <w:spacing w:val="2"/>
              </w:rPr>
              <w:t xml:space="preserve">  </w:t>
            </w:r>
            <w:r>
              <w:rPr>
                <w:spacing w:val="-5"/>
              </w:rPr>
              <w:t>十五条第四项：生产企业、</w:t>
            </w:r>
            <w:r>
              <w:rPr>
                <w:spacing w:val="8"/>
              </w:rPr>
              <w:t xml:space="preserve"> </w:t>
            </w:r>
            <w:r>
              <w:rPr>
                <w:spacing w:val="4"/>
              </w:rPr>
              <w:t>批发企业有下列行为之</w:t>
            </w:r>
            <w:r>
              <w:rPr>
                <w:spacing w:val="-28"/>
              </w:rPr>
              <w:t xml:space="preserve"> </w:t>
            </w:r>
            <w:r>
              <w:rPr>
                <w:spacing w:val="4"/>
              </w:rPr>
              <w:t>一</w:t>
            </w:r>
            <w:r>
              <w:t xml:space="preserve">  </w:t>
            </w:r>
            <w:r>
              <w:rPr>
                <w:spacing w:val="7"/>
              </w:rPr>
              <w:t>的，责令限期改正，可以</w:t>
            </w:r>
            <w:r>
              <w:rPr>
                <w:spacing w:val="2"/>
              </w:rPr>
              <w:t xml:space="preserve">  </w:t>
            </w:r>
            <w:r>
              <w:rPr>
                <w:spacing w:val="1"/>
              </w:rPr>
              <w:t>处十万元以下的罚款； 逾</w:t>
            </w:r>
            <w:r>
              <w:rPr>
                <w:spacing w:val="2"/>
              </w:rPr>
              <w:t xml:space="preserve">  </w:t>
            </w:r>
            <w:r>
              <w:rPr>
                <w:spacing w:val="7"/>
              </w:rPr>
              <w:t>期未改正的，责令停产停</w:t>
            </w:r>
            <w:r>
              <w:rPr>
                <w:spacing w:val="2"/>
              </w:rPr>
              <w:t xml:space="preserve">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2"/>
              </w:rPr>
              <w:t xml:space="preserve">  </w:t>
            </w:r>
            <w:r>
              <w:rPr>
                <w:spacing w:val="7"/>
              </w:rPr>
              <w:t>其直接负责的主管人员和</w:t>
            </w: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96" w:lineRule="auto"/>
              <w:ind w:left="116" w:right="98" w:hanging="2"/>
            </w:pPr>
            <w:r>
              <w:rPr>
                <w:spacing w:val="4"/>
              </w:rPr>
              <w:t xml:space="preserve">从业人员在 </w:t>
            </w:r>
            <w:r>
              <w:rPr>
                <w:rFonts w:ascii="宋体" w:hAnsi="宋体" w:eastAsia="宋体" w:cs="宋体"/>
                <w:spacing w:val="4"/>
              </w:rPr>
              <w:t>50</w:t>
            </w:r>
            <w:r>
              <w:rPr>
                <w:rFonts w:ascii="宋体" w:hAnsi="宋体" w:eastAsia="宋体" w:cs="宋体"/>
                <w:spacing w:val="-26"/>
              </w:rPr>
              <w:t xml:space="preserve"> </w:t>
            </w:r>
            <w:r>
              <w:rPr>
                <w:spacing w:val="4"/>
              </w:rPr>
              <w:t>人以</w:t>
            </w:r>
            <w:r>
              <w:t xml:space="preserve"> </w:t>
            </w:r>
            <w:r>
              <w:rPr>
                <w:spacing w:val="-1"/>
              </w:rPr>
              <w:t>下的</w:t>
            </w:r>
          </w:p>
        </w:tc>
        <w:tc>
          <w:tcPr>
            <w:tcW w:w="2749" w:type="dxa"/>
            <w:vAlign w:val="top"/>
          </w:tcPr>
          <w:p>
            <w:pPr>
              <w:pStyle w:val="6"/>
              <w:spacing w:before="33" w:line="178" w:lineRule="auto"/>
              <w:ind w:left="114"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8"/>
              </w:rPr>
              <w:t>万元以下的罚款；</w:t>
            </w:r>
            <w:r>
              <w:rPr>
                <w:spacing w:val="-40"/>
              </w:rPr>
              <w:t xml:space="preserve"> </w:t>
            </w:r>
            <w:r>
              <w:rPr>
                <w:spacing w:val="8"/>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rPr>
              <w:t xml:space="preserve"> </w:t>
            </w:r>
            <w:r>
              <w:rPr>
                <w:rFonts w:ascii="宋体" w:hAnsi="宋体" w:eastAsia="宋体" w:cs="宋体"/>
                <w:spacing w:val="-1"/>
              </w:rPr>
              <w:t xml:space="preserve">10 </w:t>
            </w:r>
            <w:r>
              <w:rPr>
                <w:spacing w:val="-1"/>
              </w:rPr>
              <w:t>万元以上</w:t>
            </w:r>
            <w:r>
              <w:rPr>
                <w:spacing w:val="26"/>
                <w:w w:val="101"/>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3"/>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8"/>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8"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0" w:lineRule="auto"/>
              <w:ind w:left="116" w:right="98" w:hanging="2"/>
            </w:pPr>
            <w:r>
              <w:rPr>
                <w:spacing w:val="4"/>
              </w:rPr>
              <w:t xml:space="preserve">从业人员在 </w:t>
            </w:r>
            <w:r>
              <w:rPr>
                <w:rFonts w:ascii="宋体" w:hAnsi="宋体" w:eastAsia="宋体" w:cs="宋体"/>
                <w:spacing w:val="4"/>
              </w:rPr>
              <w:t>50</w:t>
            </w:r>
            <w:r>
              <w:rPr>
                <w:rFonts w:ascii="宋体" w:hAnsi="宋体" w:eastAsia="宋体" w:cs="宋体"/>
                <w:spacing w:val="-26"/>
              </w:rPr>
              <w:t xml:space="preserve"> </w:t>
            </w:r>
            <w:r>
              <w:rPr>
                <w:spacing w:val="4"/>
              </w:rPr>
              <w:t>人以</w:t>
            </w:r>
            <w:r>
              <w:t xml:space="preserve"> </w:t>
            </w:r>
            <w:r>
              <w:rPr>
                <w:spacing w:val="-2"/>
              </w:rPr>
              <w:t>上</w:t>
            </w:r>
            <w:r>
              <w:rPr>
                <w:spacing w:val="24"/>
              </w:rPr>
              <w:t xml:space="preserve"> </w:t>
            </w:r>
            <w:r>
              <w:rPr>
                <w:rFonts w:ascii="宋体" w:hAnsi="宋体" w:eastAsia="宋体" w:cs="宋体"/>
                <w:spacing w:val="-2"/>
              </w:rPr>
              <w:t>100</w:t>
            </w:r>
            <w:r>
              <w:rPr>
                <w:rFonts w:ascii="宋体" w:hAnsi="宋体" w:eastAsia="宋体" w:cs="宋体"/>
                <w:spacing w:val="-36"/>
              </w:rPr>
              <w:t xml:space="preserve"> </w:t>
            </w:r>
            <w:r>
              <w:rPr>
                <w:spacing w:val="-2"/>
              </w:rPr>
              <w:t>人以下的</w:t>
            </w:r>
          </w:p>
        </w:tc>
        <w:tc>
          <w:tcPr>
            <w:tcW w:w="2749" w:type="dxa"/>
            <w:vAlign w:val="top"/>
          </w:tcPr>
          <w:p>
            <w:pPr>
              <w:pStyle w:val="6"/>
              <w:spacing w:before="32" w:line="170" w:lineRule="auto"/>
              <w:ind w:left="123" w:right="97" w:hanging="2"/>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7</w:t>
            </w:r>
            <w:r>
              <w:rPr>
                <w:rFonts w:ascii="宋体" w:hAnsi="宋体" w:eastAsia="宋体" w:cs="宋体"/>
                <w:spacing w:val="-24"/>
              </w:rPr>
              <w:t xml:space="preserve"> </w:t>
            </w:r>
            <w:r>
              <w:rPr>
                <w:spacing w:val="5"/>
              </w:rPr>
              <w:t>万元以下的罚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3584"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366" name="TextBox 366"/>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6" o:spid="_x0000_s1026" o:spt="202" type="#_x0000_t202" style="position:absolute;left:0pt;margin-left:17.7pt;margin-top:114.5pt;height:18.65pt;width:73.1pt;mso-position-horizontal-relative:page;mso-position-vertical-relative:page;rotation:5898240f;z-index:251843584;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MSfl9T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6" w:name="bookmark197"/>
            <w:bookmarkEnd w:id="8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7" w:lineRule="auto"/>
              <w:ind w:left="115" w:right="95" w:hanging="5"/>
              <w:jc w:val="both"/>
            </w:pPr>
            <w:r>
              <w:rPr>
                <w:spacing w:val="7"/>
              </w:rPr>
              <w:t>其他直接责任人员处二万</w:t>
            </w:r>
            <w:r>
              <w:rPr>
                <w:spacing w:val="4"/>
              </w:rPr>
              <w:t xml:space="preserve"> </w:t>
            </w:r>
            <w:r>
              <w:rPr>
                <w:spacing w:val="29"/>
              </w:rPr>
              <w:t>元以上五万元以下的罚</w:t>
            </w:r>
            <w:r>
              <w:rPr>
                <w:spacing w:val="8"/>
              </w:rPr>
              <w:t xml:space="preserve"> </w:t>
            </w:r>
            <w:r>
              <w:rPr>
                <w:spacing w:val="7"/>
              </w:rPr>
              <w:t>款</w:t>
            </w:r>
            <w:r>
              <w:rPr>
                <w:spacing w:val="6"/>
              </w:rPr>
              <w:t>：（</w:t>
            </w:r>
            <w:r>
              <w:rPr>
                <w:spacing w:val="7"/>
              </w:rPr>
              <w:t>四）未按规定建立</w:t>
            </w:r>
            <w:r>
              <w:rPr>
                <w:spacing w:val="1"/>
              </w:rPr>
              <w:t xml:space="preserve"> </w:t>
            </w:r>
            <w:r>
              <w:rPr>
                <w:spacing w:val="29"/>
              </w:rPr>
              <w:t>烟花爆竹流向管理制度</w:t>
            </w:r>
            <w:r>
              <w:rPr>
                <w:spacing w:val="8"/>
              </w:rPr>
              <w:t xml:space="preserve"> </w:t>
            </w:r>
            <w:r>
              <w:rPr>
                <w:spacing w:val="-8"/>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8" w:lineRule="auto"/>
              <w:ind w:left="113" w:right="95" w:firstLine="3"/>
              <w:jc w:val="both"/>
            </w:pPr>
            <w:r>
              <w:rPr>
                <w:spacing w:val="4"/>
              </w:rPr>
              <w:t>款；</w:t>
            </w:r>
            <w:r>
              <w:rPr>
                <w:spacing w:val="-37"/>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95" w:line="195" w:lineRule="auto"/>
              <w:ind w:left="138" w:right="99" w:hanging="24"/>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4"/>
              </w:rPr>
              <w:t>以上的</w:t>
            </w:r>
          </w:p>
        </w:tc>
        <w:tc>
          <w:tcPr>
            <w:tcW w:w="2749" w:type="dxa"/>
            <w:vAlign w:val="top"/>
          </w:tcPr>
          <w:p>
            <w:pPr>
              <w:pStyle w:val="6"/>
              <w:spacing w:before="24" w:line="179" w:lineRule="auto"/>
              <w:ind w:left="111" w:right="95"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29"/>
              </w:rPr>
              <w:t xml:space="preserve"> </w:t>
            </w:r>
            <w:r>
              <w:rPr>
                <w:spacing w:val="4"/>
              </w:rPr>
              <w:t>责</w:t>
            </w:r>
            <w:r>
              <w:t xml:space="preserve"> </w:t>
            </w:r>
            <w:r>
              <w:rPr>
                <w:spacing w:val="-2"/>
              </w:rPr>
              <w:t>令停产停业整顿，</w:t>
            </w:r>
            <w:r>
              <w:rPr>
                <w:spacing w:val="-11"/>
              </w:rPr>
              <w:t xml:space="preserve"> </w:t>
            </w:r>
            <w:r>
              <w:rPr>
                <w:spacing w:val="-2"/>
              </w:rPr>
              <w:t>并处</w:t>
            </w:r>
            <w:r>
              <w:rPr>
                <w:spacing w:val="17"/>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7"/>
              </w:rPr>
              <w:t xml:space="preserve"> </w:t>
            </w:r>
            <w:r>
              <w:rPr>
                <w:spacing w:val="7"/>
              </w:rPr>
              <w:t>对其直接负责的主</w:t>
            </w:r>
            <w:r>
              <w:t xml:space="preserve"> </w:t>
            </w:r>
            <w:r>
              <w:rPr>
                <w:spacing w:val="10"/>
              </w:rPr>
              <w:t>管人员和其他直接责任人</w:t>
            </w:r>
            <w:r>
              <w:rPr>
                <w:spacing w:val="5"/>
              </w:rPr>
              <w:t xml:space="preserve"> </w:t>
            </w:r>
            <w:r>
              <w:rPr>
                <w:spacing w:val="2"/>
              </w:rPr>
              <w:t xml:space="preserve">员处 </w:t>
            </w:r>
            <w:r>
              <w:rPr>
                <w:rFonts w:ascii="宋体" w:hAnsi="宋体" w:eastAsia="宋体" w:cs="宋体"/>
                <w:spacing w:val="2"/>
              </w:rPr>
              <w:t>4</w:t>
            </w:r>
            <w:r>
              <w:rPr>
                <w:rFonts w:ascii="宋体" w:hAnsi="宋体" w:eastAsia="宋体" w:cs="宋体"/>
                <w:spacing w:val="-19"/>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187</w:t>
            </w:r>
          </w:p>
        </w:tc>
        <w:tc>
          <w:tcPr>
            <w:tcW w:w="1368" w:type="dxa"/>
            <w:vMerge w:val="restart"/>
            <w:tcBorders>
              <w:bottom w:val="nil"/>
            </w:tcBorders>
            <w:vAlign w:val="top"/>
          </w:tcPr>
          <w:p>
            <w:pPr>
              <w:pStyle w:val="6"/>
              <w:spacing w:before="31" w:line="180" w:lineRule="auto"/>
              <w:ind w:left="111" w:right="99" w:firstLine="3"/>
              <w:jc w:val="both"/>
            </w:pPr>
            <w:r>
              <w:rPr>
                <w:spacing w:val="9"/>
              </w:rPr>
              <w:t>烟花爆竹生</w:t>
            </w:r>
            <w:r>
              <w:t xml:space="preserve"> </w:t>
            </w:r>
            <w:r>
              <w:rPr>
                <w:spacing w:val="10"/>
              </w:rPr>
              <w:t>产企业从其</w:t>
            </w:r>
            <w:r>
              <w:rPr>
                <w:spacing w:val="1"/>
              </w:rPr>
              <w:t xml:space="preserve"> </w:t>
            </w:r>
            <w:r>
              <w:rPr>
                <w:spacing w:val="10"/>
              </w:rPr>
              <w:t>他企业购买</w:t>
            </w:r>
            <w:r>
              <w:t xml:space="preserve"> </w:t>
            </w:r>
            <w:r>
              <w:rPr>
                <w:spacing w:val="10"/>
              </w:rPr>
              <w:t>烟花爆竹半</w:t>
            </w:r>
            <w:r>
              <w:t xml:space="preserve"> </w:t>
            </w:r>
            <w:r>
              <w:rPr>
                <w:spacing w:val="10"/>
              </w:rPr>
              <w:t>成品加工后</w:t>
            </w:r>
            <w:r>
              <w:t xml:space="preserve"> </w:t>
            </w:r>
            <w:r>
              <w:rPr>
                <w:spacing w:val="2"/>
              </w:rPr>
              <w:t>销售，</w:t>
            </w:r>
            <w:r>
              <w:rPr>
                <w:spacing w:val="-26"/>
              </w:rPr>
              <w:t xml:space="preserve"> </w:t>
            </w:r>
            <w:r>
              <w:rPr>
                <w:spacing w:val="2"/>
              </w:rPr>
              <w:t>或者</w:t>
            </w:r>
            <w:r>
              <w:t xml:space="preserve"> </w:t>
            </w:r>
            <w:r>
              <w:rPr>
                <w:spacing w:val="10"/>
              </w:rPr>
              <w:t>购买其他企</w:t>
            </w:r>
            <w:r>
              <w:t xml:space="preserve"> </w:t>
            </w:r>
            <w:r>
              <w:rPr>
                <w:spacing w:val="10"/>
              </w:rPr>
              <w:t>业烟花爆竹</w:t>
            </w:r>
            <w:r>
              <w:t xml:space="preserve"> </w:t>
            </w:r>
            <w:r>
              <w:rPr>
                <w:spacing w:val="10"/>
              </w:rPr>
              <w:t>成品加贴本</w:t>
            </w:r>
            <w:r>
              <w:t xml:space="preserve"> </w:t>
            </w:r>
            <w:r>
              <w:rPr>
                <w:spacing w:val="10"/>
              </w:rPr>
              <w:t>企业标签后</w:t>
            </w:r>
            <w:r>
              <w:t xml:space="preserve"> </w:t>
            </w:r>
            <w:r>
              <w:rPr>
                <w:spacing w:val="2"/>
              </w:rPr>
              <w:t>销售，</w:t>
            </w:r>
            <w:r>
              <w:rPr>
                <w:spacing w:val="-26"/>
              </w:rPr>
              <w:t xml:space="preserve"> </w:t>
            </w:r>
            <w:r>
              <w:rPr>
                <w:spacing w:val="2"/>
              </w:rPr>
              <w:t>或者</w:t>
            </w:r>
            <w:r>
              <w:t xml:space="preserve"> </w:t>
            </w:r>
            <w:r>
              <w:rPr>
                <w:spacing w:val="10"/>
              </w:rPr>
              <w:t>向其他企业</w:t>
            </w:r>
            <w:r>
              <w:t xml:space="preserve"> </w:t>
            </w:r>
            <w:r>
              <w:rPr>
                <w:spacing w:val="10"/>
              </w:rPr>
              <w:t>销售烟花爆</w:t>
            </w:r>
            <w:r>
              <w:t xml:space="preserve"> </w:t>
            </w:r>
            <w:r>
              <w:rPr>
                <w:spacing w:val="5"/>
              </w:rPr>
              <w:t>竹半成品的</w:t>
            </w:r>
          </w:p>
        </w:tc>
        <w:tc>
          <w:tcPr>
            <w:tcW w:w="3042" w:type="dxa"/>
            <w:vMerge w:val="restart"/>
            <w:tcBorders>
              <w:bottom w:val="nil"/>
            </w:tcBorders>
            <w:vAlign w:val="top"/>
          </w:tcPr>
          <w:p>
            <w:pPr>
              <w:pStyle w:val="6"/>
              <w:spacing w:before="39" w:line="183" w:lineRule="auto"/>
              <w:ind w:left="111" w:right="94" w:hanging="18"/>
              <w:jc w:val="both"/>
            </w:pPr>
            <w:r>
              <w:rPr>
                <w:spacing w:val="17"/>
              </w:rPr>
              <w:t>【部门规章】《烟花爆竹生</w:t>
            </w:r>
            <w:r>
              <w:rPr>
                <w:spacing w:val="2"/>
              </w:rPr>
              <w:t xml:space="preserve"> </w:t>
            </w:r>
            <w:r>
              <w:rPr>
                <w:spacing w:val="15"/>
              </w:rPr>
              <w:t>产企业安全生产许可证实施</w:t>
            </w:r>
            <w:r>
              <w:rPr>
                <w:spacing w:val="8"/>
              </w:rPr>
              <w:t xml:space="preserve"> </w:t>
            </w:r>
            <w:r>
              <w:rPr>
                <w:spacing w:val="12"/>
              </w:rPr>
              <w:t>办法》第四十条第二款：</w:t>
            </w:r>
            <w:r>
              <w:rPr>
                <w:spacing w:val="-21"/>
              </w:rPr>
              <w:t xml:space="preserve"> </w:t>
            </w:r>
            <w:r>
              <w:rPr>
                <w:spacing w:val="12"/>
              </w:rPr>
              <w:t>企</w:t>
            </w:r>
            <w:r>
              <w:t xml:space="preserve"> </w:t>
            </w:r>
            <w:r>
              <w:rPr>
                <w:spacing w:val="15"/>
              </w:rPr>
              <w:t>业不得从其他企业购买烟花</w:t>
            </w:r>
            <w:r>
              <w:rPr>
                <w:spacing w:val="7"/>
              </w:rPr>
              <w:t xml:space="preserve"> </w:t>
            </w:r>
            <w:r>
              <w:rPr>
                <w:spacing w:val="15"/>
              </w:rPr>
              <w:t>爆竹半成品加工后销售或者</w:t>
            </w:r>
            <w:r>
              <w:rPr>
                <w:spacing w:val="7"/>
              </w:rPr>
              <w:t xml:space="preserve"> </w:t>
            </w:r>
            <w:r>
              <w:rPr>
                <w:spacing w:val="15"/>
              </w:rPr>
              <w:t>购买其他企业烟花爆竹成品</w:t>
            </w:r>
            <w:r>
              <w:rPr>
                <w:spacing w:val="7"/>
              </w:rPr>
              <w:t xml:space="preserve"> </w:t>
            </w:r>
            <w:r>
              <w:rPr>
                <w:spacing w:val="11"/>
              </w:rPr>
              <w:t>加贴本企业标签后销售，</w:t>
            </w:r>
            <w:r>
              <w:rPr>
                <w:spacing w:val="-10"/>
              </w:rPr>
              <w:t xml:space="preserve"> </w:t>
            </w:r>
            <w:r>
              <w:rPr>
                <w:spacing w:val="11"/>
              </w:rPr>
              <w:t>不</w:t>
            </w:r>
            <w:r>
              <w:t xml:space="preserve"> </w:t>
            </w:r>
            <w:r>
              <w:rPr>
                <w:spacing w:val="15"/>
              </w:rPr>
              <w:t>得向其他企业销售烟花爆竹</w:t>
            </w:r>
            <w:r>
              <w:rPr>
                <w:spacing w:val="8"/>
              </w:rPr>
              <w:t xml:space="preserve"> </w:t>
            </w:r>
            <w:r>
              <w:rPr>
                <w:spacing w:val="15"/>
              </w:rPr>
              <w:t>半成品。从事礼花弹生产的</w:t>
            </w:r>
            <w:r>
              <w:rPr>
                <w:spacing w:val="8"/>
              </w:rPr>
              <w:t xml:space="preserve"> </w:t>
            </w:r>
            <w:r>
              <w:rPr>
                <w:spacing w:val="15"/>
              </w:rPr>
              <w:t>企业不得将礼花弹销售给未</w:t>
            </w:r>
            <w:r>
              <w:rPr>
                <w:spacing w:val="7"/>
              </w:rPr>
              <w:t xml:space="preserve"> </w:t>
            </w:r>
            <w:r>
              <w:rPr>
                <w:spacing w:val="37"/>
              </w:rPr>
              <w:t>经公安机关批准的燃放活</w:t>
            </w:r>
            <w:r>
              <w:rPr>
                <w:spacing w:val="2"/>
              </w:rPr>
              <w:t xml:space="preserve"> </w:t>
            </w:r>
            <w:r>
              <w:rPr>
                <w:spacing w:val="-7"/>
              </w:rPr>
              <w:t>动。</w:t>
            </w:r>
          </w:p>
        </w:tc>
        <w:tc>
          <w:tcPr>
            <w:tcW w:w="2716" w:type="dxa"/>
            <w:vMerge w:val="restart"/>
            <w:tcBorders>
              <w:bottom w:val="nil"/>
            </w:tcBorders>
            <w:vAlign w:val="top"/>
          </w:tcPr>
          <w:p>
            <w:pPr>
              <w:pStyle w:val="6"/>
              <w:spacing w:before="31" w:line="180" w:lineRule="auto"/>
              <w:ind w:left="108" w:right="98" w:hanging="16"/>
              <w:jc w:val="both"/>
            </w:pPr>
            <w:r>
              <w:rPr>
                <w:spacing w:val="9"/>
              </w:rPr>
              <w:t>【部门规章】《烟花爆竹</w:t>
            </w:r>
            <w:r>
              <w:t xml:space="preserve"> </w:t>
            </w:r>
            <w:r>
              <w:rPr>
                <w:spacing w:val="7"/>
              </w:rPr>
              <w:t>生产企业安全生产许可证</w:t>
            </w:r>
            <w:r>
              <w:rPr>
                <w:spacing w:val="5"/>
              </w:rPr>
              <w:t xml:space="preserve"> </w:t>
            </w:r>
            <w:r>
              <w:rPr>
                <w:spacing w:val="7"/>
              </w:rPr>
              <w:t>实施办法》第四十三条第</w:t>
            </w:r>
            <w:r>
              <w:rPr>
                <w:spacing w:val="5"/>
              </w:rPr>
              <w:t xml:space="preserve"> </w:t>
            </w:r>
            <w:r>
              <w:rPr>
                <w:spacing w:val="7"/>
              </w:rPr>
              <w:t>二项：企业有下列行为之</w:t>
            </w:r>
            <w:r>
              <w:rPr>
                <w:spacing w:val="2"/>
              </w:rPr>
              <w:t xml:space="preserve"> </w:t>
            </w:r>
            <w:r>
              <w:rPr>
                <w:spacing w:val="7"/>
              </w:rPr>
              <w:t>一的，责令停止违法活动</w:t>
            </w:r>
            <w:r>
              <w:rPr>
                <w:spacing w:val="5"/>
              </w:rPr>
              <w:t xml:space="preserve"> </w:t>
            </w:r>
            <w:r>
              <w:rPr>
                <w:spacing w:val="3"/>
              </w:rPr>
              <w:t xml:space="preserve">或者限期改正，并处 </w:t>
            </w:r>
            <w:r>
              <w:rPr>
                <w:rFonts w:ascii="宋体" w:hAnsi="宋体" w:eastAsia="宋体" w:cs="宋体"/>
                <w:spacing w:val="3"/>
              </w:rPr>
              <w:t>1</w:t>
            </w:r>
            <w:r>
              <w:rPr>
                <w:rFonts w:ascii="宋体" w:hAnsi="宋体" w:eastAsia="宋体" w:cs="宋体"/>
                <w:spacing w:val="-20"/>
              </w:rPr>
              <w:t xml:space="preserve"> </w:t>
            </w:r>
            <w:r>
              <w:rPr>
                <w:spacing w:val="3"/>
              </w:rPr>
              <w:t>万</w:t>
            </w:r>
            <w:r>
              <w:t xml:space="preserve"> </w:t>
            </w:r>
            <w:r>
              <w:rPr>
                <w:spacing w:val="18"/>
              </w:rPr>
              <w:t>元以上</w:t>
            </w:r>
            <w:r>
              <w:rPr>
                <w:spacing w:val="38"/>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8"/>
              </w:rPr>
              <w:t>：（</w:t>
            </w:r>
            <w:r>
              <w:rPr>
                <w:spacing w:val="7"/>
              </w:rPr>
              <w:t>二）从其他企业购</w:t>
            </w:r>
            <w:r>
              <w:t xml:space="preserve"> </w:t>
            </w:r>
            <w:r>
              <w:rPr>
                <w:spacing w:val="7"/>
              </w:rPr>
              <w:t>买烟花爆竹半成品加工后</w:t>
            </w:r>
            <w:r>
              <w:rPr>
                <w:spacing w:val="5"/>
              </w:rPr>
              <w:t xml:space="preserve"> </w:t>
            </w:r>
            <w:r>
              <w:rPr>
                <w:spacing w:val="4"/>
              </w:rPr>
              <w:t>销售，</w:t>
            </w:r>
            <w:r>
              <w:rPr>
                <w:spacing w:val="-27"/>
              </w:rPr>
              <w:t xml:space="preserve"> </w:t>
            </w:r>
            <w:r>
              <w:rPr>
                <w:spacing w:val="4"/>
              </w:rPr>
              <w:t>或者购买其他企业</w:t>
            </w:r>
            <w:r>
              <w:t xml:space="preserve"> </w:t>
            </w:r>
            <w:r>
              <w:rPr>
                <w:spacing w:val="7"/>
              </w:rPr>
              <w:t>烟花爆竹成品加贴本企业</w:t>
            </w:r>
            <w:r>
              <w:rPr>
                <w:spacing w:val="5"/>
              </w:rPr>
              <w:t xml:space="preserve"> </w:t>
            </w:r>
            <w:r>
              <w:rPr>
                <w:spacing w:val="7"/>
              </w:rPr>
              <w:t>标签后销售，或者向其他</w:t>
            </w:r>
            <w:r>
              <w:rPr>
                <w:spacing w:val="5"/>
              </w:rPr>
              <w:t xml:space="preserve"> </w:t>
            </w:r>
            <w:r>
              <w:rPr>
                <w:spacing w:val="7"/>
              </w:rPr>
              <w:t>企业销售烟花爆竹半成品</w:t>
            </w:r>
            <w:r>
              <w:rPr>
                <w:spacing w:val="5"/>
              </w:rPr>
              <w:t xml:space="preserve"> </w:t>
            </w:r>
            <w:r>
              <w:rPr>
                <w:spacing w:val="-7"/>
              </w:rPr>
              <w:t>的。</w:t>
            </w:r>
          </w:p>
        </w:tc>
        <w:tc>
          <w:tcPr>
            <w:tcW w:w="763"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7" w:line="179" w:lineRule="auto"/>
              <w:ind w:left="113" w:right="96" w:firstLine="1"/>
              <w:jc w:val="both"/>
            </w:pPr>
            <w:r>
              <w:rPr>
                <w:spacing w:val="24"/>
              </w:rPr>
              <w:t>从其他企业购买烟</w:t>
            </w:r>
            <w:r>
              <w:t xml:space="preserve"> </w:t>
            </w:r>
            <w:r>
              <w:rPr>
                <w:spacing w:val="24"/>
              </w:rPr>
              <w:t>花爆竹半成品加工</w:t>
            </w:r>
            <w:r>
              <w:rPr>
                <w:spacing w:val="1"/>
              </w:rPr>
              <w:t xml:space="preserve"> </w:t>
            </w:r>
            <w:r>
              <w:rPr>
                <w:spacing w:val="-4"/>
              </w:rPr>
              <w:t>后销售，或者购买其</w:t>
            </w:r>
            <w:r>
              <w:rPr>
                <w:spacing w:val="6"/>
              </w:rPr>
              <w:t xml:space="preserve"> </w:t>
            </w:r>
            <w:r>
              <w:rPr>
                <w:spacing w:val="24"/>
              </w:rPr>
              <w:t>他企业烟花爆竹成</w:t>
            </w:r>
            <w:r>
              <w:rPr>
                <w:spacing w:val="1"/>
              </w:rPr>
              <w:t xml:space="preserve"> </w:t>
            </w:r>
            <w:r>
              <w:rPr>
                <w:spacing w:val="24"/>
              </w:rPr>
              <w:t>品加贴本企业标签</w:t>
            </w:r>
            <w:r>
              <w:rPr>
                <w:spacing w:val="1"/>
              </w:rPr>
              <w:t xml:space="preserve"> </w:t>
            </w:r>
            <w:r>
              <w:rPr>
                <w:spacing w:val="-4"/>
              </w:rPr>
              <w:t>后销售，或者向其他</w:t>
            </w:r>
            <w:r>
              <w:rPr>
                <w:spacing w:val="6"/>
              </w:rPr>
              <w:t xml:space="preserve"> </w:t>
            </w:r>
            <w:r>
              <w:rPr>
                <w:spacing w:val="24"/>
              </w:rPr>
              <w:t>企业销售烟花爆竹</w:t>
            </w:r>
            <w:r>
              <w:rPr>
                <w:spacing w:val="1"/>
              </w:rPr>
              <w:t xml:space="preserve"> </w:t>
            </w:r>
            <w:r>
              <w:rPr>
                <w:spacing w:val="-4"/>
              </w:rPr>
              <w:t>半成品，涉及烟花爆</w:t>
            </w:r>
            <w:r>
              <w:rPr>
                <w:spacing w:val="6"/>
              </w:rPr>
              <w:t xml:space="preserve"> </w:t>
            </w:r>
            <w:r>
              <w:rPr>
                <w:spacing w:val="2"/>
              </w:rPr>
              <w:t>竹产品数量</w:t>
            </w:r>
            <w:r>
              <w:rPr>
                <w:spacing w:val="28"/>
                <w:w w:val="101"/>
              </w:rPr>
              <w:t xml:space="preserve"> </w:t>
            </w:r>
            <w:r>
              <w:rPr>
                <w:rFonts w:ascii="宋体" w:hAnsi="宋体" w:eastAsia="宋体" w:cs="宋体"/>
                <w:spacing w:val="2"/>
              </w:rPr>
              <w:t>10</w:t>
            </w:r>
            <w:r>
              <w:rPr>
                <w:rFonts w:ascii="宋体" w:hAnsi="宋体" w:eastAsia="宋体" w:cs="宋体"/>
                <w:spacing w:val="-31"/>
              </w:rPr>
              <w:t xml:space="preserve"> </w:t>
            </w:r>
            <w:r>
              <w:rPr>
                <w:spacing w:val="2"/>
              </w:rPr>
              <w:t>箱以</w:t>
            </w:r>
            <w:r>
              <w:t xml:space="preserve"> </w:t>
            </w:r>
            <w:r>
              <w:rPr>
                <w:spacing w:val="1"/>
              </w:rPr>
              <w:t>下的</w:t>
            </w:r>
          </w:p>
        </w:tc>
        <w:tc>
          <w:tcPr>
            <w:tcW w:w="274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5" w:line="190" w:lineRule="auto"/>
              <w:ind w:left="120" w:right="95"/>
              <w:jc w:val="both"/>
            </w:pPr>
            <w:r>
              <w:rPr>
                <w:spacing w:val="9"/>
              </w:rPr>
              <w:t>责令停止违法活动或者限</w:t>
            </w:r>
            <w:r>
              <w:rPr>
                <w:spacing w:val="6"/>
              </w:rPr>
              <w:t xml:space="preserve"> </w:t>
            </w:r>
            <w:r>
              <w:rPr>
                <w:spacing w:val="1"/>
              </w:rPr>
              <w:t>期改正，并处</w:t>
            </w:r>
            <w:r>
              <w:rPr>
                <w:spacing w:val="2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81" w:lineRule="auto"/>
              <w:ind w:left="114" w:right="96"/>
            </w:pPr>
            <w:r>
              <w:rPr>
                <w:spacing w:val="24"/>
              </w:rPr>
              <w:t>从其他企业购买烟</w:t>
            </w:r>
            <w:r>
              <w:t xml:space="preserve"> </w:t>
            </w:r>
            <w:r>
              <w:rPr>
                <w:spacing w:val="24"/>
              </w:rPr>
              <w:t>花爆竹半成品加工</w:t>
            </w:r>
          </w:p>
          <w:p>
            <w:pPr>
              <w:pStyle w:val="6"/>
              <w:spacing w:line="170" w:lineRule="auto"/>
              <w:ind w:left="113" w:right="96" w:firstLine="5"/>
            </w:pPr>
            <w:r>
              <w:rPr>
                <w:spacing w:val="-4"/>
              </w:rPr>
              <w:t>后销售，或者购买其</w:t>
            </w:r>
            <w:r>
              <w:rPr>
                <w:spacing w:val="1"/>
              </w:rPr>
              <w:t xml:space="preserve"> </w:t>
            </w:r>
            <w:r>
              <w:rPr>
                <w:spacing w:val="24"/>
              </w:rPr>
              <w:t>他企业烟花爆竹成</w:t>
            </w:r>
          </w:p>
        </w:tc>
        <w:tc>
          <w:tcPr>
            <w:tcW w:w="2749" w:type="dxa"/>
            <w:vAlign w:val="top"/>
          </w:tcPr>
          <w:p>
            <w:pPr>
              <w:pStyle w:val="6"/>
              <w:spacing w:before="173" w:line="190" w:lineRule="auto"/>
              <w:ind w:left="118" w:right="95" w:firstLine="2"/>
              <w:jc w:val="both"/>
            </w:pPr>
            <w:r>
              <w:rPr>
                <w:spacing w:val="9"/>
              </w:rPr>
              <w:t>责令停止违法活动或者限</w:t>
            </w:r>
            <w:r>
              <w:rPr>
                <w:spacing w:val="6"/>
              </w:rPr>
              <w:t xml:space="preserve"> </w:t>
            </w:r>
            <w:r>
              <w:t>期改正，</w:t>
            </w:r>
            <w:r>
              <w:rPr>
                <w:spacing w:val="-20"/>
              </w:rPr>
              <w:t xml:space="preserve"> </w:t>
            </w:r>
            <w:r>
              <w:t>并处</w:t>
            </w:r>
            <w:r>
              <w:rPr>
                <w:spacing w:val="21"/>
              </w:rPr>
              <w:t xml:space="preserve"> </w:t>
            </w:r>
            <w:r>
              <w:rPr>
                <w:rFonts w:ascii="宋体" w:hAnsi="宋体" w:eastAsia="宋体" w:cs="宋体"/>
              </w:rPr>
              <w:t>1.5</w:t>
            </w:r>
            <w:r>
              <w:rPr>
                <w:rFonts w:ascii="宋体" w:hAnsi="宋体" w:eastAsia="宋体" w:cs="宋体"/>
                <w:spacing w:val="-23"/>
              </w:rPr>
              <w:t xml:space="preserve"> </w:t>
            </w:r>
            <w:r>
              <w:t xml:space="preserve">万元以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460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68" name="TextBox 36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68" o:spid="_x0000_s1026" o:spt="202" type="#_x0000_t202" style="position:absolute;left:0pt;margin-left:17.75pt;margin-top:462.4pt;height:18.7pt;width:73.1pt;mso-position-horizontal-relative:page;mso-position-vertical-relative:page;rotation:5898240f;z-index:25184460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e+NS+T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e+NS+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7" w:name="bookmark198"/>
            <w:bookmarkEnd w:id="8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3" w:line="178" w:lineRule="auto"/>
              <w:ind w:left="113" w:right="96" w:firstLine="24"/>
              <w:jc w:val="both"/>
            </w:pPr>
            <w:r>
              <w:rPr>
                <w:spacing w:val="21"/>
              </w:rPr>
              <w:t>品加贴本企业标签</w:t>
            </w:r>
            <w:r>
              <w:t xml:space="preserve"> </w:t>
            </w:r>
            <w:r>
              <w:rPr>
                <w:spacing w:val="-4"/>
              </w:rPr>
              <w:t>后销售，或者向其他</w:t>
            </w:r>
            <w:r>
              <w:rPr>
                <w:spacing w:val="6"/>
              </w:rPr>
              <w:t xml:space="preserve"> </w:t>
            </w:r>
            <w:r>
              <w:rPr>
                <w:spacing w:val="24"/>
              </w:rPr>
              <w:t>企业销售烟花爆竹</w:t>
            </w:r>
            <w:r>
              <w:t xml:space="preserve"> </w:t>
            </w:r>
            <w:r>
              <w:rPr>
                <w:spacing w:val="-4"/>
              </w:rPr>
              <w:t>半成品，涉及烟花爆</w:t>
            </w:r>
            <w:r>
              <w:rPr>
                <w:spacing w:val="6"/>
              </w:rPr>
              <w:t xml:space="preserve"> </w:t>
            </w:r>
            <w:r>
              <w:rPr>
                <w:spacing w:val="2"/>
              </w:rPr>
              <w:t>竹产品数量</w:t>
            </w:r>
            <w:r>
              <w:rPr>
                <w:spacing w:val="28"/>
              </w:rPr>
              <w:t xml:space="preserve"> </w:t>
            </w:r>
            <w:r>
              <w:rPr>
                <w:rFonts w:ascii="宋体" w:hAnsi="宋体" w:eastAsia="宋体" w:cs="宋体"/>
                <w:spacing w:val="2"/>
              </w:rPr>
              <w:t>10</w:t>
            </w:r>
            <w:r>
              <w:rPr>
                <w:rFonts w:ascii="宋体" w:hAnsi="宋体" w:eastAsia="宋体" w:cs="宋体"/>
                <w:spacing w:val="-31"/>
              </w:rPr>
              <w:t xml:space="preserve"> </w:t>
            </w:r>
            <w:r>
              <w:rPr>
                <w:spacing w:val="2"/>
              </w:rPr>
              <w:t>箱以</w:t>
            </w:r>
            <w:r>
              <w:t xml:space="preserve"> 上 </w:t>
            </w:r>
            <w:r>
              <w:rPr>
                <w:rFonts w:ascii="宋体" w:hAnsi="宋体" w:eastAsia="宋体" w:cs="宋体"/>
              </w:rPr>
              <w:t>30</w:t>
            </w:r>
            <w:r>
              <w:rPr>
                <w:rFonts w:ascii="宋体" w:hAnsi="宋体" w:eastAsia="宋体" w:cs="宋体"/>
                <w:spacing w:val="-29"/>
              </w:rPr>
              <w:t xml:space="preserve"> </w:t>
            </w:r>
            <w:r>
              <w:t>箱以下的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9" w:lineRule="auto"/>
              <w:ind w:left="113" w:right="96" w:firstLine="1"/>
              <w:jc w:val="both"/>
            </w:pPr>
            <w:r>
              <w:rPr>
                <w:spacing w:val="24"/>
              </w:rPr>
              <w:t>从其他企业购买烟</w:t>
            </w:r>
            <w:r>
              <w:t xml:space="preserve"> </w:t>
            </w:r>
            <w:r>
              <w:rPr>
                <w:spacing w:val="24"/>
              </w:rPr>
              <w:t>花爆竹半成品加工</w:t>
            </w:r>
            <w:r>
              <w:rPr>
                <w:spacing w:val="1"/>
              </w:rPr>
              <w:t xml:space="preserve"> </w:t>
            </w:r>
            <w:r>
              <w:rPr>
                <w:spacing w:val="-4"/>
              </w:rPr>
              <w:t>后销售，或者购买其</w:t>
            </w:r>
            <w:r>
              <w:rPr>
                <w:spacing w:val="6"/>
              </w:rPr>
              <w:t xml:space="preserve"> </w:t>
            </w:r>
            <w:r>
              <w:rPr>
                <w:spacing w:val="24"/>
              </w:rPr>
              <w:t>他企业烟花爆竹成</w:t>
            </w:r>
            <w:r>
              <w:rPr>
                <w:spacing w:val="1"/>
              </w:rPr>
              <w:t xml:space="preserve"> </w:t>
            </w:r>
            <w:r>
              <w:rPr>
                <w:spacing w:val="24"/>
              </w:rPr>
              <w:t>品加贴本企业标签</w:t>
            </w:r>
            <w:r>
              <w:rPr>
                <w:spacing w:val="1"/>
              </w:rPr>
              <w:t xml:space="preserve"> </w:t>
            </w:r>
            <w:r>
              <w:rPr>
                <w:spacing w:val="-4"/>
              </w:rPr>
              <w:t>后销售，或者向其他</w:t>
            </w:r>
            <w:r>
              <w:rPr>
                <w:spacing w:val="6"/>
              </w:rPr>
              <w:t xml:space="preserve"> </w:t>
            </w:r>
            <w:r>
              <w:rPr>
                <w:spacing w:val="24"/>
              </w:rPr>
              <w:t>企业销售烟花爆竹</w:t>
            </w:r>
            <w:r>
              <w:rPr>
                <w:spacing w:val="1"/>
              </w:rPr>
              <w:t xml:space="preserve"> </w:t>
            </w:r>
            <w:r>
              <w:rPr>
                <w:spacing w:val="-4"/>
              </w:rPr>
              <w:t>半成品，涉及烟花爆</w:t>
            </w:r>
            <w:r>
              <w:rPr>
                <w:spacing w:val="6"/>
              </w:rPr>
              <w:t xml:space="preserve"> </w:t>
            </w:r>
            <w:r>
              <w:rPr>
                <w:spacing w:val="4"/>
              </w:rPr>
              <w:t xml:space="preserve">竹产品数量 </w:t>
            </w:r>
            <w:r>
              <w:rPr>
                <w:rFonts w:ascii="宋体" w:hAnsi="宋体" w:eastAsia="宋体" w:cs="宋体"/>
                <w:spacing w:val="4"/>
              </w:rPr>
              <w:t>30</w:t>
            </w:r>
            <w:r>
              <w:rPr>
                <w:rFonts w:ascii="宋体" w:hAnsi="宋体" w:eastAsia="宋体" w:cs="宋体"/>
                <w:spacing w:val="-24"/>
              </w:rPr>
              <w:t xml:space="preserve"> </w:t>
            </w:r>
            <w:r>
              <w:rPr>
                <w:spacing w:val="4"/>
              </w:rPr>
              <w:t>箱以</w:t>
            </w:r>
            <w:r>
              <w:t xml:space="preserve"> </w:t>
            </w:r>
            <w:r>
              <w:rPr>
                <w:spacing w:val="1"/>
              </w:rPr>
              <w:t>上的</w:t>
            </w:r>
          </w:p>
        </w:tc>
        <w:tc>
          <w:tcPr>
            <w:tcW w:w="274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5" w:line="190" w:lineRule="auto"/>
              <w:ind w:left="114" w:right="95" w:firstLine="7"/>
              <w:jc w:val="both"/>
            </w:pPr>
            <w:r>
              <w:rPr>
                <w:spacing w:val="9"/>
              </w:rPr>
              <w:t>责令停止违法活动或者限</w:t>
            </w:r>
            <w:r>
              <w:rPr>
                <w:spacing w:val="6"/>
              </w:rPr>
              <w:t xml:space="preserve"> </w:t>
            </w:r>
            <w:r>
              <w:rPr>
                <w:spacing w:val="3"/>
              </w:rPr>
              <w:t xml:space="preserve">期改正，并处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188</w:t>
            </w:r>
          </w:p>
        </w:tc>
        <w:tc>
          <w:tcPr>
            <w:tcW w:w="1368" w:type="dxa"/>
            <w:vMerge w:val="restart"/>
            <w:tcBorders>
              <w:bottom w:val="nil"/>
            </w:tcBorders>
            <w:vAlign w:val="top"/>
          </w:tcPr>
          <w:p>
            <w:pPr>
              <w:spacing w:line="373" w:lineRule="auto"/>
              <w:rPr>
                <w:rFonts w:ascii="Arial"/>
                <w:sz w:val="21"/>
              </w:rPr>
            </w:pPr>
          </w:p>
          <w:p>
            <w:pPr>
              <w:pStyle w:val="6"/>
              <w:spacing w:before="94" w:line="184" w:lineRule="auto"/>
              <w:ind w:left="91" w:right="99" w:firstLine="22"/>
            </w:pPr>
            <w:r>
              <w:rPr>
                <w:spacing w:val="9"/>
              </w:rPr>
              <w:t>烟花爆竹生</w:t>
            </w:r>
            <w:r>
              <w:rPr>
                <w:spacing w:val="3"/>
              </w:rPr>
              <w:t xml:space="preserve"> </w:t>
            </w:r>
            <w:r>
              <w:rPr>
                <w:spacing w:val="13"/>
              </w:rPr>
              <w:t>产企业、批</w:t>
            </w:r>
            <w:r>
              <w:rPr>
                <w:spacing w:val="3"/>
              </w:rPr>
              <w:t xml:space="preserve"> </w:t>
            </w:r>
            <w:r>
              <w:rPr>
                <w:spacing w:val="-5"/>
              </w:rPr>
              <w:t>发</w:t>
            </w:r>
            <w:r>
              <w:rPr>
                <w:spacing w:val="36"/>
              </w:rPr>
              <w:t xml:space="preserve"> </w:t>
            </w:r>
            <w:r>
              <w:rPr>
                <w:spacing w:val="-5"/>
              </w:rPr>
              <w:t>企</w:t>
            </w:r>
            <w:r>
              <w:rPr>
                <w:spacing w:val="42"/>
              </w:rPr>
              <w:t xml:space="preserve"> </w:t>
            </w:r>
            <w:r>
              <w:rPr>
                <w:spacing w:val="-5"/>
              </w:rPr>
              <w:t>业</w:t>
            </w:r>
            <w:r>
              <w:rPr>
                <w:spacing w:val="35"/>
              </w:rPr>
              <w:t xml:space="preserve"> </w:t>
            </w:r>
            <w:r>
              <w:rPr>
                <w:spacing w:val="-5"/>
              </w:rPr>
              <w:t>工</w:t>
            </w:r>
            <w:r>
              <w:t xml:space="preserve"> </w:t>
            </w:r>
            <w:r>
              <w:rPr>
                <w:spacing w:val="6"/>
              </w:rPr>
              <w:t>（库）</w:t>
            </w:r>
            <w:r>
              <w:rPr>
                <w:spacing w:val="-27"/>
              </w:rPr>
              <w:t xml:space="preserve"> </w:t>
            </w:r>
            <w:r>
              <w:rPr>
                <w:spacing w:val="6"/>
              </w:rPr>
              <w:t>房没</w:t>
            </w:r>
            <w:r>
              <w:t xml:space="preserve"> </w:t>
            </w:r>
            <w:r>
              <w:rPr>
                <w:spacing w:val="-2"/>
              </w:rPr>
              <w:t>有</w:t>
            </w:r>
            <w:r>
              <w:rPr>
                <w:spacing w:val="32"/>
              </w:rPr>
              <w:t xml:space="preserve"> </w:t>
            </w:r>
            <w:r>
              <w:rPr>
                <w:spacing w:val="-2"/>
              </w:rPr>
              <w:t>设</w:t>
            </w:r>
            <w:r>
              <w:rPr>
                <w:spacing w:val="34"/>
                <w:w w:val="101"/>
              </w:rPr>
              <w:t xml:space="preserve"> </w:t>
            </w:r>
            <w:r>
              <w:rPr>
                <w:spacing w:val="-2"/>
              </w:rPr>
              <w:t>置</w:t>
            </w:r>
            <w:r>
              <w:rPr>
                <w:spacing w:val="34"/>
              </w:rPr>
              <w:t xml:space="preserve"> </w:t>
            </w:r>
            <w:r>
              <w:rPr>
                <w:spacing w:val="-2"/>
              </w:rPr>
              <w:t>准</w:t>
            </w:r>
            <w:r>
              <w:t xml:space="preserve"> </w:t>
            </w:r>
            <w:r>
              <w:rPr>
                <w:spacing w:val="8"/>
              </w:rPr>
              <w:t>确、清晰、</w:t>
            </w:r>
            <w:r>
              <w:rPr>
                <w:spacing w:val="2"/>
              </w:rPr>
              <w:t xml:space="preserve"> </w:t>
            </w:r>
            <w:r>
              <w:rPr>
                <w:spacing w:val="-18"/>
              </w:rPr>
              <w:t>醒</w:t>
            </w:r>
            <w:r>
              <w:rPr>
                <w:spacing w:val="8"/>
              </w:rPr>
              <w:t xml:space="preserve">  </w:t>
            </w:r>
            <w:r>
              <w:rPr>
                <w:spacing w:val="-18"/>
              </w:rPr>
              <w:t>目</w:t>
            </w:r>
            <w:r>
              <w:rPr>
                <w:spacing w:val="54"/>
              </w:rPr>
              <w:t xml:space="preserve"> </w:t>
            </w:r>
            <w:r>
              <w:rPr>
                <w:spacing w:val="-18"/>
              </w:rPr>
              <w:t>的</w:t>
            </w:r>
            <w:r>
              <w:rPr>
                <w:spacing w:val="29"/>
                <w:w w:val="101"/>
              </w:rPr>
              <w:t xml:space="preserve"> </w:t>
            </w:r>
            <w:r>
              <w:rPr>
                <w:spacing w:val="-18"/>
              </w:rPr>
              <w:t>定</w:t>
            </w:r>
            <w:r>
              <w:t xml:space="preserve"> </w:t>
            </w:r>
            <w:r>
              <w:rPr>
                <w:spacing w:val="8"/>
              </w:rPr>
              <w:t>员、定量、</w:t>
            </w:r>
            <w:r>
              <w:rPr>
                <w:spacing w:val="2"/>
              </w:rPr>
              <w:t xml:space="preserve"> </w:t>
            </w:r>
            <w:r>
              <w:rPr>
                <w:spacing w:val="9"/>
              </w:rPr>
              <w:t>定级标识的</w:t>
            </w:r>
          </w:p>
        </w:tc>
        <w:tc>
          <w:tcPr>
            <w:tcW w:w="3042" w:type="dxa"/>
            <w:vMerge w:val="restart"/>
            <w:tcBorders>
              <w:bottom w:val="nil"/>
            </w:tcBorders>
            <w:vAlign w:val="top"/>
          </w:tcPr>
          <w:p>
            <w:pPr>
              <w:pStyle w:val="6"/>
              <w:spacing w:before="25" w:line="183" w:lineRule="auto"/>
              <w:ind w:left="93" w:right="94"/>
              <w:jc w:val="both"/>
            </w:pPr>
            <w:r>
              <w:rPr>
                <w:spacing w:val="17"/>
              </w:rPr>
              <w:t>【部门规章】《烟花爆竹生</w:t>
            </w:r>
            <w:r>
              <w:rPr>
                <w:spacing w:val="2"/>
              </w:rPr>
              <w:t xml:space="preserve"> </w:t>
            </w:r>
            <w:r>
              <w:rPr>
                <w:spacing w:val="17"/>
              </w:rPr>
              <w:t>产经营安全规定》第十一条</w:t>
            </w:r>
            <w:r>
              <w:rPr>
                <w:spacing w:val="1"/>
              </w:rPr>
              <w:t xml:space="preserve"> </w:t>
            </w:r>
            <w:r>
              <w:rPr>
                <w:spacing w:val="12"/>
              </w:rPr>
              <w:t>第一款：</w:t>
            </w:r>
            <w:r>
              <w:rPr>
                <w:spacing w:val="-4"/>
              </w:rPr>
              <w:t xml:space="preserve"> </w:t>
            </w:r>
            <w:r>
              <w:rPr>
                <w:spacing w:val="12"/>
              </w:rPr>
              <w:t>生产企业、批发企</w:t>
            </w:r>
            <w:r>
              <w:t xml:space="preserve"> </w:t>
            </w:r>
            <w:r>
              <w:rPr>
                <w:spacing w:val="17"/>
              </w:rPr>
              <w:t>业的生产区、总仓库区、工</w:t>
            </w:r>
            <w:r>
              <w:rPr>
                <w:spacing w:val="1"/>
              </w:rPr>
              <w:t xml:space="preserve"> </w:t>
            </w:r>
            <w:r>
              <w:rPr>
                <w:spacing w:val="13"/>
              </w:rPr>
              <w:t>（库）</w:t>
            </w:r>
            <w:r>
              <w:rPr>
                <w:spacing w:val="-21"/>
              </w:rPr>
              <w:t xml:space="preserve"> </w:t>
            </w:r>
            <w:r>
              <w:rPr>
                <w:spacing w:val="13"/>
              </w:rPr>
              <w:t>房及其他有较大危险</w:t>
            </w:r>
            <w:r>
              <w:t xml:space="preserve"> </w:t>
            </w:r>
            <w:r>
              <w:rPr>
                <w:spacing w:val="17"/>
              </w:rPr>
              <w:t>因素的生产经营场所和有关</w:t>
            </w:r>
            <w:r>
              <w:rPr>
                <w:spacing w:val="1"/>
              </w:rPr>
              <w:t xml:space="preserve"> </w:t>
            </w:r>
            <w:r>
              <w:rPr>
                <w:spacing w:val="13"/>
              </w:rPr>
              <w:t>设施设备上，</w:t>
            </w:r>
            <w:r>
              <w:rPr>
                <w:spacing w:val="-16"/>
              </w:rPr>
              <w:t xml:space="preserve"> </w:t>
            </w:r>
            <w:r>
              <w:rPr>
                <w:spacing w:val="13"/>
              </w:rPr>
              <w:t>应当设置明显</w:t>
            </w:r>
            <w:r>
              <w:t xml:space="preserve"> </w:t>
            </w:r>
            <w:r>
              <w:rPr>
                <w:spacing w:val="30"/>
              </w:rPr>
              <w:t>的安全警示标志； 所有工</w:t>
            </w:r>
            <w:r>
              <w:rPr>
                <w:spacing w:val="1"/>
              </w:rPr>
              <w:t xml:space="preserve"> </w:t>
            </w:r>
            <w:r>
              <w:rPr>
                <w:spacing w:val="13"/>
              </w:rPr>
              <w:t>（库）</w:t>
            </w:r>
            <w:r>
              <w:rPr>
                <w:spacing w:val="-21"/>
              </w:rPr>
              <w:t xml:space="preserve"> </w:t>
            </w:r>
            <w:r>
              <w:rPr>
                <w:spacing w:val="13"/>
              </w:rPr>
              <w:t>房应当按照国家标准</w:t>
            </w:r>
            <w:r>
              <w:t xml:space="preserve"> </w:t>
            </w:r>
            <w:r>
              <w:rPr>
                <w:spacing w:val="17"/>
              </w:rPr>
              <w:t>或者行业标准的规定设置准</w:t>
            </w:r>
            <w:r>
              <w:rPr>
                <w:spacing w:val="1"/>
              </w:rPr>
              <w:t xml:space="preserve"> </w:t>
            </w:r>
            <w:r>
              <w:rPr>
                <w:spacing w:val="17"/>
              </w:rPr>
              <w:t>确、清晰、醒目的定员、定</w:t>
            </w:r>
            <w:r>
              <w:rPr>
                <w:spacing w:val="1"/>
              </w:rPr>
              <w:t xml:space="preserve"> </w:t>
            </w:r>
            <w:r>
              <w:rPr>
                <w:spacing w:val="4"/>
              </w:rPr>
              <w:t>量、定级标识。</w:t>
            </w:r>
          </w:p>
        </w:tc>
        <w:tc>
          <w:tcPr>
            <w:tcW w:w="2716" w:type="dxa"/>
            <w:vMerge w:val="restart"/>
            <w:tcBorders>
              <w:bottom w:val="nil"/>
            </w:tcBorders>
            <w:vAlign w:val="top"/>
          </w:tcPr>
          <w:p>
            <w:pPr>
              <w:pStyle w:val="6"/>
              <w:spacing w:before="29" w:line="184" w:lineRule="auto"/>
              <w:ind w:left="111" w:hanging="19"/>
              <w:jc w:val="both"/>
            </w:pPr>
            <w:r>
              <w:rPr>
                <w:spacing w:val="7"/>
              </w:rPr>
              <w:t>【部门规章】《烟花爆竹</w:t>
            </w:r>
            <w:r>
              <w:t xml:space="preserve">   </w:t>
            </w:r>
            <w:r>
              <w:rPr>
                <w:spacing w:val="5"/>
              </w:rPr>
              <w:t>生产经营安全规定》第三</w:t>
            </w:r>
            <w:r>
              <w:rPr>
                <w:spacing w:val="1"/>
              </w:rPr>
              <w:t xml:space="preserve">   </w:t>
            </w:r>
            <w:r>
              <w:rPr>
                <w:spacing w:val="-6"/>
              </w:rPr>
              <w:t>十三条第一项：生产企业、</w:t>
            </w:r>
            <w:r>
              <w:t xml:space="preserve"> </w:t>
            </w:r>
            <w:r>
              <w:rPr>
                <w:spacing w:val="3"/>
              </w:rPr>
              <w:t>批发企业有下列行为之</w:t>
            </w:r>
            <w:r>
              <w:rPr>
                <w:spacing w:val="-38"/>
              </w:rPr>
              <w:t xml:space="preserve"> </w:t>
            </w:r>
            <w:r>
              <w:rPr>
                <w:spacing w:val="3"/>
              </w:rPr>
              <w:t>一</w:t>
            </w:r>
            <w:r>
              <w:t xml:space="preserve">   </w:t>
            </w:r>
            <w:r>
              <w:rPr>
                <w:spacing w:val="5"/>
              </w:rPr>
              <w:t>的，责令限期改正；逾期</w:t>
            </w:r>
            <w:r>
              <w:rPr>
                <w:spacing w:val="1"/>
              </w:rPr>
              <w:t xml:space="preserve">   </w:t>
            </w:r>
            <w:r>
              <w:rPr>
                <w:spacing w:val="5"/>
              </w:rPr>
              <w:t>未改正的，处一万元以上</w:t>
            </w:r>
            <w:r>
              <w:rPr>
                <w:spacing w:val="1"/>
              </w:rPr>
              <w:t xml:space="preserve">   </w:t>
            </w:r>
            <w:r>
              <w:rPr>
                <w:spacing w:val="-12"/>
                <w:w w:val="98"/>
              </w:rPr>
              <w:t>三万元以下的罚款</w:t>
            </w:r>
            <w:r>
              <w:rPr>
                <w:spacing w:val="-4"/>
              </w:rPr>
              <w:t>：（</w:t>
            </w:r>
            <w:r>
              <w:rPr>
                <w:spacing w:val="23"/>
              </w:rPr>
              <w:t xml:space="preserve"> </w:t>
            </w:r>
            <w:r>
              <w:rPr>
                <w:spacing w:val="-12"/>
                <w:w w:val="98"/>
              </w:rPr>
              <w:t>一</w:t>
            </w:r>
            <w:r>
              <w:rPr>
                <w:spacing w:val="-23"/>
              </w:rPr>
              <w:t xml:space="preserve"> </w:t>
            </w:r>
            <w:r>
              <w:rPr>
                <w:spacing w:val="-12"/>
                <w:w w:val="98"/>
              </w:rPr>
              <w:t>）</w:t>
            </w:r>
            <w:r>
              <w:t xml:space="preserve"> </w:t>
            </w:r>
            <w:r>
              <w:rPr>
                <w:spacing w:val="-6"/>
              </w:rPr>
              <w:t>工（库）房没有设置准确、</w:t>
            </w:r>
            <w:r>
              <w:t xml:space="preserve"> </w:t>
            </w:r>
            <w:r>
              <w:rPr>
                <w:spacing w:val="-6"/>
              </w:rPr>
              <w:t>清晰、醒目的定员、定量、</w:t>
            </w:r>
            <w:r>
              <w:t xml:space="preserve"> </w:t>
            </w:r>
            <w:r>
              <w:rPr>
                <w:spacing w:val="-3"/>
              </w:rPr>
              <w:t>定级标识的；</w:t>
            </w:r>
          </w:p>
        </w:tc>
        <w:tc>
          <w:tcPr>
            <w:tcW w:w="763" w:type="dxa"/>
            <w:vAlign w:val="top"/>
          </w:tcPr>
          <w:p>
            <w:pPr>
              <w:spacing w:line="42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5" w:lineRule="auto"/>
              <w:ind w:left="112" w:right="99"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6"/>
              </w:rPr>
              <w:t>识</w:t>
            </w:r>
            <w:r>
              <w:rPr>
                <w:spacing w:val="17"/>
                <w:w w:val="101"/>
              </w:rPr>
              <w:t xml:space="preserve"> </w:t>
            </w:r>
            <w:r>
              <w:rPr>
                <w:rFonts w:ascii="宋体" w:hAnsi="宋体" w:eastAsia="宋体" w:cs="宋体"/>
                <w:spacing w:val="-6"/>
              </w:rPr>
              <w:t>1</w:t>
            </w:r>
            <w:r>
              <w:rPr>
                <w:rFonts w:ascii="宋体" w:hAnsi="宋体" w:eastAsia="宋体" w:cs="宋体"/>
                <w:spacing w:val="-41"/>
              </w:rPr>
              <w:t xml:space="preserve"> </w:t>
            </w:r>
            <w:r>
              <w:rPr>
                <w:spacing w:val="-6"/>
              </w:rPr>
              <w:t>处的</w:t>
            </w:r>
          </w:p>
        </w:tc>
        <w:tc>
          <w:tcPr>
            <w:tcW w:w="2749" w:type="dxa"/>
            <w:vAlign w:val="top"/>
          </w:tcPr>
          <w:p>
            <w:pPr>
              <w:pStyle w:val="6"/>
              <w:spacing w:before="173" w:line="190" w:lineRule="auto"/>
              <w:ind w:left="121" w:right="95"/>
              <w:jc w:val="both"/>
            </w:pPr>
            <w:r>
              <w:rPr>
                <w:spacing w:val="7"/>
              </w:rPr>
              <w:t>责令限期改正；</w:t>
            </w:r>
            <w:r>
              <w:rPr>
                <w:spacing w:val="-37"/>
              </w:rPr>
              <w:t xml:space="preserve"> </w:t>
            </w:r>
            <w:r>
              <w:rPr>
                <w:spacing w:val="7"/>
              </w:rPr>
              <w:t>逾期未改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5" w:lineRule="auto"/>
              <w:ind w:left="112" w:right="99"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2"/>
              </w:rPr>
              <w:t xml:space="preserve">识 </w:t>
            </w:r>
            <w:r>
              <w:rPr>
                <w:rFonts w:ascii="宋体" w:hAnsi="宋体" w:eastAsia="宋体" w:cs="宋体"/>
                <w:spacing w:val="-2"/>
              </w:rPr>
              <w:t>2</w:t>
            </w:r>
            <w:r>
              <w:rPr>
                <w:rFonts w:ascii="宋体" w:hAnsi="宋体" w:eastAsia="宋体" w:cs="宋体"/>
                <w:spacing w:val="-37"/>
              </w:rPr>
              <w:t xml:space="preserve"> </w:t>
            </w:r>
            <w:r>
              <w:rPr>
                <w:spacing w:val="-2"/>
              </w:rPr>
              <w:t>处的</w:t>
            </w:r>
          </w:p>
        </w:tc>
        <w:tc>
          <w:tcPr>
            <w:tcW w:w="2749" w:type="dxa"/>
            <w:vAlign w:val="top"/>
          </w:tcPr>
          <w:p>
            <w:pPr>
              <w:pStyle w:val="6"/>
              <w:spacing w:before="173" w:line="190" w:lineRule="auto"/>
              <w:ind w:left="121" w:right="95"/>
              <w:jc w:val="both"/>
            </w:pPr>
            <w:r>
              <w:rPr>
                <w:spacing w:val="7"/>
              </w:rPr>
              <w:t>责令限期改正；</w:t>
            </w:r>
            <w:r>
              <w:rPr>
                <w:spacing w:val="-37"/>
              </w:rPr>
              <w:t xml:space="preserve"> </w:t>
            </w:r>
            <w:r>
              <w:rPr>
                <w:spacing w:val="7"/>
              </w:rPr>
              <w:t>逾期未改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83" w:lineRule="auto"/>
              <w:ind w:left="112" w:right="99"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1"/>
              </w:rPr>
              <w:t xml:space="preserve">识 </w:t>
            </w:r>
            <w:r>
              <w:rPr>
                <w:rFonts w:ascii="宋体" w:hAnsi="宋体" w:eastAsia="宋体" w:cs="宋体"/>
                <w:spacing w:val="1"/>
              </w:rPr>
              <w:t>3</w:t>
            </w:r>
            <w:r>
              <w:rPr>
                <w:rFonts w:ascii="宋体" w:hAnsi="宋体" w:eastAsia="宋体" w:cs="宋体"/>
                <w:spacing w:val="-38"/>
              </w:rPr>
              <w:t xml:space="preserve"> </w:t>
            </w:r>
            <w:r>
              <w:rPr>
                <w:spacing w:val="1"/>
              </w:rPr>
              <w:t>处以上的</w:t>
            </w:r>
          </w:p>
        </w:tc>
        <w:tc>
          <w:tcPr>
            <w:tcW w:w="2749" w:type="dxa"/>
            <w:vAlign w:val="top"/>
          </w:tcPr>
          <w:p>
            <w:pPr>
              <w:pStyle w:val="6"/>
              <w:spacing w:before="176" w:line="190" w:lineRule="auto"/>
              <w:ind w:left="118" w:right="95"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5632"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370" name="TextBox 370"/>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0" o:spid="_x0000_s1026" o:spt="202" type="#_x0000_t202" style="position:absolute;left:0pt;margin-left:17.7pt;margin-top:114.5pt;height:18.65pt;width:73.1pt;mso-position-horizontal-relative:page;mso-position-vertical-relative:page;rotation:5898240f;z-index:251845632;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grzHYAAAACgEAAA8AAAAAAAAAAQAgAAAAIgAAAGRycy9kb3ducmV2&#10;LnhtbFBLAQIUABQAAAAIAIdO4kDIFvgS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5"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189</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6" w:lineRule="auto"/>
              <w:ind w:left="112" w:right="101" w:hanging="1"/>
            </w:pPr>
            <w:r>
              <w:rPr>
                <w:spacing w:val="10"/>
              </w:rPr>
              <w:t>未经许可经</w:t>
            </w:r>
            <w:r>
              <w:t xml:space="preserve"> </w:t>
            </w:r>
            <w:r>
              <w:rPr>
                <w:spacing w:val="9"/>
              </w:rPr>
              <w:t>营、超许可</w:t>
            </w:r>
            <w:r>
              <w:rPr>
                <w:spacing w:val="2"/>
              </w:rPr>
              <w:t xml:space="preserve"> </w:t>
            </w:r>
            <w:r>
              <w:rPr>
                <w:spacing w:val="4"/>
              </w:rPr>
              <w:t>范围经营、</w:t>
            </w:r>
            <w:r>
              <w:rPr>
                <w:spacing w:val="1"/>
              </w:rPr>
              <w:t xml:space="preserve"> </w:t>
            </w:r>
            <w:r>
              <w:rPr>
                <w:spacing w:val="9"/>
              </w:rPr>
              <w:t>许可证过期</w:t>
            </w:r>
            <w:r>
              <w:rPr>
                <w:spacing w:val="2"/>
              </w:rPr>
              <w:t xml:space="preserve"> </w:t>
            </w:r>
            <w:r>
              <w:rPr>
                <w:spacing w:val="9"/>
              </w:rPr>
              <w:t>继续经营烟</w:t>
            </w:r>
            <w:r>
              <w:rPr>
                <w:spacing w:val="2"/>
              </w:rPr>
              <w:t xml:space="preserve"> </w:t>
            </w:r>
            <w:r>
              <w:rPr>
                <w:spacing w:val="4"/>
              </w:rPr>
              <w:t>花爆竹的</w:t>
            </w:r>
          </w:p>
        </w:tc>
        <w:tc>
          <w:tcPr>
            <w:tcW w:w="3042" w:type="dxa"/>
            <w:vMerge w:val="restart"/>
            <w:tcBorders>
              <w:bottom w:val="nil"/>
            </w:tcBorders>
            <w:vAlign w:val="top"/>
          </w:tcPr>
          <w:p>
            <w:pPr>
              <w:pStyle w:val="6"/>
              <w:spacing w:before="28" w:line="181" w:lineRule="auto"/>
              <w:ind w:left="111" w:right="12" w:firstLine="14"/>
              <w:jc w:val="both"/>
            </w:pPr>
            <w:r>
              <w:rPr>
                <w:rFonts w:ascii="宋体" w:hAnsi="宋体" w:eastAsia="宋体" w:cs="宋体"/>
                <w:spacing w:val="13"/>
              </w:rPr>
              <w:t>1.</w:t>
            </w:r>
            <w:r>
              <w:rPr>
                <w:spacing w:val="13"/>
              </w:rPr>
              <w:t>【行政法规】《烟花爆竹</w:t>
            </w:r>
            <w:r>
              <w:rPr>
                <w:spacing w:val="1"/>
              </w:rPr>
              <w:t xml:space="preserve">  </w:t>
            </w:r>
            <w:r>
              <w:rPr>
                <w:spacing w:val="9"/>
              </w:rPr>
              <w:t>安全管理条例》第三条： 国</w:t>
            </w:r>
            <w:r>
              <w:rPr>
                <w:spacing w:val="2"/>
              </w:rPr>
              <w:t xml:space="preserve">  </w:t>
            </w:r>
            <w:r>
              <w:rPr>
                <w:spacing w:val="4"/>
              </w:rPr>
              <w:t>家对烟花爆竹的生产、经营、</w:t>
            </w:r>
            <w:r>
              <w:t xml:space="preserve"> </w:t>
            </w:r>
            <w:r>
              <w:rPr>
                <w:spacing w:val="15"/>
              </w:rPr>
              <w:t>运输和举办焰火晚会以及其</w:t>
            </w:r>
            <w:r>
              <w:rPr>
                <w:spacing w:val="3"/>
              </w:rPr>
              <w:t xml:space="preserve">  </w:t>
            </w:r>
            <w:r>
              <w:rPr>
                <w:spacing w:val="11"/>
              </w:rPr>
              <w:t>他大型焰火燃放活动，</w:t>
            </w:r>
            <w:r>
              <w:rPr>
                <w:spacing w:val="-10"/>
              </w:rPr>
              <w:t xml:space="preserve"> </w:t>
            </w:r>
            <w:r>
              <w:rPr>
                <w:spacing w:val="11"/>
              </w:rPr>
              <w:t>实行</w:t>
            </w:r>
            <w:r>
              <w:t xml:space="preserve">  许可证制度。</w:t>
            </w:r>
          </w:p>
          <w:p>
            <w:pPr>
              <w:pStyle w:val="6"/>
              <w:spacing w:before="1" w:line="181" w:lineRule="auto"/>
              <w:ind w:left="114" w:right="94" w:hanging="1"/>
              <w:jc w:val="both"/>
            </w:pPr>
            <w:r>
              <w:rPr>
                <w:spacing w:val="12"/>
              </w:rPr>
              <w:t>未经许可，</w:t>
            </w:r>
            <w:r>
              <w:rPr>
                <w:spacing w:val="-24"/>
              </w:rPr>
              <w:t xml:space="preserve"> </w:t>
            </w:r>
            <w:r>
              <w:rPr>
                <w:spacing w:val="12"/>
              </w:rPr>
              <w:t>任何单位或者个</w:t>
            </w:r>
            <w:r>
              <w:t xml:space="preserve"> </w:t>
            </w:r>
            <w:r>
              <w:rPr>
                <w:spacing w:val="15"/>
              </w:rPr>
              <w:t>人不得生产、经营、运输烟</w:t>
            </w:r>
            <w:r>
              <w:rPr>
                <w:spacing w:val="4"/>
              </w:rPr>
              <w:t xml:space="preserve"> </w:t>
            </w:r>
            <w:r>
              <w:rPr>
                <w:spacing w:val="11"/>
              </w:rPr>
              <w:t>花爆竹，</w:t>
            </w:r>
            <w:r>
              <w:rPr>
                <w:spacing w:val="-13"/>
              </w:rPr>
              <w:t xml:space="preserve"> </w:t>
            </w:r>
            <w:r>
              <w:rPr>
                <w:spacing w:val="11"/>
              </w:rPr>
              <w:t>不得举办焰火晚会</w:t>
            </w:r>
            <w:r>
              <w:t xml:space="preserve"> </w:t>
            </w:r>
            <w:r>
              <w:rPr>
                <w:spacing w:val="37"/>
              </w:rPr>
              <w:t>以及其他大型焰火燃放活</w:t>
            </w:r>
            <w:r>
              <w:t xml:space="preserve"> </w:t>
            </w:r>
            <w:r>
              <w:rPr>
                <w:spacing w:val="-8"/>
              </w:rPr>
              <w:t>动。</w:t>
            </w:r>
          </w:p>
          <w:p>
            <w:pPr>
              <w:pStyle w:val="6"/>
              <w:spacing w:before="3" w:line="181" w:lineRule="auto"/>
              <w:ind w:left="94" w:firstLine="17"/>
              <w:jc w:val="both"/>
            </w:pPr>
            <w:r>
              <w:rPr>
                <w:rFonts w:ascii="宋体" w:hAnsi="宋体" w:eastAsia="宋体" w:cs="宋体"/>
                <w:spacing w:val="12"/>
              </w:rPr>
              <w:t>2.</w:t>
            </w:r>
            <w:r>
              <w:rPr>
                <w:spacing w:val="12"/>
              </w:rPr>
              <w:t>【部门规章】《烟花爆竹</w:t>
            </w:r>
            <w:r>
              <w:rPr>
                <w:spacing w:val="3"/>
              </w:rPr>
              <w:t xml:space="preserve">   </w:t>
            </w:r>
            <w:r>
              <w:rPr>
                <w:spacing w:val="2"/>
              </w:rPr>
              <w:t>经营许可实施办法》第三条：</w:t>
            </w:r>
            <w:r>
              <w:rPr>
                <w:spacing w:val="1"/>
              </w:rPr>
              <w:t xml:space="preserve">  </w:t>
            </w:r>
            <w:r>
              <w:rPr>
                <w:spacing w:val="37"/>
              </w:rPr>
              <w:t>从事烟花爆竹批发的企业</w:t>
            </w:r>
            <w:r>
              <w:t xml:space="preserve">   </w:t>
            </w:r>
            <w:r>
              <w:rPr>
                <w:spacing w:val="12"/>
              </w:rPr>
              <w:t>（以下简称批发企业）</w:t>
            </w:r>
            <w:r>
              <w:rPr>
                <w:spacing w:val="-24"/>
              </w:rPr>
              <w:t xml:space="preserve"> </w:t>
            </w:r>
            <w:r>
              <w:rPr>
                <w:spacing w:val="12"/>
              </w:rPr>
              <w:t>和从</w:t>
            </w:r>
            <w:r>
              <w:t xml:space="preserve">   </w:t>
            </w:r>
            <w:r>
              <w:rPr>
                <w:spacing w:val="37"/>
              </w:rPr>
              <w:t>事烟花爆竹零售的经营者</w:t>
            </w:r>
            <w:r>
              <w:t xml:space="preserve">   </w:t>
            </w:r>
            <w:r>
              <w:rPr>
                <w:spacing w:val="11"/>
              </w:rPr>
              <w:t>（以下简称零售经营者）</w:t>
            </w:r>
            <w:r>
              <w:rPr>
                <w:spacing w:val="-13"/>
              </w:rPr>
              <w:t xml:space="preserve"> </w:t>
            </w:r>
            <w:r>
              <w:rPr>
                <w:spacing w:val="11"/>
              </w:rPr>
              <w:t>应</w:t>
            </w:r>
            <w:r>
              <w:t xml:space="preserve">   </w:t>
            </w:r>
            <w:r>
              <w:rPr>
                <w:spacing w:val="12"/>
              </w:rPr>
              <w:t>当按照本办法的规定，</w:t>
            </w:r>
            <w:r>
              <w:rPr>
                <w:spacing w:val="-25"/>
              </w:rPr>
              <w:t xml:space="preserve"> </w:t>
            </w:r>
            <w:r>
              <w:rPr>
                <w:spacing w:val="12"/>
              </w:rPr>
              <w:t>分别</w:t>
            </w:r>
            <w:r>
              <w:t xml:space="preserve">   </w:t>
            </w:r>
            <w:r>
              <w:rPr>
                <w:spacing w:val="6"/>
              </w:rPr>
              <w:t>取得《烟花爆竹经营（批发）</w:t>
            </w:r>
            <w:r>
              <w:rPr>
                <w:spacing w:val="3"/>
              </w:rPr>
              <w:t xml:space="preserve"> </w:t>
            </w:r>
            <w:r>
              <w:rPr>
                <w:spacing w:val="15"/>
              </w:rPr>
              <w:t>许可证》（以下简称批发许</w:t>
            </w:r>
            <w:r>
              <w:rPr>
                <w:spacing w:val="1"/>
              </w:rPr>
              <w:t xml:space="preserve">   </w:t>
            </w:r>
            <w:r>
              <w:rPr>
                <w:spacing w:val="-4"/>
              </w:rPr>
              <w:t>可证）和《烟花爆竹经营（零</w:t>
            </w:r>
            <w:r>
              <w:t xml:space="preserve">   </w:t>
            </w:r>
            <w:r>
              <w:rPr>
                <w:spacing w:val="11"/>
              </w:rPr>
              <w:t>售）</w:t>
            </w:r>
            <w:r>
              <w:rPr>
                <w:spacing w:val="-12"/>
              </w:rPr>
              <w:t xml:space="preserve"> </w:t>
            </w:r>
            <w:r>
              <w:rPr>
                <w:spacing w:val="11"/>
              </w:rPr>
              <w:t>许可证》（以下简称零</w:t>
            </w:r>
            <w:r>
              <w:t xml:space="preserve">   </w:t>
            </w:r>
            <w:r>
              <w:rPr>
                <w:spacing w:val="2"/>
              </w:rPr>
              <w:t>售许可证）。</w:t>
            </w:r>
          </w:p>
          <w:p>
            <w:pPr>
              <w:pStyle w:val="6"/>
              <w:spacing w:line="181" w:lineRule="auto"/>
              <w:ind w:left="121" w:right="94" w:hanging="7"/>
              <w:jc w:val="both"/>
            </w:pPr>
            <w:r>
              <w:rPr>
                <w:spacing w:val="37"/>
              </w:rPr>
              <w:t>从事烟花爆竹进出口的企</w:t>
            </w:r>
            <w:r>
              <w:t xml:space="preserve"> </w:t>
            </w:r>
            <w:r>
              <w:rPr>
                <w:spacing w:val="11"/>
              </w:rPr>
              <w:t>业，</w:t>
            </w:r>
            <w:r>
              <w:rPr>
                <w:spacing w:val="-20"/>
              </w:rPr>
              <w:t xml:space="preserve"> </w:t>
            </w:r>
            <w:r>
              <w:rPr>
                <w:spacing w:val="11"/>
              </w:rPr>
              <w:t>应当按照本办法的规定</w:t>
            </w:r>
            <w:r>
              <w:t xml:space="preserve"> </w:t>
            </w:r>
            <w:r>
              <w:rPr>
                <w:spacing w:val="2"/>
              </w:rPr>
              <w:t>申请办理批发许可证。</w:t>
            </w:r>
          </w:p>
          <w:p>
            <w:pPr>
              <w:pStyle w:val="6"/>
              <w:spacing w:before="1" w:line="181" w:lineRule="auto"/>
              <w:ind w:left="114" w:right="96" w:hanging="1"/>
              <w:jc w:val="both"/>
            </w:pPr>
            <w:r>
              <w:rPr>
                <w:spacing w:val="15"/>
              </w:rPr>
              <w:t>未取得烟花爆竹经营许可证</w:t>
            </w:r>
            <w:r>
              <w:rPr>
                <w:spacing w:val="6"/>
              </w:rPr>
              <w:t xml:space="preserve"> </w:t>
            </w:r>
            <w:r>
              <w:rPr>
                <w:spacing w:val="12"/>
              </w:rPr>
              <w:t>的，</w:t>
            </w:r>
            <w:r>
              <w:rPr>
                <w:spacing w:val="-25"/>
              </w:rPr>
              <w:t xml:space="preserve"> </w:t>
            </w:r>
            <w:r>
              <w:rPr>
                <w:spacing w:val="12"/>
              </w:rPr>
              <w:t>任何单位或者个人不得</w:t>
            </w:r>
            <w:r>
              <w:t xml:space="preserve"> </w:t>
            </w:r>
            <w:r>
              <w:rPr>
                <w:spacing w:val="3"/>
              </w:rPr>
              <w:t>从事烟花爆竹经营活动。</w:t>
            </w:r>
          </w:p>
          <w:p>
            <w:pPr>
              <w:pStyle w:val="6"/>
              <w:spacing w:before="1" w:line="159" w:lineRule="auto"/>
              <w:ind w:left="122"/>
            </w:pPr>
            <w:r>
              <w:rPr>
                <w:spacing w:val="11"/>
              </w:rPr>
              <w:t>第二十一条：</w:t>
            </w:r>
            <w:r>
              <w:rPr>
                <w:spacing w:val="-20"/>
              </w:rPr>
              <w:t xml:space="preserve"> </w:t>
            </w:r>
            <w:r>
              <w:rPr>
                <w:spacing w:val="11"/>
              </w:rPr>
              <w:t>零售许可证的</w:t>
            </w:r>
          </w:p>
        </w:tc>
        <w:tc>
          <w:tcPr>
            <w:tcW w:w="2716" w:type="dxa"/>
            <w:vMerge w:val="restart"/>
            <w:tcBorders>
              <w:bottom w:val="nil"/>
            </w:tcBorders>
            <w:vAlign w:val="top"/>
          </w:tcPr>
          <w:p>
            <w:pPr>
              <w:pStyle w:val="6"/>
              <w:spacing w:before="30" w:line="181" w:lineRule="auto"/>
              <w:ind w:left="111" w:right="28" w:firstLine="13"/>
            </w:pPr>
            <w:r>
              <w:rPr>
                <w:rFonts w:ascii="宋体" w:hAnsi="宋体" w:eastAsia="宋体" w:cs="宋体"/>
                <w:spacing w:val="5"/>
              </w:rPr>
              <w:t>1.</w:t>
            </w:r>
            <w:r>
              <w:rPr>
                <w:spacing w:val="5"/>
              </w:rPr>
              <w:t>【行政法规】《烟花爆</w:t>
            </w:r>
            <w:r>
              <w:rPr>
                <w:spacing w:val="2"/>
              </w:rPr>
              <w:t xml:space="preserve">  </w:t>
            </w:r>
            <w:r>
              <w:rPr>
                <w:spacing w:val="7"/>
              </w:rPr>
              <w:t>竹安全管理条例》第三十</w:t>
            </w:r>
            <w:r>
              <w:rPr>
                <w:spacing w:val="1"/>
              </w:rPr>
              <w:t xml:space="preserve">  </w:t>
            </w:r>
            <w:r>
              <w:rPr>
                <w:spacing w:val="7"/>
              </w:rPr>
              <w:t>六条第一款：对未经许可</w:t>
            </w:r>
            <w:r>
              <w:rPr>
                <w:spacing w:val="1"/>
              </w:rPr>
              <w:t xml:space="preserve">  </w:t>
            </w:r>
            <w:r>
              <w:rPr>
                <w:spacing w:val="-6"/>
              </w:rPr>
              <w:t>生产、经营烟花爆竹制品，</w:t>
            </w:r>
            <w:r>
              <w:rPr>
                <w:spacing w:val="1"/>
              </w:rPr>
              <w:t xml:space="preserve"> </w:t>
            </w:r>
            <w:r>
              <w:rPr>
                <w:spacing w:val="7"/>
              </w:rPr>
              <w:t>或者向未取得烟花爆竹安</w:t>
            </w:r>
            <w:r>
              <w:rPr>
                <w:spacing w:val="1"/>
              </w:rPr>
              <w:t xml:space="preserve">  </w:t>
            </w:r>
            <w:r>
              <w:rPr>
                <w:spacing w:val="7"/>
              </w:rPr>
              <w:t>全生产许可的单位或者个</w:t>
            </w:r>
            <w:r>
              <w:rPr>
                <w:spacing w:val="1"/>
              </w:rPr>
              <w:t xml:space="preserve">  </w:t>
            </w:r>
            <w:r>
              <w:rPr>
                <w:spacing w:val="4"/>
              </w:rPr>
              <w:t xml:space="preserve">人销售黑火药、烟火药、  </w:t>
            </w:r>
            <w:r>
              <w:rPr>
                <w:spacing w:val="7"/>
              </w:rPr>
              <w:t>引火线的，由安全生产监</w:t>
            </w:r>
            <w:r>
              <w:rPr>
                <w:spacing w:val="1"/>
              </w:rPr>
              <w:t xml:space="preserve">  </w:t>
            </w:r>
            <w:r>
              <w:rPr>
                <w:spacing w:val="7"/>
              </w:rPr>
              <w:t>督管理部门责令停止非法</w:t>
            </w:r>
            <w:r>
              <w:rPr>
                <w:spacing w:val="1"/>
              </w:rPr>
              <w:t xml:space="preserve">  </w:t>
            </w:r>
            <w:r>
              <w:rPr>
                <w:spacing w:val="3"/>
              </w:rPr>
              <w:t xml:space="preserve">生产、经营活动，处 </w:t>
            </w:r>
            <w:r>
              <w:rPr>
                <w:rFonts w:ascii="宋体" w:hAnsi="宋体" w:eastAsia="宋体" w:cs="宋体"/>
                <w:spacing w:val="3"/>
              </w:rPr>
              <w:t>2</w:t>
            </w:r>
            <w:r>
              <w:rPr>
                <w:rFonts w:ascii="宋体" w:hAnsi="宋体" w:eastAsia="宋体" w:cs="宋体"/>
                <w:spacing w:val="-23"/>
              </w:rPr>
              <w:t xml:space="preserve"> </w:t>
            </w:r>
            <w:r>
              <w:rPr>
                <w:spacing w:val="3"/>
              </w:rPr>
              <w:t>万</w:t>
            </w:r>
            <w:r>
              <w:t xml:space="preserve">  </w:t>
            </w:r>
            <w:r>
              <w:rPr>
                <w:spacing w:val="7"/>
              </w:rPr>
              <w:t>元以上</w:t>
            </w:r>
            <w:r>
              <w:rPr>
                <w:spacing w:val="41"/>
              </w:rPr>
              <w:t xml:space="preserve"> </w:t>
            </w:r>
            <w:r>
              <w:rPr>
                <w:rFonts w:ascii="宋体" w:hAnsi="宋体" w:eastAsia="宋体" w:cs="宋体"/>
                <w:spacing w:val="7"/>
              </w:rPr>
              <w:t xml:space="preserve">10 </w:t>
            </w:r>
            <w:r>
              <w:rPr>
                <w:spacing w:val="7"/>
              </w:rPr>
              <w:t>万元以下的罚</w:t>
            </w:r>
            <w:r>
              <w:t xml:space="preserve">  </w:t>
            </w:r>
            <w:r>
              <w:rPr>
                <w:spacing w:val="7"/>
              </w:rPr>
              <w:t>款，并没收非法生产、经</w:t>
            </w:r>
            <w:r>
              <w:rPr>
                <w:spacing w:val="1"/>
              </w:rPr>
              <w:t xml:space="preserve">  </w:t>
            </w:r>
            <w:r>
              <w:rPr>
                <w:spacing w:val="3"/>
              </w:rPr>
              <w:t>营的物品及违法所得。</w:t>
            </w:r>
          </w:p>
          <w:p>
            <w:pPr>
              <w:pStyle w:val="6"/>
              <w:spacing w:before="15" w:line="183" w:lineRule="auto"/>
              <w:ind w:left="113" w:right="98" w:hanging="2"/>
            </w:pPr>
            <w:r>
              <w:rPr>
                <w:rFonts w:ascii="宋体" w:hAnsi="宋体" w:eastAsia="宋体" w:cs="宋体"/>
                <w:spacing w:val="6"/>
              </w:rPr>
              <w:t>2.</w:t>
            </w:r>
            <w:r>
              <w:rPr>
                <w:spacing w:val="6"/>
              </w:rPr>
              <w:t xml:space="preserve">【部门规章】《烟花爆 </w:t>
            </w:r>
            <w:r>
              <w:rPr>
                <w:spacing w:val="7"/>
              </w:rPr>
              <w:t>竹经营许可实施办法》第</w:t>
            </w:r>
            <w:r>
              <w:t xml:space="preserve"> </w:t>
            </w:r>
            <w:r>
              <w:rPr>
                <w:spacing w:val="7"/>
              </w:rPr>
              <w:t>三十一条：对未经许可经</w:t>
            </w:r>
            <w:r>
              <w:t xml:space="preserve"> </w:t>
            </w:r>
            <w:r>
              <w:rPr>
                <w:spacing w:val="7"/>
              </w:rPr>
              <w:t>营、超许可范围经营、许</w:t>
            </w:r>
            <w:r>
              <w:t xml:space="preserve"> </w:t>
            </w:r>
            <w:r>
              <w:rPr>
                <w:spacing w:val="7"/>
              </w:rPr>
              <w:t>可证过期继续经营烟花爆</w:t>
            </w:r>
            <w:r>
              <w:t xml:space="preserve"> </w:t>
            </w:r>
            <w:r>
              <w:rPr>
                <w:spacing w:val="7"/>
              </w:rPr>
              <w:t>竹的，责令其停止非法经</w:t>
            </w:r>
            <w:r>
              <w:t xml:space="preserve"> </w:t>
            </w:r>
            <w:r>
              <w:rPr>
                <w:spacing w:val="-4"/>
              </w:rPr>
              <w:t xml:space="preserve">营活动，处 </w:t>
            </w:r>
            <w:r>
              <w:rPr>
                <w:rFonts w:ascii="宋体" w:hAnsi="宋体" w:eastAsia="宋体" w:cs="宋体"/>
                <w:spacing w:val="-4"/>
              </w:rPr>
              <w:t>2</w:t>
            </w:r>
            <w:r>
              <w:rPr>
                <w:rFonts w:ascii="宋体" w:hAnsi="宋体" w:eastAsia="宋体" w:cs="宋体"/>
                <w:spacing w:val="-19"/>
              </w:rPr>
              <w:t xml:space="preserve"> </w:t>
            </w:r>
            <w:r>
              <w:rPr>
                <w:spacing w:val="-4"/>
              </w:rPr>
              <w:t>万元以上</w:t>
            </w:r>
            <w:r>
              <w:rPr>
                <w:spacing w:val="17"/>
                <w:w w:val="101"/>
              </w:rPr>
              <w:t xml:space="preserve"> </w:t>
            </w:r>
            <w:r>
              <w:rPr>
                <w:rFonts w:ascii="宋体" w:hAnsi="宋体" w:eastAsia="宋体" w:cs="宋体"/>
                <w:spacing w:val="-4"/>
              </w:rPr>
              <w:t>10</w:t>
            </w:r>
            <w:r>
              <w:rPr>
                <w:rFonts w:ascii="宋体" w:hAnsi="宋体" w:eastAsia="宋体" w:cs="宋体"/>
              </w:rPr>
              <w:t xml:space="preserve"> </w:t>
            </w:r>
            <w:r>
              <w:rPr>
                <w:spacing w:val="6"/>
              </w:rPr>
              <w:t>万元以下的罚款，并没收</w:t>
            </w:r>
            <w:r>
              <w:rPr>
                <w:spacing w:val="9"/>
              </w:rPr>
              <w:t xml:space="preserve"> </w:t>
            </w:r>
            <w:r>
              <w:rPr>
                <w:spacing w:val="7"/>
              </w:rPr>
              <w:t>非法经营的物品及违法所</w:t>
            </w:r>
            <w:r>
              <w:t xml:space="preserve"> </w:t>
            </w:r>
            <w:r>
              <w:rPr>
                <w:spacing w:val="-8"/>
              </w:rPr>
              <w:t>得。</w:t>
            </w:r>
          </w:p>
        </w:tc>
        <w:tc>
          <w:tcPr>
            <w:tcW w:w="763"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spacing w:line="359" w:lineRule="auto"/>
              <w:rPr>
                <w:rFonts w:ascii="Arial"/>
                <w:sz w:val="21"/>
              </w:rPr>
            </w:pPr>
          </w:p>
          <w:p>
            <w:pPr>
              <w:pStyle w:val="6"/>
              <w:spacing w:before="94" w:line="191" w:lineRule="auto"/>
              <w:ind w:left="122"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spacing w:line="429" w:lineRule="auto"/>
              <w:rPr>
                <w:rFonts w:ascii="Arial"/>
                <w:sz w:val="21"/>
              </w:rPr>
            </w:pPr>
          </w:p>
          <w:p>
            <w:pPr>
              <w:pStyle w:val="6"/>
              <w:spacing w:before="95" w:line="187" w:lineRule="auto"/>
              <w:ind w:left="118" w:right="95"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95"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spacing w:line="334" w:lineRule="auto"/>
              <w:rPr>
                <w:rFonts w:ascii="Arial"/>
                <w:sz w:val="21"/>
              </w:rPr>
            </w:pPr>
          </w:p>
          <w:p>
            <w:pPr>
              <w:spacing w:line="335" w:lineRule="auto"/>
              <w:rPr>
                <w:rFonts w:ascii="Arial"/>
                <w:sz w:val="21"/>
              </w:rPr>
            </w:pPr>
          </w:p>
          <w:p>
            <w:pPr>
              <w:pStyle w:val="6"/>
              <w:spacing w:before="94" w:line="187" w:lineRule="auto"/>
              <w:ind w:left="118" w:right="95"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5</w:t>
            </w:r>
            <w:r>
              <w:rPr>
                <w:rFonts w:ascii="宋体" w:hAnsi="宋体" w:eastAsia="宋体" w:cs="宋体"/>
                <w:spacing w:val="-26"/>
              </w:rPr>
              <w:t xml:space="preserve"> </w:t>
            </w:r>
            <w:r>
              <w:t xml:space="preserve">万元以上 </w:t>
            </w:r>
            <w:r>
              <w:rPr>
                <w:rFonts w:ascii="宋体" w:hAnsi="宋体" w:eastAsia="宋体" w:cs="宋体"/>
              </w:rPr>
              <w:t>8</w:t>
            </w:r>
            <w:r>
              <w:rPr>
                <w:rFonts w:ascii="宋体" w:hAnsi="宋体" w:eastAsia="宋体" w:cs="宋体"/>
                <w:spacing w:val="-27"/>
              </w:rPr>
              <w:t xml:space="preserve"> </w:t>
            </w:r>
            <w:r>
              <w:t xml:space="preserve">万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7" w:lineRule="auto"/>
              <w:ind w:left="118" w:right="95" w:firstLine="2"/>
              <w:jc w:val="both"/>
            </w:pPr>
            <w:r>
              <w:rPr>
                <w:spacing w:val="9"/>
              </w:rPr>
              <w:t>责令停止非法生产、经营</w:t>
            </w:r>
            <w:r>
              <w:rPr>
                <w:spacing w:val="6"/>
              </w:rPr>
              <w:t xml:space="preserve"> </w:t>
            </w:r>
            <w:r>
              <w:rPr>
                <w:spacing w:val="-8"/>
              </w:rPr>
              <w:t xml:space="preserve">活动，处 </w:t>
            </w:r>
            <w:r>
              <w:rPr>
                <w:rFonts w:ascii="宋体" w:hAnsi="宋体" w:eastAsia="宋体" w:cs="宋体"/>
                <w:spacing w:val="-8"/>
              </w:rPr>
              <w:t>8</w:t>
            </w:r>
            <w:r>
              <w:rPr>
                <w:rFonts w:ascii="宋体" w:hAnsi="宋体" w:eastAsia="宋体" w:cs="宋体"/>
                <w:spacing w:val="-21"/>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r>
              <w:t xml:space="preserve">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6656"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372" name="TextBox 372"/>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2" o:spid="_x0000_s1026" o:spt="202" type="#_x0000_t202" style="position:absolute;left:0pt;margin-left:17.7pt;margin-top:462.45pt;height:18.65pt;width:73.1pt;mso-position-horizontal-relative:page;mso-position-vertical-relative:page;rotation:5898240f;z-index:251846656;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M8NkUz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8" w:name="bookmark199"/>
            <w:bookmarkEnd w:id="8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0" w:line="179" w:lineRule="auto"/>
              <w:ind w:left="112" w:right="94" w:firstLine="5"/>
            </w:pPr>
            <w:r>
              <w:rPr>
                <w:spacing w:val="11"/>
              </w:rPr>
              <w:t>有效期限由发证机关确定，</w:t>
            </w:r>
            <w:r>
              <w:rPr>
                <w:spacing w:val="2"/>
              </w:rPr>
              <w:t xml:space="preserve">  </w:t>
            </w:r>
            <w:r>
              <w:rPr>
                <w:spacing w:val="11"/>
              </w:rPr>
              <w:t xml:space="preserve">最长不超过 </w:t>
            </w:r>
            <w:r>
              <w:rPr>
                <w:rFonts w:ascii="宋体" w:hAnsi="宋体" w:eastAsia="宋体" w:cs="宋体"/>
                <w:spacing w:val="11"/>
              </w:rPr>
              <w:t>2</w:t>
            </w:r>
            <w:r>
              <w:rPr>
                <w:rFonts w:ascii="宋体" w:hAnsi="宋体" w:eastAsia="宋体" w:cs="宋体"/>
                <w:spacing w:val="-25"/>
              </w:rPr>
              <w:t xml:space="preserve"> </w:t>
            </w:r>
            <w:r>
              <w:rPr>
                <w:spacing w:val="11"/>
              </w:rPr>
              <w:t>年。零售许可</w:t>
            </w:r>
            <w:r>
              <w:t xml:space="preserve"> </w:t>
            </w:r>
            <w:r>
              <w:rPr>
                <w:spacing w:val="15"/>
              </w:rPr>
              <w:t>证有效期满后拟继续从事烟</w:t>
            </w:r>
            <w:r>
              <w:rPr>
                <w:spacing w:val="7"/>
              </w:rPr>
              <w:t xml:space="preserve"> </w:t>
            </w:r>
            <w:r>
              <w:rPr>
                <w:spacing w:val="11"/>
              </w:rPr>
              <w:t>花爆竹零售经营活动，</w:t>
            </w:r>
            <w:r>
              <w:rPr>
                <w:spacing w:val="-11"/>
              </w:rPr>
              <w:t xml:space="preserve"> </w:t>
            </w:r>
            <w:r>
              <w:rPr>
                <w:spacing w:val="11"/>
              </w:rPr>
              <w:t>或者</w:t>
            </w:r>
            <w:r>
              <w:t xml:space="preserve"> </w:t>
            </w:r>
            <w:r>
              <w:rPr>
                <w:spacing w:val="37"/>
              </w:rPr>
              <w:t>在有效期内变更零售点名</w:t>
            </w:r>
            <w:r>
              <w:rPr>
                <w:spacing w:val="1"/>
              </w:rPr>
              <w:t xml:space="preserve"> </w:t>
            </w:r>
            <w:r>
              <w:rPr>
                <w:spacing w:val="15"/>
              </w:rPr>
              <w:t>称、主要负责人、零售场所</w:t>
            </w:r>
            <w:r>
              <w:rPr>
                <w:spacing w:val="7"/>
              </w:rPr>
              <w:t xml:space="preserve"> </w:t>
            </w:r>
            <w:r>
              <w:rPr>
                <w:spacing w:val="11"/>
              </w:rPr>
              <w:t>和许可范围的，</w:t>
            </w:r>
            <w:r>
              <w:rPr>
                <w:spacing w:val="-11"/>
              </w:rPr>
              <w:t xml:space="preserve"> </w:t>
            </w:r>
            <w:r>
              <w:rPr>
                <w:spacing w:val="11"/>
              </w:rPr>
              <w:t>应当重新申</w:t>
            </w:r>
            <w:r>
              <w:t xml:space="preserve"> </w:t>
            </w:r>
            <w:r>
              <w:rPr>
                <w:spacing w:val="3"/>
              </w:rPr>
              <w:t>请取得零售许可证。</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190</w:t>
            </w:r>
          </w:p>
        </w:tc>
        <w:tc>
          <w:tcPr>
            <w:tcW w:w="1368"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5" w:lineRule="auto"/>
              <w:ind w:left="112" w:right="12" w:firstLine="29"/>
              <w:jc w:val="both"/>
            </w:pPr>
            <w:r>
              <w:rPr>
                <w:spacing w:val="3"/>
              </w:rPr>
              <w:t>向未取得烟</w:t>
            </w:r>
            <w:r>
              <w:rPr>
                <w:spacing w:val="1"/>
              </w:rPr>
              <w:t xml:space="preserve">  </w:t>
            </w:r>
            <w:r>
              <w:rPr>
                <w:spacing w:val="9"/>
              </w:rPr>
              <w:t>花爆竹安全</w:t>
            </w:r>
            <w:r>
              <w:rPr>
                <w:spacing w:val="1"/>
              </w:rPr>
              <w:t xml:space="preserve">  </w:t>
            </w:r>
            <w:r>
              <w:rPr>
                <w:spacing w:val="9"/>
              </w:rPr>
              <w:t>生产许可的</w:t>
            </w:r>
            <w:r>
              <w:rPr>
                <w:spacing w:val="1"/>
              </w:rPr>
              <w:t xml:space="preserve">  </w:t>
            </w:r>
            <w:r>
              <w:rPr>
                <w:spacing w:val="9"/>
              </w:rPr>
              <w:t>单位或者个</w:t>
            </w:r>
            <w:r>
              <w:rPr>
                <w:spacing w:val="1"/>
              </w:rPr>
              <w:t xml:space="preserve">  </w:t>
            </w:r>
            <w:r>
              <w:rPr>
                <w:spacing w:val="9"/>
              </w:rPr>
              <w:t>人销售黑火</w:t>
            </w:r>
            <w:r>
              <w:rPr>
                <w:spacing w:val="1"/>
              </w:rPr>
              <w:t xml:space="preserve">  </w:t>
            </w:r>
            <w:r>
              <w:rPr>
                <w:spacing w:val="-14"/>
              </w:rPr>
              <w:t>药、烟火药、</w:t>
            </w:r>
            <w:r>
              <w:t xml:space="preserve"> </w:t>
            </w:r>
            <w:r>
              <w:rPr>
                <w:spacing w:val="4"/>
              </w:rPr>
              <w:t>引火线的</w:t>
            </w:r>
          </w:p>
        </w:tc>
        <w:tc>
          <w:tcPr>
            <w:tcW w:w="3042" w:type="dxa"/>
            <w:vMerge w:val="restart"/>
            <w:tcBorders>
              <w:bottom w:val="nil"/>
            </w:tcBorders>
            <w:vAlign w:val="top"/>
          </w:tcPr>
          <w:p>
            <w:pPr>
              <w:pStyle w:val="6"/>
              <w:spacing w:before="30" w:line="185" w:lineRule="auto"/>
              <w:ind w:left="112" w:right="10" w:hanging="19"/>
            </w:pPr>
            <w:r>
              <w:rPr>
                <w:spacing w:val="17"/>
              </w:rPr>
              <w:t>【行政法规】《烟花爆竹安</w:t>
            </w:r>
            <w:r>
              <w:rPr>
                <w:spacing w:val="1"/>
              </w:rPr>
              <w:t xml:space="preserve">  </w:t>
            </w:r>
            <w:r>
              <w:rPr>
                <w:spacing w:val="11"/>
              </w:rPr>
              <w:t>全管理条例》第二十一条：</w:t>
            </w:r>
            <w:r>
              <w:rPr>
                <w:spacing w:val="3"/>
              </w:rPr>
              <w:t xml:space="preserve">   </w:t>
            </w:r>
            <w:r>
              <w:rPr>
                <w:spacing w:val="4"/>
              </w:rPr>
              <w:t>生产、经营黑火药、烟火药、</w:t>
            </w:r>
            <w:r>
              <w:rPr>
                <w:spacing w:val="1"/>
              </w:rPr>
              <w:t xml:space="preserve"> </w:t>
            </w:r>
            <w:r>
              <w:rPr>
                <w:spacing w:val="11"/>
              </w:rPr>
              <w:t>引火线的企业，</w:t>
            </w:r>
            <w:r>
              <w:rPr>
                <w:spacing w:val="-11"/>
              </w:rPr>
              <w:t xml:space="preserve"> </w:t>
            </w:r>
            <w:r>
              <w:rPr>
                <w:spacing w:val="11"/>
              </w:rPr>
              <w:t>不得向未取</w:t>
            </w:r>
            <w:r>
              <w:t xml:space="preserve">  </w:t>
            </w:r>
            <w:r>
              <w:rPr>
                <w:spacing w:val="15"/>
              </w:rPr>
              <w:t>得烟花爆竹安全生产许可的</w:t>
            </w:r>
            <w:r>
              <w:rPr>
                <w:spacing w:val="3"/>
              </w:rPr>
              <w:t xml:space="preserve">  </w:t>
            </w:r>
            <w:r>
              <w:rPr>
                <w:spacing w:val="15"/>
              </w:rPr>
              <w:t>任何单位或者个人销售黑火</w:t>
            </w:r>
            <w:r>
              <w:rPr>
                <w:spacing w:val="3"/>
              </w:rPr>
              <w:t xml:space="preserve">  药、烟火药和引火线。</w:t>
            </w:r>
          </w:p>
        </w:tc>
        <w:tc>
          <w:tcPr>
            <w:tcW w:w="2716" w:type="dxa"/>
            <w:vMerge w:val="restart"/>
            <w:tcBorders>
              <w:bottom w:val="nil"/>
            </w:tcBorders>
            <w:vAlign w:val="top"/>
          </w:tcPr>
          <w:p>
            <w:pPr>
              <w:pStyle w:val="6"/>
              <w:spacing w:before="34" w:line="183" w:lineRule="auto"/>
              <w:ind w:left="111" w:right="97" w:hanging="19"/>
            </w:pPr>
            <w:r>
              <w:rPr>
                <w:spacing w:val="9"/>
              </w:rPr>
              <w:t>【行政法规】《烟花爆竹</w:t>
            </w:r>
            <w:r>
              <w:t xml:space="preserve"> </w:t>
            </w:r>
            <w:r>
              <w:rPr>
                <w:spacing w:val="7"/>
              </w:rPr>
              <w:t>安全管理条例》第三十六</w:t>
            </w:r>
            <w:r>
              <w:rPr>
                <w:spacing w:val="2"/>
              </w:rPr>
              <w:t xml:space="preserve"> </w:t>
            </w:r>
            <w:r>
              <w:rPr>
                <w:spacing w:val="7"/>
              </w:rPr>
              <w:t>条第一款：对未经许可生</w:t>
            </w:r>
            <w:r>
              <w:rPr>
                <w:spacing w:val="2"/>
              </w:rPr>
              <w:t xml:space="preserve"> </w:t>
            </w:r>
            <w:r>
              <w:rPr>
                <w:spacing w:val="6"/>
              </w:rPr>
              <w:t>产、经营烟花爆竹制品，</w:t>
            </w:r>
            <w:r>
              <w:rPr>
                <w:spacing w:val="3"/>
              </w:rPr>
              <w:t xml:space="preserve"> </w:t>
            </w:r>
            <w:r>
              <w:rPr>
                <w:spacing w:val="7"/>
              </w:rPr>
              <w:t>或者向未取得烟花爆竹安</w:t>
            </w:r>
            <w:r>
              <w:rPr>
                <w:spacing w:val="2"/>
              </w:rPr>
              <w:t xml:space="preserve"> </w:t>
            </w:r>
            <w:r>
              <w:rPr>
                <w:spacing w:val="7"/>
              </w:rPr>
              <w:t>全生产许可的单位或者个</w:t>
            </w:r>
            <w:r>
              <w:rPr>
                <w:spacing w:val="2"/>
              </w:rPr>
              <w:t xml:space="preserve"> </w:t>
            </w:r>
            <w:r>
              <w:rPr>
                <w:spacing w:val="4"/>
              </w:rPr>
              <w:t>人销售黑火药、烟火药、</w:t>
            </w:r>
            <w:r>
              <w:rPr>
                <w:spacing w:val="9"/>
              </w:rPr>
              <w:t xml:space="preserve"> </w:t>
            </w:r>
            <w:r>
              <w:rPr>
                <w:spacing w:val="7"/>
              </w:rPr>
              <w:t>引火线的，由安全生产监</w:t>
            </w:r>
            <w:r>
              <w:rPr>
                <w:spacing w:val="2"/>
              </w:rPr>
              <w:t xml:space="preserve"> </w:t>
            </w:r>
            <w:r>
              <w:rPr>
                <w:spacing w:val="7"/>
              </w:rPr>
              <w:t>督管理部门责令停止非法</w:t>
            </w:r>
            <w:r>
              <w:rPr>
                <w:spacing w:val="2"/>
              </w:rPr>
              <w:t xml:space="preserve"> </w:t>
            </w:r>
            <w:r>
              <w:rPr>
                <w:spacing w:val="3"/>
              </w:rPr>
              <w:t xml:space="preserve">生产、经营活动，处 </w:t>
            </w:r>
            <w:r>
              <w:rPr>
                <w:rFonts w:ascii="宋体" w:hAnsi="宋体" w:eastAsia="宋体" w:cs="宋体"/>
                <w:spacing w:val="3"/>
              </w:rPr>
              <w:t>2</w:t>
            </w:r>
            <w:r>
              <w:rPr>
                <w:rFonts w:ascii="宋体" w:hAnsi="宋体" w:eastAsia="宋体" w:cs="宋体"/>
                <w:spacing w:val="-23"/>
              </w:rPr>
              <w:t xml:space="preserve"> </w:t>
            </w:r>
            <w:r>
              <w:rPr>
                <w:spacing w:val="3"/>
              </w:rPr>
              <w:t>万</w:t>
            </w:r>
            <w:r>
              <w:t xml:space="preserve"> </w:t>
            </w:r>
            <w:r>
              <w:rPr>
                <w:spacing w:val="7"/>
              </w:rPr>
              <w:t>元以上</w:t>
            </w:r>
            <w:r>
              <w:rPr>
                <w:spacing w:val="41"/>
              </w:rPr>
              <w:t xml:space="preserve"> </w:t>
            </w:r>
            <w:r>
              <w:rPr>
                <w:rFonts w:ascii="宋体" w:hAnsi="宋体" w:eastAsia="宋体" w:cs="宋体"/>
                <w:spacing w:val="7"/>
              </w:rPr>
              <w:t xml:space="preserve">10 </w:t>
            </w:r>
            <w:r>
              <w:rPr>
                <w:spacing w:val="7"/>
              </w:rPr>
              <w:t>万元以下的罚</w:t>
            </w:r>
            <w:r>
              <w:t xml:space="preserve"> </w:t>
            </w:r>
            <w:r>
              <w:rPr>
                <w:spacing w:val="7"/>
              </w:rPr>
              <w:t>款，并没收非法生产、经</w:t>
            </w:r>
            <w:r>
              <w:rPr>
                <w:spacing w:val="2"/>
              </w:rPr>
              <w:t xml:space="preserve"> </w:t>
            </w:r>
            <w:r>
              <w:rPr>
                <w:spacing w:val="3"/>
              </w:rPr>
              <w:t>营的物品及违法所得。</w:t>
            </w:r>
          </w:p>
        </w:tc>
        <w:tc>
          <w:tcPr>
            <w:tcW w:w="763" w:type="dxa"/>
            <w:vAlign w:val="top"/>
          </w:tcPr>
          <w:p>
            <w:pPr>
              <w:spacing w:line="282"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1" w:lineRule="auto"/>
              <w:ind w:left="122"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26" w:line="177" w:lineRule="auto"/>
              <w:ind w:left="118" w:right="95"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7" w:line="177" w:lineRule="auto"/>
              <w:ind w:left="118" w:right="95"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5</w:t>
            </w:r>
            <w:r>
              <w:rPr>
                <w:rFonts w:ascii="宋体" w:hAnsi="宋体" w:eastAsia="宋体" w:cs="宋体"/>
                <w:spacing w:val="-26"/>
              </w:rPr>
              <w:t xml:space="preserve"> </w:t>
            </w:r>
            <w:r>
              <w:t xml:space="preserve">万元以上 </w:t>
            </w:r>
            <w:r>
              <w:rPr>
                <w:rFonts w:ascii="宋体" w:hAnsi="宋体" w:eastAsia="宋体" w:cs="宋体"/>
              </w:rPr>
              <w:t>8</w:t>
            </w:r>
            <w:r>
              <w:rPr>
                <w:rFonts w:ascii="宋体" w:hAnsi="宋体" w:eastAsia="宋体" w:cs="宋体"/>
                <w:spacing w:val="-27"/>
              </w:rPr>
              <w:t xml:space="preserve"> </w:t>
            </w:r>
            <w:r>
              <w:t xml:space="preserve">万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1" w:lineRule="auto"/>
              <w:rPr>
                <w:rFonts w:ascii="Arial"/>
                <w:sz w:val="21"/>
              </w:rPr>
            </w:pPr>
          </w:p>
          <w:p>
            <w:pPr>
              <w:pStyle w:val="6"/>
              <w:spacing w:before="94" w:line="196" w:lineRule="auto"/>
              <w:ind w:left="117" w:right="98" w:hanging="5"/>
            </w:pPr>
            <w:r>
              <w:rPr>
                <w:spacing w:val="2"/>
              </w:rPr>
              <w:t>违法所得</w:t>
            </w:r>
            <w:r>
              <w:rPr>
                <w:spacing w:val="24"/>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w:t>
            </w:r>
            <w:r>
              <w:t xml:space="preserve"> </w:t>
            </w:r>
            <w:r>
              <w:rPr>
                <w:spacing w:val="-1"/>
              </w:rPr>
              <w:t>上的</w:t>
            </w:r>
          </w:p>
        </w:tc>
        <w:tc>
          <w:tcPr>
            <w:tcW w:w="2749" w:type="dxa"/>
            <w:vAlign w:val="top"/>
          </w:tcPr>
          <w:p>
            <w:pPr>
              <w:pStyle w:val="6"/>
              <w:spacing w:before="27" w:line="177" w:lineRule="auto"/>
              <w:ind w:left="118" w:right="95" w:firstLine="2"/>
              <w:jc w:val="both"/>
            </w:pPr>
            <w:r>
              <w:rPr>
                <w:spacing w:val="9"/>
              </w:rPr>
              <w:t>责令停止非法生产、经营</w:t>
            </w:r>
            <w:r>
              <w:rPr>
                <w:spacing w:val="6"/>
              </w:rPr>
              <w:t xml:space="preserve"> </w:t>
            </w:r>
            <w:r>
              <w:rPr>
                <w:spacing w:val="-8"/>
              </w:rPr>
              <w:t xml:space="preserve">活动，处 </w:t>
            </w:r>
            <w:r>
              <w:rPr>
                <w:rFonts w:ascii="宋体" w:hAnsi="宋体" w:eastAsia="宋体" w:cs="宋体"/>
                <w:spacing w:val="-8"/>
              </w:rPr>
              <w:t>8</w:t>
            </w:r>
            <w:r>
              <w:rPr>
                <w:rFonts w:ascii="宋体" w:hAnsi="宋体" w:eastAsia="宋体" w:cs="宋体"/>
                <w:spacing w:val="-21"/>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r>
              <w:t xml:space="preserve"> </w:t>
            </w:r>
            <w:r>
              <w:rPr>
                <w:spacing w:val="6"/>
              </w:rPr>
              <w:t>元以下的罚款，</w:t>
            </w:r>
            <w:r>
              <w:rPr>
                <w:spacing w:val="-23"/>
              </w:rPr>
              <w:t xml:space="preserve"> </w:t>
            </w:r>
            <w:r>
              <w:rPr>
                <w:spacing w:val="6"/>
              </w:rPr>
              <w:t>并没收非</w:t>
            </w:r>
            <w:r>
              <w:t xml:space="preserve"> </w:t>
            </w:r>
            <w:r>
              <w:rPr>
                <w:spacing w:val="9"/>
              </w:rPr>
              <w:t xml:space="preserve">法生产、经营的物品及违 </w:t>
            </w:r>
            <w:r>
              <w:rPr>
                <w:spacing w:val="2"/>
              </w:rPr>
              <w:t>法所得</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191</w:t>
            </w:r>
          </w:p>
        </w:tc>
        <w:tc>
          <w:tcPr>
            <w:tcW w:w="1368" w:type="dxa"/>
            <w:vMerge w:val="restart"/>
            <w:tcBorders>
              <w:bottom w:val="nil"/>
            </w:tcBorders>
            <w:vAlign w:val="top"/>
          </w:tcPr>
          <w:p>
            <w:pPr>
              <w:pStyle w:val="6"/>
              <w:spacing w:before="30" w:line="179" w:lineRule="auto"/>
              <w:ind w:left="112" w:right="101" w:firstLine="2"/>
              <w:jc w:val="both"/>
            </w:pPr>
            <w:r>
              <w:rPr>
                <w:spacing w:val="9"/>
              </w:rPr>
              <w:t>烟花爆竹零</w:t>
            </w:r>
            <w:r>
              <w:t xml:space="preserve"> </w:t>
            </w:r>
            <w:r>
              <w:rPr>
                <w:spacing w:val="9"/>
              </w:rPr>
              <w:t>售经营者变</w:t>
            </w:r>
            <w:r>
              <w:rPr>
                <w:spacing w:val="3"/>
              </w:rPr>
              <w:t xml:space="preserve"> </w:t>
            </w:r>
            <w:r>
              <w:rPr>
                <w:spacing w:val="9"/>
              </w:rPr>
              <w:t>更零售点名</w:t>
            </w:r>
            <w:r>
              <w:rPr>
                <w:spacing w:val="3"/>
              </w:rPr>
              <w:t xml:space="preserve"> </w:t>
            </w:r>
            <w:r>
              <w:rPr>
                <w:spacing w:val="9"/>
              </w:rPr>
              <w:t>称、主要负</w:t>
            </w:r>
            <w:r>
              <w:rPr>
                <w:spacing w:val="3"/>
              </w:rPr>
              <w:t xml:space="preserve"> </w:t>
            </w:r>
            <w:r>
              <w:rPr>
                <w:spacing w:val="9"/>
              </w:rPr>
              <w:t>责人或者经</w:t>
            </w:r>
            <w:r>
              <w:rPr>
                <w:spacing w:val="3"/>
              </w:rPr>
              <w:t xml:space="preserve"> 营场所，</w:t>
            </w:r>
            <w:r>
              <w:rPr>
                <w:spacing w:val="-32"/>
              </w:rPr>
              <w:t xml:space="preserve"> </w:t>
            </w:r>
            <w:r>
              <w:rPr>
                <w:spacing w:val="3"/>
              </w:rPr>
              <w:t>未</w:t>
            </w:r>
            <w:r>
              <w:t xml:space="preserve"> </w:t>
            </w:r>
            <w:r>
              <w:rPr>
                <w:spacing w:val="9"/>
              </w:rPr>
              <w:t>重新办理零</w:t>
            </w:r>
          </w:p>
        </w:tc>
        <w:tc>
          <w:tcPr>
            <w:tcW w:w="3042" w:type="dxa"/>
            <w:vMerge w:val="restart"/>
            <w:tcBorders>
              <w:bottom w:val="nil"/>
            </w:tcBorders>
            <w:vAlign w:val="top"/>
          </w:tcPr>
          <w:p>
            <w:pPr>
              <w:pStyle w:val="6"/>
              <w:spacing w:before="30" w:line="179" w:lineRule="auto"/>
              <w:ind w:left="113" w:right="96" w:hanging="20"/>
              <w:jc w:val="both"/>
            </w:pPr>
            <w:r>
              <w:rPr>
                <w:spacing w:val="17"/>
              </w:rPr>
              <w:t>【部门规章】《烟花爆竹经</w:t>
            </w:r>
            <w:r>
              <w:rPr>
                <w:spacing w:val="2"/>
              </w:rPr>
              <w:t xml:space="preserve"> </w:t>
            </w:r>
            <w:r>
              <w:rPr>
                <w:spacing w:val="12"/>
              </w:rPr>
              <w:t>营许可实施办法》第二十</w:t>
            </w:r>
            <w:r>
              <w:rPr>
                <w:spacing w:val="-24"/>
              </w:rPr>
              <w:t xml:space="preserve"> </w:t>
            </w:r>
            <w:r>
              <w:rPr>
                <w:spacing w:val="12"/>
              </w:rPr>
              <w:t>一</w:t>
            </w:r>
            <w:r>
              <w:t xml:space="preserve"> </w:t>
            </w:r>
            <w:r>
              <w:rPr>
                <w:spacing w:val="12"/>
              </w:rPr>
              <w:t>条：</w:t>
            </w:r>
            <w:r>
              <w:rPr>
                <w:spacing w:val="-26"/>
              </w:rPr>
              <w:t xml:space="preserve"> </w:t>
            </w:r>
            <w:r>
              <w:rPr>
                <w:spacing w:val="12"/>
              </w:rPr>
              <w:t>零售许可证的有效期限</w:t>
            </w:r>
            <w:r>
              <w:t xml:space="preserve"> </w:t>
            </w:r>
            <w:r>
              <w:rPr>
                <w:spacing w:val="11"/>
              </w:rPr>
              <w:t>由发证机关确定，</w:t>
            </w:r>
            <w:r>
              <w:rPr>
                <w:spacing w:val="-12"/>
              </w:rPr>
              <w:t xml:space="preserve"> </w:t>
            </w:r>
            <w:r>
              <w:rPr>
                <w:spacing w:val="11"/>
              </w:rPr>
              <w:t>最长不超</w:t>
            </w:r>
            <w:r>
              <w:t xml:space="preserve"> </w:t>
            </w:r>
            <w:r>
              <w:rPr>
                <w:spacing w:val="11"/>
              </w:rPr>
              <w:t xml:space="preserve">过 </w:t>
            </w:r>
            <w:r>
              <w:rPr>
                <w:rFonts w:ascii="宋体" w:hAnsi="宋体" w:eastAsia="宋体" w:cs="宋体"/>
                <w:spacing w:val="11"/>
              </w:rPr>
              <w:t>2</w:t>
            </w:r>
            <w:r>
              <w:rPr>
                <w:rFonts w:ascii="宋体" w:hAnsi="宋体" w:eastAsia="宋体" w:cs="宋体"/>
                <w:spacing w:val="-25"/>
              </w:rPr>
              <w:t xml:space="preserve"> </w:t>
            </w:r>
            <w:r>
              <w:rPr>
                <w:spacing w:val="11"/>
              </w:rPr>
              <w:t>年。零售许可证有效期</w:t>
            </w:r>
            <w:r>
              <w:t xml:space="preserve"> </w:t>
            </w:r>
            <w:r>
              <w:rPr>
                <w:spacing w:val="15"/>
              </w:rPr>
              <w:t>满后拟继续从事烟花爆竹零</w:t>
            </w:r>
            <w:r>
              <w:rPr>
                <w:spacing w:val="6"/>
              </w:rPr>
              <w:t xml:space="preserve"> </w:t>
            </w:r>
            <w:r>
              <w:rPr>
                <w:spacing w:val="12"/>
              </w:rPr>
              <w:t>售经营活动，</w:t>
            </w:r>
            <w:r>
              <w:rPr>
                <w:spacing w:val="-23"/>
              </w:rPr>
              <w:t xml:space="preserve"> </w:t>
            </w:r>
            <w:r>
              <w:rPr>
                <w:spacing w:val="12"/>
              </w:rPr>
              <w:t>或者在有效期</w:t>
            </w:r>
          </w:p>
        </w:tc>
        <w:tc>
          <w:tcPr>
            <w:tcW w:w="2716" w:type="dxa"/>
            <w:vMerge w:val="restart"/>
            <w:tcBorders>
              <w:bottom w:val="nil"/>
            </w:tcBorders>
            <w:vAlign w:val="top"/>
          </w:tcPr>
          <w:p>
            <w:pPr>
              <w:pStyle w:val="6"/>
              <w:spacing w:before="30" w:line="179" w:lineRule="auto"/>
              <w:ind w:left="109" w:right="97" w:hanging="17"/>
              <w:jc w:val="both"/>
              <w:rPr>
                <w:rFonts w:ascii="宋体" w:hAnsi="宋体" w:eastAsia="宋体" w:cs="宋体"/>
              </w:rPr>
            </w:pPr>
            <w:r>
              <w:rPr>
                <w:spacing w:val="9"/>
              </w:rPr>
              <w:t>【部门规章】《烟花爆竹</w:t>
            </w:r>
            <w:r>
              <w:t xml:space="preserve"> </w:t>
            </w:r>
            <w:r>
              <w:rPr>
                <w:spacing w:val="7"/>
              </w:rPr>
              <w:t>经营许可实施办法》第三</w:t>
            </w:r>
            <w:r>
              <w:rPr>
                <w:spacing w:val="4"/>
              </w:rPr>
              <w:t xml:space="preserve"> </w:t>
            </w:r>
            <w:r>
              <w:rPr>
                <w:spacing w:val="7"/>
              </w:rPr>
              <w:t>十五条第一项：零售经营</w:t>
            </w:r>
            <w:r>
              <w:rPr>
                <w:spacing w:val="4"/>
              </w:rPr>
              <w:t xml:space="preserve"> </w:t>
            </w:r>
            <w:r>
              <w:rPr>
                <w:spacing w:val="3"/>
              </w:rPr>
              <w:t>者有下列行为之一的，</w:t>
            </w:r>
            <w:r>
              <w:rPr>
                <w:spacing w:val="-17"/>
              </w:rPr>
              <w:t xml:space="preserve"> </w:t>
            </w:r>
            <w:r>
              <w:rPr>
                <w:spacing w:val="3"/>
              </w:rPr>
              <w:t>责</w:t>
            </w:r>
            <w:r>
              <w:t xml:space="preserve"> </w:t>
            </w:r>
            <w:r>
              <w:rPr>
                <w:spacing w:val="10"/>
              </w:rPr>
              <w:t>令其限期改正， 处</w:t>
            </w:r>
            <w:r>
              <w:rPr>
                <w:spacing w:val="41"/>
              </w:rPr>
              <w:t xml:space="preserve"> </w:t>
            </w:r>
            <w:r>
              <w:rPr>
                <w:rFonts w:ascii="宋体" w:hAnsi="宋体" w:eastAsia="宋体" w:cs="宋体"/>
                <w:spacing w:val="10"/>
              </w:rPr>
              <w:t>1000</w:t>
            </w:r>
            <w:r>
              <w:rPr>
                <w:rFonts w:ascii="宋体" w:hAnsi="宋体" w:eastAsia="宋体" w:cs="宋体"/>
              </w:rPr>
              <w:t xml:space="preserve"> </w:t>
            </w:r>
            <w:r>
              <w:rPr>
                <w:spacing w:val="11"/>
              </w:rPr>
              <w:t xml:space="preserve">元以上 </w:t>
            </w:r>
            <w:r>
              <w:rPr>
                <w:rFonts w:ascii="宋体" w:hAnsi="宋体" w:eastAsia="宋体" w:cs="宋体"/>
                <w:spacing w:val="11"/>
              </w:rPr>
              <w:t>5000</w:t>
            </w:r>
            <w:r>
              <w:rPr>
                <w:rFonts w:ascii="宋体" w:hAnsi="宋体" w:eastAsia="宋体" w:cs="宋体"/>
                <w:spacing w:val="-17"/>
              </w:rPr>
              <w:t xml:space="preserve"> </w:t>
            </w:r>
            <w:r>
              <w:rPr>
                <w:spacing w:val="11"/>
              </w:rPr>
              <w:t>元以下的罚</w:t>
            </w:r>
            <w:r>
              <w:t xml:space="preserve"> </w:t>
            </w:r>
            <w:r>
              <w:rPr>
                <w:spacing w:val="1"/>
              </w:rPr>
              <w:t xml:space="preserve">款；情节严重的，处 </w:t>
            </w:r>
            <w:r>
              <w:rPr>
                <w:rFonts w:ascii="宋体" w:hAnsi="宋体" w:eastAsia="宋体" w:cs="宋体"/>
                <w:spacing w:val="1"/>
              </w:rPr>
              <w:t>5000</w:t>
            </w:r>
          </w:p>
        </w:tc>
        <w:tc>
          <w:tcPr>
            <w:tcW w:w="763" w:type="dxa"/>
            <w:vAlign w:val="top"/>
          </w:tcPr>
          <w:p>
            <w:pPr>
              <w:spacing w:line="42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90"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8"/>
              </w:rPr>
              <w:t>场所，有其中</w:t>
            </w:r>
            <w:r>
              <w:rPr>
                <w:spacing w:val="17"/>
              </w:rPr>
              <w:t xml:space="preserve"> </w:t>
            </w:r>
            <w:r>
              <w:rPr>
                <w:rFonts w:ascii="宋体" w:hAnsi="宋体" w:eastAsia="宋体" w:cs="宋体"/>
                <w:spacing w:val="-8"/>
              </w:rPr>
              <w:t>1</w:t>
            </w:r>
            <w:r>
              <w:rPr>
                <w:rFonts w:ascii="宋体" w:hAnsi="宋体" w:eastAsia="宋体" w:cs="宋体"/>
                <w:spacing w:val="-39"/>
              </w:rPr>
              <w:t xml:space="preserve"> </w:t>
            </w:r>
            <w:r>
              <w:rPr>
                <w:spacing w:val="-8"/>
              </w:rPr>
              <w:t>项的</w:t>
            </w:r>
          </w:p>
        </w:tc>
        <w:tc>
          <w:tcPr>
            <w:tcW w:w="2749" w:type="dxa"/>
            <w:vAlign w:val="top"/>
          </w:tcPr>
          <w:p>
            <w:pPr>
              <w:pStyle w:val="6"/>
              <w:spacing w:before="33" w:line="175" w:lineRule="auto"/>
              <w:ind w:left="118"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 xml:space="preserve">情节严重的，处 </w:t>
            </w:r>
            <w:r>
              <w:rPr>
                <w:rFonts w:ascii="宋体" w:hAnsi="宋体" w:eastAsia="宋体" w:cs="宋体"/>
                <w:spacing w:val="-3"/>
              </w:rPr>
              <w:t>5000</w:t>
            </w:r>
            <w:r>
              <w:rPr>
                <w:rFonts w:ascii="宋体" w:hAnsi="宋体" w:eastAsia="宋体" w:cs="宋体"/>
                <w:spacing w:val="-28"/>
              </w:rPr>
              <w:t xml:space="preserve"> </w:t>
            </w:r>
            <w:r>
              <w:rPr>
                <w:spacing w:val="-3"/>
              </w:rPr>
              <w:t>元以</w:t>
            </w:r>
            <w:r>
              <w:t xml:space="preserve"> 上</w:t>
            </w:r>
            <w:r>
              <w:rPr>
                <w:spacing w:val="17"/>
                <w:w w:val="101"/>
              </w:rP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 w:line="174"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6"/>
              </w:rPr>
              <w:t xml:space="preserve">场所，有其中 </w:t>
            </w:r>
            <w:r>
              <w:rPr>
                <w:rFonts w:ascii="宋体" w:hAnsi="宋体" w:eastAsia="宋体" w:cs="宋体"/>
                <w:spacing w:val="-6"/>
              </w:rPr>
              <w:t>2</w:t>
            </w:r>
            <w:r>
              <w:rPr>
                <w:rFonts w:ascii="宋体" w:hAnsi="宋体" w:eastAsia="宋体" w:cs="宋体"/>
                <w:spacing w:val="-34"/>
              </w:rPr>
              <w:t xml:space="preserve"> </w:t>
            </w:r>
            <w:r>
              <w:rPr>
                <w:spacing w:val="-6"/>
              </w:rPr>
              <w:t>项的</w:t>
            </w:r>
          </w:p>
        </w:tc>
        <w:tc>
          <w:tcPr>
            <w:tcW w:w="2749" w:type="dxa"/>
            <w:vAlign w:val="top"/>
          </w:tcPr>
          <w:p>
            <w:pPr>
              <w:pStyle w:val="6"/>
              <w:spacing w:before="31" w:line="174" w:lineRule="auto"/>
              <w:ind w:left="121" w:right="6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w:t>
            </w:r>
            <w:r>
              <w:rPr>
                <w:spacing w:val="-1"/>
              </w:rPr>
              <w:t xml:space="preserve">以上 </w:t>
            </w:r>
            <w:r>
              <w:rPr>
                <w:rFonts w:ascii="宋体" w:hAnsi="宋体" w:eastAsia="宋体" w:cs="宋体"/>
                <w:spacing w:val="-1"/>
              </w:rPr>
              <w:t>5000</w:t>
            </w:r>
            <w:r>
              <w:rPr>
                <w:rFonts w:ascii="宋体" w:hAnsi="宋体" w:eastAsia="宋体" w:cs="宋体"/>
                <w:spacing w:val="-23"/>
              </w:rPr>
              <w:t xml:space="preserve"> </w:t>
            </w:r>
            <w:r>
              <w:rPr>
                <w:spacing w:val="-1"/>
              </w:rPr>
              <w:t>元以下的罚款；</w:t>
            </w:r>
            <w:r>
              <w:t xml:space="preserve"> </w:t>
            </w:r>
            <w:r>
              <w:rPr>
                <w:spacing w:val="1"/>
              </w:rPr>
              <w:t>情节严重的，</w:t>
            </w:r>
            <w:r>
              <w:rPr>
                <w:spacing w:val="-32"/>
              </w:rP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7680"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374" name="TextBox 374"/>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4" o:spid="_x0000_s1026" o:spt="202" type="#_x0000_t202" style="position:absolute;left:0pt;margin-left:17.7pt;margin-top:114.5pt;height:18.65pt;width:73.1pt;mso-position-horizontal-relative:page;mso-position-vertical-relative:page;rotation:5898240f;z-index:251847680;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CvMdgAAAAKAQAADwAAAAAAAAABACAAAAAiAAAAZHJzL2Rvd25y&#10;ZXYueG1sUEsBAhQAFAAAAAgAh07iQO+IxHQ3AgAAVQQAAA4AAAAAAAAAAQAgAAAAJwEAAGRycy9l&#10;Mm9Eb2MueG1sUEsFBgAAAAAGAAYAWQEAANA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209" w:lineRule="auto"/>
              <w:ind w:left="116"/>
            </w:pPr>
            <w:r>
              <w:rPr>
                <w:spacing w:val="4"/>
              </w:rPr>
              <w:t>售许可证的</w:t>
            </w:r>
          </w:p>
        </w:tc>
        <w:tc>
          <w:tcPr>
            <w:tcW w:w="3042" w:type="dxa"/>
            <w:vMerge w:val="restart"/>
            <w:tcBorders>
              <w:bottom w:val="nil"/>
            </w:tcBorders>
            <w:vAlign w:val="top"/>
          </w:tcPr>
          <w:p>
            <w:pPr>
              <w:pStyle w:val="6"/>
              <w:spacing w:before="28" w:line="188" w:lineRule="auto"/>
              <w:ind w:left="117" w:right="96" w:firstLine="27"/>
              <w:jc w:val="both"/>
            </w:pPr>
            <w:r>
              <w:rPr>
                <w:spacing w:val="12"/>
              </w:rPr>
              <w:t>内变更零售点名称、主要负</w:t>
            </w:r>
            <w:r>
              <w:rPr>
                <w:spacing w:val="10"/>
              </w:rPr>
              <w:t xml:space="preserve"> </w:t>
            </w:r>
            <w:r>
              <w:rPr>
                <w:spacing w:val="15"/>
              </w:rPr>
              <w:t>责人、零售场所和许可范围</w:t>
            </w:r>
            <w:r>
              <w:rPr>
                <w:spacing w:val="1"/>
              </w:rPr>
              <w:t xml:space="preserve"> </w:t>
            </w:r>
            <w:r>
              <w:rPr>
                <w:spacing w:val="11"/>
              </w:rPr>
              <w:t>的，</w:t>
            </w:r>
            <w:r>
              <w:rPr>
                <w:spacing w:val="-16"/>
              </w:rPr>
              <w:t xml:space="preserve"> </w:t>
            </w:r>
            <w:r>
              <w:rPr>
                <w:spacing w:val="11"/>
              </w:rPr>
              <w:t>应当重新申请取得零售</w:t>
            </w:r>
            <w:r>
              <w:t xml:space="preserve"> </w:t>
            </w:r>
            <w:r>
              <w:rPr>
                <w:spacing w:val="-4"/>
              </w:rPr>
              <w:t>许可证。</w:t>
            </w:r>
          </w:p>
        </w:tc>
        <w:tc>
          <w:tcPr>
            <w:tcW w:w="2716" w:type="dxa"/>
            <w:vMerge w:val="restart"/>
            <w:tcBorders>
              <w:bottom w:val="nil"/>
            </w:tcBorders>
            <w:vAlign w:val="top"/>
          </w:tcPr>
          <w:p>
            <w:pPr>
              <w:pStyle w:val="6"/>
              <w:spacing w:before="28" w:line="178" w:lineRule="auto"/>
              <w:ind w:left="111" w:right="98" w:firstLine="5"/>
              <w:jc w:val="both"/>
            </w:pPr>
            <w:r>
              <w:rPr>
                <w:spacing w:val="3"/>
              </w:rPr>
              <w:t xml:space="preserve">元以上 </w:t>
            </w:r>
            <w:r>
              <w:rPr>
                <w:rFonts w:ascii="宋体" w:hAnsi="宋体" w:eastAsia="宋体" w:cs="宋体"/>
                <w:spacing w:val="3"/>
              </w:rPr>
              <w:t>30000</w:t>
            </w:r>
            <w:r>
              <w:rPr>
                <w:rFonts w:ascii="宋体" w:hAnsi="宋体" w:eastAsia="宋体" w:cs="宋体"/>
                <w:spacing w:val="-34"/>
              </w:rPr>
              <w:t xml:space="preserve"> </w:t>
            </w:r>
            <w:r>
              <w:rPr>
                <w:spacing w:val="3"/>
              </w:rPr>
              <w:t>元以下的罚</w:t>
            </w:r>
            <w:r>
              <w:t xml:space="preserve"> </w:t>
            </w:r>
            <w:r>
              <w:rPr>
                <w:spacing w:val="-2"/>
              </w:rPr>
              <w:t>款</w:t>
            </w:r>
            <w:r>
              <w:rPr>
                <w:spacing w:val="-8"/>
              </w:rPr>
              <w:t>：（</w:t>
            </w:r>
            <w:r>
              <w:rPr>
                <w:spacing w:val="3"/>
              </w:rPr>
              <w:t xml:space="preserve"> </w:t>
            </w:r>
            <w:r>
              <w:rPr>
                <w:spacing w:val="-2"/>
              </w:rPr>
              <w:t>一</w:t>
            </w:r>
            <w:r>
              <w:rPr>
                <w:spacing w:val="-20"/>
              </w:rPr>
              <w:t xml:space="preserve"> </w:t>
            </w:r>
            <w:r>
              <w:rPr>
                <w:spacing w:val="-2"/>
              </w:rPr>
              <w:t>）变更零售点名</w:t>
            </w:r>
            <w:r>
              <w:t xml:space="preserve"> </w:t>
            </w:r>
            <w:r>
              <w:rPr>
                <w:spacing w:val="7"/>
              </w:rPr>
              <w:t>称、主要负责人或者经营</w:t>
            </w:r>
            <w:r>
              <w:rPr>
                <w:spacing w:val="2"/>
              </w:rPr>
              <w:t xml:space="preserve"> </w:t>
            </w:r>
            <w:r>
              <w:rPr>
                <w:spacing w:val="7"/>
              </w:rPr>
              <w:t>场所，未重新办理零售许</w:t>
            </w:r>
            <w:r>
              <w:rPr>
                <w:spacing w:val="2"/>
              </w:rPr>
              <w:t xml:space="preserve"> </w:t>
            </w:r>
            <w:r>
              <w:rPr>
                <w:spacing w:val="-5"/>
              </w:rPr>
              <w:t>可证的；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8"/>
            </w:pP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1"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9" w:line="190"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6"/>
              </w:rPr>
              <w:t xml:space="preserve">场所，有其中 </w:t>
            </w:r>
            <w:r>
              <w:rPr>
                <w:rFonts w:ascii="宋体" w:hAnsi="宋体" w:eastAsia="宋体" w:cs="宋体"/>
                <w:spacing w:val="-6"/>
              </w:rPr>
              <w:t>3</w:t>
            </w:r>
            <w:r>
              <w:rPr>
                <w:rFonts w:ascii="宋体" w:hAnsi="宋体" w:eastAsia="宋体" w:cs="宋体"/>
                <w:spacing w:val="-34"/>
              </w:rPr>
              <w:t xml:space="preserve"> </w:t>
            </w:r>
            <w:r>
              <w:rPr>
                <w:spacing w:val="-6"/>
              </w:rPr>
              <w:t>项的</w:t>
            </w:r>
          </w:p>
        </w:tc>
        <w:tc>
          <w:tcPr>
            <w:tcW w:w="2749" w:type="dxa"/>
            <w:vAlign w:val="top"/>
          </w:tcPr>
          <w:p>
            <w:pPr>
              <w:pStyle w:val="6"/>
              <w:spacing w:before="26" w:line="176" w:lineRule="auto"/>
              <w:ind w:left="118"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情节严重的，</w:t>
            </w:r>
            <w:r>
              <w:rPr>
                <w:spacing w:val="-35"/>
              </w:rPr>
              <w:t xml:space="preserve"> </w:t>
            </w:r>
            <w:r>
              <w:rPr>
                <w:spacing w:val="3"/>
              </w:rPr>
              <w:t xml:space="preserve">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777"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192</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186" w:lineRule="auto"/>
              <w:ind w:left="110" w:right="101" w:firstLine="4"/>
              <w:jc w:val="both"/>
            </w:pPr>
            <w:r>
              <w:rPr>
                <w:spacing w:val="9"/>
              </w:rPr>
              <w:t>烟花爆竹零</w:t>
            </w:r>
            <w:r>
              <w:t xml:space="preserve"> </w:t>
            </w:r>
            <w:r>
              <w:rPr>
                <w:spacing w:val="10"/>
              </w:rPr>
              <w:t>售经营者存</w:t>
            </w:r>
            <w:r>
              <w:t xml:space="preserve"> </w:t>
            </w:r>
            <w:r>
              <w:rPr>
                <w:spacing w:val="10"/>
              </w:rPr>
              <w:t>放的烟花爆</w:t>
            </w:r>
            <w:r>
              <w:t xml:space="preserve"> </w:t>
            </w:r>
            <w:r>
              <w:rPr>
                <w:spacing w:val="10"/>
              </w:rPr>
              <w:t>竹数量超过</w:t>
            </w:r>
            <w:r>
              <w:t xml:space="preserve"> </w:t>
            </w:r>
            <w:r>
              <w:rPr>
                <w:spacing w:val="10"/>
              </w:rPr>
              <w:t>零售许可证</w:t>
            </w:r>
            <w:r>
              <w:t xml:space="preserve"> </w:t>
            </w:r>
            <w:r>
              <w:rPr>
                <w:spacing w:val="5"/>
              </w:rPr>
              <w:t>载明范围的</w:t>
            </w:r>
          </w:p>
        </w:tc>
        <w:tc>
          <w:tcPr>
            <w:tcW w:w="3042" w:type="dxa"/>
            <w:vMerge w:val="restart"/>
            <w:tcBorders>
              <w:bottom w:val="nil"/>
            </w:tcBorders>
            <w:vAlign w:val="top"/>
          </w:tcPr>
          <w:p>
            <w:pPr>
              <w:pStyle w:val="6"/>
              <w:spacing w:before="30" w:line="181" w:lineRule="auto"/>
              <w:ind w:left="113" w:right="96" w:hanging="20"/>
              <w:jc w:val="both"/>
            </w:pPr>
            <w:r>
              <w:rPr>
                <w:spacing w:val="17"/>
              </w:rPr>
              <w:t>【部门规章】《烟花爆竹经</w:t>
            </w:r>
            <w:r>
              <w:rPr>
                <w:spacing w:val="2"/>
              </w:rPr>
              <w:t xml:space="preserve"> </w:t>
            </w:r>
            <w:r>
              <w:rPr>
                <w:spacing w:val="15"/>
              </w:rPr>
              <w:t>营许可实施办法》第二十三</w:t>
            </w:r>
            <w:r>
              <w:rPr>
                <w:spacing w:val="6"/>
              </w:rPr>
              <w:t xml:space="preserve"> </w:t>
            </w:r>
            <w:r>
              <w:rPr>
                <w:spacing w:val="11"/>
              </w:rPr>
              <w:t>条：</w:t>
            </w:r>
            <w:r>
              <w:rPr>
                <w:spacing w:val="-12"/>
              </w:rPr>
              <w:t xml:space="preserve"> </w:t>
            </w:r>
            <w:r>
              <w:rPr>
                <w:spacing w:val="11"/>
              </w:rPr>
              <w:t>禁止在烟花爆竹经营许</w:t>
            </w:r>
            <w:r>
              <w:t xml:space="preserve"> </w:t>
            </w:r>
            <w:r>
              <w:rPr>
                <w:spacing w:val="12"/>
              </w:rPr>
              <w:t>可证载明的储存（零售）</w:t>
            </w:r>
            <w:r>
              <w:rPr>
                <w:spacing w:val="-24"/>
              </w:rPr>
              <w:t xml:space="preserve"> </w:t>
            </w:r>
            <w:r>
              <w:rPr>
                <w:spacing w:val="12"/>
              </w:rPr>
              <w:t>场</w:t>
            </w:r>
            <w:r>
              <w:t xml:space="preserve"> </w:t>
            </w:r>
            <w:r>
              <w:rPr>
                <w:spacing w:val="3"/>
              </w:rPr>
              <w:t>所以外储存烟花爆竹。</w:t>
            </w:r>
          </w:p>
          <w:p>
            <w:pPr>
              <w:pStyle w:val="6"/>
              <w:spacing w:before="1" w:line="181" w:lineRule="auto"/>
              <w:ind w:left="112" w:right="94" w:firstLine="4"/>
              <w:jc w:val="both"/>
            </w:pPr>
            <w:r>
              <w:rPr>
                <w:spacing w:val="15"/>
              </w:rPr>
              <w:t>烟花爆竹仓库储存的烟花爆</w:t>
            </w:r>
            <w:r>
              <w:rPr>
                <w:spacing w:val="2"/>
              </w:rPr>
              <w:t xml:space="preserve"> </w:t>
            </w:r>
            <w:r>
              <w:rPr>
                <w:spacing w:val="11"/>
              </w:rPr>
              <w:t>竹品种、规格和数量，</w:t>
            </w:r>
            <w:r>
              <w:rPr>
                <w:spacing w:val="-10"/>
              </w:rPr>
              <w:t xml:space="preserve"> </w:t>
            </w:r>
            <w:r>
              <w:rPr>
                <w:spacing w:val="11"/>
              </w:rPr>
              <w:t>不得</w:t>
            </w:r>
            <w:r>
              <w:t xml:space="preserve"> </w:t>
            </w:r>
            <w:r>
              <w:rPr>
                <w:spacing w:val="15"/>
              </w:rPr>
              <w:t>超过国家标准或者行业标准</w:t>
            </w:r>
            <w:r>
              <w:rPr>
                <w:spacing w:val="7"/>
              </w:rPr>
              <w:t xml:space="preserve"> </w:t>
            </w:r>
            <w:r>
              <w:rPr>
                <w:spacing w:val="37"/>
              </w:rPr>
              <w:t>规定的危险等级和核定限</w:t>
            </w:r>
            <w:r>
              <w:rPr>
                <w:spacing w:val="1"/>
              </w:rPr>
              <w:t xml:space="preserve"> </w:t>
            </w:r>
            <w:r>
              <w:rPr>
                <w:spacing w:val="-7"/>
              </w:rPr>
              <w:t>量。</w:t>
            </w:r>
          </w:p>
          <w:p>
            <w:pPr>
              <w:pStyle w:val="6"/>
              <w:spacing w:before="2" w:line="175" w:lineRule="auto"/>
              <w:ind w:left="114" w:right="96" w:hanging="2"/>
              <w:jc w:val="both"/>
            </w:pPr>
            <w:r>
              <w:rPr>
                <w:spacing w:val="15"/>
              </w:rPr>
              <w:t>零售点存放的烟花爆竹品种</w:t>
            </w:r>
            <w:r>
              <w:rPr>
                <w:spacing w:val="7"/>
              </w:rPr>
              <w:t xml:space="preserve"> </w:t>
            </w:r>
            <w:r>
              <w:rPr>
                <w:spacing w:val="11"/>
              </w:rPr>
              <w:t>和数量，</w:t>
            </w:r>
            <w:r>
              <w:rPr>
                <w:spacing w:val="-13"/>
              </w:rPr>
              <w:t xml:space="preserve"> </w:t>
            </w:r>
            <w:r>
              <w:rPr>
                <w:spacing w:val="11"/>
              </w:rPr>
              <w:t>不得超过烟花爆竹</w:t>
            </w:r>
            <w:r>
              <w:t xml:space="preserve"> </w:t>
            </w:r>
            <w:r>
              <w:rPr>
                <w:spacing w:val="15"/>
              </w:rPr>
              <w:t>经营许可证载明的范围和限</w:t>
            </w:r>
            <w:r>
              <w:rPr>
                <w:spacing w:val="4"/>
              </w:rPr>
              <w:t xml:space="preserve"> </w:t>
            </w:r>
            <w:r>
              <w:rPr>
                <w:spacing w:val="-8"/>
              </w:rPr>
              <w:t>量。</w:t>
            </w:r>
          </w:p>
        </w:tc>
        <w:tc>
          <w:tcPr>
            <w:tcW w:w="2716" w:type="dxa"/>
            <w:vMerge w:val="restart"/>
            <w:tcBorders>
              <w:bottom w:val="nil"/>
            </w:tcBorders>
            <w:vAlign w:val="top"/>
          </w:tcPr>
          <w:p>
            <w:pPr>
              <w:pStyle w:val="6"/>
              <w:spacing w:before="22" w:line="184" w:lineRule="auto"/>
              <w:ind w:left="109" w:right="97" w:hanging="17"/>
              <w:jc w:val="both"/>
            </w:pPr>
            <w:r>
              <w:rPr>
                <w:spacing w:val="9"/>
              </w:rPr>
              <w:t>【部门规章】《烟花爆竹</w:t>
            </w:r>
            <w:r>
              <w:t xml:space="preserve"> </w:t>
            </w:r>
            <w:r>
              <w:rPr>
                <w:spacing w:val="7"/>
              </w:rPr>
              <w:t>经营许可实施办法》第三</w:t>
            </w:r>
            <w:r>
              <w:rPr>
                <w:spacing w:val="4"/>
              </w:rPr>
              <w:t xml:space="preserve"> </w:t>
            </w:r>
            <w:r>
              <w:rPr>
                <w:spacing w:val="7"/>
              </w:rPr>
              <w:t>十五条第二项：零售经营</w:t>
            </w:r>
            <w:r>
              <w:rPr>
                <w:spacing w:val="4"/>
              </w:rPr>
              <w:t xml:space="preserve"> </w:t>
            </w:r>
            <w:r>
              <w:rPr>
                <w:spacing w:val="3"/>
              </w:rPr>
              <w:t>者有下列行为之一的，</w:t>
            </w:r>
            <w:r>
              <w:rPr>
                <w:spacing w:val="-17"/>
              </w:rPr>
              <w:t xml:space="preserve"> </w:t>
            </w:r>
            <w:r>
              <w:rPr>
                <w:spacing w:val="3"/>
              </w:rPr>
              <w:t>责</w:t>
            </w:r>
            <w:r>
              <w:t xml:space="preserve"> </w:t>
            </w:r>
            <w:r>
              <w:rPr>
                <w:spacing w:val="10"/>
              </w:rPr>
              <w:t>令其限期改正， 处</w:t>
            </w:r>
            <w:r>
              <w:rPr>
                <w:spacing w:val="41"/>
              </w:rPr>
              <w:t xml:space="preserve"> </w:t>
            </w:r>
            <w:r>
              <w:rPr>
                <w:rFonts w:ascii="宋体" w:hAnsi="宋体" w:eastAsia="宋体" w:cs="宋体"/>
                <w:spacing w:val="10"/>
              </w:rPr>
              <w:t>1000</w:t>
            </w:r>
            <w:r>
              <w:rPr>
                <w:rFonts w:ascii="宋体" w:hAnsi="宋体" w:eastAsia="宋体" w:cs="宋体"/>
              </w:rPr>
              <w:t xml:space="preserve"> </w:t>
            </w:r>
            <w:r>
              <w:rPr>
                <w:spacing w:val="11"/>
              </w:rPr>
              <w:t xml:space="preserve">元以上 </w:t>
            </w:r>
            <w:r>
              <w:rPr>
                <w:rFonts w:ascii="宋体" w:hAnsi="宋体" w:eastAsia="宋体" w:cs="宋体"/>
                <w:spacing w:val="11"/>
              </w:rPr>
              <w:t>5000</w:t>
            </w:r>
            <w:r>
              <w:rPr>
                <w:rFonts w:ascii="宋体" w:hAnsi="宋体" w:eastAsia="宋体" w:cs="宋体"/>
                <w:spacing w:val="-17"/>
              </w:rPr>
              <w:t xml:space="preserve"> </w:t>
            </w:r>
            <w:r>
              <w:rPr>
                <w:spacing w:val="11"/>
              </w:rPr>
              <w:t>元以下的罚</w:t>
            </w:r>
            <w:r>
              <w:t xml:space="preserve"> </w:t>
            </w:r>
            <w:r>
              <w:rPr>
                <w:spacing w:val="1"/>
              </w:rPr>
              <w:t xml:space="preserve">款；情节严重的，处 </w:t>
            </w:r>
            <w:r>
              <w:rPr>
                <w:rFonts w:ascii="宋体" w:hAnsi="宋体" w:eastAsia="宋体" w:cs="宋体"/>
                <w:spacing w:val="1"/>
              </w:rPr>
              <w:t>5000</w:t>
            </w:r>
            <w:r>
              <w:rPr>
                <w:rFonts w:ascii="宋体" w:hAnsi="宋体" w:eastAsia="宋体" w:cs="宋体"/>
                <w:spacing w:val="2"/>
              </w:rPr>
              <w:t xml:space="preserve"> </w:t>
            </w:r>
            <w:r>
              <w:rPr>
                <w:spacing w:val="3"/>
              </w:rPr>
              <w:t xml:space="preserve">元以上 </w:t>
            </w:r>
            <w:r>
              <w:rPr>
                <w:rFonts w:ascii="宋体" w:hAnsi="宋体" w:eastAsia="宋体" w:cs="宋体"/>
                <w:spacing w:val="3"/>
              </w:rPr>
              <w:t>30000</w:t>
            </w:r>
            <w:r>
              <w:rPr>
                <w:rFonts w:ascii="宋体" w:hAnsi="宋体" w:eastAsia="宋体" w:cs="宋体"/>
                <w:spacing w:val="-27"/>
              </w:rPr>
              <w:t xml:space="preserve"> </w:t>
            </w:r>
            <w:r>
              <w:rPr>
                <w:spacing w:val="3"/>
              </w:rPr>
              <w:t>元以下的罚</w:t>
            </w:r>
            <w:r>
              <w:t xml:space="preserve"> </w:t>
            </w:r>
            <w:r>
              <w:rPr>
                <w:spacing w:val="7"/>
              </w:rPr>
              <w:t>款：（二）存放的烟花爆</w:t>
            </w:r>
            <w:r>
              <w:rPr>
                <w:spacing w:val="1"/>
              </w:rPr>
              <w:t xml:space="preserve"> </w:t>
            </w:r>
            <w:r>
              <w:rPr>
                <w:spacing w:val="7"/>
              </w:rPr>
              <w:t>竹数量超过零售许可证载</w:t>
            </w:r>
            <w:r>
              <w:rPr>
                <w:spacing w:val="4"/>
              </w:rPr>
              <w:t xml:space="preserve"> </w:t>
            </w:r>
            <w:r>
              <w:rPr>
                <w:spacing w:val="-1"/>
              </w:rPr>
              <w:t>明范围的。</w:t>
            </w:r>
          </w:p>
        </w:tc>
        <w:tc>
          <w:tcPr>
            <w:tcW w:w="763" w:type="dxa"/>
            <w:vAlign w:val="top"/>
          </w:tcPr>
          <w:p>
            <w:pPr>
              <w:spacing w:line="261" w:lineRule="auto"/>
              <w:rPr>
                <w:rFonts w:ascii="Arial"/>
                <w:sz w:val="21"/>
              </w:rPr>
            </w:pPr>
          </w:p>
          <w:p>
            <w:pPr>
              <w:spacing w:line="261"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6" w:lineRule="auto"/>
              <w:rPr>
                <w:rFonts w:ascii="Arial"/>
                <w:sz w:val="21"/>
              </w:rPr>
            </w:pPr>
          </w:p>
          <w:p>
            <w:pPr>
              <w:pStyle w:val="6"/>
              <w:spacing w:before="95" w:line="195" w:lineRule="auto"/>
              <w:ind w:left="138" w:right="101" w:hanging="26"/>
            </w:pPr>
            <w:r>
              <w:rPr>
                <w:spacing w:val="22"/>
              </w:rPr>
              <w:t>超过规定数量</w:t>
            </w:r>
            <w:r>
              <w:rPr>
                <w:spacing w:val="36"/>
              </w:rPr>
              <w:t xml:space="preserve"> </w:t>
            </w:r>
            <w:r>
              <w:rPr>
                <w:rFonts w:ascii="宋体" w:hAnsi="宋体" w:eastAsia="宋体" w:cs="宋体"/>
                <w:spacing w:val="22"/>
              </w:rPr>
              <w:t>20%</w:t>
            </w:r>
            <w:r>
              <w:rPr>
                <w:rFonts w:ascii="宋体" w:hAnsi="宋体" w:eastAsia="宋体" w:cs="宋体"/>
              </w:rPr>
              <w:t xml:space="preserve"> </w:t>
            </w:r>
            <w:r>
              <w:rPr>
                <w:spacing w:val="-4"/>
              </w:rPr>
              <w:t>以下的</w:t>
            </w:r>
          </w:p>
        </w:tc>
        <w:tc>
          <w:tcPr>
            <w:tcW w:w="2749" w:type="dxa"/>
            <w:vAlign w:val="top"/>
          </w:tcPr>
          <w:p>
            <w:pPr>
              <w:pStyle w:val="6"/>
              <w:spacing w:before="128" w:line="188" w:lineRule="auto"/>
              <w:ind w:left="118"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 xml:space="preserve">情节严重的，处 </w:t>
            </w:r>
            <w:r>
              <w:rPr>
                <w:rFonts w:ascii="宋体" w:hAnsi="宋体" w:eastAsia="宋体" w:cs="宋体"/>
                <w:spacing w:val="-3"/>
              </w:rPr>
              <w:t>5000</w:t>
            </w:r>
            <w:r>
              <w:rPr>
                <w:rFonts w:ascii="宋体" w:hAnsi="宋体" w:eastAsia="宋体" w:cs="宋体"/>
                <w:spacing w:val="-28"/>
              </w:rPr>
              <w:t xml:space="preserve"> </w:t>
            </w:r>
            <w:r>
              <w:rPr>
                <w:spacing w:val="-3"/>
              </w:rPr>
              <w:t>元以</w:t>
            </w:r>
            <w:r>
              <w:t xml:space="preserve"> 上</w:t>
            </w:r>
            <w:r>
              <w:rPr>
                <w:spacing w:val="17"/>
                <w:w w:val="101"/>
              </w:rP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77" w:lineRule="auto"/>
              <w:rPr>
                <w:rFonts w:ascii="Arial"/>
                <w:sz w:val="21"/>
              </w:rPr>
            </w:pPr>
          </w:p>
          <w:p>
            <w:pPr>
              <w:spacing w:line="27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5" w:lineRule="auto"/>
              <w:rPr>
                <w:rFonts w:ascii="Arial"/>
                <w:sz w:val="21"/>
              </w:rPr>
            </w:pPr>
          </w:p>
          <w:p>
            <w:pPr>
              <w:pStyle w:val="6"/>
              <w:spacing w:before="94" w:line="195" w:lineRule="auto"/>
              <w:ind w:left="138" w:right="101" w:hanging="26"/>
            </w:pPr>
            <w:r>
              <w:rPr>
                <w:spacing w:val="22"/>
              </w:rPr>
              <w:t>超过规定数量</w:t>
            </w:r>
            <w:r>
              <w:rPr>
                <w:spacing w:val="36"/>
              </w:rPr>
              <w:t xml:space="preserve"> </w:t>
            </w:r>
            <w:r>
              <w:rPr>
                <w:rFonts w:ascii="宋体" w:hAnsi="宋体" w:eastAsia="宋体" w:cs="宋体"/>
                <w:spacing w:val="22"/>
              </w:rPr>
              <w:t>20%</w:t>
            </w:r>
            <w:r>
              <w:rPr>
                <w:rFonts w:ascii="宋体" w:hAnsi="宋体" w:eastAsia="宋体" w:cs="宋体"/>
              </w:rPr>
              <w:t xml:space="preserve"> </w:t>
            </w:r>
            <w:r>
              <w:rPr>
                <w:spacing w:val="1"/>
              </w:rPr>
              <w:t xml:space="preserve">以上 </w:t>
            </w:r>
            <w:r>
              <w:rPr>
                <w:rFonts w:ascii="宋体" w:hAnsi="宋体" w:eastAsia="宋体" w:cs="宋体"/>
                <w:spacing w:val="1"/>
              </w:rPr>
              <w:t>50%</w:t>
            </w:r>
            <w:r>
              <w:rPr>
                <w:spacing w:val="1"/>
              </w:rPr>
              <w:t>以下的</w:t>
            </w:r>
          </w:p>
        </w:tc>
        <w:tc>
          <w:tcPr>
            <w:tcW w:w="2749" w:type="dxa"/>
            <w:vAlign w:val="top"/>
          </w:tcPr>
          <w:p>
            <w:pPr>
              <w:pStyle w:val="6"/>
              <w:spacing w:before="157" w:line="188" w:lineRule="auto"/>
              <w:ind w:left="118"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1"/>
              </w:rPr>
              <w:t>情节严重的，</w:t>
            </w:r>
            <w:r>
              <w:rPr>
                <w:spacing w:val="-29"/>
              </w:rPr>
              <w:t xml:space="preserve"> </w:t>
            </w:r>
            <w:r>
              <w:rPr>
                <w:spacing w:val="1"/>
              </w:rPr>
              <w:t>处</w:t>
            </w:r>
            <w:r>
              <w:rPr>
                <w:spacing w:val="18"/>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6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2" w:lineRule="auto"/>
              <w:rPr>
                <w:rFonts w:ascii="Arial"/>
                <w:sz w:val="21"/>
              </w:rPr>
            </w:pPr>
          </w:p>
          <w:p>
            <w:pPr>
              <w:pStyle w:val="6"/>
              <w:spacing w:before="94" w:line="195" w:lineRule="auto"/>
              <w:ind w:left="138" w:right="101" w:hanging="26"/>
            </w:pPr>
            <w:r>
              <w:rPr>
                <w:spacing w:val="21"/>
              </w:rPr>
              <w:t>超过规定数量</w:t>
            </w:r>
            <w:r>
              <w:rPr>
                <w:spacing w:val="45"/>
              </w:rPr>
              <w:t xml:space="preserve"> </w:t>
            </w:r>
            <w:r>
              <w:rPr>
                <w:rFonts w:ascii="宋体" w:hAnsi="宋体" w:eastAsia="宋体" w:cs="宋体"/>
                <w:spacing w:val="21"/>
              </w:rPr>
              <w:t>50%</w:t>
            </w:r>
            <w:r>
              <w:rPr>
                <w:rFonts w:ascii="宋体" w:hAnsi="宋体" w:eastAsia="宋体" w:cs="宋体"/>
              </w:rPr>
              <w:t xml:space="preserve"> </w:t>
            </w:r>
            <w:r>
              <w:rPr>
                <w:spacing w:val="-4"/>
              </w:rPr>
              <w:t>以上的</w:t>
            </w:r>
          </w:p>
        </w:tc>
        <w:tc>
          <w:tcPr>
            <w:tcW w:w="2749" w:type="dxa"/>
            <w:vAlign w:val="top"/>
          </w:tcPr>
          <w:p>
            <w:pPr>
              <w:pStyle w:val="6"/>
              <w:spacing w:before="71" w:line="183" w:lineRule="auto"/>
              <w:ind w:left="118"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情节严重的，</w:t>
            </w:r>
            <w:r>
              <w:rPr>
                <w:spacing w:val="-35"/>
              </w:rPr>
              <w:t xml:space="preserve"> </w:t>
            </w:r>
            <w:r>
              <w:rPr>
                <w:spacing w:val="3"/>
              </w:rPr>
              <w:t xml:space="preserve">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193</w:t>
            </w:r>
          </w:p>
        </w:tc>
        <w:tc>
          <w:tcPr>
            <w:tcW w:w="1368" w:type="dxa"/>
            <w:vMerge w:val="restart"/>
            <w:tcBorders>
              <w:bottom w:val="nil"/>
            </w:tcBorders>
            <w:vAlign w:val="top"/>
          </w:tcPr>
          <w:p>
            <w:pPr>
              <w:spacing w:line="326" w:lineRule="auto"/>
              <w:rPr>
                <w:rFonts w:ascii="Arial"/>
                <w:sz w:val="21"/>
              </w:rPr>
            </w:pPr>
          </w:p>
          <w:p>
            <w:pPr>
              <w:spacing w:line="327" w:lineRule="auto"/>
              <w:rPr>
                <w:rFonts w:ascii="Arial"/>
                <w:sz w:val="21"/>
              </w:rPr>
            </w:pPr>
          </w:p>
          <w:p>
            <w:pPr>
              <w:pStyle w:val="6"/>
              <w:spacing w:before="94" w:line="186" w:lineRule="auto"/>
              <w:ind w:left="113" w:right="101"/>
            </w:pPr>
            <w:r>
              <w:rPr>
                <w:spacing w:val="9"/>
              </w:rPr>
              <w:t>烟花爆竹经</w:t>
            </w:r>
            <w:r>
              <w:t xml:space="preserve"> </w:t>
            </w:r>
            <w:r>
              <w:rPr>
                <w:spacing w:val="-11"/>
              </w:rPr>
              <w:t>营</w:t>
            </w:r>
            <w:r>
              <w:rPr>
                <w:spacing w:val="40"/>
              </w:rPr>
              <w:t xml:space="preserve"> </w:t>
            </w:r>
            <w:r>
              <w:rPr>
                <w:spacing w:val="-11"/>
              </w:rPr>
              <w:t>单</w:t>
            </w:r>
            <w:r>
              <w:rPr>
                <w:spacing w:val="32"/>
              </w:rPr>
              <w:t xml:space="preserve"> </w:t>
            </w:r>
            <w:r>
              <w:rPr>
                <w:spacing w:val="-11"/>
              </w:rPr>
              <w:t>位  出</w:t>
            </w:r>
            <w:r>
              <w:t xml:space="preserve"> </w:t>
            </w:r>
            <w:r>
              <w:rPr>
                <w:spacing w:val="4"/>
              </w:rPr>
              <w:t>租、出借、</w:t>
            </w:r>
            <w:r>
              <w:t xml:space="preserve"> </w:t>
            </w:r>
            <w:r>
              <w:rPr>
                <w:spacing w:val="9"/>
              </w:rPr>
              <w:t>转让、买卖</w:t>
            </w:r>
            <w:r>
              <w:rPr>
                <w:spacing w:val="1"/>
              </w:rPr>
              <w:t xml:space="preserve"> </w:t>
            </w:r>
            <w:r>
              <w:rPr>
                <w:spacing w:val="9"/>
              </w:rPr>
              <w:t>烟花爆竹经</w:t>
            </w:r>
            <w:r>
              <w:rPr>
                <w:spacing w:val="1"/>
              </w:rPr>
              <w:t xml:space="preserve"> </w:t>
            </w:r>
            <w:r>
              <w:rPr>
                <w:spacing w:val="4"/>
              </w:rPr>
              <w:t>营许可证的</w:t>
            </w:r>
          </w:p>
        </w:tc>
        <w:tc>
          <w:tcPr>
            <w:tcW w:w="3042" w:type="dxa"/>
            <w:vMerge w:val="restart"/>
            <w:tcBorders>
              <w:bottom w:val="nil"/>
            </w:tcBorders>
            <w:vAlign w:val="top"/>
          </w:tcPr>
          <w:p>
            <w:pPr>
              <w:pStyle w:val="6"/>
              <w:spacing w:before="28" w:line="186" w:lineRule="auto"/>
              <w:ind w:left="113" w:right="96" w:hanging="20"/>
            </w:pPr>
            <w:r>
              <w:rPr>
                <w:spacing w:val="17"/>
              </w:rPr>
              <w:t>【部门规章】《烟花爆竹经</w:t>
            </w:r>
            <w:r>
              <w:rPr>
                <w:spacing w:val="2"/>
              </w:rPr>
              <w:t xml:space="preserve"> </w:t>
            </w:r>
            <w:r>
              <w:rPr>
                <w:spacing w:val="15"/>
              </w:rPr>
              <w:t>营许可实施办法》第二十六</w:t>
            </w:r>
            <w:r>
              <w:rPr>
                <w:spacing w:val="6"/>
              </w:rPr>
              <w:t xml:space="preserve"> </w:t>
            </w:r>
            <w:r>
              <w:rPr>
                <w:spacing w:val="11"/>
              </w:rPr>
              <w:t>条：</w:t>
            </w:r>
            <w:r>
              <w:rPr>
                <w:spacing w:val="-12"/>
              </w:rPr>
              <w:t xml:space="preserve"> </w:t>
            </w:r>
            <w:r>
              <w:rPr>
                <w:spacing w:val="11"/>
              </w:rPr>
              <w:t>烟花爆竹经营单位不得</w:t>
            </w:r>
            <w:r>
              <w:t xml:space="preserve"> </w:t>
            </w:r>
            <w:r>
              <w:rPr>
                <w:spacing w:val="13"/>
              </w:rPr>
              <w:t>出租、出借、转让、买卖、</w:t>
            </w:r>
            <w:r>
              <w:rPr>
                <w:spacing w:val="3"/>
              </w:rPr>
              <w:t xml:space="preserve"> </w:t>
            </w:r>
            <w:r>
              <w:rPr>
                <w:spacing w:val="15"/>
              </w:rPr>
              <w:t>冒用或者使用伪造的烟花爆</w:t>
            </w:r>
            <w:r>
              <w:rPr>
                <w:spacing w:val="6"/>
              </w:rPr>
              <w:t xml:space="preserve"> </w:t>
            </w:r>
            <w:r>
              <w:rPr>
                <w:spacing w:val="1"/>
              </w:rPr>
              <w:t>竹经营许可证。</w:t>
            </w:r>
          </w:p>
        </w:tc>
        <w:tc>
          <w:tcPr>
            <w:tcW w:w="2716" w:type="dxa"/>
            <w:vMerge w:val="restart"/>
            <w:tcBorders>
              <w:bottom w:val="nil"/>
            </w:tcBorders>
            <w:vAlign w:val="top"/>
          </w:tcPr>
          <w:p>
            <w:pPr>
              <w:pStyle w:val="6"/>
              <w:spacing w:before="34" w:line="184" w:lineRule="auto"/>
              <w:ind w:left="109"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十六条第一款：烟花爆竹</w:t>
            </w:r>
            <w:r>
              <w:rPr>
                <w:spacing w:val="4"/>
              </w:rPr>
              <w:t xml:space="preserve"> </w:t>
            </w:r>
            <w:r>
              <w:rPr>
                <w:spacing w:val="7"/>
              </w:rPr>
              <w:t>经营单位出租、出借、转</w:t>
            </w:r>
            <w:r>
              <w:rPr>
                <w:spacing w:val="4"/>
              </w:rPr>
              <w:t xml:space="preserve"> </w:t>
            </w:r>
            <w:r>
              <w:rPr>
                <w:spacing w:val="7"/>
              </w:rPr>
              <w:t>让、买卖烟花爆竹经营许</w:t>
            </w:r>
            <w:r>
              <w:rPr>
                <w:spacing w:val="4"/>
              </w:rPr>
              <w:t xml:space="preserve"> </w:t>
            </w:r>
            <w:r>
              <w:rPr>
                <w:spacing w:val="3"/>
              </w:rPr>
              <w:t>可证的，</w:t>
            </w:r>
            <w:r>
              <w:rPr>
                <w:spacing w:val="-17"/>
              </w:rPr>
              <w:t xml:space="preserve"> </w:t>
            </w:r>
            <w:r>
              <w:rPr>
                <w:spacing w:val="3"/>
              </w:rPr>
              <w:t>责令其停止违法</w:t>
            </w:r>
            <w:r>
              <w:t xml:space="preserve"> </w:t>
            </w:r>
            <w:r>
              <w:rPr>
                <w:spacing w:val="-1"/>
              </w:rPr>
              <w:t>行为，处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28"/>
              </w:rPr>
              <w:t xml:space="preserve"> </w:t>
            </w:r>
            <w:r>
              <w:rPr>
                <w:spacing w:val="-1"/>
              </w:rPr>
              <w:t>万</w:t>
            </w:r>
            <w:r>
              <w:t xml:space="preserve"> </w:t>
            </w:r>
            <w:r>
              <w:rPr>
                <w:spacing w:val="7"/>
              </w:rPr>
              <w:t>元以下的罚款，并依法撤</w:t>
            </w:r>
            <w:r>
              <w:rPr>
                <w:spacing w:val="4"/>
              </w:rPr>
              <w:t xml:space="preserve"> 销烟花爆竹经营许可证。</w:t>
            </w:r>
          </w:p>
        </w:tc>
        <w:tc>
          <w:tcPr>
            <w:tcW w:w="763" w:type="dxa"/>
            <w:vAlign w:val="top"/>
          </w:tcPr>
          <w:p>
            <w:pPr>
              <w:spacing w:line="42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91" w:lineRule="auto"/>
              <w:ind w:left="122"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33" w:line="175" w:lineRule="auto"/>
              <w:ind w:left="115" w:right="95" w:firstLine="6"/>
              <w:jc w:val="both"/>
            </w:pPr>
            <w:r>
              <w:rPr>
                <w:spacing w:val="7"/>
              </w:rPr>
              <w:t>责令停止违法行为，</w:t>
            </w:r>
            <w:r>
              <w:rPr>
                <w:spacing w:val="-20"/>
              </w:rPr>
              <w:t xml:space="preserve"> </w:t>
            </w:r>
            <w:r>
              <w:rPr>
                <w:spacing w:val="7"/>
              </w:rPr>
              <w:t>处</w:t>
            </w:r>
            <w:r>
              <w:rPr>
                <w:spacing w:val="25"/>
                <w:w w:val="101"/>
              </w:rPr>
              <w:t xml:space="preserve"> </w:t>
            </w:r>
            <w:r>
              <w:rPr>
                <w:rFonts w:ascii="宋体" w:hAnsi="宋体" w:eastAsia="宋体" w:cs="宋体"/>
                <w:spacing w:val="7"/>
              </w:rPr>
              <w:t>1</w:t>
            </w:r>
            <w:r>
              <w:rPr>
                <w:rFonts w:ascii="宋体" w:hAnsi="宋体" w:eastAsia="宋体" w:cs="宋体"/>
              </w:rPr>
              <w:t xml:space="preserve"> </w:t>
            </w:r>
            <w:r>
              <w:rPr>
                <w:spacing w:val="3"/>
              </w:rPr>
              <w:t>万元以上</w:t>
            </w:r>
            <w:r>
              <w:rPr>
                <w:spacing w:val="31"/>
                <w:w w:val="101"/>
              </w:rPr>
              <w:t xml:space="preserve"> </w:t>
            </w:r>
            <w:r>
              <w:rPr>
                <w:rFonts w:ascii="宋体" w:hAnsi="宋体" w:eastAsia="宋体" w:cs="宋体"/>
                <w:spacing w:val="3"/>
              </w:rPr>
              <w:t>1.5</w:t>
            </w:r>
            <w:r>
              <w:rPr>
                <w:rFonts w:ascii="宋体" w:hAnsi="宋体" w:eastAsia="宋体" w:cs="宋体"/>
                <w:spacing w:val="-23"/>
              </w:rPr>
              <w:t xml:space="preserve"> </w:t>
            </w:r>
            <w:r>
              <w:rPr>
                <w:spacing w:val="3"/>
              </w:rPr>
              <w:t>万元以下的</w:t>
            </w:r>
            <w:r>
              <w:t xml:space="preserve"> </w:t>
            </w:r>
            <w:r>
              <w:rPr>
                <w:spacing w:val="7"/>
              </w:rPr>
              <w:t>罚款，</w:t>
            </w:r>
            <w:r>
              <w:rPr>
                <w:spacing w:val="-30"/>
              </w:rPr>
              <w:t xml:space="preserve"> </w:t>
            </w:r>
            <w:r>
              <w:rPr>
                <w:spacing w:val="7"/>
              </w:rPr>
              <w:t>并依法撤销烟花爆</w:t>
            </w:r>
            <w:r>
              <w:t xml:space="preserve"> </w:t>
            </w:r>
            <w:r>
              <w:rPr>
                <w:spacing w:val="5"/>
              </w:rPr>
              <w:t>竹经营许可证</w:t>
            </w:r>
          </w:p>
        </w:tc>
        <w:tc>
          <w:tcPr>
            <w:tcW w:w="77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33" w:line="175" w:lineRule="auto"/>
              <w:ind w:left="117" w:right="95" w:firstLine="4"/>
              <w:jc w:val="both"/>
            </w:pPr>
            <w:r>
              <w:rPr>
                <w:spacing w:val="-6"/>
              </w:rPr>
              <w:t xml:space="preserve">责令停止违法行为，处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6"/>
              </w:rPr>
              <w:t>款，</w:t>
            </w:r>
            <w:r>
              <w:rPr>
                <w:spacing w:val="-21"/>
              </w:rPr>
              <w:t xml:space="preserve"> </w:t>
            </w:r>
            <w:r>
              <w:rPr>
                <w:spacing w:val="6"/>
              </w:rPr>
              <w:t>并依法撤销烟花爆竹</w:t>
            </w:r>
            <w:r>
              <w:t xml:space="preserve"> </w:t>
            </w:r>
            <w:r>
              <w:rPr>
                <w:spacing w:val="4"/>
              </w:rPr>
              <w:t>经营许可证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5"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31" w:line="174" w:lineRule="auto"/>
              <w:ind w:left="117" w:right="95"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6"/>
              </w:rPr>
              <w:t>款，</w:t>
            </w:r>
            <w:r>
              <w:rPr>
                <w:spacing w:val="-21"/>
              </w:rPr>
              <w:t xml:space="preserve"> </w:t>
            </w:r>
            <w:r>
              <w:rPr>
                <w:spacing w:val="6"/>
              </w:rPr>
              <w:t>并依法撤销烟花爆竹</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8704"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376" name="TextBox 376"/>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6" o:spid="_x0000_s1026" o:spt="202" type="#_x0000_t202" style="position:absolute;left:0pt;margin-left:17.7pt;margin-top:462.45pt;height:18.65pt;width:73.1pt;mso-position-horizontal-relative:page;mso-position-vertical-relative:page;rotation:5898240f;z-index:251848704;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5xW0XYAAAACgEAAA8AAAAAAAAAAQAgAAAAIgAAAGRycy9kb3ducmV2&#10;LnhtbFBLAQIUABQAAAAIAIdO4kAUXVg1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89" w:name="bookmark200"/>
            <w:bookmarkEnd w:id="8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8"/>
            </w:pPr>
            <w:r>
              <w:rPr>
                <w:spacing w:val="4"/>
              </w:rPr>
              <w:t>经营许可证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194</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87" w:lineRule="auto"/>
              <w:ind w:left="109" w:right="101" w:firstLine="5"/>
              <w:jc w:val="both"/>
            </w:pPr>
            <w:r>
              <w:rPr>
                <w:spacing w:val="9"/>
              </w:rPr>
              <w:t>烟花爆竹经</w:t>
            </w:r>
            <w:r>
              <w:t xml:space="preserve"> </w:t>
            </w:r>
            <w:r>
              <w:rPr>
                <w:spacing w:val="10"/>
              </w:rPr>
              <w:t>营单位冒用</w:t>
            </w:r>
            <w:r>
              <w:rPr>
                <w:spacing w:val="1"/>
              </w:rPr>
              <w:t xml:space="preserve"> </w:t>
            </w:r>
            <w:r>
              <w:rPr>
                <w:spacing w:val="10"/>
              </w:rPr>
              <w:t>或者使用伪</w:t>
            </w:r>
            <w:r>
              <w:rPr>
                <w:spacing w:val="1"/>
              </w:rPr>
              <w:t xml:space="preserve"> </w:t>
            </w:r>
            <w:r>
              <w:rPr>
                <w:spacing w:val="10"/>
              </w:rPr>
              <w:t>造的安全生</w:t>
            </w:r>
            <w:r>
              <w:rPr>
                <w:spacing w:val="1"/>
              </w:rPr>
              <w:t xml:space="preserve"> </w:t>
            </w:r>
            <w:r>
              <w:rPr>
                <w:spacing w:val="5"/>
              </w:rPr>
              <w:t>产许可证的</w:t>
            </w:r>
          </w:p>
        </w:tc>
        <w:tc>
          <w:tcPr>
            <w:tcW w:w="3042" w:type="dxa"/>
            <w:vMerge w:val="restart"/>
            <w:tcBorders>
              <w:bottom w:val="nil"/>
            </w:tcBorders>
            <w:vAlign w:val="top"/>
          </w:tcPr>
          <w:p>
            <w:pPr>
              <w:pStyle w:val="6"/>
              <w:spacing w:before="26" w:line="186" w:lineRule="auto"/>
              <w:ind w:left="113" w:right="96" w:hanging="20"/>
            </w:pPr>
            <w:r>
              <w:rPr>
                <w:spacing w:val="17"/>
              </w:rPr>
              <w:t>【部门规章】《烟花爆竹经</w:t>
            </w:r>
            <w:r>
              <w:rPr>
                <w:spacing w:val="2"/>
              </w:rPr>
              <w:t xml:space="preserve"> </w:t>
            </w:r>
            <w:r>
              <w:rPr>
                <w:spacing w:val="15"/>
              </w:rPr>
              <w:t>营许可实施办法》第二十六</w:t>
            </w:r>
            <w:r>
              <w:rPr>
                <w:spacing w:val="6"/>
              </w:rPr>
              <w:t xml:space="preserve"> </w:t>
            </w:r>
            <w:r>
              <w:rPr>
                <w:spacing w:val="11"/>
              </w:rPr>
              <w:t>条：</w:t>
            </w:r>
            <w:r>
              <w:rPr>
                <w:spacing w:val="-12"/>
              </w:rPr>
              <w:t xml:space="preserve"> </w:t>
            </w:r>
            <w:r>
              <w:rPr>
                <w:spacing w:val="11"/>
              </w:rPr>
              <w:t>烟花爆竹经营单位不得</w:t>
            </w:r>
            <w:r>
              <w:t xml:space="preserve"> </w:t>
            </w:r>
            <w:r>
              <w:rPr>
                <w:spacing w:val="13"/>
              </w:rPr>
              <w:t>出租、出借、转让、买卖、</w:t>
            </w:r>
            <w:r>
              <w:rPr>
                <w:spacing w:val="3"/>
              </w:rPr>
              <w:t xml:space="preserve"> </w:t>
            </w:r>
            <w:r>
              <w:rPr>
                <w:spacing w:val="15"/>
              </w:rPr>
              <w:t>冒用或者使用伪造的烟花爆</w:t>
            </w:r>
            <w:r>
              <w:rPr>
                <w:spacing w:val="6"/>
              </w:rPr>
              <w:t xml:space="preserve"> </w:t>
            </w:r>
            <w:r>
              <w:rPr>
                <w:spacing w:val="1"/>
              </w:rPr>
              <w:t>竹经营许可证。</w:t>
            </w:r>
          </w:p>
        </w:tc>
        <w:tc>
          <w:tcPr>
            <w:tcW w:w="2716" w:type="dxa"/>
            <w:vMerge w:val="restart"/>
            <w:tcBorders>
              <w:bottom w:val="nil"/>
            </w:tcBorders>
            <w:vAlign w:val="top"/>
          </w:tcPr>
          <w:p>
            <w:pPr>
              <w:pStyle w:val="6"/>
              <w:spacing w:before="30" w:line="181" w:lineRule="auto"/>
              <w:ind w:left="106" w:right="98" w:hanging="14"/>
            </w:pPr>
            <w:r>
              <w:rPr>
                <w:spacing w:val="9"/>
              </w:rPr>
              <w:t>【部门规章】《烟花爆竹</w:t>
            </w:r>
            <w:r>
              <w:t xml:space="preserve"> </w:t>
            </w:r>
            <w:r>
              <w:rPr>
                <w:spacing w:val="7"/>
              </w:rPr>
              <w:t xml:space="preserve">经营许可实施办法》第三 十六条第二款：冒用或者 使用伪造的烟花爆竹经营 许可证的，依照本办法第 </w:t>
            </w:r>
            <w:r>
              <w:rPr>
                <w:spacing w:val="4"/>
              </w:rPr>
              <w:t>三十一条的规定处罚。</w:t>
            </w:r>
          </w:p>
          <w:p>
            <w:pPr>
              <w:pStyle w:val="6"/>
              <w:spacing w:before="3" w:line="178" w:lineRule="auto"/>
              <w:ind w:left="111" w:right="98" w:firstLine="10"/>
            </w:pPr>
            <w:r>
              <w:rPr>
                <w:spacing w:val="6"/>
              </w:rPr>
              <w:t>第三十一条：对未经许可</w:t>
            </w:r>
            <w:r>
              <w:rPr>
                <w:spacing w:val="3"/>
              </w:rPr>
              <w:t xml:space="preserve"> </w:t>
            </w:r>
            <w:r>
              <w:rPr>
                <w:spacing w:val="5"/>
              </w:rPr>
              <w:t>经营、超许可范围经营、</w:t>
            </w:r>
            <w:r>
              <w:t xml:space="preserve"> </w:t>
            </w:r>
            <w:r>
              <w:rPr>
                <w:spacing w:val="7"/>
              </w:rPr>
              <w:t>许可证过期继续经营烟花</w:t>
            </w:r>
            <w:r>
              <w:rPr>
                <w:spacing w:val="3"/>
              </w:rPr>
              <w:t xml:space="preserve"> 爆竹的，</w:t>
            </w:r>
            <w:r>
              <w:rPr>
                <w:spacing w:val="-18"/>
              </w:rPr>
              <w:t xml:space="preserve"> </w:t>
            </w:r>
            <w:r>
              <w:rPr>
                <w:spacing w:val="3"/>
              </w:rPr>
              <w:t>责令其停止非法</w:t>
            </w:r>
            <w:r>
              <w:t xml:space="preserve"> </w:t>
            </w:r>
            <w:r>
              <w:rPr>
                <w:spacing w:val="3"/>
              </w:rPr>
              <w:t xml:space="preserve">经营活动，处 </w:t>
            </w:r>
            <w:r>
              <w:rPr>
                <w:rFonts w:ascii="宋体" w:hAnsi="宋体" w:eastAsia="宋体" w:cs="宋体"/>
                <w:spacing w:val="3"/>
              </w:rPr>
              <w:t>2</w:t>
            </w:r>
            <w:r>
              <w:rPr>
                <w:rFonts w:ascii="宋体" w:hAnsi="宋体" w:eastAsia="宋体" w:cs="宋体"/>
                <w:spacing w:val="-26"/>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3"/>
              </w:rPr>
              <w:t xml:space="preserve"> </w:t>
            </w:r>
            <w:r>
              <w:rPr>
                <w:spacing w:val="-5"/>
              </w:rPr>
              <w:t>所得。</w:t>
            </w:r>
          </w:p>
        </w:tc>
        <w:tc>
          <w:tcPr>
            <w:tcW w:w="763" w:type="dxa"/>
            <w:vAlign w:val="top"/>
          </w:tcPr>
          <w:p>
            <w:pPr>
              <w:spacing w:line="42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91" w:lineRule="auto"/>
              <w:ind w:left="122"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26" w:line="176" w:lineRule="auto"/>
              <w:ind w:left="113" w:right="95" w:firstLine="7"/>
            </w:pPr>
            <w:r>
              <w:rPr>
                <w:spacing w:val="8"/>
              </w:rPr>
              <w:t>责令停止非法经营活动，</w:t>
            </w:r>
            <w:r>
              <w:rPr>
                <w:spacing w:val="7"/>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67" w:lineRule="auto"/>
              <w:rPr>
                <w:rFonts w:ascii="Arial"/>
                <w:sz w:val="21"/>
              </w:rPr>
            </w:pPr>
          </w:p>
          <w:p>
            <w:pPr>
              <w:spacing w:line="26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5" w:lineRule="auto"/>
              <w:rPr>
                <w:rFonts w:ascii="Arial"/>
                <w:sz w:val="21"/>
              </w:rPr>
            </w:pPr>
          </w:p>
          <w:p>
            <w:pPr>
              <w:pStyle w:val="6"/>
              <w:spacing w:before="95"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137" w:line="188" w:lineRule="auto"/>
              <w:ind w:left="113" w:right="95" w:firstLine="7"/>
            </w:pPr>
            <w:r>
              <w:rPr>
                <w:spacing w:val="8"/>
              </w:rPr>
              <w:t>责令停止非法经营活动，</w:t>
            </w:r>
            <w:r>
              <w:rPr>
                <w:spacing w:val="7"/>
              </w:rPr>
              <w:t xml:space="preserve"> </w:t>
            </w: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3" w:lineRule="auto"/>
              <w:rPr>
                <w:rFonts w:ascii="Arial"/>
                <w:sz w:val="21"/>
              </w:rPr>
            </w:pPr>
          </w:p>
          <w:p>
            <w:pPr>
              <w:spacing w:line="29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81" w:lineRule="auto"/>
              <w:rPr>
                <w:rFonts w:ascii="Arial"/>
                <w:sz w:val="21"/>
              </w:rPr>
            </w:pPr>
          </w:p>
          <w:p>
            <w:pPr>
              <w:pStyle w:val="6"/>
              <w:spacing w:before="95"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192" w:line="188" w:lineRule="auto"/>
              <w:ind w:left="113" w:right="95" w:firstLine="7"/>
            </w:pPr>
            <w:r>
              <w:rPr>
                <w:spacing w:val="8"/>
              </w:rPr>
              <w:t>责令停止非法经营活动，</w:t>
            </w:r>
            <w:r>
              <w:rPr>
                <w:spacing w:val="7"/>
              </w:rPr>
              <w:t xml:space="preserve"> </w:t>
            </w: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195</w:t>
            </w:r>
          </w:p>
        </w:tc>
        <w:tc>
          <w:tcPr>
            <w:tcW w:w="1368" w:type="dxa"/>
            <w:vMerge w:val="restart"/>
            <w:tcBorders>
              <w:bottom w:val="nil"/>
            </w:tcBorders>
            <w:vAlign w:val="top"/>
          </w:tcPr>
          <w:p>
            <w:pPr>
              <w:pStyle w:val="6"/>
              <w:spacing w:before="314" w:line="184" w:lineRule="auto"/>
              <w:ind w:left="109" w:right="101" w:firstLine="5"/>
            </w:pPr>
            <w:r>
              <w:rPr>
                <w:spacing w:val="9"/>
              </w:rPr>
              <w:t>烟花爆竹批</w:t>
            </w:r>
            <w:r>
              <w:t xml:space="preserve"> </w:t>
            </w:r>
            <w:r>
              <w:rPr>
                <w:spacing w:val="10"/>
              </w:rPr>
              <w:t>发企业向烟</w:t>
            </w:r>
            <w:r>
              <w:rPr>
                <w:spacing w:val="1"/>
              </w:rPr>
              <w:t xml:space="preserve"> </w:t>
            </w:r>
            <w:r>
              <w:rPr>
                <w:spacing w:val="10"/>
              </w:rPr>
              <w:t>花爆竹零售</w:t>
            </w:r>
            <w:r>
              <w:rPr>
                <w:spacing w:val="1"/>
              </w:rPr>
              <w:t xml:space="preserve"> </w:t>
            </w:r>
            <w:r>
              <w:rPr>
                <w:spacing w:val="10"/>
              </w:rPr>
              <w:t>经营者供应</w:t>
            </w:r>
            <w:r>
              <w:rPr>
                <w:spacing w:val="1"/>
              </w:rPr>
              <w:t xml:space="preserve"> </w:t>
            </w:r>
            <w:r>
              <w:rPr>
                <w:spacing w:val="5"/>
              </w:rPr>
              <w:t>非法生产、</w:t>
            </w:r>
            <w:r>
              <w:t xml:space="preserve"> </w:t>
            </w:r>
            <w:r>
              <w:rPr>
                <w:spacing w:val="10"/>
              </w:rPr>
              <w:t>经营的烟花</w:t>
            </w:r>
            <w:r>
              <w:rPr>
                <w:spacing w:val="1"/>
              </w:rPr>
              <w:t xml:space="preserve"> </w:t>
            </w:r>
            <w:r>
              <w:rPr>
                <w:spacing w:val="3"/>
              </w:rPr>
              <w:t>爆竹，</w:t>
            </w:r>
            <w:r>
              <w:rPr>
                <w:spacing w:val="-29"/>
              </w:rPr>
              <w:t xml:space="preserve"> </w:t>
            </w:r>
            <w:r>
              <w:rPr>
                <w:spacing w:val="3"/>
              </w:rPr>
              <w:t>或者</w:t>
            </w:r>
            <w:r>
              <w:t xml:space="preserve"> </w:t>
            </w:r>
            <w:r>
              <w:rPr>
                <w:spacing w:val="10"/>
              </w:rPr>
              <w:t>供应按照国</w:t>
            </w:r>
            <w:r>
              <w:rPr>
                <w:spacing w:val="1"/>
              </w:rPr>
              <w:t xml:space="preserve"> </w:t>
            </w:r>
            <w:r>
              <w:rPr>
                <w:spacing w:val="10"/>
              </w:rPr>
              <w:t>家标准规定</w:t>
            </w:r>
            <w:r>
              <w:rPr>
                <w:spacing w:val="1"/>
              </w:rPr>
              <w:t xml:space="preserve"> </w:t>
            </w:r>
            <w:r>
              <w:rPr>
                <w:spacing w:val="10"/>
              </w:rPr>
              <w:t>应由专业燃</w:t>
            </w:r>
            <w:r>
              <w:rPr>
                <w:spacing w:val="1"/>
              </w:rPr>
              <w:t xml:space="preserve"> </w:t>
            </w:r>
            <w:r>
              <w:rPr>
                <w:spacing w:val="10"/>
              </w:rPr>
              <w:t>放人员燃放</w:t>
            </w:r>
            <w:r>
              <w:rPr>
                <w:spacing w:val="1"/>
              </w:rPr>
              <w:t xml:space="preserve"> </w:t>
            </w:r>
            <w:r>
              <w:rPr>
                <w:spacing w:val="10"/>
              </w:rPr>
              <w:t>的烟花爆竹</w:t>
            </w:r>
            <w:r>
              <w:rPr>
                <w:spacing w:val="1"/>
              </w:rPr>
              <w:t xml:space="preserve"> </w:t>
            </w:r>
            <w:r>
              <w:t>的</w:t>
            </w:r>
          </w:p>
        </w:tc>
        <w:tc>
          <w:tcPr>
            <w:tcW w:w="3042" w:type="dxa"/>
            <w:vMerge w:val="restart"/>
            <w:tcBorders>
              <w:bottom w:val="nil"/>
            </w:tcBorders>
            <w:vAlign w:val="top"/>
          </w:tcPr>
          <w:p>
            <w:pPr>
              <w:pStyle w:val="6"/>
              <w:spacing w:before="33" w:line="181" w:lineRule="auto"/>
              <w:ind w:left="111" w:right="94" w:firstLine="14"/>
            </w:pPr>
            <w:r>
              <w:rPr>
                <w:rFonts w:ascii="宋体" w:hAnsi="宋体" w:eastAsia="宋体" w:cs="宋体"/>
                <w:spacing w:val="13"/>
              </w:rPr>
              <w:t>1.</w:t>
            </w:r>
            <w:r>
              <w:rPr>
                <w:spacing w:val="13"/>
              </w:rPr>
              <w:t>【行政法规】《烟花爆竹</w:t>
            </w:r>
            <w:r>
              <w:rPr>
                <w:spacing w:val="2"/>
              </w:rPr>
              <w:t xml:space="preserve"> </w:t>
            </w:r>
            <w:r>
              <w:rPr>
                <w:spacing w:val="11"/>
              </w:rPr>
              <w:t>安全管理条例》第二十条：</w:t>
            </w:r>
            <w:r>
              <w:rPr>
                <w:spacing w:val="4"/>
              </w:rPr>
              <w:t xml:space="preserve">  </w:t>
            </w:r>
            <w:r>
              <w:rPr>
                <w:spacing w:val="12"/>
              </w:rPr>
              <w:t>从事烟花爆竹批发的企业，</w:t>
            </w:r>
            <w:r>
              <w:t xml:space="preserve">  </w:t>
            </w:r>
            <w:r>
              <w:rPr>
                <w:spacing w:val="15"/>
              </w:rPr>
              <w:t>应当向生产烟花爆竹的企业</w:t>
            </w:r>
            <w:r>
              <w:rPr>
                <w:spacing w:val="8"/>
              </w:rPr>
              <w:t xml:space="preserve"> </w:t>
            </w:r>
            <w:r>
              <w:rPr>
                <w:spacing w:val="9"/>
              </w:rPr>
              <w:t>采购烟花爆竹， 向从事烟花</w:t>
            </w:r>
            <w:r>
              <w:rPr>
                <w:spacing w:val="6"/>
              </w:rPr>
              <w:t xml:space="preserve"> </w:t>
            </w:r>
            <w:r>
              <w:rPr>
                <w:spacing w:val="15"/>
              </w:rPr>
              <w:t>爆竹零售的经营者供应烟花</w:t>
            </w:r>
            <w:r>
              <w:rPr>
                <w:spacing w:val="7"/>
              </w:rPr>
              <w:t xml:space="preserve"> </w:t>
            </w:r>
            <w:r>
              <w:rPr>
                <w:spacing w:val="15"/>
              </w:rPr>
              <w:t>爆竹。从事烟花爆竹零售的</w:t>
            </w:r>
            <w:r>
              <w:rPr>
                <w:spacing w:val="7"/>
              </w:rPr>
              <w:t xml:space="preserve"> </w:t>
            </w:r>
            <w:r>
              <w:rPr>
                <w:spacing w:val="11"/>
              </w:rPr>
              <w:t>经营者，</w:t>
            </w:r>
            <w:r>
              <w:rPr>
                <w:spacing w:val="-10"/>
              </w:rPr>
              <w:t xml:space="preserve"> </w:t>
            </w:r>
            <w:r>
              <w:rPr>
                <w:spacing w:val="11"/>
              </w:rPr>
              <w:t>应当向从事烟花爆</w:t>
            </w:r>
            <w:r>
              <w:t xml:space="preserve"> </w:t>
            </w:r>
            <w:r>
              <w:rPr>
                <w:spacing w:val="37"/>
              </w:rPr>
              <w:t>竹批发的企业采购烟花爆</w:t>
            </w:r>
            <w:r>
              <w:rPr>
                <w:spacing w:val="2"/>
              </w:rPr>
              <w:t xml:space="preserve"> </w:t>
            </w:r>
            <w:r>
              <w:rPr>
                <w:spacing w:val="-7"/>
              </w:rPr>
              <w:t>竹。</w:t>
            </w:r>
          </w:p>
          <w:p>
            <w:pPr>
              <w:pStyle w:val="6"/>
              <w:spacing w:line="179" w:lineRule="auto"/>
              <w:ind w:left="112" w:right="17" w:firstLine="2"/>
            </w:pPr>
            <w:r>
              <w:rPr>
                <w:spacing w:val="13"/>
              </w:rPr>
              <w:t>从事烟花爆竹批发的企业、</w:t>
            </w:r>
            <w:r>
              <w:t xml:space="preserve">  </w:t>
            </w:r>
            <w:r>
              <w:rPr>
                <w:spacing w:val="15"/>
              </w:rPr>
              <w:t>零售经营者不得采购和销售</w:t>
            </w:r>
            <w:r>
              <w:rPr>
                <w:spacing w:val="3"/>
              </w:rPr>
              <w:t xml:space="preserve">  非法生产、经营的烟花爆竹。</w:t>
            </w:r>
            <w:r>
              <w:rPr>
                <w:spacing w:val="7"/>
              </w:rPr>
              <w:t xml:space="preserve"> </w:t>
            </w:r>
            <w:r>
              <w:rPr>
                <w:spacing w:val="11"/>
              </w:rPr>
              <w:t>从事烟花爆竹批发的企业，</w:t>
            </w:r>
            <w:r>
              <w:rPr>
                <w:spacing w:val="3"/>
              </w:rPr>
              <w:t xml:space="preserve">   </w:t>
            </w:r>
            <w:r>
              <w:rPr>
                <w:spacing w:val="15"/>
              </w:rPr>
              <w:t>不得向从事烟花爆竹零售的</w:t>
            </w:r>
          </w:p>
        </w:tc>
        <w:tc>
          <w:tcPr>
            <w:tcW w:w="2716" w:type="dxa"/>
            <w:vMerge w:val="restart"/>
            <w:tcBorders>
              <w:bottom w:val="nil"/>
            </w:tcBorders>
            <w:vAlign w:val="top"/>
          </w:tcPr>
          <w:p>
            <w:pPr>
              <w:pStyle w:val="6"/>
              <w:spacing w:before="18" w:line="181" w:lineRule="auto"/>
              <w:ind w:left="111" w:right="28" w:firstLine="14"/>
              <w:jc w:val="both"/>
            </w:pPr>
            <w:r>
              <w:rPr>
                <w:rFonts w:ascii="宋体" w:hAnsi="宋体" w:eastAsia="宋体" w:cs="宋体"/>
                <w:spacing w:val="5"/>
              </w:rPr>
              <w:t>1.</w:t>
            </w:r>
            <w:r>
              <w:rPr>
                <w:spacing w:val="5"/>
              </w:rPr>
              <w:t>【行政法规】《烟花爆</w:t>
            </w:r>
            <w:r>
              <w:rPr>
                <w:spacing w:val="2"/>
              </w:rPr>
              <w:t xml:space="preserve">  </w:t>
            </w:r>
            <w:r>
              <w:rPr>
                <w:spacing w:val="7"/>
              </w:rPr>
              <w:t>竹安全管理条例》第三十</w:t>
            </w:r>
            <w:r>
              <w:rPr>
                <w:spacing w:val="1"/>
              </w:rPr>
              <w:t xml:space="preserve">  </w:t>
            </w:r>
            <w:r>
              <w:rPr>
                <w:spacing w:val="7"/>
              </w:rPr>
              <w:t>八条第一款：从事烟花爆</w:t>
            </w:r>
            <w:r>
              <w:rPr>
                <w:spacing w:val="1"/>
              </w:rPr>
              <w:t xml:space="preserve">  </w:t>
            </w:r>
            <w:r>
              <w:rPr>
                <w:spacing w:val="7"/>
              </w:rPr>
              <w:t>竹批发的企业向从事烟花</w:t>
            </w:r>
            <w:r>
              <w:rPr>
                <w:spacing w:val="1"/>
              </w:rPr>
              <w:t xml:space="preserve">  </w:t>
            </w:r>
            <w:r>
              <w:rPr>
                <w:spacing w:val="7"/>
              </w:rPr>
              <w:t>爆竹零售的经营者供应非</w:t>
            </w:r>
            <w:r>
              <w:rPr>
                <w:spacing w:val="1"/>
              </w:rPr>
              <w:t xml:space="preserve">  </w:t>
            </w:r>
            <w:r>
              <w:rPr>
                <w:spacing w:val="-6"/>
              </w:rPr>
              <w:t>法生产、经营的烟花爆竹，</w:t>
            </w:r>
            <w:r>
              <w:rPr>
                <w:spacing w:val="2"/>
              </w:rPr>
              <w:t xml:space="preserve"> </w:t>
            </w:r>
            <w:r>
              <w:rPr>
                <w:spacing w:val="7"/>
              </w:rPr>
              <w:t>或者供应按照国家标准规</w:t>
            </w:r>
            <w:r>
              <w:rPr>
                <w:spacing w:val="1"/>
              </w:rPr>
              <w:t xml:space="preserve">  </w:t>
            </w:r>
            <w:r>
              <w:rPr>
                <w:spacing w:val="7"/>
              </w:rPr>
              <w:t>定应由专业燃放人员燃放</w:t>
            </w:r>
            <w:r>
              <w:rPr>
                <w:spacing w:val="1"/>
              </w:rPr>
              <w:t xml:space="preserve">  </w:t>
            </w:r>
            <w:r>
              <w:rPr>
                <w:spacing w:val="7"/>
              </w:rPr>
              <w:t>的烟花爆竹的，由安全生</w:t>
            </w:r>
            <w:r>
              <w:rPr>
                <w:spacing w:val="1"/>
              </w:rPr>
              <w:t xml:space="preserve">  </w:t>
            </w:r>
            <w:r>
              <w:rPr>
                <w:spacing w:val="7"/>
              </w:rPr>
              <w:t>产监督管理部门责令停止</w:t>
            </w:r>
            <w:r>
              <w:rPr>
                <w:spacing w:val="1"/>
              </w:rPr>
              <w:t xml:space="preserve">  </w:t>
            </w:r>
            <w:r>
              <w:rPr>
                <w:spacing w:val="3"/>
              </w:rPr>
              <w:t xml:space="preserve">违法行为，处 </w:t>
            </w:r>
            <w:r>
              <w:rPr>
                <w:rFonts w:ascii="宋体" w:hAnsi="宋体" w:eastAsia="宋体" w:cs="宋体"/>
                <w:spacing w:val="3"/>
              </w:rPr>
              <w:t>2</w:t>
            </w:r>
            <w:r>
              <w:rPr>
                <w:rFonts w:ascii="宋体" w:hAnsi="宋体" w:eastAsia="宋体" w:cs="宋体"/>
                <w:spacing w:val="-26"/>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1"/>
              </w:rPr>
              <w:t xml:space="preserve">  </w:t>
            </w:r>
            <w:r>
              <w:rPr>
                <w:spacing w:val="-2"/>
              </w:rPr>
              <w:t>所得；</w:t>
            </w:r>
            <w:r>
              <w:rPr>
                <w:spacing w:val="-28"/>
              </w:rPr>
              <w:t xml:space="preserve"> </w:t>
            </w:r>
            <w:r>
              <w:rPr>
                <w:spacing w:val="-2"/>
              </w:rPr>
              <w:t>情节严重的， 吊销</w:t>
            </w:r>
            <w:r>
              <w:t xml:space="preserve">  </w:t>
            </w:r>
            <w:r>
              <w:rPr>
                <w:spacing w:val="3"/>
              </w:rPr>
              <w:t>烟花爆竹经营许可证。</w:t>
            </w:r>
          </w:p>
        </w:tc>
        <w:tc>
          <w:tcPr>
            <w:tcW w:w="763" w:type="dxa"/>
            <w:vAlign w:val="top"/>
          </w:tcPr>
          <w:p>
            <w:pPr>
              <w:spacing w:line="353" w:lineRule="auto"/>
              <w:rPr>
                <w:rFonts w:ascii="Arial"/>
                <w:sz w:val="21"/>
              </w:rPr>
            </w:pPr>
          </w:p>
          <w:p>
            <w:pPr>
              <w:spacing w:line="3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1" w:lineRule="auto"/>
              <w:rPr>
                <w:rFonts w:ascii="Arial"/>
                <w:sz w:val="21"/>
              </w:rPr>
            </w:pPr>
          </w:p>
          <w:p>
            <w:pPr>
              <w:pStyle w:val="6"/>
              <w:spacing w:before="94" w:line="191" w:lineRule="auto"/>
              <w:ind w:left="122"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32" w:line="177" w:lineRule="auto"/>
              <w:ind w:left="117" w:right="95"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2</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6"/>
              </w:rPr>
              <w:t>款，</w:t>
            </w:r>
            <w:r>
              <w:rPr>
                <w:spacing w:val="-21"/>
              </w:rPr>
              <w:t xml:space="preserve"> </w:t>
            </w:r>
            <w:r>
              <w:rPr>
                <w:spacing w:val="6"/>
              </w:rPr>
              <w:t>并没收非法经营的物</w:t>
            </w:r>
            <w:r>
              <w:t xml:space="preserve"> </w:t>
            </w:r>
            <w:r>
              <w:rPr>
                <w:spacing w:val="6"/>
              </w:rPr>
              <w:t>品及违法所得；</w:t>
            </w:r>
            <w:r>
              <w:rPr>
                <w:spacing w:val="-21"/>
              </w:rPr>
              <w:t xml:space="preserve"> </w:t>
            </w:r>
            <w:r>
              <w:rPr>
                <w:spacing w:val="6"/>
              </w:rPr>
              <w:t>情节严重</w:t>
            </w:r>
            <w:r>
              <w:t xml:space="preserve"> </w:t>
            </w:r>
            <w:r>
              <w:rPr>
                <w:spacing w:val="3"/>
              </w:rPr>
              <w:t>的， 吊销烟花爆竹经营许</w:t>
            </w:r>
            <w:r>
              <w:rPr>
                <w:spacing w:val="9"/>
              </w:rPr>
              <w:t xml:space="preserve"> </w:t>
            </w:r>
            <w:r>
              <w:t>可证</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6"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1" w:lineRule="auto"/>
              <w:rPr>
                <w:rFonts w:ascii="Arial"/>
                <w:sz w:val="21"/>
              </w:rPr>
            </w:pPr>
          </w:p>
          <w:p>
            <w:pPr>
              <w:spacing w:line="252"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32" w:line="177" w:lineRule="auto"/>
              <w:ind w:left="117" w:right="95"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5</w:t>
            </w:r>
            <w:r>
              <w:rPr>
                <w:rFonts w:ascii="宋体" w:hAnsi="宋体" w:eastAsia="宋体" w:cs="宋体"/>
              </w:rPr>
              <w:t xml:space="preserve"> </w:t>
            </w:r>
            <w:r>
              <w:rPr>
                <w:spacing w:val="5"/>
              </w:rPr>
              <w:t xml:space="preserve">万元以上 </w:t>
            </w:r>
            <w:r>
              <w:rPr>
                <w:rFonts w:ascii="宋体" w:hAnsi="宋体" w:eastAsia="宋体" w:cs="宋体"/>
                <w:spacing w:val="5"/>
              </w:rPr>
              <w:t>8</w:t>
            </w:r>
            <w:r>
              <w:rPr>
                <w:rFonts w:ascii="宋体" w:hAnsi="宋体" w:eastAsia="宋体" w:cs="宋体"/>
                <w:spacing w:val="-17"/>
              </w:rPr>
              <w:t xml:space="preserve"> </w:t>
            </w:r>
            <w:r>
              <w:rPr>
                <w:spacing w:val="5"/>
              </w:rPr>
              <w:t>万元以下的罚</w:t>
            </w:r>
            <w:r>
              <w:t xml:space="preserve"> </w:t>
            </w:r>
            <w:r>
              <w:rPr>
                <w:spacing w:val="6"/>
              </w:rPr>
              <w:t>款，</w:t>
            </w:r>
            <w:r>
              <w:rPr>
                <w:spacing w:val="-21"/>
              </w:rPr>
              <w:t xml:space="preserve"> </w:t>
            </w:r>
            <w:r>
              <w:rPr>
                <w:spacing w:val="6"/>
              </w:rPr>
              <w:t>并没收非法经营的物</w:t>
            </w:r>
            <w:r>
              <w:t xml:space="preserve"> </w:t>
            </w:r>
            <w:r>
              <w:rPr>
                <w:spacing w:val="6"/>
              </w:rPr>
              <w:t>品及违法所得；</w:t>
            </w:r>
            <w:r>
              <w:rPr>
                <w:spacing w:val="-21"/>
              </w:rPr>
              <w:t xml:space="preserve"> </w:t>
            </w:r>
            <w:r>
              <w:rPr>
                <w:spacing w:val="6"/>
              </w:rPr>
              <w:t>情节严重</w:t>
            </w:r>
            <w:r>
              <w:t xml:space="preserve"> </w:t>
            </w:r>
            <w:r>
              <w:rPr>
                <w:spacing w:val="3"/>
              </w:rPr>
              <w:t>的， 吊销烟花爆竹经营许</w:t>
            </w:r>
            <w:r>
              <w:rPr>
                <w:spacing w:val="9"/>
              </w:rPr>
              <w:t xml:space="preserve"> </w:t>
            </w:r>
            <w:r>
              <w:t>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6"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32" w:line="174" w:lineRule="auto"/>
              <w:ind w:left="121" w:right="95"/>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8</w:t>
            </w:r>
            <w:r>
              <w:rPr>
                <w:rFonts w:ascii="宋体" w:hAnsi="宋体" w:eastAsia="宋体" w:cs="宋体"/>
              </w:rPr>
              <w:t xml:space="preserve"> </w:t>
            </w:r>
            <w:r>
              <w:rPr>
                <w:spacing w:val="9"/>
              </w:rPr>
              <w:t>万元以上</w:t>
            </w:r>
            <w:r>
              <w:rPr>
                <w:spacing w:val="40"/>
              </w:rPr>
              <w:t xml:space="preserve"> </w:t>
            </w:r>
            <w:r>
              <w:rPr>
                <w:rFonts w:ascii="宋体" w:hAnsi="宋体" w:eastAsia="宋体" w:cs="宋体"/>
                <w:spacing w:val="9"/>
              </w:rPr>
              <w:t xml:space="preserve">10 </w:t>
            </w:r>
            <w:r>
              <w:rPr>
                <w:spacing w:val="9"/>
              </w:rPr>
              <w:t>万元以下的</w:t>
            </w:r>
            <w:r>
              <w:t xml:space="preserve"> </w:t>
            </w:r>
            <w:r>
              <w:rPr>
                <w:spacing w:val="6"/>
              </w:rPr>
              <w:t>罚款，</w:t>
            </w:r>
            <w:r>
              <w:rPr>
                <w:spacing w:val="-27"/>
              </w:rPr>
              <w:t xml:space="preserve"> </w:t>
            </w:r>
            <w:r>
              <w:rPr>
                <w:spacing w:val="6"/>
              </w:rPr>
              <w:t>并没收非法经营的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49728"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378" name="TextBox 378"/>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78" o:spid="_x0000_s1026" o:spt="202" type="#_x0000_t202" style="position:absolute;left:0pt;margin-left:17.7pt;margin-top:114.5pt;height:18.65pt;width:73.1pt;mso-position-horizontal-relative:page;mso-position-vertical-relative:page;rotation:5898240f;z-index:251849728;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hiqB3j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0" w:name="bookmark201"/>
            <w:bookmarkEnd w:id="9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0"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2" w:right="96" w:firstLine="5"/>
              <w:jc w:val="both"/>
            </w:pPr>
            <w:r>
              <w:rPr>
                <w:spacing w:val="15"/>
              </w:rPr>
              <w:t>经营者供应按照国家标准规</w:t>
            </w:r>
            <w:r>
              <w:rPr>
                <w:spacing w:val="1"/>
              </w:rPr>
              <w:t xml:space="preserve"> </w:t>
            </w:r>
            <w:r>
              <w:rPr>
                <w:spacing w:val="15"/>
              </w:rPr>
              <w:t>定应由专业燃放人员燃放的</w:t>
            </w:r>
            <w:r>
              <w:rPr>
                <w:spacing w:val="7"/>
              </w:rPr>
              <w:t xml:space="preserve"> </w:t>
            </w:r>
            <w:r>
              <w:rPr>
                <w:spacing w:val="15"/>
              </w:rPr>
              <w:t>烟花爆竹。从事烟花爆竹零</w:t>
            </w:r>
            <w:r>
              <w:rPr>
                <w:spacing w:val="4"/>
              </w:rPr>
              <w:t xml:space="preserve"> </w:t>
            </w:r>
            <w:r>
              <w:rPr>
                <w:spacing w:val="11"/>
              </w:rPr>
              <w:t>售的经营者，</w:t>
            </w:r>
            <w:r>
              <w:rPr>
                <w:spacing w:val="-13"/>
              </w:rPr>
              <w:t xml:space="preserve"> </w:t>
            </w:r>
            <w:r>
              <w:rPr>
                <w:spacing w:val="11"/>
              </w:rPr>
              <w:t>不得销售按照</w:t>
            </w:r>
            <w:r>
              <w:t xml:space="preserve"> </w:t>
            </w:r>
            <w:r>
              <w:rPr>
                <w:spacing w:val="15"/>
              </w:rPr>
              <w:t>国家标准规定应由专业燃放</w:t>
            </w:r>
            <w:r>
              <w:rPr>
                <w:spacing w:val="6"/>
              </w:rPr>
              <w:t xml:space="preserve"> </w:t>
            </w:r>
            <w:r>
              <w:rPr>
                <w:spacing w:val="3"/>
              </w:rPr>
              <w:t>人员燃放的烟花爆竹。</w:t>
            </w:r>
          </w:p>
          <w:p>
            <w:pPr>
              <w:pStyle w:val="6"/>
              <w:spacing w:before="2" w:line="181" w:lineRule="auto"/>
              <w:ind w:left="114" w:right="96" w:hanging="3"/>
            </w:pPr>
            <w:r>
              <w:rPr>
                <w:rFonts w:ascii="宋体" w:hAnsi="宋体" w:eastAsia="宋体" w:cs="宋体"/>
                <w:spacing w:val="14"/>
              </w:rPr>
              <w:t>2.</w:t>
            </w:r>
            <w:r>
              <w:rPr>
                <w:spacing w:val="14"/>
              </w:rPr>
              <w:t>【部门规章】《烟花爆竹</w:t>
            </w:r>
            <w:r>
              <w:rPr>
                <w:spacing w:val="3"/>
              </w:rPr>
              <w:t xml:space="preserve"> </w:t>
            </w:r>
            <w:r>
              <w:rPr>
                <w:spacing w:val="15"/>
              </w:rPr>
              <w:t>经营许可实施办法》第二十</w:t>
            </w:r>
            <w:r>
              <w:rPr>
                <w:spacing w:val="4"/>
              </w:rPr>
              <w:t xml:space="preserve"> </w:t>
            </w:r>
            <w:r>
              <w:rPr>
                <w:spacing w:val="11"/>
              </w:rPr>
              <w:t>二条第一款、第二款：</w:t>
            </w:r>
            <w:r>
              <w:rPr>
                <w:spacing w:val="-13"/>
              </w:rPr>
              <w:t xml:space="preserve"> </w:t>
            </w:r>
            <w:r>
              <w:rPr>
                <w:spacing w:val="11"/>
              </w:rPr>
              <w:t>批发</w:t>
            </w:r>
            <w:r>
              <w:t xml:space="preserve"> </w:t>
            </w:r>
            <w:r>
              <w:rPr>
                <w:spacing w:val="15"/>
              </w:rPr>
              <w:t>企业、零售经营者不得采购</w:t>
            </w:r>
            <w:r>
              <w:rPr>
                <w:spacing w:val="4"/>
              </w:rPr>
              <w:t xml:space="preserve"> </w:t>
            </w:r>
            <w:r>
              <w:rPr>
                <w:spacing w:val="15"/>
              </w:rPr>
              <w:t>和销售非法生产、经营的烟</w:t>
            </w:r>
            <w:r>
              <w:rPr>
                <w:spacing w:val="4"/>
              </w:rPr>
              <w:t xml:space="preserve"> </w:t>
            </w:r>
            <w:r>
              <w:rPr>
                <w:spacing w:val="15"/>
              </w:rPr>
              <w:t>花爆竹和产品质量不符合国</w:t>
            </w:r>
            <w:r>
              <w:rPr>
                <w:spacing w:val="4"/>
              </w:rPr>
              <w:t xml:space="preserve"> </w:t>
            </w:r>
            <w:r>
              <w:rPr>
                <w:spacing w:val="15"/>
              </w:rPr>
              <w:t>家标准或者行业标准规定的</w:t>
            </w:r>
            <w:r>
              <w:rPr>
                <w:spacing w:val="4"/>
              </w:rPr>
              <w:t xml:space="preserve"> </w:t>
            </w:r>
            <w:r>
              <w:rPr>
                <w:spacing w:val="-1"/>
              </w:rPr>
              <w:t>烟花爆竹。</w:t>
            </w:r>
          </w:p>
          <w:p>
            <w:pPr>
              <w:pStyle w:val="6"/>
              <w:spacing w:before="14" w:line="178" w:lineRule="auto"/>
              <w:ind w:left="111" w:right="96" w:firstLine="4"/>
            </w:pPr>
            <w:r>
              <w:rPr>
                <w:spacing w:val="15"/>
              </w:rPr>
              <w:t>批发企业不得向未取得零售</w:t>
            </w:r>
            <w:r>
              <w:rPr>
                <w:spacing w:val="3"/>
              </w:rPr>
              <w:t xml:space="preserve"> </w:t>
            </w:r>
            <w:r>
              <w:rPr>
                <w:spacing w:val="15"/>
              </w:rPr>
              <w:t>许可证的单位或者个人销售</w:t>
            </w:r>
            <w:r>
              <w:rPr>
                <w:spacing w:val="7"/>
              </w:rPr>
              <w:t xml:space="preserve"> </w:t>
            </w:r>
            <w:r>
              <w:rPr>
                <w:spacing w:val="11"/>
              </w:rPr>
              <w:t>烟花爆竹，</w:t>
            </w:r>
            <w:r>
              <w:rPr>
                <w:spacing w:val="-10"/>
              </w:rPr>
              <w:t xml:space="preserve"> </w:t>
            </w:r>
            <w:r>
              <w:rPr>
                <w:spacing w:val="11"/>
              </w:rPr>
              <w:t>不得向零售经营</w:t>
            </w:r>
            <w:r>
              <w:t xml:space="preserve"> </w:t>
            </w:r>
            <w:r>
              <w:rPr>
                <w:spacing w:val="15"/>
              </w:rPr>
              <w:t>者销售礼花弹等应当由专业</w:t>
            </w:r>
            <w:r>
              <w:rPr>
                <w:spacing w:val="7"/>
              </w:rPr>
              <w:t xml:space="preserve"> </w:t>
            </w:r>
            <w:r>
              <w:rPr>
                <w:spacing w:val="12"/>
              </w:rPr>
              <w:t>燃放人员燃放的烟花爆竹；</w:t>
            </w:r>
            <w:r>
              <w:rPr>
                <w:spacing w:val="2"/>
              </w:rPr>
              <w:t xml:space="preserve"> </w:t>
            </w:r>
            <w:r>
              <w:rPr>
                <w:spacing w:val="15"/>
              </w:rPr>
              <w:t>从事黑火药、引火线批发的</w:t>
            </w:r>
            <w:r>
              <w:rPr>
                <w:spacing w:val="7"/>
              </w:rPr>
              <w:t xml:space="preserve"> </w:t>
            </w:r>
            <w:r>
              <w:rPr>
                <w:spacing w:val="15"/>
              </w:rPr>
              <w:t>企业不得向无《烟花爆竹安</w:t>
            </w:r>
            <w:r>
              <w:rPr>
                <w:spacing w:val="7"/>
              </w:rPr>
              <w:t xml:space="preserve"> </w:t>
            </w:r>
            <w:r>
              <w:rPr>
                <w:spacing w:val="15"/>
              </w:rPr>
              <w:t>全生产许可证》的单位或者</w:t>
            </w:r>
            <w:r>
              <w:rPr>
                <w:spacing w:val="8"/>
              </w:rPr>
              <w:t xml:space="preserve"> </w:t>
            </w:r>
            <w:r>
              <w:rPr>
                <w:spacing w:val="13"/>
              </w:rPr>
              <w:t>个人销售烟火药、黑火药、</w:t>
            </w:r>
            <w:r>
              <w:rPr>
                <w:spacing w:val="5"/>
              </w:rPr>
              <w:t xml:space="preserve"> </w:t>
            </w:r>
            <w:r>
              <w:rPr>
                <w:spacing w:val="-2"/>
              </w:rPr>
              <w:t>引火线。</w:t>
            </w:r>
          </w:p>
        </w:tc>
        <w:tc>
          <w:tcPr>
            <w:tcW w:w="2716" w:type="dxa"/>
            <w:vAlign w:val="top"/>
          </w:tcPr>
          <w:p>
            <w:pPr>
              <w:pStyle w:val="6"/>
              <w:spacing w:before="22" w:line="183" w:lineRule="auto"/>
              <w:ind w:left="111" w:right="30"/>
              <w:jc w:val="both"/>
            </w:pPr>
            <w:r>
              <w:rPr>
                <w:rFonts w:ascii="宋体" w:hAnsi="宋体" w:eastAsia="宋体" w:cs="宋体"/>
                <w:spacing w:val="6"/>
              </w:rPr>
              <w:t>2.</w:t>
            </w:r>
            <w:r>
              <w:rPr>
                <w:spacing w:val="6"/>
              </w:rPr>
              <w:t>【部门规章】《烟花爆</w:t>
            </w:r>
            <w:r>
              <w:rPr>
                <w:spacing w:val="3"/>
              </w:rPr>
              <w:t xml:space="preserve">  </w:t>
            </w:r>
            <w:r>
              <w:rPr>
                <w:spacing w:val="7"/>
              </w:rPr>
              <w:t>竹经营许可实施办法》第</w:t>
            </w:r>
            <w:r>
              <w:rPr>
                <w:spacing w:val="1"/>
              </w:rPr>
              <w:t xml:space="preserve">  </w:t>
            </w:r>
            <w:r>
              <w:rPr>
                <w:spacing w:val="-6"/>
              </w:rPr>
              <w:t>三十三条第二项、第三项：</w:t>
            </w:r>
            <w:r>
              <w:t xml:space="preserve"> </w:t>
            </w:r>
            <w:r>
              <w:rPr>
                <w:spacing w:val="4"/>
              </w:rPr>
              <w:t>批发企业有下列行为之</w:t>
            </w:r>
            <w:r>
              <w:rPr>
                <w:spacing w:val="-29"/>
              </w:rPr>
              <w:t xml:space="preserve"> </w:t>
            </w:r>
            <w:r>
              <w:rPr>
                <w:spacing w:val="4"/>
              </w:rPr>
              <w:t>一</w:t>
            </w:r>
            <w:r>
              <w:t xml:space="preserve">  </w:t>
            </w:r>
            <w:r>
              <w:rPr>
                <w:spacing w:val="1"/>
              </w:rPr>
              <w:t xml:space="preserve">的，责令其停业整顿， 依  </w:t>
            </w:r>
            <w:r>
              <w:rPr>
                <w:spacing w:val="7"/>
              </w:rPr>
              <w:t>法暂扣批发许可证，</w:t>
            </w:r>
            <w:r>
              <w:rPr>
                <w:spacing w:val="-25"/>
              </w:rPr>
              <w:t xml:space="preserve"> </w:t>
            </w:r>
            <w:r>
              <w:rPr>
                <w:spacing w:val="7"/>
              </w:rPr>
              <w:t xml:space="preserve">处 </w:t>
            </w:r>
            <w:r>
              <w:rPr>
                <w:rFonts w:ascii="宋体" w:hAnsi="宋体" w:eastAsia="宋体" w:cs="宋体"/>
                <w:spacing w:val="7"/>
              </w:rPr>
              <w:t>2</w:t>
            </w:r>
            <w:r>
              <w:rPr>
                <w:rFonts w:ascii="宋体" w:hAnsi="宋体" w:eastAsia="宋体" w:cs="宋体"/>
              </w:rPr>
              <w:t xml:space="preserve"> </w:t>
            </w:r>
            <w:r>
              <w:rPr>
                <w:spacing w:val="8"/>
              </w:rPr>
              <w:t>万元以上</w:t>
            </w:r>
            <w:r>
              <w:rPr>
                <w:spacing w:val="30"/>
              </w:rPr>
              <w:t xml:space="preserve"> </w:t>
            </w:r>
            <w:r>
              <w:rPr>
                <w:rFonts w:ascii="宋体" w:hAnsi="宋体" w:eastAsia="宋体" w:cs="宋体"/>
                <w:spacing w:val="8"/>
              </w:rPr>
              <w:t xml:space="preserve">10 </w:t>
            </w:r>
            <w:r>
              <w:rPr>
                <w:spacing w:val="8"/>
              </w:rPr>
              <w:t>万元以下的</w:t>
            </w:r>
            <w:r>
              <w:t xml:space="preserve">  </w:t>
            </w:r>
            <w:r>
              <w:rPr>
                <w:spacing w:val="7"/>
              </w:rPr>
              <w:t>罚款，并没收非法经营的</w:t>
            </w:r>
            <w:r>
              <w:rPr>
                <w:spacing w:val="1"/>
              </w:rPr>
              <w:t xml:space="preserve">  </w:t>
            </w:r>
            <w:r>
              <w:rPr>
                <w:spacing w:val="7"/>
              </w:rPr>
              <w:t>物品及违法所得；情节严</w:t>
            </w:r>
            <w:r>
              <w:rPr>
                <w:spacing w:val="1"/>
              </w:rPr>
              <w:t xml:space="preserve">  </w:t>
            </w:r>
            <w:r>
              <w:rPr>
                <w:spacing w:val="4"/>
              </w:rPr>
              <w:t>重的，</w:t>
            </w:r>
            <w:r>
              <w:rPr>
                <w:spacing w:val="-29"/>
              </w:rPr>
              <w:t xml:space="preserve"> </w:t>
            </w:r>
            <w:r>
              <w:rPr>
                <w:spacing w:val="4"/>
              </w:rPr>
              <w:t>依法吊销批发许可</w:t>
            </w:r>
            <w:r>
              <w:t xml:space="preserve">  </w:t>
            </w:r>
            <w:r>
              <w:rPr>
                <w:spacing w:val="7"/>
              </w:rPr>
              <w:t>证</w:t>
            </w:r>
            <w:r>
              <w:rPr>
                <w:spacing w:val="8"/>
              </w:rPr>
              <w:t>：（</w:t>
            </w:r>
            <w:r>
              <w:rPr>
                <w:spacing w:val="7"/>
              </w:rPr>
              <w:t>二）向零售经营者</w:t>
            </w:r>
            <w:r>
              <w:t xml:space="preserve">  </w:t>
            </w:r>
            <w:r>
              <w:rPr>
                <w:spacing w:val="7"/>
              </w:rPr>
              <w:t>供应非法生产、经营的烟</w:t>
            </w:r>
            <w:r>
              <w:rPr>
                <w:spacing w:val="1"/>
              </w:rPr>
              <w:t xml:space="preserve">  </w:t>
            </w:r>
            <w:r>
              <w:rPr>
                <w:spacing w:val="7"/>
              </w:rPr>
              <w:t>花爆竹的</w:t>
            </w:r>
            <w:r>
              <w:rPr>
                <w:spacing w:val="8"/>
              </w:rPr>
              <w:t>；（</w:t>
            </w:r>
            <w:r>
              <w:rPr>
                <w:spacing w:val="7"/>
              </w:rPr>
              <w:t>三）向零售</w:t>
            </w:r>
            <w:r>
              <w:t xml:space="preserve">  </w:t>
            </w:r>
            <w:r>
              <w:rPr>
                <w:spacing w:val="7"/>
              </w:rPr>
              <w:t>经营者供应礼花弹等按照</w:t>
            </w:r>
            <w:r>
              <w:rPr>
                <w:spacing w:val="1"/>
              </w:rPr>
              <w:t xml:space="preserve">  </w:t>
            </w:r>
            <w:r>
              <w:rPr>
                <w:spacing w:val="7"/>
              </w:rPr>
              <w:t>国家标准规定应当由专业</w:t>
            </w:r>
            <w:r>
              <w:rPr>
                <w:spacing w:val="1"/>
              </w:rPr>
              <w:t xml:space="preserve">  </w:t>
            </w:r>
            <w:r>
              <w:rPr>
                <w:spacing w:val="4"/>
              </w:rPr>
              <w:t>人员燃放的烟花爆竹的。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4" w:line="191" w:lineRule="auto"/>
              <w:ind w:left="118" w:right="95" w:firstLine="1"/>
              <w:jc w:val="both"/>
            </w:pPr>
            <w:r>
              <w:rPr>
                <w:spacing w:val="6"/>
              </w:rPr>
              <w:t>物品及违法所得；</w:t>
            </w:r>
            <w:r>
              <w:rPr>
                <w:spacing w:val="-25"/>
              </w:rPr>
              <w:t xml:space="preserve"> </w:t>
            </w:r>
            <w:r>
              <w:rPr>
                <w:spacing w:val="6"/>
              </w:rPr>
              <w:t>情节严</w:t>
            </w:r>
            <w:r>
              <w:t xml:space="preserve"> </w:t>
            </w:r>
            <w:r>
              <w:rPr>
                <w:spacing w:val="3"/>
              </w:rPr>
              <w:t>重的， 吊销烟花爆竹经营</w:t>
            </w:r>
            <w:r>
              <w:rPr>
                <w:spacing w:val="7"/>
              </w:rPr>
              <w:t xml:space="preserve"> </w:t>
            </w:r>
            <w:r>
              <w:rPr>
                <w:spacing w:val="2"/>
              </w:rPr>
              <w:t>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77"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196</w:t>
            </w:r>
          </w:p>
        </w:tc>
        <w:tc>
          <w:tcPr>
            <w:tcW w:w="1368" w:type="dxa"/>
            <w:vMerge w:val="restart"/>
            <w:tcBorders>
              <w:bottom w:val="nil"/>
            </w:tcBorders>
            <w:vAlign w:val="top"/>
          </w:tcPr>
          <w:p>
            <w:pPr>
              <w:pStyle w:val="6"/>
              <w:spacing w:before="77" w:line="183" w:lineRule="auto"/>
              <w:ind w:left="109" w:right="101" w:firstLine="5"/>
              <w:jc w:val="both"/>
            </w:pPr>
            <w:r>
              <w:rPr>
                <w:spacing w:val="9"/>
              </w:rPr>
              <w:t>烟花爆竹批</w:t>
            </w:r>
            <w:r>
              <w:t xml:space="preserve"> </w:t>
            </w:r>
            <w:r>
              <w:rPr>
                <w:spacing w:val="10"/>
              </w:rPr>
              <w:t>发企业在城</w:t>
            </w:r>
            <w:r>
              <w:rPr>
                <w:spacing w:val="1"/>
              </w:rPr>
              <w:t xml:space="preserve"> </w:t>
            </w:r>
            <w:r>
              <w:rPr>
                <w:spacing w:val="10"/>
              </w:rPr>
              <w:t>市建成区内</w:t>
            </w:r>
            <w:r>
              <w:rPr>
                <w:spacing w:val="1"/>
              </w:rPr>
              <w:t xml:space="preserve"> </w:t>
            </w:r>
            <w:r>
              <w:rPr>
                <w:spacing w:val="10"/>
              </w:rPr>
              <w:t>设立烟花爆</w:t>
            </w:r>
            <w:r>
              <w:rPr>
                <w:spacing w:val="1"/>
              </w:rPr>
              <w:t xml:space="preserve"> </w:t>
            </w:r>
            <w:r>
              <w:rPr>
                <w:spacing w:val="-5"/>
              </w:rPr>
              <w:t>竹</w:t>
            </w:r>
            <w:r>
              <w:rPr>
                <w:spacing w:val="33"/>
                <w:w w:val="101"/>
              </w:rPr>
              <w:t xml:space="preserve"> </w:t>
            </w:r>
            <w:r>
              <w:rPr>
                <w:spacing w:val="-5"/>
              </w:rPr>
              <w:t>储</w:t>
            </w:r>
            <w:r>
              <w:rPr>
                <w:spacing w:val="32"/>
              </w:rPr>
              <w:t xml:space="preserve"> </w:t>
            </w:r>
            <w:r>
              <w:rPr>
                <w:spacing w:val="-5"/>
              </w:rPr>
              <w:t>存</w:t>
            </w:r>
            <w:r>
              <w:rPr>
                <w:spacing w:val="29"/>
                <w:w w:val="101"/>
              </w:rPr>
              <w:t xml:space="preserve"> </w:t>
            </w:r>
            <w:r>
              <w:rPr>
                <w:spacing w:val="-5"/>
              </w:rPr>
              <w:t>仓</w:t>
            </w:r>
            <w:r>
              <w:t xml:space="preserve"> </w:t>
            </w:r>
            <w:r>
              <w:rPr>
                <w:spacing w:val="3"/>
              </w:rPr>
              <w:t>库，</w:t>
            </w:r>
            <w:r>
              <w:rPr>
                <w:spacing w:val="-29"/>
              </w:rPr>
              <w:t xml:space="preserve"> </w:t>
            </w:r>
            <w:r>
              <w:rPr>
                <w:spacing w:val="3"/>
              </w:rPr>
              <w:t>或者在</w:t>
            </w:r>
          </w:p>
        </w:tc>
        <w:tc>
          <w:tcPr>
            <w:tcW w:w="3042" w:type="dxa"/>
            <w:vMerge w:val="restart"/>
            <w:tcBorders>
              <w:bottom w:val="nil"/>
            </w:tcBorders>
            <w:vAlign w:val="top"/>
          </w:tcPr>
          <w:p>
            <w:pPr>
              <w:pStyle w:val="6"/>
              <w:spacing w:before="28" w:line="186" w:lineRule="auto"/>
              <w:ind w:left="112" w:right="91" w:hanging="19"/>
              <w:jc w:val="both"/>
            </w:pPr>
            <w:r>
              <w:rPr>
                <w:spacing w:val="17"/>
              </w:rPr>
              <w:t>【部门规章】《烟花爆竹经</w:t>
            </w:r>
            <w:r>
              <w:rPr>
                <w:spacing w:val="2"/>
              </w:rPr>
              <w:t xml:space="preserve"> </w:t>
            </w:r>
            <w:r>
              <w:rPr>
                <w:spacing w:val="15"/>
              </w:rPr>
              <w:t>营许可实施办法》第四条第</w:t>
            </w:r>
            <w:r>
              <w:rPr>
                <w:spacing w:val="6"/>
              </w:rPr>
              <w:t xml:space="preserve"> </w:t>
            </w:r>
            <w:r>
              <w:rPr>
                <w:spacing w:val="12"/>
              </w:rPr>
              <w:t>二款：</w:t>
            </w:r>
            <w:r>
              <w:rPr>
                <w:spacing w:val="-23"/>
              </w:rPr>
              <w:t xml:space="preserve"> </w:t>
            </w:r>
            <w:r>
              <w:rPr>
                <w:spacing w:val="12"/>
              </w:rPr>
              <w:t>批发企业不得在城市</w:t>
            </w:r>
            <w:r>
              <w:t xml:space="preserve"> </w:t>
            </w:r>
            <w:r>
              <w:rPr>
                <w:spacing w:val="15"/>
              </w:rPr>
              <w:t>建成区内设立烟花爆竹储存</w:t>
            </w:r>
            <w:r>
              <w:rPr>
                <w:spacing w:val="7"/>
              </w:rPr>
              <w:t xml:space="preserve"> </w:t>
            </w:r>
            <w:r>
              <w:rPr>
                <w:spacing w:val="12"/>
              </w:rPr>
              <w:t>仓库，</w:t>
            </w:r>
            <w:r>
              <w:rPr>
                <w:spacing w:val="-17"/>
              </w:rPr>
              <w:t xml:space="preserve"> </w:t>
            </w:r>
            <w:r>
              <w:rPr>
                <w:spacing w:val="12"/>
              </w:rPr>
              <w:t>不得在批发（展示）</w:t>
            </w:r>
            <w:r>
              <w:t xml:space="preserve"> </w:t>
            </w:r>
            <w:r>
              <w:rPr>
                <w:spacing w:val="12"/>
              </w:rPr>
              <w:t>场所摆放有药样品；</w:t>
            </w:r>
            <w:r>
              <w:rPr>
                <w:spacing w:val="-22"/>
              </w:rPr>
              <w:t xml:space="preserve"> </w:t>
            </w:r>
            <w:r>
              <w:rPr>
                <w:spacing w:val="12"/>
              </w:rPr>
              <w:t>严格控</w:t>
            </w:r>
          </w:p>
        </w:tc>
        <w:tc>
          <w:tcPr>
            <w:tcW w:w="2716" w:type="dxa"/>
            <w:vMerge w:val="restart"/>
            <w:tcBorders>
              <w:bottom w:val="nil"/>
            </w:tcBorders>
            <w:vAlign w:val="top"/>
          </w:tcPr>
          <w:p>
            <w:pPr>
              <w:pStyle w:val="6"/>
              <w:spacing w:before="29" w:line="186" w:lineRule="auto"/>
              <w:ind w:left="109"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十二条第一项：批发企业</w:t>
            </w:r>
            <w:r>
              <w:rPr>
                <w:spacing w:val="1"/>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r>
              <w:t xml:space="preserve"> </w:t>
            </w:r>
            <w:r>
              <w:rPr>
                <w:spacing w:val="15"/>
              </w:rPr>
              <w:t>上</w:t>
            </w:r>
            <w:r>
              <w:rPr>
                <w:spacing w:val="39"/>
                <w:w w:val="101"/>
              </w:rPr>
              <w:t xml:space="preserve"> </w:t>
            </w:r>
            <w:r>
              <w:rPr>
                <w:rFonts w:ascii="宋体" w:hAnsi="宋体" w:eastAsia="宋体" w:cs="宋体"/>
                <w:spacing w:val="15"/>
              </w:rPr>
              <w:t xml:space="preserve">3 </w:t>
            </w:r>
            <w:r>
              <w:rPr>
                <w:spacing w:val="15"/>
              </w:rPr>
              <w:t>万元以下的罚款：</w:t>
            </w:r>
          </w:p>
        </w:tc>
        <w:tc>
          <w:tcPr>
            <w:tcW w:w="763" w:type="dxa"/>
            <w:vAlign w:val="top"/>
          </w:tcPr>
          <w:p>
            <w:pPr>
              <w:spacing w:line="32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8" w:line="194" w:lineRule="auto"/>
              <w:ind w:left="111" w:right="99"/>
            </w:pPr>
            <w:r>
              <w:rPr>
                <w:spacing w:val="-4"/>
              </w:rPr>
              <w:t>在批发（展示）场所</w:t>
            </w:r>
            <w:r>
              <w:rPr>
                <w:spacing w:val="7"/>
              </w:rPr>
              <w:t xml:space="preserve"> </w:t>
            </w:r>
            <w:r>
              <w:rPr>
                <w:spacing w:val="6"/>
              </w:rPr>
              <w:t>摆放有药样品的</w:t>
            </w:r>
          </w:p>
        </w:tc>
        <w:tc>
          <w:tcPr>
            <w:tcW w:w="2749" w:type="dxa"/>
            <w:vAlign w:val="top"/>
          </w:tcPr>
          <w:p>
            <w:pPr>
              <w:pStyle w:val="6"/>
              <w:spacing w:before="216"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4" w:lineRule="auto"/>
              <w:ind w:left="117" w:right="96" w:hanging="5"/>
              <w:jc w:val="both"/>
            </w:pPr>
            <w:r>
              <w:rPr>
                <w:spacing w:val="24"/>
              </w:rPr>
              <w:t>在城市建成区内设</w:t>
            </w:r>
            <w:r>
              <w:rPr>
                <w:spacing w:val="2"/>
              </w:rPr>
              <w:t xml:space="preserve"> </w:t>
            </w:r>
            <w:r>
              <w:rPr>
                <w:spacing w:val="23"/>
              </w:rPr>
              <w:t>立烟花爆竹储存仓</w:t>
            </w:r>
            <w:r>
              <w:rPr>
                <w:spacing w:val="5"/>
              </w:rPr>
              <w:t xml:space="preserve"> </w:t>
            </w:r>
            <w:r>
              <w:rPr>
                <w:spacing w:val="-1"/>
              </w:rPr>
              <w:t>库的</w:t>
            </w:r>
          </w:p>
        </w:tc>
        <w:tc>
          <w:tcPr>
            <w:tcW w:w="2749" w:type="dxa"/>
            <w:vAlign w:val="top"/>
          </w:tcPr>
          <w:p>
            <w:pPr>
              <w:pStyle w:val="6"/>
              <w:spacing w:before="17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0752"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380" name="TextBox 380"/>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0" o:spid="_x0000_s1026" o:spt="202" type="#_x0000_t202" style="position:absolute;left:0pt;margin-left:17.7pt;margin-top:462.45pt;height:18.65pt;width:73.1pt;mso-position-horizontal-relative:page;mso-position-vertical-relative:page;rotation:5898240f;z-index:251850752;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5xW0XYAAAACgEAAA8AAAAAAAAAAQAgAAAAIgAAAGRycy9kb3ducmV2&#10;LnhtbFBLAQIUABQAAAAIAIdO4kBpN49Z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Align w:val="top"/>
          </w:tcPr>
          <w:p>
            <w:pPr>
              <w:rPr>
                <w:rFonts w:ascii="Arial"/>
                <w:sz w:val="21"/>
              </w:rPr>
            </w:pPr>
          </w:p>
        </w:tc>
        <w:tc>
          <w:tcPr>
            <w:tcW w:w="1368" w:type="dxa"/>
            <w:vAlign w:val="top"/>
          </w:tcPr>
          <w:p>
            <w:pPr>
              <w:pStyle w:val="6"/>
              <w:spacing w:before="27" w:line="190" w:lineRule="auto"/>
              <w:ind w:left="110" w:firstLine="3"/>
              <w:jc w:val="both"/>
            </w:pPr>
            <w:r>
              <w:rPr>
                <w:spacing w:val="-12"/>
              </w:rPr>
              <w:t>批发（展示）</w:t>
            </w:r>
            <w:r>
              <w:t xml:space="preserve"> </w:t>
            </w:r>
            <w:r>
              <w:rPr>
                <w:spacing w:val="6"/>
              </w:rPr>
              <w:t>场所摆放有</w:t>
            </w:r>
            <w:r>
              <w:rPr>
                <w:spacing w:val="1"/>
              </w:rPr>
              <w:t xml:space="preserve">   药样品的</w:t>
            </w:r>
          </w:p>
        </w:tc>
        <w:tc>
          <w:tcPr>
            <w:tcW w:w="3042" w:type="dxa"/>
            <w:vAlign w:val="top"/>
          </w:tcPr>
          <w:p>
            <w:pPr>
              <w:pStyle w:val="6"/>
              <w:spacing w:before="26" w:line="188" w:lineRule="auto"/>
              <w:ind w:left="112" w:right="96" w:firstLine="5"/>
              <w:jc w:val="both"/>
            </w:pPr>
            <w:r>
              <w:rPr>
                <w:spacing w:val="15"/>
              </w:rPr>
              <w:t>制城市建成区内烟花爆竹零</w:t>
            </w:r>
            <w:r>
              <w:rPr>
                <w:spacing w:val="1"/>
              </w:rPr>
              <w:t xml:space="preserve"> </w:t>
            </w:r>
            <w:r>
              <w:rPr>
                <w:spacing w:val="12"/>
              </w:rPr>
              <w:t>售点数量，</w:t>
            </w:r>
            <w:r>
              <w:rPr>
                <w:spacing w:val="-22"/>
              </w:rPr>
              <w:t xml:space="preserve"> </w:t>
            </w:r>
            <w:r>
              <w:rPr>
                <w:spacing w:val="12"/>
              </w:rPr>
              <w:t>且烟花爆竹零售</w:t>
            </w:r>
            <w:r>
              <w:t xml:space="preserve"> </w:t>
            </w:r>
            <w:r>
              <w:rPr>
                <w:spacing w:val="15"/>
              </w:rPr>
              <w:t>点不得与居民居住场所设置</w:t>
            </w:r>
            <w:r>
              <w:rPr>
                <w:spacing w:val="6"/>
              </w:rPr>
              <w:t xml:space="preserve"> </w:t>
            </w:r>
            <w:r>
              <w:rPr>
                <w:spacing w:val="2"/>
              </w:rPr>
              <w:t>在同一建筑物内。</w:t>
            </w:r>
          </w:p>
        </w:tc>
        <w:tc>
          <w:tcPr>
            <w:tcW w:w="2716" w:type="dxa"/>
            <w:vAlign w:val="top"/>
          </w:tcPr>
          <w:p>
            <w:pPr>
              <w:pStyle w:val="6"/>
              <w:spacing w:before="24" w:line="188" w:lineRule="auto"/>
              <w:ind w:left="113" w:right="98" w:hanging="20"/>
              <w:jc w:val="both"/>
            </w:pPr>
            <w:r>
              <w:rPr>
                <w:spacing w:val="-1"/>
              </w:rPr>
              <w:t>（ 一</w:t>
            </w:r>
            <w:r>
              <w:rPr>
                <w:spacing w:val="-21"/>
              </w:rPr>
              <w:t xml:space="preserve"> </w:t>
            </w:r>
            <w:r>
              <w:rPr>
                <w:spacing w:val="-1"/>
              </w:rPr>
              <w:t>）在城市建成区内设</w:t>
            </w:r>
            <w:r>
              <w:t xml:space="preserve"> </w:t>
            </w:r>
            <w:r>
              <w:rPr>
                <w:spacing w:val="1"/>
              </w:rPr>
              <w:t>立烟花爆竹储存仓库， 或</w:t>
            </w:r>
            <w:r>
              <w:t xml:space="preserve"> </w:t>
            </w:r>
            <w:r>
              <w:rPr>
                <w:spacing w:val="7"/>
              </w:rPr>
              <w:t>者在批发（展示）场所摆</w:t>
            </w:r>
            <w:r>
              <w:t xml:space="preserve"> 放有药样品的；</w:t>
            </w:r>
          </w:p>
        </w:tc>
        <w:tc>
          <w:tcPr>
            <w:tcW w:w="763" w:type="dxa"/>
            <w:vAlign w:val="top"/>
          </w:tcPr>
          <w:p>
            <w:pPr>
              <w:spacing w:line="282" w:lineRule="auto"/>
              <w:rPr>
                <w:rFonts w:ascii="Arial"/>
                <w:sz w:val="21"/>
              </w:rPr>
            </w:pPr>
          </w:p>
          <w:p>
            <w:pPr>
              <w:spacing w:line="282"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07" w:right="96" w:firstLine="4"/>
              <w:jc w:val="both"/>
            </w:pPr>
            <w:r>
              <w:rPr>
                <w:spacing w:val="-4"/>
              </w:rPr>
              <w:t>在批发（展示）场所</w:t>
            </w:r>
            <w:r>
              <w:rPr>
                <w:spacing w:val="7"/>
              </w:rPr>
              <w:t xml:space="preserve"> </w:t>
            </w:r>
            <w:r>
              <w:rPr>
                <w:spacing w:val="-3"/>
              </w:rPr>
              <w:t>摆放有药样品，且在</w:t>
            </w:r>
            <w:r>
              <w:rPr>
                <w:spacing w:val="3"/>
              </w:rPr>
              <w:t xml:space="preserve"> </w:t>
            </w:r>
            <w:r>
              <w:rPr>
                <w:spacing w:val="25"/>
              </w:rPr>
              <w:t>城市建成区内设立</w:t>
            </w:r>
            <w:r>
              <w:t xml:space="preserve"> </w:t>
            </w:r>
            <w:r>
              <w:rPr>
                <w:spacing w:val="24"/>
              </w:rPr>
              <w:t>烟花爆竹储存仓库</w:t>
            </w:r>
            <w:r>
              <w:rPr>
                <w:spacing w:val="6"/>
              </w:rPr>
              <w:t xml:space="preserve"> </w:t>
            </w:r>
            <w:r>
              <w:t>的</w:t>
            </w:r>
          </w:p>
        </w:tc>
        <w:tc>
          <w:tcPr>
            <w:tcW w:w="2749" w:type="dxa"/>
            <w:vAlign w:val="top"/>
          </w:tcPr>
          <w:p>
            <w:pPr>
              <w:spacing w:line="357"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7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154"/>
              <w:rPr>
                <w:rFonts w:ascii="仿宋" w:hAnsi="仿宋" w:eastAsia="仿宋" w:cs="仿宋"/>
                <w:sz w:val="22"/>
                <w:szCs w:val="22"/>
              </w:rPr>
            </w:pPr>
            <w:r>
              <w:rPr>
                <w:rFonts w:ascii="仿宋" w:hAnsi="仿宋" w:eastAsia="仿宋" w:cs="仿宋"/>
                <w:spacing w:val="-5"/>
                <w:sz w:val="22"/>
                <w:szCs w:val="22"/>
              </w:rPr>
              <w:t>197</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94" w:line="185" w:lineRule="auto"/>
              <w:ind w:left="107" w:right="101" w:firstLine="7"/>
              <w:jc w:val="both"/>
            </w:pPr>
            <w:r>
              <w:rPr>
                <w:spacing w:val="9"/>
              </w:rPr>
              <w:t>烟花爆竹批</w:t>
            </w:r>
            <w:r>
              <w:t xml:space="preserve"> </w:t>
            </w:r>
            <w:r>
              <w:rPr>
                <w:spacing w:val="10"/>
              </w:rPr>
              <w:t>发企业采购</w:t>
            </w:r>
            <w:r>
              <w:rPr>
                <w:spacing w:val="2"/>
              </w:rPr>
              <w:t xml:space="preserve"> </w:t>
            </w:r>
            <w:r>
              <w:rPr>
                <w:spacing w:val="10"/>
              </w:rPr>
              <w:t>和销售质量</w:t>
            </w:r>
            <w:r>
              <w:rPr>
                <w:spacing w:val="2"/>
              </w:rPr>
              <w:t xml:space="preserve"> </w:t>
            </w:r>
            <w:r>
              <w:rPr>
                <w:spacing w:val="10"/>
              </w:rPr>
              <w:t>不符合国家</w:t>
            </w:r>
            <w:r>
              <w:rPr>
                <w:spacing w:val="2"/>
              </w:rPr>
              <w:t xml:space="preserve"> </w:t>
            </w:r>
            <w:r>
              <w:rPr>
                <w:spacing w:val="10"/>
              </w:rPr>
              <w:t>标准或者行</w:t>
            </w:r>
            <w:r>
              <w:rPr>
                <w:spacing w:val="2"/>
              </w:rPr>
              <w:t xml:space="preserve"> </w:t>
            </w:r>
            <w:r>
              <w:rPr>
                <w:spacing w:val="10"/>
              </w:rPr>
              <w:t>业标准规定</w:t>
            </w:r>
            <w:r>
              <w:rPr>
                <w:spacing w:val="2"/>
              </w:rPr>
              <w:t xml:space="preserve"> </w:t>
            </w:r>
            <w:r>
              <w:rPr>
                <w:spacing w:val="10"/>
              </w:rPr>
              <w:t>的烟花爆竹</w:t>
            </w:r>
            <w:r>
              <w:rPr>
                <w:spacing w:val="2"/>
              </w:rPr>
              <w:t xml:space="preserve"> </w:t>
            </w:r>
            <w:r>
              <w:t>的</w:t>
            </w:r>
          </w:p>
        </w:tc>
        <w:tc>
          <w:tcPr>
            <w:tcW w:w="3042" w:type="dxa"/>
            <w:vMerge w:val="restart"/>
            <w:tcBorders>
              <w:bottom w:val="nil"/>
            </w:tcBorders>
            <w:vAlign w:val="top"/>
          </w:tcPr>
          <w:p>
            <w:pPr>
              <w:pStyle w:val="6"/>
              <w:spacing w:before="28" w:line="185" w:lineRule="auto"/>
              <w:ind w:left="113" w:right="96" w:hanging="20"/>
              <w:jc w:val="both"/>
            </w:pPr>
            <w:r>
              <w:rPr>
                <w:spacing w:val="17"/>
              </w:rPr>
              <w:t>【部门规章】《烟花爆竹经</w:t>
            </w:r>
            <w:r>
              <w:rPr>
                <w:spacing w:val="2"/>
              </w:rPr>
              <w:t xml:space="preserve"> </w:t>
            </w:r>
            <w:r>
              <w:rPr>
                <w:spacing w:val="15"/>
              </w:rPr>
              <w:t>营许可实施办法》第二十二</w:t>
            </w:r>
            <w:r>
              <w:rPr>
                <w:spacing w:val="6"/>
              </w:rPr>
              <w:t xml:space="preserve"> </w:t>
            </w:r>
            <w:r>
              <w:rPr>
                <w:spacing w:val="11"/>
              </w:rPr>
              <w:t>条第一款：</w:t>
            </w:r>
            <w:r>
              <w:rPr>
                <w:spacing w:val="-14"/>
              </w:rPr>
              <w:t xml:space="preserve"> </w:t>
            </w:r>
            <w:r>
              <w:rPr>
                <w:spacing w:val="11"/>
              </w:rPr>
              <w:t>批发企业、零售</w:t>
            </w:r>
            <w:r>
              <w:t xml:space="preserve"> </w:t>
            </w:r>
            <w:r>
              <w:rPr>
                <w:spacing w:val="15"/>
              </w:rPr>
              <w:t>经营者不得采购和销售非法</w:t>
            </w:r>
            <w:r>
              <w:rPr>
                <w:spacing w:val="6"/>
              </w:rPr>
              <w:t xml:space="preserve"> </w:t>
            </w:r>
            <w:r>
              <w:rPr>
                <w:spacing w:val="15"/>
              </w:rPr>
              <w:t>生产、经营的烟花爆竹和产</w:t>
            </w:r>
            <w:r>
              <w:rPr>
                <w:spacing w:val="6"/>
              </w:rPr>
              <w:t xml:space="preserve"> </w:t>
            </w:r>
            <w:r>
              <w:rPr>
                <w:spacing w:val="15"/>
              </w:rPr>
              <w:t>品质量不符合国家标准或者</w:t>
            </w:r>
            <w:r>
              <w:rPr>
                <w:spacing w:val="6"/>
              </w:rPr>
              <w:t xml:space="preserve"> </w:t>
            </w:r>
            <w:r>
              <w:rPr>
                <w:spacing w:val="4"/>
              </w:rPr>
              <w:t>行业标准规定的烟花爆竹。</w:t>
            </w:r>
          </w:p>
        </w:tc>
        <w:tc>
          <w:tcPr>
            <w:tcW w:w="2716" w:type="dxa"/>
            <w:vMerge w:val="restart"/>
            <w:tcBorders>
              <w:bottom w:val="nil"/>
            </w:tcBorders>
            <w:vAlign w:val="top"/>
          </w:tcPr>
          <w:p>
            <w:pPr>
              <w:pStyle w:val="6"/>
              <w:spacing w:before="30" w:line="184" w:lineRule="auto"/>
              <w:ind w:left="92" w:right="98"/>
            </w:pPr>
            <w:r>
              <w:rPr>
                <w:spacing w:val="9"/>
              </w:rPr>
              <w:t>【部门规章】《烟花爆竹</w:t>
            </w:r>
            <w:r>
              <w:t xml:space="preserve"> </w:t>
            </w:r>
            <w:r>
              <w:rPr>
                <w:spacing w:val="8"/>
              </w:rPr>
              <w:t>经营许可实施办法》第三</w:t>
            </w:r>
            <w:r>
              <w:rPr>
                <w:spacing w:val="9"/>
              </w:rPr>
              <w:t xml:space="preserve"> </w:t>
            </w:r>
            <w:r>
              <w:rPr>
                <w:spacing w:val="8"/>
              </w:rPr>
              <w:t>十二条第二项：批发企业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（二）采购和销售质量不</w:t>
            </w:r>
            <w:r>
              <w:rPr>
                <w:spacing w:val="9"/>
              </w:rPr>
              <w:t xml:space="preserve"> </w:t>
            </w:r>
            <w:r>
              <w:rPr>
                <w:spacing w:val="8"/>
              </w:rPr>
              <w:t>符合国家标准或者行业标</w:t>
            </w:r>
            <w:r>
              <w:rPr>
                <w:spacing w:val="9"/>
              </w:rPr>
              <w:t xml:space="preserve"> </w:t>
            </w:r>
            <w:r>
              <w:rPr>
                <w:spacing w:val="4"/>
              </w:rPr>
              <w:t>准规定的烟花爆竹的；</w:t>
            </w:r>
          </w:p>
        </w:tc>
        <w:tc>
          <w:tcPr>
            <w:tcW w:w="7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1" w:line="181" w:lineRule="auto"/>
              <w:ind w:left="115" w:right="96" w:hanging="2"/>
            </w:pPr>
            <w:r>
              <w:rPr>
                <w:spacing w:val="24"/>
              </w:rPr>
              <w:t>采购和销售质量不</w:t>
            </w:r>
            <w:r>
              <w:t xml:space="preserve"> </w:t>
            </w:r>
            <w:r>
              <w:rPr>
                <w:spacing w:val="23"/>
              </w:rPr>
              <w:t>符合国家标准或者</w:t>
            </w:r>
          </w:p>
          <w:p>
            <w:pPr>
              <w:pStyle w:val="6"/>
              <w:spacing w:line="181" w:lineRule="auto"/>
              <w:ind w:left="113"/>
            </w:pPr>
            <w:r>
              <w:rPr>
                <w:spacing w:val="24"/>
              </w:rPr>
              <w:t>行业标准规定的烟</w:t>
            </w:r>
          </w:p>
          <w:p>
            <w:pPr>
              <w:pStyle w:val="6"/>
              <w:spacing w:line="181" w:lineRule="auto"/>
              <w:ind w:left="115" w:right="96" w:hanging="1"/>
            </w:pPr>
            <w:r>
              <w:rPr>
                <w:spacing w:val="-4"/>
              </w:rPr>
              <w:t>花爆竹，流入市场的</w:t>
            </w:r>
            <w:r>
              <w:rPr>
                <w:spacing w:val="5"/>
              </w:rPr>
              <w:t xml:space="preserve"> </w:t>
            </w:r>
            <w:r>
              <w:rPr>
                <w:spacing w:val="23"/>
              </w:rPr>
              <w:t>烟花爆竹产品数量</w:t>
            </w:r>
          </w:p>
          <w:p>
            <w:pPr>
              <w:pStyle w:val="6"/>
              <w:spacing w:line="208" w:lineRule="auto"/>
              <w:ind w:left="111"/>
            </w:pPr>
            <w:r>
              <w:rPr>
                <w:rFonts w:ascii="宋体" w:hAnsi="宋体" w:eastAsia="宋体" w:cs="宋体"/>
                <w:spacing w:val="1"/>
              </w:rPr>
              <w:t>20</w:t>
            </w:r>
            <w:r>
              <w:rPr>
                <w:rFonts w:ascii="宋体" w:hAnsi="宋体" w:eastAsia="宋体" w:cs="宋体"/>
                <w:spacing w:val="-32"/>
              </w:rPr>
              <w:t xml:space="preserve"> </w:t>
            </w:r>
            <w:r>
              <w:rPr>
                <w:spacing w:val="1"/>
              </w:rPr>
              <w:t>箱以下的</w:t>
            </w:r>
          </w:p>
        </w:tc>
        <w:tc>
          <w:tcPr>
            <w:tcW w:w="2749" w:type="dxa"/>
            <w:vAlign w:val="top"/>
          </w:tcPr>
          <w:p>
            <w:pPr>
              <w:spacing w:line="315" w:lineRule="auto"/>
              <w:rPr>
                <w:rFonts w:ascii="Arial"/>
                <w:sz w:val="21"/>
              </w:rPr>
            </w:pPr>
          </w:p>
          <w:p>
            <w:pPr>
              <w:spacing w:line="316"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0" w:line="181" w:lineRule="auto"/>
              <w:ind w:left="115" w:right="96" w:hanging="2"/>
            </w:pPr>
            <w:r>
              <w:rPr>
                <w:spacing w:val="24"/>
              </w:rPr>
              <w:t>采购和销售质量不</w:t>
            </w:r>
            <w:r>
              <w:t xml:space="preserve"> </w:t>
            </w:r>
            <w:r>
              <w:rPr>
                <w:spacing w:val="23"/>
              </w:rPr>
              <w:t>符合国家标准或者</w:t>
            </w:r>
          </w:p>
          <w:p>
            <w:pPr>
              <w:pStyle w:val="6"/>
              <w:spacing w:line="181" w:lineRule="auto"/>
              <w:ind w:left="114" w:right="96" w:hanging="1"/>
            </w:pPr>
            <w:r>
              <w:rPr>
                <w:spacing w:val="24"/>
              </w:rPr>
              <w:t>行业标准规定的烟</w:t>
            </w:r>
            <w:r>
              <w:rPr>
                <w:spacing w:val="1"/>
              </w:rPr>
              <w:t xml:space="preserve"> </w:t>
            </w:r>
            <w:r>
              <w:rPr>
                <w:spacing w:val="-4"/>
              </w:rPr>
              <w:t>花爆竹，流入市场的</w:t>
            </w:r>
          </w:p>
          <w:p>
            <w:pPr>
              <w:pStyle w:val="6"/>
              <w:spacing w:line="181" w:lineRule="auto"/>
              <w:ind w:left="116"/>
            </w:pPr>
            <w:r>
              <w:rPr>
                <w:spacing w:val="23"/>
              </w:rPr>
              <w:t>烟花爆竹产品数量</w:t>
            </w:r>
          </w:p>
          <w:p>
            <w:pPr>
              <w:pStyle w:val="6"/>
              <w:spacing w:before="2" w:line="169" w:lineRule="auto"/>
              <w:ind w:left="133" w:right="99" w:hanging="22"/>
            </w:pPr>
            <w:r>
              <w:rPr>
                <w:rFonts w:ascii="宋体" w:hAnsi="宋体" w:eastAsia="宋体" w:cs="宋体"/>
                <w:spacing w:val="-1"/>
              </w:rPr>
              <w:t>20</w:t>
            </w:r>
            <w:r>
              <w:rPr>
                <w:rFonts w:ascii="宋体" w:hAnsi="宋体" w:eastAsia="宋体" w:cs="宋体"/>
                <w:spacing w:val="-35"/>
              </w:rPr>
              <w:t xml:space="preserve"> </w:t>
            </w:r>
            <w:r>
              <w:rPr>
                <w:spacing w:val="-1"/>
              </w:rPr>
              <w:t xml:space="preserve">箱以上 </w:t>
            </w:r>
            <w:r>
              <w:rPr>
                <w:rFonts w:ascii="宋体" w:hAnsi="宋体" w:eastAsia="宋体" w:cs="宋体"/>
                <w:spacing w:val="-1"/>
              </w:rPr>
              <w:t>50</w:t>
            </w:r>
            <w:r>
              <w:rPr>
                <w:rFonts w:ascii="宋体" w:hAnsi="宋体" w:eastAsia="宋体" w:cs="宋体"/>
                <w:spacing w:val="-47"/>
              </w:rPr>
              <w:t xml:space="preserve"> </w:t>
            </w:r>
            <w:r>
              <w:rPr>
                <w:spacing w:val="-1"/>
              </w:rPr>
              <w:t>箱以下</w:t>
            </w:r>
            <w:r>
              <w:t xml:space="preserve"> 的</w:t>
            </w:r>
          </w:p>
        </w:tc>
        <w:tc>
          <w:tcPr>
            <w:tcW w:w="2749" w:type="dxa"/>
            <w:vAlign w:val="top"/>
          </w:tcPr>
          <w:p>
            <w:pPr>
              <w:spacing w:line="320" w:lineRule="auto"/>
              <w:rPr>
                <w:rFonts w:ascii="Arial"/>
                <w:sz w:val="21"/>
              </w:rPr>
            </w:pPr>
          </w:p>
          <w:p>
            <w:pPr>
              <w:spacing w:line="321" w:lineRule="auto"/>
              <w:rPr>
                <w:rFonts w:ascii="Arial"/>
                <w:sz w:val="21"/>
              </w:rPr>
            </w:pPr>
          </w:p>
          <w:p>
            <w:pPr>
              <w:pStyle w:val="6"/>
              <w:spacing w:before="9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 w:line="181" w:lineRule="auto"/>
              <w:ind w:left="115" w:right="96" w:hanging="2"/>
            </w:pPr>
            <w:r>
              <w:rPr>
                <w:spacing w:val="24"/>
              </w:rPr>
              <w:t>采购和销售质量不</w:t>
            </w:r>
            <w:r>
              <w:t xml:space="preserve"> </w:t>
            </w:r>
            <w:r>
              <w:rPr>
                <w:spacing w:val="23"/>
              </w:rPr>
              <w:t>符合国家标准或者</w:t>
            </w:r>
          </w:p>
          <w:p>
            <w:pPr>
              <w:pStyle w:val="6"/>
              <w:spacing w:line="181" w:lineRule="auto"/>
              <w:ind w:left="113"/>
            </w:pPr>
            <w:r>
              <w:rPr>
                <w:spacing w:val="24"/>
              </w:rPr>
              <w:t>行业标准规定的烟</w:t>
            </w:r>
          </w:p>
          <w:p>
            <w:pPr>
              <w:pStyle w:val="6"/>
              <w:spacing w:line="181" w:lineRule="auto"/>
              <w:ind w:left="115" w:right="96" w:hanging="1"/>
            </w:pPr>
            <w:r>
              <w:rPr>
                <w:spacing w:val="-4"/>
              </w:rPr>
              <w:t>花爆竹，流入市场的</w:t>
            </w:r>
            <w:r>
              <w:rPr>
                <w:spacing w:val="5"/>
              </w:rPr>
              <w:t xml:space="preserve"> </w:t>
            </w:r>
            <w:r>
              <w:rPr>
                <w:spacing w:val="23"/>
              </w:rPr>
              <w:t>烟花爆竹产品数量</w:t>
            </w:r>
          </w:p>
          <w:p>
            <w:pPr>
              <w:pStyle w:val="6"/>
              <w:spacing w:line="157" w:lineRule="auto"/>
              <w:ind w:left="113"/>
            </w:pPr>
            <w:r>
              <w:rPr>
                <w:rFonts w:ascii="宋体" w:hAnsi="宋体" w:eastAsia="宋体" w:cs="宋体"/>
                <w:spacing w:val="1"/>
              </w:rPr>
              <w:t>50</w:t>
            </w:r>
            <w:r>
              <w:rPr>
                <w:rFonts w:ascii="宋体" w:hAnsi="宋体" w:eastAsia="宋体" w:cs="宋体"/>
                <w:spacing w:val="-34"/>
              </w:rPr>
              <w:t xml:space="preserve"> </w:t>
            </w:r>
            <w:r>
              <w:rPr>
                <w:spacing w:val="1"/>
              </w:rPr>
              <w:t>箱以上的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6" w:lineRule="auto"/>
              <w:rPr>
                <w:rFonts w:ascii="Arial"/>
                <w:sz w:val="21"/>
              </w:rPr>
            </w:pPr>
          </w:p>
          <w:p>
            <w:pPr>
              <w:spacing w:line="286"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198</w:t>
            </w:r>
          </w:p>
        </w:tc>
        <w:tc>
          <w:tcPr>
            <w:tcW w:w="1368" w:type="dxa"/>
            <w:vAlign w:val="top"/>
          </w:tcPr>
          <w:p>
            <w:pPr>
              <w:pStyle w:val="6"/>
              <w:spacing w:before="31" w:line="181" w:lineRule="auto"/>
              <w:ind w:left="114"/>
            </w:pPr>
            <w:r>
              <w:rPr>
                <w:spacing w:val="9"/>
              </w:rPr>
              <w:t>烟花爆竹批</w:t>
            </w:r>
          </w:p>
          <w:p>
            <w:pPr>
              <w:pStyle w:val="6"/>
              <w:spacing w:before="4" w:line="175" w:lineRule="auto"/>
              <w:ind w:left="111" w:right="101"/>
              <w:jc w:val="both"/>
            </w:pPr>
            <w:r>
              <w:rPr>
                <w:spacing w:val="9"/>
              </w:rPr>
              <w:t>发企业在仓</w:t>
            </w:r>
            <w:r>
              <w:rPr>
                <w:spacing w:val="3"/>
              </w:rPr>
              <w:t xml:space="preserve"> </w:t>
            </w:r>
            <w:r>
              <w:rPr>
                <w:spacing w:val="10"/>
              </w:rPr>
              <w:t>库内违反国</w:t>
            </w:r>
            <w:r>
              <w:t xml:space="preserve"> </w:t>
            </w:r>
            <w:r>
              <w:rPr>
                <w:spacing w:val="10"/>
              </w:rPr>
              <w:t>家标准或者</w:t>
            </w:r>
            <w:r>
              <w:t xml:space="preserve"> </w:t>
            </w:r>
            <w:r>
              <w:rPr>
                <w:spacing w:val="10"/>
              </w:rPr>
              <w:t>行业标准规</w:t>
            </w:r>
          </w:p>
        </w:tc>
        <w:tc>
          <w:tcPr>
            <w:tcW w:w="3042" w:type="dxa"/>
            <w:vAlign w:val="top"/>
          </w:tcPr>
          <w:p>
            <w:pPr>
              <w:pStyle w:val="6"/>
              <w:spacing w:before="30" w:line="177" w:lineRule="auto"/>
              <w:ind w:left="112" w:right="96" w:hanging="19"/>
              <w:jc w:val="both"/>
            </w:pPr>
            <w:r>
              <w:rPr>
                <w:spacing w:val="17"/>
              </w:rPr>
              <w:t>【部门规章】《烟花爆竹经</w:t>
            </w:r>
            <w:r>
              <w:rPr>
                <w:spacing w:val="2"/>
              </w:rPr>
              <w:t xml:space="preserve"> </w:t>
            </w:r>
            <w:r>
              <w:rPr>
                <w:spacing w:val="15"/>
              </w:rPr>
              <w:t>营许可实施办法》第二十三</w:t>
            </w:r>
            <w:r>
              <w:rPr>
                <w:spacing w:val="6"/>
              </w:rPr>
              <w:t xml:space="preserve"> </w:t>
            </w:r>
            <w:r>
              <w:rPr>
                <w:spacing w:val="11"/>
              </w:rPr>
              <w:t>条第二款：</w:t>
            </w:r>
            <w:r>
              <w:rPr>
                <w:spacing w:val="-13"/>
              </w:rPr>
              <w:t xml:space="preserve"> </w:t>
            </w:r>
            <w:r>
              <w:rPr>
                <w:spacing w:val="11"/>
              </w:rPr>
              <w:t>烟花爆竹仓库储</w:t>
            </w:r>
            <w:r>
              <w:t xml:space="preserve"> </w:t>
            </w:r>
            <w:r>
              <w:rPr>
                <w:spacing w:val="15"/>
              </w:rPr>
              <w:t>存的烟花爆竹品种、规格和</w:t>
            </w:r>
            <w:r>
              <w:rPr>
                <w:spacing w:val="7"/>
              </w:rPr>
              <w:t xml:space="preserve"> </w:t>
            </w:r>
            <w:r>
              <w:rPr>
                <w:spacing w:val="11"/>
              </w:rPr>
              <w:t>数量，</w:t>
            </w:r>
            <w:r>
              <w:rPr>
                <w:spacing w:val="-11"/>
              </w:rPr>
              <w:t xml:space="preserve"> </w:t>
            </w:r>
            <w:r>
              <w:rPr>
                <w:spacing w:val="11"/>
              </w:rPr>
              <w:t>不得超过国家标准或</w:t>
            </w:r>
          </w:p>
        </w:tc>
        <w:tc>
          <w:tcPr>
            <w:tcW w:w="2716" w:type="dxa"/>
            <w:vAlign w:val="top"/>
          </w:tcPr>
          <w:p>
            <w:pPr>
              <w:pStyle w:val="6"/>
              <w:spacing w:before="30" w:line="177" w:lineRule="auto"/>
              <w:ind w:left="109"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十二条第三项：批发企业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p>
        </w:tc>
        <w:tc>
          <w:tcPr>
            <w:tcW w:w="763" w:type="dxa"/>
            <w:vAlign w:val="top"/>
          </w:tcPr>
          <w:p>
            <w:pPr>
              <w:spacing w:line="284" w:lineRule="auto"/>
              <w:rPr>
                <w:rFonts w:ascii="Arial"/>
                <w:sz w:val="21"/>
              </w:rPr>
            </w:pPr>
          </w:p>
          <w:p>
            <w:pPr>
              <w:spacing w:line="28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p>
        </w:tc>
        <w:tc>
          <w:tcPr>
            <w:tcW w:w="2749" w:type="dxa"/>
            <w:vAlign w:val="top"/>
          </w:tcPr>
          <w:p>
            <w:pPr>
              <w:spacing w:line="362"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284" w:lineRule="auto"/>
              <w:rPr>
                <w:rFonts w:ascii="Arial"/>
                <w:sz w:val="21"/>
              </w:rPr>
            </w:pPr>
          </w:p>
          <w:p>
            <w:pPr>
              <w:spacing w:line="285"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1776"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382" name="TextBox 382"/>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2" o:spid="_x0000_s1026" o:spt="202" type="#_x0000_t202" style="position:absolute;left:0pt;margin-left:17.7pt;margin-top:114.5pt;height:18.65pt;width:73.1pt;mso-position-horizontal-relative:page;mso-position-vertical-relative:page;rotation:5898240f;z-index:251851776;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kuITGD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1" w:name="bookmark202"/>
            <w:bookmarkEnd w:id="9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5" w:lineRule="auto"/>
              <w:ind w:left="109" w:right="101"/>
            </w:pPr>
            <w:r>
              <w:rPr>
                <w:spacing w:val="10"/>
              </w:rPr>
              <w:t>定储存烟花</w:t>
            </w:r>
            <w:r>
              <w:t xml:space="preserve"> </w:t>
            </w:r>
            <w:r>
              <w:rPr>
                <w:spacing w:val="4"/>
              </w:rPr>
              <w:t>爆竹的</w:t>
            </w:r>
          </w:p>
        </w:tc>
        <w:tc>
          <w:tcPr>
            <w:tcW w:w="3042" w:type="dxa"/>
            <w:vMerge w:val="restart"/>
            <w:tcBorders>
              <w:bottom w:val="nil"/>
            </w:tcBorders>
            <w:vAlign w:val="top"/>
          </w:tcPr>
          <w:p>
            <w:pPr>
              <w:pStyle w:val="6"/>
              <w:spacing w:before="27" w:line="194" w:lineRule="auto"/>
              <w:ind w:left="114" w:right="96"/>
            </w:pPr>
            <w:r>
              <w:rPr>
                <w:spacing w:val="15"/>
              </w:rPr>
              <w:t>者行业标准规定的危险等级</w:t>
            </w:r>
            <w:r>
              <w:rPr>
                <w:spacing w:val="4"/>
              </w:rPr>
              <w:t xml:space="preserve"> </w:t>
            </w:r>
            <w:r>
              <w:t>和核定限量。</w:t>
            </w:r>
          </w:p>
        </w:tc>
        <w:tc>
          <w:tcPr>
            <w:tcW w:w="2716" w:type="dxa"/>
            <w:vMerge w:val="restart"/>
            <w:tcBorders>
              <w:bottom w:val="nil"/>
            </w:tcBorders>
            <w:vAlign w:val="top"/>
          </w:tcPr>
          <w:p>
            <w:pPr>
              <w:pStyle w:val="6"/>
              <w:spacing w:before="25" w:line="188" w:lineRule="auto"/>
              <w:ind w:left="93" w:right="98"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（三）在仓库内违反国家</w:t>
            </w:r>
            <w:r>
              <w:rPr>
                <w:spacing w:val="9"/>
              </w:rPr>
              <w:t xml:space="preserve"> </w:t>
            </w:r>
            <w:r>
              <w:rPr>
                <w:spacing w:val="8"/>
              </w:rPr>
              <w:t>标准或者行业标准规定储</w:t>
            </w:r>
            <w:r>
              <w:rPr>
                <w:spacing w:val="9"/>
              </w:rPr>
              <w:t xml:space="preserve"> </w:t>
            </w:r>
            <w:r>
              <w:rPr>
                <w:spacing w:val="2"/>
              </w:rPr>
              <w:t>存烟花爆竹的；</w:t>
            </w:r>
          </w:p>
        </w:tc>
        <w:tc>
          <w:tcPr>
            <w:tcW w:w="763" w:type="dxa"/>
            <w:vAlign w:val="top"/>
          </w:tcPr>
          <w:p>
            <w:pPr>
              <w:rPr>
                <w:rFonts w:ascii="Arial"/>
                <w:sz w:val="21"/>
              </w:rPr>
            </w:pPr>
          </w:p>
        </w:tc>
        <w:tc>
          <w:tcPr>
            <w:tcW w:w="2169" w:type="dxa"/>
            <w:vAlign w:val="top"/>
          </w:tcPr>
          <w:p>
            <w:pPr>
              <w:pStyle w:val="6"/>
              <w:spacing w:before="25" w:line="161" w:lineRule="auto"/>
              <w:ind w:left="120"/>
            </w:pPr>
            <w:r>
              <w:rPr>
                <w:spacing w:val="-4"/>
              </w:rPr>
              <w:t>情形中</w:t>
            </w:r>
            <w:r>
              <w:rPr>
                <w:spacing w:val="21"/>
              </w:rPr>
              <w:t xml:space="preserve"> </w:t>
            </w:r>
            <w:r>
              <w:rPr>
                <w:rFonts w:ascii="宋体" w:hAnsi="宋体" w:eastAsia="宋体" w:cs="宋体"/>
                <w:spacing w:val="-4"/>
              </w:rPr>
              <w:t>1</w:t>
            </w:r>
            <w:r>
              <w:rPr>
                <w:rFonts w:ascii="宋体" w:hAnsi="宋体" w:eastAsia="宋体" w:cs="宋体"/>
                <w:spacing w:val="-37"/>
              </w:rPr>
              <w:t xml:space="preserve"> </w:t>
            </w:r>
            <w:r>
              <w:rPr>
                <w:spacing w:val="-4"/>
              </w:rPr>
              <w:t>种的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r>
              <w:t xml:space="preserve">  </w:t>
            </w:r>
            <w:r>
              <w:rPr>
                <w:spacing w:val="1"/>
              </w:rPr>
              <w:t xml:space="preserve">情形中 </w:t>
            </w:r>
            <w:r>
              <w:rPr>
                <w:rFonts w:ascii="宋体" w:hAnsi="宋体" w:eastAsia="宋体" w:cs="宋体"/>
                <w:spacing w:val="1"/>
              </w:rPr>
              <w:t>2</w:t>
            </w:r>
            <w:r>
              <w:rPr>
                <w:rFonts w:ascii="宋体" w:hAnsi="宋体" w:eastAsia="宋体" w:cs="宋体"/>
                <w:spacing w:val="-35"/>
              </w:rPr>
              <w:t xml:space="preserve"> </w:t>
            </w:r>
            <w:r>
              <w:rPr>
                <w:spacing w:val="1"/>
              </w:rPr>
              <w:t>种的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r>
              <w:t xml:space="preserve">  </w:t>
            </w:r>
            <w:r>
              <w:rPr>
                <w:spacing w:val="1"/>
              </w:rPr>
              <w:t xml:space="preserve">情形中 </w:t>
            </w:r>
            <w:r>
              <w:rPr>
                <w:rFonts w:ascii="宋体" w:hAnsi="宋体" w:eastAsia="宋体" w:cs="宋体"/>
                <w:spacing w:val="1"/>
              </w:rPr>
              <w:t>3</w:t>
            </w:r>
            <w:r>
              <w:rPr>
                <w:rFonts w:ascii="宋体" w:hAnsi="宋体" w:eastAsia="宋体" w:cs="宋体"/>
                <w:spacing w:val="-35"/>
              </w:rPr>
              <w:t xml:space="preserve"> </w:t>
            </w:r>
            <w:r>
              <w:rPr>
                <w:spacing w:val="1"/>
              </w:rPr>
              <w:t>种的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6" w:lineRule="auto"/>
              <w:ind w:left="154"/>
              <w:rPr>
                <w:rFonts w:ascii="仿宋" w:hAnsi="仿宋" w:eastAsia="仿宋" w:cs="仿宋"/>
                <w:sz w:val="22"/>
                <w:szCs w:val="22"/>
              </w:rPr>
            </w:pPr>
            <w:r>
              <w:rPr>
                <w:rFonts w:ascii="仿宋" w:hAnsi="仿宋" w:eastAsia="仿宋" w:cs="仿宋"/>
                <w:spacing w:val="-5"/>
                <w:sz w:val="22"/>
                <w:szCs w:val="22"/>
              </w:rPr>
              <w:t>199</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85" w:lineRule="auto"/>
              <w:ind w:left="109" w:right="101" w:firstLine="5"/>
              <w:jc w:val="both"/>
            </w:pPr>
            <w:r>
              <w:rPr>
                <w:spacing w:val="9"/>
              </w:rPr>
              <w:t>烟花爆竹批</w:t>
            </w:r>
            <w:r>
              <w:t xml:space="preserve"> </w:t>
            </w:r>
            <w:r>
              <w:rPr>
                <w:spacing w:val="10"/>
              </w:rPr>
              <w:t>发企业在烟</w:t>
            </w:r>
            <w:r>
              <w:rPr>
                <w:spacing w:val="1"/>
              </w:rPr>
              <w:t xml:space="preserve"> </w:t>
            </w:r>
            <w:r>
              <w:rPr>
                <w:spacing w:val="10"/>
              </w:rPr>
              <w:t>花爆竹经营</w:t>
            </w:r>
            <w:r>
              <w:rPr>
                <w:spacing w:val="1"/>
              </w:rPr>
              <w:t xml:space="preserve"> </w:t>
            </w:r>
            <w:r>
              <w:rPr>
                <w:spacing w:val="10"/>
              </w:rPr>
              <w:t>许可证载明</w:t>
            </w:r>
            <w:r>
              <w:rPr>
                <w:spacing w:val="1"/>
              </w:rPr>
              <w:t xml:space="preserve"> </w:t>
            </w:r>
            <w:r>
              <w:rPr>
                <w:spacing w:val="10"/>
              </w:rPr>
              <w:t>的仓库以外</w:t>
            </w:r>
            <w:r>
              <w:rPr>
                <w:spacing w:val="1"/>
              </w:rPr>
              <w:t xml:space="preserve"> </w:t>
            </w:r>
            <w:r>
              <w:rPr>
                <w:spacing w:val="10"/>
              </w:rPr>
              <w:t>储存烟花爆</w:t>
            </w:r>
            <w:r>
              <w:rPr>
                <w:spacing w:val="1"/>
              </w:rPr>
              <w:t xml:space="preserve"> </w:t>
            </w:r>
            <w:r>
              <w:rPr>
                <w:spacing w:val="2"/>
              </w:rPr>
              <w:t>竹的</w:t>
            </w:r>
          </w:p>
        </w:tc>
        <w:tc>
          <w:tcPr>
            <w:tcW w:w="3042" w:type="dxa"/>
            <w:vMerge w:val="restart"/>
            <w:tcBorders>
              <w:bottom w:val="nil"/>
            </w:tcBorders>
            <w:vAlign w:val="top"/>
          </w:tcPr>
          <w:p>
            <w:pPr>
              <w:pStyle w:val="6"/>
              <w:spacing w:before="27" w:line="186" w:lineRule="auto"/>
              <w:ind w:left="113" w:right="17" w:hanging="20"/>
              <w:jc w:val="both"/>
            </w:pPr>
            <w:r>
              <w:rPr>
                <w:spacing w:val="17"/>
              </w:rPr>
              <w:t>【部门规章】《烟花爆竹经</w:t>
            </w:r>
            <w:r>
              <w:rPr>
                <w:spacing w:val="1"/>
              </w:rPr>
              <w:t xml:space="preserve">  </w:t>
            </w:r>
            <w:r>
              <w:rPr>
                <w:spacing w:val="15"/>
              </w:rPr>
              <w:t>营许可实施办法》第二十三</w:t>
            </w:r>
            <w:r>
              <w:rPr>
                <w:spacing w:val="3"/>
              </w:rPr>
              <w:t xml:space="preserve">  </w:t>
            </w:r>
            <w:r>
              <w:rPr>
                <w:spacing w:val="11"/>
              </w:rPr>
              <w:t>条第一款：</w:t>
            </w:r>
            <w:r>
              <w:rPr>
                <w:spacing w:val="-14"/>
              </w:rPr>
              <w:t xml:space="preserve"> </w:t>
            </w:r>
            <w:r>
              <w:rPr>
                <w:spacing w:val="11"/>
              </w:rPr>
              <w:t>禁止在烟花爆竹</w:t>
            </w:r>
            <w:r>
              <w:t xml:space="preserve">  </w:t>
            </w:r>
            <w:r>
              <w:rPr>
                <w:spacing w:val="15"/>
              </w:rPr>
              <w:t>经营许可证载明的储存（零</w:t>
            </w:r>
            <w:r>
              <w:rPr>
                <w:spacing w:val="3"/>
              </w:rPr>
              <w:t xml:space="preserve">  售）场所以外储存烟花爆竹。</w:t>
            </w:r>
          </w:p>
        </w:tc>
        <w:tc>
          <w:tcPr>
            <w:tcW w:w="2716" w:type="dxa"/>
            <w:vMerge w:val="restart"/>
            <w:tcBorders>
              <w:bottom w:val="nil"/>
            </w:tcBorders>
            <w:vAlign w:val="top"/>
          </w:tcPr>
          <w:p>
            <w:pPr>
              <w:pStyle w:val="6"/>
              <w:spacing w:before="32" w:line="184" w:lineRule="auto"/>
              <w:ind w:left="92" w:right="98"/>
            </w:pPr>
            <w:r>
              <w:rPr>
                <w:spacing w:val="9"/>
              </w:rPr>
              <w:t>【部门规章】《烟花爆竹</w:t>
            </w:r>
            <w:r>
              <w:t xml:space="preserve"> </w:t>
            </w:r>
            <w:r>
              <w:rPr>
                <w:spacing w:val="8"/>
              </w:rPr>
              <w:t>经营许可实施办法》第三</w:t>
            </w:r>
            <w:r>
              <w:rPr>
                <w:spacing w:val="9"/>
              </w:rPr>
              <w:t xml:space="preserve"> </w:t>
            </w:r>
            <w:r>
              <w:rPr>
                <w:spacing w:val="8"/>
              </w:rPr>
              <w:t>十二条第四项：批发企业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（四）在烟花爆竹经营许</w:t>
            </w:r>
            <w:r>
              <w:rPr>
                <w:spacing w:val="9"/>
              </w:rPr>
              <w:t xml:space="preserve"> </w:t>
            </w:r>
            <w:r>
              <w:rPr>
                <w:spacing w:val="8"/>
              </w:rPr>
              <w:t>可证载明的仓库以外储存</w:t>
            </w:r>
            <w:r>
              <w:rPr>
                <w:spacing w:val="9"/>
              </w:rPr>
              <w:t xml:space="preserve"> </w:t>
            </w:r>
            <w:r>
              <w:rPr>
                <w:spacing w:val="2"/>
              </w:rPr>
              <w:t>烟花爆竹的；</w:t>
            </w:r>
          </w:p>
        </w:tc>
        <w:tc>
          <w:tcPr>
            <w:tcW w:w="763" w:type="dxa"/>
            <w:vAlign w:val="top"/>
          </w:tcPr>
          <w:p>
            <w:pPr>
              <w:spacing w:line="42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5" w:lineRule="auto"/>
              <w:ind w:left="120" w:right="96" w:hanging="8"/>
              <w:jc w:val="both"/>
            </w:pPr>
            <w:r>
              <w:rPr>
                <w:spacing w:val="24"/>
              </w:rPr>
              <w:t>在烟花爆竹经营许</w:t>
            </w:r>
            <w:r>
              <w:rPr>
                <w:spacing w:val="2"/>
              </w:rPr>
              <w:t xml:space="preserve"> </w:t>
            </w:r>
            <w:r>
              <w:rPr>
                <w:spacing w:val="23"/>
              </w:rPr>
              <w:t>可证载明的仓库以</w:t>
            </w:r>
            <w:r>
              <w:rPr>
                <w:spacing w:val="1"/>
              </w:rPr>
              <w:t xml:space="preserve"> </w:t>
            </w:r>
            <w:r>
              <w:rPr>
                <w:spacing w:val="23"/>
              </w:rPr>
              <w:t>外储存烟花爆竹产</w:t>
            </w:r>
            <w:r>
              <w:rPr>
                <w:spacing w:val="1"/>
              </w:rPr>
              <w:t xml:space="preserve"> </w:t>
            </w:r>
            <w:r>
              <w:rPr>
                <w:spacing w:val="-1"/>
              </w:rPr>
              <w:t xml:space="preserve">品 </w:t>
            </w:r>
            <w:r>
              <w:rPr>
                <w:rFonts w:ascii="宋体" w:hAnsi="宋体" w:eastAsia="宋体" w:cs="宋体"/>
                <w:spacing w:val="-1"/>
              </w:rPr>
              <w:t>20</w:t>
            </w:r>
            <w:r>
              <w:rPr>
                <w:rFonts w:ascii="宋体" w:hAnsi="宋体" w:eastAsia="宋体" w:cs="宋体"/>
                <w:spacing w:val="-28"/>
              </w:rPr>
              <w:t xml:space="preserve"> </w:t>
            </w:r>
            <w:r>
              <w:rPr>
                <w:spacing w:val="-1"/>
              </w:rPr>
              <w:t>箱以下的</w:t>
            </w:r>
          </w:p>
        </w:tc>
        <w:tc>
          <w:tcPr>
            <w:tcW w:w="2749" w:type="dxa"/>
            <w:vAlign w:val="top"/>
          </w:tcPr>
          <w:p>
            <w:pPr>
              <w:pStyle w:val="6"/>
              <w:spacing w:before="31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7" w:lineRule="auto"/>
              <w:ind w:left="117" w:right="96" w:hanging="5"/>
              <w:jc w:val="both"/>
            </w:pPr>
            <w:r>
              <w:rPr>
                <w:spacing w:val="24"/>
              </w:rPr>
              <w:t>在烟花爆竹经营许</w:t>
            </w:r>
            <w:r>
              <w:rPr>
                <w:spacing w:val="2"/>
              </w:rPr>
              <w:t xml:space="preserve"> </w:t>
            </w:r>
            <w:r>
              <w:rPr>
                <w:spacing w:val="23"/>
              </w:rPr>
              <w:t>可证载明的仓库以</w:t>
            </w:r>
            <w:r>
              <w:rPr>
                <w:spacing w:val="5"/>
              </w:rPr>
              <w:t xml:space="preserve"> </w:t>
            </w:r>
            <w:r>
              <w:rPr>
                <w:spacing w:val="23"/>
              </w:rPr>
              <w:t>外储存烟花爆竹产</w:t>
            </w:r>
            <w:r>
              <w:rPr>
                <w:spacing w:val="5"/>
              </w:rPr>
              <w:t xml:space="preserve"> </w:t>
            </w:r>
            <w:r>
              <w:rPr>
                <w:spacing w:val="-2"/>
              </w:rPr>
              <w:t>品</w:t>
            </w:r>
            <w:r>
              <w:rPr>
                <w:spacing w:val="-13"/>
              </w:rPr>
              <w:t xml:space="preserve"> </w:t>
            </w:r>
            <w:r>
              <w:rPr>
                <w:rFonts w:ascii="宋体" w:hAnsi="宋体" w:eastAsia="宋体" w:cs="宋体"/>
                <w:spacing w:val="-2"/>
              </w:rPr>
              <w:t>20</w:t>
            </w:r>
            <w:r>
              <w:rPr>
                <w:rFonts w:ascii="宋体" w:hAnsi="宋体" w:eastAsia="宋体" w:cs="宋体"/>
                <w:spacing w:val="-58"/>
              </w:rPr>
              <w:t xml:space="preserve"> </w:t>
            </w:r>
            <w:r>
              <w:rPr>
                <w:spacing w:val="-2"/>
              </w:rPr>
              <w:t>箱以上</w:t>
            </w:r>
            <w:r>
              <w:rPr>
                <w:spacing w:val="-15"/>
              </w:rPr>
              <w:t xml:space="preserve"> </w:t>
            </w:r>
            <w:r>
              <w:rPr>
                <w:rFonts w:ascii="宋体" w:hAnsi="宋体" w:eastAsia="宋体" w:cs="宋体"/>
                <w:spacing w:val="-2"/>
              </w:rPr>
              <w:t>50</w:t>
            </w:r>
            <w:r>
              <w:rPr>
                <w:rFonts w:ascii="宋体" w:hAnsi="宋体" w:eastAsia="宋体" w:cs="宋体"/>
                <w:spacing w:val="-58"/>
              </w:rPr>
              <w:t xml:space="preserve"> </w:t>
            </w:r>
            <w:r>
              <w:rPr>
                <w:spacing w:val="-2"/>
              </w:rPr>
              <w:t>箱以</w:t>
            </w:r>
            <w:r>
              <w:t xml:space="preserve"> </w:t>
            </w:r>
            <w:r>
              <w:rPr>
                <w:spacing w:val="-1"/>
              </w:rPr>
              <w:t>下的</w:t>
            </w:r>
          </w:p>
        </w:tc>
        <w:tc>
          <w:tcPr>
            <w:tcW w:w="2749" w:type="dxa"/>
            <w:vAlign w:val="top"/>
          </w:tcPr>
          <w:p>
            <w:pPr>
              <w:spacing w:line="361" w:lineRule="auto"/>
              <w:rPr>
                <w:rFonts w:ascii="Arial"/>
                <w:sz w:val="21"/>
              </w:rPr>
            </w:pPr>
          </w:p>
          <w:p>
            <w:pPr>
              <w:pStyle w:val="6"/>
              <w:spacing w:before="95"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5" w:lineRule="auto"/>
              <w:ind w:left="120" w:right="96" w:hanging="8"/>
              <w:jc w:val="both"/>
            </w:pPr>
            <w:r>
              <w:rPr>
                <w:spacing w:val="24"/>
              </w:rPr>
              <w:t>在烟花爆竹经营许</w:t>
            </w:r>
            <w:r>
              <w:rPr>
                <w:spacing w:val="2"/>
              </w:rPr>
              <w:t xml:space="preserve"> </w:t>
            </w:r>
            <w:r>
              <w:rPr>
                <w:spacing w:val="23"/>
              </w:rPr>
              <w:t>可证载明的仓库以</w:t>
            </w:r>
            <w:r>
              <w:rPr>
                <w:spacing w:val="1"/>
              </w:rPr>
              <w:t xml:space="preserve"> </w:t>
            </w:r>
            <w:r>
              <w:rPr>
                <w:spacing w:val="23"/>
              </w:rPr>
              <w:t>外储存烟花爆竹产</w:t>
            </w:r>
            <w:r>
              <w:rPr>
                <w:spacing w:val="1"/>
              </w:rPr>
              <w:t xml:space="preserve"> </w:t>
            </w:r>
            <w:r>
              <w:rPr>
                <w:spacing w:val="-1"/>
              </w:rPr>
              <w:t xml:space="preserve">品 </w:t>
            </w:r>
            <w:r>
              <w:rPr>
                <w:rFonts w:ascii="宋体" w:hAnsi="宋体" w:eastAsia="宋体" w:cs="宋体"/>
                <w:spacing w:val="-1"/>
              </w:rPr>
              <w:t>50</w:t>
            </w:r>
            <w:r>
              <w:rPr>
                <w:rFonts w:ascii="宋体" w:hAnsi="宋体" w:eastAsia="宋体" w:cs="宋体"/>
                <w:spacing w:val="-28"/>
              </w:rPr>
              <w:t xml:space="preserve"> </w:t>
            </w:r>
            <w:r>
              <w:rPr>
                <w:spacing w:val="-1"/>
              </w:rPr>
              <w:t>箱以上的</w:t>
            </w:r>
          </w:p>
        </w:tc>
        <w:tc>
          <w:tcPr>
            <w:tcW w:w="2749" w:type="dxa"/>
            <w:vAlign w:val="top"/>
          </w:tcPr>
          <w:p>
            <w:pPr>
              <w:pStyle w:val="6"/>
              <w:spacing w:before="31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777" w:type="dxa"/>
            <w:vAlign w:val="top"/>
          </w:tcPr>
          <w:p>
            <w:pPr>
              <w:spacing w:line="416"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200</w:t>
            </w:r>
          </w:p>
        </w:tc>
        <w:tc>
          <w:tcPr>
            <w:tcW w:w="1368" w:type="dxa"/>
            <w:vAlign w:val="top"/>
          </w:tcPr>
          <w:p>
            <w:pPr>
              <w:pStyle w:val="6"/>
              <w:spacing w:before="162" w:line="190" w:lineRule="auto"/>
              <w:ind w:left="112" w:right="101" w:firstLine="2"/>
              <w:jc w:val="both"/>
            </w:pPr>
            <w:r>
              <w:rPr>
                <w:spacing w:val="9"/>
              </w:rPr>
              <w:t>烟花爆竹批</w:t>
            </w:r>
            <w:r>
              <w:t xml:space="preserve"> </w:t>
            </w:r>
            <w:r>
              <w:rPr>
                <w:spacing w:val="9"/>
              </w:rPr>
              <w:t>发企业对假</w:t>
            </w:r>
            <w:r>
              <w:rPr>
                <w:spacing w:val="3"/>
              </w:rPr>
              <w:t xml:space="preserve"> </w:t>
            </w:r>
            <w:r>
              <w:rPr>
                <w:spacing w:val="9"/>
              </w:rPr>
              <w:t>冒伪劣、过</w:t>
            </w:r>
          </w:p>
        </w:tc>
        <w:tc>
          <w:tcPr>
            <w:tcW w:w="3042" w:type="dxa"/>
            <w:vAlign w:val="top"/>
          </w:tcPr>
          <w:p>
            <w:pPr>
              <w:pStyle w:val="6"/>
              <w:spacing w:before="32" w:line="190" w:lineRule="auto"/>
              <w:ind w:left="113" w:right="96" w:hanging="20"/>
              <w:jc w:val="both"/>
            </w:pPr>
            <w:r>
              <w:rPr>
                <w:spacing w:val="17"/>
              </w:rPr>
              <w:t>【部门规章】《烟花爆竹经</w:t>
            </w:r>
            <w:r>
              <w:rPr>
                <w:spacing w:val="2"/>
              </w:rPr>
              <w:t xml:space="preserve"> </w:t>
            </w:r>
            <w:r>
              <w:rPr>
                <w:spacing w:val="15"/>
              </w:rPr>
              <w:t>营许可实施办法》第二十四</w:t>
            </w:r>
            <w:r>
              <w:rPr>
                <w:spacing w:val="6"/>
              </w:rPr>
              <w:t xml:space="preserve"> </w:t>
            </w:r>
            <w:r>
              <w:rPr>
                <w:spacing w:val="12"/>
              </w:rPr>
              <w:t>条第一款：</w:t>
            </w:r>
            <w:r>
              <w:rPr>
                <w:spacing w:val="-23"/>
              </w:rPr>
              <w:t xml:space="preserve"> </w:t>
            </w:r>
            <w:r>
              <w:rPr>
                <w:spacing w:val="12"/>
              </w:rPr>
              <w:t>批发企业对非法</w:t>
            </w:r>
          </w:p>
        </w:tc>
        <w:tc>
          <w:tcPr>
            <w:tcW w:w="2716" w:type="dxa"/>
            <w:vAlign w:val="top"/>
          </w:tcPr>
          <w:p>
            <w:pPr>
              <w:pStyle w:val="6"/>
              <w:spacing w:before="30" w:line="190" w:lineRule="auto"/>
              <w:ind w:left="116" w:right="98" w:hanging="24"/>
              <w:jc w:val="both"/>
            </w:pPr>
            <w:r>
              <w:rPr>
                <w:spacing w:val="9"/>
              </w:rPr>
              <w:t>【部门规章】《烟花爆竹</w:t>
            </w:r>
            <w:r>
              <w:t xml:space="preserve"> </w:t>
            </w:r>
            <w:r>
              <w:rPr>
                <w:spacing w:val="6"/>
              </w:rPr>
              <w:t>经营许可实施办法》第三</w:t>
            </w:r>
            <w:r>
              <w:rPr>
                <w:spacing w:val="8"/>
              </w:rPr>
              <w:t xml:space="preserve"> </w:t>
            </w:r>
            <w:r>
              <w:rPr>
                <w:spacing w:val="6"/>
              </w:rPr>
              <w:t>十二条第五项：批发企业</w:t>
            </w:r>
          </w:p>
        </w:tc>
        <w:tc>
          <w:tcPr>
            <w:tcW w:w="763" w:type="dxa"/>
            <w:vAlign w:val="top"/>
          </w:tcPr>
          <w:p>
            <w:pPr>
              <w:spacing w:line="41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2" w:line="190" w:lineRule="auto"/>
              <w:ind w:left="113" w:right="96" w:firstLine="49"/>
              <w:jc w:val="both"/>
            </w:pPr>
            <w:r>
              <w:rPr>
                <w:spacing w:val="18"/>
              </w:rPr>
              <w:t>自发现或者应当发</w:t>
            </w:r>
            <w:r>
              <w:t xml:space="preserve"> </w:t>
            </w:r>
            <w:r>
              <w:rPr>
                <w:spacing w:val="-3"/>
              </w:rPr>
              <w:t>现之日起</w:t>
            </w:r>
            <w:r>
              <w:rPr>
                <w:spacing w:val="24"/>
              </w:rPr>
              <w:t xml:space="preserve"> </w:t>
            </w:r>
            <w:r>
              <w:rPr>
                <w:rFonts w:ascii="宋体" w:hAnsi="宋体" w:eastAsia="宋体" w:cs="宋体"/>
                <w:spacing w:val="-3"/>
              </w:rPr>
              <w:t>10</w:t>
            </w:r>
            <w:r>
              <w:rPr>
                <w:rFonts w:ascii="宋体" w:hAnsi="宋体" w:eastAsia="宋体" w:cs="宋体"/>
                <w:spacing w:val="19"/>
              </w:rPr>
              <w:t xml:space="preserve"> </w:t>
            </w:r>
            <w:r>
              <w:rPr>
                <w:spacing w:val="-3"/>
              </w:rPr>
              <w:t>日以内</w:t>
            </w:r>
            <w:r>
              <w:t xml:space="preserve"> </w:t>
            </w:r>
            <w:r>
              <w:rPr>
                <w:spacing w:val="5"/>
              </w:rPr>
              <w:t>未予销毁的</w:t>
            </w:r>
          </w:p>
        </w:tc>
        <w:tc>
          <w:tcPr>
            <w:tcW w:w="2749" w:type="dxa"/>
            <w:vAlign w:val="top"/>
          </w:tcPr>
          <w:p>
            <w:pPr>
              <w:pStyle w:val="6"/>
              <w:spacing w:before="301"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41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2800"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384" name="TextBox 384"/>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4" o:spid="_x0000_s1026" o:spt="202" type="#_x0000_t202" style="position:absolute;left:0pt;margin-left:17.7pt;margin-top:462.45pt;height:18.65pt;width:73.1pt;mso-position-horizontal-relative:page;mso-position-vertical-relative:page;rotation:5898240f;z-index:251852800;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TqmzPz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209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2" w:name="bookmark203"/>
            <w:bookmarkEnd w:id="9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79" w:lineRule="auto"/>
              <w:ind w:left="110" w:right="101" w:firstLine="7"/>
              <w:jc w:val="both"/>
            </w:pPr>
            <w:r>
              <w:rPr>
                <w:spacing w:val="8"/>
              </w:rPr>
              <w:t>期、含有超</w:t>
            </w:r>
            <w:r>
              <w:rPr>
                <w:spacing w:val="3"/>
              </w:rPr>
              <w:t xml:space="preserve"> </w:t>
            </w:r>
            <w:r>
              <w:rPr>
                <w:spacing w:val="10"/>
              </w:rPr>
              <w:t>量、违禁药</w:t>
            </w:r>
            <w:r>
              <w:t xml:space="preserve"> </w:t>
            </w:r>
            <w:r>
              <w:rPr>
                <w:spacing w:val="10"/>
              </w:rPr>
              <w:t>物以及其他</w:t>
            </w:r>
            <w:r>
              <w:t xml:space="preserve"> </w:t>
            </w:r>
            <w:r>
              <w:rPr>
                <w:spacing w:val="10"/>
              </w:rPr>
              <w:t>存在严重质</w:t>
            </w:r>
            <w:r>
              <w:t xml:space="preserve"> </w:t>
            </w:r>
            <w:r>
              <w:rPr>
                <w:spacing w:val="10"/>
              </w:rPr>
              <w:t>量问题的烟</w:t>
            </w:r>
            <w:r>
              <w:t xml:space="preserve"> </w:t>
            </w:r>
            <w:r>
              <w:rPr>
                <w:spacing w:val="10"/>
              </w:rPr>
              <w:t>花爆竹未及</w:t>
            </w:r>
            <w:r>
              <w:t xml:space="preserve"> </w:t>
            </w:r>
            <w:r>
              <w:rPr>
                <w:spacing w:val="4"/>
              </w:rPr>
              <w:t>时销毁的</w:t>
            </w:r>
          </w:p>
        </w:tc>
        <w:tc>
          <w:tcPr>
            <w:tcW w:w="3042" w:type="dxa"/>
            <w:vMerge w:val="restart"/>
            <w:tcBorders>
              <w:bottom w:val="nil"/>
            </w:tcBorders>
            <w:vAlign w:val="top"/>
          </w:tcPr>
          <w:p>
            <w:pPr>
              <w:pStyle w:val="6"/>
              <w:spacing w:before="26" w:line="188" w:lineRule="auto"/>
              <w:ind w:left="117" w:right="96" w:firstLine="7"/>
              <w:jc w:val="both"/>
            </w:pPr>
            <w:r>
              <w:rPr>
                <w:spacing w:val="14"/>
              </w:rPr>
              <w:t>生产、假冒伪劣、过期、含</w:t>
            </w:r>
            <w:r>
              <w:rPr>
                <w:spacing w:val="5"/>
              </w:rPr>
              <w:t xml:space="preserve"> </w:t>
            </w:r>
            <w:r>
              <w:rPr>
                <w:spacing w:val="15"/>
              </w:rPr>
              <w:t>有违禁药物以及其他存在严</w:t>
            </w:r>
            <w:r>
              <w:rPr>
                <w:spacing w:val="1"/>
              </w:rPr>
              <w:t xml:space="preserve"> </w:t>
            </w:r>
            <w:r>
              <w:rPr>
                <w:spacing w:val="11"/>
              </w:rPr>
              <w:t>重质量问题的烟花爆竹，</w:t>
            </w:r>
            <w:r>
              <w:rPr>
                <w:spacing w:val="-16"/>
              </w:rPr>
              <w:t xml:space="preserve"> </w:t>
            </w:r>
            <w:r>
              <w:rPr>
                <w:spacing w:val="11"/>
              </w:rPr>
              <w:t>应</w:t>
            </w:r>
            <w:r>
              <w:t xml:space="preserve"> </w:t>
            </w:r>
            <w:r>
              <w:rPr>
                <w:spacing w:val="2"/>
              </w:rPr>
              <w:t>当及时、妥善销毁。</w:t>
            </w:r>
          </w:p>
        </w:tc>
        <w:tc>
          <w:tcPr>
            <w:tcW w:w="2716" w:type="dxa"/>
            <w:vMerge w:val="restart"/>
            <w:tcBorders>
              <w:bottom w:val="nil"/>
            </w:tcBorders>
            <w:vAlign w:val="top"/>
          </w:tcPr>
          <w:p>
            <w:pPr>
              <w:pStyle w:val="6"/>
              <w:spacing w:before="27" w:line="179" w:lineRule="auto"/>
              <w:ind w:left="93" w:right="11" w:firstLine="23"/>
            </w:pPr>
            <w:r>
              <w:rPr>
                <w:spacing w:val="6"/>
              </w:rPr>
              <w:t>有下列行为之一的，责令</w:t>
            </w:r>
            <w:r>
              <w:rPr>
                <w:spacing w:val="4"/>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3"/>
              </w:rPr>
              <w:t>（五）对假冒伪劣、过期、</w:t>
            </w:r>
            <w:r>
              <w:rPr>
                <w:spacing w:val="1"/>
              </w:rPr>
              <w:t xml:space="preserve"> </w:t>
            </w:r>
            <w:r>
              <w:rPr>
                <w:spacing w:val="8"/>
              </w:rPr>
              <w:t>含有超量、违禁药物以及</w:t>
            </w:r>
            <w:r>
              <w:rPr>
                <w:spacing w:val="4"/>
              </w:rPr>
              <w:t xml:space="preserve">  </w:t>
            </w:r>
            <w:r>
              <w:rPr>
                <w:spacing w:val="8"/>
              </w:rPr>
              <w:t>其他存在严重质量问题的</w:t>
            </w:r>
            <w:r>
              <w:rPr>
                <w:spacing w:val="4"/>
              </w:rPr>
              <w:t xml:space="preserve">  烟花爆竹未及时销毁的；</w:t>
            </w:r>
          </w:p>
        </w:tc>
        <w:tc>
          <w:tcPr>
            <w:tcW w:w="763" w:type="dxa"/>
            <w:vAlign w:val="top"/>
          </w:tcPr>
          <w:p>
            <w:pPr>
              <w:spacing w:line="42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firstLine="51"/>
              <w:jc w:val="both"/>
            </w:pPr>
            <w:r>
              <w:rPr>
                <w:spacing w:val="18"/>
              </w:rPr>
              <w:t>自发现或者应当发</w:t>
            </w:r>
            <w:r>
              <w:t xml:space="preserve"> </w:t>
            </w:r>
            <w:r>
              <w:rPr>
                <w:spacing w:val="-3"/>
              </w:rPr>
              <w:t>现之日起</w:t>
            </w:r>
            <w:r>
              <w:rPr>
                <w:spacing w:val="20"/>
              </w:rPr>
              <w:t xml:space="preserve"> </w:t>
            </w:r>
            <w:r>
              <w:rPr>
                <w:rFonts w:ascii="宋体" w:hAnsi="宋体" w:eastAsia="宋体" w:cs="宋体"/>
                <w:spacing w:val="-3"/>
              </w:rPr>
              <w:t xml:space="preserve">10 </w:t>
            </w:r>
            <w:r>
              <w:rPr>
                <w:spacing w:val="-3"/>
              </w:rPr>
              <w:t>日以上</w:t>
            </w:r>
            <w:r>
              <w:t xml:space="preserve"> </w:t>
            </w:r>
            <w:r>
              <w:rPr>
                <w:rFonts w:ascii="宋体" w:hAnsi="宋体" w:eastAsia="宋体" w:cs="宋体"/>
                <w:spacing w:val="6"/>
              </w:rPr>
              <w:t>20</w:t>
            </w:r>
            <w:r>
              <w:rPr>
                <w:rFonts w:ascii="宋体" w:hAnsi="宋体" w:eastAsia="宋体" w:cs="宋体"/>
                <w:spacing w:val="30"/>
              </w:rPr>
              <w:t xml:space="preserve"> </w:t>
            </w:r>
            <w:r>
              <w:rPr>
                <w:spacing w:val="6"/>
              </w:rPr>
              <w:t>日以内未予销毁</w:t>
            </w:r>
            <w:r>
              <w:t xml:space="preserve"> 的</w:t>
            </w:r>
          </w:p>
        </w:tc>
        <w:tc>
          <w:tcPr>
            <w:tcW w:w="2749" w:type="dxa"/>
            <w:vAlign w:val="top"/>
          </w:tcPr>
          <w:p>
            <w:pPr>
              <w:pStyle w:val="6"/>
              <w:spacing w:before="310"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3" w:right="96" w:firstLine="49"/>
              <w:jc w:val="both"/>
            </w:pPr>
            <w:r>
              <w:rPr>
                <w:spacing w:val="18"/>
              </w:rPr>
              <w:t>自发现或者应当发</w:t>
            </w:r>
            <w:r>
              <w:t xml:space="preserve"> </w:t>
            </w:r>
            <w:r>
              <w:rPr>
                <w:spacing w:val="-1"/>
              </w:rPr>
              <w:t xml:space="preserve">现之日起 </w:t>
            </w:r>
            <w:r>
              <w:rPr>
                <w:rFonts w:ascii="宋体" w:hAnsi="宋体" w:eastAsia="宋体" w:cs="宋体"/>
                <w:spacing w:val="-1"/>
              </w:rPr>
              <w:t>20</w:t>
            </w:r>
            <w:r>
              <w:rPr>
                <w:rFonts w:ascii="宋体" w:hAnsi="宋体" w:eastAsia="宋体" w:cs="宋体"/>
                <w:spacing w:val="26"/>
              </w:rPr>
              <w:t xml:space="preserve"> </w:t>
            </w:r>
            <w:r>
              <w:rPr>
                <w:spacing w:val="-1"/>
              </w:rPr>
              <w:t>日以上</w:t>
            </w:r>
            <w:r>
              <w:t xml:space="preserve"> </w:t>
            </w:r>
            <w:r>
              <w:rPr>
                <w:spacing w:val="5"/>
              </w:rPr>
              <w:t>未予销毁的</w:t>
            </w:r>
          </w:p>
        </w:tc>
        <w:tc>
          <w:tcPr>
            <w:tcW w:w="2749" w:type="dxa"/>
            <w:vAlign w:val="top"/>
          </w:tcPr>
          <w:p>
            <w:pPr>
              <w:pStyle w:val="6"/>
              <w:spacing w:before="168"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39"/>
              <w:rPr>
                <w:rFonts w:ascii="仿宋" w:hAnsi="仿宋" w:eastAsia="仿宋" w:cs="仿宋"/>
                <w:sz w:val="22"/>
                <w:szCs w:val="22"/>
              </w:rPr>
            </w:pPr>
            <w:r>
              <w:rPr>
                <w:rFonts w:ascii="仿宋" w:hAnsi="仿宋" w:eastAsia="仿宋" w:cs="仿宋"/>
                <w:spacing w:val="-1"/>
                <w:sz w:val="22"/>
                <w:szCs w:val="22"/>
              </w:rPr>
              <w:t>201</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4" w:lineRule="auto"/>
              <w:ind w:left="109" w:right="101" w:firstLine="5"/>
              <w:jc w:val="both"/>
            </w:pPr>
            <w:r>
              <w:rPr>
                <w:spacing w:val="9"/>
              </w:rPr>
              <w:t>烟花爆竹批</w:t>
            </w:r>
            <w:r>
              <w:t xml:space="preserve"> </w:t>
            </w:r>
            <w:r>
              <w:rPr>
                <w:spacing w:val="10"/>
              </w:rPr>
              <w:t>发企业未执</w:t>
            </w:r>
            <w:r>
              <w:rPr>
                <w:spacing w:val="1"/>
              </w:rPr>
              <w:t xml:space="preserve"> </w:t>
            </w:r>
            <w:r>
              <w:rPr>
                <w:spacing w:val="-11"/>
              </w:rPr>
              <w:t>行</w:t>
            </w:r>
            <w:r>
              <w:rPr>
                <w:spacing w:val="37"/>
                <w:w w:val="101"/>
              </w:rPr>
              <w:t xml:space="preserve"> </w:t>
            </w:r>
            <w:r>
              <w:rPr>
                <w:spacing w:val="-11"/>
              </w:rPr>
              <w:t>合  同</w:t>
            </w:r>
            <w:r>
              <w:rPr>
                <w:spacing w:val="38"/>
                <w:w w:val="101"/>
              </w:rPr>
              <w:t xml:space="preserve"> </w:t>
            </w:r>
            <w:r>
              <w:rPr>
                <w:spacing w:val="-11"/>
              </w:rPr>
              <w:t>管</w:t>
            </w:r>
            <w:r>
              <w:t xml:space="preserve"> </w:t>
            </w:r>
            <w:r>
              <w:rPr>
                <w:spacing w:val="10"/>
              </w:rPr>
              <w:t>理、流向登</w:t>
            </w:r>
            <w:r>
              <w:rPr>
                <w:spacing w:val="1"/>
              </w:rPr>
              <w:t xml:space="preserve"> </w:t>
            </w:r>
            <w:r>
              <w:rPr>
                <w:spacing w:val="10"/>
              </w:rPr>
              <w:t>记制度或者</w:t>
            </w:r>
            <w:r>
              <w:rPr>
                <w:spacing w:val="1"/>
              </w:rPr>
              <w:t xml:space="preserve"> </w:t>
            </w:r>
            <w:r>
              <w:rPr>
                <w:spacing w:val="10"/>
              </w:rPr>
              <w:t>未按照规定</w:t>
            </w:r>
            <w:r>
              <w:rPr>
                <w:spacing w:val="1"/>
              </w:rPr>
              <w:t xml:space="preserve"> </w:t>
            </w:r>
            <w:r>
              <w:rPr>
                <w:spacing w:val="10"/>
              </w:rPr>
              <w:t>应用烟花爆</w:t>
            </w:r>
            <w:r>
              <w:rPr>
                <w:spacing w:val="1"/>
              </w:rPr>
              <w:t xml:space="preserve"> </w:t>
            </w:r>
            <w:r>
              <w:rPr>
                <w:spacing w:val="10"/>
              </w:rPr>
              <w:t>竹流向管理</w:t>
            </w:r>
            <w:r>
              <w:rPr>
                <w:spacing w:val="1"/>
              </w:rPr>
              <w:t xml:space="preserve"> </w:t>
            </w:r>
            <w:r>
              <w:rPr>
                <w:spacing w:val="5"/>
              </w:rPr>
              <w:t>信息系统的</w:t>
            </w:r>
          </w:p>
        </w:tc>
        <w:tc>
          <w:tcPr>
            <w:tcW w:w="3042" w:type="dxa"/>
            <w:vMerge w:val="restart"/>
            <w:tcBorders>
              <w:bottom w:val="nil"/>
            </w:tcBorders>
            <w:vAlign w:val="top"/>
          </w:tcPr>
          <w:p>
            <w:pPr>
              <w:pStyle w:val="6"/>
              <w:spacing w:before="29" w:line="185" w:lineRule="auto"/>
              <w:ind w:left="112" w:right="96" w:hanging="19"/>
              <w:jc w:val="both"/>
            </w:pPr>
            <w:r>
              <w:rPr>
                <w:spacing w:val="17"/>
              </w:rPr>
              <w:t>【部门规章】《烟花爆竹经</w:t>
            </w:r>
            <w:r>
              <w:rPr>
                <w:spacing w:val="2"/>
              </w:rPr>
              <w:t xml:space="preserve"> </w:t>
            </w:r>
            <w:r>
              <w:rPr>
                <w:spacing w:val="15"/>
              </w:rPr>
              <w:t>营许可实施办法》第二十五</w:t>
            </w:r>
            <w:r>
              <w:rPr>
                <w:spacing w:val="6"/>
              </w:rPr>
              <w:t xml:space="preserve"> </w:t>
            </w:r>
            <w:r>
              <w:rPr>
                <w:spacing w:val="12"/>
              </w:rPr>
              <w:t>条第一款：</w:t>
            </w:r>
            <w:r>
              <w:rPr>
                <w:spacing w:val="-23"/>
              </w:rPr>
              <w:t xml:space="preserve"> </w:t>
            </w:r>
            <w:r>
              <w:rPr>
                <w:spacing w:val="12"/>
              </w:rPr>
              <w:t>批发企业应当建</w:t>
            </w:r>
            <w:r>
              <w:t xml:space="preserve"> </w:t>
            </w:r>
            <w:r>
              <w:rPr>
                <w:spacing w:val="15"/>
              </w:rPr>
              <w:t>立并严格执行合同管理、流</w:t>
            </w:r>
            <w:r>
              <w:rPr>
                <w:spacing w:val="6"/>
              </w:rPr>
              <w:t xml:space="preserve"> </w:t>
            </w:r>
            <w:r>
              <w:rPr>
                <w:spacing w:val="12"/>
              </w:rPr>
              <w:t>向登记制度，</w:t>
            </w:r>
            <w:r>
              <w:rPr>
                <w:spacing w:val="-23"/>
              </w:rPr>
              <w:t xml:space="preserve"> </w:t>
            </w:r>
            <w:r>
              <w:rPr>
                <w:spacing w:val="12"/>
              </w:rPr>
              <w:t>健全合同管理</w:t>
            </w:r>
            <w:r>
              <w:t xml:space="preserve"> </w:t>
            </w:r>
            <w:r>
              <w:rPr>
                <w:spacing w:val="11"/>
              </w:rPr>
              <w:t xml:space="preserve">和流向登记档案， 并留存 </w:t>
            </w:r>
            <w:r>
              <w:rPr>
                <w:rFonts w:ascii="宋体" w:hAnsi="宋体" w:eastAsia="宋体" w:cs="宋体"/>
                <w:spacing w:val="11"/>
              </w:rPr>
              <w:t>3</w:t>
            </w:r>
            <w:r>
              <w:rPr>
                <w:rFonts w:ascii="宋体" w:hAnsi="宋体" w:eastAsia="宋体" w:cs="宋体"/>
                <w:spacing w:val="8"/>
              </w:rPr>
              <w:t xml:space="preserve"> </w:t>
            </w:r>
            <w:r>
              <w:rPr>
                <w:spacing w:val="-3"/>
              </w:rPr>
              <w:t>年备查。</w:t>
            </w:r>
          </w:p>
        </w:tc>
        <w:tc>
          <w:tcPr>
            <w:tcW w:w="2716" w:type="dxa"/>
            <w:vMerge w:val="restart"/>
            <w:tcBorders>
              <w:bottom w:val="nil"/>
            </w:tcBorders>
            <w:vAlign w:val="top"/>
          </w:tcPr>
          <w:p>
            <w:pPr>
              <w:pStyle w:val="6"/>
              <w:spacing w:before="26" w:line="184" w:lineRule="auto"/>
              <w:ind w:left="92" w:right="98"/>
            </w:pPr>
            <w:r>
              <w:rPr>
                <w:spacing w:val="9"/>
              </w:rPr>
              <w:t>【部门规章】《烟花爆竹</w:t>
            </w:r>
            <w:r>
              <w:t xml:space="preserve"> </w:t>
            </w:r>
            <w:r>
              <w:rPr>
                <w:spacing w:val="8"/>
              </w:rPr>
              <w:t>经营许可实施办法》第三</w:t>
            </w:r>
            <w:r>
              <w:rPr>
                <w:spacing w:val="9"/>
              </w:rPr>
              <w:t xml:space="preserve"> </w:t>
            </w:r>
            <w:r>
              <w:rPr>
                <w:spacing w:val="8"/>
              </w:rPr>
              <w:t>十二条第六项：批发企业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6"/>
              </w:rPr>
              <w:t>（六）未执行合同管理、</w:t>
            </w:r>
            <w:r>
              <w:rPr>
                <w:spacing w:val="5"/>
              </w:rPr>
              <w:t xml:space="preserve"> </w:t>
            </w:r>
            <w:r>
              <w:rPr>
                <w:spacing w:val="8"/>
              </w:rPr>
              <w:t>流向登记制度或者未按照</w:t>
            </w:r>
            <w:r>
              <w:rPr>
                <w:spacing w:val="9"/>
              </w:rPr>
              <w:t xml:space="preserve"> </w:t>
            </w:r>
            <w:r>
              <w:rPr>
                <w:spacing w:val="8"/>
              </w:rPr>
              <w:t>规定应用烟花爆竹流向管</w:t>
            </w:r>
            <w:r>
              <w:rPr>
                <w:spacing w:val="9"/>
              </w:rPr>
              <w:t xml:space="preserve"> </w:t>
            </w:r>
            <w:r>
              <w:rPr>
                <w:spacing w:val="2"/>
              </w:rPr>
              <w:t>理信息系统的；</w:t>
            </w:r>
          </w:p>
        </w:tc>
        <w:tc>
          <w:tcPr>
            <w:tcW w:w="763" w:type="dxa"/>
            <w:vAlign w:val="top"/>
          </w:tcPr>
          <w:p>
            <w:pPr>
              <w:spacing w:line="353" w:lineRule="auto"/>
              <w:rPr>
                <w:rFonts w:ascii="Arial"/>
                <w:sz w:val="21"/>
              </w:rPr>
            </w:pPr>
          </w:p>
          <w:p>
            <w:pPr>
              <w:spacing w:line="35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8"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8"/>
              </w:rPr>
              <w:t>系统，有上述</w:t>
            </w:r>
            <w:r>
              <w:rPr>
                <w:spacing w:val="17"/>
              </w:rPr>
              <w:t xml:space="preserve"> </w:t>
            </w:r>
            <w:r>
              <w:rPr>
                <w:rFonts w:ascii="宋体" w:hAnsi="宋体" w:eastAsia="宋体" w:cs="宋体"/>
                <w:spacing w:val="-8"/>
              </w:rPr>
              <w:t>1</w:t>
            </w:r>
            <w:r>
              <w:rPr>
                <w:rFonts w:ascii="宋体" w:hAnsi="宋体" w:eastAsia="宋体" w:cs="宋体"/>
                <w:spacing w:val="-38"/>
              </w:rPr>
              <w:t xml:space="preserve"> </w:t>
            </w:r>
            <w:r>
              <w:rPr>
                <w:spacing w:val="-8"/>
              </w:rPr>
              <w:t>种情</w:t>
            </w:r>
            <w:r>
              <w:t xml:space="preserve"> </w:t>
            </w:r>
            <w:r>
              <w:rPr>
                <w:spacing w:val="2"/>
              </w:rPr>
              <w:t>形的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4"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6"/>
              </w:rPr>
              <w:t xml:space="preserve">系统，有上述 </w:t>
            </w:r>
            <w:r>
              <w:rPr>
                <w:rFonts w:ascii="宋体" w:hAnsi="宋体" w:eastAsia="宋体" w:cs="宋体"/>
                <w:spacing w:val="-6"/>
              </w:rPr>
              <w:t>2</w:t>
            </w:r>
            <w:r>
              <w:rPr>
                <w:rFonts w:ascii="宋体" w:hAnsi="宋体" w:eastAsia="宋体" w:cs="宋体"/>
                <w:spacing w:val="-33"/>
              </w:rPr>
              <w:t xml:space="preserve"> </w:t>
            </w:r>
            <w:r>
              <w:rPr>
                <w:spacing w:val="-6"/>
              </w:rPr>
              <w:t>种情</w:t>
            </w:r>
            <w:r>
              <w:t xml:space="preserve"> </w:t>
            </w:r>
            <w:r>
              <w:rPr>
                <w:spacing w:val="2"/>
              </w:rPr>
              <w:t>形的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6"/>
              </w:rPr>
              <w:t xml:space="preserve">系统，有上述 </w:t>
            </w:r>
            <w:r>
              <w:rPr>
                <w:rFonts w:ascii="宋体" w:hAnsi="宋体" w:eastAsia="宋体" w:cs="宋体"/>
                <w:spacing w:val="-6"/>
              </w:rPr>
              <w:t>3</w:t>
            </w:r>
            <w:r>
              <w:rPr>
                <w:rFonts w:ascii="宋体" w:hAnsi="宋体" w:eastAsia="宋体" w:cs="宋体"/>
                <w:spacing w:val="-33"/>
              </w:rPr>
              <w:t xml:space="preserve"> </w:t>
            </w:r>
            <w:r>
              <w:rPr>
                <w:spacing w:val="-6"/>
              </w:rPr>
              <w:t>种情</w:t>
            </w:r>
            <w:r>
              <w:t xml:space="preserve"> </w:t>
            </w:r>
            <w:r>
              <w:rPr>
                <w:spacing w:val="2"/>
              </w:rPr>
              <w:t>形的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6" w:lineRule="auto"/>
              <w:rPr>
                <w:rFonts w:ascii="Arial"/>
                <w:sz w:val="21"/>
              </w:rPr>
            </w:pPr>
          </w:p>
          <w:p>
            <w:pPr>
              <w:spacing w:line="286"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202</w:t>
            </w:r>
          </w:p>
        </w:tc>
        <w:tc>
          <w:tcPr>
            <w:tcW w:w="1368" w:type="dxa"/>
            <w:vAlign w:val="top"/>
          </w:tcPr>
          <w:p>
            <w:pPr>
              <w:pStyle w:val="6"/>
              <w:spacing w:before="30" w:line="177" w:lineRule="auto"/>
              <w:ind w:left="112" w:right="101" w:firstLine="2"/>
              <w:jc w:val="both"/>
            </w:pPr>
            <w:r>
              <w:rPr>
                <w:spacing w:val="9"/>
              </w:rPr>
              <w:t>烟花爆竹批</w:t>
            </w:r>
            <w:r>
              <w:t xml:space="preserve"> </w:t>
            </w:r>
            <w:r>
              <w:rPr>
                <w:spacing w:val="9"/>
              </w:rPr>
              <w:t>发企业未将</w:t>
            </w:r>
            <w:r>
              <w:rPr>
                <w:spacing w:val="3"/>
              </w:rPr>
              <w:t xml:space="preserve"> </w:t>
            </w:r>
            <w:r>
              <w:rPr>
                <w:spacing w:val="9"/>
              </w:rPr>
              <w:t>黑火药、引</w:t>
            </w:r>
            <w:r>
              <w:rPr>
                <w:spacing w:val="3"/>
              </w:rPr>
              <w:t xml:space="preserve"> </w:t>
            </w:r>
            <w:r>
              <w:rPr>
                <w:spacing w:val="-8"/>
                <w:w w:val="97"/>
              </w:rPr>
              <w:t>火</w:t>
            </w:r>
            <w:r>
              <w:rPr>
                <w:spacing w:val="46"/>
              </w:rPr>
              <w:t xml:space="preserve"> </w:t>
            </w:r>
            <w:r>
              <w:rPr>
                <w:spacing w:val="-8"/>
                <w:w w:val="97"/>
              </w:rPr>
              <w:t>线</w:t>
            </w:r>
            <w:r>
              <w:rPr>
                <w:spacing w:val="53"/>
                <w:w w:val="101"/>
              </w:rPr>
              <w:t xml:space="preserve"> </w:t>
            </w:r>
            <w:r>
              <w:rPr>
                <w:spacing w:val="-8"/>
                <w:w w:val="97"/>
              </w:rPr>
              <w:t>的</w:t>
            </w:r>
            <w:r>
              <w:rPr>
                <w:spacing w:val="31"/>
              </w:rPr>
              <w:t xml:space="preserve"> </w:t>
            </w:r>
            <w:r>
              <w:rPr>
                <w:spacing w:val="-8"/>
                <w:w w:val="97"/>
              </w:rPr>
              <w:t>采</w:t>
            </w:r>
            <w:r>
              <w:t xml:space="preserve"> </w:t>
            </w:r>
            <w:r>
              <w:rPr>
                <w:spacing w:val="9"/>
              </w:rPr>
              <w:t>购、销售记</w:t>
            </w:r>
          </w:p>
        </w:tc>
        <w:tc>
          <w:tcPr>
            <w:tcW w:w="3042" w:type="dxa"/>
            <w:vAlign w:val="top"/>
          </w:tcPr>
          <w:p>
            <w:pPr>
              <w:pStyle w:val="6"/>
              <w:spacing w:before="30" w:line="177" w:lineRule="auto"/>
              <w:ind w:left="113" w:right="30" w:hanging="20"/>
              <w:jc w:val="both"/>
            </w:pPr>
            <w:r>
              <w:rPr>
                <w:spacing w:val="17"/>
              </w:rPr>
              <w:t>【部门规章】《烟花爆竹经</w:t>
            </w:r>
            <w:r>
              <w:rPr>
                <w:spacing w:val="1"/>
              </w:rPr>
              <w:t xml:space="preserve">  </w:t>
            </w:r>
            <w:r>
              <w:rPr>
                <w:spacing w:val="15"/>
              </w:rPr>
              <w:t>营许可实施办法》第二十五</w:t>
            </w:r>
            <w:r>
              <w:rPr>
                <w:spacing w:val="3"/>
              </w:rPr>
              <w:t xml:space="preserve">  </w:t>
            </w:r>
            <w:r>
              <w:rPr>
                <w:spacing w:val="11"/>
              </w:rPr>
              <w:t>条第二款：</w:t>
            </w:r>
            <w:r>
              <w:rPr>
                <w:spacing w:val="-12"/>
              </w:rPr>
              <w:t xml:space="preserve"> </w:t>
            </w:r>
            <w:r>
              <w:rPr>
                <w:spacing w:val="11"/>
              </w:rPr>
              <w:t>黑火药、引火线</w:t>
            </w:r>
            <w:r>
              <w:t xml:space="preserve">  </w:t>
            </w:r>
            <w:r>
              <w:rPr>
                <w:spacing w:val="2"/>
              </w:rPr>
              <w:t>批发企业的采购、销售记录，</w:t>
            </w:r>
            <w:r>
              <w:rPr>
                <w:spacing w:val="6"/>
              </w:rPr>
              <w:t xml:space="preserve"> </w:t>
            </w:r>
            <w:r>
              <w:rPr>
                <w:spacing w:val="15"/>
              </w:rPr>
              <w:t>应当自购买或者销售之日起</w:t>
            </w:r>
          </w:p>
        </w:tc>
        <w:tc>
          <w:tcPr>
            <w:tcW w:w="2716" w:type="dxa"/>
            <w:vAlign w:val="top"/>
          </w:tcPr>
          <w:p>
            <w:pPr>
              <w:pStyle w:val="6"/>
              <w:spacing w:before="30" w:line="177" w:lineRule="auto"/>
              <w:ind w:left="109"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十二条第七项：批发企业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p>
        </w:tc>
        <w:tc>
          <w:tcPr>
            <w:tcW w:w="763" w:type="dxa"/>
            <w:vAlign w:val="top"/>
          </w:tcPr>
          <w:p>
            <w:pPr>
              <w:spacing w:line="283" w:lineRule="auto"/>
              <w:rPr>
                <w:rFonts w:ascii="Arial"/>
                <w:sz w:val="21"/>
              </w:rPr>
            </w:pPr>
          </w:p>
          <w:p>
            <w:pPr>
              <w:spacing w:line="28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14" w:right="38" w:hanging="2"/>
              <w:jc w:val="both"/>
            </w:pPr>
            <w:r>
              <w:rPr>
                <w:spacing w:val="8"/>
              </w:rPr>
              <w:t>超过规定时限</w:t>
            </w:r>
            <w:r>
              <w:rPr>
                <w:spacing w:val="30"/>
              </w:rPr>
              <w:t xml:space="preserve"> </w:t>
            </w:r>
            <w:r>
              <w:rPr>
                <w:rFonts w:ascii="宋体" w:hAnsi="宋体" w:eastAsia="宋体" w:cs="宋体"/>
                <w:spacing w:val="8"/>
              </w:rPr>
              <w:t>3</w:t>
            </w:r>
            <w:r>
              <w:rPr>
                <w:rFonts w:ascii="宋体" w:hAnsi="宋体" w:eastAsia="宋体" w:cs="宋体"/>
                <w:spacing w:val="32"/>
              </w:rPr>
              <w:t xml:space="preserve"> </w:t>
            </w:r>
            <w:r>
              <w:rPr>
                <w:spacing w:val="8"/>
              </w:rPr>
              <w:t>日</w:t>
            </w:r>
            <w:r>
              <w:t xml:space="preserve">  </w:t>
            </w:r>
            <w:r>
              <w:rPr>
                <w:spacing w:val="3"/>
              </w:rPr>
              <w:t>以内，未将黑火药、</w:t>
            </w:r>
            <w:r>
              <w:rPr>
                <w:spacing w:val="2"/>
              </w:rPr>
              <w:t xml:space="preserve"> </w:t>
            </w:r>
            <w:r>
              <w:rPr>
                <w:spacing w:val="-4"/>
              </w:rPr>
              <w:t>引火线的采购、销售</w:t>
            </w:r>
            <w:r>
              <w:rPr>
                <w:spacing w:val="2"/>
              </w:rPr>
              <w:t xml:space="preserve">  </w:t>
            </w:r>
            <w:r>
              <w:rPr>
                <w:spacing w:val="24"/>
              </w:rPr>
              <w:t>记录报所在地县级</w:t>
            </w:r>
            <w:r>
              <w:t xml:space="preserve">  </w:t>
            </w:r>
            <w:r>
              <w:rPr>
                <w:spacing w:val="24"/>
              </w:rPr>
              <w:t>安全监管部门备案</w:t>
            </w:r>
          </w:p>
        </w:tc>
        <w:tc>
          <w:tcPr>
            <w:tcW w:w="2749" w:type="dxa"/>
            <w:vAlign w:val="top"/>
          </w:tcPr>
          <w:p>
            <w:pPr>
              <w:spacing w:line="361" w:lineRule="auto"/>
              <w:rPr>
                <w:rFonts w:ascii="Arial"/>
                <w:sz w:val="21"/>
              </w:rPr>
            </w:pPr>
          </w:p>
          <w:p>
            <w:pPr>
              <w:pStyle w:val="6"/>
              <w:spacing w:before="95"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284" w:lineRule="auto"/>
              <w:rPr>
                <w:rFonts w:ascii="Arial"/>
                <w:sz w:val="21"/>
              </w:rPr>
            </w:pPr>
          </w:p>
          <w:p>
            <w:pPr>
              <w:spacing w:line="285"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3824"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86" name="TextBox 386"/>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6" o:spid="_x0000_s1026" o:spt="202" type="#_x0000_t202" style="position:absolute;left:0pt;margin-left:17.75pt;margin-top:114.45pt;height:18.7pt;width:73.1pt;mso-position-horizontal-relative:page;mso-position-vertical-relative:page;rotation:5898240f;z-index:251853824;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IMzg3M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3" w:name="bookmark204"/>
            <w:bookmarkEnd w:id="9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08" w:lineRule="auto"/>
              <w:ind w:left="119"/>
            </w:pPr>
            <w:r>
              <w:rPr>
                <w:spacing w:val="2"/>
              </w:rPr>
              <w:t>录备案的</w:t>
            </w:r>
          </w:p>
        </w:tc>
        <w:tc>
          <w:tcPr>
            <w:tcW w:w="3042" w:type="dxa"/>
            <w:vMerge w:val="restart"/>
            <w:tcBorders>
              <w:bottom w:val="nil"/>
            </w:tcBorders>
            <w:vAlign w:val="top"/>
          </w:tcPr>
          <w:p>
            <w:pPr>
              <w:pStyle w:val="6"/>
              <w:spacing w:before="25" w:line="195" w:lineRule="auto"/>
              <w:ind w:left="120" w:right="97" w:hanging="7"/>
            </w:pPr>
            <w:r>
              <w:rPr>
                <w:rFonts w:ascii="宋体" w:hAnsi="宋体" w:eastAsia="宋体" w:cs="宋体"/>
                <w:spacing w:val="14"/>
              </w:rPr>
              <w:t xml:space="preserve">3 </w:t>
            </w:r>
            <w:r>
              <w:rPr>
                <w:spacing w:val="14"/>
              </w:rPr>
              <w:t>日内报所在地县级安全监</w:t>
            </w:r>
            <w:r>
              <w:rPr>
                <w:spacing w:val="2"/>
              </w:rPr>
              <w:t xml:space="preserve"> </w:t>
            </w:r>
            <w:r>
              <w:rPr>
                <w:spacing w:val="-2"/>
              </w:rPr>
              <w:t>管局备案。</w:t>
            </w:r>
          </w:p>
        </w:tc>
        <w:tc>
          <w:tcPr>
            <w:tcW w:w="2716" w:type="dxa"/>
            <w:vMerge w:val="restart"/>
            <w:tcBorders>
              <w:bottom w:val="nil"/>
            </w:tcBorders>
            <w:vAlign w:val="top"/>
          </w:tcPr>
          <w:p>
            <w:pPr>
              <w:pStyle w:val="6"/>
              <w:spacing w:before="22" w:line="187" w:lineRule="auto"/>
              <w:ind w:left="93" w:right="98"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（七）未将黑火药、引火</w:t>
            </w:r>
            <w:r>
              <w:rPr>
                <w:spacing w:val="9"/>
              </w:rPr>
              <w:t xml:space="preserve"> </w:t>
            </w:r>
            <w:r>
              <w:rPr>
                <w:spacing w:val="8"/>
              </w:rPr>
              <w:t>线的采购、销售记录报所</w:t>
            </w:r>
            <w:r>
              <w:rPr>
                <w:spacing w:val="9"/>
              </w:rPr>
              <w:t xml:space="preserve"> </w:t>
            </w:r>
            <w:r>
              <w:rPr>
                <w:spacing w:val="8"/>
              </w:rPr>
              <w:t>在地县级安全监管局备案</w:t>
            </w:r>
            <w:r>
              <w:rPr>
                <w:spacing w:val="9"/>
              </w:rPr>
              <w:t xml:space="preserve"> </w:t>
            </w:r>
            <w:r>
              <w:rPr>
                <w:spacing w:val="-5"/>
              </w:rPr>
              <w:t>的；</w:t>
            </w:r>
          </w:p>
        </w:tc>
        <w:tc>
          <w:tcPr>
            <w:tcW w:w="763" w:type="dxa"/>
            <w:vAlign w:val="top"/>
          </w:tcPr>
          <w:p>
            <w:pPr>
              <w:rPr>
                <w:rFonts w:ascii="Arial"/>
                <w:sz w:val="21"/>
              </w:rPr>
            </w:pPr>
          </w:p>
        </w:tc>
        <w:tc>
          <w:tcPr>
            <w:tcW w:w="2169" w:type="dxa"/>
            <w:vAlign w:val="top"/>
          </w:tcPr>
          <w:p>
            <w:pPr>
              <w:pStyle w:val="6"/>
              <w:spacing w:before="25" w:line="161" w:lineRule="auto"/>
              <w:ind w:left="133"/>
            </w:pP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96" w:firstLine="2"/>
              <w:jc w:val="both"/>
            </w:pPr>
            <w:r>
              <w:rPr>
                <w:spacing w:val="8"/>
              </w:rPr>
              <w:t>超过规定时限</w:t>
            </w:r>
            <w:r>
              <w:rPr>
                <w:spacing w:val="30"/>
              </w:rPr>
              <w:t xml:space="preserve"> </w:t>
            </w:r>
            <w:r>
              <w:rPr>
                <w:rFonts w:ascii="宋体" w:hAnsi="宋体" w:eastAsia="宋体" w:cs="宋体"/>
                <w:spacing w:val="8"/>
              </w:rPr>
              <w:t>3</w:t>
            </w:r>
            <w:r>
              <w:rPr>
                <w:rFonts w:ascii="宋体" w:hAnsi="宋体" w:eastAsia="宋体" w:cs="宋体"/>
                <w:spacing w:val="32"/>
              </w:rPr>
              <w:t xml:space="preserve"> </w:t>
            </w:r>
            <w:r>
              <w:rPr>
                <w:spacing w:val="8"/>
              </w:rPr>
              <w:t>日</w:t>
            </w:r>
            <w:r>
              <w:t xml:space="preserve"> </w:t>
            </w:r>
            <w:r>
              <w:rPr>
                <w:spacing w:val="-11"/>
              </w:rPr>
              <w:t xml:space="preserve">以上 </w:t>
            </w:r>
            <w:r>
              <w:rPr>
                <w:rFonts w:ascii="宋体" w:hAnsi="宋体" w:eastAsia="宋体" w:cs="宋体"/>
                <w:spacing w:val="-11"/>
              </w:rPr>
              <w:t>5</w:t>
            </w:r>
            <w:r>
              <w:rPr>
                <w:rFonts w:ascii="宋体" w:hAnsi="宋体" w:eastAsia="宋体" w:cs="宋体"/>
                <w:spacing w:val="19"/>
              </w:rPr>
              <w:t xml:space="preserve"> </w:t>
            </w:r>
            <w:r>
              <w:rPr>
                <w:spacing w:val="-11"/>
              </w:rPr>
              <w:t>日以内，未将</w:t>
            </w:r>
            <w:r>
              <w:t xml:space="preserve"> </w:t>
            </w:r>
            <w:r>
              <w:rPr>
                <w:spacing w:val="-3"/>
              </w:rPr>
              <w:t>黑火药、引火线的采</w:t>
            </w:r>
            <w:r>
              <w:rPr>
                <w:spacing w:val="1"/>
              </w:rPr>
              <w:t xml:space="preserve"> </w:t>
            </w:r>
            <w:r>
              <w:rPr>
                <w:spacing w:val="-3"/>
              </w:rPr>
              <w:t>购、销售记录报所在</w:t>
            </w:r>
            <w:r>
              <w:rPr>
                <w:spacing w:val="1"/>
              </w:rPr>
              <w:t xml:space="preserve"> </w:t>
            </w:r>
            <w:r>
              <w:rPr>
                <w:spacing w:val="24"/>
              </w:rPr>
              <w:t>地县级安全监管部</w:t>
            </w:r>
            <w:r>
              <w:rPr>
                <w:spacing w:val="5"/>
              </w:rPr>
              <w:t xml:space="preserve"> 门备案的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7" w:lineRule="auto"/>
              <w:ind w:left="114" w:right="38" w:hanging="2"/>
              <w:jc w:val="both"/>
            </w:pPr>
            <w:r>
              <w:rPr>
                <w:spacing w:val="8"/>
              </w:rPr>
              <w:t>超过规定时限</w:t>
            </w:r>
            <w:r>
              <w:rPr>
                <w:spacing w:val="30"/>
              </w:rPr>
              <w:t xml:space="preserve"> </w:t>
            </w:r>
            <w:r>
              <w:rPr>
                <w:rFonts w:ascii="宋体" w:hAnsi="宋体" w:eastAsia="宋体" w:cs="宋体"/>
                <w:spacing w:val="8"/>
              </w:rPr>
              <w:t>5</w:t>
            </w:r>
            <w:r>
              <w:rPr>
                <w:rFonts w:ascii="宋体" w:hAnsi="宋体" w:eastAsia="宋体" w:cs="宋体"/>
                <w:spacing w:val="32"/>
              </w:rPr>
              <w:t xml:space="preserve"> </w:t>
            </w:r>
            <w:r>
              <w:rPr>
                <w:spacing w:val="8"/>
              </w:rPr>
              <w:t>日</w:t>
            </w:r>
            <w:r>
              <w:t xml:space="preserve">  </w:t>
            </w:r>
            <w:r>
              <w:rPr>
                <w:spacing w:val="3"/>
              </w:rPr>
              <w:t>以上，未将黑火药、</w:t>
            </w:r>
            <w:r>
              <w:rPr>
                <w:spacing w:val="2"/>
              </w:rPr>
              <w:t xml:space="preserve"> </w:t>
            </w:r>
            <w:r>
              <w:rPr>
                <w:spacing w:val="-4"/>
              </w:rPr>
              <w:t>引火线的采购、销售</w:t>
            </w:r>
            <w:r>
              <w:rPr>
                <w:spacing w:val="2"/>
              </w:rPr>
              <w:t xml:space="preserve">  </w:t>
            </w:r>
            <w:r>
              <w:rPr>
                <w:spacing w:val="24"/>
              </w:rPr>
              <w:t>记录报所在地县级</w:t>
            </w:r>
            <w:r>
              <w:t xml:space="preserve">  </w:t>
            </w:r>
            <w:r>
              <w:rPr>
                <w:spacing w:val="24"/>
              </w:rPr>
              <w:t>安全监管部门备案</w:t>
            </w:r>
            <w:r>
              <w:t xml:space="preserve">  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203</w:t>
            </w:r>
          </w:p>
        </w:tc>
        <w:tc>
          <w:tcPr>
            <w:tcW w:w="1368" w:type="dxa"/>
            <w:vMerge w:val="restart"/>
            <w:tcBorders>
              <w:bottom w:val="nil"/>
            </w:tcBorders>
            <w:vAlign w:val="top"/>
          </w:tcPr>
          <w:p>
            <w:pPr>
              <w:spacing w:line="275" w:lineRule="auto"/>
              <w:rPr>
                <w:rFonts w:ascii="Arial"/>
                <w:sz w:val="21"/>
              </w:rPr>
            </w:pPr>
          </w:p>
          <w:p>
            <w:pPr>
              <w:pStyle w:val="6"/>
              <w:spacing w:before="94" w:line="185" w:lineRule="auto"/>
              <w:ind w:left="109" w:right="101" w:firstLine="5"/>
            </w:pPr>
            <w:r>
              <w:rPr>
                <w:spacing w:val="9"/>
              </w:rPr>
              <w:t>烟花爆竹批</w:t>
            </w:r>
            <w:r>
              <w:t xml:space="preserve"> </w:t>
            </w:r>
            <w:r>
              <w:rPr>
                <w:spacing w:val="10"/>
              </w:rPr>
              <w:t>发企业仓储</w:t>
            </w:r>
            <w:r>
              <w:rPr>
                <w:spacing w:val="1"/>
              </w:rPr>
              <w:t xml:space="preserve"> </w:t>
            </w:r>
            <w:r>
              <w:rPr>
                <w:spacing w:val="5"/>
              </w:rPr>
              <w:t>设施新建、</w:t>
            </w:r>
            <w:r>
              <w:t xml:space="preserve"> </w:t>
            </w:r>
            <w:r>
              <w:rPr>
                <w:spacing w:val="10"/>
              </w:rPr>
              <w:t>改建、扩建</w:t>
            </w:r>
            <w:r>
              <w:rPr>
                <w:spacing w:val="1"/>
              </w:rPr>
              <w:t xml:space="preserve"> </w:t>
            </w:r>
            <w:r>
              <w:rPr>
                <w:spacing w:val="3"/>
              </w:rPr>
              <w:t>后，</w:t>
            </w:r>
            <w:r>
              <w:rPr>
                <w:spacing w:val="-29"/>
              </w:rPr>
              <w:t xml:space="preserve"> </w:t>
            </w:r>
            <w:r>
              <w:rPr>
                <w:spacing w:val="3"/>
              </w:rPr>
              <w:t>未重新</w:t>
            </w:r>
            <w:r>
              <w:t xml:space="preserve"> </w:t>
            </w:r>
            <w:r>
              <w:rPr>
                <w:spacing w:val="10"/>
              </w:rPr>
              <w:t>申请办理许</w:t>
            </w:r>
            <w:r>
              <w:rPr>
                <w:spacing w:val="1"/>
              </w:rPr>
              <w:t xml:space="preserve"> </w:t>
            </w:r>
            <w:r>
              <w:rPr>
                <w:spacing w:val="5"/>
              </w:rPr>
              <w:t>可手续的</w:t>
            </w:r>
          </w:p>
        </w:tc>
        <w:tc>
          <w:tcPr>
            <w:tcW w:w="3042" w:type="dxa"/>
            <w:vMerge w:val="restart"/>
            <w:tcBorders>
              <w:bottom w:val="nil"/>
            </w:tcBorders>
            <w:vAlign w:val="top"/>
          </w:tcPr>
          <w:p>
            <w:pPr>
              <w:pStyle w:val="6"/>
              <w:spacing w:before="29" w:line="185" w:lineRule="auto"/>
              <w:ind w:left="112" w:right="96" w:hanging="19"/>
              <w:jc w:val="both"/>
            </w:pPr>
            <w:r>
              <w:rPr>
                <w:spacing w:val="17"/>
              </w:rPr>
              <w:t>【部门规章】《烟花爆竹经</w:t>
            </w:r>
            <w:r>
              <w:rPr>
                <w:spacing w:val="2"/>
              </w:rPr>
              <w:t xml:space="preserve"> </w:t>
            </w:r>
            <w:r>
              <w:rPr>
                <w:spacing w:val="15"/>
              </w:rPr>
              <w:t>营许可实施办法》第十五条</w:t>
            </w:r>
            <w:r>
              <w:rPr>
                <w:spacing w:val="6"/>
              </w:rPr>
              <w:t xml:space="preserve"> </w:t>
            </w:r>
            <w:r>
              <w:rPr>
                <w:spacing w:val="12"/>
              </w:rPr>
              <w:t>第二款：</w:t>
            </w:r>
            <w:r>
              <w:rPr>
                <w:spacing w:val="-23"/>
              </w:rPr>
              <w:t xml:space="preserve"> </w:t>
            </w:r>
            <w:r>
              <w:rPr>
                <w:spacing w:val="12"/>
              </w:rPr>
              <w:t>批发企业变更经营</w:t>
            </w:r>
            <w:r>
              <w:t xml:space="preserve"> </w:t>
            </w:r>
            <w:r>
              <w:rPr>
                <w:spacing w:val="15"/>
              </w:rPr>
              <w:t>许可范围、储存仓库地址和</w:t>
            </w:r>
            <w:r>
              <w:rPr>
                <w:spacing w:val="6"/>
              </w:rPr>
              <w:t xml:space="preserve"> </w:t>
            </w:r>
            <w:r>
              <w:rPr>
                <w:spacing w:val="15"/>
              </w:rPr>
              <w:t>仓储设施新建、改建、扩建</w:t>
            </w:r>
            <w:r>
              <w:rPr>
                <w:spacing w:val="7"/>
              </w:rPr>
              <w:t xml:space="preserve"> </w:t>
            </w:r>
            <w:r>
              <w:rPr>
                <w:spacing w:val="11"/>
              </w:rPr>
              <w:t>的，</w:t>
            </w:r>
            <w:r>
              <w:rPr>
                <w:spacing w:val="-11"/>
              </w:rPr>
              <w:t xml:space="preserve"> </w:t>
            </w:r>
            <w:r>
              <w:rPr>
                <w:spacing w:val="11"/>
              </w:rPr>
              <w:t>应当重新申请办理许可</w:t>
            </w:r>
            <w:r>
              <w:t xml:space="preserve"> </w:t>
            </w:r>
            <w:r>
              <w:rPr>
                <w:spacing w:val="-5"/>
              </w:rPr>
              <w:t>手续。</w:t>
            </w:r>
          </w:p>
        </w:tc>
        <w:tc>
          <w:tcPr>
            <w:tcW w:w="2716" w:type="dxa"/>
            <w:vMerge w:val="restart"/>
            <w:tcBorders>
              <w:bottom w:val="nil"/>
            </w:tcBorders>
            <w:vAlign w:val="top"/>
          </w:tcPr>
          <w:p>
            <w:pPr>
              <w:pStyle w:val="6"/>
              <w:spacing w:before="31" w:line="184" w:lineRule="auto"/>
              <w:ind w:left="92" w:right="98"/>
            </w:pPr>
            <w:r>
              <w:rPr>
                <w:spacing w:val="9"/>
              </w:rPr>
              <w:t>【部门规章】《烟花爆竹</w:t>
            </w:r>
            <w:r>
              <w:t xml:space="preserve"> </w:t>
            </w:r>
            <w:r>
              <w:rPr>
                <w:spacing w:val="8"/>
              </w:rPr>
              <w:t>经营许可实施办法》第三</w:t>
            </w:r>
            <w:r>
              <w:rPr>
                <w:spacing w:val="9"/>
              </w:rPr>
              <w:t xml:space="preserve"> </w:t>
            </w:r>
            <w:r>
              <w:rPr>
                <w:spacing w:val="8"/>
              </w:rPr>
              <w:t>十二条第八项：批发企业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（八）仓储设施新建、改</w:t>
            </w:r>
            <w:r>
              <w:rPr>
                <w:spacing w:val="9"/>
              </w:rPr>
              <w:t xml:space="preserve"> </w:t>
            </w:r>
            <w:r>
              <w:rPr>
                <w:spacing w:val="8"/>
              </w:rPr>
              <w:t>建、扩建后，未重新申请</w:t>
            </w:r>
            <w:r>
              <w:rPr>
                <w:spacing w:val="9"/>
              </w:rPr>
              <w:t xml:space="preserve"> </w:t>
            </w:r>
            <w:r>
              <w:rPr>
                <w:spacing w:val="3"/>
              </w:rPr>
              <w:t>办理许可手续的；</w:t>
            </w:r>
          </w:p>
        </w:tc>
        <w:tc>
          <w:tcPr>
            <w:tcW w:w="763" w:type="dxa"/>
            <w:vAlign w:val="top"/>
          </w:tcPr>
          <w:p>
            <w:pPr>
              <w:spacing w:line="281"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4" w:lineRule="auto"/>
              <w:ind w:left="117" w:right="96" w:firstLine="13"/>
              <w:jc w:val="both"/>
            </w:pPr>
            <w:r>
              <w:rPr>
                <w:spacing w:val="-6"/>
              </w:rPr>
              <w:t>改建仓储设施后，未</w:t>
            </w:r>
            <w:r>
              <w:rPr>
                <w:spacing w:val="7"/>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170"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3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78" w:line="184" w:lineRule="auto"/>
              <w:ind w:left="116" w:right="96" w:hanging="3"/>
              <w:jc w:val="both"/>
            </w:pPr>
            <w:r>
              <w:rPr>
                <w:spacing w:val="-4"/>
              </w:rPr>
              <w:t>扩建仓储设施后，未</w:t>
            </w:r>
            <w:r>
              <w:rPr>
                <w:spacing w:val="6"/>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220" w:line="195" w:lineRule="auto"/>
              <w:ind w:left="139" w:right="96"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7" w:right="96"/>
              <w:jc w:val="both"/>
            </w:pPr>
            <w:r>
              <w:rPr>
                <w:spacing w:val="-4"/>
              </w:rPr>
              <w:t>新建仓储设施后，未</w:t>
            </w:r>
            <w:r>
              <w:rPr>
                <w:spacing w:val="1"/>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172"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7"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204</w:t>
            </w:r>
          </w:p>
        </w:tc>
        <w:tc>
          <w:tcPr>
            <w:tcW w:w="1368" w:type="dxa"/>
            <w:vMerge w:val="restart"/>
            <w:tcBorders>
              <w:bottom w:val="nil"/>
            </w:tcBorders>
            <w:vAlign w:val="top"/>
          </w:tcPr>
          <w:p>
            <w:pPr>
              <w:pStyle w:val="6"/>
              <w:spacing w:before="80" w:line="183" w:lineRule="auto"/>
              <w:ind w:left="112" w:right="101" w:firstLine="2"/>
            </w:pPr>
            <w:r>
              <w:rPr>
                <w:spacing w:val="9"/>
              </w:rPr>
              <w:t>烟花爆竹批</w:t>
            </w:r>
            <w:r>
              <w:t xml:space="preserve"> </w:t>
            </w:r>
            <w:r>
              <w:rPr>
                <w:spacing w:val="9"/>
              </w:rPr>
              <w:t>发企业变更</w:t>
            </w:r>
            <w:r>
              <w:rPr>
                <w:spacing w:val="3"/>
              </w:rPr>
              <w:t xml:space="preserve"> </w:t>
            </w:r>
            <w:r>
              <w:rPr>
                <w:spacing w:val="4"/>
              </w:rPr>
              <w:t>企业名称、</w:t>
            </w:r>
            <w:r>
              <w:rPr>
                <w:spacing w:val="2"/>
              </w:rPr>
              <w:t xml:space="preserve"> </w:t>
            </w:r>
            <w:r>
              <w:rPr>
                <w:spacing w:val="-6"/>
                <w:w w:val="97"/>
              </w:rPr>
              <w:t>主</w:t>
            </w:r>
            <w:r>
              <w:rPr>
                <w:spacing w:val="39"/>
              </w:rPr>
              <w:t xml:space="preserve"> </w:t>
            </w:r>
            <w:r>
              <w:rPr>
                <w:spacing w:val="-6"/>
                <w:w w:val="97"/>
              </w:rPr>
              <w:t>要</w:t>
            </w:r>
            <w:r>
              <w:rPr>
                <w:spacing w:val="46"/>
              </w:rPr>
              <w:t xml:space="preserve"> </w:t>
            </w:r>
            <w:r>
              <w:rPr>
                <w:spacing w:val="-6"/>
                <w:w w:val="97"/>
              </w:rPr>
              <w:t>负</w:t>
            </w:r>
            <w:r>
              <w:rPr>
                <w:spacing w:val="38"/>
              </w:rPr>
              <w:t xml:space="preserve"> </w:t>
            </w:r>
            <w:r>
              <w:rPr>
                <w:spacing w:val="-6"/>
                <w:w w:val="97"/>
              </w:rPr>
              <w:t>责</w:t>
            </w:r>
            <w:r>
              <w:t xml:space="preserve"> </w:t>
            </w:r>
            <w:r>
              <w:rPr>
                <w:spacing w:val="9"/>
              </w:rPr>
              <w:t>人、注册地</w:t>
            </w:r>
            <w:r>
              <w:rPr>
                <w:spacing w:val="3"/>
              </w:rPr>
              <w:t xml:space="preserve"> 址，</w:t>
            </w:r>
            <w:r>
              <w:rPr>
                <w:spacing w:val="-32"/>
              </w:rPr>
              <w:t xml:space="preserve"> </w:t>
            </w:r>
            <w:r>
              <w:rPr>
                <w:spacing w:val="3"/>
              </w:rPr>
              <w:t>未申请</w:t>
            </w:r>
            <w:r>
              <w:t xml:space="preserve"> </w:t>
            </w:r>
            <w:r>
              <w:rPr>
                <w:spacing w:val="9"/>
              </w:rPr>
              <w:t>办理许可证</w:t>
            </w:r>
          </w:p>
        </w:tc>
        <w:tc>
          <w:tcPr>
            <w:tcW w:w="3042" w:type="dxa"/>
            <w:vMerge w:val="restart"/>
            <w:tcBorders>
              <w:bottom w:val="nil"/>
            </w:tcBorders>
            <w:vAlign w:val="top"/>
          </w:tcPr>
          <w:p>
            <w:pPr>
              <w:pStyle w:val="6"/>
              <w:spacing w:before="30" w:line="185" w:lineRule="auto"/>
              <w:ind w:left="114" w:right="94" w:hanging="21"/>
              <w:jc w:val="both"/>
            </w:pPr>
            <w:r>
              <w:rPr>
                <w:spacing w:val="17"/>
              </w:rPr>
              <w:t>【部门规章】《烟花爆竹经</w:t>
            </w:r>
            <w:r>
              <w:rPr>
                <w:spacing w:val="2"/>
              </w:rPr>
              <w:t xml:space="preserve"> </w:t>
            </w:r>
            <w:r>
              <w:rPr>
                <w:spacing w:val="15"/>
              </w:rPr>
              <w:t>营许可实施办法》第十五条</w:t>
            </w:r>
            <w:r>
              <w:rPr>
                <w:spacing w:val="5"/>
              </w:rPr>
              <w:t xml:space="preserve"> </w:t>
            </w:r>
            <w:r>
              <w:rPr>
                <w:spacing w:val="11"/>
              </w:rPr>
              <w:t>第一款：</w:t>
            </w:r>
            <w:r>
              <w:rPr>
                <w:spacing w:val="-12"/>
              </w:rPr>
              <w:t xml:space="preserve"> </w:t>
            </w:r>
            <w:r>
              <w:rPr>
                <w:spacing w:val="11"/>
              </w:rPr>
              <w:t>批发企业在批发许</w:t>
            </w:r>
            <w:r>
              <w:t xml:space="preserve"> </w:t>
            </w:r>
            <w:r>
              <w:rPr>
                <w:spacing w:val="37"/>
              </w:rPr>
              <w:t>可证有效期内变更企业名</w:t>
            </w:r>
            <w:r>
              <w:t xml:space="preserve"> </w:t>
            </w:r>
            <w:r>
              <w:rPr>
                <w:spacing w:val="15"/>
              </w:rPr>
              <w:t>称、主要负责人和注册地址</w:t>
            </w:r>
            <w:r>
              <w:rPr>
                <w:spacing w:val="5"/>
              </w:rPr>
              <w:t xml:space="preserve"> </w:t>
            </w:r>
            <w:r>
              <w:rPr>
                <w:spacing w:val="3"/>
              </w:rPr>
              <w:t xml:space="preserve">的，应当自变更之日起 </w:t>
            </w:r>
            <w:r>
              <w:rPr>
                <w:rFonts w:ascii="宋体" w:hAnsi="宋体" w:eastAsia="宋体" w:cs="宋体"/>
                <w:spacing w:val="3"/>
              </w:rPr>
              <w:t>10</w:t>
            </w:r>
            <w:r>
              <w:rPr>
                <w:rFonts w:ascii="宋体" w:hAnsi="宋体" w:eastAsia="宋体" w:cs="宋体"/>
                <w:spacing w:val="-37"/>
              </w:rPr>
              <w:t xml:space="preserve"> </w:t>
            </w:r>
            <w:r>
              <w:rPr>
                <w:spacing w:val="3"/>
              </w:rPr>
              <w:t>个</w:t>
            </w:r>
            <w:r>
              <w:t xml:space="preserve"> </w:t>
            </w:r>
            <w:r>
              <w:rPr>
                <w:spacing w:val="15"/>
              </w:rPr>
              <w:t>工作日内向原发证机关提出</w:t>
            </w:r>
          </w:p>
        </w:tc>
        <w:tc>
          <w:tcPr>
            <w:tcW w:w="2716" w:type="dxa"/>
            <w:vMerge w:val="restart"/>
            <w:tcBorders>
              <w:bottom w:val="nil"/>
            </w:tcBorders>
            <w:vAlign w:val="top"/>
          </w:tcPr>
          <w:p>
            <w:pPr>
              <w:pStyle w:val="6"/>
              <w:spacing w:before="31" w:line="181" w:lineRule="auto"/>
              <w:ind w:left="109"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十二条第九项：批发企业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r>
              <w:t xml:space="preserve"> </w:t>
            </w:r>
            <w:r>
              <w:rPr>
                <w:spacing w:val="15"/>
              </w:rPr>
              <w:t>上</w:t>
            </w:r>
            <w:r>
              <w:rPr>
                <w:spacing w:val="39"/>
                <w:w w:val="101"/>
              </w:rPr>
              <w:t xml:space="preserve"> </w:t>
            </w:r>
            <w:r>
              <w:rPr>
                <w:rFonts w:ascii="宋体" w:hAnsi="宋体" w:eastAsia="宋体" w:cs="宋体"/>
                <w:spacing w:val="15"/>
              </w:rPr>
              <w:t xml:space="preserve">3 </w:t>
            </w:r>
            <w:r>
              <w:rPr>
                <w:spacing w:val="15"/>
              </w:rPr>
              <w:t>万元以下的罚款：</w:t>
            </w:r>
          </w:p>
          <w:p>
            <w:pPr>
              <w:pStyle w:val="6"/>
              <w:spacing w:line="203" w:lineRule="auto"/>
              <w:ind w:left="93"/>
            </w:pPr>
            <w:r>
              <w:rPr>
                <w:spacing w:val="7"/>
              </w:rPr>
              <w:t>（九）变更企业名称、主</w:t>
            </w:r>
          </w:p>
        </w:tc>
        <w:tc>
          <w:tcPr>
            <w:tcW w:w="763" w:type="dxa"/>
            <w:vAlign w:val="top"/>
          </w:tcPr>
          <w:p>
            <w:pPr>
              <w:spacing w:line="36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3" w:line="191" w:lineRule="auto"/>
              <w:ind w:left="113" w:right="99" w:hanging="1"/>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以内，未提交变更申</w:t>
            </w:r>
            <w:r>
              <w:rPr>
                <w:spacing w:val="6"/>
              </w:rPr>
              <w:t xml:space="preserve"> </w:t>
            </w:r>
            <w:r>
              <w:t>请的</w:t>
            </w:r>
          </w:p>
        </w:tc>
        <w:tc>
          <w:tcPr>
            <w:tcW w:w="2749" w:type="dxa"/>
            <w:vAlign w:val="top"/>
          </w:tcPr>
          <w:p>
            <w:pPr>
              <w:pStyle w:val="6"/>
              <w:spacing w:before="257"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spacing w:before="71"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9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35" w:line="190" w:lineRule="auto"/>
              <w:ind w:left="111" w:right="98"/>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3"/>
              </w:rPr>
              <w:t xml:space="preserve">以上 </w:t>
            </w:r>
            <w:r>
              <w:rPr>
                <w:rFonts w:ascii="宋体" w:hAnsi="宋体" w:eastAsia="宋体" w:cs="宋体"/>
                <w:spacing w:val="-3"/>
              </w:rPr>
              <w:t>20</w:t>
            </w:r>
            <w:r>
              <w:rPr>
                <w:rFonts w:ascii="宋体" w:hAnsi="宋体" w:eastAsia="宋体" w:cs="宋体"/>
                <w:spacing w:val="17"/>
              </w:rPr>
              <w:t xml:space="preserve"> </w:t>
            </w:r>
            <w:r>
              <w:rPr>
                <w:spacing w:val="-3"/>
              </w:rPr>
              <w:t>日以内，</w:t>
            </w:r>
            <w:r>
              <w:rPr>
                <w:spacing w:val="-34"/>
              </w:rPr>
              <w:t xml:space="preserve"> </w:t>
            </w:r>
            <w:r>
              <w:rPr>
                <w:spacing w:val="-3"/>
              </w:rPr>
              <w:t>未</w:t>
            </w:r>
            <w:r>
              <w:t xml:space="preserve"> </w:t>
            </w:r>
            <w:r>
              <w:rPr>
                <w:spacing w:val="6"/>
              </w:rPr>
              <w:t>提交变更申请的</w:t>
            </w:r>
          </w:p>
        </w:tc>
        <w:tc>
          <w:tcPr>
            <w:tcW w:w="2749" w:type="dxa"/>
            <w:vAlign w:val="top"/>
          </w:tcPr>
          <w:p>
            <w:pPr>
              <w:pStyle w:val="6"/>
              <w:spacing w:before="277"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4848" behindDoc="0" locked="0" layoutInCell="0" allowOverlap="1">
                <wp:simplePos x="0" y="0"/>
                <wp:positionH relativeFrom="page">
                  <wp:posOffset>226060</wp:posOffset>
                </wp:positionH>
                <wp:positionV relativeFrom="page">
                  <wp:posOffset>5871845</wp:posOffset>
                </wp:positionV>
                <wp:extent cx="928370" cy="238760"/>
                <wp:effectExtent l="0" t="0" r="0" b="0"/>
                <wp:wrapNone/>
                <wp:docPr id="388" name="TextBox 388"/>
                <wp:cNvGraphicFramePr/>
                <a:graphic xmlns:a="http://schemas.openxmlformats.org/drawingml/2006/main">
                  <a:graphicData uri="http://schemas.microsoft.com/office/word/2010/wordprocessingShape">
                    <wps:wsp>
                      <wps:cNvSpPr txBox="1"/>
                      <wps:spPr>
                        <a:xfrm rot="5400000">
                          <a:off x="226286" y="5872316"/>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8" o:spid="_x0000_s1026" o:spt="202" type="#_x0000_t202" style="position:absolute;left:0pt;margin-left:17.8pt;margin-top:462.35pt;height:18.8pt;width:73.1pt;mso-position-horizontal-relative:page;mso-position-vertical-relative:page;rotation:5898240f;z-index:251854848;mso-width-relative:page;mso-height-relative:page;" filled="f" stroked="f" coordsize="21600,21600" o:allowincell="f" o:gfxdata="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jzXQ3YAAAACgEAAA8AAAAAAAAAAQAgAAAAIgAAAGRycy9kb3ducmV2&#10;LnhtbFBLAQIUABQAAAAIAIdO4kAIves/NQIAAFUEAAAOAAAAAAAAAAEAIAAAACcBAABkcnMvZTJv&#10;RG9jLnhtbFBLBQYAAAAABgAGAFkBAADOBQ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4" w:name="bookmark205"/>
            <w:bookmarkEnd w:id="9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Align w:val="top"/>
          </w:tcPr>
          <w:p>
            <w:pPr>
              <w:rPr>
                <w:rFonts w:ascii="Arial"/>
                <w:sz w:val="21"/>
              </w:rPr>
            </w:pPr>
          </w:p>
        </w:tc>
        <w:tc>
          <w:tcPr>
            <w:tcW w:w="1368" w:type="dxa"/>
            <w:vAlign w:val="top"/>
          </w:tcPr>
          <w:p>
            <w:pPr>
              <w:pStyle w:val="6"/>
              <w:spacing w:before="25" w:line="208" w:lineRule="auto"/>
              <w:ind w:left="122"/>
            </w:pPr>
            <w:r>
              <w:rPr>
                <w:spacing w:val="3"/>
              </w:rPr>
              <w:t>变更手续的</w:t>
            </w:r>
          </w:p>
        </w:tc>
        <w:tc>
          <w:tcPr>
            <w:tcW w:w="3042" w:type="dxa"/>
            <w:vAlign w:val="top"/>
          </w:tcPr>
          <w:p>
            <w:pPr>
              <w:pStyle w:val="6"/>
              <w:spacing w:before="20" w:line="179" w:lineRule="auto"/>
              <w:ind w:left="112" w:firstLine="12"/>
              <w:jc w:val="both"/>
            </w:pPr>
            <w:r>
              <w:rPr>
                <w:spacing w:val="9"/>
              </w:rPr>
              <w:t>变更，</w:t>
            </w:r>
            <w:r>
              <w:rPr>
                <w:spacing w:val="-21"/>
              </w:rPr>
              <w:t xml:space="preserve"> </w:t>
            </w:r>
            <w:r>
              <w:rPr>
                <w:spacing w:val="9"/>
              </w:rPr>
              <w:t>并提交下列文件、资</w:t>
            </w:r>
            <w:r>
              <w:t xml:space="preserve">   </w:t>
            </w:r>
            <w:r>
              <w:rPr>
                <w:spacing w:val="3"/>
              </w:rPr>
              <w:t>料</w:t>
            </w:r>
            <w:r>
              <w:rPr>
                <w:spacing w:val="-16"/>
              </w:rPr>
              <w:t>：（</w:t>
            </w:r>
            <w:r>
              <w:rPr>
                <w:spacing w:val="32"/>
                <w:w w:val="101"/>
              </w:rPr>
              <w:t xml:space="preserve"> </w:t>
            </w:r>
            <w:r>
              <w:rPr>
                <w:spacing w:val="3"/>
              </w:rPr>
              <w:t>一 ）批发许可证变更</w:t>
            </w:r>
            <w:r>
              <w:t xml:space="preserve">   </w:t>
            </w:r>
            <w:r>
              <w:rPr>
                <w:spacing w:val="-2"/>
              </w:rPr>
              <w:t>申请书（ 一式三份</w:t>
            </w:r>
            <w:r>
              <w:rPr>
                <w:spacing w:val="-9"/>
              </w:rPr>
              <w:t>）</w:t>
            </w:r>
            <w:r>
              <w:rPr>
                <w:spacing w:val="-18"/>
              </w:rPr>
              <w:t xml:space="preserve"> </w:t>
            </w:r>
            <w:r>
              <w:rPr>
                <w:spacing w:val="-9"/>
              </w:rPr>
              <w:t>；（</w:t>
            </w:r>
            <w:r>
              <w:rPr>
                <w:spacing w:val="-2"/>
              </w:rPr>
              <w:t>二）</w:t>
            </w:r>
            <w:r>
              <w:t xml:space="preserve"> </w:t>
            </w:r>
            <w:r>
              <w:rPr>
                <w:spacing w:val="14"/>
              </w:rPr>
              <w:t>变更后的企业名称工商预核</w:t>
            </w:r>
            <w:r>
              <w:t xml:space="preserve">   </w:t>
            </w:r>
            <w:r>
              <w:rPr>
                <w:spacing w:val="13"/>
              </w:rPr>
              <w:t>准文件或者工商营业执照副</w:t>
            </w:r>
            <w:r>
              <w:rPr>
                <w:spacing w:val="3"/>
              </w:rPr>
              <w:t xml:space="preserve">   </w:t>
            </w:r>
            <w:r>
              <w:rPr>
                <w:spacing w:val="14"/>
              </w:rPr>
              <w:t>本复制件</w:t>
            </w:r>
            <w:r>
              <w:rPr>
                <w:spacing w:val="-12"/>
              </w:rPr>
              <w:t>；（</w:t>
            </w:r>
            <w:r>
              <w:rPr>
                <w:spacing w:val="14"/>
              </w:rPr>
              <w:t>三）</w:t>
            </w:r>
            <w:r>
              <w:rPr>
                <w:spacing w:val="-15"/>
              </w:rPr>
              <w:t xml:space="preserve"> </w:t>
            </w:r>
            <w:r>
              <w:rPr>
                <w:spacing w:val="14"/>
              </w:rPr>
              <w:t>变更后的</w:t>
            </w:r>
            <w:r>
              <w:t xml:space="preserve">   </w:t>
            </w:r>
            <w:r>
              <w:rPr>
                <w:spacing w:val="13"/>
              </w:rPr>
              <w:t>主要负责人安全资格证书复</w:t>
            </w:r>
            <w:r>
              <w:rPr>
                <w:spacing w:val="3"/>
              </w:rPr>
              <w:t xml:space="preserve">   </w:t>
            </w:r>
            <w:r>
              <w:rPr>
                <w:spacing w:val="-6"/>
              </w:rPr>
              <w:t>制件。</w:t>
            </w:r>
          </w:p>
        </w:tc>
        <w:tc>
          <w:tcPr>
            <w:tcW w:w="2716" w:type="dxa"/>
            <w:vAlign w:val="top"/>
          </w:tcPr>
          <w:p>
            <w:pPr>
              <w:pStyle w:val="6"/>
              <w:spacing w:before="26" w:line="190" w:lineRule="auto"/>
              <w:ind w:left="132" w:right="98" w:hanging="14"/>
              <w:jc w:val="both"/>
            </w:pPr>
            <w:r>
              <w:t>要负责人、注册地址， 未</w:t>
            </w:r>
            <w:r>
              <w:rPr>
                <w:spacing w:val="7"/>
              </w:rPr>
              <w:t xml:space="preserve"> </w:t>
            </w:r>
            <w:r>
              <w:rPr>
                <w:spacing w:val="5"/>
              </w:rPr>
              <w:t>申请办理许可证变更手续</w:t>
            </w:r>
            <w:r>
              <w:rPr>
                <w:spacing w:val="3"/>
              </w:rPr>
              <w:t xml:space="preserve"> </w:t>
            </w:r>
            <w:r>
              <w:rPr>
                <w:spacing w:val="-15"/>
              </w:rPr>
              <w:t>的；</w:t>
            </w:r>
          </w:p>
        </w:tc>
        <w:tc>
          <w:tcPr>
            <w:tcW w:w="76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4" w:line="191" w:lineRule="auto"/>
              <w:ind w:left="113" w:right="99" w:hanging="1"/>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以上，未提交变更申</w:t>
            </w:r>
            <w:r>
              <w:rPr>
                <w:spacing w:val="6"/>
              </w:rPr>
              <w:t xml:space="preserve"> </w:t>
            </w:r>
            <w:r>
              <w:t>请的</w:t>
            </w:r>
          </w:p>
        </w:tc>
        <w:tc>
          <w:tcPr>
            <w:tcW w:w="274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4" w:line="195" w:lineRule="auto"/>
              <w:ind w:left="139" w:right="96"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77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205</w:t>
            </w:r>
          </w:p>
        </w:tc>
        <w:tc>
          <w:tcPr>
            <w:tcW w:w="1368" w:type="dxa"/>
            <w:vMerge w:val="restart"/>
            <w:tcBorders>
              <w:bottom w:val="nil"/>
            </w:tcBorders>
            <w:vAlign w:val="top"/>
          </w:tcPr>
          <w:p>
            <w:pPr>
              <w:spacing w:line="323" w:lineRule="auto"/>
              <w:rPr>
                <w:rFonts w:ascii="Arial"/>
                <w:sz w:val="21"/>
              </w:rPr>
            </w:pPr>
          </w:p>
          <w:p>
            <w:pPr>
              <w:spacing w:line="324" w:lineRule="auto"/>
              <w:rPr>
                <w:rFonts w:ascii="Arial"/>
                <w:sz w:val="21"/>
              </w:rPr>
            </w:pPr>
          </w:p>
          <w:p>
            <w:pPr>
              <w:pStyle w:val="6"/>
              <w:spacing w:before="95" w:line="185" w:lineRule="auto"/>
              <w:ind w:left="109" w:right="101" w:firstLine="5"/>
              <w:jc w:val="both"/>
            </w:pPr>
            <w:r>
              <w:rPr>
                <w:spacing w:val="9"/>
              </w:rPr>
              <w:t>烟花爆竹批</w:t>
            </w:r>
            <w:r>
              <w:t xml:space="preserve"> </w:t>
            </w:r>
            <w:r>
              <w:rPr>
                <w:spacing w:val="10"/>
              </w:rPr>
              <w:t>发企业向未</w:t>
            </w:r>
            <w:r>
              <w:rPr>
                <w:spacing w:val="1"/>
              </w:rPr>
              <w:t xml:space="preserve"> </w:t>
            </w:r>
            <w:r>
              <w:rPr>
                <w:spacing w:val="10"/>
              </w:rPr>
              <w:t>取得零售许</w:t>
            </w:r>
            <w:r>
              <w:rPr>
                <w:spacing w:val="1"/>
              </w:rPr>
              <w:t xml:space="preserve"> </w:t>
            </w:r>
            <w:r>
              <w:rPr>
                <w:spacing w:val="10"/>
              </w:rPr>
              <w:t>可证的单位</w:t>
            </w:r>
            <w:r>
              <w:rPr>
                <w:spacing w:val="1"/>
              </w:rPr>
              <w:t xml:space="preserve"> </w:t>
            </w:r>
            <w:r>
              <w:rPr>
                <w:spacing w:val="10"/>
              </w:rPr>
              <w:t>或者个人销</w:t>
            </w:r>
            <w:r>
              <w:rPr>
                <w:spacing w:val="1"/>
              </w:rPr>
              <w:t xml:space="preserve"> </w:t>
            </w:r>
            <w:r>
              <w:rPr>
                <w:spacing w:val="10"/>
              </w:rPr>
              <w:t>售烟花爆竹</w:t>
            </w:r>
            <w:r>
              <w:rPr>
                <w:spacing w:val="1"/>
              </w:rPr>
              <w:t xml:space="preserve"> </w:t>
            </w:r>
            <w:r>
              <w:t>的</w:t>
            </w:r>
          </w:p>
        </w:tc>
        <w:tc>
          <w:tcPr>
            <w:tcW w:w="3042" w:type="dxa"/>
            <w:vMerge w:val="restart"/>
            <w:tcBorders>
              <w:bottom w:val="nil"/>
            </w:tcBorders>
            <w:vAlign w:val="top"/>
          </w:tcPr>
          <w:p>
            <w:pPr>
              <w:pStyle w:val="6"/>
              <w:spacing w:before="33" w:line="179" w:lineRule="auto"/>
              <w:ind w:left="86" w:right="94" w:firstLine="7"/>
              <w:jc w:val="both"/>
            </w:pPr>
            <w:r>
              <w:rPr>
                <w:spacing w:val="17"/>
              </w:rPr>
              <w:t>【部门规章】《烟花爆竹经</w:t>
            </w:r>
            <w:r>
              <w:rPr>
                <w:spacing w:val="2"/>
              </w:rPr>
              <w:t xml:space="preserve"> </w:t>
            </w:r>
            <w:r>
              <w:rPr>
                <w:spacing w:val="17"/>
              </w:rPr>
              <w:t>营许可实施办法》第二十二</w:t>
            </w:r>
            <w:r>
              <w:rPr>
                <w:spacing w:val="9"/>
              </w:rPr>
              <w:t xml:space="preserve"> </w:t>
            </w:r>
            <w:r>
              <w:rPr>
                <w:spacing w:val="14"/>
              </w:rPr>
              <w:t>条第二款：</w:t>
            </w:r>
            <w:r>
              <w:rPr>
                <w:spacing w:val="-23"/>
              </w:rPr>
              <w:t xml:space="preserve"> </w:t>
            </w:r>
            <w:r>
              <w:rPr>
                <w:spacing w:val="14"/>
              </w:rPr>
              <w:t>批发企业不得向</w:t>
            </w:r>
            <w:r>
              <w:t xml:space="preserve"> </w:t>
            </w:r>
            <w:r>
              <w:rPr>
                <w:spacing w:val="17"/>
              </w:rPr>
              <w:t>未取得零售许可证的单位或</w:t>
            </w:r>
            <w:r>
              <w:rPr>
                <w:spacing w:val="9"/>
              </w:rPr>
              <w:t xml:space="preserve"> </w:t>
            </w:r>
            <w:r>
              <w:rPr>
                <w:spacing w:val="13"/>
              </w:rPr>
              <w:t>者个人销售烟花爆竹，</w:t>
            </w:r>
            <w:r>
              <w:rPr>
                <w:spacing w:val="-9"/>
              </w:rPr>
              <w:t xml:space="preserve"> </w:t>
            </w:r>
            <w:r>
              <w:rPr>
                <w:spacing w:val="13"/>
              </w:rPr>
              <w:t>不得</w:t>
            </w:r>
            <w:r>
              <w:t xml:space="preserve"> </w:t>
            </w:r>
            <w:r>
              <w:rPr>
                <w:spacing w:val="17"/>
              </w:rPr>
              <w:t>向零售经营者销售礼花弹等</w:t>
            </w:r>
            <w:r>
              <w:rPr>
                <w:spacing w:val="9"/>
              </w:rPr>
              <w:t xml:space="preserve"> </w:t>
            </w:r>
            <w:r>
              <w:rPr>
                <w:spacing w:val="17"/>
              </w:rPr>
              <w:t>应当由专业燃放人员燃放的</w:t>
            </w:r>
            <w:r>
              <w:rPr>
                <w:spacing w:val="9"/>
              </w:rPr>
              <w:t xml:space="preserve"> </w:t>
            </w:r>
            <w:r>
              <w:rPr>
                <w:spacing w:val="14"/>
              </w:rPr>
              <w:t>烟花爆竹；</w:t>
            </w:r>
            <w:r>
              <w:rPr>
                <w:spacing w:val="-21"/>
              </w:rPr>
              <w:t xml:space="preserve"> </w:t>
            </w:r>
            <w:r>
              <w:rPr>
                <w:spacing w:val="14"/>
              </w:rPr>
              <w:t>从事黑火药、引</w:t>
            </w:r>
            <w:r>
              <w:t xml:space="preserve"> </w:t>
            </w:r>
            <w:r>
              <w:rPr>
                <w:spacing w:val="39"/>
              </w:rPr>
              <w:t>火线批发的企业不得向无</w:t>
            </w:r>
            <w:r>
              <w:rPr>
                <w:spacing w:val="5"/>
              </w:rPr>
              <w:t xml:space="preserve"> </w:t>
            </w:r>
            <w:r>
              <w:rPr>
                <w:spacing w:val="39"/>
              </w:rPr>
              <w:t>《烟花爆竹安全生产许可</w:t>
            </w:r>
            <w:r>
              <w:rPr>
                <w:spacing w:val="5"/>
              </w:rPr>
              <w:t xml:space="preserve"> </w:t>
            </w:r>
            <w:r>
              <w:rPr>
                <w:spacing w:val="17"/>
              </w:rPr>
              <w:t>证》的单位或者个人销售烟</w:t>
            </w:r>
            <w:r>
              <w:rPr>
                <w:spacing w:val="9"/>
              </w:rPr>
              <w:t xml:space="preserve"> </w:t>
            </w:r>
            <w:r>
              <w:rPr>
                <w:spacing w:val="6"/>
              </w:rPr>
              <w:t>火药、黑火药、引火线。</w:t>
            </w:r>
          </w:p>
        </w:tc>
        <w:tc>
          <w:tcPr>
            <w:tcW w:w="2716" w:type="dxa"/>
            <w:vMerge w:val="restart"/>
            <w:tcBorders>
              <w:bottom w:val="nil"/>
            </w:tcBorders>
            <w:vAlign w:val="top"/>
          </w:tcPr>
          <w:p>
            <w:pPr>
              <w:pStyle w:val="6"/>
              <w:spacing w:before="34" w:line="184" w:lineRule="auto"/>
              <w:ind w:left="92" w:right="98"/>
            </w:pPr>
            <w:r>
              <w:rPr>
                <w:spacing w:val="9"/>
              </w:rPr>
              <w:t>【部门规章】《烟花爆竹</w:t>
            </w:r>
            <w:r>
              <w:t xml:space="preserve"> </w:t>
            </w:r>
            <w:r>
              <w:rPr>
                <w:spacing w:val="8"/>
              </w:rPr>
              <w:t>经营许可实施办法》第三</w:t>
            </w:r>
            <w:r>
              <w:rPr>
                <w:spacing w:val="9"/>
              </w:rPr>
              <w:t xml:space="preserve"> </w:t>
            </w:r>
            <w:r>
              <w:rPr>
                <w:spacing w:val="8"/>
              </w:rPr>
              <w:t>十二条第十项：批发企业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（十）向未取得零售许可</w:t>
            </w:r>
            <w:r>
              <w:rPr>
                <w:spacing w:val="9"/>
              </w:rPr>
              <w:t xml:space="preserve"> </w:t>
            </w:r>
            <w:r>
              <w:rPr>
                <w:spacing w:val="8"/>
              </w:rPr>
              <w:t>证的单位或者个人销售烟</w:t>
            </w:r>
            <w:r>
              <w:rPr>
                <w:spacing w:val="9"/>
              </w:rPr>
              <w:t xml:space="preserve"> </w:t>
            </w:r>
            <w:r>
              <w:rPr>
                <w:spacing w:val="3"/>
              </w:rPr>
              <w:t>花爆竹的。</w:t>
            </w:r>
          </w:p>
        </w:tc>
        <w:tc>
          <w:tcPr>
            <w:tcW w:w="763" w:type="dxa"/>
            <w:vAlign w:val="top"/>
          </w:tcPr>
          <w:p>
            <w:pPr>
              <w:spacing w:line="35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1" w:line="190" w:lineRule="auto"/>
              <w:ind w:left="122" w:right="96" w:hanging="1"/>
              <w:jc w:val="both"/>
            </w:pPr>
            <w:r>
              <w:rPr>
                <w:spacing w:val="23"/>
              </w:rPr>
              <w:t>没有违法所得或违</w:t>
            </w:r>
            <w:r>
              <w:t xml:space="preserve"> </w:t>
            </w:r>
            <w:r>
              <w:rPr>
                <w:spacing w:val="3"/>
              </w:rPr>
              <w:t xml:space="preserve">法所得 </w:t>
            </w:r>
            <w:r>
              <w:rPr>
                <w:rFonts w:ascii="宋体" w:hAnsi="宋体" w:eastAsia="宋体" w:cs="宋体"/>
                <w:spacing w:val="3"/>
              </w:rPr>
              <w:t>5000</w:t>
            </w:r>
            <w:r>
              <w:rPr>
                <w:rFonts w:ascii="宋体" w:hAnsi="宋体" w:eastAsia="宋体" w:cs="宋体"/>
                <w:spacing w:val="-28"/>
              </w:rPr>
              <w:t xml:space="preserve"> </w:t>
            </w:r>
            <w:r>
              <w:rPr>
                <w:spacing w:val="3"/>
              </w:rPr>
              <w:t>元以下</w:t>
            </w:r>
            <w:r>
              <w:t xml:space="preserve"> 的</w:t>
            </w:r>
          </w:p>
        </w:tc>
        <w:tc>
          <w:tcPr>
            <w:tcW w:w="2749" w:type="dxa"/>
            <w:vAlign w:val="top"/>
          </w:tcPr>
          <w:p>
            <w:pPr>
              <w:pStyle w:val="6"/>
              <w:spacing w:before="245"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3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9" w:line="195" w:lineRule="auto"/>
              <w:ind w:left="117" w:right="98" w:hanging="5"/>
            </w:pPr>
            <w:r>
              <w:rPr>
                <w:spacing w:val="4"/>
              </w:rPr>
              <w:t xml:space="preserve">违法所得 </w:t>
            </w:r>
            <w:r>
              <w:rPr>
                <w:rFonts w:ascii="宋体" w:hAnsi="宋体" w:eastAsia="宋体" w:cs="宋体"/>
                <w:spacing w:val="4"/>
              </w:rPr>
              <w:t>5000</w:t>
            </w:r>
            <w:r>
              <w:rPr>
                <w:rFonts w:ascii="宋体" w:hAnsi="宋体" w:eastAsia="宋体" w:cs="宋体"/>
                <w:spacing w:val="-28"/>
              </w:rPr>
              <w:t xml:space="preserve"> </w:t>
            </w:r>
            <w:r>
              <w:rPr>
                <w:spacing w:val="4"/>
              </w:rPr>
              <w:t>元以</w:t>
            </w:r>
            <w:r>
              <w:t xml:space="preserve"> </w:t>
            </w:r>
            <w:r>
              <w:rPr>
                <w:spacing w:val="-3"/>
              </w:rPr>
              <w:t>上</w:t>
            </w:r>
            <w:r>
              <w:rPr>
                <w:spacing w:val="22"/>
                <w:w w:val="101"/>
              </w:rPr>
              <w:t xml:space="preserve"> </w:t>
            </w:r>
            <w:r>
              <w:rPr>
                <w:rFonts w:ascii="宋体" w:hAnsi="宋体" w:eastAsia="宋体" w:cs="宋体"/>
                <w:spacing w:val="-3"/>
              </w:rPr>
              <w:t>1</w:t>
            </w:r>
            <w:r>
              <w:rPr>
                <w:rFonts w:ascii="宋体" w:hAnsi="宋体" w:eastAsia="宋体" w:cs="宋体"/>
                <w:spacing w:val="-30"/>
              </w:rPr>
              <w:t xml:space="preserve"> </w:t>
            </w:r>
            <w:r>
              <w:rPr>
                <w:spacing w:val="-3"/>
              </w:rPr>
              <w:t>万元以下的</w:t>
            </w:r>
          </w:p>
        </w:tc>
        <w:tc>
          <w:tcPr>
            <w:tcW w:w="2749" w:type="dxa"/>
            <w:vAlign w:val="top"/>
          </w:tcPr>
          <w:p>
            <w:pPr>
              <w:pStyle w:val="6"/>
              <w:spacing w:before="319"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7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69" w:lineRule="auto"/>
              <w:rPr>
                <w:rFonts w:ascii="Arial"/>
                <w:sz w:val="21"/>
              </w:rPr>
            </w:pPr>
          </w:p>
          <w:p>
            <w:pPr>
              <w:pStyle w:val="6"/>
              <w:spacing w:before="9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206</w:t>
            </w:r>
          </w:p>
        </w:tc>
        <w:tc>
          <w:tcPr>
            <w:tcW w:w="1368" w:type="dxa"/>
            <w:vMerge w:val="restart"/>
            <w:tcBorders>
              <w:bottom w:val="nil"/>
            </w:tcBorders>
            <w:vAlign w:val="top"/>
          </w:tcPr>
          <w:p>
            <w:pPr>
              <w:pStyle w:val="6"/>
              <w:spacing w:before="317" w:line="185" w:lineRule="auto"/>
              <w:ind w:left="109" w:right="12" w:firstLine="4"/>
              <w:jc w:val="both"/>
            </w:pPr>
            <w:r>
              <w:rPr>
                <w:spacing w:val="9"/>
              </w:rPr>
              <w:t>批发企业向</w:t>
            </w:r>
            <w:r>
              <w:t xml:space="preserve">  </w:t>
            </w:r>
            <w:r>
              <w:rPr>
                <w:spacing w:val="10"/>
              </w:rPr>
              <w:t>未取得烟花</w:t>
            </w:r>
            <w:r>
              <w:t xml:space="preserve">  </w:t>
            </w:r>
            <w:r>
              <w:rPr>
                <w:spacing w:val="10"/>
              </w:rPr>
              <w:t>爆竹安全生</w:t>
            </w:r>
            <w:r>
              <w:t xml:space="preserve">  </w:t>
            </w:r>
            <w:r>
              <w:rPr>
                <w:spacing w:val="10"/>
              </w:rPr>
              <w:t>产许可证的</w:t>
            </w:r>
            <w:r>
              <w:t xml:space="preserve">  </w:t>
            </w:r>
            <w:r>
              <w:rPr>
                <w:spacing w:val="10"/>
              </w:rPr>
              <w:t>单位或者个</w:t>
            </w:r>
            <w:r>
              <w:t xml:space="preserve">  </w:t>
            </w:r>
            <w:r>
              <w:rPr>
                <w:spacing w:val="10"/>
              </w:rPr>
              <w:t>人销售烟火</w:t>
            </w:r>
            <w:r>
              <w:t xml:space="preserve">  </w:t>
            </w:r>
            <w:r>
              <w:rPr>
                <w:spacing w:val="-14"/>
              </w:rPr>
              <w:t>药、黑火药、</w:t>
            </w:r>
            <w:r>
              <w:rPr>
                <w:spacing w:val="4"/>
              </w:rPr>
              <w:t xml:space="preserve"> </w:t>
            </w:r>
            <w:r>
              <w:rPr>
                <w:spacing w:val="5"/>
              </w:rPr>
              <w:t>引火线的</w:t>
            </w:r>
          </w:p>
        </w:tc>
        <w:tc>
          <w:tcPr>
            <w:tcW w:w="3042" w:type="dxa"/>
            <w:vMerge w:val="restart"/>
            <w:tcBorders>
              <w:bottom w:val="nil"/>
            </w:tcBorders>
            <w:vAlign w:val="top"/>
          </w:tcPr>
          <w:p>
            <w:pPr>
              <w:pStyle w:val="6"/>
              <w:spacing w:before="24" w:line="180" w:lineRule="auto"/>
              <w:ind w:left="86" w:right="94" w:firstLine="7"/>
              <w:jc w:val="both"/>
            </w:pPr>
            <w:r>
              <w:rPr>
                <w:spacing w:val="17"/>
              </w:rPr>
              <w:t>【部门规章】《烟花爆竹经</w:t>
            </w:r>
            <w:r>
              <w:rPr>
                <w:spacing w:val="2"/>
              </w:rPr>
              <w:t xml:space="preserve"> </w:t>
            </w:r>
            <w:r>
              <w:rPr>
                <w:spacing w:val="17"/>
              </w:rPr>
              <w:t>营许可实施办法》第二十二</w:t>
            </w:r>
            <w:r>
              <w:rPr>
                <w:spacing w:val="9"/>
              </w:rPr>
              <w:t xml:space="preserve"> </w:t>
            </w:r>
            <w:r>
              <w:rPr>
                <w:spacing w:val="14"/>
              </w:rPr>
              <w:t>条第二款：</w:t>
            </w:r>
            <w:r>
              <w:rPr>
                <w:spacing w:val="-20"/>
              </w:rPr>
              <w:t xml:space="preserve"> </w:t>
            </w:r>
            <w:r>
              <w:rPr>
                <w:spacing w:val="14"/>
              </w:rPr>
              <w:t>批发企业不得向</w:t>
            </w:r>
            <w:r>
              <w:t xml:space="preserve"> </w:t>
            </w:r>
            <w:r>
              <w:rPr>
                <w:spacing w:val="17"/>
              </w:rPr>
              <w:t>未取得零售许可证的单位或</w:t>
            </w:r>
            <w:r>
              <w:rPr>
                <w:spacing w:val="9"/>
              </w:rPr>
              <w:t xml:space="preserve"> </w:t>
            </w:r>
            <w:r>
              <w:rPr>
                <w:spacing w:val="13"/>
              </w:rPr>
              <w:t>者个人销售烟花爆竹，</w:t>
            </w:r>
            <w:r>
              <w:rPr>
                <w:spacing w:val="-9"/>
              </w:rPr>
              <w:t xml:space="preserve"> </w:t>
            </w:r>
            <w:r>
              <w:rPr>
                <w:spacing w:val="13"/>
              </w:rPr>
              <w:t>不得</w:t>
            </w:r>
            <w:r>
              <w:t xml:space="preserve"> </w:t>
            </w:r>
            <w:r>
              <w:rPr>
                <w:spacing w:val="17"/>
              </w:rPr>
              <w:t>向零售经营者销售礼花弹等</w:t>
            </w:r>
            <w:r>
              <w:rPr>
                <w:spacing w:val="9"/>
              </w:rPr>
              <w:t xml:space="preserve"> </w:t>
            </w:r>
            <w:r>
              <w:rPr>
                <w:spacing w:val="17"/>
              </w:rPr>
              <w:t>应当由专业燃放人员燃放的</w:t>
            </w:r>
            <w:r>
              <w:rPr>
                <w:spacing w:val="9"/>
              </w:rPr>
              <w:t xml:space="preserve"> </w:t>
            </w:r>
            <w:r>
              <w:rPr>
                <w:spacing w:val="14"/>
              </w:rPr>
              <w:t>烟花爆竹；</w:t>
            </w:r>
            <w:r>
              <w:rPr>
                <w:spacing w:val="-21"/>
              </w:rPr>
              <w:t xml:space="preserve"> </w:t>
            </w:r>
            <w:r>
              <w:rPr>
                <w:spacing w:val="14"/>
              </w:rPr>
              <w:t>从事黑火药、引</w:t>
            </w:r>
            <w:r>
              <w:t xml:space="preserve"> </w:t>
            </w:r>
            <w:r>
              <w:rPr>
                <w:spacing w:val="39"/>
              </w:rPr>
              <w:t>火线批发的企业不得向无</w:t>
            </w:r>
            <w:r>
              <w:rPr>
                <w:spacing w:val="5"/>
              </w:rPr>
              <w:t xml:space="preserve"> </w:t>
            </w:r>
            <w:r>
              <w:rPr>
                <w:spacing w:val="39"/>
              </w:rPr>
              <w:t>《烟花爆竹安全生产许可</w:t>
            </w:r>
          </w:p>
        </w:tc>
        <w:tc>
          <w:tcPr>
            <w:tcW w:w="2716" w:type="dxa"/>
            <w:vMerge w:val="restart"/>
            <w:tcBorders>
              <w:bottom w:val="nil"/>
            </w:tcBorders>
            <w:vAlign w:val="top"/>
          </w:tcPr>
          <w:p>
            <w:pPr>
              <w:pStyle w:val="6"/>
              <w:spacing w:before="24" w:line="180" w:lineRule="auto"/>
              <w:ind w:left="109" w:right="93" w:hanging="17"/>
              <w:jc w:val="both"/>
            </w:pPr>
            <w:r>
              <w:rPr>
                <w:spacing w:val="9"/>
              </w:rPr>
              <w:t>【部门规章】《烟花爆竹</w:t>
            </w:r>
            <w:r>
              <w:t xml:space="preserve"> </w:t>
            </w:r>
            <w:r>
              <w:rPr>
                <w:spacing w:val="7"/>
              </w:rPr>
              <w:t>经营许可实施办法》第三</w:t>
            </w:r>
            <w:r>
              <w:rPr>
                <w:spacing w:val="4"/>
              </w:rPr>
              <w:t xml:space="preserve"> </w:t>
            </w:r>
            <w:r>
              <w:rPr>
                <w:spacing w:val="7"/>
              </w:rPr>
              <w:t>十三条第一项：批发企业</w:t>
            </w:r>
            <w:r>
              <w:rPr>
                <w:spacing w:val="4"/>
              </w:rPr>
              <w:t xml:space="preserve"> </w:t>
            </w:r>
            <w:r>
              <w:rPr>
                <w:spacing w:val="7"/>
              </w:rPr>
              <w:t>有下列行为之一的，责令</w:t>
            </w:r>
            <w:r>
              <w:rPr>
                <w:spacing w:val="4"/>
              </w:rPr>
              <w:t xml:space="preserve"> </w:t>
            </w:r>
            <w:r>
              <w:rPr>
                <w:spacing w:val="7"/>
              </w:rPr>
              <w:t>其停业整顿，依法暂扣批</w:t>
            </w:r>
            <w:r>
              <w:rPr>
                <w:spacing w:val="4"/>
              </w:rPr>
              <w:t xml:space="preserve"> </w:t>
            </w:r>
            <w:r>
              <w:rPr>
                <w:spacing w:val="3"/>
              </w:rPr>
              <w:t xml:space="preserve">发许可证，处 </w:t>
            </w:r>
            <w:r>
              <w:rPr>
                <w:rFonts w:ascii="宋体" w:hAnsi="宋体" w:eastAsia="宋体" w:cs="宋体"/>
                <w:spacing w:val="3"/>
              </w:rPr>
              <w:t>2</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4"/>
              </w:rPr>
              <w:t xml:space="preserve"> </w:t>
            </w:r>
            <w:r>
              <w:rPr>
                <w:spacing w:val="7"/>
              </w:rPr>
              <w:t>所得；情节严重的，依法</w:t>
            </w:r>
            <w:r>
              <w:rPr>
                <w:spacing w:val="4"/>
              </w:rPr>
              <w:t xml:space="preserve"> </w:t>
            </w:r>
            <w:r>
              <w:rPr>
                <w:spacing w:val="-5"/>
              </w:rPr>
              <w:t>吊销批发许可证</w:t>
            </w:r>
            <w:r>
              <w:rPr>
                <w:spacing w:val="-1"/>
              </w:rPr>
              <w:t>：（</w:t>
            </w:r>
            <w:r>
              <w:rPr>
                <w:spacing w:val="23"/>
              </w:rPr>
              <w:t xml:space="preserve"> </w:t>
            </w:r>
            <w:r>
              <w:rPr>
                <w:spacing w:val="-5"/>
              </w:rPr>
              <w:t>一</w:t>
            </w:r>
            <w:r>
              <w:rPr>
                <w:spacing w:val="-20"/>
              </w:rPr>
              <w:t xml:space="preserve"> </w:t>
            </w:r>
            <w:r>
              <w:rPr>
                <w:spacing w:val="-5"/>
              </w:rPr>
              <w:t>）</w:t>
            </w:r>
          </w:p>
        </w:tc>
        <w:tc>
          <w:tcPr>
            <w:tcW w:w="763" w:type="dxa"/>
            <w:vAlign w:val="top"/>
          </w:tcPr>
          <w:p>
            <w:pPr>
              <w:spacing w:line="354" w:lineRule="auto"/>
              <w:rPr>
                <w:rFonts w:ascii="Arial"/>
                <w:sz w:val="21"/>
              </w:rPr>
            </w:pPr>
          </w:p>
          <w:p>
            <w:pPr>
              <w:spacing w:line="35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2" w:lineRule="auto"/>
              <w:rPr>
                <w:rFonts w:ascii="Arial"/>
                <w:sz w:val="21"/>
              </w:rPr>
            </w:pPr>
          </w:p>
          <w:p>
            <w:pPr>
              <w:pStyle w:val="6"/>
              <w:spacing w:before="94" w:line="191" w:lineRule="auto"/>
              <w:ind w:left="122"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33" w:line="177" w:lineRule="auto"/>
              <w:ind w:left="117" w:right="95"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5</w:t>
            </w:r>
            <w:r>
              <w:rPr>
                <w:rFonts w:ascii="宋体" w:hAnsi="宋体" w:eastAsia="宋体" w:cs="宋体"/>
                <w:spacing w:val="-26"/>
              </w:rPr>
              <w:t xml:space="preserve"> </w:t>
            </w:r>
            <w:r>
              <w:rPr>
                <w:spacing w:val="3"/>
              </w:rPr>
              <w:t>万元以下的罚款，</w:t>
            </w:r>
            <w:r>
              <w:rPr>
                <w:spacing w:val="-31"/>
              </w:rPr>
              <w:t xml:space="preserve"> </w:t>
            </w:r>
            <w:r>
              <w:rPr>
                <w:spacing w:val="3"/>
              </w:rPr>
              <w:t>并</w:t>
            </w:r>
            <w:r>
              <w:t xml:space="preserve"> </w:t>
            </w:r>
            <w:r>
              <w:rPr>
                <w:spacing w:val="10"/>
              </w:rPr>
              <w:t>没收非法经营的物品及违</w:t>
            </w:r>
            <w:r>
              <w:t xml:space="preserve"> </w:t>
            </w:r>
            <w:r>
              <w:rPr>
                <w:spacing w:val="4"/>
              </w:rPr>
              <w:t>法所得；</w:t>
            </w:r>
            <w:r>
              <w:rPr>
                <w:spacing w:val="-28"/>
              </w:rPr>
              <w:t xml:space="preserve"> </w:t>
            </w:r>
            <w:r>
              <w:rPr>
                <w:spacing w:val="4"/>
              </w:rPr>
              <w:t>情节严重的，</w:t>
            </w:r>
            <w:r>
              <w:rPr>
                <w:spacing w:val="-36"/>
              </w:rPr>
              <w:t xml:space="preserve"> </w:t>
            </w:r>
            <w:r>
              <w:rPr>
                <w:spacing w:val="4"/>
              </w:rPr>
              <w:t>依</w:t>
            </w:r>
            <w:r>
              <w:t xml:space="preserve"> </w:t>
            </w:r>
            <w:r>
              <w:rPr>
                <w:spacing w:val="6"/>
              </w:rPr>
              <w:t>法吊销批发许可证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5"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9" w:line="176" w:lineRule="auto"/>
              <w:ind w:left="117" w:right="95"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7</w:t>
            </w:r>
            <w:r>
              <w:rPr>
                <w:rFonts w:ascii="宋体" w:hAnsi="宋体" w:eastAsia="宋体" w:cs="宋体"/>
                <w:spacing w:val="-26"/>
              </w:rPr>
              <w:t xml:space="preserve"> </w:t>
            </w:r>
            <w:r>
              <w:rPr>
                <w:spacing w:val="3"/>
              </w:rPr>
              <w:t>万元以下的罚款，</w:t>
            </w:r>
            <w:r>
              <w:rPr>
                <w:spacing w:val="-31"/>
              </w:rPr>
              <w:t xml:space="preserve"> </w:t>
            </w:r>
            <w:r>
              <w:rPr>
                <w:spacing w:val="3"/>
              </w:rPr>
              <w:t>并</w:t>
            </w:r>
            <w:r>
              <w:t xml:space="preserve"> </w:t>
            </w:r>
            <w:r>
              <w:rPr>
                <w:spacing w:val="10"/>
              </w:rPr>
              <w:t>没收非法经营的物品及违</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55872"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390" name="TextBox 390"/>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0" o:spid="_x0000_s1026" o:spt="202" type="#_x0000_t202" style="position:absolute;left:0pt;margin-left:17.8pt;margin-top:114.4pt;height:18.8pt;width:73.1pt;mso-position-horizontal-relative:page;mso-position-vertical-relative:page;rotation:5898240f;z-index:251855872;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6j/d1wAAAAoBAAAPAAAAAAAAAAEAIAAAACIAAABkcnMvZG93bnJldi54&#10;bWxQSwECFAAUAAAACACHTuJA1R3rwzQCAABVBAAADgAAAAAAAAABACAAAAAmAQAAZHJzL2Uyb0Rv&#10;Yy54bWxQSwUGAAAAAAYABgBZAQAAzAU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5" w:name="bookmark206"/>
            <w:bookmarkEnd w:id="9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195" w:lineRule="auto"/>
              <w:ind w:left="121" w:right="96" w:hanging="7"/>
            </w:pPr>
            <w:r>
              <w:rPr>
                <w:spacing w:val="15"/>
              </w:rPr>
              <w:t>证》的单位或者个人销售烟</w:t>
            </w:r>
            <w:r>
              <w:rPr>
                <w:spacing w:val="5"/>
              </w:rPr>
              <w:t xml:space="preserve"> </w:t>
            </w:r>
            <w:r>
              <w:rPr>
                <w:spacing w:val="3"/>
              </w:rPr>
              <w:t>火药、黑火药、引火线。</w:t>
            </w:r>
          </w:p>
        </w:tc>
        <w:tc>
          <w:tcPr>
            <w:tcW w:w="2716" w:type="dxa"/>
            <w:vMerge w:val="restart"/>
            <w:tcBorders>
              <w:bottom w:val="nil"/>
            </w:tcBorders>
            <w:vAlign w:val="top"/>
          </w:tcPr>
          <w:p>
            <w:pPr>
              <w:pStyle w:val="6"/>
              <w:spacing w:before="25" w:line="188" w:lineRule="auto"/>
              <w:ind w:left="112" w:right="98" w:firstLine="31"/>
              <w:jc w:val="both"/>
            </w:pPr>
            <w:r>
              <w:rPr>
                <w:spacing w:val="4"/>
              </w:rPr>
              <w:t>向未取得烟花爆竹安全生</w:t>
            </w:r>
            <w:r>
              <w:rPr>
                <w:spacing w:val="3"/>
              </w:rPr>
              <w:t xml:space="preserve"> </w:t>
            </w:r>
            <w:r>
              <w:rPr>
                <w:spacing w:val="7"/>
              </w:rPr>
              <w:t>产许可证的单位或者个人</w:t>
            </w:r>
            <w:r>
              <w:rPr>
                <w:spacing w:val="1"/>
              </w:rPr>
              <w:t xml:space="preserve"> </w:t>
            </w:r>
            <w:r>
              <w:rPr>
                <w:spacing w:val="7"/>
              </w:rPr>
              <w:t>销售烟火药、黑火药、引</w:t>
            </w:r>
            <w:r>
              <w:rPr>
                <w:spacing w:val="1"/>
              </w:rPr>
              <w:t xml:space="preserve"> </w:t>
            </w:r>
            <w:r>
              <w:rPr>
                <w:spacing w:val="-5"/>
              </w:rPr>
              <w:t>火线的；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24" w:right="95"/>
            </w:pPr>
            <w:r>
              <w:rPr>
                <w:spacing w:val="3"/>
              </w:rPr>
              <w:t>法所得；</w:t>
            </w:r>
            <w:r>
              <w:rPr>
                <w:spacing w:val="-25"/>
              </w:rPr>
              <w:t xml:space="preserve"> </w:t>
            </w:r>
            <w:r>
              <w:rPr>
                <w:spacing w:val="3"/>
              </w:rPr>
              <w:t>情节严重的，</w:t>
            </w:r>
            <w:r>
              <w:rPr>
                <w:spacing w:val="-36"/>
              </w:rPr>
              <w:t xml:space="preserve"> </w:t>
            </w:r>
            <w:r>
              <w:rPr>
                <w:spacing w:val="3"/>
              </w:rPr>
              <w:t>依</w:t>
            </w:r>
            <w:r>
              <w:t xml:space="preserve"> </w:t>
            </w:r>
            <w:r>
              <w:rPr>
                <w:spacing w:val="5"/>
              </w:rPr>
              <w:t>法吊销批发许可证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2" w:lineRule="auto"/>
              <w:rPr>
                <w:rFonts w:ascii="Arial"/>
                <w:sz w:val="21"/>
              </w:rPr>
            </w:pPr>
          </w:p>
          <w:p>
            <w:pPr>
              <w:spacing w:line="352"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1"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32" w:line="177" w:lineRule="auto"/>
              <w:ind w:left="117" w:right="95"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5"/>
              </w:rPr>
              <w:t>上</w:t>
            </w:r>
            <w:r>
              <w:rPr>
                <w:spacing w:val="20"/>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万元以下的罚款，并</w:t>
            </w:r>
            <w:r>
              <w:t xml:space="preserve"> </w:t>
            </w:r>
            <w:r>
              <w:rPr>
                <w:spacing w:val="10"/>
              </w:rPr>
              <w:t>没收非法经营的物品及违</w:t>
            </w:r>
            <w:r>
              <w:t xml:space="preserve"> </w:t>
            </w:r>
            <w:r>
              <w:rPr>
                <w:spacing w:val="4"/>
              </w:rPr>
              <w:t>法所得；</w:t>
            </w:r>
            <w:r>
              <w:rPr>
                <w:spacing w:val="-28"/>
              </w:rPr>
              <w:t xml:space="preserve"> </w:t>
            </w:r>
            <w:r>
              <w:rPr>
                <w:spacing w:val="4"/>
              </w:rPr>
              <w:t>情节严重的，</w:t>
            </w:r>
            <w:r>
              <w:rPr>
                <w:spacing w:val="-36"/>
              </w:rPr>
              <w:t xml:space="preserve"> </w:t>
            </w:r>
            <w:r>
              <w:rPr>
                <w:spacing w:val="4"/>
              </w:rPr>
              <w:t>依</w:t>
            </w:r>
            <w:r>
              <w:t xml:space="preserve"> </w:t>
            </w:r>
            <w:r>
              <w:rPr>
                <w:spacing w:val="6"/>
              </w:rPr>
              <w:t>法吊销批发许可证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77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207</w:t>
            </w:r>
          </w:p>
        </w:tc>
        <w:tc>
          <w:tcPr>
            <w:tcW w:w="1368" w:type="dxa"/>
            <w:vMerge w:val="restart"/>
            <w:tcBorders>
              <w:bottom w:val="nil"/>
            </w:tcBorders>
            <w:vAlign w:val="top"/>
          </w:tcPr>
          <w:p>
            <w:pPr>
              <w:spacing w:line="341" w:lineRule="auto"/>
              <w:rPr>
                <w:rFonts w:ascii="Arial"/>
                <w:sz w:val="21"/>
              </w:rPr>
            </w:pPr>
          </w:p>
          <w:p>
            <w:pPr>
              <w:spacing w:line="342" w:lineRule="auto"/>
              <w:rPr>
                <w:rFonts w:ascii="Arial"/>
                <w:sz w:val="21"/>
              </w:rPr>
            </w:pPr>
          </w:p>
          <w:p>
            <w:pPr>
              <w:pStyle w:val="6"/>
              <w:spacing w:before="94" w:line="185" w:lineRule="auto"/>
              <w:ind w:left="109" w:right="101" w:firstLine="14"/>
            </w:pPr>
            <w:r>
              <w:rPr>
                <w:spacing w:val="2"/>
              </w:rPr>
              <w:t>生产企业、</w:t>
            </w:r>
            <w:r>
              <w:t xml:space="preserve"> </w:t>
            </w:r>
            <w:r>
              <w:rPr>
                <w:spacing w:val="10"/>
              </w:rPr>
              <w:t>批发企业未</w:t>
            </w:r>
            <w:r>
              <w:rPr>
                <w:spacing w:val="1"/>
              </w:rPr>
              <w:t xml:space="preserve"> </w:t>
            </w:r>
            <w:r>
              <w:rPr>
                <w:spacing w:val="10"/>
              </w:rPr>
              <w:t>向零售经营</w:t>
            </w:r>
            <w:r>
              <w:rPr>
                <w:spacing w:val="1"/>
              </w:rPr>
              <w:t xml:space="preserve"> </w:t>
            </w:r>
            <w:r>
              <w:rPr>
                <w:spacing w:val="10"/>
              </w:rPr>
              <w:t>者或者零售</w:t>
            </w:r>
            <w:r>
              <w:rPr>
                <w:spacing w:val="1"/>
              </w:rPr>
              <w:t xml:space="preserve"> </w:t>
            </w:r>
            <w:r>
              <w:rPr>
                <w:spacing w:val="10"/>
              </w:rPr>
              <w:t>经营场所提</w:t>
            </w:r>
            <w:r>
              <w:rPr>
                <w:spacing w:val="1"/>
              </w:rPr>
              <w:t xml:space="preserve"> </w:t>
            </w:r>
            <w:r>
              <w:rPr>
                <w:spacing w:val="10"/>
              </w:rPr>
              <w:t>供烟花爆竹</w:t>
            </w:r>
            <w:r>
              <w:rPr>
                <w:spacing w:val="1"/>
              </w:rPr>
              <w:t xml:space="preserve"> </w:t>
            </w:r>
            <w:r>
              <w:rPr>
                <w:spacing w:val="5"/>
              </w:rPr>
              <w:t>配送服务的</w:t>
            </w:r>
          </w:p>
        </w:tc>
        <w:tc>
          <w:tcPr>
            <w:tcW w:w="3042" w:type="dxa"/>
            <w:vMerge w:val="restart"/>
            <w:tcBorders>
              <w:bottom w:val="nil"/>
            </w:tcBorders>
            <w:vAlign w:val="top"/>
          </w:tcPr>
          <w:p>
            <w:pPr>
              <w:pStyle w:val="6"/>
              <w:spacing w:before="27" w:line="184" w:lineRule="auto"/>
              <w:ind w:left="111" w:right="96" w:hanging="18"/>
            </w:pPr>
            <w:r>
              <w:rPr>
                <w:spacing w:val="17"/>
              </w:rPr>
              <w:t>【部门规章】《烟花爆竹生</w:t>
            </w:r>
            <w:r>
              <w:rPr>
                <w:spacing w:val="2"/>
              </w:rPr>
              <w:t xml:space="preserve"> </w:t>
            </w:r>
            <w:r>
              <w:rPr>
                <w:spacing w:val="15"/>
              </w:rPr>
              <w:t>产经营安全规定》第二十七</w:t>
            </w:r>
            <w:r>
              <w:rPr>
                <w:spacing w:val="8"/>
              </w:rPr>
              <w:t xml:space="preserve"> </w:t>
            </w:r>
            <w:r>
              <w:rPr>
                <w:spacing w:val="12"/>
              </w:rPr>
              <w:t>条：</w:t>
            </w:r>
            <w:r>
              <w:rPr>
                <w:spacing w:val="-22"/>
              </w:rPr>
              <w:t xml:space="preserve"> </w:t>
            </w:r>
            <w:r>
              <w:rPr>
                <w:spacing w:val="12"/>
              </w:rPr>
              <w:t>批发企业应当向零售经</w:t>
            </w:r>
            <w:r>
              <w:t xml:space="preserve"> </w:t>
            </w:r>
            <w:r>
              <w:rPr>
                <w:spacing w:val="15"/>
              </w:rPr>
              <w:t>营者及零售经营场所提供烟</w:t>
            </w:r>
            <w:r>
              <w:rPr>
                <w:spacing w:val="7"/>
              </w:rPr>
              <w:t xml:space="preserve"> </w:t>
            </w:r>
            <w:r>
              <w:rPr>
                <w:spacing w:val="15"/>
              </w:rPr>
              <w:t>花爆竹配送服务。配送烟花</w:t>
            </w:r>
            <w:r>
              <w:rPr>
                <w:spacing w:val="7"/>
              </w:rPr>
              <w:t xml:space="preserve"> </w:t>
            </w:r>
            <w:r>
              <w:rPr>
                <w:spacing w:val="15"/>
              </w:rPr>
              <w:t>爆竹抵达零售经营场所装卸</w:t>
            </w:r>
            <w:r>
              <w:rPr>
                <w:spacing w:val="7"/>
              </w:rPr>
              <w:t xml:space="preserve"> </w:t>
            </w:r>
            <w:r>
              <w:rPr>
                <w:spacing w:val="11"/>
              </w:rPr>
              <w:t>作业时，</w:t>
            </w:r>
            <w:r>
              <w:rPr>
                <w:spacing w:val="-10"/>
              </w:rPr>
              <w:t xml:space="preserve"> </w:t>
            </w:r>
            <w:r>
              <w:rPr>
                <w:spacing w:val="11"/>
              </w:rPr>
              <w:t>应当轻拿轻放、妥</w:t>
            </w:r>
            <w:r>
              <w:t xml:space="preserve"> </w:t>
            </w:r>
            <w:r>
              <w:rPr>
                <w:spacing w:val="9"/>
              </w:rPr>
              <w:t>善码放，</w:t>
            </w:r>
            <w:r>
              <w:rPr>
                <w:spacing w:val="-12"/>
              </w:rPr>
              <w:t xml:space="preserve"> </w:t>
            </w:r>
            <w:r>
              <w:rPr>
                <w:spacing w:val="9"/>
              </w:rPr>
              <w:t>禁止碰撞、拖拉、</w:t>
            </w:r>
            <w:r>
              <w:t xml:space="preserve"> </w:t>
            </w:r>
            <w:r>
              <w:rPr>
                <w:spacing w:val="15"/>
              </w:rPr>
              <w:t>抛摔、翻滚、摩擦、挤压等</w:t>
            </w:r>
            <w:r>
              <w:rPr>
                <w:spacing w:val="5"/>
              </w:rPr>
              <w:t xml:space="preserve"> </w:t>
            </w:r>
            <w:r>
              <w:t>不安全行为。</w:t>
            </w:r>
          </w:p>
        </w:tc>
        <w:tc>
          <w:tcPr>
            <w:tcW w:w="2716" w:type="dxa"/>
            <w:vMerge w:val="restart"/>
            <w:tcBorders>
              <w:bottom w:val="nil"/>
            </w:tcBorders>
            <w:vAlign w:val="top"/>
          </w:tcPr>
          <w:p>
            <w:pPr>
              <w:pStyle w:val="6"/>
              <w:spacing w:before="27" w:line="184" w:lineRule="auto"/>
              <w:ind w:left="110" w:hanging="18"/>
              <w:jc w:val="both"/>
            </w:pPr>
            <w:r>
              <w:rPr>
                <w:spacing w:val="7"/>
              </w:rPr>
              <w:t>【部门规章】《烟花爆竹</w:t>
            </w:r>
            <w:r>
              <w:t xml:space="preserve">   </w:t>
            </w:r>
            <w:r>
              <w:rPr>
                <w:spacing w:val="5"/>
              </w:rPr>
              <w:t>生产经营安全规定》第三</w:t>
            </w:r>
            <w:r>
              <w:rPr>
                <w:spacing w:val="2"/>
              </w:rPr>
              <w:t xml:space="preserve">   </w:t>
            </w:r>
            <w:r>
              <w:rPr>
                <w:spacing w:val="-6"/>
              </w:rPr>
              <w:t>十三条第二项：生产企业、</w:t>
            </w:r>
            <w:r>
              <w:t xml:space="preserve"> </w:t>
            </w:r>
            <w:r>
              <w:rPr>
                <w:spacing w:val="3"/>
              </w:rPr>
              <w:t>批发企业有下列行为之</w:t>
            </w:r>
            <w:r>
              <w:rPr>
                <w:spacing w:val="-37"/>
              </w:rPr>
              <w:t xml:space="preserve"> </w:t>
            </w:r>
            <w:r>
              <w:rPr>
                <w:spacing w:val="3"/>
              </w:rPr>
              <w:t>一</w:t>
            </w:r>
            <w:r>
              <w:t xml:space="preserve">   </w:t>
            </w:r>
            <w:r>
              <w:rPr>
                <w:spacing w:val="5"/>
              </w:rPr>
              <w:t>的，责令限期改正；逾期</w:t>
            </w:r>
            <w:r>
              <w:rPr>
                <w:spacing w:val="2"/>
              </w:rPr>
              <w:t xml:space="preserve">   </w:t>
            </w:r>
            <w:r>
              <w:rPr>
                <w:spacing w:val="5"/>
              </w:rPr>
              <w:t>未改正的，处一万元以上</w:t>
            </w:r>
            <w:r>
              <w:rPr>
                <w:spacing w:val="2"/>
              </w:rPr>
              <w:t xml:space="preserve">   </w:t>
            </w:r>
            <w:r>
              <w:rPr>
                <w:spacing w:val="-6"/>
              </w:rPr>
              <w:t>三万元以下的罚款</w:t>
            </w:r>
            <w:r>
              <w:rPr>
                <w:spacing w:val="9"/>
              </w:rPr>
              <w:t>：（</w:t>
            </w:r>
            <w:r>
              <w:rPr>
                <w:spacing w:val="-6"/>
              </w:rPr>
              <w:t>二）</w:t>
            </w:r>
            <w:r>
              <w:rPr>
                <w:spacing w:val="1"/>
              </w:rPr>
              <w:t xml:space="preserve"> </w:t>
            </w:r>
            <w:r>
              <w:rPr>
                <w:spacing w:val="5"/>
              </w:rPr>
              <w:t>未向零售经营者或者零售</w:t>
            </w:r>
            <w:r>
              <w:rPr>
                <w:spacing w:val="2"/>
              </w:rPr>
              <w:t xml:space="preserve">   </w:t>
            </w:r>
            <w:r>
              <w:rPr>
                <w:spacing w:val="5"/>
              </w:rPr>
              <w:t>经营场所提供烟花爆竹配</w:t>
            </w:r>
            <w:r>
              <w:rPr>
                <w:spacing w:val="2"/>
              </w:rPr>
              <w:t xml:space="preserve">   </w:t>
            </w:r>
            <w:r>
              <w:rPr>
                <w:spacing w:val="-2"/>
              </w:rPr>
              <w:t>送服务的。</w:t>
            </w:r>
          </w:p>
        </w:tc>
        <w:tc>
          <w:tcPr>
            <w:tcW w:w="763" w:type="dxa"/>
            <w:vAlign w:val="top"/>
          </w:tcPr>
          <w:p>
            <w:pPr>
              <w:spacing w:line="45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7" w:line="181"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rPr>
                <w:spacing w:val="-7"/>
              </w:rPr>
              <w:t>务</w:t>
            </w:r>
            <w:r>
              <w:rPr>
                <w:spacing w:val="17"/>
              </w:rPr>
              <w:t xml:space="preserve"> </w:t>
            </w:r>
            <w:r>
              <w:rPr>
                <w:rFonts w:ascii="宋体" w:hAnsi="宋体" w:eastAsia="宋体" w:cs="宋体"/>
                <w:spacing w:val="-7"/>
              </w:rPr>
              <w:t>1</w:t>
            </w:r>
            <w:r>
              <w:rPr>
                <w:rFonts w:ascii="宋体" w:hAnsi="宋体" w:eastAsia="宋体" w:cs="宋体"/>
                <w:spacing w:val="-33"/>
              </w:rPr>
              <w:t xml:space="preserve"> </w:t>
            </w:r>
            <w:r>
              <w:rPr>
                <w:spacing w:val="-7"/>
              </w:rPr>
              <w:t>次的</w:t>
            </w:r>
          </w:p>
        </w:tc>
        <w:tc>
          <w:tcPr>
            <w:tcW w:w="2749" w:type="dxa"/>
            <w:vAlign w:val="top"/>
          </w:tcPr>
          <w:p>
            <w:pPr>
              <w:pStyle w:val="6"/>
              <w:spacing w:before="203" w:line="190" w:lineRule="auto"/>
              <w:ind w:left="121" w:right="95"/>
              <w:jc w:val="both"/>
            </w:pPr>
            <w:r>
              <w:rPr>
                <w:spacing w:val="7"/>
              </w:rPr>
              <w:t>责令限期改正；</w:t>
            </w:r>
            <w:r>
              <w:rPr>
                <w:spacing w:val="-37"/>
              </w:rPr>
              <w:t xml:space="preserve"> </w:t>
            </w:r>
            <w:r>
              <w:rPr>
                <w:spacing w:val="7"/>
              </w:rPr>
              <w:t>逾期未改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8" w:lineRule="auto"/>
              <w:ind w:left="236"/>
              <w:rPr>
                <w:rFonts w:ascii="宋体" w:hAnsi="宋体" w:eastAsia="宋体" w:cs="宋体"/>
                <w:sz w:val="22"/>
                <w:szCs w:val="22"/>
              </w:rPr>
            </w:pPr>
            <w:r>
              <w:rPr>
                <w:rFonts w:ascii="宋体" w:hAnsi="宋体" w:eastAsia="宋体" w:cs="宋体"/>
                <w:spacing w:val="-6"/>
                <w:sz w:val="22"/>
                <w:szCs w:val="22"/>
              </w:rPr>
              <w:t>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42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rPr>
                <w:spacing w:val="-2"/>
              </w:rPr>
              <w:t xml:space="preserve">务 </w:t>
            </w:r>
            <w:r>
              <w:rPr>
                <w:rFonts w:ascii="宋体" w:hAnsi="宋体" w:eastAsia="宋体" w:cs="宋体"/>
                <w:spacing w:val="-2"/>
              </w:rPr>
              <w:t>2</w:t>
            </w:r>
            <w:r>
              <w:rPr>
                <w:rFonts w:ascii="宋体" w:hAnsi="宋体" w:eastAsia="宋体" w:cs="宋体"/>
                <w:spacing w:val="-34"/>
              </w:rPr>
              <w:t xml:space="preserve"> </w:t>
            </w:r>
            <w:r>
              <w:rPr>
                <w:spacing w:val="-2"/>
              </w:rPr>
              <w:t>次的</w:t>
            </w:r>
          </w:p>
        </w:tc>
        <w:tc>
          <w:tcPr>
            <w:tcW w:w="2749" w:type="dxa"/>
            <w:vAlign w:val="top"/>
          </w:tcPr>
          <w:p>
            <w:pPr>
              <w:pStyle w:val="6"/>
              <w:spacing w:before="173" w:line="190" w:lineRule="auto"/>
              <w:ind w:left="121" w:right="95"/>
              <w:jc w:val="both"/>
            </w:pPr>
            <w:r>
              <w:rPr>
                <w:spacing w:val="7"/>
              </w:rPr>
              <w:t>责令限期改正；</w:t>
            </w:r>
            <w:r>
              <w:rPr>
                <w:spacing w:val="-37"/>
              </w:rPr>
              <w:t xml:space="preserve"> </w:t>
            </w:r>
            <w:r>
              <w:rPr>
                <w:spacing w:val="7"/>
              </w:rPr>
              <w:t>逾期未改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4"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5"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t xml:space="preserve">务 </w:t>
            </w:r>
            <w:r>
              <w:rPr>
                <w:rFonts w:ascii="宋体" w:hAnsi="宋体" w:eastAsia="宋体" w:cs="宋体"/>
              </w:rPr>
              <w:t>3</w:t>
            </w:r>
            <w:r>
              <w:rPr>
                <w:rFonts w:ascii="宋体" w:hAnsi="宋体" w:eastAsia="宋体" w:cs="宋体"/>
                <w:spacing w:val="-30"/>
              </w:rPr>
              <w:t xml:space="preserve"> </w:t>
            </w:r>
            <w:r>
              <w:t>次以上的</w:t>
            </w:r>
          </w:p>
        </w:tc>
        <w:tc>
          <w:tcPr>
            <w:tcW w:w="2749" w:type="dxa"/>
            <w:vAlign w:val="top"/>
          </w:tcPr>
          <w:p>
            <w:pPr>
              <w:pStyle w:val="6"/>
              <w:spacing w:before="173" w:line="190" w:lineRule="auto"/>
              <w:ind w:left="118" w:right="95"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208</w:t>
            </w:r>
          </w:p>
        </w:tc>
        <w:tc>
          <w:tcPr>
            <w:tcW w:w="1368" w:type="dxa"/>
            <w:vMerge w:val="restart"/>
            <w:tcBorders>
              <w:bottom w:val="nil"/>
            </w:tcBorders>
            <w:vAlign w:val="top"/>
          </w:tcPr>
          <w:p>
            <w:pPr>
              <w:pStyle w:val="6"/>
              <w:spacing w:before="40" w:line="179" w:lineRule="auto"/>
              <w:ind w:left="109" w:right="99"/>
            </w:pPr>
            <w:r>
              <w:rPr>
                <w:spacing w:val="10"/>
              </w:rPr>
              <w:t>存在粉尘涉</w:t>
            </w:r>
            <w:r>
              <w:t xml:space="preserve"> </w:t>
            </w:r>
            <w:r>
              <w:rPr>
                <w:spacing w:val="10"/>
              </w:rPr>
              <w:t>爆危险的工</w:t>
            </w:r>
            <w:r>
              <w:rPr>
                <w:spacing w:val="3"/>
              </w:rPr>
              <w:t xml:space="preserve"> </w:t>
            </w:r>
            <w:r>
              <w:rPr>
                <w:spacing w:val="-8"/>
                <w:w w:val="99"/>
              </w:rPr>
              <w:t>贸</w:t>
            </w:r>
            <w:r>
              <w:rPr>
                <w:spacing w:val="38"/>
                <w:w w:val="101"/>
              </w:rPr>
              <w:t xml:space="preserve"> </w:t>
            </w:r>
            <w:r>
              <w:rPr>
                <w:spacing w:val="-8"/>
                <w:w w:val="99"/>
              </w:rPr>
              <w:t>企</w:t>
            </w:r>
            <w:r>
              <w:rPr>
                <w:spacing w:val="41"/>
                <w:w w:val="101"/>
              </w:rPr>
              <w:t xml:space="preserve"> </w:t>
            </w:r>
            <w:r>
              <w:rPr>
                <w:spacing w:val="-8"/>
                <w:w w:val="99"/>
              </w:rPr>
              <w:t>业</w:t>
            </w:r>
            <w:r>
              <w:rPr>
                <w:spacing w:val="38"/>
              </w:rPr>
              <w:t xml:space="preserve"> </w:t>
            </w:r>
            <w:r>
              <w:rPr>
                <w:spacing w:val="-8"/>
                <w:w w:val="99"/>
              </w:rPr>
              <w:t>新</w:t>
            </w:r>
            <w:r>
              <w:t xml:space="preserve"> </w:t>
            </w:r>
            <w:r>
              <w:rPr>
                <w:spacing w:val="5"/>
              </w:rPr>
              <w:t>建、改建、</w:t>
            </w:r>
            <w:r>
              <w:t xml:space="preserve"> </w:t>
            </w:r>
            <w:r>
              <w:rPr>
                <w:spacing w:val="10"/>
              </w:rPr>
              <w:t>扩建工程项</w:t>
            </w:r>
            <w:r>
              <w:rPr>
                <w:spacing w:val="1"/>
              </w:rPr>
              <w:t xml:space="preserve"> </w:t>
            </w:r>
            <w:r>
              <w:rPr>
                <w:spacing w:val="10"/>
              </w:rPr>
              <w:t>目安全设施</w:t>
            </w:r>
            <w:r>
              <w:rPr>
                <w:spacing w:val="1"/>
              </w:rPr>
              <w:t xml:space="preserve"> </w:t>
            </w:r>
            <w:r>
              <w:rPr>
                <w:spacing w:val="10"/>
              </w:rPr>
              <w:t>没有进行粉</w:t>
            </w:r>
            <w:r>
              <w:rPr>
                <w:spacing w:val="1"/>
              </w:rPr>
              <w:t xml:space="preserve"> </w:t>
            </w:r>
            <w:r>
              <w:rPr>
                <w:spacing w:val="10"/>
              </w:rPr>
              <w:t>尘防爆安全</w:t>
            </w:r>
            <w:r>
              <w:rPr>
                <w:spacing w:val="1"/>
              </w:rPr>
              <w:t xml:space="preserve"> </w:t>
            </w:r>
            <w:r>
              <w:rPr>
                <w:spacing w:val="3"/>
              </w:rPr>
              <w:t>设计，</w:t>
            </w:r>
            <w:r>
              <w:rPr>
                <w:spacing w:val="-29"/>
              </w:rPr>
              <w:t xml:space="preserve"> </w:t>
            </w:r>
            <w:r>
              <w:rPr>
                <w:spacing w:val="3"/>
              </w:rPr>
              <w:t>或者</w:t>
            </w:r>
            <w:r>
              <w:t xml:space="preserve"> </w:t>
            </w:r>
            <w:r>
              <w:rPr>
                <w:spacing w:val="10"/>
              </w:rPr>
              <w:t>未按照设计</w:t>
            </w:r>
          </w:p>
        </w:tc>
        <w:tc>
          <w:tcPr>
            <w:tcW w:w="3042" w:type="dxa"/>
            <w:vMerge w:val="restart"/>
            <w:tcBorders>
              <w:bottom w:val="nil"/>
            </w:tcBorders>
            <w:vAlign w:val="top"/>
          </w:tcPr>
          <w:p>
            <w:pPr>
              <w:pStyle w:val="6"/>
              <w:spacing w:before="24" w:line="180" w:lineRule="auto"/>
              <w:ind w:left="113" w:right="32" w:hanging="20"/>
            </w:pPr>
            <w:r>
              <w:rPr>
                <w:spacing w:val="17"/>
              </w:rPr>
              <w:t>【部门规章】《工贸企业粉</w:t>
            </w:r>
            <w:r>
              <w:rPr>
                <w:spacing w:val="1"/>
              </w:rPr>
              <w:t xml:space="preserve">  </w:t>
            </w:r>
            <w:r>
              <w:rPr>
                <w:spacing w:val="2"/>
              </w:rPr>
              <w:t>尘防爆安全规定》第十三条：</w:t>
            </w:r>
            <w:r>
              <w:rPr>
                <w:spacing w:val="4"/>
              </w:rPr>
              <w:t xml:space="preserve"> </w:t>
            </w:r>
            <w:r>
              <w:rPr>
                <w:spacing w:val="13"/>
              </w:rPr>
              <w:t>粉尘涉爆企业新建、改建、</w:t>
            </w:r>
            <w:r>
              <w:rPr>
                <w:spacing w:val="1"/>
              </w:rPr>
              <w:t xml:space="preserve">  </w:t>
            </w:r>
            <w:r>
              <w:rPr>
                <w:spacing w:val="15"/>
              </w:rPr>
              <w:t>扩建涉及粉尘爆炸危险的工</w:t>
            </w:r>
            <w:r>
              <w:rPr>
                <w:spacing w:val="3"/>
              </w:rPr>
              <w:t xml:space="preserve">  </w:t>
            </w:r>
            <w:r>
              <w:rPr>
                <w:spacing w:val="15"/>
              </w:rPr>
              <w:t>程项目安全设施的设计、施</w:t>
            </w:r>
            <w:r>
              <w:rPr>
                <w:spacing w:val="3"/>
              </w:rPr>
              <w:t xml:space="preserve">  </w:t>
            </w:r>
            <w:r>
              <w:rPr>
                <w:spacing w:val="15"/>
              </w:rPr>
              <w:t>工应当按照《粉尘防爆安全</w:t>
            </w:r>
            <w:r>
              <w:rPr>
                <w:spacing w:val="3"/>
              </w:rPr>
              <w:t xml:space="preserve">  </w:t>
            </w:r>
            <w:r>
              <w:rPr>
                <w:spacing w:val="15"/>
              </w:rPr>
              <w:t>规程》等有关国家标准或者</w:t>
            </w:r>
            <w:r>
              <w:rPr>
                <w:spacing w:val="2"/>
              </w:rPr>
              <w:t xml:space="preserve">  </w:t>
            </w:r>
            <w:r>
              <w:rPr>
                <w:spacing w:val="12"/>
              </w:rPr>
              <w:t>行业标准，</w:t>
            </w:r>
            <w:r>
              <w:rPr>
                <w:spacing w:val="-24"/>
              </w:rPr>
              <w:t xml:space="preserve"> </w:t>
            </w:r>
            <w:r>
              <w:rPr>
                <w:spacing w:val="12"/>
              </w:rPr>
              <w:t>在安全设施设计</w:t>
            </w:r>
            <w:r>
              <w:t xml:space="preserve">  </w:t>
            </w:r>
            <w:r>
              <w:rPr>
                <w:spacing w:val="15"/>
              </w:rPr>
              <w:t>文件、施工方案中明确粉尘</w:t>
            </w:r>
            <w:r>
              <w:rPr>
                <w:spacing w:val="3"/>
              </w:rPr>
              <w:t xml:space="preserve">  </w:t>
            </w:r>
            <w:r>
              <w:rPr>
                <w:spacing w:val="2"/>
              </w:rPr>
              <w:t>防爆的相关内容。</w:t>
            </w:r>
          </w:p>
        </w:tc>
        <w:tc>
          <w:tcPr>
            <w:tcW w:w="2716" w:type="dxa"/>
            <w:vMerge w:val="restart"/>
            <w:tcBorders>
              <w:bottom w:val="nil"/>
            </w:tcBorders>
            <w:vAlign w:val="top"/>
          </w:tcPr>
          <w:p>
            <w:pPr>
              <w:pStyle w:val="6"/>
              <w:spacing w:before="24" w:line="180" w:lineRule="auto"/>
              <w:ind w:left="109" w:right="98" w:hanging="17"/>
            </w:pPr>
            <w:r>
              <w:rPr>
                <w:spacing w:val="9"/>
              </w:rPr>
              <w:t>【部门规章】《工贸企业</w:t>
            </w:r>
            <w:r>
              <w:t xml:space="preserve"> </w:t>
            </w:r>
            <w:r>
              <w:rPr>
                <w:spacing w:val="7"/>
              </w:rPr>
              <w:t>粉尘防爆安全规定》第三</w:t>
            </w:r>
            <w:r>
              <w:rPr>
                <w:spacing w:val="4"/>
              </w:rPr>
              <w:t xml:space="preserve"> </w:t>
            </w:r>
            <w:r>
              <w:rPr>
                <w:spacing w:val="7"/>
              </w:rPr>
              <w:t>十条第一项：粉尘涉爆企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4"/>
              </w:rPr>
              <w:t>元以下的罚款：（</w:t>
            </w:r>
            <w:r>
              <w:rPr>
                <w:spacing w:val="24"/>
                <w:w w:val="101"/>
              </w:rPr>
              <w:t xml:space="preserve"> </w:t>
            </w:r>
            <w:r>
              <w:rPr>
                <w:spacing w:val="-4"/>
              </w:rPr>
              <w:t>一</w:t>
            </w:r>
            <w:r>
              <w:rPr>
                <w:spacing w:val="-23"/>
              </w:rPr>
              <w:t xml:space="preserve"> </w:t>
            </w:r>
            <w:r>
              <w:rPr>
                <w:spacing w:val="-4"/>
              </w:rPr>
              <w:t>）企</w:t>
            </w:r>
          </w:p>
        </w:tc>
        <w:tc>
          <w:tcPr>
            <w:tcW w:w="763" w:type="dxa"/>
            <w:vAlign w:val="top"/>
          </w:tcPr>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0" w:lineRule="auto"/>
              <w:rPr>
                <w:rFonts w:ascii="Arial"/>
                <w:sz w:val="21"/>
              </w:rPr>
            </w:pPr>
          </w:p>
          <w:p>
            <w:pPr>
              <w:pStyle w:val="6"/>
              <w:spacing w:before="94" w:line="195" w:lineRule="auto"/>
              <w:ind w:left="125" w:right="96" w:hanging="13"/>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4" w:line="176"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5" w:line="194" w:lineRule="auto"/>
              <w:ind w:left="122" w:right="96" w:hanging="10"/>
              <w:jc w:val="both"/>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0" w:line="17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56896"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92" name="TextBox 392"/>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2" o:spid="_x0000_s1026" o:spt="202" type="#_x0000_t202" style="position:absolute;left:0pt;margin-left:17.75pt;margin-top:462.4pt;height:18.7pt;width:73.1pt;mso-position-horizontal-relative:page;mso-position-vertical-relative:page;rotation:5898240f;z-index:251856896;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byvAPz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byvAPz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6" w:name="bookmark207"/>
            <w:bookmarkEnd w:id="96"/>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Align w:val="top"/>
          </w:tcPr>
          <w:p>
            <w:pPr>
              <w:rPr>
                <w:rFonts w:ascii="Arial"/>
                <w:sz w:val="21"/>
              </w:rPr>
            </w:pPr>
          </w:p>
        </w:tc>
        <w:tc>
          <w:tcPr>
            <w:tcW w:w="1368" w:type="dxa"/>
            <w:vAlign w:val="top"/>
          </w:tcPr>
          <w:p>
            <w:pPr>
              <w:pStyle w:val="6"/>
              <w:spacing w:before="25" w:line="210" w:lineRule="auto"/>
              <w:ind w:left="107"/>
            </w:pPr>
            <w:r>
              <w:rPr>
                <w:spacing w:val="6"/>
              </w:rPr>
              <w:t>进行施工的</w:t>
            </w:r>
          </w:p>
        </w:tc>
        <w:tc>
          <w:tcPr>
            <w:tcW w:w="3042" w:type="dxa"/>
            <w:vAlign w:val="top"/>
          </w:tcPr>
          <w:p>
            <w:pPr>
              <w:pStyle w:val="6"/>
              <w:spacing w:before="25" w:line="188" w:lineRule="auto"/>
              <w:ind w:left="117" w:right="96" w:hanging="6"/>
              <w:jc w:val="both"/>
            </w:pPr>
            <w:r>
              <w:rPr>
                <w:spacing w:val="15"/>
              </w:rPr>
              <w:t>设计单位应当对安全设施粉</w:t>
            </w:r>
            <w:r>
              <w:rPr>
                <w:spacing w:val="7"/>
              </w:rPr>
              <w:t xml:space="preserve"> </w:t>
            </w:r>
            <w:r>
              <w:rPr>
                <w:spacing w:val="11"/>
              </w:rPr>
              <w:t>尘防爆相关的设计负责，</w:t>
            </w:r>
            <w:r>
              <w:rPr>
                <w:spacing w:val="-16"/>
              </w:rPr>
              <w:t xml:space="preserve"> </w:t>
            </w:r>
            <w:r>
              <w:rPr>
                <w:spacing w:val="11"/>
              </w:rPr>
              <w:t>施</w:t>
            </w:r>
            <w:r>
              <w:t xml:space="preserve"> </w:t>
            </w:r>
            <w:r>
              <w:rPr>
                <w:spacing w:val="15"/>
              </w:rPr>
              <w:t>工单位应当按照设计进行施</w:t>
            </w:r>
            <w:r>
              <w:rPr>
                <w:spacing w:val="1"/>
              </w:rPr>
              <w:t xml:space="preserve"> </w:t>
            </w:r>
            <w:r>
              <w:rPr>
                <w:spacing w:val="3"/>
              </w:rPr>
              <w:t>工，并对施工质量负责。</w:t>
            </w:r>
          </w:p>
        </w:tc>
        <w:tc>
          <w:tcPr>
            <w:tcW w:w="2716" w:type="dxa"/>
            <w:vAlign w:val="top"/>
          </w:tcPr>
          <w:p>
            <w:pPr>
              <w:pStyle w:val="6"/>
              <w:spacing w:before="25" w:line="188" w:lineRule="auto"/>
              <w:ind w:left="111" w:right="98" w:firstLine="10"/>
              <w:jc w:val="both"/>
            </w:pPr>
            <w:r>
              <w:rPr>
                <w:spacing w:val="6"/>
              </w:rPr>
              <w:t>业新建、改建、扩建工程</w:t>
            </w:r>
            <w:r>
              <w:rPr>
                <w:spacing w:val="3"/>
              </w:rPr>
              <w:t xml:space="preserve"> </w:t>
            </w:r>
            <w:r>
              <w:rPr>
                <w:spacing w:val="7"/>
              </w:rPr>
              <w:t>项目安全设施没有进行粉</w:t>
            </w:r>
            <w:r>
              <w:rPr>
                <w:spacing w:val="3"/>
              </w:rPr>
              <w:t xml:space="preserve"> </w:t>
            </w:r>
            <w:r>
              <w:rPr>
                <w:spacing w:val="7"/>
              </w:rPr>
              <w:t>尘防爆安全设计，或者未</w:t>
            </w:r>
            <w:r>
              <w:rPr>
                <w:spacing w:val="3"/>
              </w:rPr>
              <w:t xml:space="preserve"> </w:t>
            </w:r>
            <w:r>
              <w:rPr>
                <w:spacing w:val="2"/>
              </w:rPr>
              <w:t>按照设计进行施工的；</w:t>
            </w:r>
          </w:p>
        </w:tc>
        <w:tc>
          <w:tcPr>
            <w:tcW w:w="763" w:type="dxa"/>
            <w:vAlign w:val="top"/>
          </w:tcPr>
          <w:p>
            <w:pPr>
              <w:spacing w:line="282" w:lineRule="auto"/>
              <w:rPr>
                <w:rFonts w:ascii="Arial"/>
                <w:sz w:val="21"/>
              </w:rPr>
            </w:pPr>
          </w:p>
          <w:p>
            <w:pPr>
              <w:spacing w:line="282"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7" w:lineRule="auto"/>
              <w:rPr>
                <w:rFonts w:ascii="Arial"/>
                <w:sz w:val="21"/>
              </w:rPr>
            </w:pPr>
          </w:p>
          <w:p>
            <w:pPr>
              <w:pStyle w:val="6"/>
              <w:spacing w:before="94" w:line="195" w:lineRule="auto"/>
              <w:ind w:left="112" w:right="96"/>
            </w:pPr>
            <w:r>
              <w:rPr>
                <w:spacing w:val="24"/>
              </w:rPr>
              <w:t>建设项目总投资额</w:t>
            </w:r>
            <w:r>
              <w:rPr>
                <w:spacing w:val="2"/>
              </w:rP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7"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209</w:t>
            </w:r>
          </w:p>
        </w:tc>
        <w:tc>
          <w:tcPr>
            <w:tcW w:w="1368"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94" w:line="184" w:lineRule="auto"/>
              <w:ind w:left="109" w:right="99"/>
              <w:jc w:val="both"/>
            </w:pPr>
            <w:r>
              <w:rPr>
                <w:spacing w:val="10"/>
              </w:rPr>
              <w:t>存在粉尘涉</w:t>
            </w:r>
            <w:r>
              <w:t xml:space="preserve"> </w:t>
            </w:r>
            <w:r>
              <w:rPr>
                <w:spacing w:val="10"/>
              </w:rPr>
              <w:t>爆危险的工</w:t>
            </w:r>
            <w:r>
              <w:rPr>
                <w:spacing w:val="3"/>
              </w:rPr>
              <w:t xml:space="preserve"> </w:t>
            </w:r>
            <w:r>
              <w:rPr>
                <w:spacing w:val="10"/>
              </w:rPr>
              <w:t>贸企业未按</w:t>
            </w:r>
            <w:r>
              <w:rPr>
                <w:spacing w:val="3"/>
              </w:rPr>
              <w:t xml:space="preserve"> </w:t>
            </w:r>
            <w:r>
              <w:rPr>
                <w:spacing w:val="10"/>
              </w:rPr>
              <w:t>照规定建立</w:t>
            </w:r>
            <w:r>
              <w:rPr>
                <w:spacing w:val="1"/>
              </w:rPr>
              <w:t xml:space="preserve"> </w:t>
            </w:r>
            <w:r>
              <w:rPr>
                <w:spacing w:val="10"/>
              </w:rPr>
              <w:t>粉尘防爆安</w:t>
            </w:r>
            <w:r>
              <w:rPr>
                <w:spacing w:val="1"/>
              </w:rPr>
              <w:t xml:space="preserve"> </w:t>
            </w:r>
            <w:r>
              <w:rPr>
                <w:spacing w:val="10"/>
              </w:rPr>
              <w:t>全管理制度</w:t>
            </w:r>
            <w:r>
              <w:rPr>
                <w:spacing w:val="1"/>
              </w:rPr>
              <w:t xml:space="preserve"> </w:t>
            </w:r>
            <w:r>
              <w:rPr>
                <w:spacing w:val="10"/>
              </w:rPr>
              <w:t>或者内容不</w:t>
            </w:r>
            <w:r>
              <w:rPr>
                <w:spacing w:val="1"/>
              </w:rPr>
              <w:t xml:space="preserve"> </w:t>
            </w:r>
            <w:r>
              <w:rPr>
                <w:spacing w:val="10"/>
              </w:rPr>
              <w:t>符合企业实</w:t>
            </w:r>
            <w:r>
              <w:rPr>
                <w:spacing w:val="1"/>
              </w:rPr>
              <w:t xml:space="preserve"> </w:t>
            </w:r>
            <w:r>
              <w:rPr>
                <w:spacing w:val="2"/>
              </w:rPr>
              <w:t>际的</w:t>
            </w:r>
          </w:p>
        </w:tc>
        <w:tc>
          <w:tcPr>
            <w:tcW w:w="3042" w:type="dxa"/>
            <w:vMerge w:val="restart"/>
            <w:tcBorders>
              <w:bottom w:val="nil"/>
            </w:tcBorders>
            <w:vAlign w:val="top"/>
          </w:tcPr>
          <w:p>
            <w:pPr>
              <w:pStyle w:val="6"/>
              <w:spacing w:before="21" w:line="183" w:lineRule="auto"/>
              <w:ind w:left="93"/>
            </w:pPr>
            <w:r>
              <w:rPr>
                <w:spacing w:val="15"/>
              </w:rPr>
              <w:t>【部门规章】《工贸企业粉</w:t>
            </w:r>
            <w:r>
              <w:rPr>
                <w:spacing w:val="2"/>
              </w:rPr>
              <w:t xml:space="preserve">   </w:t>
            </w:r>
            <w:r>
              <w:rPr>
                <w:spacing w:val="11"/>
              </w:rPr>
              <w:t>尘防爆安全规定》第七条：</w:t>
            </w:r>
            <w:r>
              <w:rPr>
                <w:spacing w:val="2"/>
              </w:rPr>
              <w:t xml:space="preserve">   </w:t>
            </w:r>
            <w:r>
              <w:rPr>
                <w:spacing w:val="15"/>
              </w:rPr>
              <w:t>粉尘涉爆企业应当结合企业</w:t>
            </w:r>
            <w:r>
              <w:rPr>
                <w:spacing w:val="1"/>
              </w:rPr>
              <w:t xml:space="preserve">   </w:t>
            </w:r>
            <w:r>
              <w:rPr>
                <w:spacing w:val="15"/>
              </w:rPr>
              <w:t>实际情况建立和落实粉尘防</w:t>
            </w:r>
            <w:r>
              <w:rPr>
                <w:spacing w:val="1"/>
              </w:rPr>
              <w:t xml:space="preserve">   </w:t>
            </w:r>
            <w:r>
              <w:rPr>
                <w:spacing w:val="15"/>
              </w:rPr>
              <w:t>爆安全管理制度。粉尘防爆</w:t>
            </w:r>
            <w:r>
              <w:rPr>
                <w:spacing w:val="1"/>
              </w:rPr>
              <w:t xml:space="preserve">   </w:t>
            </w:r>
            <w:r>
              <w:rPr>
                <w:spacing w:val="15"/>
              </w:rPr>
              <w:t>安全管理制度应当包括下列</w:t>
            </w:r>
            <w:r>
              <w:rPr>
                <w:spacing w:val="1"/>
              </w:rPr>
              <w:t xml:space="preserve">   </w:t>
            </w:r>
            <w:r>
              <w:rPr>
                <w:spacing w:val="5"/>
              </w:rPr>
              <w:t>内容</w:t>
            </w:r>
            <w:r>
              <w:rPr>
                <w:spacing w:val="-16"/>
              </w:rPr>
              <w:t>：（</w:t>
            </w:r>
            <w:r>
              <w:rPr>
                <w:spacing w:val="32"/>
              </w:rPr>
              <w:t xml:space="preserve"> </w:t>
            </w:r>
            <w:r>
              <w:rPr>
                <w:spacing w:val="5"/>
              </w:rPr>
              <w:t>一 ）粉尘爆炸风险</w:t>
            </w:r>
            <w:r>
              <w:t xml:space="preserve">   </w:t>
            </w:r>
            <w:r>
              <w:rPr>
                <w:spacing w:val="17"/>
              </w:rPr>
              <w:t>辨识评估和管控</w:t>
            </w:r>
            <w:r>
              <w:rPr>
                <w:spacing w:val="-13"/>
              </w:rPr>
              <w:t>；（</w:t>
            </w:r>
            <w:r>
              <w:rPr>
                <w:spacing w:val="17"/>
              </w:rPr>
              <w:t>二）</w:t>
            </w:r>
            <w:r>
              <w:rPr>
                <w:spacing w:val="-24"/>
              </w:rPr>
              <w:t xml:space="preserve"> </w:t>
            </w:r>
            <w:r>
              <w:rPr>
                <w:spacing w:val="17"/>
              </w:rPr>
              <w:t>粉</w:t>
            </w:r>
            <w:r>
              <w:t xml:space="preserve">   </w:t>
            </w:r>
            <w:r>
              <w:rPr>
                <w:spacing w:val="12"/>
              </w:rPr>
              <w:t>尘爆炸事故隐患排查治理；</w:t>
            </w:r>
            <w:r>
              <w:t xml:space="preserve">   </w:t>
            </w:r>
            <w:r>
              <w:rPr>
                <w:spacing w:val="12"/>
              </w:rPr>
              <w:t>（三）</w:t>
            </w:r>
            <w:r>
              <w:rPr>
                <w:spacing w:val="-24"/>
              </w:rPr>
              <w:t xml:space="preserve"> </w:t>
            </w:r>
            <w:r>
              <w:rPr>
                <w:spacing w:val="12"/>
              </w:rPr>
              <w:t>粉尘作业岗位安全操</w:t>
            </w:r>
            <w:r>
              <w:t xml:space="preserve">   </w:t>
            </w:r>
            <w:r>
              <w:rPr>
                <w:spacing w:val="17"/>
              </w:rPr>
              <w:t>作规程</w:t>
            </w:r>
            <w:r>
              <w:rPr>
                <w:spacing w:val="-12"/>
              </w:rPr>
              <w:t>；（</w:t>
            </w:r>
            <w:r>
              <w:rPr>
                <w:spacing w:val="17"/>
              </w:rPr>
              <w:t>四）</w:t>
            </w:r>
            <w:r>
              <w:rPr>
                <w:spacing w:val="-26"/>
              </w:rPr>
              <w:t xml:space="preserve"> </w:t>
            </w:r>
            <w:r>
              <w:rPr>
                <w:spacing w:val="17"/>
              </w:rPr>
              <w:t>粉尘防爆专</w:t>
            </w:r>
            <w:r>
              <w:t xml:space="preserve">   </w:t>
            </w:r>
            <w:r>
              <w:rPr>
                <w:spacing w:val="33"/>
              </w:rPr>
              <w:t>项安全生产教育和培训；</w:t>
            </w:r>
            <w:r>
              <w:rPr>
                <w:spacing w:val="1"/>
              </w:rPr>
              <w:t xml:space="preserve">   </w:t>
            </w:r>
            <w:r>
              <w:rPr>
                <w:spacing w:val="-12"/>
              </w:rPr>
              <w:t>（五）粉尘清理和处置</w:t>
            </w:r>
            <w:r>
              <w:rPr>
                <w:spacing w:val="2"/>
              </w:rPr>
              <w:t>；（</w:t>
            </w:r>
            <w:r>
              <w:rPr>
                <w:spacing w:val="-12"/>
              </w:rPr>
              <w:t>六）</w:t>
            </w:r>
            <w:r>
              <w:rPr>
                <w:spacing w:val="1"/>
              </w:rPr>
              <w:t xml:space="preserve"> </w:t>
            </w:r>
            <w:r>
              <w:rPr>
                <w:spacing w:val="15"/>
              </w:rPr>
              <w:t>除尘系统和相关安全设施设</w:t>
            </w:r>
            <w:r>
              <w:rPr>
                <w:spacing w:val="1"/>
              </w:rPr>
              <w:t xml:space="preserve">   </w:t>
            </w:r>
            <w:r>
              <w:rPr>
                <w:spacing w:val="15"/>
              </w:rPr>
              <w:t>备运行、维护及检修、维修</w:t>
            </w:r>
            <w:r>
              <w:rPr>
                <w:spacing w:val="1"/>
              </w:rPr>
              <w:t xml:space="preserve">   </w:t>
            </w:r>
            <w:r>
              <w:rPr>
                <w:spacing w:val="17"/>
              </w:rPr>
              <w:t>管理</w:t>
            </w:r>
            <w:r>
              <w:rPr>
                <w:spacing w:val="-12"/>
              </w:rPr>
              <w:t>；（</w:t>
            </w:r>
            <w:r>
              <w:rPr>
                <w:spacing w:val="17"/>
              </w:rPr>
              <w:t>七）</w:t>
            </w:r>
            <w:r>
              <w:rPr>
                <w:spacing w:val="-26"/>
              </w:rPr>
              <w:t xml:space="preserve"> </w:t>
            </w:r>
            <w:r>
              <w:rPr>
                <w:spacing w:val="17"/>
              </w:rPr>
              <w:t>粉尘爆炸事故</w:t>
            </w:r>
            <w:r>
              <w:t xml:space="preserve">   </w:t>
            </w:r>
            <w:r>
              <w:rPr>
                <w:spacing w:val="3"/>
              </w:rPr>
              <w:t>应急处置和救援。</w:t>
            </w:r>
          </w:p>
        </w:tc>
        <w:tc>
          <w:tcPr>
            <w:tcW w:w="2716" w:type="dxa"/>
            <w:vMerge w:val="restart"/>
            <w:tcBorders>
              <w:bottom w:val="nil"/>
            </w:tcBorders>
            <w:vAlign w:val="top"/>
          </w:tcPr>
          <w:p>
            <w:pPr>
              <w:pStyle w:val="6"/>
              <w:spacing w:before="33" w:line="183" w:lineRule="auto"/>
              <w:ind w:left="109" w:right="98" w:hanging="17"/>
            </w:pPr>
            <w:r>
              <w:rPr>
                <w:spacing w:val="9"/>
              </w:rPr>
              <w:t>【部门规章】《工贸企业</w:t>
            </w:r>
            <w:r>
              <w:t xml:space="preserve"> </w:t>
            </w:r>
            <w:r>
              <w:rPr>
                <w:spacing w:val="7"/>
              </w:rPr>
              <w:t>粉尘防爆安全规定》第三</w:t>
            </w:r>
            <w:r>
              <w:rPr>
                <w:spacing w:val="4"/>
              </w:rPr>
              <w:t xml:space="preserve"> </w:t>
            </w:r>
            <w:r>
              <w:rPr>
                <w:spacing w:val="7"/>
              </w:rPr>
              <w:t>十条第二项：粉尘涉爆企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二） 未</w:t>
            </w:r>
            <w:r>
              <w:t xml:space="preserve"> </w:t>
            </w:r>
            <w:r>
              <w:rPr>
                <w:spacing w:val="7"/>
              </w:rPr>
              <w:t>按照规定建立粉尘防爆安</w:t>
            </w:r>
            <w:r>
              <w:rPr>
                <w:spacing w:val="4"/>
              </w:rPr>
              <w:t xml:space="preserve"> </w:t>
            </w:r>
            <w:r>
              <w:rPr>
                <w:spacing w:val="7"/>
              </w:rPr>
              <w:t>全管理制度或者内容不符</w:t>
            </w:r>
            <w:r>
              <w:rPr>
                <w:spacing w:val="4"/>
              </w:rPr>
              <w:t xml:space="preserve"> </w:t>
            </w:r>
            <w:r>
              <w:t>合企业实际的；</w:t>
            </w:r>
          </w:p>
        </w:tc>
        <w:tc>
          <w:tcPr>
            <w:tcW w:w="763" w:type="dxa"/>
            <w:vAlign w:val="top"/>
          </w:tcPr>
          <w:p>
            <w:pPr>
              <w:spacing w:line="281" w:lineRule="auto"/>
              <w:rPr>
                <w:rFonts w:ascii="Arial"/>
                <w:sz w:val="21"/>
              </w:rPr>
            </w:pPr>
          </w:p>
          <w:p>
            <w:pPr>
              <w:spacing w:line="28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3" w:line="190" w:lineRule="auto"/>
              <w:ind w:left="117" w:right="96" w:hanging="4"/>
              <w:jc w:val="both"/>
            </w:pPr>
            <w:r>
              <w:rPr>
                <w:spacing w:val="24"/>
              </w:rPr>
              <w:t>粉尘防爆安全管理</w:t>
            </w:r>
            <w:r>
              <w:rPr>
                <w:spacing w:val="1"/>
              </w:rPr>
              <w:t xml:space="preserve"> </w:t>
            </w:r>
            <w:r>
              <w:rPr>
                <w:spacing w:val="23"/>
              </w:rPr>
              <w:t>制度内容不符合企</w:t>
            </w:r>
            <w:r>
              <w:rPr>
                <w:spacing w:val="5"/>
              </w:rPr>
              <w:t xml:space="preserve"> </w:t>
            </w:r>
            <w:r>
              <w:rPr>
                <w:spacing w:val="3"/>
              </w:rPr>
              <w:t>业实际的</w:t>
            </w:r>
          </w:p>
        </w:tc>
        <w:tc>
          <w:tcPr>
            <w:tcW w:w="2749" w:type="dxa"/>
            <w:vAlign w:val="top"/>
          </w:tcPr>
          <w:p>
            <w:pPr>
              <w:pStyle w:val="6"/>
              <w:spacing w:before="26" w:line="17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1"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8" w:lineRule="auto"/>
              <w:rPr>
                <w:rFonts w:ascii="Arial"/>
                <w:sz w:val="21"/>
              </w:rPr>
            </w:pPr>
          </w:p>
          <w:p>
            <w:pPr>
              <w:spacing w:line="35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3" w:line="186" w:lineRule="auto"/>
              <w:ind w:left="112" w:right="96"/>
              <w:jc w:val="both"/>
            </w:pPr>
            <w:r>
              <w:rPr>
                <w:spacing w:val="24"/>
              </w:rPr>
              <w:t>粉尘防爆安全管理</w:t>
            </w:r>
            <w:r>
              <w:rPr>
                <w:spacing w:val="1"/>
              </w:rPr>
              <w:t xml:space="preserve"> </w:t>
            </w:r>
            <w:r>
              <w:rPr>
                <w:spacing w:val="-5"/>
              </w:rPr>
              <w:t>制度未包含《工贸企</w:t>
            </w:r>
            <w:r>
              <w:rPr>
                <w:spacing w:val="2"/>
              </w:rPr>
              <w:t xml:space="preserve"> </w:t>
            </w:r>
            <w:r>
              <w:rPr>
                <w:spacing w:val="24"/>
              </w:rPr>
              <w:t>业粉尘防爆安全规</w:t>
            </w:r>
            <w:r>
              <w:rPr>
                <w:spacing w:val="2"/>
              </w:rPr>
              <w:t xml:space="preserve"> </w:t>
            </w:r>
            <w:r>
              <w:rPr>
                <w:spacing w:val="-4"/>
              </w:rPr>
              <w:t>定》第七条规定的七</w:t>
            </w:r>
            <w:r>
              <w:rPr>
                <w:spacing w:val="7"/>
              </w:rPr>
              <w:t xml:space="preserve"> </w:t>
            </w:r>
            <w:r>
              <w:rPr>
                <w:spacing w:val="4"/>
              </w:rPr>
              <w:t>项内容的</w:t>
            </w:r>
          </w:p>
        </w:tc>
        <w:tc>
          <w:tcPr>
            <w:tcW w:w="2749" w:type="dxa"/>
            <w:vAlign w:val="top"/>
          </w:tcPr>
          <w:p>
            <w:pPr>
              <w:pStyle w:val="6"/>
              <w:spacing w:before="176" w:line="18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6" w:lineRule="auto"/>
              <w:rPr>
                <w:rFonts w:ascii="Arial"/>
                <w:sz w:val="21"/>
              </w:rPr>
            </w:pPr>
          </w:p>
          <w:p>
            <w:pPr>
              <w:spacing w:line="297" w:lineRule="auto"/>
              <w:rPr>
                <w:rFonts w:ascii="Arial"/>
                <w:sz w:val="21"/>
              </w:rPr>
            </w:pPr>
          </w:p>
          <w:p>
            <w:pPr>
              <w:pStyle w:val="6"/>
              <w:spacing w:before="94" w:line="195" w:lineRule="auto"/>
              <w:ind w:left="112" w:right="96"/>
            </w:pPr>
            <w:r>
              <w:rPr>
                <w:spacing w:val="24"/>
              </w:rPr>
              <w:t>未建立粉尘防爆安</w:t>
            </w:r>
            <w:r>
              <w:rPr>
                <w:spacing w:val="1"/>
              </w:rPr>
              <w:t xml:space="preserve"> </w:t>
            </w:r>
            <w:r>
              <w:rPr>
                <w:spacing w:val="5"/>
              </w:rPr>
              <w:t>全管理制度的</w:t>
            </w:r>
          </w:p>
        </w:tc>
        <w:tc>
          <w:tcPr>
            <w:tcW w:w="2749" w:type="dxa"/>
            <w:vAlign w:val="top"/>
          </w:tcPr>
          <w:p>
            <w:pPr>
              <w:pStyle w:val="6"/>
              <w:spacing w:before="262"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3" w:hRule="atLeast"/>
        </w:trPr>
        <w:tc>
          <w:tcPr>
            <w:tcW w:w="77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139"/>
              <w:rPr>
                <w:rFonts w:ascii="仿宋" w:hAnsi="仿宋" w:eastAsia="仿宋" w:cs="仿宋"/>
                <w:sz w:val="22"/>
                <w:szCs w:val="22"/>
              </w:rPr>
            </w:pPr>
            <w:r>
              <w:rPr>
                <w:rFonts w:ascii="仿宋" w:hAnsi="仿宋" w:eastAsia="仿宋" w:cs="仿宋"/>
                <w:spacing w:val="-1"/>
                <w:sz w:val="22"/>
                <w:szCs w:val="22"/>
              </w:rPr>
              <w:t>210</w:t>
            </w:r>
          </w:p>
        </w:tc>
        <w:tc>
          <w:tcPr>
            <w:tcW w:w="1368" w:type="dxa"/>
            <w:vAlign w:val="top"/>
          </w:tcPr>
          <w:p>
            <w:pPr>
              <w:pStyle w:val="6"/>
              <w:spacing w:before="141" w:line="185" w:lineRule="auto"/>
              <w:ind w:left="109" w:right="99"/>
              <w:jc w:val="both"/>
            </w:pPr>
            <w:r>
              <w:rPr>
                <w:spacing w:val="10"/>
              </w:rPr>
              <w:t>存在粉尘涉</w:t>
            </w:r>
            <w:r>
              <w:t xml:space="preserve"> </w:t>
            </w:r>
            <w:r>
              <w:rPr>
                <w:spacing w:val="10"/>
              </w:rPr>
              <w:t>爆危险的工</w:t>
            </w:r>
            <w:r>
              <w:rPr>
                <w:spacing w:val="3"/>
              </w:rPr>
              <w:t xml:space="preserve"> </w:t>
            </w:r>
            <w:r>
              <w:rPr>
                <w:spacing w:val="10"/>
              </w:rPr>
              <w:t>贸企业未按</w:t>
            </w:r>
            <w:r>
              <w:rPr>
                <w:spacing w:val="3"/>
              </w:rPr>
              <w:t xml:space="preserve"> </w:t>
            </w:r>
            <w:r>
              <w:rPr>
                <w:spacing w:val="10"/>
              </w:rPr>
              <w:t>照规定辨识</w:t>
            </w:r>
            <w:r>
              <w:rPr>
                <w:spacing w:val="1"/>
              </w:rPr>
              <w:t xml:space="preserve"> </w:t>
            </w:r>
            <w:r>
              <w:rPr>
                <w:spacing w:val="10"/>
              </w:rPr>
              <w:t>评估管控粉</w:t>
            </w:r>
            <w:r>
              <w:rPr>
                <w:spacing w:val="1"/>
              </w:rPr>
              <w:t xml:space="preserve"> </w:t>
            </w:r>
            <w:r>
              <w:rPr>
                <w:spacing w:val="10"/>
              </w:rPr>
              <w:t>尘爆炸安全</w:t>
            </w:r>
            <w:r>
              <w:rPr>
                <w:spacing w:val="1"/>
              </w:rPr>
              <w:t xml:space="preserve"> </w:t>
            </w:r>
            <w:r>
              <w:rPr>
                <w:spacing w:val="3"/>
              </w:rPr>
              <w:t>风险，</w:t>
            </w:r>
            <w:r>
              <w:rPr>
                <w:spacing w:val="-29"/>
              </w:rPr>
              <w:t xml:space="preserve"> </w:t>
            </w:r>
            <w:r>
              <w:rPr>
                <w:spacing w:val="3"/>
              </w:rPr>
              <w:t>未建</w:t>
            </w:r>
          </w:p>
        </w:tc>
        <w:tc>
          <w:tcPr>
            <w:tcW w:w="3042" w:type="dxa"/>
            <w:vAlign w:val="top"/>
          </w:tcPr>
          <w:p>
            <w:pPr>
              <w:pStyle w:val="6"/>
              <w:spacing w:before="31" w:line="185" w:lineRule="auto"/>
              <w:ind w:left="114" w:right="94" w:hanging="21"/>
            </w:pPr>
            <w:r>
              <w:rPr>
                <w:spacing w:val="17"/>
              </w:rPr>
              <w:t>【部门规章】《工贸企业粉</w:t>
            </w:r>
            <w:r>
              <w:rPr>
                <w:spacing w:val="2"/>
              </w:rPr>
              <w:t xml:space="preserve"> </w:t>
            </w:r>
            <w:r>
              <w:rPr>
                <w:spacing w:val="15"/>
              </w:rPr>
              <w:t>尘防爆安全规定》第十一条</w:t>
            </w:r>
            <w:r>
              <w:rPr>
                <w:spacing w:val="4"/>
              </w:rPr>
              <w:t xml:space="preserve"> </w:t>
            </w:r>
            <w:r>
              <w:rPr>
                <w:spacing w:val="12"/>
              </w:rPr>
              <w:t>第一款、第三款：</w:t>
            </w:r>
            <w:r>
              <w:rPr>
                <w:spacing w:val="-25"/>
              </w:rPr>
              <w:t xml:space="preserve"> </w:t>
            </w:r>
            <w:r>
              <w:rPr>
                <w:spacing w:val="12"/>
              </w:rPr>
              <w:t>粉尘涉爆</w:t>
            </w:r>
            <w:r>
              <w:t xml:space="preserve"> </w:t>
            </w:r>
            <w:r>
              <w:rPr>
                <w:spacing w:val="13"/>
              </w:rPr>
              <w:t>企业应当定期辨识粉尘云、</w:t>
            </w:r>
            <w:r>
              <w:rPr>
                <w:spacing w:val="1"/>
              </w:rPr>
              <w:t xml:space="preserve"> </w:t>
            </w:r>
            <w:r>
              <w:rPr>
                <w:spacing w:val="37"/>
              </w:rPr>
              <w:t>点燃源等粉尘爆炸危险因</w:t>
            </w:r>
            <w:r>
              <w:t xml:space="preserve"> </w:t>
            </w:r>
            <w:r>
              <w:rPr>
                <w:spacing w:val="11"/>
              </w:rPr>
              <w:t>素，</w:t>
            </w:r>
            <w:r>
              <w:rPr>
                <w:spacing w:val="-13"/>
              </w:rPr>
              <w:t xml:space="preserve"> </w:t>
            </w:r>
            <w:r>
              <w:rPr>
                <w:spacing w:val="11"/>
              </w:rPr>
              <w:t>确定粉尘爆炸危险场所</w:t>
            </w:r>
            <w:r>
              <w:t xml:space="preserve"> </w:t>
            </w:r>
            <w:r>
              <w:rPr>
                <w:spacing w:val="11"/>
              </w:rPr>
              <w:t>的位置、范围，</w:t>
            </w:r>
            <w:r>
              <w:rPr>
                <w:spacing w:val="-13"/>
              </w:rPr>
              <w:t xml:space="preserve"> </w:t>
            </w:r>
            <w:r>
              <w:rPr>
                <w:spacing w:val="11"/>
              </w:rPr>
              <w:t>并根据粉尘</w:t>
            </w:r>
          </w:p>
        </w:tc>
        <w:tc>
          <w:tcPr>
            <w:tcW w:w="2716" w:type="dxa"/>
            <w:vAlign w:val="top"/>
          </w:tcPr>
          <w:p>
            <w:pPr>
              <w:pStyle w:val="6"/>
              <w:spacing w:before="31" w:line="185" w:lineRule="auto"/>
              <w:ind w:left="111" w:right="98" w:hanging="19"/>
            </w:pPr>
            <w:r>
              <w:rPr>
                <w:spacing w:val="9"/>
              </w:rPr>
              <w:t>【部门规章】《工贸企业</w:t>
            </w:r>
            <w:r>
              <w:t xml:space="preserve"> </w:t>
            </w:r>
            <w:r>
              <w:rPr>
                <w:spacing w:val="7"/>
              </w:rPr>
              <w:t>粉尘防爆安全规定》第三</w:t>
            </w:r>
            <w:r>
              <w:rPr>
                <w:spacing w:val="2"/>
              </w:rPr>
              <w:t xml:space="preserve"> </w:t>
            </w:r>
            <w:r>
              <w:rPr>
                <w:spacing w:val="7"/>
              </w:rPr>
              <w:t>十条第三项：粉尘涉爆企</w:t>
            </w:r>
            <w:r>
              <w:rPr>
                <w:spacing w:val="2"/>
              </w:rPr>
              <w:t xml:space="preserve"> </w:t>
            </w:r>
            <w:r>
              <w:rPr>
                <w:spacing w:val="1"/>
              </w:rPr>
              <w:t>业有下列情形之一的， 由</w:t>
            </w:r>
            <w:r>
              <w:rPr>
                <w:spacing w:val="2"/>
              </w:rPr>
              <w:t xml:space="preserve"> </w:t>
            </w:r>
            <w:r>
              <w:rPr>
                <w:spacing w:val="7"/>
              </w:rPr>
              <w:t>负责粉尘涉爆企业安全监</w:t>
            </w:r>
            <w:r>
              <w:rPr>
                <w:spacing w:val="2"/>
              </w:rPr>
              <w:t xml:space="preserve"> </w:t>
            </w:r>
            <w:r>
              <w:rPr>
                <w:spacing w:val="6"/>
              </w:rPr>
              <w:t>管的部门责令限期改正，</w:t>
            </w:r>
            <w:r>
              <w:rPr>
                <w:spacing w:val="3"/>
              </w:rPr>
              <w:t xml:space="preserve"> 处 </w:t>
            </w:r>
            <w:r>
              <w:rPr>
                <w:rFonts w:ascii="宋体" w:hAnsi="宋体" w:eastAsia="宋体" w:cs="宋体"/>
                <w:spacing w:val="3"/>
              </w:rPr>
              <w:t>3</w:t>
            </w:r>
            <w:r>
              <w:rPr>
                <w:rFonts w:ascii="宋体" w:hAnsi="宋体" w:eastAsia="宋体" w:cs="宋体"/>
                <w:spacing w:val="-25"/>
              </w:rPr>
              <w:t xml:space="preserve"> </w:t>
            </w:r>
            <w:r>
              <w:rPr>
                <w:spacing w:val="3"/>
              </w:rPr>
              <w:t>万元以下的罚款，对</w:t>
            </w:r>
          </w:p>
        </w:tc>
        <w:tc>
          <w:tcPr>
            <w:tcW w:w="763" w:type="dxa"/>
            <w:vAlign w:val="top"/>
          </w:tcPr>
          <w:p>
            <w:pPr>
              <w:rPr>
                <w:rFonts w:ascii="Arial"/>
                <w:sz w:val="21"/>
              </w:rPr>
            </w:pPr>
          </w:p>
          <w:p>
            <w:pPr>
              <w:rPr>
                <w:rFonts w:ascii="Arial"/>
                <w:sz w:val="21"/>
              </w:rPr>
            </w:pPr>
          </w:p>
          <w:p>
            <w:pPr>
              <w:rPr>
                <w:rFonts w:ascii="Arial"/>
                <w:sz w:val="21"/>
              </w:rPr>
            </w:pPr>
          </w:p>
          <w:p>
            <w:pPr>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42" w:line="185"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9"/>
              </w:rPr>
              <w:t>案的，有上述</w:t>
            </w:r>
            <w:r>
              <w:rPr>
                <w:spacing w:val="24"/>
                <w:w w:val="101"/>
              </w:rPr>
              <w:t xml:space="preserve"> </w:t>
            </w:r>
            <w:r>
              <w:rPr>
                <w:rFonts w:ascii="宋体" w:hAnsi="宋体" w:eastAsia="宋体" w:cs="宋体"/>
                <w:spacing w:val="-9"/>
              </w:rPr>
              <w:t>1</w:t>
            </w:r>
            <w:r>
              <w:rPr>
                <w:rFonts w:ascii="宋体" w:hAnsi="宋体" w:eastAsia="宋体" w:cs="宋体"/>
                <w:spacing w:val="-37"/>
              </w:rPr>
              <w:t xml:space="preserve"> </w:t>
            </w:r>
            <w:r>
              <w:rPr>
                <w:spacing w:val="-9"/>
              </w:rPr>
              <w:t>种情</w:t>
            </w:r>
            <w:r>
              <w:t xml:space="preserve"> </w:t>
            </w:r>
            <w:r>
              <w:rPr>
                <w:spacing w:val="1"/>
              </w:rPr>
              <w:t>形的</w:t>
            </w:r>
          </w:p>
        </w:tc>
        <w:tc>
          <w:tcPr>
            <w:tcW w:w="2749" w:type="dxa"/>
            <w:vAlign w:val="top"/>
          </w:tcPr>
          <w:p>
            <w:pPr>
              <w:spacing w:line="327" w:lineRule="auto"/>
              <w:rPr>
                <w:rFonts w:ascii="Arial"/>
                <w:sz w:val="21"/>
              </w:rPr>
            </w:pPr>
          </w:p>
          <w:p>
            <w:pPr>
              <w:pStyle w:val="6"/>
              <w:spacing w:before="94" w:line="18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236</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7920" behindDoc="0" locked="0" layoutInCell="0" allowOverlap="1">
                <wp:simplePos x="0" y="0"/>
                <wp:positionH relativeFrom="page">
                  <wp:posOffset>226060</wp:posOffset>
                </wp:positionH>
                <wp:positionV relativeFrom="page">
                  <wp:posOffset>1452880</wp:posOffset>
                </wp:positionV>
                <wp:extent cx="928370" cy="238760"/>
                <wp:effectExtent l="0" t="0" r="0" b="0"/>
                <wp:wrapNone/>
                <wp:docPr id="394" name="TextBox 394"/>
                <wp:cNvGraphicFramePr/>
                <a:graphic xmlns:a="http://schemas.openxmlformats.org/drawingml/2006/main">
                  <a:graphicData uri="http://schemas.microsoft.com/office/word/2010/wordprocessingShape">
                    <wps:wsp>
                      <wps:cNvSpPr txBox="1"/>
                      <wps:spPr>
                        <a:xfrm rot="5400000">
                          <a:off x="226288" y="1453480"/>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4" o:spid="_x0000_s1026" o:spt="202" type="#_x0000_t202" style="position:absolute;left:0pt;margin-left:17.8pt;margin-top:114.4pt;height:18.8pt;width:73.1pt;mso-position-horizontal-relative:page;mso-position-vertical-relative:page;rotation:5898240f;z-index:251857920;mso-width-relative:page;mso-height-relative:page;" filled="f" stroked="f" coordsize="21600,21600" o:allowincell="f" o:gfxdata="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eo/3dcAAAAKAQAADwAAAAAAAAABACAAAAAiAAAAZHJzL2Rvd25yZXYu&#10;eG1sUEsBAhQAFAAAAAgAh07iQPKD16U1AgAAVQQAAA4AAAAAAAAAAQAgAAAAJgEAAGRycy9lMm9E&#10;b2MueG1sUEsFBgAAAAAGAAYAWQEAAM0FA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7" w:lineRule="auto"/>
              <w:ind w:left="108" w:right="101" w:firstLine="7"/>
              <w:jc w:val="both"/>
            </w:pPr>
            <w:r>
              <w:rPr>
                <w:spacing w:val="9"/>
              </w:rPr>
              <w:t>立安全风险</w:t>
            </w:r>
            <w:r>
              <w:t xml:space="preserve"> </w:t>
            </w:r>
            <w:r>
              <w:rPr>
                <w:spacing w:val="10"/>
              </w:rPr>
              <w:t>清单或者未</w:t>
            </w:r>
            <w:r>
              <w:rPr>
                <w:spacing w:val="2"/>
              </w:rPr>
              <w:t xml:space="preserve"> </w:t>
            </w:r>
            <w:r>
              <w:rPr>
                <w:spacing w:val="10"/>
              </w:rPr>
              <w:t>及时维护相</w:t>
            </w:r>
            <w:r>
              <w:rPr>
                <w:spacing w:val="2"/>
              </w:rPr>
              <w:t xml:space="preserve"> </w:t>
            </w:r>
            <w:r>
              <w:rPr>
                <w:spacing w:val="10"/>
              </w:rPr>
              <w:t>关信息档案</w:t>
            </w:r>
            <w:r>
              <w:rPr>
                <w:spacing w:val="2"/>
              </w:rPr>
              <w:t xml:space="preserve"> </w:t>
            </w:r>
            <w:r>
              <w:t>的</w:t>
            </w:r>
          </w:p>
        </w:tc>
        <w:tc>
          <w:tcPr>
            <w:tcW w:w="3042" w:type="dxa"/>
            <w:vMerge w:val="restart"/>
            <w:tcBorders>
              <w:bottom w:val="nil"/>
            </w:tcBorders>
            <w:vAlign w:val="top"/>
          </w:tcPr>
          <w:p>
            <w:pPr>
              <w:pStyle w:val="6"/>
              <w:spacing w:before="28" w:line="181" w:lineRule="auto"/>
              <w:ind w:left="111" w:right="96"/>
            </w:pPr>
            <w:r>
              <w:rPr>
                <w:spacing w:val="15"/>
              </w:rPr>
              <w:t>爆炸特性和涉粉作业人数等</w:t>
            </w:r>
            <w:r>
              <w:rPr>
                <w:spacing w:val="7"/>
              </w:rPr>
              <w:t xml:space="preserve"> </w:t>
            </w:r>
            <w:r>
              <w:rPr>
                <w:spacing w:val="12"/>
              </w:rPr>
              <w:t>关键要素，</w:t>
            </w:r>
            <w:r>
              <w:rPr>
                <w:spacing w:val="-22"/>
              </w:rPr>
              <w:t xml:space="preserve"> </w:t>
            </w:r>
            <w:r>
              <w:rPr>
                <w:spacing w:val="12"/>
              </w:rPr>
              <w:t>评估确定有关危</w:t>
            </w:r>
            <w:r>
              <w:t xml:space="preserve"> </w:t>
            </w:r>
            <w:r>
              <w:rPr>
                <w:spacing w:val="11"/>
              </w:rPr>
              <w:t>险场所安全风险等级，</w:t>
            </w:r>
            <w:r>
              <w:rPr>
                <w:spacing w:val="-10"/>
              </w:rPr>
              <w:t xml:space="preserve"> </w:t>
            </w:r>
            <w:r>
              <w:rPr>
                <w:spacing w:val="11"/>
              </w:rPr>
              <w:t>制定</w:t>
            </w:r>
            <w:r>
              <w:t xml:space="preserve"> </w:t>
            </w:r>
            <w:r>
              <w:rPr>
                <w:spacing w:val="9"/>
              </w:rPr>
              <w:t>并落实管控措施， 明确责任</w:t>
            </w:r>
            <w:r>
              <w:rPr>
                <w:spacing w:val="5"/>
              </w:rPr>
              <w:t xml:space="preserve"> </w:t>
            </w:r>
            <w:r>
              <w:rPr>
                <w:spacing w:val="12"/>
              </w:rPr>
              <w:t>部门和责任人员，</w:t>
            </w:r>
            <w:r>
              <w:rPr>
                <w:spacing w:val="-22"/>
              </w:rPr>
              <w:t xml:space="preserve"> </w:t>
            </w:r>
            <w:r>
              <w:rPr>
                <w:spacing w:val="12"/>
              </w:rPr>
              <w:t>建立安全</w:t>
            </w:r>
            <w:r>
              <w:t xml:space="preserve"> </w:t>
            </w:r>
            <w:r>
              <w:rPr>
                <w:spacing w:val="12"/>
              </w:rPr>
              <w:t>风险清单，</w:t>
            </w:r>
            <w:r>
              <w:rPr>
                <w:spacing w:val="-22"/>
              </w:rPr>
              <w:t xml:space="preserve"> </w:t>
            </w:r>
            <w:r>
              <w:rPr>
                <w:spacing w:val="12"/>
              </w:rPr>
              <w:t>及时维护安全风</w:t>
            </w:r>
            <w:r>
              <w:t xml:space="preserve"> </w:t>
            </w:r>
            <w:r>
              <w:rPr>
                <w:spacing w:val="15"/>
              </w:rPr>
              <w:t>险辨识、评估、管控过程的</w:t>
            </w:r>
            <w:r>
              <w:rPr>
                <w:spacing w:val="7"/>
              </w:rPr>
              <w:t xml:space="preserve"> </w:t>
            </w:r>
            <w:r>
              <w:rPr>
                <w:spacing w:val="-1"/>
              </w:rPr>
              <w:t>信息档案。</w:t>
            </w:r>
          </w:p>
          <w:p>
            <w:pPr>
              <w:pStyle w:val="6"/>
              <w:spacing w:line="188" w:lineRule="auto"/>
              <w:ind w:left="109" w:right="96" w:firstLine="17"/>
            </w:pPr>
            <w:r>
              <w:rPr>
                <w:spacing w:val="12"/>
              </w:rPr>
              <w:t>涉及粉尘爆炸危险的工艺、</w:t>
            </w:r>
            <w:r>
              <w:rPr>
                <w:spacing w:val="1"/>
              </w:rPr>
              <w:t xml:space="preserve"> </w:t>
            </w:r>
            <w:r>
              <w:rPr>
                <w:spacing w:val="15"/>
              </w:rPr>
              <w:t>场所、设施设备等发生变更</w:t>
            </w:r>
            <w:r>
              <w:rPr>
                <w:spacing w:val="9"/>
              </w:rPr>
              <w:t xml:space="preserve"> </w:t>
            </w:r>
            <w:r>
              <w:rPr>
                <w:spacing w:val="12"/>
              </w:rPr>
              <w:t>的，</w:t>
            </w:r>
            <w:r>
              <w:rPr>
                <w:spacing w:val="-20"/>
              </w:rPr>
              <w:t xml:space="preserve"> </w:t>
            </w:r>
            <w:r>
              <w:rPr>
                <w:spacing w:val="12"/>
              </w:rPr>
              <w:t>粉尘涉爆企业应当重新</w:t>
            </w:r>
            <w:r>
              <w:t xml:space="preserve"> </w:t>
            </w:r>
            <w:r>
              <w:rPr>
                <w:spacing w:val="4"/>
              </w:rPr>
              <w:t>进行安全风险辨识评估。</w:t>
            </w:r>
          </w:p>
        </w:tc>
        <w:tc>
          <w:tcPr>
            <w:tcW w:w="2716" w:type="dxa"/>
            <w:vMerge w:val="restart"/>
            <w:tcBorders>
              <w:bottom w:val="nil"/>
            </w:tcBorders>
            <w:vAlign w:val="top"/>
          </w:tcPr>
          <w:p>
            <w:pPr>
              <w:pStyle w:val="6"/>
              <w:spacing w:before="26" w:line="185" w:lineRule="auto"/>
              <w:ind w:left="110" w:right="98"/>
              <w:jc w:val="both"/>
            </w:pP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三） 未</w:t>
            </w:r>
            <w:r>
              <w:t xml:space="preserve"> </w:t>
            </w:r>
            <w:r>
              <w:rPr>
                <w:spacing w:val="7"/>
              </w:rPr>
              <w:t>按照规定辨识评估管控粉</w:t>
            </w:r>
            <w:r>
              <w:rPr>
                <w:spacing w:val="4"/>
              </w:rPr>
              <w:t xml:space="preserve"> </w:t>
            </w:r>
            <w:r>
              <w:rPr>
                <w:spacing w:val="7"/>
              </w:rPr>
              <w:t>尘爆炸安全风险，未建立</w:t>
            </w:r>
            <w:r>
              <w:rPr>
                <w:spacing w:val="4"/>
              </w:rPr>
              <w:t xml:space="preserve"> </w:t>
            </w:r>
            <w:r>
              <w:rPr>
                <w:spacing w:val="7"/>
              </w:rPr>
              <w:t>安全风险清单或者未及时</w:t>
            </w:r>
            <w:r>
              <w:rPr>
                <w:spacing w:val="4"/>
              </w:rPr>
              <w:t xml:space="preserve"> </w:t>
            </w:r>
            <w:r>
              <w:rPr>
                <w:spacing w:val="2"/>
              </w:rPr>
              <w:t>维护相关信息档案的；</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6"/>
              </w:rPr>
              <w:t xml:space="preserve">案的，有上述 </w:t>
            </w:r>
            <w:r>
              <w:rPr>
                <w:rFonts w:ascii="宋体" w:hAnsi="宋体" w:eastAsia="宋体" w:cs="宋体"/>
                <w:spacing w:val="-6"/>
              </w:rPr>
              <w:t>2</w:t>
            </w:r>
            <w:r>
              <w:rPr>
                <w:rFonts w:ascii="宋体" w:hAnsi="宋体" w:eastAsia="宋体" w:cs="宋体"/>
                <w:spacing w:val="-34"/>
              </w:rPr>
              <w:t xml:space="preserve"> </w:t>
            </w:r>
            <w:r>
              <w:rPr>
                <w:spacing w:val="-6"/>
              </w:rPr>
              <w:t>种情</w:t>
            </w:r>
            <w:r>
              <w:t xml:space="preserve"> </w:t>
            </w:r>
            <w:r>
              <w:rPr>
                <w:spacing w:val="1"/>
              </w:rPr>
              <w:t>形的</w:t>
            </w:r>
          </w:p>
        </w:tc>
        <w:tc>
          <w:tcPr>
            <w:tcW w:w="2749" w:type="dxa"/>
            <w:vAlign w:val="top"/>
          </w:tcPr>
          <w:p>
            <w:pPr>
              <w:pStyle w:val="6"/>
              <w:spacing w:before="308" w:line="18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6"/>
              </w:rPr>
              <w:t xml:space="preserve">案的，有上述 </w:t>
            </w:r>
            <w:r>
              <w:rPr>
                <w:rFonts w:ascii="宋体" w:hAnsi="宋体" w:eastAsia="宋体" w:cs="宋体"/>
                <w:spacing w:val="-6"/>
              </w:rPr>
              <w:t>3</w:t>
            </w:r>
            <w:r>
              <w:rPr>
                <w:rFonts w:ascii="宋体" w:hAnsi="宋体" w:eastAsia="宋体" w:cs="宋体"/>
                <w:spacing w:val="-34"/>
              </w:rPr>
              <w:t xml:space="preserve"> </w:t>
            </w:r>
            <w:r>
              <w:rPr>
                <w:spacing w:val="-6"/>
              </w:rPr>
              <w:t>种情</w:t>
            </w:r>
            <w:r>
              <w:t xml:space="preserve"> </w:t>
            </w:r>
            <w:r>
              <w:rPr>
                <w:spacing w:val="1"/>
              </w:rPr>
              <w:t>形的</w:t>
            </w:r>
          </w:p>
        </w:tc>
        <w:tc>
          <w:tcPr>
            <w:tcW w:w="2749" w:type="dxa"/>
            <w:vAlign w:val="top"/>
          </w:tcPr>
          <w:p>
            <w:pPr>
              <w:pStyle w:val="6"/>
              <w:spacing w:before="311"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777"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211</w:t>
            </w:r>
          </w:p>
        </w:tc>
        <w:tc>
          <w:tcPr>
            <w:tcW w:w="136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5" w:line="186" w:lineRule="auto"/>
              <w:ind w:left="109" w:right="99"/>
              <w:jc w:val="both"/>
            </w:pPr>
            <w:r>
              <w:rPr>
                <w:spacing w:val="10"/>
              </w:rPr>
              <w:t>存在粉尘涉</w:t>
            </w:r>
            <w:r>
              <w:t xml:space="preserve"> </w:t>
            </w:r>
            <w:r>
              <w:rPr>
                <w:spacing w:val="10"/>
              </w:rPr>
              <w:t>爆危险的工</w:t>
            </w:r>
            <w:r>
              <w:rPr>
                <w:spacing w:val="3"/>
              </w:rPr>
              <w:t xml:space="preserve"> </w:t>
            </w:r>
            <w:r>
              <w:rPr>
                <w:spacing w:val="10"/>
              </w:rPr>
              <w:t>贸企业的粉</w:t>
            </w:r>
            <w:r>
              <w:rPr>
                <w:spacing w:val="3"/>
              </w:rPr>
              <w:t xml:space="preserve"> </w:t>
            </w:r>
            <w:r>
              <w:rPr>
                <w:spacing w:val="10"/>
              </w:rPr>
              <w:t>尘防爆安全</w:t>
            </w:r>
            <w:r>
              <w:rPr>
                <w:spacing w:val="1"/>
              </w:rPr>
              <w:t xml:space="preserve"> </w:t>
            </w:r>
            <w:r>
              <w:rPr>
                <w:spacing w:val="10"/>
              </w:rPr>
              <w:t>设备未正常</w:t>
            </w:r>
            <w:r>
              <w:rPr>
                <w:spacing w:val="1"/>
              </w:rPr>
              <w:t xml:space="preserve"> </w:t>
            </w:r>
            <w:r>
              <w:rPr>
                <w:spacing w:val="4"/>
              </w:rPr>
              <w:t>运行的</w:t>
            </w:r>
          </w:p>
        </w:tc>
        <w:tc>
          <w:tcPr>
            <w:tcW w:w="3042" w:type="dxa"/>
            <w:vMerge w:val="restart"/>
            <w:tcBorders>
              <w:bottom w:val="nil"/>
            </w:tcBorders>
            <w:vAlign w:val="top"/>
          </w:tcPr>
          <w:p>
            <w:pPr>
              <w:pStyle w:val="6"/>
              <w:spacing w:before="41" w:line="180" w:lineRule="auto"/>
              <w:ind w:left="109" w:right="10" w:hanging="16"/>
            </w:pPr>
            <w:r>
              <w:rPr>
                <w:spacing w:val="17"/>
              </w:rPr>
              <w:t>【部门规章】《工贸企业粉</w:t>
            </w:r>
            <w:r>
              <w:rPr>
                <w:spacing w:val="1"/>
              </w:rPr>
              <w:t xml:space="preserve">  </w:t>
            </w:r>
            <w:r>
              <w:rPr>
                <w:spacing w:val="15"/>
              </w:rPr>
              <w:t>尘防爆安全规定》第十七条</w:t>
            </w:r>
            <w:r>
              <w:rPr>
                <w:spacing w:val="4"/>
              </w:rPr>
              <w:t xml:space="preserve">  </w:t>
            </w:r>
            <w:r>
              <w:rPr>
                <w:spacing w:val="12"/>
              </w:rPr>
              <w:t>第二款：</w:t>
            </w:r>
            <w:r>
              <w:rPr>
                <w:spacing w:val="-20"/>
              </w:rPr>
              <w:t xml:space="preserve"> </w:t>
            </w:r>
            <w:r>
              <w:rPr>
                <w:spacing w:val="12"/>
              </w:rPr>
              <w:t>粉尘涉爆企业应当</w:t>
            </w:r>
            <w:r>
              <w:t xml:space="preserve">  </w:t>
            </w:r>
            <w:r>
              <w:rPr>
                <w:spacing w:val="15"/>
              </w:rPr>
              <w:t>对粉尘防爆安全设备进行经</w:t>
            </w:r>
            <w:r>
              <w:rPr>
                <w:spacing w:val="4"/>
              </w:rPr>
              <w:t xml:space="preserve">  </w:t>
            </w:r>
            <w:r>
              <w:rPr>
                <w:spacing w:val="-11"/>
              </w:rPr>
              <w:t>常性维护、保养，</w:t>
            </w:r>
            <w:r>
              <w:rPr>
                <w:spacing w:val="37"/>
              </w:rPr>
              <w:t xml:space="preserve"> </w:t>
            </w:r>
            <w:r>
              <w:rPr>
                <w:spacing w:val="-11"/>
              </w:rPr>
              <w:t>并按照《粉</w:t>
            </w:r>
            <w:r>
              <w:t xml:space="preserve">  </w:t>
            </w:r>
            <w:r>
              <w:rPr>
                <w:spacing w:val="15"/>
              </w:rPr>
              <w:t>尘防爆安全规程》等有关国</w:t>
            </w:r>
            <w:r>
              <w:rPr>
                <w:spacing w:val="4"/>
              </w:rPr>
              <w:t xml:space="preserve">  </w:t>
            </w:r>
            <w:r>
              <w:rPr>
                <w:spacing w:val="15"/>
              </w:rPr>
              <w:t>家标准或者行业标准定期检</w:t>
            </w:r>
            <w:r>
              <w:rPr>
                <w:spacing w:val="4"/>
              </w:rPr>
              <w:t xml:space="preserve">  </w:t>
            </w:r>
            <w:r>
              <w:t>测或者检查，</w:t>
            </w:r>
            <w:r>
              <w:rPr>
                <w:spacing w:val="-30"/>
              </w:rPr>
              <w:t xml:space="preserve"> </w:t>
            </w:r>
            <w:r>
              <w:t xml:space="preserve">保证正常运行， </w:t>
            </w:r>
            <w:r>
              <w:rPr>
                <w:spacing w:val="9"/>
              </w:rPr>
              <w:t>做好相关记录，</w:t>
            </w:r>
            <w:r>
              <w:rPr>
                <w:spacing w:val="-10"/>
              </w:rPr>
              <w:t xml:space="preserve"> </w:t>
            </w:r>
            <w:r>
              <w:rPr>
                <w:spacing w:val="9"/>
              </w:rPr>
              <w:t>不得关闭、</w:t>
            </w:r>
            <w:r>
              <w:t xml:space="preserve">   </w:t>
            </w:r>
            <w:r>
              <w:rPr>
                <w:spacing w:val="15"/>
              </w:rPr>
              <w:t>破坏直接关系粉尘防爆安全</w:t>
            </w:r>
            <w:r>
              <w:rPr>
                <w:spacing w:val="4"/>
              </w:rPr>
              <w:t xml:space="preserve">  的监控、报警、防控等设备、 </w:t>
            </w:r>
            <w:r>
              <w:rPr>
                <w:spacing w:val="12"/>
              </w:rPr>
              <w:t>设施，</w:t>
            </w:r>
            <w:r>
              <w:rPr>
                <w:spacing w:val="-20"/>
              </w:rPr>
              <w:t xml:space="preserve"> </w:t>
            </w:r>
            <w:r>
              <w:rPr>
                <w:spacing w:val="12"/>
              </w:rPr>
              <w:t>或者篡改、隐瞒、销</w:t>
            </w:r>
            <w:r>
              <w:t xml:space="preserve">  </w:t>
            </w:r>
            <w:r>
              <w:rPr>
                <w:spacing w:val="15"/>
              </w:rPr>
              <w:t>毁其相关数据、信息。粉尘</w:t>
            </w:r>
            <w:r>
              <w:rPr>
                <w:spacing w:val="4"/>
              </w:rPr>
              <w:t xml:space="preserve">  </w:t>
            </w:r>
            <w:r>
              <w:rPr>
                <w:spacing w:val="15"/>
              </w:rPr>
              <w:t>涉爆企业应当规范选用与爆</w:t>
            </w:r>
            <w:r>
              <w:rPr>
                <w:spacing w:val="4"/>
              </w:rPr>
              <w:t xml:space="preserve">  </w:t>
            </w:r>
            <w:r>
              <w:rPr>
                <w:spacing w:val="15"/>
              </w:rPr>
              <w:t>炸危险区域相适应的防爆型</w:t>
            </w:r>
            <w:r>
              <w:rPr>
                <w:spacing w:val="4"/>
              </w:rPr>
              <w:t xml:space="preserve">  </w:t>
            </w:r>
            <w:r>
              <w:rPr>
                <w:spacing w:val="-1"/>
              </w:rPr>
              <w:t>电气设备。</w:t>
            </w:r>
          </w:p>
        </w:tc>
        <w:tc>
          <w:tcPr>
            <w:tcW w:w="2716" w:type="dxa"/>
            <w:vMerge w:val="restart"/>
            <w:tcBorders>
              <w:bottom w:val="nil"/>
            </w:tcBorders>
            <w:vAlign w:val="top"/>
          </w:tcPr>
          <w:p>
            <w:pPr>
              <w:pStyle w:val="6"/>
              <w:spacing w:before="22" w:line="184" w:lineRule="auto"/>
              <w:ind w:left="109" w:right="98" w:hanging="17"/>
            </w:pPr>
            <w:r>
              <w:rPr>
                <w:spacing w:val="9"/>
              </w:rPr>
              <w:t>【部门规章】《工贸企业</w:t>
            </w:r>
            <w:r>
              <w:t xml:space="preserve"> </w:t>
            </w:r>
            <w:r>
              <w:rPr>
                <w:spacing w:val="7"/>
              </w:rPr>
              <w:t>粉尘防爆安全规定》第三</w:t>
            </w:r>
            <w:r>
              <w:rPr>
                <w:spacing w:val="4"/>
              </w:rPr>
              <w:t xml:space="preserve"> </w:t>
            </w:r>
            <w:r>
              <w:rPr>
                <w:spacing w:val="7"/>
              </w:rPr>
              <w:t>十条第四项：粉尘涉爆企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四） 粉</w:t>
            </w:r>
            <w:r>
              <w:t xml:space="preserve"> </w:t>
            </w:r>
            <w:r>
              <w:rPr>
                <w:spacing w:val="7"/>
              </w:rPr>
              <w:t>尘防爆安全设备未正常运</w:t>
            </w:r>
            <w:r>
              <w:rPr>
                <w:spacing w:val="4"/>
              </w:rPr>
              <w:t xml:space="preserve"> </w:t>
            </w:r>
            <w:r>
              <w:rPr>
                <w:spacing w:val="-4"/>
              </w:rPr>
              <w:t>行的。</w:t>
            </w:r>
          </w:p>
        </w:tc>
        <w:tc>
          <w:tcPr>
            <w:tcW w:w="763" w:type="dxa"/>
            <w:vAlign w:val="top"/>
          </w:tcPr>
          <w:p>
            <w:pPr>
              <w:spacing w:line="326" w:lineRule="auto"/>
              <w:rPr>
                <w:rFonts w:ascii="Arial"/>
                <w:sz w:val="21"/>
              </w:rPr>
            </w:pPr>
          </w:p>
          <w:p>
            <w:pPr>
              <w:spacing w:line="327"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4" w:lineRule="auto"/>
              <w:rPr>
                <w:rFonts w:ascii="Arial"/>
                <w:sz w:val="21"/>
              </w:rPr>
            </w:pPr>
          </w:p>
          <w:p>
            <w:pPr>
              <w:pStyle w:val="6"/>
              <w:spacing w:before="94" w:line="191" w:lineRule="auto"/>
              <w:ind w:left="111" w:right="96" w:firstLine="1"/>
              <w:jc w:val="both"/>
            </w:pPr>
            <w:r>
              <w:rPr>
                <w:spacing w:val="24"/>
              </w:rPr>
              <w:t>粉尘防爆安全设备</w:t>
            </w:r>
            <w:r>
              <w:rPr>
                <w:spacing w:val="1"/>
              </w:rPr>
              <w:t xml:space="preserve"> </w:t>
            </w:r>
            <w:r>
              <w:rPr>
                <w:spacing w:val="-11"/>
              </w:rPr>
              <w:t>有</w:t>
            </w:r>
            <w:r>
              <w:rPr>
                <w:spacing w:val="17"/>
                <w:w w:val="101"/>
              </w:rPr>
              <w:t xml:space="preserve"> </w:t>
            </w:r>
            <w:r>
              <w:rPr>
                <w:rFonts w:ascii="宋体" w:hAnsi="宋体" w:eastAsia="宋体" w:cs="宋体"/>
                <w:spacing w:val="-11"/>
              </w:rPr>
              <w:t xml:space="preserve">1 </w:t>
            </w:r>
            <w:r>
              <w:rPr>
                <w:spacing w:val="-11"/>
              </w:rPr>
              <w:t>台（套）未正常</w:t>
            </w:r>
            <w:r>
              <w:t xml:space="preserve"> </w:t>
            </w:r>
            <w:r>
              <w:rPr>
                <w:spacing w:val="4"/>
              </w:rPr>
              <w:t>运行的</w:t>
            </w:r>
          </w:p>
        </w:tc>
        <w:tc>
          <w:tcPr>
            <w:tcW w:w="2749" w:type="dxa"/>
            <w:vAlign w:val="top"/>
          </w:tcPr>
          <w:p>
            <w:pPr>
              <w:pStyle w:val="6"/>
              <w:spacing w:before="114" w:line="18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5"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91" w:lineRule="auto"/>
              <w:ind w:left="111" w:right="96" w:firstLine="1"/>
              <w:jc w:val="both"/>
            </w:pPr>
            <w:r>
              <w:rPr>
                <w:spacing w:val="24"/>
              </w:rPr>
              <w:t>粉尘防爆安全设备</w:t>
            </w:r>
            <w:r>
              <w:rPr>
                <w:spacing w:val="1"/>
              </w:rPr>
              <w:t xml:space="preserve"> </w:t>
            </w:r>
            <w:r>
              <w:rPr>
                <w:spacing w:val="-9"/>
              </w:rPr>
              <w:t xml:space="preserve">有 </w:t>
            </w:r>
            <w:r>
              <w:rPr>
                <w:rFonts w:ascii="宋体" w:hAnsi="宋体" w:eastAsia="宋体" w:cs="宋体"/>
                <w:spacing w:val="-9"/>
              </w:rPr>
              <w:t xml:space="preserve">2 </w:t>
            </w:r>
            <w:r>
              <w:rPr>
                <w:spacing w:val="-9"/>
              </w:rPr>
              <w:t>台（套）未正常</w:t>
            </w:r>
            <w:r>
              <w:rPr>
                <w:spacing w:val="6"/>
              </w:rPr>
              <w:t xml:space="preserve"> </w:t>
            </w:r>
            <w:r>
              <w:rPr>
                <w:spacing w:val="4"/>
              </w:rPr>
              <w:t>运行的</w:t>
            </w:r>
          </w:p>
        </w:tc>
        <w:tc>
          <w:tcPr>
            <w:tcW w:w="2749" w:type="dxa"/>
            <w:vAlign w:val="top"/>
          </w:tcPr>
          <w:p>
            <w:pPr>
              <w:pStyle w:val="6"/>
              <w:spacing w:before="27" w:line="17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0" w:lineRule="auto"/>
              <w:rPr>
                <w:rFonts w:ascii="Arial"/>
                <w:sz w:val="21"/>
              </w:rPr>
            </w:pPr>
          </w:p>
          <w:p>
            <w:pPr>
              <w:spacing w:line="310"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3" w:lineRule="auto"/>
              <w:rPr>
                <w:rFonts w:ascii="Arial"/>
                <w:sz w:val="21"/>
              </w:rPr>
            </w:pPr>
          </w:p>
          <w:p>
            <w:pPr>
              <w:pStyle w:val="6"/>
              <w:spacing w:before="94" w:line="190" w:lineRule="auto"/>
              <w:ind w:left="117" w:right="96" w:hanging="4"/>
              <w:jc w:val="both"/>
            </w:pPr>
            <w:r>
              <w:rPr>
                <w:spacing w:val="24"/>
              </w:rPr>
              <w:t>粉尘防爆安全设备</w:t>
            </w:r>
            <w:r>
              <w:rPr>
                <w:spacing w:val="1"/>
              </w:rPr>
              <w:t xml:space="preserve"> </w:t>
            </w:r>
            <w:r>
              <w:rPr>
                <w:spacing w:val="-9"/>
              </w:rPr>
              <w:t xml:space="preserve">有 </w:t>
            </w:r>
            <w:r>
              <w:rPr>
                <w:rFonts w:ascii="宋体" w:hAnsi="宋体" w:eastAsia="宋体" w:cs="宋体"/>
                <w:spacing w:val="-9"/>
              </w:rPr>
              <w:t xml:space="preserve">3 </w:t>
            </w:r>
            <w:r>
              <w:rPr>
                <w:spacing w:val="-9"/>
              </w:rPr>
              <w:t>台（套）以上未</w:t>
            </w:r>
            <w:r>
              <w:t xml:space="preserve"> </w:t>
            </w:r>
            <w:r>
              <w:rPr>
                <w:spacing w:val="4"/>
              </w:rPr>
              <w:t>正常运行的</w:t>
            </w:r>
          </w:p>
        </w:tc>
        <w:tc>
          <w:tcPr>
            <w:tcW w:w="2749" w:type="dxa"/>
            <w:vAlign w:val="top"/>
          </w:tcPr>
          <w:p>
            <w:pPr>
              <w:pStyle w:val="6"/>
              <w:spacing w:before="80"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58944"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396" name="TextBox 396"/>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6" o:spid="_x0000_s1026" o:spt="202" type="#_x0000_t202" style="position:absolute;left:0pt;margin-left:17.75pt;margin-top:462.4pt;height:18.7pt;width:73.1pt;mso-position-horizontal-relative:page;mso-position-vertical-relative:page;rotation:5898240f;z-index:251858944;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SLX8W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trPr>
        <w:tc>
          <w:tcPr>
            <w:tcW w:w="777"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1" w:line="186" w:lineRule="auto"/>
              <w:ind w:left="139"/>
              <w:rPr>
                <w:rFonts w:ascii="仿宋" w:hAnsi="仿宋" w:eastAsia="仿宋" w:cs="仿宋"/>
                <w:sz w:val="22"/>
                <w:szCs w:val="22"/>
              </w:rPr>
            </w:pPr>
            <w:r>
              <w:rPr>
                <w:rFonts w:ascii="仿宋" w:hAnsi="仿宋" w:eastAsia="仿宋" w:cs="仿宋"/>
                <w:spacing w:val="-1"/>
                <w:sz w:val="22"/>
                <w:szCs w:val="22"/>
              </w:rPr>
              <w:t>212</w:t>
            </w:r>
          </w:p>
        </w:tc>
        <w:tc>
          <w:tcPr>
            <w:tcW w:w="1368"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95" w:line="185" w:lineRule="auto"/>
              <w:ind w:left="111" w:right="99" w:firstLine="4"/>
            </w:pPr>
            <w:r>
              <w:rPr>
                <w:spacing w:val="9"/>
              </w:rPr>
              <w:t>工贸企业开</w:t>
            </w:r>
            <w:r>
              <w:rPr>
                <w:spacing w:val="2"/>
              </w:rPr>
              <w:t xml:space="preserve"> </w:t>
            </w:r>
            <w:r>
              <w:rPr>
                <w:spacing w:val="10"/>
              </w:rPr>
              <w:t>展有限空间</w:t>
            </w:r>
            <w:r>
              <w:t xml:space="preserve"> </w:t>
            </w:r>
            <w:r>
              <w:rPr>
                <w:spacing w:val="10"/>
              </w:rPr>
              <w:t>作业未配备</w:t>
            </w:r>
            <w:r>
              <w:t xml:space="preserve"> </w:t>
            </w:r>
            <w:r>
              <w:rPr>
                <w:spacing w:val="1"/>
              </w:rPr>
              <w:t>监护人员，</w:t>
            </w:r>
            <w:r>
              <w:t xml:space="preserve">  </w:t>
            </w:r>
            <w:r>
              <w:rPr>
                <w:spacing w:val="10"/>
              </w:rPr>
              <w:t>或者监护人</w:t>
            </w:r>
            <w:r>
              <w:t xml:space="preserve"> </w:t>
            </w:r>
            <w:r>
              <w:rPr>
                <w:spacing w:val="10"/>
              </w:rPr>
              <w:t>员未按规定</w:t>
            </w:r>
            <w:r>
              <w:t xml:space="preserve"> </w:t>
            </w:r>
            <w:r>
              <w:rPr>
                <w:spacing w:val="10"/>
              </w:rPr>
              <w:t>履行岗位职</w:t>
            </w:r>
            <w:r>
              <w:t xml:space="preserve"> </w:t>
            </w:r>
            <w:r>
              <w:rPr>
                <w:spacing w:val="1"/>
              </w:rPr>
              <w:t>责的</w:t>
            </w:r>
          </w:p>
        </w:tc>
        <w:tc>
          <w:tcPr>
            <w:tcW w:w="3042" w:type="dxa"/>
            <w:vMerge w:val="restart"/>
            <w:tcBorders>
              <w:bottom w:val="nil"/>
            </w:tcBorders>
            <w:vAlign w:val="top"/>
          </w:tcPr>
          <w:p>
            <w:pPr>
              <w:pStyle w:val="6"/>
              <w:spacing w:before="28" w:line="181" w:lineRule="auto"/>
              <w:ind w:left="113" w:right="96" w:hanging="20"/>
              <w:jc w:val="both"/>
            </w:pPr>
            <w:r>
              <w:rPr>
                <w:spacing w:val="17"/>
              </w:rPr>
              <w:t>【部门规章】《工贸企业有</w:t>
            </w:r>
            <w:r>
              <w:rPr>
                <w:spacing w:val="2"/>
              </w:rPr>
              <w:t xml:space="preserve"> </w:t>
            </w:r>
            <w:r>
              <w:rPr>
                <w:spacing w:val="15"/>
              </w:rPr>
              <w:t>限空间作业安全规定》第五</w:t>
            </w:r>
            <w:r>
              <w:rPr>
                <w:spacing w:val="6"/>
              </w:rPr>
              <w:t xml:space="preserve"> </w:t>
            </w:r>
            <w:r>
              <w:rPr>
                <w:spacing w:val="11"/>
              </w:rPr>
              <w:t>条：</w:t>
            </w:r>
            <w:r>
              <w:rPr>
                <w:spacing w:val="-12"/>
              </w:rPr>
              <w:t xml:space="preserve"> </w:t>
            </w:r>
            <w:r>
              <w:rPr>
                <w:spacing w:val="11"/>
              </w:rPr>
              <w:t>工贸企业应当实行有限</w:t>
            </w:r>
            <w:r>
              <w:t xml:space="preserve"> </w:t>
            </w:r>
            <w:r>
              <w:rPr>
                <w:spacing w:val="9"/>
              </w:rPr>
              <w:t>空间作业监护制， 明确专职</w:t>
            </w:r>
            <w:r>
              <w:rPr>
                <w:spacing w:val="3"/>
              </w:rPr>
              <w:t xml:space="preserve"> </w:t>
            </w:r>
            <w:r>
              <w:rPr>
                <w:spacing w:val="10"/>
              </w:rPr>
              <w:t>或者兼职的监护人员，</w:t>
            </w:r>
            <w:r>
              <w:t xml:space="preserve"> </w:t>
            </w:r>
            <w:r>
              <w:rPr>
                <w:spacing w:val="10"/>
              </w:rPr>
              <w:t>负责</w:t>
            </w:r>
            <w:r>
              <w:t xml:space="preserve"> </w:t>
            </w:r>
            <w:r>
              <w:rPr>
                <w:spacing w:val="15"/>
              </w:rPr>
              <w:t>监督有限空间作业安全措施</w:t>
            </w:r>
            <w:r>
              <w:rPr>
                <w:spacing w:val="6"/>
              </w:rPr>
              <w:t xml:space="preserve"> </w:t>
            </w:r>
            <w:r>
              <w:rPr>
                <w:spacing w:val="-3"/>
              </w:rPr>
              <w:t>的落实。</w:t>
            </w:r>
          </w:p>
          <w:p>
            <w:pPr>
              <w:pStyle w:val="6"/>
              <w:spacing w:before="6" w:line="185" w:lineRule="auto"/>
              <w:ind w:left="113" w:right="12" w:firstLine="2"/>
              <w:jc w:val="both"/>
            </w:pPr>
            <w:r>
              <w:rPr>
                <w:spacing w:val="15"/>
              </w:rPr>
              <w:t>监护人员应当具备与监督有</w:t>
            </w:r>
            <w:r>
              <w:rPr>
                <w:spacing w:val="1"/>
              </w:rPr>
              <w:t xml:space="preserve">  </w:t>
            </w:r>
            <w:r>
              <w:rPr>
                <w:spacing w:val="15"/>
              </w:rPr>
              <w:t>限空间作业相适应的安全知</w:t>
            </w:r>
            <w:r>
              <w:rPr>
                <w:spacing w:val="3"/>
              </w:rPr>
              <w:t xml:space="preserve">  </w:t>
            </w:r>
            <w:r>
              <w:rPr>
                <w:spacing w:val="11"/>
              </w:rPr>
              <w:t>识和应急处置能力，</w:t>
            </w:r>
            <w:r>
              <w:rPr>
                <w:spacing w:val="-12"/>
              </w:rPr>
              <w:t xml:space="preserve"> </w:t>
            </w:r>
            <w:r>
              <w:rPr>
                <w:spacing w:val="11"/>
              </w:rPr>
              <w:t>能够正</w:t>
            </w:r>
            <w:r>
              <w:t xml:space="preserve">  </w:t>
            </w:r>
            <w:r>
              <w:rPr>
                <w:spacing w:val="3"/>
              </w:rPr>
              <w:t>确使用气体检测、机械通风、</w:t>
            </w:r>
            <w:r>
              <w:rPr>
                <w:spacing w:val="10"/>
              </w:rPr>
              <w:t xml:space="preserve"> </w:t>
            </w:r>
            <w:r>
              <w:rPr>
                <w:spacing w:val="3"/>
              </w:rPr>
              <w:t>呼吸防护、应急救援等用品、</w:t>
            </w:r>
            <w:r>
              <w:rPr>
                <w:spacing w:val="10"/>
              </w:rPr>
              <w:t xml:space="preserve"> </w:t>
            </w:r>
            <w:r>
              <w:rPr>
                <w:spacing w:val="-5"/>
              </w:rPr>
              <w:t>装备。</w:t>
            </w:r>
          </w:p>
        </w:tc>
        <w:tc>
          <w:tcPr>
            <w:tcW w:w="2716" w:type="dxa"/>
            <w:vMerge w:val="restart"/>
            <w:tcBorders>
              <w:bottom w:val="nil"/>
            </w:tcBorders>
            <w:vAlign w:val="top"/>
          </w:tcPr>
          <w:p>
            <w:pPr>
              <w:pStyle w:val="6"/>
              <w:spacing w:before="34" w:line="183" w:lineRule="auto"/>
              <w:ind w:left="92" w:right="84"/>
            </w:pPr>
            <w:r>
              <w:rPr>
                <w:spacing w:val="9"/>
              </w:rPr>
              <w:t>【部门规章】《工贸企业</w:t>
            </w:r>
            <w:r>
              <w:t xml:space="preserve"> </w:t>
            </w:r>
            <w:r>
              <w:rPr>
                <w:spacing w:val="10"/>
              </w:rPr>
              <w:t>有限空间作业安全规定》</w:t>
            </w:r>
            <w:r>
              <w:rPr>
                <w:spacing w:val="1"/>
              </w:rPr>
              <w:t xml:space="preserve"> </w:t>
            </w:r>
            <w:r>
              <w:rPr>
                <w:spacing w:val="8"/>
              </w:rPr>
              <w:t>第二十一条第一项：违反</w:t>
            </w:r>
            <w:r>
              <w:rPr>
                <w:spacing w:val="7"/>
              </w:rPr>
              <w:t xml:space="preserve"> </w:t>
            </w:r>
            <w:r>
              <w:t>本规定， 有下列情形之</w:t>
            </w:r>
            <w:r>
              <w:rPr>
                <w:spacing w:val="-33"/>
              </w:rPr>
              <w:t xml:space="preserve"> </w:t>
            </w:r>
            <w:r>
              <w:t xml:space="preserve">一 </w:t>
            </w:r>
            <w:r>
              <w:rPr>
                <w:spacing w:val="8"/>
              </w:rPr>
              <w:t>的，责令限期改正，对工</w:t>
            </w:r>
            <w:r>
              <w:rPr>
                <w:spacing w:val="9"/>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1"/>
              </w:rPr>
              <w:t>（ 一）未配备监护人员，</w:t>
            </w:r>
            <w:r>
              <w:rPr>
                <w:spacing w:val="10"/>
              </w:rPr>
              <w:t xml:space="preserve"> </w:t>
            </w:r>
            <w:r>
              <w:rPr>
                <w:spacing w:val="8"/>
              </w:rPr>
              <w:t>或者监护人员未按规定履</w:t>
            </w:r>
            <w:r>
              <w:rPr>
                <w:spacing w:val="9"/>
              </w:rPr>
              <w:t xml:space="preserve"> </w:t>
            </w:r>
            <w:r>
              <w:rPr>
                <w:spacing w:val="2"/>
              </w:rPr>
              <w:t>行岗位职责的；</w:t>
            </w:r>
          </w:p>
        </w:tc>
        <w:tc>
          <w:tcPr>
            <w:tcW w:w="763" w:type="dxa"/>
            <w:vAlign w:val="top"/>
          </w:tcPr>
          <w:p>
            <w:pPr>
              <w:spacing w:line="291" w:lineRule="auto"/>
              <w:rPr>
                <w:rFonts w:ascii="Arial"/>
                <w:sz w:val="21"/>
              </w:rPr>
            </w:pPr>
          </w:p>
          <w:p>
            <w:pPr>
              <w:spacing w:line="29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5" w:line="190" w:lineRule="auto"/>
              <w:ind w:left="111" w:right="96" w:firstLine="7"/>
              <w:jc w:val="both"/>
            </w:pPr>
            <w:r>
              <w:rPr>
                <w:spacing w:val="23"/>
              </w:rPr>
              <w:t>配备的监护人员未</w:t>
            </w:r>
            <w:r>
              <w:rPr>
                <w:spacing w:val="3"/>
              </w:rPr>
              <w:t xml:space="preserve"> </w:t>
            </w:r>
            <w:r>
              <w:rPr>
                <w:spacing w:val="24"/>
              </w:rPr>
              <w:t>按规定履行岗位职</w:t>
            </w:r>
            <w:r>
              <w:rPr>
                <w:spacing w:val="3"/>
              </w:rPr>
              <w:t xml:space="preserve"> </w:t>
            </w:r>
            <w:r>
              <w:rPr>
                <w:spacing w:val="2"/>
              </w:rPr>
              <w:t>责的</w:t>
            </w:r>
          </w:p>
        </w:tc>
        <w:tc>
          <w:tcPr>
            <w:tcW w:w="2749" w:type="dxa"/>
            <w:vAlign w:val="top"/>
          </w:tcPr>
          <w:p>
            <w:pPr>
              <w:pStyle w:val="6"/>
              <w:spacing w:before="52" w:line="179"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90" w:lineRule="auto"/>
              <w:ind w:left="112" w:right="96" w:firstLine="7"/>
              <w:jc w:val="both"/>
            </w:pPr>
            <w:r>
              <w:rPr>
                <w:spacing w:val="23"/>
              </w:rPr>
              <w:t>配备的监护人员不</w:t>
            </w:r>
            <w:r>
              <w:rPr>
                <w:spacing w:val="3"/>
              </w:rPr>
              <w:t xml:space="preserve"> </w:t>
            </w:r>
            <w:r>
              <w:rPr>
                <w:spacing w:val="24"/>
              </w:rPr>
              <w:t>具备相应安全知识</w:t>
            </w:r>
            <w:r>
              <w:rPr>
                <w:spacing w:val="2"/>
              </w:rPr>
              <w:t xml:space="preserve"> </w:t>
            </w:r>
            <w:r>
              <w:rPr>
                <w:spacing w:val="6"/>
              </w:rPr>
              <w:t>和应急处置能力的</w:t>
            </w:r>
          </w:p>
        </w:tc>
        <w:tc>
          <w:tcPr>
            <w:tcW w:w="2749" w:type="dxa"/>
            <w:vAlign w:val="top"/>
          </w:tcPr>
          <w:p>
            <w:pPr>
              <w:pStyle w:val="6"/>
              <w:spacing w:before="27"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line="286"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pStyle w:val="6"/>
              <w:spacing w:before="94" w:line="207" w:lineRule="auto"/>
              <w:ind w:left="113"/>
            </w:pPr>
            <w:r>
              <w:rPr>
                <w:spacing w:val="6"/>
              </w:rPr>
              <w:t>未配备监护人员的</w:t>
            </w:r>
          </w:p>
        </w:tc>
        <w:tc>
          <w:tcPr>
            <w:tcW w:w="2749" w:type="dxa"/>
            <w:vAlign w:val="top"/>
          </w:tcPr>
          <w:p>
            <w:pPr>
              <w:pStyle w:val="6"/>
              <w:spacing w:before="37"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213</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6" w:lineRule="auto"/>
              <w:ind w:left="107" w:right="101" w:firstLine="7"/>
            </w:pPr>
            <w:r>
              <w:rPr>
                <w:spacing w:val="9"/>
              </w:rPr>
              <w:t>工贸企业未</w:t>
            </w:r>
            <w:r>
              <w:t xml:space="preserve"> </w:t>
            </w:r>
            <w:r>
              <w:rPr>
                <w:spacing w:val="10"/>
              </w:rPr>
              <w:t>对有限空间</w:t>
            </w:r>
            <w:r>
              <w:rPr>
                <w:spacing w:val="2"/>
              </w:rPr>
              <w:t xml:space="preserve"> </w:t>
            </w:r>
            <w:r>
              <w:rPr>
                <w:spacing w:val="1"/>
              </w:rPr>
              <w:t>进行辨识，</w:t>
            </w:r>
            <w:r>
              <w:rPr>
                <w:spacing w:val="3"/>
              </w:rPr>
              <w:t xml:space="preserve"> </w:t>
            </w:r>
            <w:r>
              <w:rPr>
                <w:spacing w:val="10"/>
              </w:rPr>
              <w:t>或者未建立</w:t>
            </w:r>
            <w:r>
              <w:rPr>
                <w:spacing w:val="2"/>
              </w:rPr>
              <w:t xml:space="preserve"> </w:t>
            </w:r>
            <w:r>
              <w:rPr>
                <w:spacing w:val="10"/>
              </w:rPr>
              <w:t>有限空间管</w:t>
            </w:r>
            <w:r>
              <w:rPr>
                <w:spacing w:val="2"/>
              </w:rPr>
              <w:t xml:space="preserve"> </w:t>
            </w:r>
            <w:r>
              <w:rPr>
                <w:spacing w:val="5"/>
              </w:rPr>
              <w:t>理台账的</w:t>
            </w:r>
          </w:p>
        </w:tc>
        <w:tc>
          <w:tcPr>
            <w:tcW w:w="3042" w:type="dxa"/>
            <w:vMerge w:val="restart"/>
            <w:tcBorders>
              <w:bottom w:val="nil"/>
            </w:tcBorders>
            <w:vAlign w:val="top"/>
          </w:tcPr>
          <w:p>
            <w:pPr>
              <w:pStyle w:val="6"/>
              <w:spacing w:before="30" w:line="185" w:lineRule="auto"/>
              <w:ind w:left="113" w:right="96" w:hanging="20"/>
              <w:jc w:val="both"/>
            </w:pPr>
            <w:r>
              <w:rPr>
                <w:spacing w:val="17"/>
              </w:rPr>
              <w:t>【部门规章】《工贸企业有</w:t>
            </w:r>
            <w:r>
              <w:rPr>
                <w:spacing w:val="2"/>
              </w:rPr>
              <w:t xml:space="preserve"> </w:t>
            </w:r>
            <w:r>
              <w:rPr>
                <w:spacing w:val="15"/>
              </w:rPr>
              <w:t>限空间作业安全规定》第六</w:t>
            </w:r>
            <w:r>
              <w:rPr>
                <w:spacing w:val="6"/>
              </w:rPr>
              <w:t xml:space="preserve"> </w:t>
            </w:r>
            <w:r>
              <w:rPr>
                <w:spacing w:val="11"/>
              </w:rPr>
              <w:t>条第一款：</w:t>
            </w:r>
            <w:r>
              <w:rPr>
                <w:spacing w:val="-17"/>
              </w:rPr>
              <w:t xml:space="preserve"> </w:t>
            </w:r>
            <w:r>
              <w:rPr>
                <w:spacing w:val="11"/>
              </w:rPr>
              <w:t>工贸企业应当对</w:t>
            </w:r>
            <w:r>
              <w:t xml:space="preserve"> </w:t>
            </w:r>
            <w:r>
              <w:rPr>
                <w:spacing w:val="12"/>
              </w:rPr>
              <w:t>有限空间进行辨识，</w:t>
            </w:r>
            <w:r>
              <w:rPr>
                <w:spacing w:val="-24"/>
              </w:rPr>
              <w:t xml:space="preserve"> </w:t>
            </w:r>
            <w:r>
              <w:rPr>
                <w:spacing w:val="12"/>
              </w:rPr>
              <w:t>建立有</w:t>
            </w:r>
            <w:r>
              <w:t xml:space="preserve"> </w:t>
            </w:r>
            <w:r>
              <w:rPr>
                <w:spacing w:val="9"/>
              </w:rPr>
              <w:t>限空间管理台账， 明确有限</w:t>
            </w:r>
            <w:r>
              <w:rPr>
                <w:spacing w:val="3"/>
              </w:rPr>
              <w:t xml:space="preserve"> </w:t>
            </w:r>
            <w:r>
              <w:rPr>
                <w:spacing w:val="15"/>
              </w:rPr>
              <w:t>空间数量、位置以及危险因</w:t>
            </w:r>
            <w:r>
              <w:rPr>
                <w:spacing w:val="5"/>
              </w:rPr>
              <w:t xml:space="preserve"> </w:t>
            </w:r>
            <w:r>
              <w:rPr>
                <w:spacing w:val="3"/>
              </w:rPr>
              <w:t>素等信息，并及时更新。</w:t>
            </w:r>
          </w:p>
        </w:tc>
        <w:tc>
          <w:tcPr>
            <w:tcW w:w="2716" w:type="dxa"/>
            <w:vMerge w:val="restart"/>
            <w:tcBorders>
              <w:bottom w:val="nil"/>
            </w:tcBorders>
            <w:vAlign w:val="top"/>
          </w:tcPr>
          <w:p>
            <w:pPr>
              <w:pStyle w:val="6"/>
              <w:spacing w:before="38" w:line="183" w:lineRule="auto"/>
              <w:ind w:left="92" w:right="84"/>
            </w:pPr>
            <w:r>
              <w:rPr>
                <w:spacing w:val="9"/>
              </w:rPr>
              <w:t>【部门规章】《工贸企业</w:t>
            </w:r>
            <w:r>
              <w:t xml:space="preserve"> </w:t>
            </w:r>
            <w:r>
              <w:rPr>
                <w:spacing w:val="10"/>
              </w:rPr>
              <w:t>有限空间作业安全规定》</w:t>
            </w:r>
            <w:r>
              <w:rPr>
                <w:spacing w:val="1"/>
              </w:rPr>
              <w:t xml:space="preserve"> </w:t>
            </w:r>
            <w:r>
              <w:rPr>
                <w:spacing w:val="8"/>
              </w:rPr>
              <w:t>第二十一条第二项：违反</w:t>
            </w:r>
            <w:r>
              <w:rPr>
                <w:spacing w:val="7"/>
              </w:rPr>
              <w:t xml:space="preserve"> </w:t>
            </w:r>
            <w:r>
              <w:rPr>
                <w:spacing w:val="2"/>
              </w:rPr>
              <w:t>本规定， 有下列情形之一</w:t>
            </w:r>
            <w:r>
              <w:rPr>
                <w:spacing w:val="8"/>
              </w:rPr>
              <w:t xml:space="preserve"> 的，责令限期改正，对工</w:t>
            </w:r>
            <w:r>
              <w:rPr>
                <w:spacing w:val="7"/>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7"/>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（二）未对有限空间进行</w:t>
            </w:r>
            <w:r>
              <w:rPr>
                <w:spacing w:val="9"/>
              </w:rPr>
              <w:t xml:space="preserve"> </w:t>
            </w:r>
            <w:r>
              <w:rPr>
                <w:spacing w:val="8"/>
              </w:rPr>
              <w:t>辨识，或者未建立有限空</w:t>
            </w:r>
            <w:r>
              <w:rPr>
                <w:spacing w:val="9"/>
              </w:rPr>
              <w:t xml:space="preserve"> </w:t>
            </w:r>
            <w:r>
              <w:rPr>
                <w:spacing w:val="2"/>
              </w:rPr>
              <w:t>间管理台账的；</w:t>
            </w:r>
          </w:p>
        </w:tc>
        <w:tc>
          <w:tcPr>
            <w:tcW w:w="763" w:type="dxa"/>
            <w:vAlign w:val="top"/>
          </w:tcPr>
          <w:p>
            <w:pPr>
              <w:spacing w:line="282" w:lineRule="auto"/>
              <w:rPr>
                <w:rFonts w:ascii="Arial"/>
                <w:sz w:val="21"/>
              </w:rPr>
            </w:pPr>
          </w:p>
          <w:p>
            <w:pPr>
              <w:spacing w:line="282"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pStyle w:val="6"/>
              <w:spacing w:before="94" w:line="195" w:lineRule="auto"/>
              <w:ind w:left="111" w:right="96" w:firstLine="1"/>
            </w:pPr>
            <w:r>
              <w:rPr>
                <w:spacing w:val="24"/>
              </w:rPr>
              <w:t>未建立有限空间管</w:t>
            </w:r>
            <w:r>
              <w:rPr>
                <w:spacing w:val="1"/>
              </w:rPr>
              <w:t xml:space="preserve"> </w:t>
            </w:r>
            <w:r>
              <w:rPr>
                <w:spacing w:val="5"/>
              </w:rPr>
              <w:t>理台账的</w:t>
            </w:r>
          </w:p>
        </w:tc>
        <w:tc>
          <w:tcPr>
            <w:tcW w:w="2749" w:type="dxa"/>
            <w:vAlign w:val="top"/>
          </w:tcPr>
          <w:p>
            <w:pPr>
              <w:pStyle w:val="6"/>
              <w:spacing w:before="27" w:line="17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5" w:line="195" w:lineRule="auto"/>
              <w:ind w:left="118" w:right="96" w:hanging="5"/>
            </w:pPr>
            <w:r>
              <w:rPr>
                <w:spacing w:val="24"/>
              </w:rPr>
              <w:t>未对有限空间进行</w:t>
            </w:r>
            <w:r>
              <w:rPr>
                <w:spacing w:val="1"/>
              </w:rPr>
              <w:t xml:space="preserve"> 辨识的</w:t>
            </w:r>
          </w:p>
        </w:tc>
        <w:tc>
          <w:tcPr>
            <w:tcW w:w="2749" w:type="dxa"/>
            <w:vAlign w:val="top"/>
          </w:tcPr>
          <w:p>
            <w:pPr>
              <w:pStyle w:val="6"/>
              <w:spacing w:before="33" w:line="176"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6" w:line="190" w:lineRule="auto"/>
              <w:ind w:left="118" w:right="96" w:hanging="5"/>
              <w:jc w:val="both"/>
            </w:pPr>
            <w:r>
              <w:rPr>
                <w:spacing w:val="24"/>
              </w:rPr>
              <w:t>未对有限空间进行</w:t>
            </w:r>
            <w:r>
              <w:rPr>
                <w:spacing w:val="1"/>
              </w:rPr>
              <w:t xml:space="preserve"> </w:t>
            </w:r>
            <w:r>
              <w:rPr>
                <w:spacing w:val="-4"/>
              </w:rPr>
              <w:t>辨识，且未建立有限</w:t>
            </w:r>
            <w:r>
              <w:rPr>
                <w:spacing w:val="1"/>
              </w:rPr>
              <w:t xml:space="preserve"> </w:t>
            </w:r>
            <w:r>
              <w:rPr>
                <w:spacing w:val="5"/>
              </w:rPr>
              <w:t>空间管理台账的</w:t>
            </w:r>
          </w:p>
        </w:tc>
        <w:tc>
          <w:tcPr>
            <w:tcW w:w="2749" w:type="dxa"/>
            <w:vAlign w:val="top"/>
          </w:tcPr>
          <w:p>
            <w:pPr>
              <w:pStyle w:val="6"/>
              <w:spacing w:before="30"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59968"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398" name="TextBox 398"/>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98" o:spid="_x0000_s1026" o:spt="202" type="#_x0000_t202" style="position:absolute;left:0pt;margin-left:17.75pt;margin-top:114.45pt;height:18.7pt;width:73.1pt;mso-position-horizontal-relative:page;mso-position-vertical-relative:page;rotation:5898240f;z-index:251859968;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DQ+51g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7" w:name="bookmark208"/>
            <w:bookmarkEnd w:id="97"/>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777"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214</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5" w:lineRule="auto"/>
              <w:ind w:left="100" w:right="99" w:firstLine="14"/>
              <w:jc w:val="both"/>
            </w:pPr>
            <w:r>
              <w:rPr>
                <w:spacing w:val="9"/>
              </w:rPr>
              <w:t>工贸企业未</w:t>
            </w:r>
            <w:r>
              <w:t xml:space="preserve"> </w:t>
            </w:r>
            <w:r>
              <w:rPr>
                <w:spacing w:val="12"/>
              </w:rPr>
              <w:t>落实有限空</w:t>
            </w:r>
            <w:r>
              <w:t xml:space="preserve"> </w:t>
            </w:r>
            <w:r>
              <w:rPr>
                <w:spacing w:val="-10"/>
              </w:rPr>
              <w:t>间</w:t>
            </w:r>
            <w:r>
              <w:rPr>
                <w:spacing w:val="35"/>
                <w:w w:val="101"/>
              </w:rPr>
              <w:t xml:space="preserve"> </w:t>
            </w:r>
            <w:r>
              <w:rPr>
                <w:spacing w:val="-10"/>
              </w:rPr>
              <w:t>作</w:t>
            </w:r>
            <w:r>
              <w:rPr>
                <w:spacing w:val="41"/>
                <w:w w:val="101"/>
              </w:rPr>
              <w:t xml:space="preserve"> </w:t>
            </w:r>
            <w:r>
              <w:rPr>
                <w:spacing w:val="-10"/>
              </w:rPr>
              <w:t>业</w:t>
            </w:r>
            <w:r>
              <w:rPr>
                <w:spacing w:val="46"/>
                <w:w w:val="101"/>
              </w:rPr>
              <w:t xml:space="preserve"> </w:t>
            </w:r>
            <w:r>
              <w:rPr>
                <w:spacing w:val="-10"/>
              </w:rPr>
              <w:t>审</w:t>
            </w:r>
            <w:r>
              <w:t xml:space="preserve"> </w:t>
            </w:r>
            <w:r>
              <w:rPr>
                <w:spacing w:val="4"/>
              </w:rPr>
              <w:t>批，</w:t>
            </w:r>
            <w:r>
              <w:rPr>
                <w:spacing w:val="-26"/>
              </w:rPr>
              <w:t xml:space="preserve"> </w:t>
            </w:r>
            <w:r>
              <w:rPr>
                <w:spacing w:val="4"/>
              </w:rPr>
              <w:t>或者作</w:t>
            </w:r>
            <w:r>
              <w:t xml:space="preserve"> </w:t>
            </w:r>
            <w:r>
              <w:rPr>
                <w:spacing w:val="-3"/>
              </w:rPr>
              <w:t>业</w:t>
            </w:r>
            <w:r>
              <w:rPr>
                <w:spacing w:val="32"/>
                <w:w w:val="101"/>
              </w:rPr>
              <w:t xml:space="preserve"> </w:t>
            </w:r>
            <w:r>
              <w:rPr>
                <w:spacing w:val="-3"/>
              </w:rPr>
              <w:t>未</w:t>
            </w:r>
            <w:r>
              <w:rPr>
                <w:spacing w:val="32"/>
                <w:w w:val="101"/>
              </w:rPr>
              <w:t xml:space="preserve"> </w:t>
            </w:r>
            <w:r>
              <w:rPr>
                <w:spacing w:val="-3"/>
              </w:rPr>
              <w:t>执</w:t>
            </w:r>
            <w:r>
              <w:rPr>
                <w:spacing w:val="30"/>
                <w:w w:val="101"/>
              </w:rPr>
              <w:t xml:space="preserve"> </w:t>
            </w:r>
            <w:r>
              <w:rPr>
                <w:spacing w:val="-3"/>
              </w:rPr>
              <w:t>行</w:t>
            </w:r>
            <w:r>
              <w:t xml:space="preserve"> </w:t>
            </w:r>
            <w:r>
              <w:rPr>
                <w:spacing w:val="7"/>
              </w:rPr>
              <w:t>“先通风、</w:t>
            </w:r>
            <w:r>
              <w:t xml:space="preserve"> </w:t>
            </w:r>
            <w:r>
              <w:rPr>
                <w:spacing w:val="12"/>
              </w:rPr>
              <w:t>再检测、后</w:t>
            </w:r>
            <w:r>
              <w:t xml:space="preserve"> </w:t>
            </w:r>
            <w:r>
              <w:rPr>
                <w:spacing w:val="12"/>
              </w:rPr>
              <w:t>作业”要求</w:t>
            </w:r>
            <w:r>
              <w:rPr>
                <w:spacing w:val="1"/>
              </w:rPr>
              <w:t xml:space="preserve"> </w:t>
            </w:r>
            <w:r>
              <w:rPr>
                <w:spacing w:val="4"/>
              </w:rPr>
              <w:t>的</w:t>
            </w:r>
          </w:p>
        </w:tc>
        <w:tc>
          <w:tcPr>
            <w:tcW w:w="3042" w:type="dxa"/>
            <w:vMerge w:val="restart"/>
            <w:tcBorders>
              <w:bottom w:val="nil"/>
            </w:tcBorders>
            <w:vAlign w:val="top"/>
          </w:tcPr>
          <w:p>
            <w:pPr>
              <w:pStyle w:val="6"/>
              <w:spacing w:before="27" w:line="181" w:lineRule="auto"/>
              <w:ind w:left="113" w:right="96" w:hanging="20"/>
            </w:pPr>
            <w:r>
              <w:rPr>
                <w:spacing w:val="17"/>
              </w:rPr>
              <w:t>【部门规章】《工贸企业有</w:t>
            </w:r>
            <w:r>
              <w:rPr>
                <w:spacing w:val="2"/>
              </w:rPr>
              <w:t xml:space="preserve"> </w:t>
            </w:r>
            <w:r>
              <w:rPr>
                <w:spacing w:val="15"/>
              </w:rPr>
              <w:t>限空间作业安全规定》第七</w:t>
            </w:r>
            <w:r>
              <w:rPr>
                <w:spacing w:val="6"/>
              </w:rPr>
              <w:t xml:space="preserve"> </w:t>
            </w:r>
            <w:r>
              <w:rPr>
                <w:spacing w:val="11"/>
              </w:rPr>
              <w:t>条：</w:t>
            </w:r>
            <w:r>
              <w:rPr>
                <w:spacing w:val="-12"/>
              </w:rPr>
              <w:t xml:space="preserve"> </w:t>
            </w:r>
            <w:r>
              <w:rPr>
                <w:spacing w:val="11"/>
              </w:rPr>
              <w:t>工贸企业应当根据有限</w:t>
            </w:r>
            <w:r>
              <w:t xml:space="preserve"> </w:t>
            </w:r>
            <w:r>
              <w:rPr>
                <w:spacing w:val="9"/>
              </w:rPr>
              <w:t>空间作业安全风险大小， 明</w:t>
            </w:r>
            <w:r>
              <w:rPr>
                <w:spacing w:val="3"/>
              </w:rPr>
              <w:t xml:space="preserve"> </w:t>
            </w:r>
            <w:r>
              <w:t>确审批要求。</w:t>
            </w:r>
          </w:p>
          <w:p>
            <w:pPr>
              <w:pStyle w:val="6"/>
              <w:spacing w:before="2" w:line="181" w:lineRule="auto"/>
              <w:ind w:left="113" w:right="12" w:firstLine="2"/>
            </w:pPr>
            <w:r>
              <w:rPr>
                <w:spacing w:val="-2"/>
              </w:rPr>
              <w:t>对于存在硫化氢、 一氧化碳、</w:t>
            </w:r>
            <w:r>
              <w:rPr>
                <w:spacing w:val="10"/>
              </w:rPr>
              <w:t xml:space="preserve"> </w:t>
            </w:r>
            <w:r>
              <w:rPr>
                <w:spacing w:val="15"/>
              </w:rPr>
              <w:t>二氧化碳等中毒和窒息等风</w:t>
            </w:r>
            <w:r>
              <w:rPr>
                <w:spacing w:val="3"/>
              </w:rPr>
              <w:t xml:space="preserve">  </w:t>
            </w:r>
            <w:r>
              <w:rPr>
                <w:spacing w:val="11"/>
              </w:rPr>
              <w:t>险的有限空间作业，</w:t>
            </w:r>
            <w:r>
              <w:rPr>
                <w:spacing w:val="-12"/>
              </w:rPr>
              <w:t xml:space="preserve"> </w:t>
            </w:r>
            <w:r>
              <w:rPr>
                <w:spacing w:val="11"/>
              </w:rPr>
              <w:t>应当由</w:t>
            </w:r>
            <w:r>
              <w:t xml:space="preserve">  </w:t>
            </w:r>
            <w:r>
              <w:rPr>
                <w:spacing w:val="15"/>
              </w:rPr>
              <w:t>工贸企业主要负责人或者其</w:t>
            </w:r>
            <w:r>
              <w:rPr>
                <w:spacing w:val="3"/>
              </w:rPr>
              <w:t xml:space="preserve">  </w:t>
            </w:r>
            <w:r>
              <w:rPr>
                <w:spacing w:val="11"/>
              </w:rPr>
              <w:t>书面委托的人员进行审批，</w:t>
            </w:r>
            <w:r>
              <w:rPr>
                <w:spacing w:val="3"/>
              </w:rPr>
              <w:t xml:space="preserve">   </w:t>
            </w:r>
            <w:r>
              <w:rPr>
                <w:spacing w:val="11"/>
              </w:rPr>
              <w:t>委托进行审批的，</w:t>
            </w:r>
            <w:r>
              <w:rPr>
                <w:spacing w:val="-12"/>
              </w:rPr>
              <w:t xml:space="preserve"> </w:t>
            </w:r>
            <w:r>
              <w:rPr>
                <w:spacing w:val="11"/>
              </w:rPr>
              <w:t>相关责任</w:t>
            </w:r>
            <w:r>
              <w:t xml:space="preserve">  </w:t>
            </w:r>
            <w:r>
              <w:rPr>
                <w:spacing w:val="15"/>
              </w:rPr>
              <w:t>仍由工贸企业主要负责人承</w:t>
            </w:r>
            <w:r>
              <w:rPr>
                <w:spacing w:val="3"/>
              </w:rPr>
              <w:t xml:space="preserve">  </w:t>
            </w:r>
            <w:r>
              <w:rPr>
                <w:spacing w:val="-8"/>
              </w:rPr>
              <w:t>担。</w:t>
            </w:r>
          </w:p>
          <w:p>
            <w:pPr>
              <w:pStyle w:val="6"/>
              <w:spacing w:line="181" w:lineRule="auto"/>
              <w:ind w:left="115" w:right="96" w:hanging="2"/>
            </w:pPr>
            <w:r>
              <w:rPr>
                <w:spacing w:val="15"/>
              </w:rPr>
              <w:t>未经工贸企业确定的作业审</w:t>
            </w:r>
            <w:r>
              <w:rPr>
                <w:spacing w:val="6"/>
              </w:rPr>
              <w:t xml:space="preserve"> </w:t>
            </w:r>
            <w:r>
              <w:rPr>
                <w:spacing w:val="11"/>
              </w:rPr>
              <w:t>批人批准，</w:t>
            </w:r>
            <w:r>
              <w:rPr>
                <w:spacing w:val="-14"/>
              </w:rPr>
              <w:t xml:space="preserve"> </w:t>
            </w:r>
            <w:r>
              <w:rPr>
                <w:spacing w:val="11"/>
              </w:rPr>
              <w:t>不得实施有限空</w:t>
            </w:r>
            <w:r>
              <w:t xml:space="preserve"> </w:t>
            </w:r>
            <w:r>
              <w:rPr>
                <w:spacing w:val="-3"/>
              </w:rPr>
              <w:t>间作业。</w:t>
            </w:r>
          </w:p>
          <w:p>
            <w:pPr>
              <w:pStyle w:val="6"/>
              <w:spacing w:before="4" w:line="178" w:lineRule="auto"/>
              <w:ind w:left="111" w:right="12" w:firstLine="10"/>
            </w:pPr>
            <w:r>
              <w:rPr>
                <w:spacing w:val="11"/>
              </w:rPr>
              <w:t>第十四条第一款：</w:t>
            </w:r>
            <w:r>
              <w:rPr>
                <w:spacing w:val="-20"/>
              </w:rPr>
              <w:t xml:space="preserve"> </w:t>
            </w:r>
            <w:r>
              <w:rPr>
                <w:spacing w:val="11"/>
              </w:rPr>
              <w:t>有限空间</w:t>
            </w:r>
            <w:r>
              <w:t xml:space="preserve">  </w:t>
            </w:r>
            <w:r>
              <w:rPr>
                <w:spacing w:val="4"/>
              </w:rPr>
              <w:t>作业应当严格遵守“先通风、</w:t>
            </w:r>
            <w:r>
              <w:t xml:space="preserve"> </w:t>
            </w:r>
            <w:r>
              <w:rPr>
                <w:spacing w:val="15"/>
              </w:rPr>
              <w:t>再检测、后作业”要求。存</w:t>
            </w:r>
            <w:r>
              <w:rPr>
                <w:spacing w:val="2"/>
              </w:rPr>
              <w:t xml:space="preserve">  </w:t>
            </w:r>
            <w:r>
              <w:rPr>
                <w:spacing w:val="11"/>
              </w:rPr>
              <w:t>在爆炸风险的，</w:t>
            </w:r>
            <w:r>
              <w:rPr>
                <w:spacing w:val="-9"/>
              </w:rPr>
              <w:t xml:space="preserve"> </w:t>
            </w:r>
            <w:r>
              <w:rPr>
                <w:spacing w:val="11"/>
              </w:rPr>
              <w:t>应当采取消</w:t>
            </w:r>
            <w:r>
              <w:t xml:space="preserve">  </w:t>
            </w:r>
            <w:r>
              <w:rPr>
                <w:spacing w:val="12"/>
              </w:rPr>
              <w:t>除或者控制措施，</w:t>
            </w:r>
            <w:r>
              <w:rPr>
                <w:spacing w:val="-22"/>
              </w:rPr>
              <w:t xml:space="preserve"> </w:t>
            </w:r>
            <w:r>
              <w:rPr>
                <w:spacing w:val="12"/>
              </w:rPr>
              <w:t>相关电气</w:t>
            </w:r>
            <w:r>
              <w:t xml:space="preserve">  </w:t>
            </w:r>
            <w:r>
              <w:rPr>
                <w:spacing w:val="15"/>
              </w:rPr>
              <w:t>设施设备、照明灯具、应急</w:t>
            </w:r>
            <w:r>
              <w:rPr>
                <w:spacing w:val="3"/>
              </w:rPr>
              <w:t xml:space="preserve">  </w:t>
            </w:r>
            <w:r>
              <w:rPr>
                <w:spacing w:val="15"/>
              </w:rPr>
              <w:t>救援装备等应当符合防爆安</w:t>
            </w:r>
            <w:r>
              <w:rPr>
                <w:spacing w:val="3"/>
              </w:rPr>
              <w:t xml:space="preserve">  </w:t>
            </w:r>
            <w:r>
              <w:rPr>
                <w:spacing w:val="-2"/>
              </w:rPr>
              <w:t>全要求。</w:t>
            </w:r>
          </w:p>
        </w:tc>
        <w:tc>
          <w:tcPr>
            <w:tcW w:w="2716" w:type="dxa"/>
            <w:vMerge w:val="restart"/>
            <w:tcBorders>
              <w:bottom w:val="nil"/>
            </w:tcBorders>
            <w:vAlign w:val="top"/>
          </w:tcPr>
          <w:p>
            <w:pPr>
              <w:pStyle w:val="6"/>
              <w:spacing w:before="31" w:line="183" w:lineRule="auto"/>
              <w:ind w:left="92" w:right="84"/>
            </w:pPr>
            <w:r>
              <w:rPr>
                <w:spacing w:val="9"/>
              </w:rPr>
              <w:t>【部门规章】《工贸企业</w:t>
            </w:r>
            <w:r>
              <w:t xml:space="preserve"> </w:t>
            </w:r>
            <w:r>
              <w:rPr>
                <w:spacing w:val="10"/>
              </w:rPr>
              <w:t>有限空间作业安全规定》</w:t>
            </w:r>
            <w:r>
              <w:rPr>
                <w:spacing w:val="1"/>
              </w:rPr>
              <w:t xml:space="preserve"> </w:t>
            </w:r>
            <w:r>
              <w:rPr>
                <w:spacing w:val="8"/>
              </w:rPr>
              <w:t>第二十一条第三项：违反</w:t>
            </w:r>
            <w:r>
              <w:rPr>
                <w:spacing w:val="7"/>
              </w:rPr>
              <w:t xml:space="preserve"> </w:t>
            </w:r>
            <w:r>
              <w:t>本规定， 有下列情形之</w:t>
            </w:r>
            <w:r>
              <w:rPr>
                <w:spacing w:val="-33"/>
              </w:rPr>
              <w:t xml:space="preserve"> </w:t>
            </w:r>
            <w:r>
              <w:t xml:space="preserve">一 </w:t>
            </w:r>
            <w:r>
              <w:rPr>
                <w:spacing w:val="8"/>
              </w:rPr>
              <w:t>的，责令限期改正，对工</w:t>
            </w:r>
            <w:r>
              <w:rPr>
                <w:spacing w:val="9"/>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（三）未落实有限空间作</w:t>
            </w:r>
            <w:r>
              <w:rPr>
                <w:spacing w:val="9"/>
              </w:rPr>
              <w:t xml:space="preserve"> </w:t>
            </w:r>
            <w:r>
              <w:rPr>
                <w:spacing w:val="2"/>
              </w:rPr>
              <w:t>业审批， 或者作业未执行</w:t>
            </w:r>
            <w:r>
              <w:rPr>
                <w:spacing w:val="8"/>
              </w:rPr>
              <w:t xml:space="preserve"> “先通风、再检测、后作</w:t>
            </w:r>
            <w:r>
              <w:rPr>
                <w:spacing w:val="7"/>
              </w:rPr>
              <w:t xml:space="preserve"> </w:t>
            </w:r>
            <w:r>
              <w:rPr>
                <w:spacing w:val="2"/>
              </w:rPr>
              <w:t>业”要求的；</w:t>
            </w:r>
          </w:p>
        </w:tc>
        <w:tc>
          <w:tcPr>
            <w:tcW w:w="763"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7" w:lineRule="auto"/>
              <w:rPr>
                <w:rFonts w:ascii="Arial"/>
                <w:sz w:val="21"/>
              </w:rPr>
            </w:pPr>
          </w:p>
          <w:p>
            <w:pPr>
              <w:spacing w:line="308" w:lineRule="auto"/>
              <w:rPr>
                <w:rFonts w:ascii="Arial"/>
                <w:sz w:val="21"/>
              </w:rPr>
            </w:pPr>
          </w:p>
          <w:p>
            <w:pPr>
              <w:pStyle w:val="6"/>
              <w:spacing w:before="94" w:line="190" w:lineRule="auto"/>
              <w:ind w:left="113" w:right="96"/>
              <w:jc w:val="both"/>
            </w:pPr>
            <w:r>
              <w:rPr>
                <w:spacing w:val="24"/>
              </w:rPr>
              <w:t>作业未执行“先通</w:t>
            </w:r>
            <w:r>
              <w:rPr>
                <w:spacing w:val="1"/>
              </w:rPr>
              <w:t xml:space="preserve"> </w:t>
            </w:r>
            <w:r>
              <w:rPr>
                <w:spacing w:val="-9"/>
                <w:w w:val="96"/>
              </w:rPr>
              <w:t>风、再检测、后作业</w:t>
            </w:r>
            <w:r>
              <w:rPr>
                <w:spacing w:val="5"/>
              </w:rPr>
              <w:t xml:space="preserve">   </w:t>
            </w:r>
            <w:r>
              <w:rPr>
                <w:spacing w:val="3"/>
              </w:rPr>
              <w:t>要求的</w:t>
            </w:r>
          </w:p>
        </w:tc>
        <w:tc>
          <w:tcPr>
            <w:tcW w:w="2749" w:type="dxa"/>
            <w:vAlign w:val="top"/>
          </w:tcPr>
          <w:p>
            <w:pPr>
              <w:spacing w:line="328" w:lineRule="auto"/>
              <w:rPr>
                <w:rFonts w:ascii="Arial"/>
                <w:sz w:val="21"/>
              </w:rPr>
            </w:pPr>
          </w:p>
          <w:p>
            <w:pPr>
              <w:pStyle w:val="6"/>
              <w:spacing w:before="94" w:line="18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94" w:line="195" w:lineRule="auto"/>
              <w:ind w:left="121" w:right="96" w:hanging="8"/>
            </w:pPr>
            <w:r>
              <w:rPr>
                <w:spacing w:val="24"/>
              </w:rPr>
              <w:t>未落实有限空间作</w:t>
            </w:r>
            <w:r>
              <w:rPr>
                <w:spacing w:val="1"/>
              </w:rPr>
              <w:t xml:space="preserve"> </w:t>
            </w:r>
            <w:r>
              <w:rPr>
                <w:spacing w:val="2"/>
              </w:rPr>
              <w:t>业审批的</w:t>
            </w:r>
          </w:p>
        </w:tc>
        <w:tc>
          <w:tcPr>
            <w:tcW w:w="2749" w:type="dxa"/>
            <w:vAlign w:val="top"/>
          </w:tcPr>
          <w:p>
            <w:pPr>
              <w:spacing w:line="378" w:lineRule="auto"/>
              <w:rPr>
                <w:rFonts w:ascii="Arial"/>
                <w:sz w:val="21"/>
              </w:rPr>
            </w:pPr>
          </w:p>
          <w:p>
            <w:pPr>
              <w:pStyle w:val="6"/>
              <w:spacing w:before="94"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pStyle w:val="6"/>
              <w:spacing w:before="95" w:line="188" w:lineRule="auto"/>
              <w:ind w:left="113" w:right="11"/>
              <w:jc w:val="both"/>
            </w:pPr>
            <w:r>
              <w:rPr>
                <w:spacing w:val="24"/>
              </w:rPr>
              <w:t>未落实有限空间作</w:t>
            </w:r>
            <w:r>
              <w:t xml:space="preserve">  </w:t>
            </w:r>
            <w:r>
              <w:rPr>
                <w:spacing w:val="-4"/>
              </w:rPr>
              <w:t>业审批，且作业未执</w:t>
            </w:r>
            <w:r>
              <w:rPr>
                <w:spacing w:val="3"/>
              </w:rPr>
              <w:t xml:space="preserve">  </w:t>
            </w:r>
            <w:r>
              <w:rPr>
                <w:spacing w:val="-10"/>
                <w:w w:val="97"/>
              </w:rPr>
              <w:t>行“先通风、再检测、</w:t>
            </w:r>
            <w:r>
              <w:rPr>
                <w:spacing w:val="4"/>
              </w:rPr>
              <w:t xml:space="preserve"> </w:t>
            </w:r>
            <w:r>
              <w:rPr>
                <w:spacing w:val="6"/>
              </w:rPr>
              <w:t>后作业”要求的</w:t>
            </w:r>
          </w:p>
        </w:tc>
        <w:tc>
          <w:tcPr>
            <w:tcW w:w="2749" w:type="dxa"/>
            <w:vAlign w:val="top"/>
          </w:tcPr>
          <w:p>
            <w:pPr>
              <w:spacing w:line="351" w:lineRule="auto"/>
              <w:rPr>
                <w:rFonts w:ascii="Arial"/>
                <w:sz w:val="21"/>
              </w:rPr>
            </w:pPr>
          </w:p>
          <w:p>
            <w:pPr>
              <w:pStyle w:val="6"/>
              <w:spacing w:before="94"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9" w:hRule="atLeast"/>
        </w:trPr>
        <w:tc>
          <w:tcPr>
            <w:tcW w:w="777" w:type="dxa"/>
            <w:vAlign w:val="top"/>
          </w:tcPr>
          <w:p>
            <w:pPr>
              <w:spacing w:line="331" w:lineRule="auto"/>
              <w:rPr>
                <w:rFonts w:ascii="Arial"/>
                <w:sz w:val="21"/>
              </w:rPr>
            </w:pPr>
          </w:p>
          <w:p>
            <w:pPr>
              <w:spacing w:line="332"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215</w:t>
            </w:r>
          </w:p>
        </w:tc>
        <w:tc>
          <w:tcPr>
            <w:tcW w:w="1368" w:type="dxa"/>
            <w:vAlign w:val="top"/>
          </w:tcPr>
          <w:p>
            <w:pPr>
              <w:pStyle w:val="6"/>
              <w:spacing w:before="119" w:line="187" w:lineRule="auto"/>
              <w:ind w:left="107" w:right="99" w:firstLine="7"/>
              <w:jc w:val="both"/>
            </w:pPr>
            <w:r>
              <w:rPr>
                <w:spacing w:val="9"/>
              </w:rPr>
              <w:t>工贸企业有</w:t>
            </w:r>
            <w:r>
              <w:rPr>
                <w:spacing w:val="2"/>
              </w:rPr>
              <w:t xml:space="preserve"> </w:t>
            </w:r>
            <w:r>
              <w:rPr>
                <w:spacing w:val="10"/>
              </w:rPr>
              <w:t>限空间作业</w:t>
            </w:r>
            <w:r>
              <w:rPr>
                <w:spacing w:val="2"/>
              </w:rPr>
              <w:t xml:space="preserve"> </w:t>
            </w:r>
            <w:r>
              <w:rPr>
                <w:spacing w:val="11"/>
              </w:rPr>
              <w:t>时未按要求</w:t>
            </w:r>
            <w:r>
              <w:t xml:space="preserve"> </w:t>
            </w:r>
            <w:r>
              <w:rPr>
                <w:spacing w:val="10"/>
              </w:rPr>
              <w:t>进行通风和</w:t>
            </w:r>
            <w:r>
              <w:rPr>
                <w:spacing w:val="2"/>
              </w:rPr>
              <w:t xml:space="preserve"> </w:t>
            </w:r>
            <w:r>
              <w:rPr>
                <w:spacing w:val="6"/>
              </w:rPr>
              <w:t>气体检测的</w:t>
            </w:r>
          </w:p>
        </w:tc>
        <w:tc>
          <w:tcPr>
            <w:tcW w:w="3042" w:type="dxa"/>
            <w:vAlign w:val="top"/>
          </w:tcPr>
          <w:p>
            <w:pPr>
              <w:pStyle w:val="6"/>
              <w:spacing w:before="36" w:line="186" w:lineRule="auto"/>
              <w:ind w:left="117" w:right="96" w:hanging="24"/>
            </w:pPr>
            <w:r>
              <w:rPr>
                <w:spacing w:val="17"/>
              </w:rPr>
              <w:t>【部门规章】《工贸企业有</w:t>
            </w:r>
            <w:r>
              <w:rPr>
                <w:spacing w:val="2"/>
              </w:rPr>
              <w:t xml:space="preserve"> </w:t>
            </w:r>
            <w:r>
              <w:rPr>
                <w:spacing w:val="15"/>
              </w:rPr>
              <w:t>限空间作业安全规定》第十</w:t>
            </w:r>
            <w:r>
              <w:rPr>
                <w:spacing w:val="1"/>
              </w:rPr>
              <w:t xml:space="preserve"> </w:t>
            </w:r>
            <w:r>
              <w:rPr>
                <w:spacing w:val="8"/>
              </w:rPr>
              <w:t>五条第三款：</w:t>
            </w:r>
            <w:r>
              <w:rPr>
                <w:spacing w:val="-24"/>
              </w:rPr>
              <w:t xml:space="preserve"> </w:t>
            </w:r>
            <w:r>
              <w:rPr>
                <w:spacing w:val="8"/>
              </w:rPr>
              <w:t>作业过程中，</w:t>
            </w:r>
            <w:r>
              <w:t xml:space="preserve"> </w:t>
            </w:r>
            <w:r>
              <w:rPr>
                <w:spacing w:val="15"/>
              </w:rPr>
              <w:t>工贸企业应当安排专人对作</w:t>
            </w:r>
            <w:r>
              <w:rPr>
                <w:spacing w:val="1"/>
              </w:rPr>
              <w:t xml:space="preserve"> </w:t>
            </w:r>
            <w:r>
              <w:rPr>
                <w:spacing w:val="15"/>
              </w:rPr>
              <w:t>业区域持续进行通风和气体</w:t>
            </w:r>
          </w:p>
        </w:tc>
        <w:tc>
          <w:tcPr>
            <w:tcW w:w="2716" w:type="dxa"/>
            <w:vAlign w:val="top"/>
          </w:tcPr>
          <w:p>
            <w:pPr>
              <w:pStyle w:val="6"/>
              <w:spacing w:before="35" w:line="186" w:lineRule="auto"/>
              <w:ind w:left="111" w:right="84" w:hanging="19"/>
              <w:jc w:val="both"/>
            </w:pPr>
            <w:r>
              <w:rPr>
                <w:spacing w:val="9"/>
              </w:rPr>
              <w:t>【部门规章】《工贸企业</w:t>
            </w:r>
            <w:r>
              <w:t xml:space="preserve"> </w:t>
            </w:r>
            <w:r>
              <w:rPr>
                <w:spacing w:val="8"/>
              </w:rPr>
              <w:t>有限空间作业安全规定》</w:t>
            </w:r>
            <w:r>
              <w:rPr>
                <w:spacing w:val="5"/>
              </w:rPr>
              <w:t xml:space="preserve"> </w:t>
            </w:r>
            <w:r>
              <w:rPr>
                <w:spacing w:val="7"/>
              </w:rPr>
              <w:t>第二十一条第四项：违反</w:t>
            </w:r>
            <w:r>
              <w:t xml:space="preserve"> </w:t>
            </w:r>
            <w:r>
              <w:rPr>
                <w:spacing w:val="1"/>
              </w:rPr>
              <w:t>本规定，</w:t>
            </w:r>
            <w:r>
              <w:rPr>
                <w:spacing w:val="-25"/>
              </w:rPr>
              <w:t xml:space="preserve"> </w:t>
            </w:r>
            <w:r>
              <w:rPr>
                <w:spacing w:val="1"/>
              </w:rPr>
              <w:t>有下列情形之</w:t>
            </w:r>
            <w:r>
              <w:rPr>
                <w:spacing w:val="-37"/>
              </w:rPr>
              <w:t xml:space="preserve"> </w:t>
            </w:r>
            <w:r>
              <w:rPr>
                <w:spacing w:val="1"/>
              </w:rPr>
              <w:t>一</w:t>
            </w:r>
            <w:r>
              <w:t xml:space="preserve"> </w:t>
            </w:r>
            <w:r>
              <w:rPr>
                <w:spacing w:val="7"/>
              </w:rPr>
              <w:t>的，责令限期改正，对工</w:t>
            </w:r>
          </w:p>
        </w:tc>
        <w:tc>
          <w:tcPr>
            <w:tcW w:w="763" w:type="dxa"/>
            <w:vAlign w:val="top"/>
          </w:tcPr>
          <w:p>
            <w:pPr>
              <w:spacing w:line="329" w:lineRule="auto"/>
              <w:rPr>
                <w:rFonts w:ascii="Arial"/>
                <w:sz w:val="21"/>
              </w:rPr>
            </w:pPr>
          </w:p>
          <w:p>
            <w:pPr>
              <w:spacing w:line="330"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53" w:lineRule="auto"/>
              <w:rPr>
                <w:rFonts w:ascii="Arial"/>
                <w:sz w:val="21"/>
              </w:rPr>
            </w:pPr>
          </w:p>
          <w:p>
            <w:pPr>
              <w:pStyle w:val="6"/>
              <w:spacing w:before="95" w:line="195" w:lineRule="auto"/>
              <w:ind w:left="114" w:right="96" w:hanging="1"/>
            </w:pPr>
            <w:r>
              <w:rPr>
                <w:spacing w:val="24"/>
              </w:rPr>
              <w:t>未按要求进行通风</w:t>
            </w:r>
            <w:r>
              <w:rPr>
                <w:spacing w:val="1"/>
              </w:rPr>
              <w:t xml:space="preserve"> </w:t>
            </w:r>
            <w:r>
              <w:t>和气体检测</w:t>
            </w:r>
            <w:r>
              <w:rPr>
                <w:spacing w:val="18"/>
              </w:rPr>
              <w:t xml:space="preserve"> </w:t>
            </w:r>
            <w:r>
              <w:rPr>
                <w:rFonts w:ascii="宋体" w:hAnsi="宋体" w:eastAsia="宋体" w:cs="宋体"/>
              </w:rPr>
              <w:t>1</w:t>
            </w:r>
            <w:r>
              <w:rPr>
                <w:rFonts w:ascii="宋体" w:hAnsi="宋体" w:eastAsia="宋体" w:cs="宋体"/>
                <w:spacing w:val="-34"/>
              </w:rPr>
              <w:t xml:space="preserve"> </w:t>
            </w:r>
            <w:r>
              <w:t>次的</w:t>
            </w:r>
          </w:p>
        </w:tc>
        <w:tc>
          <w:tcPr>
            <w:tcW w:w="2749" w:type="dxa"/>
            <w:vAlign w:val="top"/>
          </w:tcPr>
          <w:p>
            <w:pPr>
              <w:pStyle w:val="6"/>
              <w:spacing w:before="121" w:line="18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0992"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400" name="TextBox 400"/>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0" o:spid="_x0000_s1026" o:spt="202" type="#_x0000_t202" style="position:absolute;left:0pt;margin-left:17.75pt;margin-top:462.4pt;height:18.7pt;width:73.1pt;mso-position-horizontal-relative:page;mso-position-vertical-relative:page;rotation:5898240f;z-index:251860992;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A17vYAAAACgEAAA8AAAAAAAAAAQAgAAAAIgAAAGRycy9kb3ducmV2&#10;LnhtbFBLAQIUABQAAAAIAIdO4kCr12ZaNQIAAFUEAAAOAAAAAAAAAAEAIAAAACcBAABkcnMvZTJv&#10;RG9jLnhtbFBLBQYAAAAABgAGAFkBAADOBQ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8" w:name="bookmark209"/>
            <w:bookmarkEnd w:id="98"/>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188" w:lineRule="auto"/>
              <w:ind w:left="112" w:right="96" w:firstLine="9"/>
              <w:jc w:val="both"/>
            </w:pPr>
            <w:r>
              <w:rPr>
                <w:spacing w:val="11"/>
              </w:rPr>
              <w:t>浓度检测。作业中断的，</w:t>
            </w:r>
            <w:r>
              <w:rPr>
                <w:spacing w:val="-20"/>
              </w:rPr>
              <w:t xml:space="preserve"> </w:t>
            </w:r>
            <w:r>
              <w:rPr>
                <w:spacing w:val="11"/>
              </w:rPr>
              <w:t>作</w:t>
            </w:r>
            <w:r>
              <w:t xml:space="preserve"> </w:t>
            </w:r>
            <w:r>
              <w:rPr>
                <w:spacing w:val="15"/>
              </w:rPr>
              <w:t>业人员再次进入有限空间作</w:t>
            </w:r>
            <w:r>
              <w:rPr>
                <w:spacing w:val="6"/>
              </w:rPr>
              <w:t xml:space="preserve"> </w:t>
            </w:r>
            <w:r>
              <w:rPr>
                <w:spacing w:val="11"/>
              </w:rPr>
              <w:t>业前，</w:t>
            </w:r>
            <w:r>
              <w:rPr>
                <w:spacing w:val="-11"/>
              </w:rPr>
              <w:t xml:space="preserve"> </w:t>
            </w:r>
            <w:r>
              <w:rPr>
                <w:spacing w:val="11"/>
              </w:rPr>
              <w:t>应当重新通风、气体</w:t>
            </w:r>
            <w:r>
              <w:t xml:space="preserve"> </w:t>
            </w:r>
            <w:r>
              <w:rPr>
                <w:spacing w:val="3"/>
              </w:rPr>
              <w:t>检测合格后方可进入。</w:t>
            </w:r>
          </w:p>
        </w:tc>
        <w:tc>
          <w:tcPr>
            <w:tcW w:w="2716" w:type="dxa"/>
            <w:vMerge w:val="restart"/>
            <w:tcBorders>
              <w:bottom w:val="nil"/>
            </w:tcBorders>
            <w:vAlign w:val="top"/>
          </w:tcPr>
          <w:p>
            <w:pPr>
              <w:pStyle w:val="6"/>
              <w:spacing w:before="22" w:line="186" w:lineRule="auto"/>
              <w:ind w:left="93" w:right="98" w:firstLine="33"/>
            </w:pPr>
            <w:r>
              <w:rPr>
                <w:spacing w:val="2"/>
              </w:rPr>
              <w:t xml:space="preserve">贸企业处 </w:t>
            </w:r>
            <w:r>
              <w:rPr>
                <w:rFonts w:ascii="宋体" w:hAnsi="宋体" w:eastAsia="宋体" w:cs="宋体"/>
                <w:spacing w:val="2"/>
              </w:rPr>
              <w:t>5</w:t>
            </w:r>
            <w:r>
              <w:rPr>
                <w:rFonts w:ascii="宋体" w:hAnsi="宋体" w:eastAsia="宋体" w:cs="宋体"/>
                <w:spacing w:val="-25"/>
              </w:rPr>
              <w:t xml:space="preserve"> </w:t>
            </w:r>
            <w:r>
              <w:rPr>
                <w:spacing w:val="2"/>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（四）未按要求进行通风</w:t>
            </w:r>
            <w:r>
              <w:rPr>
                <w:spacing w:val="9"/>
              </w:rPr>
              <w:t xml:space="preserve"> </w:t>
            </w:r>
            <w:r>
              <w:rPr>
                <w:spacing w:val="4"/>
              </w:rPr>
              <w:t>和气体检测的。</w:t>
            </w:r>
          </w:p>
        </w:tc>
        <w:tc>
          <w:tcPr>
            <w:tcW w:w="763" w:type="dxa"/>
            <w:vAlign w:val="top"/>
          </w:tcPr>
          <w:p>
            <w:pPr>
              <w:spacing w:line="311" w:lineRule="auto"/>
              <w:rPr>
                <w:rFonts w:ascii="Arial"/>
                <w:sz w:val="21"/>
              </w:rPr>
            </w:pPr>
          </w:p>
          <w:p>
            <w:pPr>
              <w:spacing w:line="31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13" w:lineRule="auto"/>
              <w:rPr>
                <w:rFonts w:ascii="Arial"/>
                <w:sz w:val="21"/>
              </w:rPr>
            </w:pPr>
          </w:p>
          <w:p>
            <w:pPr>
              <w:pStyle w:val="6"/>
              <w:spacing w:before="94" w:line="195" w:lineRule="auto"/>
              <w:ind w:left="114" w:right="96" w:hanging="1"/>
            </w:pPr>
            <w:r>
              <w:rPr>
                <w:spacing w:val="24"/>
              </w:rPr>
              <w:t>未按要求进行通风</w:t>
            </w:r>
            <w:r>
              <w:rPr>
                <w:spacing w:val="1"/>
              </w:rPr>
              <w:t xml:space="preserve"> </w:t>
            </w:r>
            <w:r>
              <w:rPr>
                <w:spacing w:val="2"/>
              </w:rPr>
              <w:t xml:space="preserve">和气体检测 </w:t>
            </w:r>
            <w:r>
              <w:rPr>
                <w:rFonts w:ascii="宋体" w:hAnsi="宋体" w:eastAsia="宋体" w:cs="宋体"/>
                <w:spacing w:val="2"/>
              </w:rPr>
              <w:t>2</w:t>
            </w:r>
            <w:r>
              <w:rPr>
                <w:rFonts w:ascii="宋体" w:hAnsi="宋体" w:eastAsia="宋体" w:cs="宋体"/>
                <w:spacing w:val="-34"/>
              </w:rPr>
              <w:t xml:space="preserve"> </w:t>
            </w:r>
            <w:r>
              <w:rPr>
                <w:spacing w:val="2"/>
              </w:rPr>
              <w:t>次的</w:t>
            </w:r>
          </w:p>
        </w:tc>
        <w:tc>
          <w:tcPr>
            <w:tcW w:w="2749" w:type="dxa"/>
            <w:vAlign w:val="top"/>
          </w:tcPr>
          <w:p>
            <w:pPr>
              <w:pStyle w:val="6"/>
              <w:spacing w:before="87"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11" w:lineRule="auto"/>
              <w:rPr>
                <w:rFonts w:ascii="Arial"/>
                <w:sz w:val="21"/>
              </w:rPr>
            </w:pPr>
          </w:p>
          <w:p>
            <w:pPr>
              <w:spacing w:line="311"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4" w:lineRule="auto"/>
              <w:rPr>
                <w:rFonts w:ascii="Arial"/>
                <w:sz w:val="21"/>
              </w:rPr>
            </w:pPr>
          </w:p>
          <w:p>
            <w:pPr>
              <w:pStyle w:val="6"/>
              <w:spacing w:before="94" w:line="191" w:lineRule="auto"/>
              <w:ind w:left="114" w:right="96" w:hanging="1"/>
              <w:jc w:val="both"/>
            </w:pPr>
            <w:r>
              <w:rPr>
                <w:spacing w:val="24"/>
              </w:rPr>
              <w:t>未按要求进行通风</w:t>
            </w:r>
            <w:r>
              <w:rPr>
                <w:spacing w:val="1"/>
              </w:rPr>
              <w:t xml:space="preserve"> </w:t>
            </w:r>
            <w:r>
              <w:rPr>
                <w:spacing w:val="14"/>
              </w:rPr>
              <w:t>和气体检测</w:t>
            </w:r>
            <w:r>
              <w:rPr>
                <w:spacing w:val="25"/>
              </w:rPr>
              <w:t xml:space="preserve"> </w:t>
            </w:r>
            <w:r>
              <w:rPr>
                <w:rFonts w:ascii="宋体" w:hAnsi="宋体" w:eastAsia="宋体" w:cs="宋体"/>
                <w:spacing w:val="14"/>
              </w:rPr>
              <w:t>3</w:t>
            </w:r>
            <w:r>
              <w:rPr>
                <w:rFonts w:ascii="宋体" w:hAnsi="宋体" w:eastAsia="宋体" w:cs="宋体"/>
                <w:spacing w:val="-13"/>
              </w:rPr>
              <w:t xml:space="preserve"> </w:t>
            </w:r>
            <w:r>
              <w:rPr>
                <w:spacing w:val="14"/>
              </w:rPr>
              <w:t>次以</w:t>
            </w:r>
            <w:r>
              <w:t xml:space="preserve"> 上的</w:t>
            </w:r>
          </w:p>
        </w:tc>
        <w:tc>
          <w:tcPr>
            <w:tcW w:w="2749" w:type="dxa"/>
            <w:vAlign w:val="top"/>
          </w:tcPr>
          <w:p>
            <w:pPr>
              <w:pStyle w:val="6"/>
              <w:spacing w:before="85"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rPr>
                <w:spacing w:val="1"/>
              </w:rP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777"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39"/>
              <w:rPr>
                <w:rFonts w:ascii="仿宋" w:hAnsi="仿宋" w:eastAsia="仿宋" w:cs="仿宋"/>
                <w:sz w:val="22"/>
                <w:szCs w:val="22"/>
              </w:rPr>
            </w:pPr>
            <w:r>
              <w:rPr>
                <w:rFonts w:ascii="仿宋" w:hAnsi="仿宋" w:eastAsia="仿宋" w:cs="仿宋"/>
                <w:spacing w:val="-1"/>
                <w:sz w:val="22"/>
                <w:szCs w:val="22"/>
              </w:rPr>
              <w:t>216</w:t>
            </w:r>
          </w:p>
        </w:tc>
        <w:tc>
          <w:tcPr>
            <w:tcW w:w="1368" w:type="dxa"/>
            <w:vMerge w:val="restart"/>
            <w:tcBorders>
              <w:bottom w:val="nil"/>
            </w:tcBorders>
            <w:vAlign w:val="top"/>
          </w:tcPr>
          <w:p>
            <w:pPr>
              <w:pStyle w:val="6"/>
              <w:spacing w:before="233" w:line="183" w:lineRule="auto"/>
              <w:ind w:left="109" w:right="101" w:firstLine="9"/>
            </w:pPr>
            <w:r>
              <w:rPr>
                <w:spacing w:val="8"/>
              </w:rPr>
              <w:t>石油天然气</w:t>
            </w:r>
            <w:r>
              <w:rPr>
                <w:spacing w:val="1"/>
              </w:rPr>
              <w:t xml:space="preserve"> </w:t>
            </w:r>
            <w:r>
              <w:rPr>
                <w:spacing w:val="10"/>
              </w:rPr>
              <w:t>企业在安全</w:t>
            </w:r>
            <w:r>
              <w:rPr>
                <w:spacing w:val="1"/>
              </w:rPr>
              <w:t xml:space="preserve"> </w:t>
            </w:r>
            <w:r>
              <w:rPr>
                <w:spacing w:val="10"/>
              </w:rPr>
              <w:t>生产许可证</w:t>
            </w:r>
            <w:r>
              <w:rPr>
                <w:spacing w:val="1"/>
              </w:rPr>
              <w:t xml:space="preserve"> </w:t>
            </w:r>
            <w:r>
              <w:rPr>
                <w:spacing w:val="10"/>
              </w:rPr>
              <w:t>有效期内出</w:t>
            </w:r>
            <w:r>
              <w:rPr>
                <w:spacing w:val="1"/>
              </w:rPr>
              <w:t xml:space="preserve"> </w:t>
            </w:r>
            <w:r>
              <w:rPr>
                <w:spacing w:val="10"/>
              </w:rPr>
              <w:t>现采矿许可</w:t>
            </w:r>
            <w:r>
              <w:rPr>
                <w:spacing w:val="1"/>
              </w:rPr>
              <w:t xml:space="preserve"> </w:t>
            </w:r>
            <w:r>
              <w:rPr>
                <w:spacing w:val="10"/>
              </w:rPr>
              <w:t>证有效期届</w:t>
            </w:r>
            <w:r>
              <w:rPr>
                <w:spacing w:val="1"/>
              </w:rPr>
              <w:t xml:space="preserve"> </w:t>
            </w:r>
            <w:r>
              <w:rPr>
                <w:spacing w:val="10"/>
              </w:rPr>
              <w:t>满和采矿许</w:t>
            </w:r>
            <w:r>
              <w:rPr>
                <w:spacing w:val="1"/>
              </w:rPr>
              <w:t xml:space="preserve"> </w:t>
            </w:r>
            <w:r>
              <w:rPr>
                <w:spacing w:val="-7"/>
              </w:rPr>
              <w:t>可</w:t>
            </w:r>
            <w:r>
              <w:rPr>
                <w:spacing w:val="33"/>
                <w:w w:val="101"/>
              </w:rPr>
              <w:t xml:space="preserve"> </w:t>
            </w:r>
            <w:r>
              <w:rPr>
                <w:spacing w:val="-7"/>
              </w:rPr>
              <w:t>证</w:t>
            </w:r>
            <w:r>
              <w:rPr>
                <w:spacing w:val="31"/>
              </w:rPr>
              <w:t xml:space="preserve"> </w:t>
            </w:r>
            <w:r>
              <w:rPr>
                <w:spacing w:val="-7"/>
              </w:rPr>
              <w:t>被</w:t>
            </w:r>
            <w:r>
              <w:rPr>
                <w:spacing w:val="38"/>
                <w:w w:val="101"/>
              </w:rPr>
              <w:t xml:space="preserve"> </w:t>
            </w:r>
            <w:r>
              <w:rPr>
                <w:spacing w:val="-7"/>
              </w:rPr>
              <w:t>暂</w:t>
            </w:r>
            <w:r>
              <w:t xml:space="preserve"> </w:t>
            </w:r>
            <w:r>
              <w:rPr>
                <w:spacing w:val="5"/>
              </w:rPr>
              <w:t>扣、撤销、</w:t>
            </w:r>
            <w:r>
              <w:t xml:space="preserve"> </w:t>
            </w:r>
            <w:r>
              <w:rPr>
                <w:spacing w:val="10"/>
              </w:rPr>
              <w:t>吊销、注销</w:t>
            </w:r>
            <w:r>
              <w:rPr>
                <w:spacing w:val="1"/>
              </w:rPr>
              <w:t xml:space="preserve"> </w:t>
            </w:r>
            <w:r>
              <w:rPr>
                <w:spacing w:val="3"/>
              </w:rPr>
              <w:t>的情况，</w:t>
            </w:r>
            <w:r>
              <w:rPr>
                <w:spacing w:val="-29"/>
              </w:rPr>
              <w:t xml:space="preserve"> </w:t>
            </w:r>
            <w:r>
              <w:rPr>
                <w:spacing w:val="3"/>
              </w:rPr>
              <w:t>未</w:t>
            </w:r>
            <w:r>
              <w:t xml:space="preserve"> </w:t>
            </w:r>
            <w:r>
              <w:rPr>
                <w:spacing w:val="10"/>
              </w:rPr>
              <w:t>按规定向安</w:t>
            </w:r>
            <w:r>
              <w:rPr>
                <w:spacing w:val="1"/>
              </w:rPr>
              <w:t xml:space="preserve"> </w:t>
            </w:r>
            <w:r>
              <w:rPr>
                <w:spacing w:val="10"/>
              </w:rPr>
              <w:t>全生产许可</w:t>
            </w:r>
            <w:r>
              <w:rPr>
                <w:spacing w:val="1"/>
              </w:rPr>
              <w:t xml:space="preserve"> </w:t>
            </w:r>
            <w:r>
              <w:rPr>
                <w:spacing w:val="10"/>
              </w:rPr>
              <w:t>证颁发管理</w:t>
            </w:r>
            <w:r>
              <w:rPr>
                <w:spacing w:val="1"/>
              </w:rPr>
              <w:t xml:space="preserve"> </w:t>
            </w:r>
            <w:r>
              <w:rPr>
                <w:spacing w:val="10"/>
              </w:rPr>
              <w:t>机关报告并</w:t>
            </w:r>
            <w:r>
              <w:rPr>
                <w:spacing w:val="1"/>
              </w:rPr>
              <w:t xml:space="preserve"> </w:t>
            </w:r>
            <w:r>
              <w:rPr>
                <w:spacing w:val="10"/>
              </w:rPr>
              <w:t>交回安全生</w:t>
            </w:r>
            <w:r>
              <w:rPr>
                <w:spacing w:val="1"/>
              </w:rPr>
              <w:t xml:space="preserve"> </w:t>
            </w:r>
            <w:r>
              <w:rPr>
                <w:spacing w:val="5"/>
              </w:rPr>
              <w:t>产许可证的</w:t>
            </w:r>
          </w:p>
        </w:tc>
        <w:tc>
          <w:tcPr>
            <w:tcW w:w="3042" w:type="dxa"/>
            <w:vMerge w:val="restart"/>
            <w:tcBorders>
              <w:bottom w:val="nil"/>
            </w:tcBorders>
            <w:vAlign w:val="top"/>
          </w:tcPr>
          <w:p>
            <w:pPr>
              <w:pStyle w:val="6"/>
              <w:spacing w:before="34" w:line="181" w:lineRule="auto"/>
              <w:ind w:left="114" w:right="96" w:hanging="21"/>
            </w:pPr>
            <w:r>
              <w:rPr>
                <w:spacing w:val="17"/>
              </w:rPr>
              <w:t>【部门规章】《非煤矿矿山</w:t>
            </w:r>
            <w:r>
              <w:rPr>
                <w:spacing w:val="2"/>
              </w:rPr>
              <w:t xml:space="preserve"> </w:t>
            </w:r>
            <w:r>
              <w:rPr>
                <w:spacing w:val="15"/>
              </w:rPr>
              <w:t>企业安全生产许可证实施办</w:t>
            </w:r>
            <w:r>
              <w:rPr>
                <w:spacing w:val="4"/>
              </w:rPr>
              <w:t xml:space="preserve"> </w:t>
            </w:r>
            <w:r>
              <w:rPr>
                <w:spacing w:val="11"/>
              </w:rPr>
              <w:t>法》第二十八条：</w:t>
            </w:r>
            <w:r>
              <w:rPr>
                <w:spacing w:val="-12"/>
              </w:rPr>
              <w:t xml:space="preserve"> </w:t>
            </w:r>
            <w:r>
              <w:rPr>
                <w:spacing w:val="11"/>
              </w:rPr>
              <w:t>非煤矿矿</w:t>
            </w:r>
            <w:r>
              <w:t xml:space="preserve"> </w:t>
            </w:r>
            <w:r>
              <w:rPr>
                <w:spacing w:val="15"/>
              </w:rPr>
              <w:t>山企业发现在安全生产许可</w:t>
            </w:r>
            <w:r>
              <w:rPr>
                <w:spacing w:val="5"/>
              </w:rPr>
              <w:t xml:space="preserve"> </w:t>
            </w:r>
            <w:r>
              <w:rPr>
                <w:spacing w:val="15"/>
              </w:rPr>
              <w:t>证有效期内采矿许可证到期</w:t>
            </w:r>
            <w:r>
              <w:rPr>
                <w:spacing w:val="5"/>
              </w:rPr>
              <w:t xml:space="preserve"> </w:t>
            </w:r>
            <w:r>
              <w:rPr>
                <w:spacing w:val="11"/>
              </w:rPr>
              <w:t>失效的，</w:t>
            </w:r>
            <w:r>
              <w:rPr>
                <w:spacing w:val="-13"/>
              </w:rPr>
              <w:t xml:space="preserve"> </w:t>
            </w:r>
            <w:r>
              <w:rPr>
                <w:spacing w:val="11"/>
              </w:rPr>
              <w:t>应当在采矿许可证</w:t>
            </w:r>
            <w:r>
              <w:t xml:space="preserve"> 到期前 </w:t>
            </w:r>
            <w:r>
              <w:rPr>
                <w:rFonts w:ascii="宋体" w:hAnsi="宋体" w:eastAsia="宋体" w:cs="宋体"/>
              </w:rPr>
              <w:t xml:space="preserve">15 </w:t>
            </w:r>
            <w:r>
              <w:t>日内向原安全生产</w:t>
            </w:r>
            <w:r>
              <w:rPr>
                <w:spacing w:val="5"/>
              </w:rPr>
              <w:t xml:space="preserve"> </w:t>
            </w:r>
            <w:r>
              <w:rPr>
                <w:spacing w:val="11"/>
              </w:rPr>
              <w:t>许可证颁发管理机关报告，</w:t>
            </w:r>
            <w:r>
              <w:rPr>
                <w:spacing w:val="9"/>
              </w:rPr>
              <w:t xml:space="preserve"> </w:t>
            </w:r>
            <w:r>
              <w:rPr>
                <w:spacing w:val="15"/>
              </w:rPr>
              <w:t>并交回安全生产许可证正本</w:t>
            </w:r>
            <w:r>
              <w:rPr>
                <w:spacing w:val="5"/>
              </w:rPr>
              <w:t xml:space="preserve"> </w:t>
            </w:r>
            <w:r>
              <w:rPr>
                <w:spacing w:val="-3"/>
              </w:rPr>
              <w:t>和副本。</w:t>
            </w:r>
          </w:p>
          <w:p>
            <w:pPr>
              <w:pStyle w:val="6"/>
              <w:spacing w:line="185" w:lineRule="auto"/>
              <w:ind w:left="113" w:right="96"/>
            </w:pPr>
            <w:r>
              <w:rPr>
                <w:spacing w:val="13"/>
              </w:rPr>
              <w:t>采矿许可证被暂扣、撤销、</w:t>
            </w:r>
            <w:r>
              <w:rPr>
                <w:spacing w:val="3"/>
              </w:rPr>
              <w:t xml:space="preserve"> </w:t>
            </w:r>
            <w:r>
              <w:rPr>
                <w:spacing w:val="11"/>
              </w:rPr>
              <w:t>吊销和注销的，</w:t>
            </w:r>
            <w:r>
              <w:rPr>
                <w:spacing w:val="-12"/>
              </w:rPr>
              <w:t xml:space="preserve"> </w:t>
            </w:r>
            <w:r>
              <w:rPr>
                <w:spacing w:val="11"/>
              </w:rPr>
              <w:t>非煤矿矿山</w:t>
            </w:r>
            <w:r>
              <w:t xml:space="preserve"> </w:t>
            </w:r>
            <w:r>
              <w:rPr>
                <w:spacing w:val="15"/>
              </w:rPr>
              <w:t>企业应当在暂扣、撤销、吊</w:t>
            </w:r>
            <w:r>
              <w:rPr>
                <w:spacing w:val="5"/>
              </w:rPr>
              <w:t xml:space="preserve"> </w:t>
            </w:r>
            <w:r>
              <w:rPr>
                <w:spacing w:val="7"/>
              </w:rPr>
              <w:t xml:space="preserve">销和注销后 </w:t>
            </w:r>
            <w:r>
              <w:rPr>
                <w:rFonts w:ascii="宋体" w:hAnsi="宋体" w:eastAsia="宋体" w:cs="宋体"/>
                <w:spacing w:val="7"/>
              </w:rPr>
              <w:t>5</w:t>
            </w:r>
            <w:r>
              <w:rPr>
                <w:rFonts w:ascii="宋体" w:hAnsi="宋体" w:eastAsia="宋体" w:cs="宋体"/>
                <w:spacing w:val="26"/>
              </w:rPr>
              <w:t xml:space="preserve"> </w:t>
            </w:r>
            <w:r>
              <w:rPr>
                <w:spacing w:val="7"/>
              </w:rPr>
              <w:t>日内向原安全</w:t>
            </w:r>
            <w:r>
              <w:t xml:space="preserve"> </w:t>
            </w:r>
            <w:r>
              <w:rPr>
                <w:spacing w:val="15"/>
              </w:rPr>
              <w:t>生产许可证颁发管理机关报</w:t>
            </w:r>
            <w:r>
              <w:rPr>
                <w:spacing w:val="6"/>
              </w:rPr>
              <w:t xml:space="preserve"> </w:t>
            </w:r>
            <w:r>
              <w:rPr>
                <w:spacing w:val="11"/>
              </w:rPr>
              <w:t>告，</w:t>
            </w:r>
            <w:r>
              <w:rPr>
                <w:spacing w:val="-11"/>
              </w:rPr>
              <w:t xml:space="preserve"> </w:t>
            </w:r>
            <w:r>
              <w:rPr>
                <w:spacing w:val="11"/>
              </w:rPr>
              <w:t>并交回安全生产许可证</w:t>
            </w:r>
            <w:r>
              <w:t xml:space="preserve"> 正本和副本。</w:t>
            </w:r>
          </w:p>
        </w:tc>
        <w:tc>
          <w:tcPr>
            <w:tcW w:w="2716" w:type="dxa"/>
            <w:vMerge w:val="restart"/>
            <w:tcBorders>
              <w:bottom w:val="nil"/>
            </w:tcBorders>
            <w:vAlign w:val="top"/>
          </w:tcPr>
          <w:p>
            <w:pPr>
              <w:pStyle w:val="6"/>
              <w:spacing w:before="32" w:line="181" w:lineRule="auto"/>
              <w:ind w:left="109" w:right="98" w:hanging="17"/>
              <w:jc w:val="both"/>
            </w:pPr>
            <w:r>
              <w:rPr>
                <w:spacing w:val="9"/>
              </w:rPr>
              <w:t>【部门规章】《非煤矿矿</w:t>
            </w:r>
            <w:r>
              <w:t xml:space="preserve"> </w:t>
            </w:r>
            <w:r>
              <w:rPr>
                <w:spacing w:val="7"/>
              </w:rPr>
              <w:t>山企业安全生产许可证实</w:t>
            </w:r>
            <w:r>
              <w:rPr>
                <w:spacing w:val="4"/>
              </w:rPr>
              <w:t xml:space="preserve"> </w:t>
            </w:r>
            <w:r>
              <w:rPr>
                <w:spacing w:val="-9"/>
              </w:rPr>
              <w:t>施办法》第四十三条：</w:t>
            </w:r>
            <w:r>
              <w:rPr>
                <w:spacing w:val="25"/>
              </w:rPr>
              <w:t xml:space="preserve">  </w:t>
            </w:r>
            <w:r>
              <w:rPr>
                <w:spacing w:val="-9"/>
              </w:rPr>
              <w:t>非</w:t>
            </w:r>
            <w:r>
              <w:t xml:space="preserve"> </w:t>
            </w:r>
            <w:r>
              <w:rPr>
                <w:spacing w:val="7"/>
              </w:rPr>
              <w:t>煤矿矿山企业在安全生产</w:t>
            </w:r>
            <w:r>
              <w:rPr>
                <w:spacing w:val="4"/>
              </w:rPr>
              <w:t xml:space="preserve"> </w:t>
            </w:r>
            <w:r>
              <w:rPr>
                <w:spacing w:val="7"/>
              </w:rPr>
              <w:t>许可证有效期内出现采矿</w:t>
            </w:r>
          </w:p>
          <w:p>
            <w:pPr>
              <w:pStyle w:val="6"/>
              <w:spacing w:before="7" w:line="184" w:lineRule="auto"/>
              <w:ind w:left="111" w:right="98" w:firstLine="5"/>
              <w:jc w:val="both"/>
            </w:pPr>
            <w:r>
              <w:rPr>
                <w:spacing w:val="6"/>
              </w:rPr>
              <w:t>许可证有效期届满和采矿</w:t>
            </w:r>
            <w:r>
              <w:rPr>
                <w:spacing w:val="8"/>
              </w:rPr>
              <w:t xml:space="preserve"> </w:t>
            </w:r>
            <w:r>
              <w:rPr>
                <w:spacing w:val="7"/>
              </w:rPr>
              <w:t>许可证被暂扣、撤销、吊</w:t>
            </w:r>
            <w:r>
              <w:rPr>
                <w:spacing w:val="2"/>
              </w:rPr>
              <w:t xml:space="preserve"> </w:t>
            </w:r>
            <w:r>
              <w:rPr>
                <w:spacing w:val="7"/>
              </w:rPr>
              <w:t>销、注销的情况，未依照</w:t>
            </w:r>
            <w:r>
              <w:rPr>
                <w:spacing w:val="2"/>
              </w:rPr>
              <w:t xml:space="preserve"> </w:t>
            </w:r>
            <w:r>
              <w:rPr>
                <w:spacing w:val="7"/>
              </w:rPr>
              <w:t>本实施办法第二十八条的</w:t>
            </w:r>
            <w:r>
              <w:rPr>
                <w:spacing w:val="2"/>
              </w:rPr>
              <w:t xml:space="preserve"> </w:t>
            </w:r>
            <w:r>
              <w:rPr>
                <w:spacing w:val="7"/>
              </w:rPr>
              <w:t>规定向安全生产许可证颁</w:t>
            </w:r>
            <w:r>
              <w:rPr>
                <w:spacing w:val="2"/>
              </w:rPr>
              <w:t xml:space="preserve"> </w:t>
            </w:r>
            <w:r>
              <w:rPr>
                <w:spacing w:val="7"/>
              </w:rPr>
              <w:t>发管理机关报告并交回安</w:t>
            </w:r>
            <w:r>
              <w:rPr>
                <w:spacing w:val="2"/>
              </w:rPr>
              <w:t xml:space="preserve"> </w:t>
            </w:r>
            <w:r>
              <w:rPr>
                <w:spacing w:val="3"/>
              </w:rPr>
              <w:t xml:space="preserve">全生产许可证的，处 </w:t>
            </w:r>
            <w:r>
              <w:rPr>
                <w:rFonts w:ascii="宋体" w:hAnsi="宋体" w:eastAsia="宋体" w:cs="宋体"/>
                <w:spacing w:val="3"/>
              </w:rPr>
              <w:t>1</w:t>
            </w:r>
            <w:r>
              <w:rPr>
                <w:rFonts w:ascii="宋体" w:hAnsi="宋体" w:eastAsia="宋体" w:cs="宋体"/>
                <w:spacing w:val="-23"/>
              </w:rPr>
              <w:t xml:space="preserve"> </w:t>
            </w:r>
            <w:r>
              <w:rPr>
                <w:spacing w:val="3"/>
              </w:rPr>
              <w:t>万</w:t>
            </w:r>
            <w:r>
              <w:t xml:space="preserve"> 元以上 </w:t>
            </w:r>
            <w:r>
              <w:rPr>
                <w:rFonts w:ascii="宋体" w:hAnsi="宋体" w:eastAsia="宋体" w:cs="宋体"/>
              </w:rPr>
              <w:t>3</w:t>
            </w:r>
            <w:r>
              <w:rPr>
                <w:rFonts w:ascii="宋体" w:hAnsi="宋体" w:eastAsia="宋体" w:cs="宋体"/>
                <w:spacing w:val="-22"/>
              </w:rPr>
              <w:t xml:space="preserve"> </w:t>
            </w:r>
            <w:r>
              <w:t>万元以下罚款。</w:t>
            </w:r>
          </w:p>
        </w:tc>
        <w:tc>
          <w:tcPr>
            <w:tcW w:w="763" w:type="dxa"/>
            <w:vAlign w:val="top"/>
          </w:tcPr>
          <w:p>
            <w:pPr>
              <w:spacing w:line="333" w:lineRule="auto"/>
              <w:rPr>
                <w:rFonts w:ascii="Arial"/>
                <w:sz w:val="21"/>
              </w:rPr>
            </w:pPr>
          </w:p>
          <w:p>
            <w:pPr>
              <w:spacing w:line="33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8" w:line="187" w:lineRule="auto"/>
              <w:ind w:left="117" w:right="96" w:hanging="5"/>
              <w:jc w:val="both"/>
            </w:pPr>
            <w:r>
              <w:rPr>
                <w:spacing w:val="-3"/>
              </w:rPr>
              <w:t>超过规定期限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以内未向安全生产</w:t>
            </w:r>
            <w:r>
              <w:rPr>
                <w:spacing w:val="5"/>
              </w:rPr>
              <w:t xml:space="preserve"> </w:t>
            </w:r>
            <w:r>
              <w:rPr>
                <w:spacing w:val="23"/>
              </w:rPr>
              <w:t>许可证颁发管理机</w:t>
            </w:r>
            <w:r>
              <w:rPr>
                <w:spacing w:val="5"/>
              </w:rPr>
              <w:t xml:space="preserve"> </w:t>
            </w:r>
            <w:r>
              <w:rPr>
                <w:spacing w:val="23"/>
              </w:rPr>
              <w:t>关报告并交回安全</w:t>
            </w:r>
            <w:r>
              <w:rPr>
                <w:spacing w:val="5"/>
              </w:rPr>
              <w:t xml:space="preserve"> 生产许可证的</w:t>
            </w:r>
          </w:p>
        </w:tc>
        <w:tc>
          <w:tcPr>
            <w:tcW w:w="2749" w:type="dxa"/>
            <w:vAlign w:val="top"/>
          </w:tcPr>
          <w:p>
            <w:pPr>
              <w:spacing w:line="462" w:lineRule="auto"/>
              <w:rPr>
                <w:rFonts w:ascii="Arial"/>
                <w:sz w:val="21"/>
              </w:rPr>
            </w:pPr>
          </w:p>
          <w:p>
            <w:pPr>
              <w:pStyle w:val="6"/>
              <w:spacing w:before="94" w:line="195" w:lineRule="auto"/>
              <w:ind w:left="118" w:right="95" w:hanging="5"/>
            </w:pP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2"/>
              </w:rPr>
              <w:t>下罚款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3" w:right="96" w:hanging="1"/>
              <w:jc w:val="both"/>
            </w:pPr>
            <w:r>
              <w:rPr>
                <w:spacing w:val="-3"/>
              </w:rPr>
              <w:t>超过规定期限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6"/>
              </w:rPr>
              <w:t xml:space="preserve"> </w:t>
            </w:r>
            <w:r>
              <w:t xml:space="preserve">日以内未向 </w:t>
            </w:r>
            <w:r>
              <w:rPr>
                <w:spacing w:val="24"/>
              </w:rPr>
              <w:t>安全生产许可证颁</w:t>
            </w:r>
            <w:r>
              <w:t xml:space="preserve"> </w:t>
            </w:r>
            <w:r>
              <w:rPr>
                <w:spacing w:val="24"/>
              </w:rPr>
              <w:t>发管理机关报告并</w:t>
            </w:r>
            <w:r>
              <w:t xml:space="preserve"> </w:t>
            </w:r>
            <w:r>
              <w:rPr>
                <w:spacing w:val="24"/>
              </w:rPr>
              <w:t>交回安全生产许可</w:t>
            </w:r>
            <w:r>
              <w:t xml:space="preserve"> 证的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7" w:line="187" w:lineRule="auto"/>
              <w:ind w:left="117" w:right="96" w:hanging="5"/>
              <w:jc w:val="both"/>
            </w:pPr>
            <w:r>
              <w:rPr>
                <w:spacing w:val="-1"/>
              </w:rPr>
              <w:t xml:space="preserve">超过规定期限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3"/>
              </w:rPr>
              <w:t>以上未向安全生产</w:t>
            </w:r>
            <w:r>
              <w:rPr>
                <w:spacing w:val="5"/>
              </w:rPr>
              <w:t xml:space="preserve"> </w:t>
            </w:r>
            <w:r>
              <w:rPr>
                <w:spacing w:val="23"/>
              </w:rPr>
              <w:t>许可证颁发管理机</w:t>
            </w:r>
            <w:r>
              <w:rPr>
                <w:spacing w:val="5"/>
              </w:rPr>
              <w:t xml:space="preserve"> </w:t>
            </w:r>
            <w:r>
              <w:rPr>
                <w:spacing w:val="23"/>
              </w:rPr>
              <w:t>关报告并交回安全</w:t>
            </w:r>
            <w:r>
              <w:rPr>
                <w:spacing w:val="5"/>
              </w:rPr>
              <w:t xml:space="preserve"> 生产许可证的</w:t>
            </w:r>
          </w:p>
        </w:tc>
        <w:tc>
          <w:tcPr>
            <w:tcW w:w="2749" w:type="dxa"/>
            <w:vAlign w:val="top"/>
          </w:tcPr>
          <w:p>
            <w:pPr>
              <w:spacing w:line="300" w:lineRule="auto"/>
              <w:rPr>
                <w:rFonts w:ascii="Arial"/>
                <w:sz w:val="21"/>
              </w:rPr>
            </w:pPr>
          </w:p>
          <w:p>
            <w:pPr>
              <w:spacing w:line="300" w:lineRule="auto"/>
              <w:rPr>
                <w:rFonts w:ascii="Arial"/>
                <w:sz w:val="21"/>
              </w:rPr>
            </w:pPr>
          </w:p>
          <w:p>
            <w:pPr>
              <w:pStyle w:val="6"/>
              <w:spacing w:before="94" w:line="195" w:lineRule="auto"/>
              <w:ind w:left="121" w:right="98" w:hanging="8"/>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2016" behindDoc="0" locked="0" layoutInCell="0" allowOverlap="1">
                <wp:simplePos x="0" y="0"/>
                <wp:positionH relativeFrom="page">
                  <wp:posOffset>225425</wp:posOffset>
                </wp:positionH>
                <wp:positionV relativeFrom="page">
                  <wp:posOffset>1453515</wp:posOffset>
                </wp:positionV>
                <wp:extent cx="928370" cy="237490"/>
                <wp:effectExtent l="0" t="0" r="0" b="0"/>
                <wp:wrapNone/>
                <wp:docPr id="402" name="TextBox 402"/>
                <wp:cNvGraphicFramePr/>
                <a:graphic xmlns:a="http://schemas.openxmlformats.org/drawingml/2006/main">
                  <a:graphicData uri="http://schemas.microsoft.com/office/word/2010/wordprocessingShape">
                    <wps:wsp>
                      <wps:cNvSpPr txBox="1"/>
                      <wps:spPr>
                        <a:xfrm rot="5400000">
                          <a:off x="225627" y="1454109"/>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2" o:spid="_x0000_s1026" o:spt="202" type="#_x0000_t202" style="position:absolute;left:0pt;margin-left:17.75pt;margin-top:114.45pt;height:18.7pt;width:73.1pt;mso-position-horizontal-relative:page;mso-position-vertical-relative:page;rotation:5898240f;z-index:251862016;mso-width-relative:page;mso-height-relative:page;" filled="f" stroked="f" coordsize="21600,21600" o:allowincell="f" o:gfxdata="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8ENntgAAAAKAQAADwAAAAAAAAABACAAAAAiAAAAZHJzL2Rvd25y&#10;ZXYueG1sUEsBAhQAFAAAAAgAh07iQL7+OPE3AgAAVQQAAA4AAAAAAAAAAQAgAAAAJwEAAGRycy9l&#10;Mm9Eb2MueG1sUEsFBgAAAAAGAAYAWQEAANAFA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99" w:name="bookmark210"/>
            <w:bookmarkEnd w:id="99"/>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5" w:hRule="atLeast"/>
        </w:trPr>
        <w:tc>
          <w:tcPr>
            <w:tcW w:w="777"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217</w:t>
            </w:r>
          </w:p>
        </w:tc>
        <w:tc>
          <w:tcPr>
            <w:tcW w:w="136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94" w:line="185" w:lineRule="auto"/>
              <w:ind w:left="110" w:right="101" w:firstLine="8"/>
              <w:jc w:val="both"/>
            </w:pPr>
            <w:r>
              <w:rPr>
                <w:spacing w:val="8"/>
              </w:rPr>
              <w:t>石油天然气</w:t>
            </w:r>
            <w:r>
              <w:rPr>
                <w:spacing w:val="1"/>
              </w:rPr>
              <w:t xml:space="preserve"> </w:t>
            </w:r>
            <w:r>
              <w:rPr>
                <w:spacing w:val="10"/>
              </w:rPr>
              <w:t>开采发包单</w:t>
            </w:r>
            <w:r>
              <w:t xml:space="preserve"> </w:t>
            </w:r>
            <w:r>
              <w:rPr>
                <w:spacing w:val="10"/>
              </w:rPr>
              <w:t>位未按规定</w:t>
            </w:r>
            <w:r>
              <w:t xml:space="preserve"> </w:t>
            </w:r>
            <w:r>
              <w:rPr>
                <w:spacing w:val="10"/>
              </w:rPr>
              <w:t>对承包单位</w:t>
            </w:r>
            <w:r>
              <w:t xml:space="preserve"> </w:t>
            </w:r>
            <w:r>
              <w:rPr>
                <w:spacing w:val="10"/>
              </w:rPr>
              <w:t>实施安全生</w:t>
            </w:r>
            <w:r>
              <w:t xml:space="preserve"> </w:t>
            </w:r>
            <w:r>
              <w:rPr>
                <w:spacing w:val="10"/>
              </w:rPr>
              <w:t>产监督检查</w:t>
            </w:r>
            <w:r>
              <w:t xml:space="preserve"> </w:t>
            </w:r>
            <w:r>
              <w:rPr>
                <w:spacing w:val="5"/>
              </w:rPr>
              <w:t>或者考核的</w:t>
            </w:r>
          </w:p>
        </w:tc>
        <w:tc>
          <w:tcPr>
            <w:tcW w:w="3042" w:type="dxa"/>
            <w:vMerge w:val="restart"/>
            <w:tcBorders>
              <w:bottom w:val="nil"/>
            </w:tcBorders>
            <w:vAlign w:val="top"/>
          </w:tcPr>
          <w:p>
            <w:pPr>
              <w:pStyle w:val="6"/>
              <w:spacing w:before="30" w:line="181" w:lineRule="auto"/>
              <w:ind w:left="109" w:right="82" w:hanging="16"/>
            </w:pPr>
            <w:r>
              <w:rPr>
                <w:spacing w:val="17"/>
              </w:rPr>
              <w:t>【部门规章】《非煤矿山外</w:t>
            </w:r>
            <w:r>
              <w:rPr>
                <w:spacing w:val="2"/>
              </w:rPr>
              <w:t xml:space="preserve"> </w:t>
            </w:r>
            <w:r>
              <w:rPr>
                <w:spacing w:val="17"/>
              </w:rPr>
              <w:t>包工程安全管理暂行办法》</w:t>
            </w:r>
            <w:r>
              <w:t xml:space="preserve"> </w:t>
            </w:r>
            <w:r>
              <w:rPr>
                <w:spacing w:val="11"/>
              </w:rPr>
              <w:t>第十条：</w:t>
            </w:r>
            <w:r>
              <w:rPr>
                <w:spacing w:val="-8"/>
              </w:rPr>
              <w:t xml:space="preserve"> </w:t>
            </w:r>
            <w:r>
              <w:rPr>
                <w:spacing w:val="11"/>
              </w:rPr>
              <w:t>石油天然气总发包</w:t>
            </w:r>
            <w:r>
              <w:t xml:space="preserve"> </w:t>
            </w:r>
            <w:r>
              <w:rPr>
                <w:spacing w:val="15"/>
              </w:rPr>
              <w:t>单位、分项发包单位以及金</w:t>
            </w:r>
            <w:r>
              <w:rPr>
                <w:spacing w:val="9"/>
              </w:rPr>
              <w:t xml:space="preserve"> </w:t>
            </w:r>
            <w:r>
              <w:rPr>
                <w:spacing w:val="12"/>
              </w:rPr>
              <w:t>属非金属矿山总发包单位，</w:t>
            </w:r>
            <w:r>
              <w:t xml:space="preserve">  </w:t>
            </w:r>
            <w:r>
              <w:rPr>
                <w:spacing w:val="15"/>
              </w:rPr>
              <w:t>应当每半年对其承包单位的</w:t>
            </w:r>
            <w:r>
              <w:rPr>
                <w:spacing w:val="9"/>
              </w:rPr>
              <w:t xml:space="preserve"> </w:t>
            </w:r>
            <w:r>
              <w:rPr>
                <w:spacing w:val="15"/>
              </w:rPr>
              <w:t>施工资质、安全生产管理机</w:t>
            </w:r>
            <w:r>
              <w:rPr>
                <w:spacing w:val="6"/>
              </w:rPr>
              <w:t xml:space="preserve"> </w:t>
            </w:r>
            <w:r>
              <w:rPr>
                <w:spacing w:val="13"/>
              </w:rPr>
              <w:t>构、规章制度和操作规程、</w:t>
            </w:r>
            <w:r>
              <w:rPr>
                <w:spacing w:val="7"/>
              </w:rPr>
              <w:t xml:space="preserve"> </w:t>
            </w:r>
            <w:r>
              <w:rPr>
                <w:spacing w:val="15"/>
              </w:rPr>
              <w:t>施工现场安全管理和履行本</w:t>
            </w:r>
            <w:r>
              <w:rPr>
                <w:spacing w:val="9"/>
              </w:rPr>
              <w:t xml:space="preserve"> </w:t>
            </w:r>
            <w:r>
              <w:rPr>
                <w:spacing w:val="15"/>
              </w:rPr>
              <w:t>办法第二十七条规定的信息</w:t>
            </w:r>
            <w:r>
              <w:rPr>
                <w:spacing w:val="9"/>
              </w:rPr>
              <w:t xml:space="preserve"> </w:t>
            </w:r>
            <w:r>
              <w:rPr>
                <w:spacing w:val="15"/>
              </w:rPr>
              <w:t>报告义务等情况进行一次检</w:t>
            </w:r>
            <w:r>
              <w:rPr>
                <w:spacing w:val="9"/>
              </w:rPr>
              <w:t xml:space="preserve"> </w:t>
            </w:r>
            <w:r>
              <w:rPr>
                <w:spacing w:val="12"/>
              </w:rPr>
              <w:t>查；</w:t>
            </w:r>
            <w:r>
              <w:rPr>
                <w:spacing w:val="-20"/>
              </w:rPr>
              <w:t xml:space="preserve"> </w:t>
            </w:r>
            <w:r>
              <w:rPr>
                <w:spacing w:val="12"/>
              </w:rPr>
              <w:t>发现承包单位存在安全</w:t>
            </w:r>
            <w:r>
              <w:t xml:space="preserve"> </w:t>
            </w:r>
            <w:r>
              <w:rPr>
                <w:spacing w:val="12"/>
              </w:rPr>
              <w:t>生产问题的，</w:t>
            </w:r>
            <w:r>
              <w:rPr>
                <w:spacing w:val="-20"/>
              </w:rPr>
              <w:t xml:space="preserve"> </w:t>
            </w:r>
            <w:r>
              <w:rPr>
                <w:spacing w:val="12"/>
              </w:rPr>
              <w:t>应当督促其立</w:t>
            </w:r>
            <w:r>
              <w:t xml:space="preserve"> </w:t>
            </w:r>
            <w:r>
              <w:rPr>
                <w:spacing w:val="-2"/>
              </w:rPr>
              <w:t>即整改。</w:t>
            </w:r>
          </w:p>
          <w:p>
            <w:pPr>
              <w:pStyle w:val="6"/>
              <w:spacing w:before="5" w:line="187" w:lineRule="auto"/>
              <w:ind w:left="111" w:right="96" w:firstLine="10"/>
            </w:pPr>
            <w:r>
              <w:rPr>
                <w:spacing w:val="11"/>
              </w:rPr>
              <w:t>第十四条：</w:t>
            </w:r>
            <w:r>
              <w:rPr>
                <w:spacing w:val="-20"/>
              </w:rPr>
              <w:t xml:space="preserve"> </w:t>
            </w:r>
            <w:r>
              <w:rPr>
                <w:spacing w:val="11"/>
              </w:rPr>
              <w:t>发包单位应当建</w:t>
            </w:r>
            <w:r>
              <w:t xml:space="preserve"> </w:t>
            </w:r>
            <w:r>
              <w:rPr>
                <w:spacing w:val="15"/>
              </w:rPr>
              <w:t>立健全外包工程安全生产考</w:t>
            </w:r>
            <w:r>
              <w:rPr>
                <w:spacing w:val="7"/>
              </w:rPr>
              <w:t xml:space="preserve"> </w:t>
            </w:r>
            <w:r>
              <w:rPr>
                <w:spacing w:val="12"/>
              </w:rPr>
              <w:t>核机制，</w:t>
            </w:r>
            <w:r>
              <w:rPr>
                <w:spacing w:val="-22"/>
              </w:rPr>
              <w:t xml:space="preserve"> </w:t>
            </w:r>
            <w:r>
              <w:rPr>
                <w:spacing w:val="12"/>
              </w:rPr>
              <w:t>对承包单位每年至</w:t>
            </w:r>
            <w:r>
              <w:t xml:space="preserve"> </w:t>
            </w:r>
            <w:r>
              <w:rPr>
                <w:spacing w:val="4"/>
              </w:rPr>
              <w:t>少进行一次安全生产考核。</w:t>
            </w:r>
          </w:p>
        </w:tc>
        <w:tc>
          <w:tcPr>
            <w:tcW w:w="2716" w:type="dxa"/>
            <w:vMerge w:val="restart"/>
            <w:tcBorders>
              <w:bottom w:val="nil"/>
            </w:tcBorders>
            <w:vAlign w:val="top"/>
          </w:tcPr>
          <w:p>
            <w:pPr>
              <w:pStyle w:val="6"/>
              <w:spacing w:before="19" w:line="184" w:lineRule="auto"/>
              <w:ind w:left="92" w:right="11"/>
            </w:pPr>
            <w:r>
              <w:rPr>
                <w:spacing w:val="9"/>
              </w:rPr>
              <w:t>【部门规章】《非煤矿山</w:t>
            </w:r>
            <w:r>
              <w:t xml:space="preserve">  </w:t>
            </w:r>
            <w:r>
              <w:rPr>
                <w:spacing w:val="8"/>
              </w:rPr>
              <w:t>外包工程安全管理暂行办</w:t>
            </w:r>
            <w:r>
              <w:rPr>
                <w:spacing w:val="4"/>
              </w:rPr>
              <w:t xml:space="preserve">  </w:t>
            </w:r>
            <w:r>
              <w:rPr>
                <w:spacing w:val="8"/>
              </w:rPr>
              <w:t>法》第三十四条第一项：</w:t>
            </w:r>
            <w:r>
              <w:t xml:space="preserve">  </w:t>
            </w:r>
            <w:r>
              <w:rPr>
                <w:spacing w:val="8"/>
              </w:rPr>
              <w:t>有关发包单位有下列行为</w:t>
            </w:r>
            <w:r>
              <w:rPr>
                <w:spacing w:val="4"/>
              </w:rPr>
              <w:t xml:space="preserve">  之一的，</w:t>
            </w:r>
            <w:r>
              <w:rPr>
                <w:spacing w:val="-22"/>
              </w:rPr>
              <w:t xml:space="preserve"> </w:t>
            </w:r>
            <w:r>
              <w:rPr>
                <w:spacing w:val="4"/>
              </w:rPr>
              <w:t>责令限期改正，</w:t>
            </w:r>
            <w:r>
              <w:t xml:space="preserve">  </w:t>
            </w:r>
            <w:r>
              <w:rPr>
                <w:spacing w:val="1"/>
              </w:rPr>
              <w:t>给予警告，并处</w:t>
            </w:r>
            <w:r>
              <w:rPr>
                <w:spacing w:val="48"/>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11"/>
              </w:rPr>
              <w:t>（ 一</w:t>
            </w:r>
            <w:r>
              <w:rPr>
                <w:spacing w:val="-22"/>
              </w:rPr>
              <w:t xml:space="preserve"> </w:t>
            </w:r>
            <w:r>
              <w:rPr>
                <w:spacing w:val="-11"/>
              </w:rPr>
              <w:t>）违反本办法第十条、</w:t>
            </w:r>
            <w:r>
              <w:t xml:space="preserve"> </w:t>
            </w:r>
            <w:r>
              <w:rPr>
                <w:spacing w:val="8"/>
              </w:rPr>
              <w:t>第十四条的规定，未对承</w:t>
            </w:r>
            <w:r>
              <w:rPr>
                <w:spacing w:val="4"/>
              </w:rPr>
              <w:t xml:space="preserve">  </w:t>
            </w:r>
            <w:r>
              <w:rPr>
                <w:spacing w:val="8"/>
              </w:rPr>
              <w:t>包单位实施安全生产监督</w:t>
            </w:r>
            <w:r>
              <w:rPr>
                <w:spacing w:val="4"/>
              </w:rPr>
              <w:t xml:space="preserve">  </w:t>
            </w:r>
            <w:r>
              <w:rPr>
                <w:spacing w:val="3"/>
              </w:rPr>
              <w:t>检查或者考核的；</w:t>
            </w:r>
          </w:p>
        </w:tc>
        <w:tc>
          <w:tcPr>
            <w:tcW w:w="763"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8" w:line="182" w:lineRule="auto"/>
              <w:ind w:left="109" w:right="96" w:firstLine="1"/>
              <w:jc w:val="both"/>
            </w:pPr>
            <w:r>
              <w:rPr>
                <w:spacing w:val="24"/>
              </w:rPr>
              <w:t>按规定时限对承包</w:t>
            </w:r>
            <w:r>
              <w:rPr>
                <w:spacing w:val="3"/>
              </w:rPr>
              <w:t xml:space="preserve"> </w:t>
            </w:r>
            <w:r>
              <w:rPr>
                <w:spacing w:val="24"/>
              </w:rPr>
              <w:t>单位实施安全生产</w:t>
            </w:r>
            <w:r>
              <w:rPr>
                <w:spacing w:val="5"/>
              </w:rPr>
              <w:t xml:space="preserve"> </w:t>
            </w:r>
            <w:r>
              <w:rPr>
                <w:spacing w:val="-3"/>
              </w:rPr>
              <w:t>监督检查，但检查内</w:t>
            </w:r>
            <w:r>
              <w:rPr>
                <w:spacing w:val="1"/>
              </w:rPr>
              <w:t xml:space="preserve"> </w:t>
            </w:r>
            <w:r>
              <w:rPr>
                <w:spacing w:val="-3"/>
              </w:rPr>
              <w:t>容不符合要求的，或</w:t>
            </w:r>
            <w:r>
              <w:rPr>
                <w:spacing w:val="1"/>
              </w:rPr>
              <w:t xml:space="preserve"> </w:t>
            </w:r>
            <w:r>
              <w:rPr>
                <w:spacing w:val="24"/>
              </w:rPr>
              <w:t>建立外包工程安全</w:t>
            </w:r>
            <w:r>
              <w:rPr>
                <w:spacing w:val="5"/>
              </w:rPr>
              <w:t xml:space="preserve"> </w:t>
            </w:r>
            <w:r>
              <w:rPr>
                <w:spacing w:val="-3"/>
              </w:rPr>
              <w:t>生产考核机制，但未</w:t>
            </w:r>
            <w:r>
              <w:rPr>
                <w:spacing w:val="1"/>
              </w:rPr>
              <w:t xml:space="preserve"> </w:t>
            </w:r>
            <w:r>
              <w:rPr>
                <w:spacing w:val="24"/>
              </w:rPr>
              <w:t>按规定对承包单位</w:t>
            </w:r>
            <w:r>
              <w:rPr>
                <w:spacing w:val="5"/>
              </w:rPr>
              <w:t xml:space="preserve"> </w:t>
            </w:r>
            <w:r>
              <w:rPr>
                <w:spacing w:val="24"/>
              </w:rPr>
              <w:t>进行安全生产考核</w:t>
            </w:r>
            <w:r>
              <w:rPr>
                <w:spacing w:val="5"/>
              </w:rPr>
              <w:t xml:space="preserve"> </w:t>
            </w:r>
            <w:r>
              <w:t>的</w:t>
            </w:r>
          </w:p>
        </w:tc>
        <w:tc>
          <w:tcPr>
            <w:tcW w:w="274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1" w:line="188" w:lineRule="auto"/>
              <w:ind w:left="224"/>
              <w:rPr>
                <w:rFonts w:ascii="宋体" w:hAnsi="宋体" w:eastAsia="宋体" w:cs="宋体"/>
                <w:sz w:val="22"/>
                <w:szCs w:val="22"/>
              </w:rPr>
            </w:pPr>
            <w:r>
              <w:rPr>
                <w:rFonts w:ascii="宋体" w:hAnsi="宋体" w:eastAsia="宋体" w:cs="宋体"/>
                <w:spacing w:val="-2"/>
                <w:sz w:val="22"/>
                <w:szCs w:val="22"/>
              </w:rPr>
              <w:t>347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2"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5" w:line="185" w:lineRule="auto"/>
              <w:ind w:left="109" w:right="96" w:firstLine="3"/>
              <w:jc w:val="both"/>
            </w:pPr>
            <w:r>
              <w:rPr>
                <w:spacing w:val="24"/>
              </w:rPr>
              <w:t>未按规定时限对承</w:t>
            </w:r>
            <w:r>
              <w:rPr>
                <w:spacing w:val="1"/>
              </w:rPr>
              <w:t xml:space="preserve"> </w:t>
            </w:r>
            <w:r>
              <w:rPr>
                <w:spacing w:val="24"/>
              </w:rPr>
              <w:t>包单位实施安全生</w:t>
            </w:r>
            <w:r>
              <w:rPr>
                <w:spacing w:val="5"/>
              </w:rPr>
              <w:t xml:space="preserve"> </w:t>
            </w:r>
            <w:r>
              <w:rPr>
                <w:spacing w:val="-3"/>
              </w:rPr>
              <w:t>产监督检查的，或未</w:t>
            </w:r>
            <w:r>
              <w:rPr>
                <w:spacing w:val="1"/>
              </w:rPr>
              <w:t xml:space="preserve"> </w:t>
            </w:r>
            <w:r>
              <w:rPr>
                <w:spacing w:val="24"/>
              </w:rPr>
              <w:t>建立外包工程安全</w:t>
            </w:r>
            <w:r>
              <w:rPr>
                <w:spacing w:val="5"/>
              </w:rPr>
              <w:t xml:space="preserve"> </w:t>
            </w:r>
            <w:r>
              <w:rPr>
                <w:spacing w:val="-3"/>
              </w:rPr>
              <w:t>生产考核机制，但按</w:t>
            </w:r>
            <w:r>
              <w:rPr>
                <w:spacing w:val="1"/>
              </w:rPr>
              <w:t xml:space="preserve"> </w:t>
            </w:r>
            <w:r>
              <w:rPr>
                <w:spacing w:val="24"/>
              </w:rPr>
              <w:t>规定对承包单位进</w:t>
            </w:r>
            <w:r>
              <w:rPr>
                <w:spacing w:val="5"/>
              </w:rPr>
              <w:t xml:space="preserve"> </w:t>
            </w:r>
            <w:r>
              <w:rPr>
                <w:spacing w:val="6"/>
              </w:rPr>
              <w:t>行安全生产考核的</w:t>
            </w:r>
          </w:p>
        </w:tc>
        <w:tc>
          <w:tcPr>
            <w:tcW w:w="2749" w:type="dxa"/>
            <w:vAlign w:val="top"/>
          </w:tcPr>
          <w:p>
            <w:pPr>
              <w:spacing w:line="289" w:lineRule="auto"/>
              <w:rPr>
                <w:rFonts w:ascii="Arial"/>
                <w:sz w:val="21"/>
              </w:rPr>
            </w:pPr>
          </w:p>
          <w:p>
            <w:pPr>
              <w:spacing w:line="289" w:lineRule="auto"/>
              <w:rPr>
                <w:rFonts w:ascii="Arial"/>
                <w:sz w:val="21"/>
              </w:rPr>
            </w:pPr>
          </w:p>
          <w:p>
            <w:pPr>
              <w:pStyle w:val="6"/>
              <w:spacing w:before="94" w:line="190"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3" w:right="96"/>
              <w:jc w:val="both"/>
            </w:pPr>
            <w:r>
              <w:rPr>
                <w:spacing w:val="24"/>
              </w:rPr>
              <w:t>未对承包单位实施</w:t>
            </w:r>
            <w:r>
              <w:rPr>
                <w:spacing w:val="1"/>
              </w:rPr>
              <w:t xml:space="preserve"> </w:t>
            </w:r>
            <w:r>
              <w:rPr>
                <w:spacing w:val="24"/>
              </w:rPr>
              <w:t>安全生产监督检查</w:t>
            </w:r>
            <w:r>
              <w:rPr>
                <w:spacing w:val="1"/>
              </w:rPr>
              <w:t xml:space="preserve"> </w:t>
            </w:r>
            <w:r>
              <w:rPr>
                <w:spacing w:val="-4"/>
              </w:rPr>
              <w:t>的，或未建立外包工</w:t>
            </w:r>
            <w:r>
              <w:rPr>
                <w:spacing w:val="6"/>
              </w:rPr>
              <w:t xml:space="preserve"> </w:t>
            </w:r>
            <w:r>
              <w:rPr>
                <w:spacing w:val="24"/>
              </w:rPr>
              <w:t>程安全生产考核机</w:t>
            </w:r>
            <w:r>
              <w:rPr>
                <w:spacing w:val="1"/>
              </w:rPr>
              <w:t xml:space="preserve"> </w:t>
            </w:r>
            <w:r>
              <w:rPr>
                <w:spacing w:val="-4"/>
              </w:rPr>
              <w:t>制，未按规定对承包</w:t>
            </w:r>
            <w:r>
              <w:rPr>
                <w:spacing w:val="6"/>
              </w:rPr>
              <w:t xml:space="preserve"> </w:t>
            </w:r>
            <w:r>
              <w:rPr>
                <w:spacing w:val="24"/>
              </w:rPr>
              <w:t>单位进行安全生产</w:t>
            </w:r>
            <w:r>
              <w:rPr>
                <w:spacing w:val="1"/>
              </w:rPr>
              <w:t xml:space="preserve"> </w:t>
            </w:r>
            <w:r>
              <w:rPr>
                <w:spacing w:val="3"/>
              </w:rPr>
              <w:t>考核的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5" w:line="190" w:lineRule="auto"/>
              <w:ind w:left="118"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Align w:val="top"/>
          </w:tcPr>
          <w:p>
            <w:pPr>
              <w:spacing w:line="355" w:lineRule="auto"/>
              <w:rPr>
                <w:rFonts w:ascii="Arial"/>
                <w:sz w:val="21"/>
              </w:rPr>
            </w:pPr>
          </w:p>
          <w:p>
            <w:pPr>
              <w:spacing w:line="356"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218</w:t>
            </w:r>
          </w:p>
        </w:tc>
        <w:tc>
          <w:tcPr>
            <w:tcW w:w="1368" w:type="dxa"/>
            <w:vAlign w:val="top"/>
          </w:tcPr>
          <w:p>
            <w:pPr>
              <w:pStyle w:val="6"/>
              <w:spacing w:before="36" w:line="177" w:lineRule="auto"/>
              <w:ind w:left="107" w:right="99" w:firstLine="11"/>
              <w:jc w:val="both"/>
            </w:pPr>
            <w:r>
              <w:rPr>
                <w:spacing w:val="8"/>
              </w:rPr>
              <w:t>石油天然气</w:t>
            </w:r>
            <w:r>
              <w:rPr>
                <w:spacing w:val="1"/>
              </w:rPr>
              <w:t xml:space="preserve"> </w:t>
            </w:r>
            <w:r>
              <w:rPr>
                <w:spacing w:val="10"/>
              </w:rPr>
              <w:t>开采发包单</w:t>
            </w:r>
            <w:r>
              <w:rPr>
                <w:spacing w:val="3"/>
              </w:rPr>
              <w:t xml:space="preserve"> </w:t>
            </w:r>
            <w:r>
              <w:rPr>
                <w:spacing w:val="10"/>
              </w:rPr>
              <w:t>位未向承包</w:t>
            </w:r>
            <w:r>
              <w:rPr>
                <w:spacing w:val="2"/>
              </w:rPr>
              <w:t xml:space="preserve"> </w:t>
            </w:r>
            <w:r>
              <w:rPr>
                <w:spacing w:val="10"/>
              </w:rPr>
              <w:t>单位进行外</w:t>
            </w:r>
            <w:r>
              <w:rPr>
                <w:spacing w:val="2"/>
              </w:rPr>
              <w:t xml:space="preserve"> </w:t>
            </w:r>
            <w:r>
              <w:rPr>
                <w:spacing w:val="10"/>
              </w:rPr>
              <w:t>包工程技术</w:t>
            </w:r>
            <w:r>
              <w:rPr>
                <w:spacing w:val="2"/>
              </w:rPr>
              <w:t xml:space="preserve"> </w:t>
            </w:r>
            <w:r>
              <w:rPr>
                <w:spacing w:val="4"/>
              </w:rPr>
              <w:t>交底，</w:t>
            </w:r>
            <w:r>
              <w:rPr>
                <w:spacing w:val="-30"/>
              </w:rPr>
              <w:t xml:space="preserve"> </w:t>
            </w:r>
            <w:r>
              <w:rPr>
                <w:spacing w:val="4"/>
              </w:rPr>
              <w:t>或者</w:t>
            </w:r>
          </w:p>
        </w:tc>
        <w:tc>
          <w:tcPr>
            <w:tcW w:w="3042" w:type="dxa"/>
            <w:vAlign w:val="top"/>
          </w:tcPr>
          <w:p>
            <w:pPr>
              <w:pStyle w:val="6"/>
              <w:spacing w:before="36" w:line="177" w:lineRule="auto"/>
              <w:ind w:left="109" w:right="82" w:hanging="16"/>
              <w:jc w:val="both"/>
            </w:pPr>
            <w:r>
              <w:rPr>
                <w:spacing w:val="17"/>
              </w:rPr>
              <w:t>【部门规章】《非煤矿山外</w:t>
            </w:r>
            <w:r>
              <w:rPr>
                <w:spacing w:val="2"/>
              </w:rPr>
              <w:t xml:space="preserve"> </w:t>
            </w:r>
            <w:r>
              <w:rPr>
                <w:spacing w:val="17"/>
              </w:rPr>
              <w:t>包工程安全管理暂行办法》</w:t>
            </w:r>
            <w:r>
              <w:t xml:space="preserve"> </w:t>
            </w:r>
            <w:r>
              <w:rPr>
                <w:spacing w:val="12"/>
              </w:rPr>
              <w:t>第十三条：</w:t>
            </w:r>
            <w:r>
              <w:rPr>
                <w:spacing w:val="-23"/>
              </w:rPr>
              <w:t xml:space="preserve"> </w:t>
            </w:r>
            <w:r>
              <w:rPr>
                <w:spacing w:val="12"/>
              </w:rPr>
              <w:t>发包单位应当向</w:t>
            </w:r>
            <w:r>
              <w:t xml:space="preserve"> </w:t>
            </w:r>
            <w:r>
              <w:rPr>
                <w:spacing w:val="15"/>
              </w:rPr>
              <w:t>承包单位进行外包工程的技</w:t>
            </w:r>
            <w:r>
              <w:rPr>
                <w:spacing w:val="9"/>
              </w:rPr>
              <w:t xml:space="preserve"> </w:t>
            </w:r>
            <w:r>
              <w:rPr>
                <w:spacing w:val="12"/>
              </w:rPr>
              <w:t>术交底，</w:t>
            </w:r>
            <w:r>
              <w:rPr>
                <w:spacing w:val="-20"/>
              </w:rPr>
              <w:t xml:space="preserve"> </w:t>
            </w:r>
            <w:r>
              <w:rPr>
                <w:spacing w:val="12"/>
              </w:rPr>
              <w:t>按照合同约定向承</w:t>
            </w:r>
            <w:r>
              <w:t xml:space="preserve"> </w:t>
            </w:r>
            <w:r>
              <w:rPr>
                <w:spacing w:val="15"/>
              </w:rPr>
              <w:t>包单位提供与外包工程安全</w:t>
            </w:r>
          </w:p>
        </w:tc>
        <w:tc>
          <w:tcPr>
            <w:tcW w:w="2716" w:type="dxa"/>
            <w:vAlign w:val="top"/>
          </w:tcPr>
          <w:p>
            <w:pPr>
              <w:pStyle w:val="6"/>
              <w:spacing w:before="36" w:line="177" w:lineRule="auto"/>
              <w:ind w:left="115" w:right="98" w:hanging="23"/>
            </w:pPr>
            <w:r>
              <w:rPr>
                <w:spacing w:val="9"/>
              </w:rPr>
              <w:t>【部门规章】《非煤矿山</w:t>
            </w:r>
            <w:r>
              <w:t xml:space="preserve"> </w:t>
            </w:r>
            <w:r>
              <w:rPr>
                <w:spacing w:val="6"/>
              </w:rPr>
              <w:t>外包工程安全管理暂行办</w:t>
            </w:r>
            <w:r>
              <w:rPr>
                <w:spacing w:val="9"/>
              </w:rPr>
              <w:t xml:space="preserve"> </w:t>
            </w:r>
            <w:r>
              <w:rPr>
                <w:spacing w:val="5"/>
              </w:rPr>
              <w:t>法》第三十四条第三项：</w:t>
            </w:r>
            <w:r>
              <w:rPr>
                <w:spacing w:val="9"/>
              </w:rPr>
              <w:t xml:space="preserve"> </w:t>
            </w:r>
            <w:r>
              <w:rPr>
                <w:spacing w:val="6"/>
              </w:rPr>
              <w:t>有关发包单位有下列行为</w:t>
            </w:r>
            <w:r>
              <w:rPr>
                <w:spacing w:val="9"/>
              </w:rPr>
              <w:t xml:space="preserve"> </w:t>
            </w:r>
            <w:r>
              <w:rPr>
                <w:spacing w:val="2"/>
              </w:rPr>
              <w:t>之一的，</w:t>
            </w:r>
            <w:r>
              <w:rPr>
                <w:spacing w:val="-23"/>
              </w:rPr>
              <w:t xml:space="preserve"> </w:t>
            </w:r>
            <w:r>
              <w:rPr>
                <w:spacing w:val="2"/>
              </w:rPr>
              <w:t>责令限期改正，</w:t>
            </w:r>
            <w:r>
              <w:t xml:space="preserve"> </w:t>
            </w:r>
            <w:r>
              <w:rPr>
                <w:spacing w:val="-1"/>
              </w:rPr>
              <w:t>给予警告，并处</w:t>
            </w:r>
            <w:r>
              <w:rPr>
                <w:spacing w:val="48"/>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w:t>
            </w:r>
          </w:p>
        </w:tc>
        <w:tc>
          <w:tcPr>
            <w:tcW w:w="763" w:type="dxa"/>
            <w:vAlign w:val="top"/>
          </w:tcPr>
          <w:p>
            <w:pPr>
              <w:spacing w:line="354" w:lineRule="auto"/>
              <w:rPr>
                <w:rFonts w:ascii="Arial"/>
                <w:sz w:val="21"/>
              </w:rPr>
            </w:pPr>
          </w:p>
          <w:p>
            <w:pPr>
              <w:spacing w:line="3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6" w:line="177" w:lineRule="auto"/>
              <w:ind w:left="109" w:right="38" w:firstLine="34"/>
              <w:jc w:val="both"/>
            </w:pPr>
            <w:r>
              <w:rPr>
                <w:spacing w:val="20"/>
              </w:rPr>
              <w:t>向承包单位进行外</w:t>
            </w:r>
            <w:r>
              <w:rPr>
                <w:spacing w:val="1"/>
              </w:rPr>
              <w:t xml:space="preserve">  </w:t>
            </w:r>
            <w:r>
              <w:rPr>
                <w:spacing w:val="2"/>
              </w:rPr>
              <w:t>包工程的技术交底，</w:t>
            </w:r>
            <w:r>
              <w:t xml:space="preserve"> </w:t>
            </w:r>
            <w:r>
              <w:rPr>
                <w:spacing w:val="24"/>
              </w:rPr>
              <w:t>提供与外包工程安</w:t>
            </w:r>
            <w:r>
              <w:rPr>
                <w:spacing w:val="2"/>
              </w:rPr>
              <w:t xml:space="preserve">  </w:t>
            </w:r>
            <w:r>
              <w:rPr>
                <w:spacing w:val="3"/>
              </w:rPr>
              <w:t>全生产相关的勘察、</w:t>
            </w:r>
            <w:r>
              <w:rPr>
                <w:spacing w:val="7"/>
              </w:rPr>
              <w:t xml:space="preserve"> </w:t>
            </w:r>
            <w:r>
              <w:rPr>
                <w:spacing w:val="-3"/>
              </w:rPr>
              <w:t>设计、风险评价、检</w:t>
            </w:r>
            <w:r>
              <w:t xml:space="preserve">  </w:t>
            </w:r>
            <w:r>
              <w:rPr>
                <w:spacing w:val="24"/>
              </w:rPr>
              <w:t>测检验和应急救援</w:t>
            </w:r>
          </w:p>
        </w:tc>
        <w:tc>
          <w:tcPr>
            <w:tcW w:w="2749" w:type="dxa"/>
            <w:vAlign w:val="top"/>
          </w:tcPr>
          <w:p>
            <w:pPr>
              <w:spacing w:line="363" w:lineRule="auto"/>
              <w:rPr>
                <w:rFonts w:ascii="Arial"/>
                <w:sz w:val="21"/>
              </w:rPr>
            </w:pPr>
          </w:p>
          <w:p>
            <w:pPr>
              <w:pStyle w:val="6"/>
              <w:spacing w:before="95"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Align w:val="top"/>
          </w:tcPr>
          <w:p>
            <w:pPr>
              <w:spacing w:line="354" w:lineRule="auto"/>
              <w:rPr>
                <w:rFonts w:ascii="Arial"/>
                <w:sz w:val="21"/>
              </w:rPr>
            </w:pPr>
          </w:p>
          <w:p>
            <w:pPr>
              <w:spacing w:line="355" w:lineRule="auto"/>
              <w:rPr>
                <w:rFonts w:ascii="Arial"/>
                <w:sz w:val="21"/>
              </w:rPr>
            </w:pPr>
          </w:p>
          <w:p>
            <w:pPr>
              <w:spacing w:before="72" w:line="188" w:lineRule="auto"/>
              <w:ind w:left="224"/>
              <w:rPr>
                <w:rFonts w:ascii="宋体" w:hAnsi="宋体" w:eastAsia="宋体" w:cs="宋体"/>
                <w:sz w:val="22"/>
                <w:szCs w:val="22"/>
              </w:rPr>
            </w:pPr>
            <w:r>
              <w:rPr>
                <w:rFonts w:ascii="宋体" w:hAnsi="宋体" w:eastAsia="宋体" w:cs="宋体"/>
                <w:spacing w:val="-2"/>
                <w:sz w:val="22"/>
                <w:szCs w:val="22"/>
              </w:rPr>
              <w:t>350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3040"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404" name="TextBox 404"/>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4" o:spid="_x0000_s1026" o:spt="202" type="#_x0000_t202" style="position:absolute;left:0pt;margin-left:17.75pt;margin-top:462.4pt;height:18.7pt;width:73.1pt;mso-position-horizontal-relative:page;mso-position-vertical-relative:page;rotation:5898240f;z-index:251863040;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jElaPD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jElaPD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219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188" w:lineRule="auto"/>
              <w:ind w:left="115" w:right="101" w:hanging="4"/>
              <w:jc w:val="both"/>
            </w:pPr>
            <w:r>
              <w:rPr>
                <w:spacing w:val="10"/>
              </w:rPr>
              <w:t>未按照合同</w:t>
            </w:r>
            <w:r>
              <w:t xml:space="preserve"> </w:t>
            </w:r>
            <w:r>
              <w:rPr>
                <w:spacing w:val="9"/>
              </w:rPr>
              <w:t>约定向承包</w:t>
            </w:r>
            <w:r>
              <w:t xml:space="preserve"> </w:t>
            </w:r>
            <w:r>
              <w:rPr>
                <w:spacing w:val="9"/>
              </w:rPr>
              <w:t>单位提供有</w:t>
            </w:r>
            <w:r>
              <w:t xml:space="preserve"> </w:t>
            </w:r>
            <w:r>
              <w:rPr>
                <w:spacing w:val="3"/>
              </w:rPr>
              <w:t>关资料的</w:t>
            </w:r>
          </w:p>
        </w:tc>
        <w:tc>
          <w:tcPr>
            <w:tcW w:w="3042" w:type="dxa"/>
            <w:vMerge w:val="restart"/>
            <w:tcBorders>
              <w:bottom w:val="nil"/>
            </w:tcBorders>
            <w:vAlign w:val="top"/>
          </w:tcPr>
          <w:p>
            <w:pPr>
              <w:pStyle w:val="6"/>
              <w:spacing w:before="25" w:line="188" w:lineRule="auto"/>
              <w:ind w:left="111" w:right="96" w:firstLine="14"/>
              <w:jc w:val="both"/>
            </w:pPr>
            <w:r>
              <w:rPr>
                <w:spacing w:val="14"/>
              </w:rPr>
              <w:t>生产相关的勘察、设计、风</w:t>
            </w:r>
            <w:r>
              <w:rPr>
                <w:spacing w:val="5"/>
              </w:rPr>
              <w:t xml:space="preserve"> </w:t>
            </w:r>
            <w:r>
              <w:rPr>
                <w:spacing w:val="15"/>
              </w:rPr>
              <w:t>险评价、检测检验和应急救</w:t>
            </w:r>
            <w:r>
              <w:rPr>
                <w:spacing w:val="7"/>
              </w:rPr>
              <w:t xml:space="preserve"> </w:t>
            </w:r>
            <w:r>
              <w:rPr>
                <w:spacing w:val="11"/>
              </w:rPr>
              <w:t>援等资料，</w:t>
            </w:r>
            <w:r>
              <w:rPr>
                <w:spacing w:val="-10"/>
              </w:rPr>
              <w:t xml:space="preserve"> </w:t>
            </w:r>
            <w:r>
              <w:rPr>
                <w:spacing w:val="11"/>
              </w:rPr>
              <w:t>并保证资料的真</w:t>
            </w:r>
            <w:r>
              <w:t xml:space="preserve"> </w:t>
            </w:r>
            <w:r>
              <w:rPr>
                <w:spacing w:val="4"/>
              </w:rPr>
              <w:t>实性、完整性和有效性。</w:t>
            </w:r>
          </w:p>
        </w:tc>
        <w:tc>
          <w:tcPr>
            <w:tcW w:w="2716" w:type="dxa"/>
            <w:vMerge w:val="restart"/>
            <w:tcBorders>
              <w:bottom w:val="nil"/>
            </w:tcBorders>
            <w:vAlign w:val="top"/>
          </w:tcPr>
          <w:p>
            <w:pPr>
              <w:pStyle w:val="6"/>
              <w:spacing w:before="23" w:line="186" w:lineRule="auto"/>
              <w:ind w:left="93" w:right="98"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（三）违反本办法第十三</w:t>
            </w:r>
            <w:r>
              <w:rPr>
                <w:spacing w:val="9"/>
              </w:rPr>
              <w:t xml:space="preserve"> </w:t>
            </w:r>
            <w:r>
              <w:rPr>
                <w:spacing w:val="8"/>
              </w:rPr>
              <w:t>条的规定，未向承包单位</w:t>
            </w:r>
            <w:r>
              <w:rPr>
                <w:spacing w:val="9"/>
              </w:rPr>
              <w:t xml:space="preserve"> </w:t>
            </w:r>
            <w:r>
              <w:rPr>
                <w:spacing w:val="8"/>
              </w:rPr>
              <w:t>进行外包工程技术交底，</w:t>
            </w:r>
            <w:r>
              <w:t xml:space="preserve"> </w:t>
            </w:r>
            <w:r>
              <w:rPr>
                <w:spacing w:val="8"/>
              </w:rPr>
              <w:t>或者未按照合同约定向承</w:t>
            </w:r>
            <w:r>
              <w:rPr>
                <w:spacing w:val="9"/>
              </w:rPr>
              <w:t xml:space="preserve"> </w:t>
            </w:r>
            <w:r>
              <w:rPr>
                <w:spacing w:val="5"/>
              </w:rPr>
              <w:t>包单位提供有关资料的。</w:t>
            </w:r>
          </w:p>
        </w:tc>
        <w:tc>
          <w:tcPr>
            <w:tcW w:w="763" w:type="dxa"/>
            <w:vAlign w:val="top"/>
          </w:tcPr>
          <w:p>
            <w:pPr>
              <w:rPr>
                <w:rFonts w:ascii="Arial"/>
                <w:sz w:val="21"/>
              </w:rPr>
            </w:pPr>
          </w:p>
        </w:tc>
        <w:tc>
          <w:tcPr>
            <w:tcW w:w="2169" w:type="dxa"/>
            <w:vAlign w:val="top"/>
          </w:tcPr>
          <w:p>
            <w:pPr>
              <w:pStyle w:val="6"/>
              <w:spacing w:before="28" w:line="174" w:lineRule="auto"/>
              <w:ind w:left="111" w:right="99" w:firstLine="9"/>
              <w:jc w:val="both"/>
            </w:pPr>
            <w:r>
              <w:rPr>
                <w:spacing w:val="-4"/>
              </w:rPr>
              <w:t>等资料，但资料不具</w:t>
            </w:r>
            <w:r>
              <w:t xml:space="preserve"> </w:t>
            </w:r>
            <w:r>
              <w:rPr>
                <w:spacing w:val="-3"/>
              </w:rPr>
              <w:t>备真实性、完整性和</w:t>
            </w:r>
            <w:r>
              <w:t xml:space="preserve"> </w:t>
            </w:r>
            <w:r>
              <w:rPr>
                <w:spacing w:val="5"/>
              </w:rPr>
              <w:t>有效性的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09" w:right="56" w:firstLine="34"/>
              <w:jc w:val="both"/>
            </w:pPr>
            <w:r>
              <w:rPr>
                <w:spacing w:val="20"/>
              </w:rPr>
              <w:t>向承包单位进行外</w:t>
            </w:r>
            <w:r>
              <w:rPr>
                <w:spacing w:val="2"/>
              </w:rPr>
              <w:t xml:space="preserve"> 包工程的技术交底，</w:t>
            </w:r>
            <w:r>
              <w:t xml:space="preserve"> </w:t>
            </w:r>
            <w:r>
              <w:rPr>
                <w:spacing w:val="24"/>
              </w:rPr>
              <w:t>但未提供与外包工</w:t>
            </w:r>
            <w:r>
              <w:rPr>
                <w:spacing w:val="5"/>
              </w:rPr>
              <w:t xml:space="preserve"> </w:t>
            </w:r>
            <w:r>
              <w:rPr>
                <w:spacing w:val="24"/>
              </w:rPr>
              <w:t>程安全生产相关的</w:t>
            </w:r>
            <w:r>
              <w:rPr>
                <w:spacing w:val="5"/>
              </w:rPr>
              <w:t xml:space="preserve"> </w:t>
            </w:r>
            <w:r>
              <w:rPr>
                <w:spacing w:val="-3"/>
              </w:rPr>
              <w:t>勘察、设计、风险评</w:t>
            </w:r>
            <w:r>
              <w:rPr>
                <w:spacing w:val="1"/>
              </w:rPr>
              <w:t xml:space="preserve"> </w:t>
            </w:r>
            <w:r>
              <w:rPr>
                <w:spacing w:val="-3"/>
              </w:rPr>
              <w:t>价、检测检验和应急</w:t>
            </w:r>
            <w:r>
              <w:rPr>
                <w:spacing w:val="1"/>
              </w:rPr>
              <w:t xml:space="preserve"> </w:t>
            </w:r>
            <w:r>
              <w:rPr>
                <w:spacing w:val="6"/>
              </w:rPr>
              <w:t>救援等资料的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90"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1" w:right="96" w:firstLine="1"/>
              <w:jc w:val="both"/>
            </w:pPr>
            <w:r>
              <w:rPr>
                <w:spacing w:val="24"/>
              </w:rPr>
              <w:t>未向承包单位进行</w:t>
            </w:r>
            <w:r>
              <w:rPr>
                <w:spacing w:val="1"/>
              </w:rPr>
              <w:t xml:space="preserve"> </w:t>
            </w:r>
            <w:r>
              <w:rPr>
                <w:spacing w:val="24"/>
              </w:rPr>
              <w:t>外包工程的技术交</w:t>
            </w:r>
            <w:r>
              <w:rPr>
                <w:spacing w:val="3"/>
              </w:rPr>
              <w:t xml:space="preserve"> </w:t>
            </w:r>
            <w:r>
              <w:rPr>
                <w:spacing w:val="-3"/>
              </w:rPr>
              <w:t>底，未提供与外包工</w:t>
            </w:r>
            <w:r>
              <w:t xml:space="preserve"> </w:t>
            </w:r>
            <w:r>
              <w:rPr>
                <w:spacing w:val="24"/>
              </w:rPr>
              <w:t>程安全生产相关的</w:t>
            </w:r>
            <w:r>
              <w:rPr>
                <w:spacing w:val="3"/>
              </w:rPr>
              <w:t xml:space="preserve"> </w:t>
            </w:r>
            <w:r>
              <w:rPr>
                <w:spacing w:val="-3"/>
              </w:rPr>
              <w:t>勘察、设计、风险评</w:t>
            </w:r>
            <w:r>
              <w:t xml:space="preserve"> </w:t>
            </w:r>
            <w:r>
              <w:rPr>
                <w:spacing w:val="-3"/>
              </w:rPr>
              <w:t>价、检测检验和应急</w:t>
            </w:r>
            <w:r>
              <w:t xml:space="preserve"> </w:t>
            </w:r>
            <w:r>
              <w:rPr>
                <w:spacing w:val="6"/>
              </w:rPr>
              <w:t>救援等资料的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5" w:line="190" w:lineRule="auto"/>
              <w:ind w:left="118"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777"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39"/>
              <w:rPr>
                <w:rFonts w:ascii="仿宋" w:hAnsi="仿宋" w:eastAsia="仿宋" w:cs="仿宋"/>
                <w:sz w:val="22"/>
                <w:szCs w:val="22"/>
              </w:rPr>
            </w:pPr>
            <w:r>
              <w:rPr>
                <w:rFonts w:ascii="仿宋" w:hAnsi="仿宋" w:eastAsia="仿宋" w:cs="仿宋"/>
                <w:spacing w:val="-1"/>
                <w:sz w:val="22"/>
                <w:szCs w:val="22"/>
              </w:rPr>
              <w:t>219</w:t>
            </w:r>
          </w:p>
        </w:tc>
        <w:tc>
          <w:tcPr>
            <w:tcW w:w="1368" w:type="dxa"/>
            <w:vMerge w:val="restart"/>
            <w:tcBorders>
              <w:bottom w:val="nil"/>
            </w:tcBorders>
            <w:vAlign w:val="top"/>
          </w:tcPr>
          <w:p>
            <w:pPr>
              <w:spacing w:line="476" w:lineRule="auto"/>
              <w:rPr>
                <w:rFonts w:ascii="Arial"/>
                <w:sz w:val="21"/>
              </w:rPr>
            </w:pPr>
          </w:p>
          <w:p>
            <w:pPr>
              <w:pStyle w:val="6"/>
              <w:spacing w:before="95" w:line="186" w:lineRule="auto"/>
              <w:ind w:left="110" w:right="101" w:firstLine="8"/>
              <w:jc w:val="both"/>
            </w:pPr>
            <w:r>
              <w:rPr>
                <w:spacing w:val="8"/>
              </w:rPr>
              <w:t>石油天然气</w:t>
            </w:r>
            <w:r>
              <w:rPr>
                <w:spacing w:val="1"/>
              </w:rPr>
              <w:t xml:space="preserve"> </w:t>
            </w:r>
            <w:r>
              <w:rPr>
                <w:spacing w:val="10"/>
              </w:rPr>
              <w:t>开采承包单</w:t>
            </w:r>
            <w:r>
              <w:t xml:space="preserve"> </w:t>
            </w:r>
            <w:r>
              <w:rPr>
                <w:spacing w:val="10"/>
              </w:rPr>
              <w:t>位将发包单</w:t>
            </w:r>
            <w:r>
              <w:t xml:space="preserve"> </w:t>
            </w:r>
            <w:r>
              <w:rPr>
                <w:spacing w:val="10"/>
              </w:rPr>
              <w:t>位投入的安</w:t>
            </w:r>
            <w:r>
              <w:t xml:space="preserve"> </w:t>
            </w:r>
            <w:r>
              <w:rPr>
                <w:spacing w:val="10"/>
              </w:rPr>
              <w:t>全资金挪作</w:t>
            </w:r>
            <w:r>
              <w:t xml:space="preserve"> </w:t>
            </w:r>
            <w:r>
              <w:rPr>
                <w:spacing w:val="3"/>
              </w:rPr>
              <w:t>他用的</w:t>
            </w:r>
          </w:p>
        </w:tc>
        <w:tc>
          <w:tcPr>
            <w:tcW w:w="3042" w:type="dxa"/>
            <w:vMerge w:val="restart"/>
            <w:tcBorders>
              <w:bottom w:val="nil"/>
            </w:tcBorders>
            <w:vAlign w:val="top"/>
          </w:tcPr>
          <w:p>
            <w:pPr>
              <w:pStyle w:val="6"/>
              <w:spacing w:before="36" w:line="184" w:lineRule="auto"/>
              <w:ind w:left="109" w:right="82" w:hanging="16"/>
              <w:jc w:val="both"/>
            </w:pPr>
            <w:r>
              <w:rPr>
                <w:spacing w:val="17"/>
              </w:rPr>
              <w:t>【部门规章】《非煤矿山外</w:t>
            </w:r>
            <w:r>
              <w:rPr>
                <w:spacing w:val="2"/>
              </w:rPr>
              <w:t xml:space="preserve"> </w:t>
            </w:r>
            <w:r>
              <w:rPr>
                <w:spacing w:val="17"/>
              </w:rPr>
              <w:t>包工程安全管理暂行办法》</w:t>
            </w:r>
            <w:r>
              <w:t xml:space="preserve"> </w:t>
            </w:r>
            <w:r>
              <w:rPr>
                <w:spacing w:val="12"/>
              </w:rPr>
              <w:t>第二十二条：</w:t>
            </w:r>
            <w:r>
              <w:rPr>
                <w:spacing w:val="-20"/>
              </w:rPr>
              <w:t xml:space="preserve"> </w:t>
            </w:r>
            <w:r>
              <w:rPr>
                <w:spacing w:val="12"/>
              </w:rPr>
              <w:t>承包单位应当</w:t>
            </w:r>
            <w:r>
              <w:t xml:space="preserve"> </w:t>
            </w:r>
            <w:r>
              <w:rPr>
                <w:spacing w:val="15"/>
              </w:rPr>
              <w:t>依照法律、法规、规章的规</w:t>
            </w:r>
            <w:r>
              <w:rPr>
                <w:spacing w:val="6"/>
              </w:rPr>
              <w:t xml:space="preserve"> </w:t>
            </w:r>
            <w:r>
              <w:rPr>
                <w:spacing w:val="15"/>
              </w:rPr>
              <w:t>定以及承包合同和安全生产</w:t>
            </w:r>
            <w:r>
              <w:rPr>
                <w:spacing w:val="9"/>
              </w:rPr>
              <w:t xml:space="preserve"> </w:t>
            </w:r>
            <w:r>
              <w:rPr>
                <w:spacing w:val="12"/>
              </w:rPr>
              <w:t>管理协议的约定，</w:t>
            </w:r>
            <w:r>
              <w:rPr>
                <w:spacing w:val="-20"/>
              </w:rPr>
              <w:t xml:space="preserve"> </w:t>
            </w:r>
            <w:r>
              <w:rPr>
                <w:spacing w:val="12"/>
              </w:rPr>
              <w:t>及时将发</w:t>
            </w:r>
            <w:r>
              <w:t xml:space="preserve"> </w:t>
            </w:r>
            <w:r>
              <w:rPr>
                <w:spacing w:val="15"/>
              </w:rPr>
              <w:t>包单位投入的安全资金落实</w:t>
            </w:r>
            <w:r>
              <w:rPr>
                <w:spacing w:val="9"/>
              </w:rPr>
              <w:t xml:space="preserve"> </w:t>
            </w:r>
            <w:r>
              <w:rPr>
                <w:spacing w:val="3"/>
              </w:rPr>
              <w:t>到位，不得挪作他用。</w:t>
            </w:r>
          </w:p>
        </w:tc>
        <w:tc>
          <w:tcPr>
            <w:tcW w:w="2716" w:type="dxa"/>
            <w:vMerge w:val="restart"/>
            <w:tcBorders>
              <w:bottom w:val="nil"/>
            </w:tcBorders>
            <w:vAlign w:val="top"/>
          </w:tcPr>
          <w:p>
            <w:pPr>
              <w:pStyle w:val="6"/>
              <w:spacing w:before="33" w:line="184" w:lineRule="auto"/>
              <w:ind w:left="111" w:right="98" w:hanging="19"/>
            </w:pPr>
            <w:r>
              <w:rPr>
                <w:spacing w:val="9"/>
              </w:rPr>
              <w:t>【部门规章】《非煤矿山</w:t>
            </w:r>
            <w:r>
              <w:t xml:space="preserve"> </w:t>
            </w:r>
            <w:r>
              <w:rPr>
                <w:spacing w:val="7"/>
              </w:rPr>
              <w:t>外包工程安全管理暂行办</w:t>
            </w:r>
            <w:r>
              <w:rPr>
                <w:spacing w:val="2"/>
              </w:rPr>
              <w:t xml:space="preserve"> </w:t>
            </w:r>
            <w:r>
              <w:rPr>
                <w:spacing w:val="6"/>
              </w:rPr>
              <w:t>法》第三十七条第一款：</w:t>
            </w:r>
            <w:r>
              <w:rPr>
                <w:spacing w:val="3"/>
              </w:rPr>
              <w:t xml:space="preserve"> </w:t>
            </w:r>
            <w:r>
              <w:rPr>
                <w:spacing w:val="7"/>
              </w:rPr>
              <w:t>承包单位违反本办法第二</w:t>
            </w:r>
            <w:r>
              <w:rPr>
                <w:spacing w:val="2"/>
              </w:rPr>
              <w:t xml:space="preserve"> </w:t>
            </w:r>
            <w:r>
              <w:rPr>
                <w:spacing w:val="7"/>
              </w:rPr>
              <w:t>十二条的规定，将发包单</w:t>
            </w:r>
            <w:r>
              <w:rPr>
                <w:spacing w:val="2"/>
              </w:rPr>
              <w:t xml:space="preserve"> </w:t>
            </w:r>
            <w:r>
              <w:rPr>
                <w:spacing w:val="7"/>
              </w:rPr>
              <w:t>位投入的安全资金挪作他</w:t>
            </w:r>
            <w:r>
              <w:rPr>
                <w:spacing w:val="2"/>
              </w:rPr>
              <w:t xml:space="preserve"> </w:t>
            </w:r>
            <w:r>
              <w:rPr>
                <w:spacing w:val="1"/>
              </w:rPr>
              <w:t>用的，责令限期改正， 给</w:t>
            </w:r>
            <w:r>
              <w:rPr>
                <w:spacing w:val="2"/>
              </w:rPr>
              <w:t xml:space="preserve"> </w:t>
            </w:r>
            <w:r>
              <w:rPr>
                <w:spacing w:val="3"/>
              </w:rPr>
              <w:t xml:space="preserve">予警告，并处 </w:t>
            </w:r>
            <w:r>
              <w:rPr>
                <w:rFonts w:ascii="宋体" w:hAnsi="宋体" w:eastAsia="宋体" w:cs="宋体"/>
                <w:spacing w:val="3"/>
              </w:rPr>
              <w:t>1</w:t>
            </w:r>
            <w:r>
              <w:rPr>
                <w:rFonts w:ascii="宋体" w:hAnsi="宋体" w:eastAsia="宋体" w:cs="宋体"/>
                <w:spacing w:val="-27"/>
              </w:rPr>
              <w:t xml:space="preserve"> </w:t>
            </w:r>
            <w:r>
              <w:rPr>
                <w:spacing w:val="3"/>
              </w:rPr>
              <w:t>万元以上</w:t>
            </w:r>
            <w:r>
              <w:t xml:space="preserve"> </w:t>
            </w:r>
            <w:r>
              <w:rPr>
                <w:rFonts w:ascii="宋体" w:hAnsi="宋体" w:eastAsia="宋体" w:cs="宋体"/>
                <w:spacing w:val="-1"/>
              </w:rPr>
              <w:t>3</w:t>
            </w:r>
            <w:r>
              <w:rPr>
                <w:rFonts w:ascii="宋体" w:hAnsi="宋体" w:eastAsia="宋体" w:cs="宋体"/>
                <w:spacing w:val="-30"/>
              </w:rPr>
              <w:t xml:space="preserve"> </w:t>
            </w:r>
            <w:r>
              <w:rPr>
                <w:spacing w:val="-1"/>
              </w:rPr>
              <w:t>万元以下罚款。</w:t>
            </w:r>
          </w:p>
        </w:tc>
        <w:tc>
          <w:tcPr>
            <w:tcW w:w="763" w:type="dxa"/>
            <w:vAlign w:val="top"/>
          </w:tcPr>
          <w:p>
            <w:pPr>
              <w:spacing w:line="39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41" w:line="190" w:lineRule="auto"/>
              <w:ind w:left="125" w:right="96" w:hanging="14"/>
              <w:jc w:val="both"/>
            </w:pPr>
            <w:r>
              <w:rPr>
                <w:spacing w:val="24"/>
              </w:rPr>
              <w:t>挪用发包单位投入</w:t>
            </w:r>
            <w:r>
              <w:rPr>
                <w:spacing w:val="3"/>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9"/>
              </w:rPr>
              <w:t xml:space="preserve"> </w:t>
            </w:r>
            <w:r>
              <w:rPr>
                <w:spacing w:val="-9"/>
                <w:w w:val="95"/>
              </w:rPr>
              <w:t>资</w:t>
            </w:r>
            <w:r>
              <w:rPr>
                <w:spacing w:val="12"/>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t xml:space="preserve"> </w:t>
            </w:r>
            <w:r>
              <w:rPr>
                <w:rFonts w:ascii="宋体" w:hAnsi="宋体" w:eastAsia="宋体" w:cs="宋体"/>
                <w:spacing w:val="2"/>
              </w:rPr>
              <w:t>10%</w:t>
            </w:r>
            <w:r>
              <w:rPr>
                <w:spacing w:val="2"/>
              </w:rPr>
              <w:t>以下的</w:t>
            </w:r>
          </w:p>
        </w:tc>
        <w:tc>
          <w:tcPr>
            <w:tcW w:w="2749" w:type="dxa"/>
            <w:vAlign w:val="top"/>
          </w:tcPr>
          <w:p>
            <w:pPr>
              <w:pStyle w:val="6"/>
              <w:spacing w:before="141"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24"/>
              <w:rPr>
                <w:rFonts w:ascii="宋体" w:hAnsi="宋体" w:eastAsia="宋体" w:cs="宋体"/>
                <w:sz w:val="22"/>
                <w:szCs w:val="22"/>
              </w:rPr>
            </w:pPr>
            <w:r>
              <w:rPr>
                <w:rFonts w:ascii="宋体" w:hAnsi="宋体" w:eastAsia="宋体" w:cs="宋体"/>
                <w:spacing w:val="-2"/>
                <w:sz w:val="22"/>
                <w:szCs w:val="22"/>
              </w:rPr>
              <w:t>353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3" w:lineRule="auto"/>
              <w:ind w:left="125" w:right="96" w:hanging="14"/>
              <w:jc w:val="both"/>
            </w:pPr>
            <w:r>
              <w:rPr>
                <w:spacing w:val="24"/>
              </w:rPr>
              <w:t>挪用发包单位投入</w:t>
            </w:r>
            <w:r>
              <w:rPr>
                <w:spacing w:val="3"/>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9"/>
              </w:rPr>
              <w:t xml:space="preserve"> </w:t>
            </w:r>
            <w:r>
              <w:rPr>
                <w:spacing w:val="-9"/>
                <w:w w:val="95"/>
              </w:rPr>
              <w:t>资</w:t>
            </w:r>
            <w:r>
              <w:rPr>
                <w:spacing w:val="12"/>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t xml:space="preserve"> </w:t>
            </w:r>
            <w:r>
              <w:rPr>
                <w:rFonts w:ascii="宋体" w:hAnsi="宋体" w:eastAsia="宋体" w:cs="宋体"/>
                <w:spacing w:val="2"/>
              </w:rPr>
              <w:t>10%</w:t>
            </w:r>
            <w:r>
              <w:rPr>
                <w:spacing w:val="2"/>
              </w:rPr>
              <w:t xml:space="preserve">以上 </w:t>
            </w:r>
            <w:r>
              <w:rPr>
                <w:rFonts w:ascii="宋体" w:hAnsi="宋体" w:eastAsia="宋体" w:cs="宋体"/>
                <w:spacing w:val="2"/>
              </w:rPr>
              <w:t>20%</w:t>
            </w:r>
            <w:r>
              <w:rPr>
                <w:spacing w:val="2"/>
              </w:rPr>
              <w:t>以下的</w:t>
            </w:r>
          </w:p>
        </w:tc>
        <w:tc>
          <w:tcPr>
            <w:tcW w:w="2749" w:type="dxa"/>
            <w:vAlign w:val="top"/>
          </w:tcPr>
          <w:p>
            <w:pPr>
              <w:pStyle w:val="6"/>
              <w:spacing w:before="32" w:line="173"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3" w:lineRule="auto"/>
              <w:ind w:left="111" w:right="96"/>
              <w:jc w:val="both"/>
            </w:pPr>
            <w:r>
              <w:rPr>
                <w:spacing w:val="24"/>
              </w:rPr>
              <w:t>挪用发包单位投入</w:t>
            </w:r>
            <w:r>
              <w:rPr>
                <w:spacing w:val="3"/>
              </w:rPr>
              <w:t xml:space="preserve"> </w:t>
            </w:r>
            <w:r>
              <w:rPr>
                <w:spacing w:val="-12"/>
              </w:rPr>
              <w:t>的</w:t>
            </w:r>
            <w:r>
              <w:rPr>
                <w:spacing w:val="15"/>
              </w:rPr>
              <w:t xml:space="preserve"> </w:t>
            </w:r>
            <w:r>
              <w:rPr>
                <w:spacing w:val="-12"/>
              </w:rPr>
              <w:t>安 全</w:t>
            </w:r>
            <w:r>
              <w:rPr>
                <w:spacing w:val="19"/>
              </w:rPr>
              <w:t xml:space="preserve"> </w:t>
            </w:r>
            <w:r>
              <w:rPr>
                <w:spacing w:val="-12"/>
              </w:rPr>
              <w:t>资</w:t>
            </w:r>
            <w:r>
              <w:rPr>
                <w:spacing w:val="12"/>
              </w:rPr>
              <w:t xml:space="preserve"> </w:t>
            </w:r>
            <w:r>
              <w:rPr>
                <w:spacing w:val="-12"/>
              </w:rPr>
              <w:t>金  占</w:t>
            </w:r>
            <w:r>
              <w:rPr>
                <w:spacing w:val="32"/>
              </w:rPr>
              <w:t xml:space="preserve"> </w:t>
            </w:r>
            <w:r>
              <w:rPr>
                <w:spacing w:val="-12"/>
              </w:rPr>
              <w:t>比</w:t>
            </w:r>
            <w:r>
              <w:t xml:space="preserve"> </w:t>
            </w:r>
            <w:r>
              <w:rPr>
                <w:rFonts w:ascii="宋体" w:hAnsi="宋体" w:eastAsia="宋体" w:cs="宋体"/>
                <w:spacing w:val="4"/>
              </w:rPr>
              <w:t>20%</w:t>
            </w:r>
            <w:r>
              <w:rPr>
                <w:spacing w:val="4"/>
              </w:rPr>
              <w:t>以上的</w:t>
            </w:r>
          </w:p>
        </w:tc>
        <w:tc>
          <w:tcPr>
            <w:tcW w:w="2749" w:type="dxa"/>
            <w:vAlign w:val="top"/>
          </w:tcPr>
          <w:p>
            <w:pPr>
              <w:pStyle w:val="6"/>
              <w:spacing w:before="32" w:line="173" w:lineRule="auto"/>
              <w:ind w:left="118"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7" w:type="dxa"/>
            <w:vAlign w:val="top"/>
          </w:tcPr>
          <w:p>
            <w:pPr>
              <w:spacing w:line="289"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220</w:t>
            </w:r>
          </w:p>
        </w:tc>
        <w:tc>
          <w:tcPr>
            <w:tcW w:w="1368" w:type="dxa"/>
            <w:vAlign w:val="top"/>
          </w:tcPr>
          <w:p>
            <w:pPr>
              <w:pStyle w:val="6"/>
              <w:spacing w:before="31" w:line="181" w:lineRule="auto"/>
              <w:ind w:left="113" w:right="101" w:firstLine="5"/>
            </w:pPr>
            <w:r>
              <w:rPr>
                <w:spacing w:val="8"/>
              </w:rPr>
              <w:t>石油天然气</w:t>
            </w:r>
            <w:r>
              <w:rPr>
                <w:spacing w:val="1"/>
              </w:rPr>
              <w:t xml:space="preserve"> </w:t>
            </w:r>
            <w:r>
              <w:rPr>
                <w:spacing w:val="9"/>
              </w:rPr>
              <w:t>开采承包单</w:t>
            </w:r>
          </w:p>
          <w:p>
            <w:pPr>
              <w:pStyle w:val="6"/>
              <w:spacing w:line="160" w:lineRule="auto"/>
              <w:ind w:left="110"/>
            </w:pPr>
            <w:r>
              <w:rPr>
                <w:spacing w:val="10"/>
              </w:rPr>
              <w:t>位未按规定</w:t>
            </w:r>
          </w:p>
        </w:tc>
        <w:tc>
          <w:tcPr>
            <w:tcW w:w="3042" w:type="dxa"/>
            <w:vAlign w:val="top"/>
          </w:tcPr>
          <w:p>
            <w:pPr>
              <w:pStyle w:val="6"/>
              <w:spacing w:before="32" w:line="174" w:lineRule="auto"/>
              <w:ind w:left="109" w:right="32" w:hanging="16"/>
              <w:jc w:val="both"/>
            </w:pPr>
            <w:r>
              <w:rPr>
                <w:spacing w:val="17"/>
              </w:rPr>
              <w:t>【部门规章】《非煤矿山外</w:t>
            </w:r>
            <w:r>
              <w:rPr>
                <w:spacing w:val="1"/>
              </w:rPr>
              <w:t xml:space="preserve">  </w:t>
            </w:r>
            <w:r>
              <w:rPr>
                <w:spacing w:val="17"/>
              </w:rPr>
              <w:t>包工程安全管理暂行办法》</w:t>
            </w:r>
            <w:r>
              <w:t xml:space="preserve">  </w:t>
            </w:r>
            <w:r>
              <w:rPr>
                <w:spacing w:val="2"/>
              </w:rPr>
              <w:t>第二十三条第一款、第二款：</w:t>
            </w:r>
          </w:p>
        </w:tc>
        <w:tc>
          <w:tcPr>
            <w:tcW w:w="2716" w:type="dxa"/>
            <w:vAlign w:val="top"/>
          </w:tcPr>
          <w:p>
            <w:pPr>
              <w:pStyle w:val="6"/>
              <w:spacing w:before="32" w:line="174" w:lineRule="auto"/>
              <w:ind w:left="122" w:right="98" w:hanging="30"/>
              <w:jc w:val="both"/>
            </w:pPr>
            <w:r>
              <w:rPr>
                <w:spacing w:val="9"/>
              </w:rPr>
              <w:t>【部门规章】《非煤矿山</w:t>
            </w:r>
            <w:r>
              <w:t xml:space="preserve"> </w:t>
            </w:r>
            <w:r>
              <w:rPr>
                <w:spacing w:val="6"/>
              </w:rPr>
              <w:t>外包工程安全管理暂行办</w:t>
            </w:r>
            <w:r>
              <w:rPr>
                <w:spacing w:val="2"/>
              </w:rPr>
              <w:t xml:space="preserve"> </w:t>
            </w:r>
            <w:r>
              <w:rPr>
                <w:spacing w:val="5"/>
              </w:rPr>
              <w:t>法》第三十七条第二款：</w:t>
            </w:r>
          </w:p>
        </w:tc>
        <w:tc>
          <w:tcPr>
            <w:tcW w:w="763" w:type="dxa"/>
            <w:vAlign w:val="top"/>
          </w:tcPr>
          <w:p>
            <w:pPr>
              <w:spacing w:line="28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4" w:lineRule="auto"/>
              <w:ind w:left="112" w:right="96" w:firstLine="2"/>
              <w:jc w:val="both"/>
            </w:pPr>
            <w:r>
              <w:rPr>
                <w:spacing w:val="24"/>
              </w:rPr>
              <w:t>承包单位按规定制</w:t>
            </w:r>
            <w:r>
              <w:t xml:space="preserve"> </w:t>
            </w:r>
            <w:r>
              <w:rPr>
                <w:spacing w:val="-4"/>
              </w:rPr>
              <w:t>定施工方案，加强现</w:t>
            </w:r>
            <w:r>
              <w:rPr>
                <w:spacing w:val="7"/>
              </w:rPr>
              <w:t xml:space="preserve"> </w:t>
            </w:r>
            <w:r>
              <w:rPr>
                <w:spacing w:val="-4"/>
              </w:rPr>
              <w:t>场作业安全管理，及</w:t>
            </w:r>
          </w:p>
        </w:tc>
        <w:tc>
          <w:tcPr>
            <w:tcW w:w="2749" w:type="dxa"/>
            <w:vAlign w:val="top"/>
          </w:tcPr>
          <w:p>
            <w:pPr>
              <w:pStyle w:val="6"/>
              <w:spacing w:before="32" w:line="174" w:lineRule="auto"/>
              <w:ind w:left="121" w:right="28"/>
              <w:jc w:val="both"/>
              <w:rPr>
                <w:rFonts w:ascii="宋体" w:hAnsi="宋体" w:eastAsia="宋体" w:cs="宋体"/>
              </w:rPr>
            </w:pPr>
            <w:r>
              <w:rPr>
                <w:spacing w:val="9"/>
              </w:rPr>
              <w:t>责令立即消除或者限期消</w:t>
            </w:r>
            <w:r>
              <w:rPr>
                <w:spacing w:val="3"/>
              </w:rPr>
              <w:t xml:space="preserve">  </w:t>
            </w:r>
            <w:r>
              <w:rPr>
                <w:spacing w:val="-4"/>
              </w:rPr>
              <w:t>除，承包单位拒不执行的，</w:t>
            </w:r>
            <w:r>
              <w:t xml:space="preserve"> </w:t>
            </w:r>
            <w:r>
              <w:rPr>
                <w:spacing w:val="-2"/>
              </w:rPr>
              <w:t>责令停产停业整顿，</w:t>
            </w:r>
            <w:r>
              <w:rPr>
                <w:spacing w:val="-12"/>
              </w:rPr>
              <w:t xml:space="preserve"> </w:t>
            </w:r>
            <w:r>
              <w:rPr>
                <w:spacing w:val="-2"/>
              </w:rPr>
              <w:t>处</w:t>
            </w:r>
            <w:r>
              <w:rPr>
                <w:spacing w:val="17"/>
              </w:rPr>
              <w:t xml:space="preserve"> </w:t>
            </w:r>
            <w:r>
              <w:rPr>
                <w:rFonts w:ascii="宋体" w:hAnsi="宋体" w:eastAsia="宋体" w:cs="宋体"/>
                <w:spacing w:val="-2"/>
              </w:rPr>
              <w:t>10</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4064"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06" name="TextBox 406"/>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6" o:spid="_x0000_s1026" o:spt="202" type="#_x0000_t202" style="position:absolute;left:0pt;margin-left:17.7pt;margin-top:114.5pt;height:18.65pt;width:73.1pt;mso-position-horizontal-relative:page;mso-position-vertical-relative:page;rotation:5898240f;z-index:251864064;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ry+omj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4" w:lineRule="auto"/>
              <w:ind w:left="118" w:right="101" w:hanging="6"/>
            </w:pPr>
            <w:r>
              <w:rPr>
                <w:spacing w:val="9"/>
              </w:rPr>
              <w:t>排查治理事</w:t>
            </w:r>
            <w:r>
              <w:rPr>
                <w:spacing w:val="3"/>
              </w:rPr>
              <w:t xml:space="preserve"> </w:t>
            </w:r>
            <w:r>
              <w:rPr>
                <w:spacing w:val="2"/>
              </w:rPr>
              <w:t>故隐患的</w:t>
            </w:r>
          </w:p>
        </w:tc>
        <w:tc>
          <w:tcPr>
            <w:tcW w:w="3042" w:type="dxa"/>
            <w:vMerge w:val="restart"/>
            <w:tcBorders>
              <w:bottom w:val="nil"/>
            </w:tcBorders>
            <w:vAlign w:val="top"/>
          </w:tcPr>
          <w:p>
            <w:pPr>
              <w:pStyle w:val="6"/>
              <w:spacing w:before="27" w:line="181" w:lineRule="auto"/>
              <w:ind w:left="116" w:right="96" w:hanging="2"/>
              <w:jc w:val="both"/>
            </w:pPr>
            <w:r>
              <w:rPr>
                <w:spacing w:val="15"/>
              </w:rPr>
              <w:t>承包单位应当依照有关规定</w:t>
            </w:r>
            <w:r>
              <w:rPr>
                <w:spacing w:val="4"/>
              </w:rPr>
              <w:t xml:space="preserve"> </w:t>
            </w:r>
            <w:r>
              <w:rPr>
                <w:spacing w:val="11"/>
              </w:rPr>
              <w:t>制定施工方案，</w:t>
            </w:r>
            <w:r>
              <w:rPr>
                <w:spacing w:val="-16"/>
              </w:rPr>
              <w:t xml:space="preserve"> </w:t>
            </w:r>
            <w:r>
              <w:rPr>
                <w:spacing w:val="11"/>
              </w:rPr>
              <w:t>加强现场作</w:t>
            </w:r>
            <w:r>
              <w:t xml:space="preserve"> </w:t>
            </w:r>
            <w:r>
              <w:rPr>
                <w:spacing w:val="12"/>
              </w:rPr>
              <w:t>业安全管理，</w:t>
            </w:r>
            <w:r>
              <w:rPr>
                <w:spacing w:val="-28"/>
              </w:rPr>
              <w:t xml:space="preserve"> </w:t>
            </w:r>
            <w:r>
              <w:rPr>
                <w:spacing w:val="12"/>
              </w:rPr>
              <w:t>及时发现并消</w:t>
            </w:r>
            <w:r>
              <w:t xml:space="preserve"> </w:t>
            </w:r>
            <w:r>
              <w:rPr>
                <w:spacing w:val="10"/>
              </w:rPr>
              <w:t>除事故隐患，</w:t>
            </w:r>
            <w:r>
              <w:rPr>
                <w:spacing w:val="-4"/>
              </w:rPr>
              <w:t xml:space="preserve"> </w:t>
            </w:r>
            <w:r>
              <w:rPr>
                <w:spacing w:val="10"/>
              </w:rPr>
              <w:t>落实各项规章</w:t>
            </w:r>
            <w:r>
              <w:t xml:space="preserve"> </w:t>
            </w:r>
            <w:r>
              <w:rPr>
                <w:spacing w:val="3"/>
              </w:rPr>
              <w:t>制度和安全操作规程。</w:t>
            </w:r>
          </w:p>
          <w:p>
            <w:pPr>
              <w:pStyle w:val="6"/>
              <w:spacing w:before="3" w:line="186" w:lineRule="auto"/>
              <w:ind w:left="112" w:right="17" w:firstLine="2"/>
              <w:jc w:val="both"/>
            </w:pPr>
            <w:r>
              <w:rPr>
                <w:spacing w:val="15"/>
              </w:rPr>
              <w:t>承包单位发现事故隐患后应</w:t>
            </w:r>
            <w:r>
              <w:rPr>
                <w:spacing w:val="2"/>
              </w:rPr>
              <w:t xml:space="preserve">  </w:t>
            </w:r>
            <w:r>
              <w:rPr>
                <w:spacing w:val="11"/>
              </w:rPr>
              <w:t>当立即治理；</w:t>
            </w:r>
            <w:r>
              <w:rPr>
                <w:spacing w:val="-11"/>
              </w:rPr>
              <w:t xml:space="preserve"> </w:t>
            </w:r>
            <w:r>
              <w:rPr>
                <w:spacing w:val="11"/>
              </w:rPr>
              <w:t>不能立即治理</w:t>
            </w:r>
            <w:r>
              <w:t xml:space="preserve">  </w:t>
            </w:r>
            <w:r>
              <w:rPr>
                <w:spacing w:val="37"/>
              </w:rPr>
              <w:t>的应当采取必要的防范措</w:t>
            </w:r>
            <w:r>
              <w:t xml:space="preserve">  </w:t>
            </w:r>
            <w:r>
              <w:rPr>
                <w:spacing w:val="11"/>
              </w:rPr>
              <w:t>施，</w:t>
            </w:r>
            <w:r>
              <w:rPr>
                <w:spacing w:val="-11"/>
              </w:rPr>
              <w:t xml:space="preserve"> </w:t>
            </w:r>
            <w:r>
              <w:rPr>
                <w:spacing w:val="11"/>
              </w:rPr>
              <w:t>并及时书面报告发包单</w:t>
            </w:r>
            <w:r>
              <w:t xml:space="preserve">  位协商解决，</w:t>
            </w:r>
            <w:r>
              <w:rPr>
                <w:spacing w:val="-19"/>
              </w:rPr>
              <w:t xml:space="preserve"> </w:t>
            </w:r>
            <w:r>
              <w:t>消除事故隐患。</w:t>
            </w:r>
          </w:p>
        </w:tc>
        <w:tc>
          <w:tcPr>
            <w:tcW w:w="2716" w:type="dxa"/>
            <w:vMerge w:val="restart"/>
            <w:tcBorders>
              <w:bottom w:val="nil"/>
            </w:tcBorders>
            <w:vAlign w:val="top"/>
          </w:tcPr>
          <w:p>
            <w:pPr>
              <w:pStyle w:val="6"/>
              <w:spacing w:before="20" w:line="184" w:lineRule="auto"/>
              <w:ind w:left="110" w:right="98" w:firstLine="4"/>
              <w:jc w:val="both"/>
            </w:pPr>
            <w:r>
              <w:rPr>
                <w:spacing w:val="7"/>
              </w:rPr>
              <w:t>承包单位未按照本办法第</w:t>
            </w:r>
            <w:r>
              <w:t xml:space="preserve"> </w:t>
            </w:r>
            <w:r>
              <w:rPr>
                <w:spacing w:val="7"/>
              </w:rPr>
              <w:t>二十三条的规定排查治理</w:t>
            </w:r>
            <w:r>
              <w:rPr>
                <w:spacing w:val="4"/>
              </w:rPr>
              <w:t xml:space="preserve"> </w:t>
            </w:r>
            <w:r>
              <w:rPr>
                <w:spacing w:val="7"/>
              </w:rPr>
              <w:t>事故隐患的，责令立即消</w:t>
            </w:r>
            <w:r>
              <w:rPr>
                <w:spacing w:val="4"/>
              </w:rPr>
              <w:t xml:space="preserve"> </w:t>
            </w:r>
            <w:r>
              <w:rPr>
                <w:spacing w:val="7"/>
              </w:rPr>
              <w:t>除或者限期消除；承包单</w:t>
            </w:r>
            <w:r>
              <w:rPr>
                <w:spacing w:val="4"/>
              </w:rPr>
              <w:t xml:space="preserve"> </w:t>
            </w:r>
            <w:r>
              <w:rPr>
                <w:spacing w:val="7"/>
              </w:rPr>
              <w:t>位拒不执行的，责令停产</w:t>
            </w:r>
            <w:r>
              <w:rPr>
                <w:spacing w:val="4"/>
              </w:rPr>
              <w:t xml:space="preserve"> </w:t>
            </w:r>
            <w:r>
              <w:rPr>
                <w:spacing w:val="-7"/>
              </w:rPr>
              <w:t>停业整顿，并处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w:t>
            </w:r>
            <w:r>
              <w:t xml:space="preserve"> </w:t>
            </w:r>
            <w:r>
              <w:rPr>
                <w:spacing w:val="-6"/>
              </w:rPr>
              <w:t xml:space="preserve">上 </w:t>
            </w:r>
            <w:r>
              <w:rPr>
                <w:rFonts w:ascii="宋体" w:hAnsi="宋体" w:eastAsia="宋体" w:cs="宋体"/>
                <w:spacing w:val="-6"/>
              </w:rPr>
              <w:t>50</w:t>
            </w:r>
            <w:r>
              <w:rPr>
                <w:rFonts w:ascii="宋体" w:hAnsi="宋体" w:eastAsia="宋体" w:cs="宋体"/>
                <w:spacing w:val="-16"/>
              </w:rPr>
              <w:t xml:space="preserve"> </w:t>
            </w:r>
            <w:r>
              <w:rPr>
                <w:spacing w:val="-6"/>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2</w:t>
            </w:r>
            <w:r>
              <w:rPr>
                <w:rFonts w:ascii="宋体" w:hAnsi="宋体" w:eastAsia="宋体" w:cs="宋体"/>
                <w:spacing w:val="-21"/>
              </w:rPr>
              <w:t xml:space="preserve"> </w:t>
            </w:r>
            <w:r>
              <w:rPr>
                <w:spacing w:val="3"/>
              </w:rPr>
              <w:t>万</w:t>
            </w:r>
            <w:r>
              <w:t xml:space="preserve"> </w:t>
            </w:r>
            <w:r>
              <w:rPr>
                <w:spacing w:val="18"/>
              </w:rPr>
              <w:t>元以上</w:t>
            </w:r>
            <w:r>
              <w:rPr>
                <w:spacing w:val="37"/>
              </w:rPr>
              <w:t xml:space="preserve"> </w:t>
            </w:r>
            <w:r>
              <w:rPr>
                <w:rFonts w:ascii="宋体" w:hAnsi="宋体" w:eastAsia="宋体" w:cs="宋体"/>
                <w:spacing w:val="18"/>
              </w:rPr>
              <w:t xml:space="preserve">5 </w:t>
            </w:r>
            <w:r>
              <w:rPr>
                <w:spacing w:val="18"/>
              </w:rPr>
              <w:t>万元以下的罚</w:t>
            </w:r>
            <w:r>
              <w:t xml:space="preserve"> </w:t>
            </w:r>
            <w:r>
              <w:rPr>
                <w:spacing w:val="-7"/>
              </w:rPr>
              <w:t>款。</w:t>
            </w:r>
          </w:p>
        </w:tc>
        <w:tc>
          <w:tcPr>
            <w:tcW w:w="763" w:type="dxa"/>
            <w:vAlign w:val="top"/>
          </w:tcPr>
          <w:p>
            <w:pPr>
              <w:rPr>
                <w:rFonts w:ascii="Arial"/>
                <w:sz w:val="21"/>
              </w:rPr>
            </w:pPr>
          </w:p>
        </w:tc>
        <w:tc>
          <w:tcPr>
            <w:tcW w:w="2169" w:type="dxa"/>
            <w:vAlign w:val="top"/>
          </w:tcPr>
          <w:p>
            <w:pPr>
              <w:pStyle w:val="6"/>
              <w:spacing w:before="26" w:line="190" w:lineRule="auto"/>
              <w:ind w:left="111" w:right="96" w:firstLine="23"/>
              <w:jc w:val="both"/>
            </w:pPr>
            <w:r>
              <w:rPr>
                <w:spacing w:val="21"/>
              </w:rPr>
              <w:t>时发现并消除事故</w:t>
            </w:r>
            <w:r>
              <w:rPr>
                <w:spacing w:val="4"/>
              </w:rPr>
              <w:t xml:space="preserve"> </w:t>
            </w:r>
            <w:r>
              <w:rPr>
                <w:spacing w:val="-3"/>
              </w:rPr>
              <w:t>隐患，但未按规定治</w:t>
            </w:r>
            <w:r>
              <w:t xml:space="preserve"> </w:t>
            </w:r>
            <w:r>
              <w:rPr>
                <w:spacing w:val="6"/>
              </w:rPr>
              <w:t>理一般事故隐患的</w:t>
            </w:r>
          </w:p>
        </w:tc>
        <w:tc>
          <w:tcPr>
            <w:tcW w:w="2749" w:type="dxa"/>
            <w:vAlign w:val="top"/>
          </w:tcPr>
          <w:p>
            <w:pPr>
              <w:pStyle w:val="6"/>
              <w:spacing w:before="26" w:line="177" w:lineRule="auto"/>
              <w:ind w:left="118" w:right="95" w:firstLine="5"/>
              <w:jc w:val="both"/>
            </w:pPr>
            <w:r>
              <w:rPr>
                <w:spacing w:val="11"/>
              </w:rPr>
              <w:t xml:space="preserve">万元以上 </w:t>
            </w:r>
            <w:r>
              <w:rPr>
                <w:rFonts w:ascii="宋体" w:hAnsi="宋体" w:eastAsia="宋体" w:cs="宋体"/>
                <w:spacing w:val="11"/>
              </w:rPr>
              <w:t xml:space="preserve">30 </w:t>
            </w:r>
            <w:r>
              <w:rPr>
                <w:spacing w:val="11"/>
              </w:rPr>
              <w:t>万元以下的</w:t>
            </w:r>
            <w:r>
              <w:rPr>
                <w:spacing w:val="3"/>
              </w:rPr>
              <w:t xml:space="preserve"> </w:t>
            </w:r>
            <w:r>
              <w:rPr>
                <w:spacing w:val="7"/>
              </w:rPr>
              <w:t>罚款，</w:t>
            </w:r>
            <w:r>
              <w:rPr>
                <w:spacing w:val="-34"/>
              </w:rPr>
              <w:t xml:space="preserve"> </w:t>
            </w:r>
            <w:r>
              <w:rPr>
                <w:spacing w:val="7"/>
              </w:rPr>
              <w:t>对其直接负责的主</w:t>
            </w:r>
            <w:r>
              <w:t xml:space="preserve"> </w:t>
            </w:r>
            <w:r>
              <w:rPr>
                <w:spacing w:val="9"/>
              </w:rPr>
              <w:t xml:space="preserve">管人员和其他直接责任人 </w:t>
            </w:r>
            <w:r>
              <w:rPr>
                <w:spacing w:val="2"/>
              </w:rPr>
              <w:t xml:space="preserve">员处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0" w:line="186" w:lineRule="auto"/>
              <w:ind w:left="111" w:right="96" w:firstLine="3"/>
              <w:jc w:val="both"/>
            </w:pPr>
            <w:r>
              <w:rPr>
                <w:spacing w:val="24"/>
              </w:rPr>
              <w:t>承包单位按规定制</w:t>
            </w:r>
            <w:r>
              <w:t xml:space="preserve"> </w:t>
            </w:r>
            <w:r>
              <w:rPr>
                <w:spacing w:val="-3"/>
              </w:rPr>
              <w:t>定施工方案，加强现</w:t>
            </w:r>
            <w:r>
              <w:t xml:space="preserve"> </w:t>
            </w:r>
            <w:r>
              <w:rPr>
                <w:spacing w:val="-3"/>
              </w:rPr>
              <w:t>场作业安全管理，及</w:t>
            </w:r>
            <w:r>
              <w:t xml:space="preserve"> </w:t>
            </w:r>
            <w:r>
              <w:rPr>
                <w:spacing w:val="24"/>
              </w:rPr>
              <w:t>时发现并消除事故</w:t>
            </w:r>
            <w:r>
              <w:rPr>
                <w:spacing w:val="3"/>
              </w:rPr>
              <w:t xml:space="preserve"> </w:t>
            </w:r>
            <w:r>
              <w:rPr>
                <w:spacing w:val="-3"/>
              </w:rPr>
              <w:t>隐患，但未按规定治</w:t>
            </w:r>
            <w:r>
              <w:t xml:space="preserve"> </w:t>
            </w:r>
            <w:r>
              <w:rPr>
                <w:spacing w:val="6"/>
              </w:rPr>
              <w:t>理重大事故隐患的</w:t>
            </w:r>
          </w:p>
        </w:tc>
        <w:tc>
          <w:tcPr>
            <w:tcW w:w="2749" w:type="dxa"/>
            <w:vAlign w:val="top"/>
          </w:tcPr>
          <w:p>
            <w:pPr>
              <w:pStyle w:val="6"/>
              <w:spacing w:before="33" w:line="178" w:lineRule="auto"/>
              <w:ind w:left="118" w:right="28" w:firstLine="2"/>
              <w:jc w:val="both"/>
            </w:pPr>
            <w:r>
              <w:rPr>
                <w:spacing w:val="9"/>
              </w:rPr>
              <w:t>责令立即消除或者限期消</w:t>
            </w:r>
            <w:r>
              <w:rPr>
                <w:spacing w:val="3"/>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 xml:space="preserve">处 </w:t>
            </w:r>
            <w:r>
              <w:rPr>
                <w:rFonts w:ascii="宋体" w:hAnsi="宋体" w:eastAsia="宋体" w:cs="宋体"/>
                <w:spacing w:val="-1"/>
              </w:rPr>
              <w:t>30</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40 </w:t>
            </w:r>
            <w:r>
              <w:rPr>
                <w:spacing w:val="11"/>
              </w:rPr>
              <w:t>万元以下的</w:t>
            </w:r>
            <w:r>
              <w:rPr>
                <w:spacing w:val="4"/>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4"/>
              </w:rPr>
              <w:t xml:space="preserve">  </w:t>
            </w:r>
            <w:r>
              <w:rPr>
                <w:spacing w:val="2"/>
              </w:rPr>
              <w:t xml:space="preserve">员处 </w:t>
            </w:r>
            <w:r>
              <w:rPr>
                <w:rFonts w:ascii="宋体" w:hAnsi="宋体" w:eastAsia="宋体" w:cs="宋体"/>
                <w:spacing w:val="2"/>
              </w:rPr>
              <w:t>3</w:t>
            </w:r>
            <w:r>
              <w:rPr>
                <w:rFonts w:ascii="宋体" w:hAnsi="宋体" w:eastAsia="宋体" w:cs="宋体"/>
                <w:spacing w:val="-26"/>
              </w:rPr>
              <w:t xml:space="preserve"> </w:t>
            </w:r>
            <w:r>
              <w:rPr>
                <w:spacing w:val="2"/>
              </w:rPr>
              <w:t xml:space="preserve">万元以上 </w:t>
            </w:r>
            <w:r>
              <w:rPr>
                <w:rFonts w:ascii="宋体" w:hAnsi="宋体" w:eastAsia="宋体" w:cs="宋体"/>
                <w:spacing w:val="2"/>
              </w:rPr>
              <w:t>4</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3" w:lineRule="auto"/>
              <w:rPr>
                <w:rFonts w:ascii="Arial"/>
                <w:sz w:val="21"/>
              </w:rPr>
            </w:pPr>
          </w:p>
          <w:p>
            <w:pPr>
              <w:pStyle w:val="6"/>
              <w:spacing w:before="95" w:line="186" w:lineRule="auto"/>
              <w:ind w:left="111" w:right="96" w:firstLine="3"/>
              <w:jc w:val="both"/>
            </w:pPr>
            <w:r>
              <w:rPr>
                <w:spacing w:val="24"/>
              </w:rPr>
              <w:t>承包单位未按规定</w:t>
            </w:r>
            <w:r>
              <w:t xml:space="preserve"> </w:t>
            </w:r>
            <w:r>
              <w:rPr>
                <w:spacing w:val="-3"/>
              </w:rPr>
              <w:t>制定施工方案，未加</w:t>
            </w:r>
            <w:r>
              <w:t xml:space="preserve"> </w:t>
            </w:r>
            <w:r>
              <w:rPr>
                <w:spacing w:val="24"/>
              </w:rPr>
              <w:t>强现场作业安全管</w:t>
            </w:r>
            <w:r>
              <w:rPr>
                <w:spacing w:val="3"/>
              </w:rPr>
              <w:t xml:space="preserve"> </w:t>
            </w:r>
            <w:r>
              <w:rPr>
                <w:spacing w:val="-3"/>
              </w:rPr>
              <w:t>理，未及时发现并消</w:t>
            </w:r>
            <w:r>
              <w:t xml:space="preserve"> </w:t>
            </w:r>
            <w:r>
              <w:rPr>
                <w:spacing w:val="6"/>
              </w:rPr>
              <w:t>除事故隐患的</w:t>
            </w:r>
          </w:p>
        </w:tc>
        <w:tc>
          <w:tcPr>
            <w:tcW w:w="2749" w:type="dxa"/>
            <w:vAlign w:val="top"/>
          </w:tcPr>
          <w:p>
            <w:pPr>
              <w:pStyle w:val="6"/>
              <w:spacing w:before="33" w:line="178" w:lineRule="auto"/>
              <w:ind w:left="118" w:right="28" w:firstLine="2"/>
              <w:jc w:val="both"/>
            </w:pPr>
            <w:r>
              <w:rPr>
                <w:spacing w:val="9"/>
              </w:rPr>
              <w:t>责令立即消除或者限期消</w:t>
            </w:r>
            <w:r>
              <w:rPr>
                <w:spacing w:val="3"/>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 xml:space="preserve">处 </w:t>
            </w:r>
            <w:r>
              <w:rPr>
                <w:rFonts w:ascii="宋体" w:hAnsi="宋体" w:eastAsia="宋体" w:cs="宋体"/>
                <w:spacing w:val="-1"/>
              </w:rPr>
              <w:t>40</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50 </w:t>
            </w:r>
            <w:r>
              <w:rPr>
                <w:spacing w:val="11"/>
              </w:rPr>
              <w:t>万元以下的</w:t>
            </w:r>
            <w:r>
              <w:rPr>
                <w:spacing w:val="4"/>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4"/>
              </w:rPr>
              <w:t xml:space="preserve">  </w:t>
            </w:r>
            <w:r>
              <w:rPr>
                <w:spacing w:val="2"/>
              </w:rPr>
              <w:t xml:space="preserve">员处 </w:t>
            </w:r>
            <w:r>
              <w:rPr>
                <w:rFonts w:ascii="宋体" w:hAnsi="宋体" w:eastAsia="宋体" w:cs="宋体"/>
                <w:spacing w:val="2"/>
              </w:rPr>
              <w:t>4</w:t>
            </w:r>
            <w:r>
              <w:rPr>
                <w:rFonts w:ascii="宋体" w:hAnsi="宋体" w:eastAsia="宋体" w:cs="宋体"/>
                <w:spacing w:val="-26"/>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7"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221</w:t>
            </w:r>
          </w:p>
        </w:tc>
        <w:tc>
          <w:tcPr>
            <w:tcW w:w="1368" w:type="dxa"/>
            <w:vMerge w:val="restart"/>
            <w:tcBorders>
              <w:bottom w:val="nil"/>
            </w:tcBorders>
            <w:vAlign w:val="top"/>
          </w:tcPr>
          <w:p>
            <w:pPr>
              <w:spacing w:line="373" w:lineRule="auto"/>
              <w:rPr>
                <w:rFonts w:ascii="Arial"/>
                <w:sz w:val="21"/>
              </w:rPr>
            </w:pPr>
          </w:p>
          <w:p>
            <w:pPr>
              <w:pStyle w:val="6"/>
              <w:spacing w:before="94" w:line="186" w:lineRule="auto"/>
              <w:ind w:left="109" w:right="101" w:firstLine="3"/>
            </w:pPr>
            <w:r>
              <w:rPr>
                <w:spacing w:val="9"/>
              </w:rPr>
              <w:t>承担安全评</w:t>
            </w:r>
            <w:r>
              <w:rPr>
                <w:spacing w:val="2"/>
              </w:rPr>
              <w:t xml:space="preserve"> </w:t>
            </w:r>
            <w:r>
              <w:rPr>
                <w:spacing w:val="5"/>
              </w:rPr>
              <w:t>价、认证、</w:t>
            </w:r>
            <w:r>
              <w:t xml:space="preserve"> </w:t>
            </w:r>
            <w:r>
              <w:rPr>
                <w:spacing w:val="10"/>
              </w:rPr>
              <w:t>检测、检验</w:t>
            </w:r>
            <w:r>
              <w:rPr>
                <w:spacing w:val="1"/>
              </w:rPr>
              <w:t xml:space="preserve"> </w:t>
            </w:r>
            <w:r>
              <w:rPr>
                <w:spacing w:val="10"/>
              </w:rPr>
              <w:t>职责的机构</w:t>
            </w:r>
            <w:r>
              <w:rPr>
                <w:spacing w:val="1"/>
              </w:rPr>
              <w:t xml:space="preserve"> </w:t>
            </w:r>
            <w:r>
              <w:rPr>
                <w:spacing w:val="10"/>
              </w:rPr>
              <w:t>出具失实报</w:t>
            </w:r>
            <w:r>
              <w:rPr>
                <w:spacing w:val="1"/>
              </w:rPr>
              <w:t xml:space="preserve"> </w:t>
            </w:r>
            <w:r>
              <w:rPr>
                <w:spacing w:val="2"/>
              </w:rPr>
              <w:t>告的</w:t>
            </w:r>
          </w:p>
        </w:tc>
        <w:tc>
          <w:tcPr>
            <w:tcW w:w="3042" w:type="dxa"/>
            <w:vMerge w:val="restart"/>
            <w:tcBorders>
              <w:bottom w:val="nil"/>
            </w:tcBorders>
            <w:vAlign w:val="top"/>
          </w:tcPr>
          <w:p>
            <w:pPr>
              <w:pStyle w:val="6"/>
              <w:spacing w:before="36" w:line="180" w:lineRule="auto"/>
              <w:ind w:left="113" w:right="12" w:firstLine="12"/>
              <w:jc w:val="both"/>
            </w:pPr>
            <w:r>
              <w:rPr>
                <w:rFonts w:ascii="宋体" w:hAnsi="宋体" w:eastAsia="宋体" w:cs="宋体"/>
                <w:spacing w:val="13"/>
              </w:rPr>
              <w:t>1.</w:t>
            </w:r>
            <w:r>
              <w:rPr>
                <w:spacing w:val="13"/>
              </w:rPr>
              <w:t>【法律】《中华人民共和</w:t>
            </w:r>
            <w:r>
              <w:rPr>
                <w:spacing w:val="1"/>
              </w:rPr>
              <w:t xml:space="preserve">  </w:t>
            </w:r>
            <w:r>
              <w:rPr>
                <w:spacing w:val="15"/>
              </w:rPr>
              <w:t>国安全生产法》第七十二条</w:t>
            </w:r>
            <w:r>
              <w:rPr>
                <w:spacing w:val="1"/>
              </w:rPr>
              <w:t xml:space="preserve">  </w:t>
            </w:r>
            <w:r>
              <w:rPr>
                <w:spacing w:val="12"/>
              </w:rPr>
              <w:t>第一款：</w:t>
            </w:r>
            <w:r>
              <w:rPr>
                <w:spacing w:val="-24"/>
              </w:rPr>
              <w:t xml:space="preserve"> </w:t>
            </w:r>
            <w:r>
              <w:rPr>
                <w:spacing w:val="12"/>
              </w:rPr>
              <w:t>承担安全评价、认</w:t>
            </w:r>
            <w:r>
              <w:t xml:space="preserve">  </w:t>
            </w:r>
            <w:r>
              <w:rPr>
                <w:spacing w:val="15"/>
              </w:rPr>
              <w:t>证、检测、检验职责的机构</w:t>
            </w:r>
            <w:r>
              <w:rPr>
                <w:spacing w:val="3"/>
              </w:rPr>
              <w:t xml:space="preserve">  </w:t>
            </w:r>
            <w:r>
              <w:rPr>
                <w:spacing w:val="15"/>
              </w:rPr>
              <w:t>应当具备国家规定的资质条</w:t>
            </w:r>
            <w:r>
              <w:rPr>
                <w:spacing w:val="3"/>
              </w:rPr>
              <w:t xml:space="preserve">  件，并对其作出的安全评价、</w:t>
            </w:r>
            <w:r>
              <w:rPr>
                <w:spacing w:val="10"/>
              </w:rPr>
              <w:t xml:space="preserve"> </w:t>
            </w:r>
            <w:r>
              <w:rPr>
                <w:spacing w:val="15"/>
              </w:rPr>
              <w:t>认证、检测、检验结果的合</w:t>
            </w:r>
            <w:r>
              <w:rPr>
                <w:spacing w:val="3"/>
              </w:rPr>
              <w:t xml:space="preserve">  </w:t>
            </w:r>
            <w:r>
              <w:rPr>
                <w:spacing w:val="15"/>
              </w:rPr>
              <w:t>法性、真实性负责。资质条</w:t>
            </w:r>
            <w:r>
              <w:rPr>
                <w:spacing w:val="3"/>
              </w:rPr>
              <w:t xml:space="preserve">  </w:t>
            </w:r>
            <w:r>
              <w:rPr>
                <w:spacing w:val="15"/>
              </w:rPr>
              <w:t>件由国务院应急管理部门会</w:t>
            </w:r>
          </w:p>
        </w:tc>
        <w:tc>
          <w:tcPr>
            <w:tcW w:w="2716" w:type="dxa"/>
            <w:vMerge w:val="restart"/>
            <w:tcBorders>
              <w:bottom w:val="nil"/>
            </w:tcBorders>
            <w:vAlign w:val="top"/>
          </w:tcPr>
          <w:p>
            <w:pPr>
              <w:pStyle w:val="6"/>
              <w:spacing w:before="36" w:line="180" w:lineRule="auto"/>
              <w:ind w:left="111" w:right="28" w:firstLine="14"/>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二条第一款：承担安全评</w:t>
            </w:r>
            <w:r>
              <w:rPr>
                <w:spacing w:val="1"/>
              </w:rPr>
              <w:t xml:space="preserve">  </w:t>
            </w:r>
            <w:r>
              <w:rPr>
                <w:spacing w:val="7"/>
              </w:rPr>
              <w:t>价、认证、检测、检验职</w:t>
            </w:r>
            <w:r>
              <w:rPr>
                <w:spacing w:val="1"/>
              </w:rPr>
              <w:t xml:space="preserve">  </w:t>
            </w:r>
            <w:r>
              <w:rPr>
                <w:spacing w:val="30"/>
              </w:rPr>
              <w:t>责的机构出具失实报告</w:t>
            </w:r>
            <w:r>
              <w:rPr>
                <w:spacing w:val="1"/>
              </w:rPr>
              <w:t xml:space="preserve">  </w:t>
            </w:r>
            <w:r>
              <w:rPr>
                <w:spacing w:val="7"/>
              </w:rPr>
              <w:t>的，责令停业整顿，并处</w:t>
            </w:r>
            <w:r>
              <w:rPr>
                <w:spacing w:val="1"/>
              </w:rPr>
              <w:t xml:space="preserve">  </w:t>
            </w:r>
            <w:r>
              <w:rPr>
                <w:spacing w:val="7"/>
              </w:rPr>
              <w:t>三万元以上十万元以下的</w:t>
            </w:r>
            <w:r>
              <w:rPr>
                <w:spacing w:val="1"/>
              </w:rPr>
              <w:t xml:space="preserve">  </w:t>
            </w:r>
            <w:r>
              <w:rPr>
                <w:spacing w:val="-6"/>
              </w:rPr>
              <w:t>罚款；给他人造成损害的，</w:t>
            </w:r>
            <w:r>
              <w:rPr>
                <w:spacing w:val="2"/>
              </w:rPr>
              <w:t xml:space="preserve"> </w:t>
            </w:r>
            <w:r>
              <w:rPr>
                <w:spacing w:val="3"/>
              </w:rPr>
              <w:t>依法承担赔偿责任。</w:t>
            </w:r>
          </w:p>
        </w:tc>
        <w:tc>
          <w:tcPr>
            <w:tcW w:w="763" w:type="dxa"/>
            <w:vAlign w:val="top"/>
          </w:tcPr>
          <w:p>
            <w:pPr>
              <w:spacing w:line="26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7" w:line="208" w:lineRule="auto"/>
              <w:ind w:left="115"/>
            </w:pPr>
            <w:r>
              <w:rPr>
                <w:spacing w:val="-1"/>
              </w:rPr>
              <w:t>报告失实</w:t>
            </w:r>
            <w:r>
              <w:rPr>
                <w:spacing w:val="21"/>
              </w:rPr>
              <w:t xml:space="preserve"> </w:t>
            </w:r>
            <w:r>
              <w:rPr>
                <w:rFonts w:ascii="宋体" w:hAnsi="宋体" w:eastAsia="宋体" w:cs="宋体"/>
                <w:spacing w:val="-1"/>
              </w:rPr>
              <w:t>1</w:t>
            </w:r>
            <w:r>
              <w:rPr>
                <w:rFonts w:ascii="宋体" w:hAnsi="宋体" w:eastAsia="宋体" w:cs="宋体"/>
                <w:spacing w:val="-41"/>
              </w:rPr>
              <w:t xml:space="preserve"> </w:t>
            </w:r>
            <w:r>
              <w:rPr>
                <w:spacing w:val="-1"/>
              </w:rPr>
              <w:t>处的</w:t>
            </w:r>
          </w:p>
        </w:tc>
        <w:tc>
          <w:tcPr>
            <w:tcW w:w="2749" w:type="dxa"/>
            <w:vAlign w:val="top"/>
          </w:tcPr>
          <w:p>
            <w:pPr>
              <w:pStyle w:val="6"/>
              <w:spacing w:before="153" w:line="195" w:lineRule="auto"/>
              <w:ind w:left="118" w:right="98" w:firstLine="2"/>
            </w:pPr>
            <w:r>
              <w:rPr>
                <w:spacing w:val="2"/>
              </w:rPr>
              <w:t>责令停业整顿，</w:t>
            </w:r>
            <w:r>
              <w:rPr>
                <w:spacing w:val="-24"/>
              </w:rPr>
              <w:t xml:space="preserve"> </w:t>
            </w:r>
            <w:r>
              <w:rPr>
                <w:spacing w:val="2"/>
              </w:rPr>
              <w:t xml:space="preserve">并处 </w:t>
            </w:r>
            <w:r>
              <w:rPr>
                <w:rFonts w:ascii="宋体" w:hAnsi="宋体" w:eastAsia="宋体" w:cs="宋体"/>
                <w:spacing w:val="2"/>
              </w:rPr>
              <w:t>3</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5</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0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pStyle w:val="6"/>
              <w:spacing w:before="94" w:line="208" w:lineRule="auto"/>
              <w:ind w:left="115"/>
            </w:pPr>
            <w:r>
              <w:rPr>
                <w:spacing w:val="1"/>
              </w:rPr>
              <w:t xml:space="preserve">报告失实 </w:t>
            </w:r>
            <w:r>
              <w:rPr>
                <w:rFonts w:ascii="宋体" w:hAnsi="宋体" w:eastAsia="宋体" w:cs="宋体"/>
                <w:spacing w:val="1"/>
              </w:rPr>
              <w:t>2</w:t>
            </w:r>
            <w:r>
              <w:rPr>
                <w:rFonts w:ascii="宋体" w:hAnsi="宋体" w:eastAsia="宋体" w:cs="宋体"/>
                <w:spacing w:val="-35"/>
              </w:rPr>
              <w:t xml:space="preserve"> </w:t>
            </w:r>
            <w:r>
              <w:rPr>
                <w:spacing w:val="1"/>
              </w:rPr>
              <w:t>处的</w:t>
            </w:r>
          </w:p>
        </w:tc>
        <w:tc>
          <w:tcPr>
            <w:tcW w:w="2749" w:type="dxa"/>
            <w:vAlign w:val="top"/>
          </w:tcPr>
          <w:p>
            <w:pPr>
              <w:pStyle w:val="6"/>
              <w:spacing w:before="193" w:line="195" w:lineRule="auto"/>
              <w:ind w:left="118" w:right="98" w:firstLine="2"/>
            </w:pPr>
            <w:r>
              <w:rPr>
                <w:spacing w:val="2"/>
              </w:rPr>
              <w:t>责令停业整顿，</w:t>
            </w:r>
            <w:r>
              <w:rPr>
                <w:spacing w:val="-24"/>
              </w:rPr>
              <w:t xml:space="preserve"> </w:t>
            </w:r>
            <w:r>
              <w:rPr>
                <w:spacing w:val="2"/>
              </w:rPr>
              <w:t xml:space="preserve">并处 </w:t>
            </w:r>
            <w:r>
              <w:rPr>
                <w:rFonts w:ascii="宋体" w:hAnsi="宋体" w:eastAsia="宋体" w:cs="宋体"/>
                <w:spacing w:val="2"/>
              </w:rPr>
              <w:t>5</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8</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4" w:line="196" w:lineRule="auto"/>
              <w:ind w:left="132" w:right="98" w:hanging="17"/>
            </w:pPr>
            <w:r>
              <w:rPr>
                <w:spacing w:val="15"/>
              </w:rPr>
              <w:t>报告失实</w:t>
            </w:r>
            <w:r>
              <w:rPr>
                <w:spacing w:val="24"/>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处以上</w:t>
            </w:r>
            <w:r>
              <w:t xml:space="preserve"> 的</w:t>
            </w:r>
          </w:p>
        </w:tc>
        <w:tc>
          <w:tcPr>
            <w:tcW w:w="2749" w:type="dxa"/>
            <w:vAlign w:val="top"/>
          </w:tcPr>
          <w:p>
            <w:pPr>
              <w:pStyle w:val="6"/>
              <w:spacing w:before="31" w:line="174" w:lineRule="auto"/>
              <w:ind w:left="117" w:right="96" w:firstLine="4"/>
              <w:jc w:val="both"/>
            </w:pPr>
            <w:r>
              <w:rPr>
                <w:spacing w:val="2"/>
              </w:rPr>
              <w:t>责令停业整顿，</w:t>
            </w:r>
            <w:r>
              <w:rPr>
                <w:spacing w:val="-24"/>
              </w:rPr>
              <w:t xml:space="preserve"> </w:t>
            </w:r>
            <w:r>
              <w:rPr>
                <w:spacing w:val="2"/>
              </w:rPr>
              <w:t xml:space="preserve">并处 </w:t>
            </w:r>
            <w:r>
              <w:rPr>
                <w:rFonts w:ascii="宋体" w:hAnsi="宋体" w:eastAsia="宋体" w:cs="宋体"/>
                <w:spacing w:val="2"/>
              </w:rPr>
              <w:t>8</w:t>
            </w:r>
            <w:r>
              <w:rPr>
                <w:rFonts w:ascii="宋体" w:hAnsi="宋体" w:eastAsia="宋体" w:cs="宋体"/>
                <w:spacing w:val="-28"/>
              </w:rPr>
              <w:t xml:space="preserve"> </w:t>
            </w:r>
            <w:r>
              <w:rPr>
                <w:spacing w:val="2"/>
              </w:rPr>
              <w:t>万</w:t>
            </w:r>
            <w:r>
              <w:t xml:space="preserve"> </w:t>
            </w:r>
            <w:r>
              <w:rPr>
                <w:spacing w:val="10"/>
              </w:rPr>
              <w:t>元以上</w:t>
            </w:r>
            <w:r>
              <w:rPr>
                <w:spacing w:val="34"/>
              </w:rPr>
              <w:t xml:space="preserve"> </w:t>
            </w:r>
            <w:r>
              <w:rPr>
                <w:rFonts w:ascii="宋体" w:hAnsi="宋体" w:eastAsia="宋体" w:cs="宋体"/>
                <w:spacing w:val="10"/>
              </w:rPr>
              <w:t xml:space="preserve">10 </w:t>
            </w:r>
            <w:r>
              <w:rPr>
                <w:spacing w:val="10"/>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5088" behindDoc="0" locked="0" layoutInCell="0" allowOverlap="1">
                <wp:simplePos x="0" y="0"/>
                <wp:positionH relativeFrom="page">
                  <wp:posOffset>226060</wp:posOffset>
                </wp:positionH>
                <wp:positionV relativeFrom="page">
                  <wp:posOffset>5871845</wp:posOffset>
                </wp:positionV>
                <wp:extent cx="928370" cy="238760"/>
                <wp:effectExtent l="0" t="0" r="0" b="0"/>
                <wp:wrapNone/>
                <wp:docPr id="408" name="TextBox 408"/>
                <wp:cNvGraphicFramePr/>
                <a:graphic xmlns:a="http://schemas.openxmlformats.org/drawingml/2006/main">
                  <a:graphicData uri="http://schemas.microsoft.com/office/word/2010/wordprocessingShape">
                    <wps:wsp>
                      <wps:cNvSpPr txBox="1"/>
                      <wps:spPr>
                        <a:xfrm rot="5400000">
                          <a:off x="226286" y="5872316"/>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8" o:spid="_x0000_s1026" o:spt="202" type="#_x0000_t202" style="position:absolute;left:0pt;margin-left:17.8pt;margin-top:462.35pt;height:18.8pt;width:73.1pt;mso-position-horizontal-relative:page;mso-position-vertical-relative:page;rotation:5898240f;z-index:251865088;mso-width-relative:page;mso-height-relative:page;" filled="f" stroked="f" coordsize="21600,21600" o:allowincell="f" o:gfxdata="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jzXQ3YAAAACgEAAA8AAAAAAAAAAQAgAAAAIgAAAGRycy9kb3ducmV2&#10;LnhtbFBLAQIUABQAAAAIAIdO4kAS7mzbNQIAAFUEAAAOAAAAAAAAAAEAIAAAACcBAABkcnMvZTJv&#10;RG9jLnhtbFBLBQYAAAAABgAGAFkBAADOBQAAAAA=&#10;">
                <v:fill on="f" focussize="0,0"/>
                <v:stroke on="f" weight="0pt" miterlimit="0" joinstyle="miter"/>
                <v:imagedata o:title=""/>
                <o:lock v:ext="edit" aspectratio="f"/>
                <v:textbox inset="0mm,0mm,0mm,0mm">
                  <w:txbxContent>
                    <w:p>
                      <w:pPr>
                        <w:spacing w:before="99"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40"/>
            </w:pPr>
            <w:r>
              <w:rPr>
                <w:spacing w:val="1"/>
              </w:rPr>
              <w:t>同国务院有关部门制定。</w:t>
            </w:r>
          </w:p>
          <w:p>
            <w:pPr>
              <w:pStyle w:val="6"/>
              <w:spacing w:before="10" w:line="179" w:lineRule="auto"/>
              <w:ind w:left="111" w:right="12"/>
              <w:jc w:val="both"/>
            </w:pPr>
            <w:r>
              <w:rPr>
                <w:rFonts w:ascii="宋体" w:hAnsi="宋体" w:eastAsia="宋体" w:cs="宋体"/>
                <w:spacing w:val="14"/>
              </w:rPr>
              <w:t>2.</w:t>
            </w:r>
            <w:r>
              <w:rPr>
                <w:spacing w:val="14"/>
              </w:rPr>
              <w:t>【部门规章】《工贸企业</w:t>
            </w:r>
            <w:r>
              <w:rPr>
                <w:spacing w:val="1"/>
              </w:rPr>
              <w:t xml:space="preserve">  </w:t>
            </w:r>
            <w:r>
              <w:rPr>
                <w:spacing w:val="15"/>
              </w:rPr>
              <w:t>粉尘防爆安全规定》第二十</w:t>
            </w:r>
            <w:r>
              <w:rPr>
                <w:spacing w:val="3"/>
              </w:rPr>
              <w:t xml:space="preserve">  </w:t>
            </w:r>
            <w:r>
              <w:rPr>
                <w:spacing w:val="12"/>
              </w:rPr>
              <w:t>一条：</w:t>
            </w:r>
            <w:r>
              <w:rPr>
                <w:spacing w:val="-21"/>
              </w:rPr>
              <w:t xml:space="preserve"> </w:t>
            </w:r>
            <w:r>
              <w:rPr>
                <w:spacing w:val="12"/>
              </w:rPr>
              <w:t>安全生产技术服务机</w:t>
            </w:r>
            <w:r>
              <w:t xml:space="preserve">  </w:t>
            </w:r>
            <w:r>
              <w:rPr>
                <w:spacing w:val="15"/>
              </w:rPr>
              <w:t>构为粉尘涉爆企业提供粉尘</w:t>
            </w:r>
            <w:r>
              <w:rPr>
                <w:spacing w:val="4"/>
              </w:rPr>
              <w:t xml:space="preserve">  防爆相关的安全评价、检测、</w:t>
            </w:r>
            <w:r>
              <w:t xml:space="preserve"> </w:t>
            </w:r>
            <w:r>
              <w:rPr>
                <w:spacing w:val="15"/>
              </w:rPr>
              <w:t>检验、风险评估、隐患排查</w:t>
            </w:r>
            <w:r>
              <w:rPr>
                <w:spacing w:val="4"/>
              </w:rPr>
              <w:t xml:space="preserve">  </w:t>
            </w:r>
            <w:r>
              <w:rPr>
                <w:spacing w:val="11"/>
              </w:rPr>
              <w:t>等安全生产技术服务，</w:t>
            </w:r>
            <w:r>
              <w:rPr>
                <w:spacing w:val="-10"/>
              </w:rPr>
              <w:t xml:space="preserve"> </w:t>
            </w:r>
            <w:r>
              <w:rPr>
                <w:spacing w:val="11"/>
              </w:rPr>
              <w:t>应当</w:t>
            </w:r>
            <w:r>
              <w:t xml:space="preserve">  </w:t>
            </w:r>
            <w:r>
              <w:rPr>
                <w:spacing w:val="-4"/>
              </w:rPr>
              <w:t>按照法律、法规、规章和《粉</w:t>
            </w:r>
            <w:r>
              <w:rPr>
                <w:spacing w:val="4"/>
              </w:rPr>
              <w:t xml:space="preserve">  </w:t>
            </w:r>
            <w:r>
              <w:rPr>
                <w:spacing w:val="15"/>
              </w:rPr>
              <w:t>尘防爆安全规程》等有关国</w:t>
            </w:r>
            <w:r>
              <w:rPr>
                <w:spacing w:val="3"/>
              </w:rPr>
              <w:t xml:space="preserve">  </w:t>
            </w:r>
            <w:r>
              <w:rPr>
                <w:spacing w:val="15"/>
              </w:rPr>
              <w:t>家标准或者行业标准开展工</w:t>
            </w:r>
            <w:r>
              <w:rPr>
                <w:spacing w:val="3"/>
              </w:rPr>
              <w:t xml:space="preserve">  </w:t>
            </w:r>
            <w:r>
              <w:rPr>
                <w:spacing w:val="12"/>
              </w:rPr>
              <w:t>作，</w:t>
            </w:r>
            <w:r>
              <w:rPr>
                <w:spacing w:val="-22"/>
              </w:rPr>
              <w:t xml:space="preserve"> </w:t>
            </w:r>
            <w:r>
              <w:rPr>
                <w:spacing w:val="12"/>
              </w:rPr>
              <w:t>保证其出具的报告和作</w:t>
            </w:r>
            <w:r>
              <w:t xml:space="preserve">  </w:t>
            </w:r>
            <w:r>
              <w:rPr>
                <w:spacing w:val="4"/>
              </w:rPr>
              <w:t>出的结果真实、准确、完整，</w:t>
            </w:r>
            <w:r>
              <w:t xml:space="preserve"> </w:t>
            </w:r>
            <w:r>
              <w:rPr>
                <w:spacing w:val="1"/>
              </w:rPr>
              <w:t>不得弄虚作假。</w:t>
            </w:r>
          </w:p>
        </w:tc>
        <w:tc>
          <w:tcPr>
            <w:tcW w:w="2716" w:type="dxa"/>
            <w:vAlign w:val="top"/>
          </w:tcPr>
          <w:p>
            <w:pPr>
              <w:pStyle w:val="6"/>
              <w:spacing w:before="19" w:line="184" w:lineRule="auto"/>
              <w:ind w:left="113" w:right="15" w:hanging="2"/>
              <w:jc w:val="both"/>
            </w:pPr>
            <w:r>
              <w:rPr>
                <w:rFonts w:ascii="宋体" w:hAnsi="宋体" w:eastAsia="宋体" w:cs="宋体"/>
                <w:spacing w:val="6"/>
              </w:rPr>
              <w:t>2.</w:t>
            </w:r>
            <w:r>
              <w:rPr>
                <w:spacing w:val="6"/>
              </w:rPr>
              <w:t>【部门规章】《工贸企</w:t>
            </w:r>
            <w:r>
              <w:rPr>
                <w:spacing w:val="3"/>
              </w:rPr>
              <w:t xml:space="preserve">  </w:t>
            </w:r>
            <w:r>
              <w:rPr>
                <w:spacing w:val="7"/>
              </w:rPr>
              <w:t>业粉尘防爆安全规定》第</w:t>
            </w:r>
            <w:r>
              <w:t xml:space="preserve">  </w:t>
            </w:r>
            <w:r>
              <w:rPr>
                <w:spacing w:val="6"/>
              </w:rPr>
              <w:t>三十一条第一款：安全生</w:t>
            </w:r>
            <w:r>
              <w:rPr>
                <w:spacing w:val="4"/>
              </w:rPr>
              <w:t xml:space="preserve">  </w:t>
            </w:r>
            <w:r>
              <w:rPr>
                <w:spacing w:val="7"/>
              </w:rPr>
              <w:t>产技术服务机构接受委托</w:t>
            </w:r>
            <w:r>
              <w:t xml:space="preserve">  </w:t>
            </w:r>
            <w:r>
              <w:rPr>
                <w:spacing w:val="6"/>
              </w:rPr>
              <w:t>开展技术服务工作，出具</w:t>
            </w:r>
            <w:r>
              <w:rPr>
                <w:spacing w:val="4"/>
              </w:rPr>
              <w:t xml:space="preserve">  </w:t>
            </w:r>
            <w:r>
              <w:rPr>
                <w:spacing w:val="7"/>
              </w:rPr>
              <w:t>失实报告的，依照《中华</w:t>
            </w:r>
            <w:r>
              <w:t xml:space="preserve">  </w:t>
            </w:r>
            <w:r>
              <w:rPr>
                <w:spacing w:val="8"/>
              </w:rPr>
              <w:t>人民共和国安全生产法》</w:t>
            </w:r>
            <w:r>
              <w:rPr>
                <w:spacing w:val="1"/>
              </w:rPr>
              <w:t xml:space="preserve">  </w:t>
            </w:r>
            <w:r>
              <w:rPr>
                <w:spacing w:val="-6"/>
              </w:rPr>
              <w:t>有关规定，责令停业整顿，</w:t>
            </w:r>
            <w:r>
              <w:t xml:space="preserve"> </w:t>
            </w:r>
            <w:r>
              <w:rPr>
                <w:spacing w:val="3"/>
              </w:rPr>
              <w:t>并处</w:t>
            </w:r>
            <w:r>
              <w:rPr>
                <w:spacing w:val="-20"/>
              </w:rPr>
              <w:t xml:space="preserve"> </w:t>
            </w:r>
            <w:r>
              <w:rPr>
                <w:rFonts w:ascii="宋体" w:hAnsi="宋体" w:eastAsia="宋体" w:cs="宋体"/>
                <w:spacing w:val="3"/>
              </w:rPr>
              <w:t>3</w:t>
            </w:r>
            <w:r>
              <w:rPr>
                <w:rFonts w:ascii="宋体" w:hAnsi="宋体" w:eastAsia="宋体" w:cs="宋体"/>
                <w:spacing w:val="-57"/>
              </w:rPr>
              <w:t xml:space="preserve"> </w:t>
            </w:r>
            <w:r>
              <w:rPr>
                <w:spacing w:val="3"/>
              </w:rPr>
              <w:t>万元以上</w:t>
            </w:r>
            <w:r>
              <w:rPr>
                <w:rFonts w:ascii="宋体" w:hAnsi="宋体" w:eastAsia="宋体" w:cs="宋体"/>
                <w:spacing w:val="3"/>
              </w:rPr>
              <w:t>10</w:t>
            </w:r>
            <w:r>
              <w:rPr>
                <w:rFonts w:ascii="宋体" w:hAnsi="宋体" w:eastAsia="宋体" w:cs="宋体"/>
                <w:spacing w:val="-57"/>
              </w:rPr>
              <w:t xml:space="preserve"> </w:t>
            </w:r>
            <w:r>
              <w:rPr>
                <w:spacing w:val="3"/>
              </w:rPr>
              <w:t>万元以</w:t>
            </w:r>
            <w:r>
              <w:t xml:space="preserve">  </w:t>
            </w:r>
            <w:r>
              <w:rPr>
                <w:spacing w:val="7"/>
              </w:rPr>
              <w:t>下的罚款；给他人造成损</w:t>
            </w:r>
            <w:r>
              <w:t xml:space="preserve">  </w:t>
            </w:r>
            <w:r>
              <w:rPr>
                <w:spacing w:val="-5"/>
              </w:rPr>
              <w:t>害的，依法承担赔偿责任。</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222</w:t>
            </w:r>
          </w:p>
        </w:tc>
        <w:tc>
          <w:tcPr>
            <w:tcW w:w="1368"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5" w:line="185" w:lineRule="auto"/>
              <w:ind w:left="107" w:right="101" w:firstLine="5"/>
            </w:pPr>
            <w:r>
              <w:rPr>
                <w:spacing w:val="9"/>
              </w:rPr>
              <w:t>承担安全评</w:t>
            </w:r>
            <w:r>
              <w:rPr>
                <w:spacing w:val="2"/>
              </w:rPr>
              <w:t xml:space="preserve"> </w:t>
            </w:r>
            <w:r>
              <w:rPr>
                <w:spacing w:val="5"/>
              </w:rPr>
              <w:t>价、认证、</w:t>
            </w:r>
            <w:r>
              <w:rPr>
                <w:spacing w:val="1"/>
              </w:rPr>
              <w:t xml:space="preserve"> </w:t>
            </w:r>
            <w:r>
              <w:rPr>
                <w:spacing w:val="10"/>
              </w:rPr>
              <w:t>检测、检验</w:t>
            </w:r>
            <w:r>
              <w:rPr>
                <w:spacing w:val="3"/>
              </w:rPr>
              <w:t xml:space="preserve"> </w:t>
            </w:r>
            <w:r>
              <w:rPr>
                <w:spacing w:val="10"/>
              </w:rPr>
              <w:t>职责的机构</w:t>
            </w:r>
            <w:r>
              <w:rPr>
                <w:spacing w:val="2"/>
              </w:rPr>
              <w:t xml:space="preserve"> </w:t>
            </w:r>
            <w:r>
              <w:rPr>
                <w:spacing w:val="5"/>
              </w:rPr>
              <w:t>租借资质、</w:t>
            </w:r>
            <w:r>
              <w:rPr>
                <w:spacing w:val="1"/>
              </w:rPr>
              <w:t xml:space="preserve"> </w:t>
            </w:r>
            <w:r>
              <w:rPr>
                <w:spacing w:val="10"/>
              </w:rPr>
              <w:t>挂靠、出具</w:t>
            </w:r>
            <w:r>
              <w:rPr>
                <w:spacing w:val="3"/>
              </w:rPr>
              <w:t xml:space="preserve"> </w:t>
            </w:r>
            <w:r>
              <w:rPr>
                <w:spacing w:val="6"/>
              </w:rPr>
              <w:t>虚假报告的</w:t>
            </w:r>
          </w:p>
        </w:tc>
        <w:tc>
          <w:tcPr>
            <w:tcW w:w="3042" w:type="dxa"/>
            <w:vMerge w:val="restart"/>
            <w:tcBorders>
              <w:bottom w:val="nil"/>
            </w:tcBorders>
            <w:vAlign w:val="top"/>
          </w:tcPr>
          <w:p>
            <w:pPr>
              <w:pStyle w:val="6"/>
              <w:spacing w:before="33" w:line="181" w:lineRule="auto"/>
              <w:ind w:left="112" w:right="10" w:hanging="19"/>
            </w:pPr>
            <w:r>
              <w:rPr>
                <w:spacing w:val="16"/>
              </w:rPr>
              <w:t>【法律】《中华人民共和国</w:t>
            </w:r>
            <w:r>
              <w:rPr>
                <w:spacing w:val="4"/>
              </w:rPr>
              <w:t xml:space="preserve">  </w:t>
            </w:r>
            <w:r>
              <w:rPr>
                <w:spacing w:val="11"/>
              </w:rPr>
              <w:t>安全生产法》第七十二条：</w:t>
            </w:r>
            <w:r>
              <w:rPr>
                <w:spacing w:val="2"/>
              </w:rPr>
              <w:t xml:space="preserve">   </w:t>
            </w:r>
            <w:r>
              <w:rPr>
                <w:spacing w:val="4"/>
              </w:rPr>
              <w:t>承担安全评价、认证、检测、</w:t>
            </w:r>
            <w:r>
              <w:rPr>
                <w:spacing w:val="1"/>
              </w:rPr>
              <w:t xml:space="preserve"> </w:t>
            </w:r>
            <w:r>
              <w:rPr>
                <w:spacing w:val="15"/>
              </w:rPr>
              <w:t>检验职责的机构应当具备国</w:t>
            </w:r>
            <w:r>
              <w:rPr>
                <w:spacing w:val="3"/>
              </w:rPr>
              <w:t xml:space="preserve">  </w:t>
            </w:r>
            <w:r>
              <w:rPr>
                <w:spacing w:val="11"/>
              </w:rPr>
              <w:t>家规定的资质条件，</w:t>
            </w:r>
            <w:r>
              <w:rPr>
                <w:spacing w:val="-11"/>
              </w:rPr>
              <w:t xml:space="preserve"> </w:t>
            </w:r>
            <w:r>
              <w:rPr>
                <w:spacing w:val="11"/>
              </w:rPr>
              <w:t>并对其</w:t>
            </w:r>
            <w:r>
              <w:t xml:space="preserve">  </w:t>
            </w:r>
            <w:r>
              <w:rPr>
                <w:spacing w:val="15"/>
              </w:rPr>
              <w:t>作出的安全评价、认证、检</w:t>
            </w:r>
            <w:r>
              <w:rPr>
                <w:spacing w:val="3"/>
              </w:rPr>
              <w:t xml:space="preserve">  </w:t>
            </w:r>
            <w:r>
              <w:rPr>
                <w:spacing w:val="15"/>
              </w:rPr>
              <w:t>测、检验结果的合法性、真</w:t>
            </w:r>
            <w:r>
              <w:rPr>
                <w:spacing w:val="3"/>
              </w:rPr>
              <w:t xml:space="preserve">  </w:t>
            </w:r>
            <w:r>
              <w:rPr>
                <w:spacing w:val="15"/>
              </w:rPr>
              <w:t>实性负责。资质条件由国务</w:t>
            </w:r>
            <w:r>
              <w:rPr>
                <w:spacing w:val="3"/>
              </w:rPr>
              <w:t xml:space="preserve">  </w:t>
            </w:r>
            <w:r>
              <w:rPr>
                <w:spacing w:val="15"/>
              </w:rPr>
              <w:t>院应急管理部门会同国务院</w:t>
            </w:r>
            <w:r>
              <w:rPr>
                <w:spacing w:val="3"/>
              </w:rPr>
              <w:t xml:space="preserve">  </w:t>
            </w:r>
            <w:r>
              <w:rPr>
                <w:spacing w:val="1"/>
              </w:rPr>
              <w:t>有关部门制定。</w:t>
            </w:r>
          </w:p>
          <w:p>
            <w:pPr>
              <w:pStyle w:val="6"/>
              <w:spacing w:before="5" w:line="187" w:lineRule="auto"/>
              <w:ind w:left="110" w:right="10" w:firstLine="4"/>
            </w:pPr>
            <w:r>
              <w:rPr>
                <w:spacing w:val="3"/>
              </w:rPr>
              <w:t>承担安全评价、认证、检测、</w:t>
            </w:r>
            <w:r>
              <w:rPr>
                <w:spacing w:val="11"/>
              </w:rPr>
              <w:t xml:space="preserve"> </w:t>
            </w:r>
            <w:r>
              <w:rPr>
                <w:spacing w:val="15"/>
              </w:rPr>
              <w:t>检验职责的机构应当建立并</w:t>
            </w:r>
            <w:r>
              <w:rPr>
                <w:spacing w:val="4"/>
              </w:rPr>
              <w:t xml:space="preserve">  </w:t>
            </w:r>
            <w:r>
              <w:rPr>
                <w:spacing w:val="15"/>
              </w:rPr>
              <w:t>实施服务公开和报告公开制</w:t>
            </w:r>
            <w:r>
              <w:rPr>
                <w:spacing w:val="4"/>
              </w:rPr>
              <w:t xml:space="preserve">  </w:t>
            </w:r>
            <w:r>
              <w:rPr>
                <w:spacing w:val="10"/>
              </w:rPr>
              <w:t>度，</w:t>
            </w:r>
            <w:r>
              <w:rPr>
                <w:spacing w:val="-14"/>
              </w:rPr>
              <w:t xml:space="preserve"> </w:t>
            </w:r>
            <w:r>
              <w:rPr>
                <w:spacing w:val="10"/>
              </w:rPr>
              <w:t>不得租借资质、挂靠、</w:t>
            </w:r>
          </w:p>
        </w:tc>
        <w:tc>
          <w:tcPr>
            <w:tcW w:w="2716" w:type="dxa"/>
            <w:vMerge w:val="restart"/>
            <w:tcBorders>
              <w:bottom w:val="nil"/>
            </w:tcBorders>
            <w:vAlign w:val="top"/>
          </w:tcPr>
          <w:p>
            <w:pPr>
              <w:pStyle w:val="6"/>
              <w:spacing w:before="32" w:line="183" w:lineRule="auto"/>
              <w:ind w:left="111" w:right="11" w:firstLine="14"/>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二条第二款：承担安全评</w:t>
            </w:r>
            <w:r>
              <w:rPr>
                <w:spacing w:val="1"/>
              </w:rPr>
              <w:t xml:space="preserve">  </w:t>
            </w:r>
            <w:r>
              <w:rPr>
                <w:spacing w:val="7"/>
              </w:rPr>
              <w:t>价、认证、检测、检验职</w:t>
            </w:r>
            <w:r>
              <w:rPr>
                <w:spacing w:val="1"/>
              </w:rPr>
              <w:t xml:space="preserve">  </w:t>
            </w:r>
            <w:r>
              <w:rPr>
                <w:spacing w:val="-5"/>
              </w:rPr>
              <w:t>责的机构租借资质、挂靠、</w:t>
            </w:r>
            <w:r>
              <w:rPr>
                <w:spacing w:val="7"/>
              </w:rPr>
              <w:t xml:space="preserve"> 出具虚假报告的，没收违</w:t>
            </w:r>
            <w:r>
              <w:t xml:space="preserve">  </w:t>
            </w:r>
            <w:r>
              <w:rPr>
                <w:spacing w:val="4"/>
              </w:rPr>
              <w:t>法所得；</w:t>
            </w:r>
            <w:r>
              <w:rPr>
                <w:spacing w:val="-29"/>
              </w:rPr>
              <w:t xml:space="preserve"> </w:t>
            </w:r>
            <w:r>
              <w:rPr>
                <w:spacing w:val="4"/>
              </w:rPr>
              <w:t>违法所得在十万</w:t>
            </w:r>
            <w:r>
              <w:t xml:space="preserve">  </w:t>
            </w:r>
            <w:r>
              <w:rPr>
                <w:spacing w:val="7"/>
              </w:rPr>
              <w:t>元以上的，并处违法所得</w:t>
            </w:r>
            <w:r>
              <w:rPr>
                <w:spacing w:val="1"/>
              </w:rPr>
              <w:t xml:space="preserve">  </w:t>
            </w:r>
            <w:r>
              <w:rPr>
                <w:spacing w:val="30"/>
              </w:rPr>
              <w:t>二倍以上五倍以下的罚</w:t>
            </w:r>
            <w:r>
              <w:rPr>
                <w:spacing w:val="1"/>
              </w:rPr>
              <w:t xml:space="preserve">  </w:t>
            </w:r>
            <w:r>
              <w:rPr>
                <w:spacing w:val="7"/>
              </w:rPr>
              <w:t>款，没有违法所得或者违</w:t>
            </w:r>
            <w:r>
              <w:t xml:space="preserve">  </w:t>
            </w:r>
            <w:r>
              <w:rPr>
                <w:spacing w:val="1"/>
              </w:rPr>
              <w:t xml:space="preserve">法所得不足十万元的， 单  </w:t>
            </w:r>
            <w:r>
              <w:rPr>
                <w:spacing w:val="7"/>
              </w:rPr>
              <w:t>处或者并处十万元以上二</w:t>
            </w:r>
            <w:r>
              <w:rPr>
                <w:spacing w:val="1"/>
              </w:rPr>
              <w:t xml:space="preserve">  </w:t>
            </w:r>
            <w:r>
              <w:rPr>
                <w:spacing w:val="7"/>
              </w:rPr>
              <w:t>十万元以下的罚款；对其</w:t>
            </w:r>
            <w:r>
              <w:rPr>
                <w:spacing w:val="1"/>
              </w:rPr>
              <w:t xml:space="preserve">  </w:t>
            </w:r>
            <w:r>
              <w:rPr>
                <w:spacing w:val="7"/>
              </w:rPr>
              <w:t>直接负责的主管人员和其</w:t>
            </w:r>
          </w:p>
        </w:tc>
        <w:tc>
          <w:tcPr>
            <w:tcW w:w="763"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208" w:lineRule="auto"/>
              <w:ind w:left="121"/>
            </w:pPr>
            <w:r>
              <w:rPr>
                <w:spacing w:val="4"/>
              </w:rPr>
              <w:t>没有违法所得的</w:t>
            </w:r>
          </w:p>
        </w:tc>
        <w:tc>
          <w:tcPr>
            <w:tcW w:w="2749" w:type="dxa"/>
            <w:vAlign w:val="top"/>
          </w:tcPr>
          <w:p>
            <w:pPr>
              <w:pStyle w:val="6"/>
              <w:spacing w:before="314" w:line="187" w:lineRule="auto"/>
              <w:ind w:left="114" w:right="95" w:hanging="1"/>
              <w:jc w:val="both"/>
            </w:pPr>
            <w:r>
              <w:rPr>
                <w:spacing w:val="-2"/>
              </w:rPr>
              <w:t>处</w:t>
            </w:r>
            <w:r>
              <w:rPr>
                <w:spacing w:val="32"/>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3"/>
              </w:rPr>
              <w:t xml:space="preserve"> </w:t>
            </w:r>
            <w:r>
              <w:rPr>
                <w:spacing w:val="-2"/>
              </w:rPr>
              <w:t>万元以</w:t>
            </w:r>
            <w:r>
              <w:t xml:space="preserve"> </w:t>
            </w:r>
            <w:r>
              <w:rPr>
                <w:spacing w:val="7"/>
              </w:rPr>
              <w:t>下的罚款；</w:t>
            </w:r>
            <w:r>
              <w:rPr>
                <w:spacing w:val="-30"/>
              </w:rPr>
              <w:t xml:space="preserve"> </w:t>
            </w:r>
            <w:r>
              <w:rPr>
                <w:spacing w:val="7"/>
              </w:rPr>
              <w:t>对其直接负责</w:t>
            </w:r>
            <w:r>
              <w:t xml:space="preserve"> </w:t>
            </w:r>
            <w:r>
              <w:rPr>
                <w:spacing w:val="10"/>
              </w:rPr>
              <w:t>的主管人员和其他直接责</w:t>
            </w:r>
            <w:r>
              <w:rPr>
                <w:spacing w:val="2"/>
              </w:rPr>
              <w:t xml:space="preserve"> 任人员处 </w:t>
            </w:r>
            <w:r>
              <w:rPr>
                <w:rFonts w:ascii="宋体" w:hAnsi="宋体" w:eastAsia="宋体" w:cs="宋体"/>
                <w:spacing w:val="2"/>
              </w:rPr>
              <w:t>5</w:t>
            </w:r>
            <w:r>
              <w:rPr>
                <w:rFonts w:ascii="宋体" w:hAnsi="宋体" w:eastAsia="宋体" w:cs="宋体"/>
                <w:spacing w:val="-20"/>
              </w:rPr>
              <w:t xml:space="preserve"> </w:t>
            </w:r>
            <w:r>
              <w:rPr>
                <w:spacing w:val="2"/>
              </w:rPr>
              <w:t xml:space="preserve">万元以上 </w:t>
            </w:r>
            <w:r>
              <w:rPr>
                <w:rFonts w:ascii="宋体" w:hAnsi="宋体" w:eastAsia="宋体" w:cs="宋体"/>
                <w:spacing w:val="2"/>
              </w:rPr>
              <w:t>7</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6"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下的</w:t>
            </w:r>
          </w:p>
        </w:tc>
        <w:tc>
          <w:tcPr>
            <w:tcW w:w="2749" w:type="dxa"/>
            <w:vAlign w:val="top"/>
          </w:tcPr>
          <w:p>
            <w:pPr>
              <w:pStyle w:val="6"/>
              <w:spacing w:before="303" w:line="186" w:lineRule="auto"/>
              <w:ind w:left="113" w:right="95" w:firstLine="9"/>
              <w:jc w:val="both"/>
            </w:pPr>
            <w:r>
              <w:rPr>
                <w:spacing w:val="-6"/>
              </w:rPr>
              <w:t>没收违法所得，并处</w:t>
            </w:r>
            <w:r>
              <w:rPr>
                <w:spacing w:val="25"/>
                <w:w w:val="101"/>
              </w:rPr>
              <w:t xml:space="preserve"> </w:t>
            </w:r>
            <w:r>
              <w:rPr>
                <w:rFonts w:ascii="宋体" w:hAnsi="宋体" w:eastAsia="宋体" w:cs="宋体"/>
                <w:spacing w:val="-6"/>
              </w:rPr>
              <w:t>15</w:t>
            </w:r>
            <w:r>
              <w:rPr>
                <w:rFonts w:ascii="宋体" w:hAnsi="宋体" w:eastAsia="宋体" w:cs="宋体"/>
                <w:spacing w:val="-28"/>
              </w:rPr>
              <w:t xml:space="preserve"> </w:t>
            </w:r>
            <w:r>
              <w:rPr>
                <w:spacing w:val="-6"/>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7"/>
              </w:rPr>
              <w:t>款；</w:t>
            </w:r>
            <w:r>
              <w:rPr>
                <w:spacing w:val="-29"/>
              </w:rPr>
              <w:t xml:space="preserve"> </w:t>
            </w:r>
            <w:r>
              <w:rPr>
                <w:spacing w:val="7"/>
              </w:rPr>
              <w:t>对其直接负责的主管</w:t>
            </w:r>
            <w:r>
              <w:t xml:space="preserve"> </w:t>
            </w:r>
            <w:r>
              <w:rPr>
                <w:spacing w:val="10"/>
              </w:rPr>
              <w:t>人员和其他直接责任人员</w:t>
            </w:r>
            <w:r>
              <w:rPr>
                <w:spacing w:val="3"/>
              </w:rPr>
              <w:t xml:space="preserve"> </w:t>
            </w:r>
            <w:r>
              <w:rPr>
                <w:spacing w:val="2"/>
              </w:rPr>
              <w:t xml:space="preserve">处 </w:t>
            </w:r>
            <w:r>
              <w:rPr>
                <w:rFonts w:ascii="宋体" w:hAnsi="宋体" w:eastAsia="宋体" w:cs="宋体"/>
                <w:spacing w:val="2"/>
              </w:rPr>
              <w:t>7</w:t>
            </w:r>
            <w:r>
              <w:rPr>
                <w:rFonts w:ascii="宋体" w:hAnsi="宋体" w:eastAsia="宋体" w:cs="宋体"/>
                <w:spacing w:val="-18"/>
              </w:rPr>
              <w:t xml:space="preserve"> </w:t>
            </w:r>
            <w:r>
              <w:rPr>
                <w:spacing w:val="2"/>
              </w:rPr>
              <w:t xml:space="preserve">万元以上 </w:t>
            </w:r>
            <w:r>
              <w:rPr>
                <w:rFonts w:ascii="宋体" w:hAnsi="宋体" w:eastAsia="宋体" w:cs="宋体"/>
                <w:spacing w:val="2"/>
              </w:rPr>
              <w:t>9</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66112" behindDoc="0" locked="0" layoutInCell="0" allowOverlap="1">
                <wp:simplePos x="0" y="0"/>
                <wp:positionH relativeFrom="page">
                  <wp:posOffset>225425</wp:posOffset>
                </wp:positionH>
                <wp:positionV relativeFrom="page">
                  <wp:posOffset>1453515</wp:posOffset>
                </wp:positionV>
                <wp:extent cx="928370" cy="238125"/>
                <wp:effectExtent l="0" t="0" r="0" b="0"/>
                <wp:wrapNone/>
                <wp:docPr id="410" name="TextBox 410"/>
                <wp:cNvGraphicFramePr/>
                <a:graphic xmlns:a="http://schemas.openxmlformats.org/drawingml/2006/main">
                  <a:graphicData uri="http://schemas.microsoft.com/office/word/2010/wordprocessingShape">
                    <wps:wsp>
                      <wps:cNvSpPr txBox="1"/>
                      <wps:spPr>
                        <a:xfrm rot="5400000">
                          <a:off x="225958" y="1453810"/>
                          <a:ext cx="92836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0" o:spid="_x0000_s1026" o:spt="202" type="#_x0000_t202" style="position:absolute;left:0pt;margin-left:17.75pt;margin-top:114.45pt;height:18.75pt;width:73.1pt;mso-position-horizontal-relative:page;mso-position-vertical-relative:page;rotation:5898240f;z-index:251866112;mso-width-relative:page;mso-height-relative:page;" filled="f" stroked="f" coordsize="21600,21600" o:allowincell="f" o:gfxdata="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SjPU2AAAAAoBAAAPAAAAAAAAAAEAIAAAACIAAABkcnMvZG93bnJldi54&#10;bWxQSwECFAAUAAAACACHTuJAGO3ijzMCAABVBAAADgAAAAAAAAABACAAAAAnAQAAZHJzL2Uyb0Rv&#10;Yy54bWxQSwUGAAAAAAYABgBZAQAAzAU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1"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208" w:lineRule="auto"/>
              <w:ind w:left="141"/>
            </w:pPr>
            <w:r>
              <w:rPr>
                <w:spacing w:val="-3"/>
              </w:rPr>
              <w:t>出具虚假报告。</w:t>
            </w:r>
          </w:p>
        </w:tc>
        <w:tc>
          <w:tcPr>
            <w:tcW w:w="2716" w:type="dxa"/>
            <w:vAlign w:val="top"/>
          </w:tcPr>
          <w:p>
            <w:pPr>
              <w:pStyle w:val="6"/>
              <w:spacing w:before="29" w:line="181" w:lineRule="auto"/>
              <w:ind w:left="112" w:right="98"/>
            </w:pPr>
            <w:r>
              <w:rPr>
                <w:spacing w:val="7"/>
              </w:rPr>
              <w:t>他直接责任人员处五万元</w:t>
            </w:r>
            <w:r>
              <w:rPr>
                <w:spacing w:val="1"/>
              </w:rPr>
              <w:t xml:space="preserve"> </w:t>
            </w:r>
            <w:r>
              <w:rPr>
                <w:spacing w:val="3"/>
              </w:rPr>
              <w:t xml:space="preserve">以上十万元以下的罚款； </w:t>
            </w:r>
            <w:r>
              <w:rPr>
                <w:spacing w:val="6"/>
              </w:rPr>
              <w:t>给他人造成损害的，与生</w:t>
            </w:r>
            <w:r>
              <w:rPr>
                <w:spacing w:val="9"/>
              </w:rPr>
              <w:t xml:space="preserve"> </w:t>
            </w:r>
            <w:r>
              <w:rPr>
                <w:spacing w:val="7"/>
              </w:rPr>
              <w:t>产经营单位承担连带赔偿</w:t>
            </w:r>
            <w:r>
              <w:t xml:space="preserve"> </w:t>
            </w:r>
            <w:r>
              <w:rPr>
                <w:spacing w:val="4"/>
              </w:rPr>
              <w:t>责任；</w:t>
            </w:r>
            <w:r>
              <w:rPr>
                <w:spacing w:val="-32"/>
              </w:rPr>
              <w:t xml:space="preserve"> </w:t>
            </w:r>
            <w:r>
              <w:rPr>
                <w:spacing w:val="4"/>
              </w:rPr>
              <w:t>构成犯罪的，依照</w:t>
            </w:r>
            <w:r>
              <w:t xml:space="preserve"> </w:t>
            </w:r>
            <w:r>
              <w:rPr>
                <w:spacing w:val="7"/>
              </w:rPr>
              <w:t>刑法有关规定追究刑事责</w:t>
            </w:r>
            <w:r>
              <w:t xml:space="preserve"> </w:t>
            </w:r>
            <w:r>
              <w:rPr>
                <w:spacing w:val="-8"/>
              </w:rPr>
              <w:t>任。</w:t>
            </w:r>
          </w:p>
          <w:p>
            <w:pPr>
              <w:pStyle w:val="6"/>
              <w:spacing w:before="14" w:line="182" w:lineRule="auto"/>
              <w:ind w:left="109" w:right="26" w:firstLine="1"/>
            </w:pPr>
            <w:r>
              <w:rPr>
                <w:rFonts w:ascii="宋体" w:hAnsi="宋体" w:eastAsia="宋体" w:cs="宋体"/>
                <w:spacing w:val="6"/>
              </w:rPr>
              <w:t>2.</w:t>
            </w:r>
            <w:r>
              <w:rPr>
                <w:spacing w:val="6"/>
              </w:rPr>
              <w:t>【部门规章】《工贸企</w:t>
            </w:r>
            <w:r>
              <w:rPr>
                <w:spacing w:val="3"/>
              </w:rPr>
              <w:t xml:space="preserve">  </w:t>
            </w:r>
            <w:r>
              <w:rPr>
                <w:spacing w:val="7"/>
              </w:rPr>
              <w:t>业粉尘防爆安全规定》第</w:t>
            </w:r>
            <w:r>
              <w:rPr>
                <w:spacing w:val="2"/>
              </w:rPr>
              <w:t xml:space="preserve">  </w:t>
            </w:r>
            <w:r>
              <w:rPr>
                <w:spacing w:val="7"/>
              </w:rPr>
              <w:t>三十一条第二款：安全生</w:t>
            </w:r>
            <w:r>
              <w:rPr>
                <w:spacing w:val="1"/>
              </w:rPr>
              <w:t xml:space="preserve">  </w:t>
            </w:r>
            <w:r>
              <w:rPr>
                <w:spacing w:val="7"/>
              </w:rPr>
              <w:t>产技术服务机构接受委托</w:t>
            </w:r>
            <w:r>
              <w:rPr>
                <w:spacing w:val="2"/>
              </w:rPr>
              <w:t xml:space="preserve">  </w:t>
            </w:r>
            <w:r>
              <w:rPr>
                <w:spacing w:val="7"/>
              </w:rPr>
              <w:t>开展技术服务工作，出具</w:t>
            </w:r>
            <w:r>
              <w:rPr>
                <w:spacing w:val="1"/>
              </w:rPr>
              <w:t xml:space="preserve">  </w:t>
            </w:r>
            <w:r>
              <w:rPr>
                <w:spacing w:val="7"/>
              </w:rPr>
              <w:t>虚假报告的，依照《中华</w:t>
            </w:r>
            <w:r>
              <w:rPr>
                <w:spacing w:val="2"/>
              </w:rPr>
              <w:t xml:space="preserve">  </w:t>
            </w:r>
            <w:r>
              <w:rPr>
                <w:spacing w:val="8"/>
              </w:rPr>
              <w:t>人民共和国安全生产法》</w:t>
            </w:r>
            <w:r>
              <w:rPr>
                <w:spacing w:val="4"/>
              </w:rPr>
              <w:t xml:space="preserve">  </w:t>
            </w:r>
            <w:r>
              <w:rPr>
                <w:spacing w:val="-6"/>
              </w:rPr>
              <w:t>有关规定，没收违法所得；</w:t>
            </w:r>
            <w:r>
              <w:rPr>
                <w:spacing w:val="6"/>
              </w:rPr>
              <w:t xml:space="preserve"> </w:t>
            </w:r>
            <w:r>
              <w:rPr>
                <w:spacing w:val="10"/>
              </w:rPr>
              <w:t>违法所得在</w:t>
            </w:r>
            <w:r>
              <w:rPr>
                <w:spacing w:val="31"/>
              </w:rPr>
              <w:t xml:space="preserve"> </w:t>
            </w:r>
            <w:r>
              <w:rPr>
                <w:rFonts w:ascii="宋体" w:hAnsi="宋体" w:eastAsia="宋体" w:cs="宋体"/>
                <w:spacing w:val="10"/>
              </w:rPr>
              <w:t>10</w:t>
            </w:r>
            <w:r>
              <w:rPr>
                <w:rFonts w:ascii="宋体" w:hAnsi="宋体" w:eastAsia="宋体" w:cs="宋体"/>
                <w:spacing w:val="-16"/>
              </w:rPr>
              <w:t xml:space="preserve"> </w:t>
            </w:r>
            <w:r>
              <w:rPr>
                <w:spacing w:val="10"/>
              </w:rPr>
              <w:t>万元以上</w:t>
            </w:r>
            <w:r>
              <w:t xml:space="preserve">  </w:t>
            </w:r>
            <w:r>
              <w:rPr>
                <w:spacing w:val="4"/>
              </w:rPr>
              <w:t xml:space="preserve">的，并处违法所得 </w:t>
            </w:r>
            <w:r>
              <w:rPr>
                <w:rFonts w:ascii="宋体" w:hAnsi="宋体" w:eastAsia="宋体" w:cs="宋体"/>
                <w:spacing w:val="4"/>
              </w:rPr>
              <w:t>2</w:t>
            </w:r>
            <w:r>
              <w:rPr>
                <w:rFonts w:ascii="宋体" w:hAnsi="宋体" w:eastAsia="宋体" w:cs="宋体"/>
                <w:spacing w:val="-34"/>
              </w:rPr>
              <w:t xml:space="preserve"> </w:t>
            </w:r>
            <w:r>
              <w:rPr>
                <w:spacing w:val="4"/>
              </w:rPr>
              <w:t>倍以</w:t>
            </w:r>
            <w:r>
              <w:t xml:space="preserve">  </w:t>
            </w:r>
            <w:r>
              <w:rPr>
                <w:spacing w:val="4"/>
              </w:rPr>
              <w:t xml:space="preserve">上 </w:t>
            </w:r>
            <w:r>
              <w:rPr>
                <w:rFonts w:ascii="宋体" w:hAnsi="宋体" w:eastAsia="宋体" w:cs="宋体"/>
                <w:spacing w:val="4"/>
              </w:rPr>
              <w:t>5</w:t>
            </w:r>
            <w:r>
              <w:rPr>
                <w:rFonts w:ascii="宋体" w:hAnsi="宋体" w:eastAsia="宋体" w:cs="宋体"/>
                <w:spacing w:val="-34"/>
              </w:rPr>
              <w:t xml:space="preserve"> </w:t>
            </w:r>
            <w:r>
              <w:rPr>
                <w:spacing w:val="4"/>
              </w:rPr>
              <w:t>倍以下的罚款；没有</w:t>
            </w:r>
            <w:r>
              <w:t xml:space="preserve">  </w:t>
            </w:r>
            <w:r>
              <w:rPr>
                <w:spacing w:val="7"/>
              </w:rPr>
              <w:t>违法所得或者违法所得不</w:t>
            </w:r>
            <w:r>
              <w:rPr>
                <w:spacing w:val="2"/>
              </w:rPr>
              <w:t xml:space="preserve">  </w:t>
            </w:r>
            <w:r>
              <w:rPr>
                <w:spacing w:val="-7"/>
              </w:rPr>
              <w:t>足</w:t>
            </w:r>
            <w:r>
              <w:rPr>
                <w:spacing w:val="18"/>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万元的，单处或者并</w:t>
            </w:r>
            <w:r>
              <w:t xml:space="preserve">  </w:t>
            </w:r>
            <w:r>
              <w:rPr>
                <w:spacing w:val="-1"/>
              </w:rPr>
              <w:t>处</w:t>
            </w:r>
            <w:r>
              <w:rPr>
                <w:spacing w:val="17"/>
                <w:w w:val="101"/>
              </w:rPr>
              <w:t xml:space="preserve"> </w:t>
            </w:r>
            <w:r>
              <w:rPr>
                <w:rFonts w:ascii="宋体" w:hAnsi="宋体" w:eastAsia="宋体" w:cs="宋体"/>
                <w:spacing w:val="-1"/>
              </w:rPr>
              <w:t>10</w:t>
            </w:r>
            <w:r>
              <w:rPr>
                <w:rFonts w:ascii="宋体" w:hAnsi="宋体" w:eastAsia="宋体" w:cs="宋体"/>
                <w:spacing w:val="-28"/>
              </w:rPr>
              <w:t xml:space="preserve"> </w:t>
            </w:r>
            <w:r>
              <w:rPr>
                <w:spacing w:val="-1"/>
              </w:rPr>
              <w:t xml:space="preserve">万元以上 </w:t>
            </w:r>
            <w:r>
              <w:rPr>
                <w:rFonts w:ascii="宋体" w:hAnsi="宋体" w:eastAsia="宋体" w:cs="宋体"/>
                <w:spacing w:val="-1"/>
              </w:rPr>
              <w:t>20</w:t>
            </w:r>
            <w:r>
              <w:rPr>
                <w:rFonts w:ascii="宋体" w:hAnsi="宋体" w:eastAsia="宋体" w:cs="宋体"/>
                <w:spacing w:val="-28"/>
              </w:rPr>
              <w:t xml:space="preserve"> </w:t>
            </w:r>
            <w:r>
              <w:rPr>
                <w:spacing w:val="-1"/>
              </w:rPr>
              <w:t>万元以</w:t>
            </w:r>
            <w: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9"/>
              </w:rPr>
              <w:t>任人员处</w:t>
            </w:r>
            <w:r>
              <w:rPr>
                <w:spacing w:val="28"/>
              </w:rPr>
              <w:t xml:space="preserve"> </w:t>
            </w:r>
            <w:r>
              <w:rPr>
                <w:rFonts w:ascii="宋体" w:hAnsi="宋体" w:eastAsia="宋体" w:cs="宋体"/>
                <w:spacing w:val="9"/>
              </w:rPr>
              <w:t xml:space="preserve">5 </w:t>
            </w:r>
            <w:r>
              <w:rPr>
                <w:spacing w:val="9"/>
              </w:rPr>
              <w:t>万元以上</w:t>
            </w:r>
            <w:r>
              <w:rPr>
                <w:spacing w:val="33"/>
              </w:rPr>
              <w:t xml:space="preserve"> </w:t>
            </w:r>
            <w:r>
              <w:rPr>
                <w:rFonts w:ascii="宋体" w:hAnsi="宋体" w:eastAsia="宋体" w:cs="宋体"/>
                <w:spacing w:val="9"/>
              </w:rPr>
              <w:t>10</w:t>
            </w:r>
            <w:r>
              <w:rPr>
                <w:rFonts w:ascii="宋体" w:hAnsi="宋体" w:eastAsia="宋体" w:cs="宋体"/>
              </w:rPr>
              <w:t xml:space="preserve"> </w:t>
            </w:r>
            <w:r>
              <w:rPr>
                <w:spacing w:val="7"/>
              </w:rPr>
              <w:t>万元以下的罚款；给他人</w:t>
            </w:r>
            <w:r>
              <w:rPr>
                <w:spacing w:val="2"/>
              </w:rPr>
              <w:t xml:space="preserve">  </w:t>
            </w:r>
            <w:r>
              <w:rPr>
                <w:spacing w:val="7"/>
              </w:rPr>
              <w:t>造成损害的，与粉尘涉爆</w:t>
            </w:r>
            <w:r>
              <w:rPr>
                <w:spacing w:val="2"/>
              </w:rPr>
              <w:t xml:space="preserve">  </w:t>
            </w:r>
            <w:r>
              <w:rPr>
                <w:spacing w:val="3"/>
              </w:rPr>
              <w:t>企业承担连带赔偿责任；</w:t>
            </w:r>
            <w:r>
              <w:rPr>
                <w:spacing w:val="2"/>
              </w:rPr>
              <w:t xml:space="preserve">   </w:t>
            </w:r>
            <w:r>
              <w:rPr>
                <w:spacing w:val="7"/>
              </w:rPr>
              <w:t>构成犯罪的，依照刑法有</w:t>
            </w:r>
            <w:r>
              <w:rPr>
                <w:spacing w:val="2"/>
              </w:rPr>
              <w:t xml:space="preserve">  </w:t>
            </w:r>
            <w:r>
              <w:rPr>
                <w:spacing w:val="3"/>
              </w:rPr>
              <w:t>关规定追究刑事责任。</w:t>
            </w:r>
          </w:p>
        </w:tc>
        <w:tc>
          <w:tcPr>
            <w:tcW w:w="763"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86" w:lineRule="auto"/>
              <w:ind w:left="117" w:right="95" w:firstLine="6"/>
              <w:jc w:val="both"/>
            </w:pPr>
            <w:r>
              <w:rPr>
                <w:spacing w:val="6"/>
              </w:rPr>
              <w:t>没收违法所得，</w:t>
            </w:r>
            <w:r>
              <w:rPr>
                <w:spacing w:val="-27"/>
              </w:rPr>
              <w:t xml:space="preserve"> </w:t>
            </w:r>
            <w:r>
              <w:rPr>
                <w:spacing w:val="6"/>
              </w:rPr>
              <w:t>并处违法</w:t>
            </w:r>
            <w:r>
              <w:t xml:space="preserve"> </w:t>
            </w:r>
            <w:r>
              <w:rPr>
                <w:spacing w:val="4"/>
              </w:rPr>
              <w:t xml:space="preserve">所得 </w:t>
            </w:r>
            <w:r>
              <w:rPr>
                <w:rFonts w:ascii="宋体" w:hAnsi="宋体" w:eastAsia="宋体" w:cs="宋体"/>
                <w:spacing w:val="4"/>
              </w:rPr>
              <w:t>2</w:t>
            </w:r>
            <w:r>
              <w:rPr>
                <w:rFonts w:ascii="宋体" w:hAnsi="宋体" w:eastAsia="宋体" w:cs="宋体"/>
                <w:spacing w:val="-33"/>
              </w:rPr>
              <w:t xml:space="preserve"> </w:t>
            </w:r>
            <w:r>
              <w:rPr>
                <w:spacing w:val="4"/>
              </w:rPr>
              <w:t xml:space="preserve">倍以上 </w:t>
            </w:r>
            <w:r>
              <w:rPr>
                <w:rFonts w:ascii="宋体" w:hAnsi="宋体" w:eastAsia="宋体" w:cs="宋体"/>
                <w:spacing w:val="4"/>
              </w:rPr>
              <w:t>5</w:t>
            </w:r>
            <w:r>
              <w:rPr>
                <w:rFonts w:ascii="宋体" w:hAnsi="宋体" w:eastAsia="宋体" w:cs="宋体"/>
                <w:spacing w:val="-42"/>
              </w:rPr>
              <w:t xml:space="preserve"> </w:t>
            </w:r>
            <w:r>
              <w:rPr>
                <w:spacing w:val="4"/>
              </w:rPr>
              <w:t>倍以下的</w:t>
            </w:r>
            <w:r>
              <w:t xml:space="preserve"> </w:t>
            </w:r>
            <w:r>
              <w:rPr>
                <w:spacing w:val="7"/>
              </w:rPr>
              <w:t>罚款；</w:t>
            </w:r>
            <w:r>
              <w:rPr>
                <w:spacing w:val="-32"/>
              </w:rPr>
              <w:t xml:space="preserve"> </w:t>
            </w:r>
            <w:r>
              <w:rPr>
                <w:spacing w:val="7"/>
              </w:rPr>
              <w:t>对其直接负责的主</w:t>
            </w:r>
            <w:r>
              <w:t xml:space="preserve"> </w:t>
            </w:r>
            <w:r>
              <w:rPr>
                <w:spacing w:val="10"/>
              </w:rPr>
              <w:t>管人员和其他直接责任人</w:t>
            </w:r>
            <w:r>
              <w:t xml:space="preserve"> </w:t>
            </w:r>
            <w:r>
              <w:rPr>
                <w:spacing w:val="-1"/>
              </w:rPr>
              <w:t>员处</w:t>
            </w:r>
            <w:r>
              <w:rPr>
                <w:spacing w:val="-17"/>
              </w:rPr>
              <w:t xml:space="preserve"> </w:t>
            </w:r>
            <w:r>
              <w:rPr>
                <w:rFonts w:ascii="宋体" w:hAnsi="宋体" w:eastAsia="宋体" w:cs="宋体"/>
                <w:spacing w:val="-1"/>
              </w:rPr>
              <w:t>9</w:t>
            </w:r>
            <w:r>
              <w:rPr>
                <w:rFonts w:ascii="宋体" w:hAnsi="宋体" w:eastAsia="宋体" w:cs="宋体"/>
                <w:spacing w:val="-51"/>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万元以</w:t>
            </w:r>
            <w:r>
              <w:t xml:space="preserve"> </w:t>
            </w:r>
            <w:r>
              <w:rPr>
                <w:spacing w:val="4"/>
              </w:rPr>
              <w:t>下的罚款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67136"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412" name="TextBox 412"/>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2" o:spid="_x0000_s1026" o:spt="202" type="#_x0000_t202" style="position:absolute;left:0pt;margin-left:17.7pt;margin-top:462.45pt;height:18.65pt;width:73.1pt;mso-position-horizontal-relative:page;mso-position-vertical-relative:page;rotation:5898240f;z-index:251867136;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rcspPD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0" w:name="bookmark211"/>
            <w:bookmarkEnd w:id="100"/>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223</w:t>
            </w:r>
          </w:p>
        </w:tc>
        <w:tc>
          <w:tcPr>
            <w:tcW w:w="1368"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94" w:line="185" w:lineRule="auto"/>
              <w:ind w:left="109" w:right="101" w:firstLine="6"/>
            </w:pPr>
            <w:r>
              <w:rPr>
                <w:spacing w:val="9"/>
              </w:rPr>
              <w:t>安全评价检</w:t>
            </w:r>
            <w:r>
              <w:t xml:space="preserve"> </w:t>
            </w:r>
            <w:r>
              <w:rPr>
                <w:spacing w:val="10"/>
              </w:rPr>
              <w:t>测检验机构</w:t>
            </w:r>
            <w:r>
              <w:rPr>
                <w:spacing w:val="1"/>
              </w:rPr>
              <w:t xml:space="preserve"> </w:t>
            </w:r>
            <w:r>
              <w:rPr>
                <w:spacing w:val="10"/>
              </w:rPr>
              <w:t>名称等事项</w:t>
            </w:r>
            <w:r>
              <w:rPr>
                <w:spacing w:val="1"/>
              </w:rPr>
              <w:t xml:space="preserve"> 发生变化， </w:t>
            </w:r>
            <w:r>
              <w:rPr>
                <w:spacing w:val="10"/>
              </w:rPr>
              <w:t>未按规定向</w:t>
            </w:r>
            <w:r>
              <w:rPr>
                <w:spacing w:val="1"/>
              </w:rPr>
              <w:t xml:space="preserve"> </w:t>
            </w:r>
            <w:r>
              <w:rPr>
                <w:spacing w:val="10"/>
              </w:rPr>
              <w:t>原资质认可</w:t>
            </w:r>
            <w:r>
              <w:rPr>
                <w:spacing w:val="1"/>
              </w:rPr>
              <w:t xml:space="preserve"> </w:t>
            </w:r>
            <w:r>
              <w:rPr>
                <w:spacing w:val="10"/>
              </w:rPr>
              <w:t>机关提出变</w:t>
            </w:r>
            <w:r>
              <w:rPr>
                <w:spacing w:val="1"/>
              </w:rPr>
              <w:t xml:space="preserve"> </w:t>
            </w:r>
            <w:r>
              <w:rPr>
                <w:spacing w:val="5"/>
              </w:rPr>
              <w:t>更申请的</w:t>
            </w:r>
          </w:p>
        </w:tc>
        <w:tc>
          <w:tcPr>
            <w:tcW w:w="3042" w:type="dxa"/>
            <w:vMerge w:val="restart"/>
            <w:tcBorders>
              <w:bottom w:val="nil"/>
            </w:tcBorders>
            <w:vAlign w:val="top"/>
          </w:tcPr>
          <w:p>
            <w:pPr>
              <w:pStyle w:val="6"/>
              <w:spacing w:before="29" w:line="183" w:lineRule="auto"/>
              <w:ind w:left="112" w:right="12" w:hanging="19"/>
            </w:pPr>
            <w:r>
              <w:rPr>
                <w:spacing w:val="17"/>
              </w:rPr>
              <w:t>【部门规章】《安全评价检</w:t>
            </w:r>
            <w:r>
              <w:rPr>
                <w:spacing w:val="1"/>
              </w:rPr>
              <w:t xml:space="preserve">  </w:t>
            </w:r>
            <w:r>
              <w:rPr>
                <w:spacing w:val="15"/>
              </w:rPr>
              <w:t>测检验机构管理办法》第十</w:t>
            </w:r>
            <w:r>
              <w:rPr>
                <w:spacing w:val="3"/>
              </w:rPr>
              <w:t xml:space="preserve">  </w:t>
            </w:r>
            <w:r>
              <w:rPr>
                <w:spacing w:val="11"/>
              </w:rPr>
              <w:t>二条第一款：</w:t>
            </w:r>
            <w:r>
              <w:rPr>
                <w:spacing w:val="-11"/>
              </w:rPr>
              <w:t xml:space="preserve"> </w:t>
            </w:r>
            <w:r>
              <w:rPr>
                <w:spacing w:val="11"/>
              </w:rPr>
              <w:t>安全评价检测</w:t>
            </w:r>
            <w:r>
              <w:t xml:space="preserve">  </w:t>
            </w:r>
            <w:r>
              <w:rPr>
                <w:spacing w:val="3"/>
              </w:rPr>
              <w:t>检验机构的名称、注册地址、</w:t>
            </w:r>
            <w:r>
              <w:rPr>
                <w:spacing w:val="11"/>
              </w:rPr>
              <w:t xml:space="preserve"> </w:t>
            </w:r>
            <w:r>
              <w:rPr>
                <w:spacing w:val="13"/>
              </w:rPr>
              <w:t>实验室条件、法定代表人、</w:t>
            </w:r>
            <w:r>
              <w:rPr>
                <w:spacing w:val="2"/>
              </w:rPr>
              <w:t xml:space="preserve">  </w:t>
            </w:r>
            <w:r>
              <w:rPr>
                <w:spacing w:val="15"/>
              </w:rPr>
              <w:t>专职技术负责人、授权签字</w:t>
            </w:r>
            <w:r>
              <w:rPr>
                <w:spacing w:val="3"/>
              </w:rPr>
              <w:t xml:space="preserve">  </w:t>
            </w:r>
            <w:r>
              <w:rPr>
                <w:spacing w:val="11"/>
              </w:rPr>
              <w:t>人发生变化的，</w:t>
            </w:r>
            <w:r>
              <w:rPr>
                <w:spacing w:val="-11"/>
              </w:rPr>
              <w:t xml:space="preserve"> </w:t>
            </w:r>
            <w:r>
              <w:rPr>
                <w:spacing w:val="11"/>
              </w:rPr>
              <w:t>应当自发生</w:t>
            </w:r>
            <w:r>
              <w:t xml:space="preserve">  </w:t>
            </w:r>
            <w:r>
              <w:rPr>
                <w:spacing w:val="15"/>
              </w:rPr>
              <w:t>变化之日起三十日内向原资</w:t>
            </w:r>
            <w:r>
              <w:rPr>
                <w:spacing w:val="3"/>
              </w:rPr>
              <w:t xml:space="preserve">  </w:t>
            </w:r>
            <w:r>
              <w:rPr>
                <w:spacing w:val="15"/>
              </w:rPr>
              <w:t>质认可机关提出书面变更申</w:t>
            </w:r>
            <w:r>
              <w:rPr>
                <w:spacing w:val="3"/>
              </w:rPr>
              <w:t xml:space="preserve">  </w:t>
            </w:r>
            <w:r>
              <w:rPr>
                <w:spacing w:val="15"/>
              </w:rPr>
              <w:t>请。资质认可机关经审查后</w:t>
            </w:r>
            <w:r>
              <w:rPr>
                <w:spacing w:val="3"/>
              </w:rPr>
              <w:t xml:space="preserve">  </w:t>
            </w:r>
            <w:r>
              <w:rPr>
                <w:spacing w:val="12"/>
              </w:rPr>
              <w:t>符合条件的，</w:t>
            </w:r>
            <w:r>
              <w:rPr>
                <w:spacing w:val="-23"/>
              </w:rPr>
              <w:t xml:space="preserve"> </w:t>
            </w:r>
            <w:r>
              <w:rPr>
                <w:spacing w:val="12"/>
              </w:rPr>
              <w:t>在本部门网站</w:t>
            </w:r>
            <w:r>
              <w:t xml:space="preserve">  </w:t>
            </w:r>
            <w:r>
              <w:rPr>
                <w:spacing w:val="11"/>
              </w:rPr>
              <w:t>予以公告，</w:t>
            </w:r>
            <w:r>
              <w:rPr>
                <w:spacing w:val="-11"/>
              </w:rPr>
              <w:t xml:space="preserve"> </w:t>
            </w:r>
            <w:r>
              <w:rPr>
                <w:spacing w:val="11"/>
              </w:rPr>
              <w:t>并及时更新安全</w:t>
            </w:r>
            <w:r>
              <w:t xml:space="preserve">  </w:t>
            </w:r>
            <w:r>
              <w:rPr>
                <w:spacing w:val="15"/>
              </w:rPr>
              <w:t>评价检测检验机构信息查询</w:t>
            </w:r>
            <w:r>
              <w:rPr>
                <w:spacing w:val="3"/>
              </w:rPr>
              <w:t xml:space="preserve">  </w:t>
            </w:r>
            <w:r>
              <w:rPr>
                <w:spacing w:val="1"/>
              </w:rPr>
              <w:t>系统相关信息。</w:t>
            </w:r>
          </w:p>
        </w:tc>
        <w:tc>
          <w:tcPr>
            <w:tcW w:w="2716" w:type="dxa"/>
            <w:vMerge w:val="restart"/>
            <w:tcBorders>
              <w:bottom w:val="nil"/>
            </w:tcBorders>
            <w:vAlign w:val="top"/>
          </w:tcPr>
          <w:p>
            <w:pPr>
              <w:pStyle w:val="6"/>
              <w:spacing w:before="40" w:line="182"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第三十条第五项：安全评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7"/>
              </w:rPr>
              <w:t>款；逾期未改正的，处一</w:t>
            </w:r>
            <w:r>
              <w:t xml:space="preserve">  </w:t>
            </w:r>
            <w:r>
              <w:rPr>
                <w:spacing w:val="7"/>
              </w:rPr>
              <w:t>万元以上三万元以下的罚</w:t>
            </w:r>
            <w:r>
              <w:rPr>
                <w:spacing w:val="1"/>
              </w:rPr>
              <w:t xml:space="preserve">  </w:t>
            </w:r>
            <w:r>
              <w:rPr>
                <w:spacing w:val="7"/>
              </w:rPr>
              <w:t>款，对相关责任人处一千</w:t>
            </w:r>
            <w:r>
              <w:t xml:space="preserve">  </w:t>
            </w:r>
            <w:r>
              <w:rPr>
                <w:spacing w:val="30"/>
              </w:rPr>
              <w:t>元以上五千元以下的罚</w:t>
            </w:r>
            <w:r>
              <w:rPr>
                <w:spacing w:val="1"/>
              </w:rPr>
              <w:t xml:space="preserve">  </w:t>
            </w:r>
            <w:r>
              <w:rPr>
                <w:spacing w:val="7"/>
              </w:rPr>
              <w:t>款；情节严重的，处一万</w:t>
            </w:r>
            <w:r>
              <w:t xml:space="preserve">  </w:t>
            </w:r>
            <w:r>
              <w:rPr>
                <w:spacing w:val="30"/>
              </w:rPr>
              <w:t>元以上三万元以下的罚</w:t>
            </w:r>
            <w:r>
              <w:rPr>
                <w:spacing w:val="1"/>
              </w:rPr>
              <w:t xml:space="preserve">  </w:t>
            </w:r>
            <w:r>
              <w:rPr>
                <w:spacing w:val="7"/>
              </w:rPr>
              <w:t>款，对相关责任人处五千</w:t>
            </w:r>
            <w:r>
              <w:t xml:space="preserve">  </w:t>
            </w:r>
            <w:r>
              <w:rPr>
                <w:spacing w:val="30"/>
              </w:rPr>
              <w:t>元以上一万元以下的罚</w:t>
            </w:r>
            <w:r>
              <w:rPr>
                <w:spacing w:val="1"/>
              </w:rPr>
              <w:t xml:space="preserve">  </w:t>
            </w:r>
            <w:r>
              <w:rPr>
                <w:spacing w:val="7"/>
              </w:rPr>
              <w:t>款</w:t>
            </w:r>
            <w:r>
              <w:rPr>
                <w:spacing w:val="8"/>
              </w:rPr>
              <w:t>：（</w:t>
            </w:r>
            <w:r>
              <w:rPr>
                <w:spacing w:val="7"/>
              </w:rPr>
              <w:t>五）机构名称、注</w:t>
            </w:r>
            <w:r>
              <w:t xml:space="preserve">  </w:t>
            </w:r>
            <w:r>
              <w:rPr>
                <w:spacing w:val="7"/>
              </w:rPr>
              <w:t>册地址、实验室条件、法</w:t>
            </w:r>
            <w:r>
              <w:rPr>
                <w:spacing w:val="1"/>
              </w:rPr>
              <w:t xml:space="preserve">  </w:t>
            </w:r>
            <w:r>
              <w:rPr>
                <w:spacing w:val="7"/>
              </w:rPr>
              <w:t>定代表人、专职技术负责</w:t>
            </w:r>
            <w:r>
              <w:rPr>
                <w:spacing w:val="1"/>
              </w:rPr>
              <w:t xml:space="preserve">  </w:t>
            </w:r>
            <w:r>
              <w:rPr>
                <w:spacing w:val="7"/>
              </w:rPr>
              <w:t>人、授权签字人发生变化</w:t>
            </w:r>
            <w:r>
              <w:rPr>
                <w:spacing w:val="1"/>
              </w:rPr>
              <w:t xml:space="preserve">  </w:t>
            </w:r>
            <w:r>
              <w:rPr>
                <w:spacing w:val="7"/>
              </w:rPr>
              <w:t>之日起三十日内未向原资</w:t>
            </w:r>
            <w:r>
              <w:rPr>
                <w:spacing w:val="1"/>
              </w:rPr>
              <w:t xml:space="preserve">  </w:t>
            </w:r>
            <w:r>
              <w:rPr>
                <w:spacing w:val="7"/>
              </w:rPr>
              <w:t>质认可机关提出变更申请</w:t>
            </w:r>
            <w:r>
              <w:rPr>
                <w:spacing w:val="1"/>
              </w:rPr>
              <w:t xml:space="preserve">  </w:t>
            </w:r>
            <w:r>
              <w:rPr>
                <w:spacing w:val="-10"/>
              </w:rPr>
              <w:t>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pStyle w:val="6"/>
              <w:spacing w:before="26"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20"/>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6" w:line="17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5" w:lineRule="auto"/>
              <w:ind w:left="164" w:right="99" w:hanging="54"/>
            </w:pPr>
            <w:r>
              <w:rPr>
                <w:spacing w:val="4"/>
              </w:rPr>
              <w:t>逾期</w:t>
            </w:r>
            <w:r>
              <w:rPr>
                <w:spacing w:val="54"/>
              </w:rPr>
              <w:t xml:space="preserve"> </w:t>
            </w:r>
            <w:r>
              <w:rPr>
                <w:rFonts w:ascii="宋体" w:hAnsi="宋体" w:eastAsia="宋体" w:cs="宋体"/>
                <w:spacing w:val="4"/>
              </w:rPr>
              <w:t>10</w:t>
            </w:r>
            <w:r>
              <w:rPr>
                <w:rFonts w:ascii="宋体" w:hAnsi="宋体" w:eastAsia="宋体" w:cs="宋体"/>
                <w:spacing w:val="48"/>
              </w:rPr>
              <w:t xml:space="preserve"> </w:t>
            </w:r>
            <w:r>
              <w:rPr>
                <w:spacing w:val="4"/>
              </w:rPr>
              <w:t>日以上</w:t>
            </w:r>
            <w:r>
              <w:rPr>
                <w:spacing w:val="35"/>
              </w:rPr>
              <w:t xml:space="preserve"> </w:t>
            </w:r>
            <w:r>
              <w:rPr>
                <w:rFonts w:ascii="宋体" w:hAnsi="宋体" w:eastAsia="宋体" w:cs="宋体"/>
                <w:spacing w:val="4"/>
              </w:rPr>
              <w:t>20</w:t>
            </w:r>
            <w:r>
              <w:rPr>
                <w:rFonts w:ascii="宋体" w:hAnsi="宋体" w:eastAsia="宋体" w:cs="宋体"/>
              </w:rPr>
              <w:t xml:space="preserve"> </w:t>
            </w:r>
            <w:r>
              <w:rPr>
                <w:spacing w:val="-7"/>
              </w:rPr>
              <w:t>日以内的</w:t>
            </w:r>
          </w:p>
        </w:tc>
        <w:tc>
          <w:tcPr>
            <w:tcW w:w="2749" w:type="dxa"/>
            <w:vAlign w:val="top"/>
          </w:tcPr>
          <w:p>
            <w:pPr>
              <w:pStyle w:val="6"/>
              <w:spacing w:before="31"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2" w:line="176" w:lineRule="auto"/>
              <w:ind w:left="112" w:right="96" w:firstLine="1"/>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5"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pStyle w:val="6"/>
              <w:spacing w:before="37" w:line="178"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68160" behindDoc="0" locked="0" layoutInCell="0" allowOverlap="1">
                <wp:simplePos x="0" y="0"/>
                <wp:positionH relativeFrom="page">
                  <wp:posOffset>225425</wp:posOffset>
                </wp:positionH>
                <wp:positionV relativeFrom="page">
                  <wp:posOffset>1453515</wp:posOffset>
                </wp:positionV>
                <wp:extent cx="928370" cy="238125"/>
                <wp:effectExtent l="0" t="0" r="0" b="0"/>
                <wp:wrapNone/>
                <wp:docPr id="414" name="TextBox 414"/>
                <wp:cNvGraphicFramePr/>
                <a:graphic xmlns:a="http://schemas.openxmlformats.org/drawingml/2006/main">
                  <a:graphicData uri="http://schemas.microsoft.com/office/word/2010/wordprocessingShape">
                    <wps:wsp>
                      <wps:cNvSpPr txBox="1"/>
                      <wps:spPr>
                        <a:xfrm rot="5400000">
                          <a:off x="225958" y="1453810"/>
                          <a:ext cx="928369" cy="238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4" o:spid="_x0000_s1026" o:spt="202" type="#_x0000_t202" style="position:absolute;left:0pt;margin-left:17.75pt;margin-top:114.45pt;height:18.75pt;width:73.1pt;mso-position-horizontal-relative:page;mso-position-vertical-relative:page;rotation:5898240f;z-index:251868160;mso-width-relative:page;mso-height-relative:page;" filled="f" stroked="f" coordsize="21600,21600" o:allowincell="f" o:gfxdata="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wSjPU2AAAAAoBAAAPAAAAAAAAAAEAIAAAACIAAABkcnMvZG93bnJldi54&#10;bWxQSwECFAAUAAAACACHTuJAP3Pe6TMCAABVBAAADgAAAAAAAAABACAAAAAnAQAAZHJzL2Uyb0Rv&#10;Yy54bWxQSwUGAAAAAAYABgBZAQAAzAUAAAAA&#10;">
                <v:fill on="f" focussize="0,0"/>
                <v:stroke on="f" weight="0pt" miterlimit="0" joinstyle="miter"/>
                <v:imagedata o:title=""/>
                <o:lock v:ext="edit" aspectratio="f"/>
                <v:textbox inset="0mm,0mm,0mm,0mm">
                  <w:txbxContent>
                    <w:p>
                      <w:pPr>
                        <w:spacing w:before="99"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5" w:right="95" w:firstLine="3"/>
              <w:jc w:val="both"/>
            </w:pPr>
            <w:r>
              <w:rPr>
                <w:spacing w:val="7"/>
              </w:rPr>
              <w:t>元以下的罚款，</w:t>
            </w:r>
            <w:r>
              <w:rPr>
                <w:spacing w:val="-34"/>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224</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10" w:right="101" w:firstLine="5"/>
              <w:jc w:val="both"/>
            </w:pPr>
            <w:r>
              <w:rPr>
                <w:spacing w:val="9"/>
              </w:rPr>
              <w:t>安全评价检</w:t>
            </w:r>
            <w:r>
              <w:t xml:space="preserve"> </w:t>
            </w:r>
            <w:r>
              <w:rPr>
                <w:spacing w:val="10"/>
              </w:rPr>
              <w:t>测检验机构</w:t>
            </w:r>
            <w:r>
              <w:t xml:space="preserve"> </w:t>
            </w:r>
            <w:r>
              <w:rPr>
                <w:spacing w:val="10"/>
              </w:rPr>
              <w:t>未依法与委</w:t>
            </w:r>
            <w:r>
              <w:t xml:space="preserve"> </w:t>
            </w:r>
            <w:r>
              <w:rPr>
                <w:spacing w:val="10"/>
              </w:rPr>
              <w:t>托方签订技</w:t>
            </w:r>
            <w:r>
              <w:t xml:space="preserve"> </w:t>
            </w:r>
            <w:r>
              <w:rPr>
                <w:spacing w:val="10"/>
              </w:rPr>
              <w:t>术服务合同</w:t>
            </w:r>
            <w:r>
              <w:t xml:space="preserve"> 的</w:t>
            </w:r>
          </w:p>
        </w:tc>
        <w:tc>
          <w:tcPr>
            <w:tcW w:w="3042" w:type="dxa"/>
            <w:vMerge w:val="restart"/>
            <w:tcBorders>
              <w:bottom w:val="nil"/>
            </w:tcBorders>
            <w:vAlign w:val="top"/>
          </w:tcPr>
          <w:p>
            <w:pPr>
              <w:pStyle w:val="6"/>
              <w:spacing w:before="23" w:line="185" w:lineRule="auto"/>
              <w:ind w:left="114" w:right="96" w:hanging="21"/>
              <w:jc w:val="both"/>
            </w:pPr>
            <w:r>
              <w:rPr>
                <w:spacing w:val="17"/>
              </w:rPr>
              <w:t>【部门规章】《安全评价检</w:t>
            </w:r>
            <w:r>
              <w:rPr>
                <w:spacing w:val="2"/>
              </w:rPr>
              <w:t xml:space="preserve"> </w:t>
            </w:r>
            <w:r>
              <w:rPr>
                <w:spacing w:val="15"/>
              </w:rPr>
              <w:t>测检验机构管理办法》第十</w:t>
            </w:r>
            <w:r>
              <w:rPr>
                <w:spacing w:val="4"/>
              </w:rPr>
              <w:t xml:space="preserve"> </w:t>
            </w:r>
            <w:r>
              <w:rPr>
                <w:spacing w:val="11"/>
              </w:rPr>
              <w:t>六条第一款：</w:t>
            </w:r>
            <w:r>
              <w:rPr>
                <w:spacing w:val="-13"/>
              </w:rPr>
              <w:t xml:space="preserve"> </w:t>
            </w:r>
            <w:r>
              <w:rPr>
                <w:spacing w:val="11"/>
              </w:rPr>
              <w:t>生产经营单位</w:t>
            </w:r>
            <w:r>
              <w:t xml:space="preserve"> </w:t>
            </w:r>
            <w:r>
              <w:rPr>
                <w:spacing w:val="15"/>
              </w:rPr>
              <w:t>委托安全评价检测检验机构</w:t>
            </w:r>
            <w:r>
              <w:rPr>
                <w:spacing w:val="4"/>
              </w:rPr>
              <w:t xml:space="preserve"> </w:t>
            </w:r>
            <w:r>
              <w:rPr>
                <w:spacing w:val="11"/>
              </w:rPr>
              <w:t>开展技术服务时，</w:t>
            </w:r>
            <w:r>
              <w:rPr>
                <w:spacing w:val="-13"/>
              </w:rPr>
              <w:t xml:space="preserve"> </w:t>
            </w:r>
            <w:r>
              <w:rPr>
                <w:spacing w:val="11"/>
              </w:rPr>
              <w:t>应当签订</w:t>
            </w:r>
            <w:r>
              <w:t xml:space="preserve"> </w:t>
            </w:r>
            <w:r>
              <w:rPr>
                <w:spacing w:val="9"/>
              </w:rPr>
              <w:t>委托技术服务合同， 明确服</w:t>
            </w:r>
            <w:r>
              <w:rPr>
                <w:spacing w:val="2"/>
              </w:rPr>
              <w:t xml:space="preserve"> </w:t>
            </w:r>
            <w:r>
              <w:rPr>
                <w:spacing w:val="15"/>
              </w:rPr>
              <w:t>务对象、范围、权利、义务</w:t>
            </w:r>
            <w:r>
              <w:rPr>
                <w:spacing w:val="4"/>
              </w:rPr>
              <w:t xml:space="preserve"> </w:t>
            </w:r>
            <w:r>
              <w:rPr>
                <w:spacing w:val="-3"/>
              </w:rPr>
              <w:t>和责任。</w:t>
            </w:r>
          </w:p>
        </w:tc>
        <w:tc>
          <w:tcPr>
            <w:tcW w:w="2716" w:type="dxa"/>
            <w:vMerge w:val="restart"/>
            <w:tcBorders>
              <w:bottom w:val="nil"/>
            </w:tcBorders>
            <w:vAlign w:val="top"/>
          </w:tcPr>
          <w:p>
            <w:pPr>
              <w:pStyle w:val="6"/>
              <w:spacing w:before="22" w:line="183"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第三十条第一项：安全评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2"/>
              </w:rPr>
              <w:t>款</w:t>
            </w:r>
            <w:r>
              <w:rPr>
                <w:spacing w:val="-8"/>
              </w:rPr>
              <w:t>：（</w:t>
            </w:r>
            <w:r>
              <w:rPr>
                <w:spacing w:val="4"/>
              </w:rPr>
              <w:t xml:space="preserve"> </w:t>
            </w:r>
            <w:r>
              <w:rPr>
                <w:spacing w:val="-2"/>
              </w:rPr>
              <w:t>一</w:t>
            </w:r>
            <w:r>
              <w:rPr>
                <w:spacing w:val="-23"/>
              </w:rPr>
              <w:t xml:space="preserve"> </w:t>
            </w:r>
            <w:r>
              <w:rPr>
                <w:spacing w:val="-2"/>
              </w:rPr>
              <w:t>）未依法与委托</w:t>
            </w:r>
            <w:r>
              <w:t xml:space="preserve">  </w:t>
            </w:r>
            <w:r>
              <w:rPr>
                <w:spacing w:val="3"/>
              </w:rPr>
              <w:t>方签订技术服务合同的；</w:t>
            </w:r>
          </w:p>
        </w:tc>
        <w:tc>
          <w:tcPr>
            <w:tcW w:w="763"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90" w:lineRule="auto"/>
              <w:ind w:left="113" w:right="96" w:firstLine="6"/>
              <w:jc w:val="both"/>
            </w:pPr>
            <w:r>
              <w:rPr>
                <w:spacing w:val="23"/>
              </w:rPr>
              <w:t>签订的技术服务合</w:t>
            </w:r>
            <w:r>
              <w:rPr>
                <w:spacing w:val="3"/>
              </w:rPr>
              <w:t xml:space="preserve"> </w:t>
            </w:r>
            <w:r>
              <w:rPr>
                <w:spacing w:val="13"/>
              </w:rPr>
              <w:t>同内容有</w:t>
            </w:r>
            <w:r>
              <w:rPr>
                <w:spacing w:val="40"/>
              </w:rPr>
              <w:t xml:space="preserve"> </w:t>
            </w:r>
            <w:r>
              <w:rPr>
                <w:rFonts w:ascii="宋体" w:hAnsi="宋体" w:eastAsia="宋体" w:cs="宋体"/>
                <w:spacing w:val="13"/>
              </w:rPr>
              <w:t>1</w:t>
            </w:r>
            <w:r>
              <w:rPr>
                <w:rFonts w:ascii="宋体" w:hAnsi="宋体" w:eastAsia="宋体" w:cs="宋体"/>
                <w:spacing w:val="-18"/>
              </w:rPr>
              <w:t xml:space="preserve"> </w:t>
            </w:r>
            <w:r>
              <w:rPr>
                <w:spacing w:val="13"/>
              </w:rPr>
              <w:t>项不符</w:t>
            </w:r>
            <w:r>
              <w:t xml:space="preserve"> </w:t>
            </w:r>
            <w:r>
              <w:rPr>
                <w:spacing w:val="4"/>
              </w:rPr>
              <w:t>合规定的</w:t>
            </w:r>
          </w:p>
        </w:tc>
        <w:tc>
          <w:tcPr>
            <w:tcW w:w="2749" w:type="dxa"/>
            <w:vAlign w:val="top"/>
          </w:tcPr>
          <w:p>
            <w:pPr>
              <w:pStyle w:val="6"/>
              <w:spacing w:before="29"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4" w:line="17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4" w:line="190" w:lineRule="auto"/>
              <w:ind w:left="113" w:right="96" w:firstLine="6"/>
              <w:jc w:val="both"/>
            </w:pPr>
            <w:r>
              <w:rPr>
                <w:spacing w:val="23"/>
              </w:rPr>
              <w:t>签订的技术服务合</w:t>
            </w:r>
            <w:r>
              <w:rPr>
                <w:spacing w:val="3"/>
              </w:rPr>
              <w:t xml:space="preserve"> </w:t>
            </w:r>
            <w:r>
              <w:rPr>
                <w:spacing w:val="15"/>
              </w:rPr>
              <w:t>同内容有</w:t>
            </w:r>
            <w:r>
              <w:rPr>
                <w:spacing w:val="24"/>
              </w:rPr>
              <w:t xml:space="preserve"> </w:t>
            </w:r>
            <w:r>
              <w:rPr>
                <w:rFonts w:ascii="宋体" w:hAnsi="宋体" w:eastAsia="宋体" w:cs="宋体"/>
                <w:spacing w:val="15"/>
              </w:rPr>
              <w:t>2</w:t>
            </w:r>
            <w:r>
              <w:rPr>
                <w:rFonts w:ascii="宋体" w:hAnsi="宋体" w:eastAsia="宋体" w:cs="宋体"/>
                <w:spacing w:val="-18"/>
              </w:rPr>
              <w:t xml:space="preserve"> </w:t>
            </w:r>
            <w:r>
              <w:rPr>
                <w:spacing w:val="15"/>
              </w:rPr>
              <w:t>项不符</w:t>
            </w:r>
            <w:r>
              <w:t xml:space="preserve"> </w:t>
            </w:r>
            <w:r>
              <w:rPr>
                <w:spacing w:val="4"/>
              </w:rPr>
              <w:t>合规定的</w:t>
            </w:r>
          </w:p>
        </w:tc>
        <w:tc>
          <w:tcPr>
            <w:tcW w:w="2749" w:type="dxa"/>
            <w:vAlign w:val="top"/>
          </w:tcPr>
          <w:p>
            <w:pPr>
              <w:pStyle w:val="6"/>
              <w:spacing w:before="31"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3" w:line="176" w:lineRule="auto"/>
              <w:ind w:left="112" w:right="96" w:firstLine="1"/>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 w:line="177" w:lineRule="auto"/>
              <w:ind w:left="113" w:right="96" w:firstLine="6"/>
              <w:jc w:val="both"/>
            </w:pPr>
            <w:r>
              <w:rPr>
                <w:spacing w:val="23"/>
              </w:rPr>
              <w:t>签订的技术服务合</w:t>
            </w:r>
            <w:r>
              <w:rPr>
                <w:spacing w:val="3"/>
              </w:rPr>
              <w:t xml:space="preserve"> </w:t>
            </w:r>
            <w:r>
              <w:rPr>
                <w:spacing w:val="15"/>
              </w:rPr>
              <w:t>同内容有</w:t>
            </w:r>
            <w:r>
              <w:rPr>
                <w:spacing w:val="24"/>
                <w:w w:val="101"/>
              </w:rPr>
              <w:t xml:space="preserve"> </w:t>
            </w:r>
            <w:r>
              <w:rPr>
                <w:rFonts w:ascii="宋体" w:hAnsi="宋体" w:eastAsia="宋体" w:cs="宋体"/>
                <w:spacing w:val="15"/>
              </w:rPr>
              <w:t>3</w:t>
            </w:r>
            <w:r>
              <w:rPr>
                <w:rFonts w:ascii="宋体" w:hAnsi="宋体" w:eastAsia="宋体" w:cs="宋体"/>
                <w:spacing w:val="-19"/>
              </w:rPr>
              <w:t xml:space="preserve"> </w:t>
            </w:r>
            <w:r>
              <w:rPr>
                <w:spacing w:val="15"/>
              </w:rPr>
              <w:t>项以上</w:t>
            </w:r>
            <w:r>
              <w:t xml:space="preserve"> </w:t>
            </w:r>
            <w:r>
              <w:rPr>
                <w:spacing w:val="-4"/>
              </w:rPr>
              <w:t>不符合规定的，或者</w:t>
            </w:r>
            <w:r>
              <w:rPr>
                <w:spacing w:val="6"/>
              </w:rPr>
              <w:t xml:space="preserve"> </w:t>
            </w:r>
            <w:r>
              <w:rPr>
                <w:spacing w:val="24"/>
              </w:rPr>
              <w:t>未签订技术服务合</w:t>
            </w:r>
            <w:r>
              <w:rPr>
                <w:spacing w:val="1"/>
              </w:rPr>
              <w:t xml:space="preserve"> 同的</w:t>
            </w:r>
          </w:p>
        </w:tc>
        <w:tc>
          <w:tcPr>
            <w:tcW w:w="2749" w:type="dxa"/>
            <w:vAlign w:val="top"/>
          </w:tcPr>
          <w:p>
            <w:pPr>
              <w:pStyle w:val="6"/>
              <w:spacing w:before="30" w:line="177"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9" w:header="0" w:footer="0" w:gutter="0"/>
        </w:sectPr>
      </w:pPr>
    </w:p>
    <w:p>
      <w:pPr>
        <w:spacing w:before="2"/>
      </w:pPr>
      <w:r>
        <mc:AlternateContent>
          <mc:Choice Requires="wps">
            <w:drawing>
              <wp:anchor distT="0" distB="0" distL="0" distR="0" simplePos="0" relativeHeight="251869184"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416" name="TextBox 416"/>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6" o:spid="_x0000_s1026" o:spt="202" type="#_x0000_t202" style="position:absolute;left:0pt;margin-left:17.7pt;margin-top:462.45pt;height:18.65pt;width:73.1pt;mso-position-horizontal-relative:page;mso-position-vertical-relative:page;rotation:5898240f;z-index:251869184;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ilUVWj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225</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1" w:name="bookmark212"/>
            <w:bookmarkEnd w:id="101"/>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5" w:right="95" w:firstLine="5"/>
              <w:jc w:val="both"/>
            </w:pPr>
            <w:r>
              <w:rPr>
                <w:spacing w:val="6"/>
              </w:rPr>
              <w:t>关责任人处</w:t>
            </w:r>
            <w:r>
              <w:rPr>
                <w:spacing w:val="34"/>
                <w:w w:val="101"/>
              </w:rPr>
              <w:t xml:space="preserve"> </w:t>
            </w:r>
            <w:r>
              <w:rPr>
                <w:rFonts w:ascii="宋体" w:hAnsi="宋体" w:eastAsia="宋体" w:cs="宋体"/>
                <w:spacing w:val="6"/>
              </w:rPr>
              <w:t>1</w:t>
            </w:r>
            <w:r>
              <w:rPr>
                <w:rFonts w:ascii="宋体" w:hAnsi="宋体" w:eastAsia="宋体" w:cs="宋体"/>
                <w:spacing w:val="-24"/>
              </w:rPr>
              <w:t xml:space="preserve"> </w:t>
            </w:r>
            <w:r>
              <w:rPr>
                <w:spacing w:val="6"/>
              </w:rPr>
              <w:t xml:space="preserve">千元以上 </w:t>
            </w:r>
            <w:r>
              <w:rPr>
                <w:rFonts w:ascii="宋体" w:hAnsi="宋体" w:eastAsia="宋体" w:cs="宋体"/>
                <w:spacing w:val="6"/>
              </w:rPr>
              <w:t>5</w:t>
            </w:r>
            <w:r>
              <w:rPr>
                <w:rFonts w:ascii="宋体" w:hAnsi="宋体" w:eastAsia="宋体" w:cs="宋体"/>
              </w:rPr>
              <w:t xml:space="preserve"> </w:t>
            </w:r>
            <w:r>
              <w:rPr>
                <w:spacing w:val="6"/>
              </w:rPr>
              <w:t>千元以下的罚款；</w:t>
            </w:r>
            <w:r>
              <w:rPr>
                <w:spacing w:val="-20"/>
              </w:rPr>
              <w:t xml:space="preserve"> </w:t>
            </w:r>
            <w:r>
              <w:rPr>
                <w:spacing w:val="6"/>
              </w:rPr>
              <w:t>情节严</w:t>
            </w:r>
            <w:r>
              <w:t xml:space="preserve"> 重的，</w:t>
            </w:r>
            <w:r>
              <w:rPr>
                <w:spacing w:val="-34"/>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7"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225</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85" w:lineRule="auto"/>
              <w:ind w:left="110" w:right="101" w:firstLine="5"/>
              <w:jc w:val="both"/>
            </w:pPr>
            <w:r>
              <w:rPr>
                <w:spacing w:val="9"/>
              </w:rPr>
              <w:t>安全评价检</w:t>
            </w:r>
            <w:r>
              <w:t xml:space="preserve"> </w:t>
            </w:r>
            <w:r>
              <w:rPr>
                <w:spacing w:val="10"/>
              </w:rPr>
              <w:t>测检验机构</w:t>
            </w:r>
            <w:r>
              <w:t xml:space="preserve"> </w:t>
            </w:r>
            <w:r>
              <w:rPr>
                <w:spacing w:val="10"/>
              </w:rPr>
              <w:t>违反法规标</w:t>
            </w:r>
            <w:r>
              <w:t xml:space="preserve"> </w:t>
            </w:r>
            <w:r>
              <w:rPr>
                <w:spacing w:val="10"/>
              </w:rPr>
              <w:t>准规定更改</w:t>
            </w:r>
            <w:r>
              <w:t xml:space="preserve"> </w:t>
            </w:r>
            <w:r>
              <w:rPr>
                <w:spacing w:val="10"/>
              </w:rPr>
              <w:t>或者简化安</w:t>
            </w:r>
            <w:r>
              <w:t xml:space="preserve"> </w:t>
            </w:r>
            <w:r>
              <w:rPr>
                <w:spacing w:val="10"/>
              </w:rPr>
              <w:t>全评价、检</w:t>
            </w:r>
            <w:r>
              <w:t xml:space="preserve"> </w:t>
            </w:r>
            <w:r>
              <w:rPr>
                <w:spacing w:val="10"/>
              </w:rPr>
              <w:t>测检验程序</w:t>
            </w:r>
            <w:r>
              <w:t xml:space="preserve"> </w:t>
            </w:r>
            <w:r>
              <w:rPr>
                <w:spacing w:val="10"/>
              </w:rPr>
              <w:t>和相关内容</w:t>
            </w:r>
            <w:r>
              <w:t xml:space="preserve"> 的</w:t>
            </w:r>
          </w:p>
        </w:tc>
        <w:tc>
          <w:tcPr>
            <w:tcW w:w="3042" w:type="dxa"/>
            <w:vMerge w:val="restart"/>
            <w:tcBorders>
              <w:bottom w:val="nil"/>
            </w:tcBorders>
            <w:vAlign w:val="top"/>
          </w:tcPr>
          <w:p>
            <w:pPr>
              <w:pStyle w:val="6"/>
              <w:spacing w:before="23" w:line="185" w:lineRule="auto"/>
              <w:ind w:left="112" w:hanging="19"/>
              <w:jc w:val="both"/>
            </w:pPr>
            <w:r>
              <w:rPr>
                <w:spacing w:val="15"/>
              </w:rPr>
              <w:t>【部门规章】《安全评价检</w:t>
            </w:r>
            <w:r>
              <w:rPr>
                <w:spacing w:val="2"/>
              </w:rPr>
              <w:t xml:space="preserve">   </w:t>
            </w:r>
            <w:r>
              <w:rPr>
                <w:spacing w:val="13"/>
              </w:rPr>
              <w:t>测检验机构管理办法》第二</w:t>
            </w:r>
            <w:r>
              <w:rPr>
                <w:spacing w:val="3"/>
              </w:rPr>
              <w:t xml:space="preserve">   </w:t>
            </w:r>
            <w:r>
              <w:rPr>
                <w:spacing w:val="10"/>
              </w:rPr>
              <w:t>十二条第一款第六项：</w:t>
            </w:r>
            <w:r>
              <w:rPr>
                <w:spacing w:val="-19"/>
              </w:rPr>
              <w:t xml:space="preserve"> </w:t>
            </w:r>
            <w:r>
              <w:rPr>
                <w:spacing w:val="10"/>
              </w:rPr>
              <w:t>安全</w:t>
            </w:r>
            <w: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六）</w:t>
            </w:r>
            <w:r>
              <w:t xml:space="preserve"> </w:t>
            </w:r>
            <w:r>
              <w:rPr>
                <w:spacing w:val="10"/>
              </w:rPr>
              <w:t>违反有关法规标准规定，</w:t>
            </w:r>
            <w:r>
              <w:rPr>
                <w:spacing w:val="-19"/>
              </w:rPr>
              <w:t xml:space="preserve"> </w:t>
            </w:r>
            <w:r>
              <w:rPr>
                <w:spacing w:val="10"/>
              </w:rPr>
              <w:t>更</w:t>
            </w:r>
            <w:r>
              <w:t xml:space="preserve">   </w:t>
            </w:r>
            <w:r>
              <w:rPr>
                <w:spacing w:val="13"/>
              </w:rPr>
              <w:t>改或者简化安全评价、检测</w:t>
            </w:r>
            <w:r>
              <w:rPr>
                <w:spacing w:val="3"/>
              </w:rPr>
              <w:t xml:space="preserve">   </w:t>
            </w:r>
            <w:r>
              <w:rPr>
                <w:spacing w:val="1"/>
              </w:rPr>
              <w:t>检验程序和相关内容的；</w:t>
            </w:r>
          </w:p>
        </w:tc>
        <w:tc>
          <w:tcPr>
            <w:tcW w:w="2716" w:type="dxa"/>
            <w:vMerge w:val="restart"/>
            <w:tcBorders>
              <w:bottom w:val="nil"/>
            </w:tcBorders>
            <w:vAlign w:val="top"/>
          </w:tcPr>
          <w:p>
            <w:pPr>
              <w:pStyle w:val="6"/>
              <w:spacing w:before="17" w:line="183"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第三十条第二项：安全评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7"/>
              </w:rPr>
              <w:t>款：（二）违反法规标准</w:t>
            </w:r>
            <w:r>
              <w:t xml:space="preserve">  </w:t>
            </w:r>
            <w:r>
              <w:rPr>
                <w:spacing w:val="7"/>
              </w:rPr>
              <w:t>规定更改或者简化安全评</w:t>
            </w:r>
            <w:r>
              <w:rPr>
                <w:spacing w:val="1"/>
              </w:rPr>
              <w:t xml:space="preserve">  </w:t>
            </w:r>
            <w:r>
              <w:rPr>
                <w:spacing w:val="7"/>
              </w:rPr>
              <w:t>价、检测检验程序和相关</w:t>
            </w:r>
            <w:r>
              <w:rPr>
                <w:spacing w:val="1"/>
              </w:rPr>
              <w:t xml:space="preserve">  </w:t>
            </w:r>
            <w:r>
              <w:rPr>
                <w:spacing w:val="-4"/>
              </w:rPr>
              <w:t>内容的；</w:t>
            </w:r>
          </w:p>
        </w:tc>
        <w:tc>
          <w:tcPr>
            <w:tcW w:w="763"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95"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14"/>
              </w:rPr>
              <w:t>和相关内容， 有</w:t>
            </w:r>
            <w:r>
              <w:rPr>
                <w:spacing w:val="45"/>
              </w:rPr>
              <w:t xml:space="preserve"> </w:t>
            </w:r>
            <w:r>
              <w:rPr>
                <w:rFonts w:ascii="宋体" w:hAnsi="宋体" w:eastAsia="宋体" w:cs="宋体"/>
                <w:spacing w:val="14"/>
              </w:rPr>
              <w:t>1</w:t>
            </w:r>
            <w:r>
              <w:rPr>
                <w:rFonts w:ascii="宋体" w:hAnsi="宋体" w:eastAsia="宋体" w:cs="宋体"/>
              </w:rPr>
              <w:t xml:space="preserve"> </w:t>
            </w:r>
            <w:r>
              <w:rPr>
                <w:spacing w:val="1"/>
              </w:rPr>
              <w:t>处的</w:t>
            </w:r>
          </w:p>
        </w:tc>
        <w:tc>
          <w:tcPr>
            <w:tcW w:w="2749" w:type="dxa"/>
            <w:vAlign w:val="top"/>
          </w:tcPr>
          <w:p>
            <w:pPr>
              <w:pStyle w:val="6"/>
              <w:spacing w:before="148"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4" w:line="18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94"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15"/>
              </w:rPr>
              <w:t>和相关内容， 有</w:t>
            </w:r>
            <w:r>
              <w:rPr>
                <w:spacing w:val="36"/>
              </w:rPr>
              <w:t xml:space="preserve"> </w:t>
            </w:r>
            <w:r>
              <w:rPr>
                <w:rFonts w:ascii="宋体" w:hAnsi="宋体" w:eastAsia="宋体" w:cs="宋体"/>
                <w:spacing w:val="15"/>
              </w:rPr>
              <w:t>2</w:t>
            </w:r>
            <w:r>
              <w:rPr>
                <w:rFonts w:ascii="宋体" w:hAnsi="宋体" w:eastAsia="宋体" w:cs="宋体"/>
              </w:rPr>
              <w:t xml:space="preserve"> </w:t>
            </w:r>
            <w:r>
              <w:rPr>
                <w:spacing w:val="1"/>
              </w:rPr>
              <w:t>处的</w:t>
            </w:r>
          </w:p>
        </w:tc>
        <w:tc>
          <w:tcPr>
            <w:tcW w:w="2749" w:type="dxa"/>
            <w:vAlign w:val="top"/>
          </w:tcPr>
          <w:p>
            <w:pPr>
              <w:pStyle w:val="6"/>
              <w:spacing w:before="159"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4" w:line="186" w:lineRule="auto"/>
              <w:ind w:left="112" w:right="96" w:firstLine="1"/>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0208"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18" name="TextBox 418"/>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18" o:spid="_x0000_s1026" o:spt="202" type="#_x0000_t202" style="position:absolute;left:0pt;margin-left:17.7pt;margin-top:114.5pt;height:18.65pt;width:73.1pt;mso-position-horizontal-relative:page;mso-position-vertical-relative:page;rotation:5898240f;z-index:251870208;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GCLMsT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226</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2" w:name="bookmark213"/>
            <w:bookmarkEnd w:id="102"/>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15"/>
              </w:rPr>
              <w:t>和相关内容， 有</w:t>
            </w:r>
            <w:r>
              <w:rPr>
                <w:spacing w:val="36"/>
              </w:rPr>
              <w:t xml:space="preserve"> </w:t>
            </w:r>
            <w:r>
              <w:rPr>
                <w:rFonts w:ascii="宋体" w:hAnsi="宋体" w:eastAsia="宋体" w:cs="宋体"/>
                <w:spacing w:val="15"/>
              </w:rPr>
              <w:t>3</w:t>
            </w:r>
            <w:r>
              <w:rPr>
                <w:rFonts w:ascii="宋体" w:hAnsi="宋体" w:eastAsia="宋体" w:cs="宋体"/>
              </w:rPr>
              <w:t xml:space="preserve"> </w:t>
            </w:r>
            <w:r>
              <w:rPr>
                <w:spacing w:val="4"/>
              </w:rPr>
              <w:t>处以上的</w:t>
            </w:r>
          </w:p>
        </w:tc>
        <w:tc>
          <w:tcPr>
            <w:tcW w:w="2749" w:type="dxa"/>
            <w:vAlign w:val="top"/>
          </w:tcPr>
          <w:p>
            <w:pPr>
              <w:pStyle w:val="6"/>
              <w:spacing w:before="30" w:line="179"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1" w:hRule="atLeast"/>
        </w:trPr>
        <w:tc>
          <w:tcPr>
            <w:tcW w:w="777"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226</w:t>
            </w:r>
          </w:p>
        </w:tc>
        <w:tc>
          <w:tcPr>
            <w:tcW w:w="136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95" w:line="184" w:lineRule="auto"/>
              <w:ind w:left="110" w:right="101" w:firstLine="5"/>
              <w:jc w:val="both"/>
            </w:pPr>
            <w:r>
              <w:rPr>
                <w:spacing w:val="9"/>
              </w:rPr>
              <w:t>安全评价检</w:t>
            </w:r>
            <w:r>
              <w:t xml:space="preserve"> </w:t>
            </w:r>
            <w:r>
              <w:rPr>
                <w:spacing w:val="10"/>
              </w:rPr>
              <w:t>测检验机构</w:t>
            </w:r>
            <w:r>
              <w:t xml:space="preserve"> </w:t>
            </w:r>
            <w:r>
              <w:rPr>
                <w:spacing w:val="10"/>
              </w:rPr>
              <w:t>未在开展现</w:t>
            </w:r>
            <w:r>
              <w:t xml:space="preserve"> </w:t>
            </w:r>
            <w:r>
              <w:rPr>
                <w:spacing w:val="10"/>
              </w:rPr>
              <w:t>场技术服务</w:t>
            </w:r>
            <w:r>
              <w:t xml:space="preserve"> </w:t>
            </w:r>
            <w:r>
              <w:rPr>
                <w:spacing w:val="10"/>
              </w:rPr>
              <w:t>前七个工作</w:t>
            </w:r>
            <w:r>
              <w:t xml:space="preserve"> </w:t>
            </w:r>
            <w:r>
              <w:rPr>
                <w:spacing w:val="1"/>
              </w:rPr>
              <w:t>日内，</w:t>
            </w:r>
            <w:r>
              <w:rPr>
                <w:spacing w:val="-20"/>
              </w:rPr>
              <w:t xml:space="preserve"> </w:t>
            </w:r>
            <w:r>
              <w:rPr>
                <w:spacing w:val="1"/>
              </w:rPr>
              <w:t>书面</w:t>
            </w:r>
            <w:r>
              <w:t xml:space="preserve"> </w:t>
            </w:r>
            <w:r>
              <w:rPr>
                <w:spacing w:val="10"/>
              </w:rPr>
              <w:t>告知项目实</w:t>
            </w:r>
            <w:r>
              <w:t xml:space="preserve"> </w:t>
            </w:r>
            <w:r>
              <w:rPr>
                <w:spacing w:val="10"/>
              </w:rPr>
              <w:t>施地资质认</w:t>
            </w:r>
            <w:r>
              <w:t xml:space="preserve"> </w:t>
            </w:r>
            <w:r>
              <w:rPr>
                <w:spacing w:val="4"/>
              </w:rPr>
              <w:t>可机关的</w:t>
            </w:r>
          </w:p>
        </w:tc>
        <w:tc>
          <w:tcPr>
            <w:tcW w:w="3042" w:type="dxa"/>
            <w:vMerge w:val="restart"/>
            <w:tcBorders>
              <w:bottom w:val="nil"/>
            </w:tcBorders>
            <w:vAlign w:val="top"/>
          </w:tcPr>
          <w:p>
            <w:pPr>
              <w:pStyle w:val="6"/>
              <w:spacing w:before="25" w:line="185" w:lineRule="auto"/>
              <w:ind w:left="93" w:right="96"/>
              <w:jc w:val="both"/>
            </w:pPr>
            <w:r>
              <w:rPr>
                <w:spacing w:val="17"/>
              </w:rPr>
              <w:t>【部门规章】《安全评价检</w:t>
            </w:r>
            <w:r>
              <w:rPr>
                <w:spacing w:val="2"/>
              </w:rPr>
              <w:t xml:space="preserve"> </w:t>
            </w:r>
            <w:r>
              <w:rPr>
                <w:spacing w:val="17"/>
              </w:rPr>
              <w:t>测检验机构管理办法》第十</w:t>
            </w:r>
            <w:r>
              <w:rPr>
                <w:spacing w:val="1"/>
              </w:rPr>
              <w:t xml:space="preserve"> </w:t>
            </w:r>
            <w:r>
              <w:rPr>
                <w:spacing w:val="13"/>
              </w:rPr>
              <w:t>九条：</w:t>
            </w:r>
            <w:r>
              <w:rPr>
                <w:spacing w:val="-16"/>
              </w:rPr>
              <w:t xml:space="preserve"> </w:t>
            </w:r>
            <w:r>
              <w:rPr>
                <w:spacing w:val="13"/>
              </w:rPr>
              <w:t>安全评价检测检验机</w:t>
            </w:r>
            <w:r>
              <w:t xml:space="preserve"> </w:t>
            </w:r>
            <w:r>
              <w:rPr>
                <w:spacing w:val="17"/>
              </w:rPr>
              <w:t>构应当在开展现场技术服务</w:t>
            </w:r>
            <w:r>
              <w:rPr>
                <w:spacing w:val="1"/>
              </w:rPr>
              <w:t xml:space="preserve"> </w:t>
            </w:r>
            <w:r>
              <w:rPr>
                <w:spacing w:val="13"/>
              </w:rPr>
              <w:t>前七个工作日内，</w:t>
            </w:r>
            <w:r>
              <w:rPr>
                <w:spacing w:val="-15"/>
              </w:rPr>
              <w:t xml:space="preserve"> </w:t>
            </w:r>
            <w:r>
              <w:rPr>
                <w:spacing w:val="13"/>
              </w:rPr>
              <w:t>书面告知</w:t>
            </w:r>
            <w:r>
              <w:t xml:space="preserve"> </w:t>
            </w:r>
            <w:r>
              <w:rPr>
                <w:spacing w:val="1"/>
              </w:rPr>
              <w:t xml:space="preserve">（附件 </w:t>
            </w:r>
            <w:r>
              <w:rPr>
                <w:rFonts w:ascii="宋体" w:hAnsi="宋体" w:eastAsia="宋体" w:cs="宋体"/>
                <w:spacing w:val="1"/>
              </w:rPr>
              <w:t>4</w:t>
            </w:r>
            <w:r>
              <w:rPr>
                <w:spacing w:val="1"/>
              </w:rPr>
              <w:t>）项目实施地资质认</w:t>
            </w:r>
            <w:r>
              <w:rPr>
                <w:spacing w:val="12"/>
              </w:rPr>
              <w:t xml:space="preserve"> </w:t>
            </w:r>
            <w:r>
              <w:rPr>
                <w:spacing w:val="13"/>
              </w:rPr>
              <w:t>可机关，</w:t>
            </w:r>
            <w:r>
              <w:rPr>
                <w:spacing w:val="-17"/>
              </w:rPr>
              <w:t xml:space="preserve"> </w:t>
            </w:r>
            <w:r>
              <w:rPr>
                <w:spacing w:val="13"/>
              </w:rPr>
              <w:t>接受资质认可机关</w:t>
            </w:r>
            <w:r>
              <w:t xml:space="preserve"> </w:t>
            </w:r>
            <w:r>
              <w:rPr>
                <w:spacing w:val="5"/>
              </w:rPr>
              <w:t>及其下级部门的监督抽查。</w:t>
            </w:r>
          </w:p>
        </w:tc>
        <w:tc>
          <w:tcPr>
            <w:tcW w:w="2716" w:type="dxa"/>
            <w:vMerge w:val="restart"/>
            <w:tcBorders>
              <w:bottom w:val="nil"/>
            </w:tcBorders>
            <w:vAlign w:val="top"/>
          </w:tcPr>
          <w:p>
            <w:pPr>
              <w:pStyle w:val="6"/>
              <w:spacing w:before="18" w:line="183"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第三十条第四项：安全评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7"/>
              </w:rPr>
              <w:t>款：（四）未在开展现场</w:t>
            </w:r>
            <w:r>
              <w:t xml:space="preserve">  </w:t>
            </w:r>
            <w:r>
              <w:rPr>
                <w:spacing w:val="30"/>
              </w:rPr>
              <w:t>技术服务前七个工作日</w:t>
            </w:r>
            <w:r>
              <w:rPr>
                <w:spacing w:val="1"/>
              </w:rPr>
              <w:t xml:space="preserve">  </w:t>
            </w:r>
            <w:r>
              <w:rPr>
                <w:spacing w:val="7"/>
              </w:rPr>
              <w:t>内，书面告知项目实施地</w:t>
            </w:r>
            <w:r>
              <w:rPr>
                <w:spacing w:val="1"/>
              </w:rPr>
              <w:t xml:space="preserve">  资质认可机关的；</w:t>
            </w:r>
          </w:p>
        </w:tc>
        <w:tc>
          <w:tcPr>
            <w:tcW w:w="763"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81" w:lineRule="auto"/>
              <w:ind w:left="112" w:right="56"/>
              <w:jc w:val="both"/>
            </w:pPr>
            <w:r>
              <w:rPr>
                <w:spacing w:val="24"/>
              </w:rPr>
              <w:t>在开展现场技术服</w:t>
            </w:r>
            <w:r>
              <w:rPr>
                <w:spacing w:val="2"/>
              </w:rPr>
              <w:t xml:space="preserve"> </w:t>
            </w:r>
            <w:r>
              <w:rPr>
                <w:spacing w:val="1"/>
              </w:rPr>
              <w:t>务前七个工作日内，</w:t>
            </w:r>
            <w:r>
              <w:rPr>
                <w:spacing w:val="4"/>
              </w:rPr>
              <w:t xml:space="preserve"> </w:t>
            </w:r>
            <w:r>
              <w:rPr>
                <w:spacing w:val="24"/>
              </w:rPr>
              <w:t>未书面告知项目实</w:t>
            </w:r>
            <w:r>
              <w:rPr>
                <w:spacing w:val="1"/>
              </w:rPr>
              <w:t xml:space="preserve"> </w:t>
            </w:r>
            <w:r>
              <w:rPr>
                <w:spacing w:val="24"/>
              </w:rPr>
              <w:t>施地资质认可机关</w:t>
            </w:r>
          </w:p>
          <w:p>
            <w:pPr>
              <w:pStyle w:val="6"/>
              <w:spacing w:line="208" w:lineRule="auto"/>
              <w:ind w:left="125"/>
            </w:pPr>
            <w:r>
              <w:rPr>
                <w:rFonts w:ascii="宋体" w:hAnsi="宋体" w:eastAsia="宋体" w:cs="宋体"/>
                <w:spacing w:val="-8"/>
              </w:rPr>
              <w:t>1</w:t>
            </w:r>
            <w:r>
              <w:rPr>
                <w:rFonts w:ascii="宋体" w:hAnsi="宋体" w:eastAsia="宋体" w:cs="宋体"/>
                <w:spacing w:val="-34"/>
              </w:rPr>
              <w:t xml:space="preserve"> </w:t>
            </w:r>
            <w:r>
              <w:rPr>
                <w:spacing w:val="-8"/>
              </w:rPr>
              <w:t>次的</w:t>
            </w:r>
          </w:p>
        </w:tc>
        <w:tc>
          <w:tcPr>
            <w:tcW w:w="2749" w:type="dxa"/>
            <w:vAlign w:val="top"/>
          </w:tcPr>
          <w:p>
            <w:pPr>
              <w:pStyle w:val="6"/>
              <w:spacing w:before="291"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4" w:line="18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6" w:line="181" w:lineRule="auto"/>
              <w:ind w:left="112" w:right="56"/>
              <w:jc w:val="both"/>
            </w:pPr>
            <w:r>
              <w:rPr>
                <w:spacing w:val="24"/>
              </w:rPr>
              <w:t>在开展现场技术服</w:t>
            </w:r>
            <w:r>
              <w:rPr>
                <w:spacing w:val="2"/>
              </w:rPr>
              <w:t xml:space="preserve"> </w:t>
            </w:r>
            <w:r>
              <w:rPr>
                <w:spacing w:val="1"/>
              </w:rPr>
              <w:t>务前七个工作日内，</w:t>
            </w:r>
            <w:r>
              <w:rPr>
                <w:spacing w:val="4"/>
              </w:rPr>
              <w:t xml:space="preserve"> </w:t>
            </w:r>
            <w:r>
              <w:rPr>
                <w:spacing w:val="24"/>
              </w:rPr>
              <w:t>未书面告知项目实</w:t>
            </w:r>
            <w:r>
              <w:rPr>
                <w:spacing w:val="1"/>
              </w:rPr>
              <w:t xml:space="preserve"> </w:t>
            </w:r>
            <w:r>
              <w:rPr>
                <w:spacing w:val="24"/>
              </w:rPr>
              <w:t>施地资质认可机关</w:t>
            </w:r>
          </w:p>
          <w:p>
            <w:pPr>
              <w:pStyle w:val="6"/>
              <w:spacing w:line="208" w:lineRule="auto"/>
              <w:ind w:left="111"/>
            </w:pPr>
            <w:r>
              <w:rPr>
                <w:rFonts w:ascii="宋体" w:hAnsi="宋体" w:eastAsia="宋体" w:cs="宋体"/>
                <w:spacing w:val="-4"/>
              </w:rPr>
              <w:t>2</w:t>
            </w:r>
            <w:r>
              <w:rPr>
                <w:rFonts w:ascii="宋体" w:hAnsi="宋体" w:eastAsia="宋体" w:cs="宋体"/>
                <w:spacing w:val="-32"/>
              </w:rPr>
              <w:t xml:space="preserve"> </w:t>
            </w:r>
            <w:r>
              <w:rPr>
                <w:spacing w:val="-4"/>
              </w:rPr>
              <w:t>次的</w:t>
            </w:r>
          </w:p>
        </w:tc>
        <w:tc>
          <w:tcPr>
            <w:tcW w:w="2749" w:type="dxa"/>
            <w:vAlign w:val="top"/>
          </w:tcPr>
          <w:p>
            <w:pPr>
              <w:pStyle w:val="6"/>
              <w:spacing w:before="31"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1" w:line="159" w:lineRule="auto"/>
              <w:ind w:left="114"/>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1232"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420" name="TextBox 420"/>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0" o:spid="_x0000_s1026" o:spt="202" type="#_x0000_t202" style="position:absolute;left:0pt;margin-left:17.7pt;margin-top:462.45pt;height:18.65pt;width:73.1pt;mso-position-horizontal-relative:page;mso-position-vertical-relative:page;rotation:5898240f;z-index:251871232;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5xW0XYAAAACgEAAA8AAAAAAAAAAQAgAAAAIgAAAGRycy9kb3ducmV2&#10;LnhtbFBLAQIUABQAAAAIAIdO4kCpowYC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227</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3" w:name="bookmark214"/>
            <w:bookmarkEnd w:id="103"/>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6" w:lineRule="auto"/>
              <w:ind w:left="112" w:right="96" w:firstLine="2"/>
              <w:jc w:val="both"/>
            </w:pPr>
            <w:r>
              <w:rPr>
                <w:spacing w:val="2"/>
              </w:rPr>
              <w:t xml:space="preserve">严重的，处 </w:t>
            </w:r>
            <w:r>
              <w:rPr>
                <w:rFonts w:ascii="宋体" w:hAnsi="宋体" w:eastAsia="宋体" w:cs="宋体"/>
                <w:spacing w:val="2"/>
              </w:rPr>
              <w:t>1.5</w:t>
            </w:r>
            <w:r>
              <w:rPr>
                <w:rFonts w:ascii="宋体" w:hAnsi="宋体" w:eastAsia="宋体" w:cs="宋体"/>
                <w:spacing w:val="-19"/>
              </w:rPr>
              <w:t xml:space="preserve"> </w:t>
            </w:r>
            <w:r>
              <w:rPr>
                <w:spacing w:val="2"/>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1" w:lineRule="auto"/>
              <w:ind w:left="112" w:right="56"/>
              <w:jc w:val="both"/>
            </w:pPr>
            <w:r>
              <w:rPr>
                <w:spacing w:val="24"/>
              </w:rPr>
              <w:t>在开展现场技术服</w:t>
            </w:r>
            <w:r>
              <w:rPr>
                <w:spacing w:val="2"/>
              </w:rPr>
              <w:t xml:space="preserve"> </w:t>
            </w:r>
            <w:r>
              <w:rPr>
                <w:spacing w:val="1"/>
              </w:rPr>
              <w:t>务前七个工作日内，</w:t>
            </w:r>
            <w:r>
              <w:rPr>
                <w:spacing w:val="4"/>
              </w:rPr>
              <w:t xml:space="preserve"> </w:t>
            </w:r>
            <w:r>
              <w:rPr>
                <w:spacing w:val="24"/>
              </w:rPr>
              <w:t>未书面告知项目实</w:t>
            </w:r>
            <w:r>
              <w:rPr>
                <w:spacing w:val="1"/>
              </w:rPr>
              <w:t xml:space="preserve"> </w:t>
            </w:r>
            <w:r>
              <w:rPr>
                <w:spacing w:val="24"/>
              </w:rPr>
              <w:t>施地资质认可机关</w:t>
            </w:r>
          </w:p>
          <w:p>
            <w:pPr>
              <w:pStyle w:val="6"/>
              <w:spacing w:line="208" w:lineRule="auto"/>
              <w:ind w:left="113"/>
            </w:pPr>
            <w:r>
              <w:rPr>
                <w:rFonts w:ascii="宋体" w:hAnsi="宋体" w:eastAsia="宋体" w:cs="宋体"/>
              </w:rPr>
              <w:t>3</w:t>
            </w:r>
            <w:r>
              <w:rPr>
                <w:rFonts w:ascii="宋体" w:hAnsi="宋体" w:eastAsia="宋体" w:cs="宋体"/>
                <w:spacing w:val="-32"/>
              </w:rPr>
              <w:t xml:space="preserve"> </w:t>
            </w:r>
            <w:r>
              <w:t>次以上的</w:t>
            </w:r>
          </w:p>
        </w:tc>
        <w:tc>
          <w:tcPr>
            <w:tcW w:w="2749" w:type="dxa"/>
            <w:vAlign w:val="top"/>
          </w:tcPr>
          <w:p>
            <w:pPr>
              <w:pStyle w:val="6"/>
              <w:spacing w:before="30" w:line="179"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227</w:t>
            </w:r>
          </w:p>
        </w:tc>
        <w:tc>
          <w:tcPr>
            <w:tcW w:w="1368" w:type="dxa"/>
            <w:vMerge w:val="restart"/>
            <w:tcBorders>
              <w:bottom w:val="nil"/>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85" w:lineRule="auto"/>
              <w:ind w:left="109" w:right="101" w:firstLine="6"/>
              <w:jc w:val="both"/>
            </w:pPr>
            <w:r>
              <w:rPr>
                <w:spacing w:val="9"/>
              </w:rPr>
              <w:t>安全评价检</w:t>
            </w:r>
            <w:r>
              <w:t xml:space="preserve"> </w:t>
            </w:r>
            <w:r>
              <w:rPr>
                <w:spacing w:val="10"/>
              </w:rPr>
              <w:t>测检验机构</w:t>
            </w:r>
            <w:r>
              <w:rPr>
                <w:spacing w:val="1"/>
              </w:rPr>
              <w:t xml:space="preserve"> </w:t>
            </w:r>
            <w:r>
              <w:rPr>
                <w:spacing w:val="10"/>
              </w:rPr>
              <w:t>未按照有关</w:t>
            </w:r>
            <w:r>
              <w:rPr>
                <w:spacing w:val="1"/>
              </w:rPr>
              <w:t xml:space="preserve"> </w:t>
            </w:r>
            <w:r>
              <w:rPr>
                <w:spacing w:val="10"/>
              </w:rPr>
              <w:t>法规标准的</w:t>
            </w:r>
            <w:r>
              <w:rPr>
                <w:spacing w:val="1"/>
              </w:rPr>
              <w:t xml:space="preserve"> </w:t>
            </w:r>
            <w:r>
              <w:rPr>
                <w:spacing w:val="10"/>
              </w:rPr>
              <w:t>强制性规定</w:t>
            </w:r>
            <w:r>
              <w:rPr>
                <w:spacing w:val="1"/>
              </w:rPr>
              <w:t xml:space="preserve"> </w:t>
            </w:r>
            <w:r>
              <w:rPr>
                <w:spacing w:val="10"/>
              </w:rPr>
              <w:t>从事安全评</w:t>
            </w:r>
            <w:r>
              <w:rPr>
                <w:spacing w:val="1"/>
              </w:rPr>
              <w:t xml:space="preserve"> </w:t>
            </w:r>
            <w:r>
              <w:rPr>
                <w:spacing w:val="10"/>
              </w:rPr>
              <w:t>价、检测检</w:t>
            </w:r>
            <w:r>
              <w:rPr>
                <w:spacing w:val="1"/>
              </w:rPr>
              <w:t xml:space="preserve"> </w:t>
            </w:r>
            <w:r>
              <w:rPr>
                <w:spacing w:val="5"/>
              </w:rPr>
              <w:t>验活动的</w:t>
            </w:r>
          </w:p>
        </w:tc>
        <w:tc>
          <w:tcPr>
            <w:tcW w:w="3042" w:type="dxa"/>
            <w:vMerge w:val="restart"/>
            <w:tcBorders>
              <w:bottom w:val="nil"/>
            </w:tcBorders>
            <w:vAlign w:val="top"/>
          </w:tcPr>
          <w:p>
            <w:pPr>
              <w:pStyle w:val="6"/>
              <w:spacing w:before="30" w:line="185" w:lineRule="auto"/>
              <w:ind w:left="112" w:hanging="19"/>
              <w:jc w:val="both"/>
            </w:pPr>
            <w:r>
              <w:rPr>
                <w:spacing w:val="15"/>
              </w:rPr>
              <w:t>【部门规章】《安全评价检</w:t>
            </w:r>
            <w:r>
              <w:rPr>
                <w:spacing w:val="2"/>
              </w:rPr>
              <w:t xml:space="preserve">   </w:t>
            </w:r>
            <w:r>
              <w:rPr>
                <w:spacing w:val="13"/>
              </w:rPr>
              <w:t>测检验机构管理办法》第二</w:t>
            </w:r>
            <w:r>
              <w:rPr>
                <w:spacing w:val="3"/>
              </w:rPr>
              <w:t xml:space="preserve">   </w:t>
            </w:r>
            <w:r>
              <w:rPr>
                <w:spacing w:val="10"/>
              </w:rPr>
              <w:t>十二条第一款第一项：</w:t>
            </w:r>
            <w:r>
              <w:rPr>
                <w:spacing w:val="-19"/>
              </w:rPr>
              <w:t xml:space="preserve"> </w:t>
            </w:r>
            <w:r>
              <w:rPr>
                <w:spacing w:val="10"/>
              </w:rPr>
              <w:t>安全</w:t>
            </w:r>
            <w:r>
              <w:t xml:space="preserve">   </w:t>
            </w:r>
            <w:r>
              <w:rPr>
                <w:spacing w:val="13"/>
              </w:rPr>
              <w:t>评价检测检验机构及其从业</w:t>
            </w:r>
            <w:r>
              <w:rPr>
                <w:spacing w:val="3"/>
              </w:rPr>
              <w:t xml:space="preserve">   </w:t>
            </w:r>
            <w:r>
              <w:rPr>
                <w:spacing w:val="-5"/>
              </w:rPr>
              <w:t>人员不得有下列行为</w:t>
            </w:r>
            <w:r>
              <w:rPr>
                <w:spacing w:val="-6"/>
              </w:rPr>
              <w:t>：（</w:t>
            </w:r>
            <w:r>
              <w:rPr>
                <w:spacing w:val="21"/>
              </w:rPr>
              <w:t xml:space="preserve"> </w:t>
            </w:r>
            <w:r>
              <w:rPr>
                <w:spacing w:val="-5"/>
              </w:rPr>
              <w:t>一</w:t>
            </w:r>
            <w:r>
              <w:rPr>
                <w:spacing w:val="-21"/>
              </w:rPr>
              <w:t xml:space="preserve"> </w:t>
            </w:r>
            <w:r>
              <w:rPr>
                <w:spacing w:val="-5"/>
              </w:rPr>
              <w:t>）</w:t>
            </w:r>
            <w:r>
              <w:t xml:space="preserve"> </w:t>
            </w:r>
            <w:r>
              <w:rPr>
                <w:spacing w:val="13"/>
              </w:rPr>
              <w:t>违反法规标准的规定开展安</w:t>
            </w:r>
            <w:r>
              <w:rPr>
                <w:spacing w:val="3"/>
              </w:rPr>
              <w:t xml:space="preserve">   </w:t>
            </w:r>
            <w:r>
              <w:rPr>
                <w:spacing w:val="1"/>
              </w:rPr>
              <w:t>全评价、检测检验的；</w:t>
            </w:r>
          </w:p>
        </w:tc>
        <w:tc>
          <w:tcPr>
            <w:tcW w:w="2716" w:type="dxa"/>
            <w:vMerge w:val="restart"/>
            <w:tcBorders>
              <w:bottom w:val="nil"/>
            </w:tcBorders>
            <w:vAlign w:val="top"/>
          </w:tcPr>
          <w:p>
            <w:pPr>
              <w:pStyle w:val="6"/>
              <w:spacing w:before="33" w:line="180"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第三十条第六项：安全评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p>
        </w:tc>
        <w:tc>
          <w:tcPr>
            <w:tcW w:w="763"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87"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9"/>
              </w:rPr>
              <w:t>验活动，涉及</w:t>
            </w:r>
            <w:r>
              <w:rPr>
                <w:spacing w:val="25"/>
              </w:rPr>
              <w:t xml:space="preserve"> </w:t>
            </w:r>
            <w:r>
              <w:rPr>
                <w:rFonts w:ascii="宋体" w:hAnsi="宋体" w:eastAsia="宋体" w:cs="宋体"/>
                <w:spacing w:val="-9"/>
              </w:rPr>
              <w:t>1</w:t>
            </w:r>
            <w:r>
              <w:rPr>
                <w:rFonts w:ascii="宋体" w:hAnsi="宋体" w:eastAsia="宋体" w:cs="宋体"/>
                <w:spacing w:val="-39"/>
              </w:rPr>
              <w:t xml:space="preserve"> </w:t>
            </w:r>
            <w:r>
              <w:rPr>
                <w:spacing w:val="-9"/>
              </w:rPr>
              <w:t>项强</w:t>
            </w:r>
            <w:r>
              <w:t xml:space="preserve"> </w:t>
            </w:r>
            <w:r>
              <w:rPr>
                <w:spacing w:val="5"/>
              </w:rPr>
              <w:t>制性规定的</w:t>
            </w:r>
          </w:p>
        </w:tc>
        <w:tc>
          <w:tcPr>
            <w:tcW w:w="2749" w:type="dxa"/>
            <w:vAlign w:val="top"/>
          </w:tcPr>
          <w:p>
            <w:pPr>
              <w:pStyle w:val="6"/>
              <w:spacing w:before="31"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3" w:line="17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 w:line="176"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6"/>
              </w:rPr>
              <w:t xml:space="preserve">验活动，涉及 </w:t>
            </w:r>
            <w:r>
              <w:rPr>
                <w:rFonts w:ascii="宋体" w:hAnsi="宋体" w:eastAsia="宋体" w:cs="宋体"/>
                <w:spacing w:val="-6"/>
              </w:rPr>
              <w:t>2</w:t>
            </w:r>
            <w:r>
              <w:rPr>
                <w:rFonts w:ascii="宋体" w:hAnsi="宋体" w:eastAsia="宋体" w:cs="宋体"/>
                <w:spacing w:val="-35"/>
              </w:rPr>
              <w:t xml:space="preserve"> </w:t>
            </w:r>
            <w:r>
              <w:rPr>
                <w:spacing w:val="-6"/>
              </w:rPr>
              <w:t>项强</w:t>
            </w:r>
          </w:p>
        </w:tc>
        <w:tc>
          <w:tcPr>
            <w:tcW w:w="2749" w:type="dxa"/>
            <w:vAlign w:val="top"/>
          </w:tcPr>
          <w:p>
            <w:pPr>
              <w:pStyle w:val="6"/>
              <w:spacing w:before="29" w:line="176"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2256"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22" name="TextBox 422"/>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2" o:spid="_x0000_s1026" o:spt="202" type="#_x0000_t202" style="position:absolute;left:0pt;margin-left:17.7pt;margin-top:114.5pt;height:18.65pt;width:73.1pt;mso-position-horizontal-relative:page;mso-position-vertical-relative:page;rotation:5898240f;z-index:251872256;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UnaaQz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228</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5" w:line="188" w:lineRule="auto"/>
              <w:ind w:left="115" w:right="98"/>
              <w:jc w:val="both"/>
            </w:pPr>
            <w:r>
              <w:rPr>
                <w:spacing w:val="7"/>
              </w:rPr>
              <w:t>款</w:t>
            </w:r>
            <w:r>
              <w:rPr>
                <w:spacing w:val="5"/>
              </w:rPr>
              <w:t>：（</w:t>
            </w:r>
            <w:r>
              <w:rPr>
                <w:spacing w:val="7"/>
              </w:rPr>
              <w:t>六）未按照有关法</w:t>
            </w:r>
            <w:r>
              <w:t xml:space="preserve"> </w:t>
            </w:r>
            <w:r>
              <w:rPr>
                <w:spacing w:val="6"/>
              </w:rPr>
              <w:t>规标准的强制性规定从事</w:t>
            </w:r>
            <w:r>
              <w:rPr>
                <w:spacing w:val="9"/>
              </w:rPr>
              <w:t xml:space="preserve"> </w:t>
            </w:r>
            <w:r>
              <w:rPr>
                <w:spacing w:val="6"/>
              </w:rPr>
              <w:t>安全评价、检测检验活动</w:t>
            </w:r>
            <w:r>
              <w:rPr>
                <w:spacing w:val="9"/>
              </w:rPr>
              <w:t xml:space="preserve"> </w:t>
            </w:r>
            <w:r>
              <w:rPr>
                <w:spacing w:val="-11"/>
              </w:rPr>
              <w:t>的；</w:t>
            </w:r>
          </w:p>
        </w:tc>
        <w:tc>
          <w:tcPr>
            <w:tcW w:w="763" w:type="dxa"/>
            <w:vAlign w:val="top"/>
          </w:tcPr>
          <w:p>
            <w:pPr>
              <w:rPr>
                <w:rFonts w:ascii="Arial"/>
                <w:sz w:val="21"/>
              </w:rPr>
            </w:pPr>
          </w:p>
        </w:tc>
        <w:tc>
          <w:tcPr>
            <w:tcW w:w="2169" w:type="dxa"/>
            <w:vAlign w:val="top"/>
          </w:tcPr>
          <w:p>
            <w:pPr>
              <w:pStyle w:val="6"/>
              <w:spacing w:before="26" w:line="208" w:lineRule="auto"/>
              <w:ind w:left="117"/>
            </w:pPr>
            <w:r>
              <w:rPr>
                <w:spacing w:val="4"/>
              </w:rPr>
              <w:t>制性规定的</w:t>
            </w:r>
          </w:p>
        </w:tc>
        <w:tc>
          <w:tcPr>
            <w:tcW w:w="2749" w:type="dxa"/>
            <w:vAlign w:val="top"/>
          </w:tcPr>
          <w:p>
            <w:pPr>
              <w:pStyle w:val="6"/>
              <w:spacing w:before="26" w:line="181" w:lineRule="auto"/>
              <w:ind w:left="117" w:right="96"/>
            </w:pP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31"/>
              </w:rPr>
              <w:t xml:space="preserve"> </w:t>
            </w:r>
            <w:r>
              <w:rPr>
                <w:spacing w:val="3"/>
              </w:rPr>
              <w:t>千元以上</w:t>
            </w:r>
          </w:p>
          <w:p>
            <w:pPr>
              <w:pStyle w:val="6"/>
              <w:spacing w:line="181" w:lineRule="auto"/>
              <w:ind w:left="114" w:right="96"/>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2"/>
              </w:rPr>
              <w:t xml:space="preserve">严重的，处 </w:t>
            </w:r>
            <w:r>
              <w:rPr>
                <w:rFonts w:ascii="宋体" w:hAnsi="宋体" w:eastAsia="宋体" w:cs="宋体"/>
                <w:spacing w:val="2"/>
              </w:rPr>
              <w:t>1.5</w:t>
            </w:r>
            <w:r>
              <w:rPr>
                <w:rFonts w:ascii="宋体" w:hAnsi="宋体" w:eastAsia="宋体" w:cs="宋体"/>
                <w:spacing w:val="-19"/>
              </w:rPr>
              <w:t xml:space="preserve"> </w:t>
            </w:r>
            <w:r>
              <w:rPr>
                <w:spacing w:val="2"/>
              </w:rPr>
              <w:t>万元以上</w:t>
            </w:r>
          </w:p>
          <w:p>
            <w:pPr>
              <w:pStyle w:val="6"/>
              <w:spacing w:line="174" w:lineRule="auto"/>
              <w:ind w:left="119" w:right="96" w:hanging="7"/>
            </w:pP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6"/>
              </w:rPr>
              <w:t xml:space="preserve">关责任人处 </w:t>
            </w:r>
            <w:r>
              <w:rPr>
                <w:rFonts w:ascii="宋体" w:hAnsi="宋体" w:eastAsia="宋体" w:cs="宋体"/>
                <w:spacing w:val="6"/>
              </w:rPr>
              <w:t>5</w:t>
            </w:r>
            <w:r>
              <w:rPr>
                <w:rFonts w:ascii="宋体" w:hAnsi="宋体" w:eastAsia="宋体" w:cs="宋体"/>
                <w:spacing w:val="-15"/>
              </w:rPr>
              <w:t xml:space="preserve"> </w:t>
            </w:r>
            <w:r>
              <w:rPr>
                <w:spacing w:val="6"/>
              </w:rPr>
              <w:t>千元以上</w:t>
            </w:r>
            <w:r>
              <w:rPr>
                <w:spacing w:val="26"/>
              </w:rPr>
              <w:t xml:space="preserve"> </w:t>
            </w:r>
            <w:r>
              <w:rPr>
                <w:rFonts w:ascii="宋体" w:hAnsi="宋体" w:eastAsia="宋体" w:cs="宋体"/>
                <w:spacing w:val="6"/>
              </w:rPr>
              <w:t>1</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5" w:line="187"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6"/>
              </w:rPr>
              <w:t xml:space="preserve">验活动，涉及 </w:t>
            </w:r>
            <w:r>
              <w:rPr>
                <w:rFonts w:ascii="宋体" w:hAnsi="宋体" w:eastAsia="宋体" w:cs="宋体"/>
                <w:spacing w:val="-6"/>
              </w:rPr>
              <w:t>3</w:t>
            </w:r>
            <w:r>
              <w:rPr>
                <w:rFonts w:ascii="宋体" w:hAnsi="宋体" w:eastAsia="宋体" w:cs="宋体"/>
                <w:spacing w:val="-35"/>
              </w:rPr>
              <w:t xml:space="preserve"> </w:t>
            </w:r>
            <w:r>
              <w:rPr>
                <w:spacing w:val="-6"/>
              </w:rPr>
              <w:t>项以</w:t>
            </w:r>
            <w:r>
              <w:t xml:space="preserve"> </w:t>
            </w:r>
            <w:r>
              <w:rPr>
                <w:spacing w:val="6"/>
              </w:rPr>
              <w:t>上强制性规定的</w:t>
            </w:r>
          </w:p>
        </w:tc>
        <w:tc>
          <w:tcPr>
            <w:tcW w:w="2749" w:type="dxa"/>
            <w:vAlign w:val="top"/>
          </w:tcPr>
          <w:p>
            <w:pPr>
              <w:pStyle w:val="6"/>
              <w:spacing w:before="30" w:line="179"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1" w:hRule="atLeast"/>
        </w:trPr>
        <w:tc>
          <w:tcPr>
            <w:tcW w:w="777"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228</w:t>
            </w:r>
          </w:p>
        </w:tc>
        <w:tc>
          <w:tcPr>
            <w:tcW w:w="1368" w:type="dxa"/>
            <w:vAlign w:val="top"/>
          </w:tcPr>
          <w:p>
            <w:pPr>
              <w:spacing w:line="252" w:lineRule="auto"/>
              <w:rPr>
                <w:rFonts w:ascii="Arial"/>
                <w:sz w:val="21"/>
              </w:rPr>
            </w:pPr>
          </w:p>
          <w:p>
            <w:pPr>
              <w:spacing w:line="253" w:lineRule="auto"/>
              <w:rPr>
                <w:rFonts w:ascii="Arial"/>
                <w:sz w:val="21"/>
              </w:rPr>
            </w:pPr>
          </w:p>
          <w:p>
            <w:pPr>
              <w:pStyle w:val="6"/>
              <w:spacing w:before="94" w:line="185" w:lineRule="auto"/>
              <w:ind w:left="111" w:right="101" w:firstLine="4"/>
              <w:jc w:val="both"/>
            </w:pPr>
            <w:r>
              <w:rPr>
                <w:spacing w:val="9"/>
              </w:rPr>
              <w:t>安全评价项</w:t>
            </w:r>
            <w:r>
              <w:t xml:space="preserve"> </w:t>
            </w:r>
            <w:r>
              <w:rPr>
                <w:spacing w:val="10"/>
              </w:rPr>
              <w:t>目组组长及</w:t>
            </w:r>
            <w:r>
              <w:t xml:space="preserve"> </w:t>
            </w:r>
            <w:r>
              <w:rPr>
                <w:spacing w:val="10"/>
              </w:rPr>
              <w:t>负责勘验人</w:t>
            </w:r>
            <w:r>
              <w:t xml:space="preserve"> </w:t>
            </w:r>
            <w:r>
              <w:rPr>
                <w:spacing w:val="10"/>
              </w:rPr>
              <w:t>员不到现场</w:t>
            </w:r>
            <w:r>
              <w:t xml:space="preserve"> </w:t>
            </w:r>
            <w:r>
              <w:rPr>
                <w:spacing w:val="10"/>
              </w:rPr>
              <w:t>实际地点开</w:t>
            </w:r>
            <w:r>
              <w:t xml:space="preserve"> </w:t>
            </w:r>
            <w:r>
              <w:rPr>
                <w:spacing w:val="10"/>
              </w:rPr>
              <w:t>展勘验等有</w:t>
            </w:r>
            <w:r>
              <w:t xml:space="preserve"> </w:t>
            </w:r>
            <w:r>
              <w:rPr>
                <w:spacing w:val="4"/>
              </w:rPr>
              <w:t>关工作的</w:t>
            </w:r>
          </w:p>
        </w:tc>
        <w:tc>
          <w:tcPr>
            <w:tcW w:w="3042" w:type="dxa"/>
            <w:vAlign w:val="top"/>
          </w:tcPr>
          <w:p>
            <w:pPr>
              <w:pStyle w:val="6"/>
              <w:spacing w:before="25" w:line="185" w:lineRule="auto"/>
              <w:ind w:left="112" w:hanging="19"/>
              <w:jc w:val="both"/>
            </w:pPr>
            <w:r>
              <w:rPr>
                <w:spacing w:val="15"/>
              </w:rPr>
              <w:t>【部门规章】《安全评价检</w:t>
            </w:r>
            <w:r>
              <w:rPr>
                <w:spacing w:val="2"/>
              </w:rPr>
              <w:t xml:space="preserve">   </w:t>
            </w:r>
            <w:r>
              <w:rPr>
                <w:spacing w:val="13"/>
              </w:rPr>
              <w:t>测检验机构管理办法》第二</w:t>
            </w:r>
            <w:r>
              <w:rPr>
                <w:spacing w:val="3"/>
              </w:rPr>
              <w:t xml:space="preserve">   </w:t>
            </w:r>
            <w:r>
              <w:rPr>
                <w:spacing w:val="10"/>
              </w:rPr>
              <w:t>十二条第一款第八项：</w:t>
            </w:r>
            <w:r>
              <w:rPr>
                <w:spacing w:val="-19"/>
              </w:rPr>
              <w:t xml:space="preserve"> </w:t>
            </w:r>
            <w:r>
              <w:rPr>
                <w:spacing w:val="10"/>
              </w:rPr>
              <w:t>安全</w:t>
            </w:r>
            <w: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八）</w:t>
            </w:r>
            <w:r>
              <w:t xml:space="preserve"> </w:t>
            </w:r>
            <w:r>
              <w:rPr>
                <w:spacing w:val="13"/>
              </w:rPr>
              <w:t>安全评价项目组组长及负责</w:t>
            </w:r>
            <w:r>
              <w:rPr>
                <w:spacing w:val="3"/>
              </w:rPr>
              <w:t xml:space="preserve">   </w:t>
            </w:r>
            <w:r>
              <w:rPr>
                <w:spacing w:val="13"/>
              </w:rPr>
              <w:t>勘验人员不到现场实际地点</w:t>
            </w:r>
            <w:r>
              <w:rPr>
                <w:spacing w:val="3"/>
              </w:rPr>
              <w:t xml:space="preserve">   </w:t>
            </w:r>
            <w:r>
              <w:rPr>
                <w:spacing w:val="1"/>
              </w:rPr>
              <w:t>开展勘验等有关工作的；</w:t>
            </w:r>
          </w:p>
        </w:tc>
        <w:tc>
          <w:tcPr>
            <w:tcW w:w="2716" w:type="dxa"/>
            <w:vAlign w:val="top"/>
          </w:tcPr>
          <w:p>
            <w:pPr>
              <w:pStyle w:val="6"/>
              <w:spacing w:before="34" w:line="179" w:lineRule="auto"/>
              <w:ind w:left="110" w:right="28"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第三十条第八项：安全评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5" w:line="190" w:lineRule="auto"/>
              <w:ind w:left="112" w:right="96" w:firstLine="14"/>
              <w:jc w:val="both"/>
            </w:pPr>
            <w:r>
              <w:rPr>
                <w:spacing w:val="22"/>
              </w:rPr>
              <w:t>负责勘验人员未到</w:t>
            </w:r>
            <w:r>
              <w:rPr>
                <w:spacing w:val="4"/>
              </w:rPr>
              <w:t xml:space="preserve"> </w:t>
            </w:r>
            <w:r>
              <w:rPr>
                <w:spacing w:val="24"/>
              </w:rPr>
              <w:t>现场实际地点开展</w:t>
            </w:r>
            <w:r>
              <w:rPr>
                <w:spacing w:val="2"/>
              </w:rPr>
              <w:t xml:space="preserve"> </w:t>
            </w:r>
            <w:r>
              <w:rPr>
                <w:spacing w:val="6"/>
              </w:rPr>
              <w:t>勘验等有关工作的</w:t>
            </w:r>
          </w:p>
        </w:tc>
        <w:tc>
          <w:tcPr>
            <w:tcW w:w="2749" w:type="dxa"/>
            <w:vAlign w:val="top"/>
          </w:tcPr>
          <w:p>
            <w:pPr>
              <w:pStyle w:val="6"/>
              <w:spacing w:before="32"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5" w:line="176" w:lineRule="auto"/>
              <w:ind w:left="114" w:right="95"/>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3280"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424" name="TextBox 424"/>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4" o:spid="_x0000_s1026" o:spt="202" type="#_x0000_t202" style="position:absolute;left:0pt;margin-left:17.7pt;margin-top:462.45pt;height:18.65pt;width:73.1pt;mso-position-horizontal-relative:page;mso-position-vertical-relative:page;rotation:5898240f;z-index:251873280;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jj06ZD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229</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4" w:name="bookmark215"/>
            <w:bookmarkEnd w:id="104"/>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0" w:line="185" w:lineRule="auto"/>
              <w:ind w:left="115" w:right="96"/>
              <w:jc w:val="both"/>
            </w:pPr>
            <w:r>
              <w:rPr>
                <w:spacing w:val="7"/>
              </w:rPr>
              <w:t>款；情节严重的，处一万</w:t>
            </w:r>
            <w:r>
              <w:t xml:space="preserve"> </w:t>
            </w:r>
            <w:r>
              <w:rPr>
                <w:spacing w:val="29"/>
              </w:rPr>
              <w:t>元以上三万元以下的罚</w:t>
            </w:r>
            <w:r>
              <w:rPr>
                <w:spacing w:val="8"/>
              </w:rPr>
              <w:t xml:space="preserve"> </w:t>
            </w:r>
            <w:r>
              <w:rPr>
                <w:spacing w:val="7"/>
              </w:rPr>
              <w:t>款，对相关责任人处五千</w:t>
            </w:r>
            <w:r>
              <w:t xml:space="preserve"> </w:t>
            </w:r>
            <w:r>
              <w:rPr>
                <w:spacing w:val="29"/>
              </w:rPr>
              <w:t>元以上一万元以下的罚</w:t>
            </w:r>
            <w:r>
              <w:rPr>
                <w:spacing w:val="8"/>
              </w:rPr>
              <w:t xml:space="preserve"> </w:t>
            </w:r>
            <w:r>
              <w:rPr>
                <w:spacing w:val="7"/>
              </w:rPr>
              <w:t>款</w:t>
            </w:r>
            <w:r>
              <w:rPr>
                <w:spacing w:val="6"/>
              </w:rPr>
              <w:t>：（</w:t>
            </w:r>
            <w:r>
              <w:rPr>
                <w:spacing w:val="7"/>
              </w:rPr>
              <w:t>八）安全评价项目</w:t>
            </w:r>
            <w:r>
              <w:rPr>
                <w:spacing w:val="1"/>
              </w:rPr>
              <w:t xml:space="preserve"> </w:t>
            </w:r>
            <w:r>
              <w:rPr>
                <w:spacing w:val="7"/>
              </w:rPr>
              <w:t>组组长及负责勘验人员不</w:t>
            </w:r>
            <w:r>
              <w:t xml:space="preserve"> </w:t>
            </w:r>
            <w:r>
              <w:rPr>
                <w:spacing w:val="7"/>
              </w:rPr>
              <w:t>到现场实际地点开展勘验</w:t>
            </w:r>
            <w:r>
              <w:t xml:space="preserve"> </w:t>
            </w:r>
            <w:r>
              <w:rPr>
                <w:spacing w:val="-1"/>
              </w:rPr>
              <w:t>等有关工作的；</w:t>
            </w: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88" w:lineRule="auto"/>
              <w:ind w:left="114" w:right="96" w:firstLine="2"/>
              <w:jc w:val="both"/>
            </w:pPr>
            <w:r>
              <w:rPr>
                <w:spacing w:val="23"/>
              </w:rPr>
              <w:t>安全评价项目组组</w:t>
            </w:r>
            <w:r>
              <w:rPr>
                <w:spacing w:val="5"/>
              </w:rPr>
              <w:t xml:space="preserve"> </w:t>
            </w:r>
            <w:r>
              <w:rPr>
                <w:spacing w:val="24"/>
              </w:rPr>
              <w:t>长未到现场实际地</w:t>
            </w:r>
            <w:r>
              <w:t xml:space="preserve"> </w:t>
            </w:r>
            <w:r>
              <w:rPr>
                <w:spacing w:val="24"/>
              </w:rPr>
              <w:t>点开展勘验等有关</w:t>
            </w:r>
            <w:r>
              <w:t xml:space="preserve"> </w:t>
            </w:r>
            <w:r>
              <w:rPr>
                <w:spacing w:val="2"/>
              </w:rPr>
              <w:t>工作的</w:t>
            </w:r>
          </w:p>
        </w:tc>
        <w:tc>
          <w:tcPr>
            <w:tcW w:w="2749" w:type="dxa"/>
            <w:vAlign w:val="top"/>
          </w:tcPr>
          <w:p>
            <w:pPr>
              <w:pStyle w:val="6"/>
              <w:spacing w:before="26"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6" w:line="176" w:lineRule="auto"/>
              <w:ind w:left="112" w:right="96" w:firstLine="1"/>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87" w:lineRule="auto"/>
              <w:ind w:left="114" w:right="96" w:firstLine="2"/>
              <w:jc w:val="both"/>
            </w:pPr>
            <w:r>
              <w:rPr>
                <w:spacing w:val="23"/>
              </w:rPr>
              <w:t>安全评价项目组组</w:t>
            </w:r>
            <w:r>
              <w:rPr>
                <w:spacing w:val="5"/>
              </w:rPr>
              <w:t xml:space="preserve"> </w:t>
            </w:r>
            <w:r>
              <w:rPr>
                <w:spacing w:val="24"/>
              </w:rPr>
              <w:t>长及负责勘验人员</w:t>
            </w:r>
            <w:r>
              <w:t xml:space="preserve"> </w:t>
            </w:r>
            <w:r>
              <w:rPr>
                <w:spacing w:val="24"/>
              </w:rPr>
              <w:t>均未到现场实际地</w:t>
            </w:r>
            <w:r>
              <w:t xml:space="preserve"> </w:t>
            </w:r>
            <w:r>
              <w:rPr>
                <w:spacing w:val="24"/>
              </w:rPr>
              <w:t>点开展勘验等有关</w:t>
            </w:r>
            <w:r>
              <w:t xml:space="preserve"> </w:t>
            </w:r>
            <w:r>
              <w:rPr>
                <w:spacing w:val="2"/>
              </w:rPr>
              <w:t>工作的</w:t>
            </w:r>
          </w:p>
        </w:tc>
        <w:tc>
          <w:tcPr>
            <w:tcW w:w="2749" w:type="dxa"/>
            <w:vAlign w:val="top"/>
          </w:tcPr>
          <w:p>
            <w:pPr>
              <w:pStyle w:val="6"/>
              <w:spacing w:before="30" w:line="179"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7"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229</w:t>
            </w:r>
          </w:p>
        </w:tc>
        <w:tc>
          <w:tcPr>
            <w:tcW w:w="1368" w:type="dxa"/>
            <w:vAlign w:val="top"/>
          </w:tcPr>
          <w:p>
            <w:pPr>
              <w:pStyle w:val="6"/>
              <w:spacing w:before="37" w:line="178" w:lineRule="auto"/>
              <w:ind w:left="108" w:right="101" w:firstLine="7"/>
              <w:jc w:val="both"/>
            </w:pPr>
            <w:r>
              <w:rPr>
                <w:spacing w:val="9"/>
              </w:rPr>
              <w:t>安全生产检</w:t>
            </w:r>
            <w:r>
              <w:t xml:space="preserve"> </w:t>
            </w:r>
            <w:r>
              <w:rPr>
                <w:spacing w:val="10"/>
              </w:rPr>
              <w:t>测检验机构</w:t>
            </w:r>
            <w:r>
              <w:rPr>
                <w:spacing w:val="2"/>
              </w:rPr>
              <w:t xml:space="preserve"> </w:t>
            </w:r>
            <w:r>
              <w:rPr>
                <w:spacing w:val="10"/>
              </w:rPr>
              <w:t>出具的安全</w:t>
            </w:r>
            <w:r>
              <w:rPr>
                <w:spacing w:val="2"/>
              </w:rPr>
              <w:t xml:space="preserve"> </w:t>
            </w:r>
            <w:r>
              <w:rPr>
                <w:spacing w:val="10"/>
              </w:rPr>
              <w:t>生产检测检</w:t>
            </w:r>
            <w:r>
              <w:rPr>
                <w:spacing w:val="2"/>
              </w:rPr>
              <w:t xml:space="preserve"> </w:t>
            </w:r>
            <w:r>
              <w:rPr>
                <w:spacing w:val="10"/>
              </w:rPr>
              <w:t>验报告存在</w:t>
            </w:r>
            <w:r>
              <w:rPr>
                <w:spacing w:val="2"/>
              </w:rPr>
              <w:t xml:space="preserve"> </w:t>
            </w:r>
            <w:r>
              <w:rPr>
                <w:spacing w:val="10"/>
              </w:rPr>
              <w:t>法规标准引</w:t>
            </w:r>
            <w:r>
              <w:rPr>
                <w:spacing w:val="2"/>
              </w:rPr>
              <w:t xml:space="preserve"> </w:t>
            </w:r>
            <w:r>
              <w:rPr>
                <w:spacing w:val="10"/>
              </w:rPr>
              <w:t>用错误、关</w:t>
            </w:r>
            <w:r>
              <w:rPr>
                <w:spacing w:val="2"/>
              </w:rPr>
              <w:t xml:space="preserve"> </w:t>
            </w:r>
            <w:r>
              <w:rPr>
                <w:spacing w:val="-19"/>
              </w:rPr>
              <w:t>键</w:t>
            </w:r>
            <w:r>
              <w:rPr>
                <w:spacing w:val="36"/>
              </w:rPr>
              <w:t xml:space="preserve"> </w:t>
            </w:r>
            <w:r>
              <w:rPr>
                <w:spacing w:val="-19"/>
              </w:rPr>
              <w:t>项</w:t>
            </w:r>
            <w:r>
              <w:rPr>
                <w:spacing w:val="7"/>
              </w:rPr>
              <w:t xml:space="preserve">  </w:t>
            </w:r>
            <w:r>
              <w:rPr>
                <w:spacing w:val="-19"/>
              </w:rPr>
              <w:t>目</w:t>
            </w:r>
            <w:r>
              <w:rPr>
                <w:spacing w:val="37"/>
              </w:rPr>
              <w:t xml:space="preserve"> </w:t>
            </w:r>
            <w:r>
              <w:rPr>
                <w:spacing w:val="-19"/>
              </w:rPr>
              <w:t>漏</w:t>
            </w:r>
          </w:p>
        </w:tc>
        <w:tc>
          <w:tcPr>
            <w:tcW w:w="3042" w:type="dxa"/>
            <w:vAlign w:val="top"/>
          </w:tcPr>
          <w:p>
            <w:pPr>
              <w:pStyle w:val="6"/>
              <w:spacing w:before="32" w:line="185" w:lineRule="auto"/>
              <w:ind w:left="112" w:hanging="19"/>
              <w:jc w:val="both"/>
            </w:pPr>
            <w:r>
              <w:rPr>
                <w:spacing w:val="15"/>
              </w:rPr>
              <w:t>【部门规章】《安全评价检</w:t>
            </w:r>
            <w:r>
              <w:rPr>
                <w:spacing w:val="2"/>
              </w:rPr>
              <w:t xml:space="preserve">   </w:t>
            </w:r>
            <w:r>
              <w:rPr>
                <w:spacing w:val="13"/>
              </w:rPr>
              <w:t>测检验机构管理办法》第二</w:t>
            </w:r>
            <w:r>
              <w:rPr>
                <w:spacing w:val="3"/>
              </w:rPr>
              <w:t xml:space="preserve">   </w:t>
            </w:r>
            <w:r>
              <w:rPr>
                <w:spacing w:val="10"/>
              </w:rPr>
              <w:t>十二条第一款第五项：</w:t>
            </w:r>
            <w:r>
              <w:rPr>
                <w:spacing w:val="-21"/>
              </w:rPr>
              <w:t xml:space="preserve"> </w:t>
            </w:r>
            <w:r>
              <w:rPr>
                <w:spacing w:val="10"/>
              </w:rPr>
              <w:t>安全</w:t>
            </w:r>
            <w: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五）</w:t>
            </w:r>
            <w:r>
              <w:t xml:space="preserve"> </w:t>
            </w:r>
            <w:r>
              <w:rPr>
                <w:spacing w:val="13"/>
              </w:rPr>
              <w:t>出具虚假或者重大疏漏的安</w:t>
            </w:r>
            <w:r>
              <w:rPr>
                <w:spacing w:val="3"/>
              </w:rPr>
              <w:t xml:space="preserve">   </w:t>
            </w:r>
            <w:r>
              <w:rPr>
                <w:spacing w:val="1"/>
              </w:rPr>
              <w:t>全评价、检测检验报告的；</w:t>
            </w:r>
          </w:p>
        </w:tc>
        <w:tc>
          <w:tcPr>
            <w:tcW w:w="2716" w:type="dxa"/>
            <w:vAlign w:val="top"/>
          </w:tcPr>
          <w:p>
            <w:pPr>
              <w:pStyle w:val="6"/>
              <w:spacing w:before="37" w:line="178" w:lineRule="auto"/>
              <w:ind w:left="111" w:right="84" w:hanging="19"/>
              <w:jc w:val="both"/>
            </w:pPr>
            <w:r>
              <w:rPr>
                <w:spacing w:val="9"/>
              </w:rPr>
              <w:t>【部门规章】《安全评价</w:t>
            </w:r>
            <w:r>
              <w:t xml:space="preserve"> </w:t>
            </w:r>
            <w:r>
              <w:rPr>
                <w:spacing w:val="8"/>
              </w:rPr>
              <w:t>检测检验机构管理办法》</w:t>
            </w:r>
            <w:r>
              <w:rPr>
                <w:spacing w:val="5"/>
              </w:rPr>
              <w:t xml:space="preserve"> </w:t>
            </w:r>
            <w:r>
              <w:rPr>
                <w:spacing w:val="7"/>
              </w:rPr>
              <w:t>第三十条第十一项：安全</w:t>
            </w:r>
            <w:r>
              <w:t xml:space="preserve"> </w:t>
            </w:r>
            <w:r>
              <w:rPr>
                <w:spacing w:val="7"/>
              </w:rPr>
              <w:t>评价检测检验机构有下列</w:t>
            </w:r>
            <w:r>
              <w:rPr>
                <w:spacing w:val="2"/>
              </w:rPr>
              <w:t xml:space="preserve"> </w:t>
            </w:r>
            <w:r>
              <w:rPr>
                <w:spacing w:val="7"/>
              </w:rPr>
              <w:t>情形之一的，责令改正或</w:t>
            </w:r>
            <w:r>
              <w:rPr>
                <w:spacing w:val="2"/>
              </w:rPr>
              <w:t xml:space="preserve"> </w:t>
            </w:r>
            <w:r>
              <w:rPr>
                <w:spacing w:val="7"/>
              </w:rPr>
              <w:t>者责令限期改正，给予警</w:t>
            </w:r>
            <w:r>
              <w:t xml:space="preserve"> </w:t>
            </w:r>
            <w:r>
              <w:rPr>
                <w:spacing w:val="7"/>
              </w:rPr>
              <w:t>告，可以并处一万元以下</w:t>
            </w:r>
            <w:r>
              <w:t xml:space="preserve"> </w:t>
            </w:r>
            <w:r>
              <w:rPr>
                <w:spacing w:val="3"/>
              </w:rPr>
              <w:t>的罚款；</w:t>
            </w:r>
            <w:r>
              <w:rPr>
                <w:spacing w:val="-30"/>
              </w:rPr>
              <w:t xml:space="preserve"> </w:t>
            </w:r>
            <w:r>
              <w:rPr>
                <w:spacing w:val="3"/>
              </w:rPr>
              <w:t>逾期未改正的，</w:t>
            </w:r>
          </w:p>
        </w:tc>
        <w:tc>
          <w:tcPr>
            <w:tcW w:w="763"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3"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14"/>
              </w:rPr>
              <w:t>重大疏漏， 存在</w:t>
            </w:r>
            <w:r>
              <w:rPr>
                <w:spacing w:val="45"/>
              </w:rPr>
              <w:t xml:space="preserve"> </w:t>
            </w:r>
            <w:r>
              <w:rPr>
                <w:rFonts w:ascii="宋体" w:hAnsi="宋体" w:eastAsia="宋体" w:cs="宋体"/>
                <w:spacing w:val="14"/>
              </w:rPr>
              <w:t>1</w:t>
            </w:r>
            <w:r>
              <w:rPr>
                <w:rFonts w:ascii="宋体" w:hAnsi="宋体" w:eastAsia="宋体" w:cs="宋体"/>
              </w:rPr>
              <w:t xml:space="preserve"> </w:t>
            </w:r>
            <w:r>
              <w:rPr>
                <w:spacing w:val="1"/>
              </w:rPr>
              <w:t>处的</w:t>
            </w:r>
          </w:p>
        </w:tc>
        <w:tc>
          <w:tcPr>
            <w:tcW w:w="2749" w:type="dxa"/>
            <w:vAlign w:val="top"/>
          </w:tcPr>
          <w:p>
            <w:pPr>
              <w:pStyle w:val="6"/>
              <w:spacing w:before="33"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3"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3"/>
              </w:rPr>
              <w:t xml:space="preserve">未改正的，处 </w:t>
            </w:r>
            <w:r>
              <w:rPr>
                <w:rFonts w:ascii="宋体" w:hAnsi="宋体" w:eastAsia="宋体" w:cs="宋体"/>
                <w:spacing w:val="3"/>
              </w:rPr>
              <w:t>1</w:t>
            </w:r>
            <w:r>
              <w:rPr>
                <w:rFonts w:ascii="宋体" w:hAnsi="宋体" w:eastAsia="宋体" w:cs="宋体"/>
                <w:spacing w:val="-28"/>
              </w:rPr>
              <w:t xml:space="preserve"> </w:t>
            </w:r>
            <w:r>
              <w:rPr>
                <w:spacing w:val="3"/>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2" w:line="169" w:lineRule="auto"/>
              <w:ind w:left="114" w:right="96"/>
              <w:rPr>
                <w:rFonts w:ascii="宋体" w:hAnsi="宋体" w:eastAsia="宋体" w:cs="宋体"/>
              </w:rPr>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30"/>
              </w:rPr>
              <w:t xml:space="preserve"> </w:t>
            </w:r>
            <w:r>
              <w:rPr>
                <w:spacing w:val="-8"/>
              </w:rPr>
              <w:t>万元以上</w:t>
            </w:r>
            <w:r>
              <w:rPr>
                <w:spacing w:val="11"/>
              </w:rPr>
              <w:t xml:space="preserve"> </w:t>
            </w:r>
            <w:r>
              <w:rPr>
                <w:rFonts w:ascii="宋体" w:hAnsi="宋体" w:eastAsia="宋体" w:cs="宋体"/>
                <w:spacing w:val="-8"/>
              </w:rPr>
              <w:t>1.5</w:t>
            </w:r>
          </w:p>
        </w:tc>
        <w:tc>
          <w:tcPr>
            <w:tcW w:w="770"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250</w:t>
            </w: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4304"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26" name="TextBox 426"/>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6" o:spid="_x0000_s1026" o:spt="202" type="#_x0000_t202" style="position:absolute;left:0pt;margin-left:17.7pt;margin-top:114.5pt;height:18.65pt;width:73.1pt;mso-position-horizontal-relative:page;mso-position-vertical-relative:page;rotation:5898240f;z-index:251874304;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24K8x2AAAAAoBAAAPAAAAAAAAAAEAIAAAACIAAABkcnMvZG93bnJl&#10;di54bWxQSwECFAAUAAAACACHTuJAdeimJT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230</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3" w:line="187" w:lineRule="auto"/>
              <w:ind w:left="110" w:right="101"/>
              <w:jc w:val="both"/>
            </w:pPr>
            <w:r>
              <w:rPr>
                <w:spacing w:val="10"/>
              </w:rPr>
              <w:t>检、结论不</w:t>
            </w:r>
            <w:r>
              <w:t xml:space="preserve"> </w:t>
            </w:r>
            <w:r>
              <w:rPr>
                <w:spacing w:val="10"/>
              </w:rPr>
              <w:t>明确等重大</w:t>
            </w:r>
            <w:r>
              <w:t xml:space="preserve"> </w:t>
            </w:r>
            <w:r>
              <w:rPr>
                <w:spacing w:val="3"/>
              </w:rPr>
              <w:t>疏漏，</w:t>
            </w:r>
            <w:r>
              <w:rPr>
                <w:spacing w:val="-31"/>
              </w:rPr>
              <w:t xml:space="preserve"> </w:t>
            </w:r>
            <w:r>
              <w:rPr>
                <w:spacing w:val="3"/>
              </w:rPr>
              <w:t>但尚</w:t>
            </w:r>
            <w:r>
              <w:t xml:space="preserve"> </w:t>
            </w:r>
            <w:r>
              <w:rPr>
                <w:spacing w:val="10"/>
              </w:rPr>
              <w:t>未造成重大</w:t>
            </w:r>
            <w:r>
              <w:t xml:space="preserve"> </w:t>
            </w:r>
            <w:r>
              <w:rPr>
                <w:spacing w:val="3"/>
              </w:rPr>
              <w:t>损失的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3" w:lineRule="auto"/>
              <w:ind w:left="111" w:right="11"/>
            </w:pPr>
            <w:r>
              <w:rPr>
                <w:spacing w:val="7"/>
              </w:rPr>
              <w:t>处一万元以上三万元以下</w:t>
            </w:r>
            <w:r>
              <w:rPr>
                <w:spacing w:val="1"/>
              </w:rPr>
              <w:t xml:space="preserve">  </w:t>
            </w:r>
            <w:r>
              <w:rPr>
                <w:spacing w:val="3"/>
              </w:rPr>
              <w:t>的罚款，</w:t>
            </w:r>
            <w:r>
              <w:rPr>
                <w:spacing w:val="-20"/>
              </w:rPr>
              <w:t xml:space="preserve"> </w:t>
            </w:r>
            <w:r>
              <w:rPr>
                <w:spacing w:val="3"/>
              </w:rPr>
              <w:t>对相关责任人处</w:t>
            </w:r>
            <w:r>
              <w:t xml:space="preserve">  </w:t>
            </w:r>
            <w:r>
              <w:rPr>
                <w:spacing w:val="7"/>
              </w:rPr>
              <w:t>一千元以上五千元以下的</w:t>
            </w:r>
            <w:r>
              <w:t xml:space="preserve">  </w:t>
            </w:r>
            <w:r>
              <w:rPr>
                <w:spacing w:val="4"/>
              </w:rPr>
              <w:t>罚款；情节严重的，处</w:t>
            </w:r>
            <w:r>
              <w:rPr>
                <w:spacing w:val="-31"/>
              </w:rPr>
              <w:t xml:space="preserve"> </w:t>
            </w:r>
            <w:r>
              <w:rPr>
                <w:spacing w:val="4"/>
              </w:rPr>
              <w:t>一</w:t>
            </w:r>
            <w:r>
              <w:t xml:space="preserve">  </w:t>
            </w:r>
            <w:r>
              <w:rPr>
                <w:spacing w:val="7"/>
              </w:rPr>
              <w:t>万元以上三万元以下的罚</w:t>
            </w:r>
            <w:r>
              <w:t xml:space="preserve">  </w:t>
            </w:r>
            <w:r>
              <w:rPr>
                <w:spacing w:val="7"/>
              </w:rPr>
              <w:t>款，对相关责任人处五千</w:t>
            </w:r>
            <w:r>
              <w:t xml:space="preserve">  </w:t>
            </w:r>
            <w:r>
              <w:rPr>
                <w:spacing w:val="30"/>
              </w:rPr>
              <w:t>元以上一万元以下的罚</w:t>
            </w:r>
            <w:r>
              <w:t xml:space="preserve">  </w:t>
            </w:r>
            <w:r>
              <w:rPr>
                <w:spacing w:val="4"/>
              </w:rPr>
              <w:t>款</w:t>
            </w:r>
            <w:r>
              <w:rPr>
                <w:spacing w:val="5"/>
              </w:rPr>
              <w:t>：（</w:t>
            </w:r>
            <w:r>
              <w:rPr>
                <w:spacing w:val="4"/>
              </w:rPr>
              <w:t>十一）</w:t>
            </w:r>
            <w:r>
              <w:rPr>
                <w:spacing w:val="-35"/>
              </w:rPr>
              <w:t xml:space="preserve"> </w:t>
            </w:r>
            <w:r>
              <w:rPr>
                <w:spacing w:val="4"/>
              </w:rPr>
              <w:t>安全生产检</w:t>
            </w:r>
            <w:r>
              <w:t xml:space="preserve">  </w:t>
            </w:r>
            <w:r>
              <w:rPr>
                <w:spacing w:val="7"/>
              </w:rPr>
              <w:t>测检验报告存在法规标准</w:t>
            </w:r>
            <w:r>
              <w:t xml:space="preserve">  </w:t>
            </w:r>
            <w:r>
              <w:rPr>
                <w:spacing w:val="-5"/>
              </w:rPr>
              <w:t>引用错误、关键项目漏检、</w:t>
            </w:r>
            <w:r>
              <w:rPr>
                <w:spacing w:val="6"/>
              </w:rPr>
              <w:t xml:space="preserve"> 结论不明确等重大疏漏，</w:t>
            </w:r>
            <w:r>
              <w:rPr>
                <w:spacing w:val="1"/>
              </w:rPr>
              <w:t xml:space="preserve">  </w:t>
            </w:r>
            <w:r>
              <w:rPr>
                <w:spacing w:val="3"/>
              </w:rPr>
              <w:t>但尚未造成重大损失的。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8" w:right="95" w:firstLine="5"/>
              <w:jc w:val="both"/>
            </w:pPr>
            <w:r>
              <w:rPr>
                <w:spacing w:val="6"/>
              </w:rPr>
              <w:t>万元以下的罚款，</w:t>
            </w:r>
            <w:r>
              <w:rPr>
                <w:spacing w:val="-29"/>
              </w:rPr>
              <w:t xml:space="preserve"> </w:t>
            </w:r>
            <w:r>
              <w:rPr>
                <w:spacing w:val="6"/>
              </w:rPr>
              <w:t>对相关</w:t>
            </w:r>
            <w:r>
              <w:t xml:space="preserve"> 责任人处 </w:t>
            </w:r>
            <w:r>
              <w:rPr>
                <w:rFonts w:ascii="宋体" w:hAnsi="宋体" w:eastAsia="宋体" w:cs="宋体"/>
              </w:rPr>
              <w:t>5</w:t>
            </w:r>
            <w:r>
              <w:rPr>
                <w:rFonts w:ascii="宋体" w:hAnsi="宋体" w:eastAsia="宋体" w:cs="宋体"/>
                <w:spacing w:val="-19"/>
              </w:rPr>
              <w:t xml:space="preserve"> </w:t>
            </w:r>
            <w:r>
              <w:t>千元以上</w:t>
            </w:r>
            <w:r>
              <w:rPr>
                <w:spacing w:val="21"/>
                <w:w w:val="10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8" w:lineRule="auto"/>
              <w:rPr>
                <w:rFonts w:ascii="Arial"/>
                <w:sz w:val="21"/>
              </w:rPr>
            </w:pPr>
          </w:p>
          <w:p>
            <w:pPr>
              <w:spacing w:line="319" w:lineRule="auto"/>
              <w:rPr>
                <w:rFonts w:ascii="Arial"/>
                <w:sz w:val="21"/>
              </w:rPr>
            </w:pPr>
          </w:p>
          <w:p>
            <w:pPr>
              <w:pStyle w:val="6"/>
              <w:spacing w:before="95"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15"/>
              </w:rPr>
              <w:t>重大疏漏， 存在</w:t>
            </w:r>
            <w:r>
              <w:rPr>
                <w:spacing w:val="36"/>
              </w:rPr>
              <w:t xml:space="preserve"> </w:t>
            </w:r>
            <w:r>
              <w:rPr>
                <w:rFonts w:ascii="宋体" w:hAnsi="宋体" w:eastAsia="宋体" w:cs="宋体"/>
                <w:spacing w:val="15"/>
              </w:rPr>
              <w:t>2</w:t>
            </w:r>
            <w:r>
              <w:rPr>
                <w:rFonts w:ascii="宋体" w:hAnsi="宋体" w:eastAsia="宋体" w:cs="宋体"/>
              </w:rPr>
              <w:t xml:space="preserve"> </w:t>
            </w:r>
            <w:r>
              <w:rPr>
                <w:spacing w:val="1"/>
              </w:rPr>
              <w:t>处的</w:t>
            </w:r>
          </w:p>
        </w:tc>
        <w:tc>
          <w:tcPr>
            <w:tcW w:w="2749" w:type="dxa"/>
            <w:vAlign w:val="top"/>
          </w:tcPr>
          <w:p>
            <w:pPr>
              <w:pStyle w:val="6"/>
              <w:spacing w:before="29" w:line="181" w:lineRule="auto"/>
              <w:ind w:left="121" w:right="95"/>
            </w:pPr>
            <w:r>
              <w:rPr>
                <w:spacing w:val="9"/>
              </w:rPr>
              <w:t>责令改正或者责令限期改</w:t>
            </w:r>
            <w:r>
              <w:rPr>
                <w:spacing w:val="6"/>
              </w:rPr>
              <w:t xml:space="preserve"> 正，给予警告，可以并处</w:t>
            </w:r>
          </w:p>
          <w:p>
            <w:pPr>
              <w:pStyle w:val="6"/>
              <w:spacing w:before="1" w:line="181" w:lineRule="auto"/>
              <w:ind w:left="114" w:right="95" w:firstLine="12"/>
            </w:pPr>
            <w:r>
              <w:rPr>
                <w:rFonts w:ascii="宋体" w:hAnsi="宋体" w:eastAsia="宋体" w:cs="宋体"/>
                <w:spacing w:val="7"/>
              </w:rPr>
              <w:t>1</w:t>
            </w:r>
            <w:r>
              <w:rPr>
                <w:rFonts w:ascii="宋体" w:hAnsi="宋体" w:eastAsia="宋体" w:cs="宋体"/>
                <w:spacing w:val="-15"/>
              </w:rPr>
              <w:t xml:space="preserve"> </w:t>
            </w:r>
            <w:r>
              <w:rPr>
                <w:spacing w:val="7"/>
              </w:rPr>
              <w:t>万元以下的罚款；</w:t>
            </w:r>
            <w:r>
              <w:rPr>
                <w:spacing w:val="-28"/>
              </w:rPr>
              <w:t xml:space="preserve"> </w:t>
            </w:r>
            <w:r>
              <w:rPr>
                <w:spacing w:val="7"/>
              </w:rPr>
              <w:t>逾期</w:t>
            </w:r>
            <w:r>
              <w:t xml:space="preserve"> </w:t>
            </w:r>
            <w:r>
              <w:rPr>
                <w:spacing w:val="1"/>
              </w:rPr>
              <w:t>未改正的，</w:t>
            </w:r>
            <w:r>
              <w:rPr>
                <w:spacing w:val="-26"/>
              </w:rPr>
              <w:t xml:space="preserve"> </w:t>
            </w:r>
            <w:r>
              <w:rPr>
                <w:spacing w:val="1"/>
              </w:rPr>
              <w:t>处</w:t>
            </w:r>
            <w:r>
              <w:rPr>
                <w:spacing w:val="22"/>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p>
          <w:p>
            <w:pPr>
              <w:pStyle w:val="6"/>
              <w:spacing w:before="4" w:line="176" w:lineRule="auto"/>
              <w:ind w:left="112" w:right="96" w:firstLine="1"/>
            </w:pPr>
            <w:r>
              <w:rPr>
                <w:rFonts w:ascii="宋体" w:hAnsi="宋体" w:eastAsia="宋体" w:cs="宋体"/>
                <w:spacing w:val="8"/>
              </w:rPr>
              <w:t>5</w:t>
            </w:r>
            <w:r>
              <w:rPr>
                <w:rFonts w:ascii="宋体" w:hAnsi="宋体" w:eastAsia="宋体" w:cs="宋体"/>
                <w:spacing w:val="-24"/>
              </w:rPr>
              <w:t xml:space="preserve"> </w:t>
            </w:r>
            <w:r>
              <w:rPr>
                <w:spacing w:val="8"/>
              </w:rPr>
              <w:t>千元以下的罚款；</w:t>
            </w:r>
            <w:r>
              <w:rPr>
                <w:spacing w:val="-18"/>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7"/>
              </w:rPr>
              <w:t xml:space="preserve"> </w:t>
            </w:r>
            <w:r>
              <w:rPr>
                <w:spacing w:val="8"/>
              </w:rPr>
              <w:t>万元以下的罚款，</w:t>
            </w:r>
            <w:r>
              <w:rPr>
                <w:spacing w:val="-23"/>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9" w:lineRule="auto"/>
              <w:rPr>
                <w:rFonts w:ascii="Arial"/>
                <w:sz w:val="21"/>
              </w:rPr>
            </w:pPr>
          </w:p>
          <w:p>
            <w:pPr>
              <w:spacing w:line="320" w:lineRule="auto"/>
              <w:rPr>
                <w:rFonts w:ascii="Arial"/>
                <w:sz w:val="21"/>
              </w:rPr>
            </w:pPr>
          </w:p>
          <w:p>
            <w:pPr>
              <w:pStyle w:val="6"/>
              <w:spacing w:before="95"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15"/>
              </w:rPr>
              <w:t>重大疏漏， 存在</w:t>
            </w:r>
            <w:r>
              <w:rPr>
                <w:spacing w:val="36"/>
              </w:rPr>
              <w:t xml:space="preserve"> </w:t>
            </w:r>
            <w:r>
              <w:rPr>
                <w:rFonts w:ascii="宋体" w:hAnsi="宋体" w:eastAsia="宋体" w:cs="宋体"/>
                <w:spacing w:val="15"/>
              </w:rPr>
              <w:t>3</w:t>
            </w:r>
            <w:r>
              <w:rPr>
                <w:rFonts w:ascii="宋体" w:hAnsi="宋体" w:eastAsia="宋体" w:cs="宋体"/>
              </w:rPr>
              <w:t xml:space="preserve"> </w:t>
            </w:r>
            <w:r>
              <w:rPr>
                <w:spacing w:val="4"/>
              </w:rPr>
              <w:t>处以上的</w:t>
            </w:r>
          </w:p>
        </w:tc>
        <w:tc>
          <w:tcPr>
            <w:tcW w:w="2749" w:type="dxa"/>
            <w:vAlign w:val="top"/>
          </w:tcPr>
          <w:p>
            <w:pPr>
              <w:pStyle w:val="6"/>
              <w:spacing w:before="31" w:line="179" w:lineRule="auto"/>
              <w:ind w:left="114" w:right="95" w:firstLine="7"/>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4"/>
              </w:rPr>
              <w:t xml:space="preserve"> </w:t>
            </w:r>
            <w:r>
              <w:rPr>
                <w:spacing w:val="8"/>
              </w:rPr>
              <w:t>万元以下的罚款；</w:t>
            </w:r>
            <w:r>
              <w:rPr>
                <w:spacing w:val="-28"/>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19"/>
              </w:rPr>
              <w:t xml:space="preserve"> </w:t>
            </w:r>
            <w:r>
              <w:rPr>
                <w:spacing w:val="8"/>
              </w:rPr>
              <w:t>万元以下的罚款，</w:t>
            </w:r>
            <w:r>
              <w:rPr>
                <w:spacing w:val="-23"/>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7"/>
              </w:rPr>
              <w:t>千元以下的罚款；</w:t>
            </w:r>
            <w:r>
              <w:rPr>
                <w:spacing w:val="-29"/>
              </w:rPr>
              <w:t xml:space="preserve"> </w:t>
            </w:r>
            <w:r>
              <w:rPr>
                <w:spacing w:val="7"/>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Align w:val="top"/>
          </w:tcPr>
          <w:p>
            <w:pPr>
              <w:spacing w:line="285" w:lineRule="auto"/>
              <w:rPr>
                <w:rFonts w:ascii="Arial"/>
                <w:sz w:val="21"/>
              </w:rPr>
            </w:pPr>
          </w:p>
          <w:p>
            <w:pPr>
              <w:spacing w:line="286" w:lineRule="auto"/>
              <w:rPr>
                <w:rFonts w:ascii="Arial"/>
                <w:sz w:val="21"/>
              </w:rPr>
            </w:pPr>
          </w:p>
          <w:p>
            <w:pPr>
              <w:spacing w:before="71" w:line="185" w:lineRule="auto"/>
              <w:ind w:left="139"/>
              <w:rPr>
                <w:rFonts w:ascii="仿宋" w:hAnsi="仿宋" w:eastAsia="仿宋" w:cs="仿宋"/>
                <w:sz w:val="22"/>
                <w:szCs w:val="22"/>
              </w:rPr>
            </w:pPr>
            <w:r>
              <w:rPr>
                <w:rFonts w:ascii="仿宋" w:hAnsi="仿宋" w:eastAsia="仿宋" w:cs="仿宋"/>
                <w:spacing w:val="-1"/>
                <w:sz w:val="22"/>
                <w:szCs w:val="22"/>
              </w:rPr>
              <w:t>230</w:t>
            </w:r>
          </w:p>
        </w:tc>
        <w:tc>
          <w:tcPr>
            <w:tcW w:w="1368" w:type="dxa"/>
            <w:vAlign w:val="top"/>
          </w:tcPr>
          <w:p>
            <w:pPr>
              <w:pStyle w:val="6"/>
              <w:spacing w:before="30" w:line="177" w:lineRule="auto"/>
              <w:ind w:left="111" w:right="99"/>
              <w:jc w:val="both"/>
            </w:pPr>
            <w:r>
              <w:rPr>
                <w:spacing w:val="10"/>
              </w:rPr>
              <w:t>未按照规定</w:t>
            </w:r>
            <w:r>
              <w:rPr>
                <w:spacing w:val="1"/>
              </w:rPr>
              <w:t xml:space="preserve"> </w:t>
            </w:r>
            <w:r>
              <w:rPr>
                <w:spacing w:val="9"/>
              </w:rPr>
              <w:t>采取预防措</w:t>
            </w:r>
            <w:r>
              <w:rPr>
                <w:spacing w:val="3"/>
              </w:rPr>
              <w:t xml:space="preserve"> </w:t>
            </w:r>
            <w:r>
              <w:rPr>
                <w:spacing w:val="1"/>
              </w:rPr>
              <w:t>施，</w:t>
            </w:r>
            <w:r>
              <w:rPr>
                <w:spacing w:val="-22"/>
              </w:rPr>
              <w:t xml:space="preserve"> </w:t>
            </w:r>
            <w:r>
              <w:rPr>
                <w:spacing w:val="1"/>
              </w:rPr>
              <w:t>导致发</w:t>
            </w:r>
            <w:r>
              <w:t xml:space="preserve"> </w:t>
            </w:r>
            <w:r>
              <w:rPr>
                <w:spacing w:val="9"/>
              </w:rPr>
              <w:t>生较大以上</w:t>
            </w:r>
            <w:r>
              <w:rPr>
                <w:spacing w:val="3"/>
              </w:rPr>
              <w:t xml:space="preserve"> </w:t>
            </w:r>
            <w:r>
              <w:rPr>
                <w:spacing w:val="5"/>
              </w:rPr>
              <w:t>突发事件的</w:t>
            </w:r>
          </w:p>
        </w:tc>
        <w:tc>
          <w:tcPr>
            <w:tcW w:w="3042" w:type="dxa"/>
            <w:vAlign w:val="top"/>
          </w:tcPr>
          <w:p>
            <w:pPr>
              <w:pStyle w:val="6"/>
              <w:spacing w:before="30" w:line="177" w:lineRule="auto"/>
              <w:ind w:left="113" w:right="96" w:hanging="20"/>
              <w:jc w:val="both"/>
            </w:pPr>
            <w:r>
              <w:rPr>
                <w:spacing w:val="16"/>
              </w:rPr>
              <w:t>【法律】《中华人民共和国</w:t>
            </w:r>
            <w:r>
              <w:rPr>
                <w:spacing w:val="9"/>
              </w:rPr>
              <w:t xml:space="preserve"> </w:t>
            </w:r>
            <w:r>
              <w:rPr>
                <w:spacing w:val="15"/>
              </w:rPr>
              <w:t>突发事件应对法》第三十五</w:t>
            </w:r>
            <w:r>
              <w:rPr>
                <w:spacing w:val="6"/>
              </w:rPr>
              <w:t xml:space="preserve"> </w:t>
            </w:r>
            <w:r>
              <w:rPr>
                <w:spacing w:val="12"/>
              </w:rPr>
              <w:t>条：</w:t>
            </w:r>
            <w:r>
              <w:rPr>
                <w:spacing w:val="-23"/>
              </w:rPr>
              <w:t xml:space="preserve"> </w:t>
            </w:r>
            <w:r>
              <w:rPr>
                <w:spacing w:val="12"/>
              </w:rPr>
              <w:t>所有单位应当建立健全</w:t>
            </w:r>
            <w:r>
              <w:t xml:space="preserve"> </w:t>
            </w:r>
            <w:r>
              <w:rPr>
                <w:spacing w:val="12"/>
              </w:rPr>
              <w:t>安全管理制度，</w:t>
            </w:r>
            <w:r>
              <w:rPr>
                <w:spacing w:val="-24"/>
              </w:rPr>
              <w:t xml:space="preserve"> </w:t>
            </w:r>
            <w:r>
              <w:rPr>
                <w:spacing w:val="12"/>
              </w:rPr>
              <w:t>定期开展危</w:t>
            </w:r>
            <w:r>
              <w:t xml:space="preserve"> </w:t>
            </w:r>
            <w:r>
              <w:rPr>
                <w:spacing w:val="11"/>
              </w:rPr>
              <w:t>险源辨识评估，</w:t>
            </w:r>
            <w:r>
              <w:rPr>
                <w:spacing w:val="-12"/>
              </w:rPr>
              <w:t xml:space="preserve"> </w:t>
            </w:r>
            <w:r>
              <w:rPr>
                <w:spacing w:val="11"/>
              </w:rPr>
              <w:t>制定安全防</w:t>
            </w:r>
          </w:p>
        </w:tc>
        <w:tc>
          <w:tcPr>
            <w:tcW w:w="2716" w:type="dxa"/>
            <w:vAlign w:val="top"/>
          </w:tcPr>
          <w:p>
            <w:pPr>
              <w:pStyle w:val="6"/>
              <w:spacing w:before="30" w:line="177" w:lineRule="auto"/>
              <w:ind w:left="118" w:right="98" w:hanging="26"/>
            </w:pPr>
            <w:r>
              <w:rPr>
                <w:spacing w:val="9"/>
              </w:rPr>
              <w:t>【法律】《中华人民共和</w:t>
            </w:r>
            <w:r>
              <w:t xml:space="preserve"> </w:t>
            </w:r>
            <w:r>
              <w:rPr>
                <w:spacing w:val="6"/>
              </w:rPr>
              <w:t>国突发事件应对法》第九</w:t>
            </w:r>
            <w:r>
              <w:rPr>
                <w:spacing w:val="3"/>
              </w:rPr>
              <w:t xml:space="preserve"> </w:t>
            </w:r>
            <w:r>
              <w:rPr>
                <w:spacing w:val="4"/>
              </w:rPr>
              <w:t>十六条第一款第一项：</w:t>
            </w:r>
            <w:r>
              <w:rPr>
                <w:spacing w:val="-37"/>
              </w:rPr>
              <w:t xml:space="preserve"> </w:t>
            </w:r>
            <w:r>
              <w:rPr>
                <w:spacing w:val="4"/>
              </w:rPr>
              <w:t>有</w:t>
            </w:r>
            <w:r>
              <w:t xml:space="preserve"> </w:t>
            </w:r>
            <w:r>
              <w:rPr>
                <w:spacing w:val="2"/>
              </w:rPr>
              <w:t>关单位有下列情形之一</w:t>
            </w:r>
            <w:r>
              <w:rPr>
                <w:spacing w:val="-15"/>
              </w:rPr>
              <w:t xml:space="preserve"> </w:t>
            </w:r>
            <w:r>
              <w:rPr>
                <w:spacing w:val="2"/>
              </w:rPr>
              <w:t>，</w:t>
            </w:r>
            <w:r>
              <w:t xml:space="preserve"> </w:t>
            </w:r>
            <w:r>
              <w:rPr>
                <w:spacing w:val="6"/>
              </w:rPr>
              <w:t>由所在地履行统一领导职</w:t>
            </w:r>
          </w:p>
        </w:tc>
        <w:tc>
          <w:tcPr>
            <w:tcW w:w="763" w:type="dxa"/>
            <w:vAlign w:val="top"/>
          </w:tcPr>
          <w:p>
            <w:pPr>
              <w:spacing w:line="283" w:lineRule="auto"/>
              <w:rPr>
                <w:rFonts w:ascii="Arial"/>
                <w:sz w:val="21"/>
              </w:rPr>
            </w:pPr>
          </w:p>
          <w:p>
            <w:pPr>
              <w:spacing w:line="283"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7" w:line="190" w:lineRule="auto"/>
              <w:ind w:left="120" w:right="96" w:hanging="7"/>
              <w:jc w:val="both"/>
            </w:pPr>
            <w:r>
              <w:rPr>
                <w:spacing w:val="24"/>
              </w:rPr>
              <w:t>未按照规定采取预</w:t>
            </w:r>
            <w:r>
              <w:rPr>
                <w:spacing w:val="1"/>
              </w:rPr>
              <w:t xml:space="preserve"> </w:t>
            </w:r>
            <w:r>
              <w:rPr>
                <w:spacing w:val="-4"/>
              </w:rPr>
              <w:t>防措施，导致发生较</w:t>
            </w:r>
            <w:r>
              <w:t xml:space="preserve"> </w:t>
            </w:r>
            <w:r>
              <w:rPr>
                <w:spacing w:val="4"/>
              </w:rPr>
              <w:t>大突发事件的</w:t>
            </w:r>
          </w:p>
        </w:tc>
        <w:tc>
          <w:tcPr>
            <w:tcW w:w="2749" w:type="dxa"/>
            <w:vAlign w:val="top"/>
          </w:tcPr>
          <w:p>
            <w:pPr>
              <w:pStyle w:val="6"/>
              <w:spacing w:before="30"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5328" behindDoc="0" locked="0" layoutInCell="0" allowOverlap="1">
                <wp:simplePos x="0" y="0"/>
                <wp:positionH relativeFrom="page">
                  <wp:posOffset>225425</wp:posOffset>
                </wp:positionH>
                <wp:positionV relativeFrom="page">
                  <wp:posOffset>5872480</wp:posOffset>
                </wp:positionV>
                <wp:extent cx="928370" cy="237490"/>
                <wp:effectExtent l="0" t="0" r="0" b="0"/>
                <wp:wrapNone/>
                <wp:docPr id="428" name="TextBox 428"/>
                <wp:cNvGraphicFramePr/>
                <a:graphic xmlns:a="http://schemas.openxmlformats.org/drawingml/2006/main">
                  <a:graphicData uri="http://schemas.microsoft.com/office/word/2010/wordprocessingShape">
                    <wps:wsp>
                      <wps:cNvSpPr txBox="1"/>
                      <wps:spPr>
                        <a:xfrm rot="5400000">
                          <a:off x="225626" y="5872946"/>
                          <a:ext cx="92836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28" o:spid="_x0000_s1026" o:spt="202" type="#_x0000_t202" style="position:absolute;left:0pt;margin-left:17.75pt;margin-top:462.4pt;height:18.7pt;width:73.1pt;mso-position-horizontal-relative:page;mso-position-vertical-relative:page;rotation:5898240f;z-index:251875328;mso-width-relative:page;mso-height-relative:page;" filled="f" stroked="f" coordsize="21600,21600" o:allowincell="f" o:gfxdata="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PANe72AAAAAoBAAAPAAAAAAAAAAEAIAAAACIAAABkcnMvZG93bnJl&#10;di54bWxQSwECFAAUAAAACACHTuJAPywRKTYCAABVBAAADgAAAAAAAAABACAAAAAnAQAAZHJzL2Uy&#10;b0RvYy54bWxQSwUGAAAAAAYABgBZAQAAzwUAAAAA&#10;">
                <v:fill on="f" focussize="0,0"/>
                <v:stroke on="f" weight="0pt" miterlimit="0" joinstyle="miter"/>
                <v:imagedata o:title=""/>
                <o:lock v:ext="edit" aspectratio="f"/>
                <v:textbox inset="0mm,0mm,0mm,0mm">
                  <w:txbxContent>
                    <w:p>
                      <w:pPr>
                        <w:spacing w:before="97" w:line="182"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231</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0" w:line="184" w:lineRule="auto"/>
              <w:ind w:left="111" w:right="94" w:firstLine="18"/>
              <w:jc w:val="both"/>
            </w:pPr>
            <w:r>
              <w:rPr>
                <w:spacing w:val="10"/>
              </w:rPr>
              <w:t>范措施；</w:t>
            </w:r>
            <w:r>
              <w:rPr>
                <w:spacing w:val="-16"/>
              </w:rPr>
              <w:t xml:space="preserve"> </w:t>
            </w:r>
            <w:r>
              <w:rPr>
                <w:spacing w:val="10"/>
              </w:rPr>
              <w:t>定期检查本单位各</w:t>
            </w:r>
            <w:r>
              <w:t xml:space="preserve"> </w:t>
            </w:r>
            <w:r>
              <w:rPr>
                <w:spacing w:val="37"/>
              </w:rPr>
              <w:t>项安全防范措施的落实情</w:t>
            </w:r>
            <w:r>
              <w:rPr>
                <w:spacing w:val="2"/>
              </w:rPr>
              <w:t xml:space="preserve"> </w:t>
            </w:r>
            <w:r>
              <w:rPr>
                <w:spacing w:val="8"/>
              </w:rPr>
              <w:t>况，</w:t>
            </w:r>
            <w:r>
              <w:rPr>
                <w:spacing w:val="-25"/>
              </w:rPr>
              <w:t xml:space="preserve"> </w:t>
            </w:r>
            <w:r>
              <w:rPr>
                <w:spacing w:val="8"/>
              </w:rPr>
              <w:t>及时消除事故隐患；</w:t>
            </w:r>
            <w:r>
              <w:rPr>
                <w:spacing w:val="-14"/>
              </w:rPr>
              <w:t xml:space="preserve"> </w:t>
            </w:r>
            <w:r>
              <w:rPr>
                <w:spacing w:val="8"/>
              </w:rPr>
              <w:t>掌</w:t>
            </w:r>
            <w:r>
              <w:t xml:space="preserve"> </w:t>
            </w:r>
            <w:r>
              <w:rPr>
                <w:spacing w:val="15"/>
              </w:rPr>
              <w:t>握并及时处理本单位存在的</w:t>
            </w:r>
            <w:r>
              <w:rPr>
                <w:spacing w:val="8"/>
              </w:rPr>
              <w:t xml:space="preserve"> </w:t>
            </w:r>
            <w:r>
              <w:rPr>
                <w:spacing w:val="15"/>
              </w:rPr>
              <w:t>可能引发社会安全事件的问</w:t>
            </w:r>
            <w:r>
              <w:rPr>
                <w:spacing w:val="7"/>
              </w:rPr>
              <w:t xml:space="preserve"> </w:t>
            </w:r>
            <w:r>
              <w:rPr>
                <w:spacing w:val="9"/>
              </w:rPr>
              <w:t>题， 防止矛盾激化和事态扩</w:t>
            </w:r>
            <w:r>
              <w:rPr>
                <w:spacing w:val="6"/>
              </w:rPr>
              <w:t xml:space="preserve"> </w:t>
            </w:r>
            <w:r>
              <w:rPr>
                <w:spacing w:val="12"/>
              </w:rPr>
              <w:t>大；</w:t>
            </w:r>
            <w:r>
              <w:rPr>
                <w:spacing w:val="-21"/>
              </w:rPr>
              <w:t xml:space="preserve"> </w:t>
            </w:r>
            <w:r>
              <w:rPr>
                <w:spacing w:val="12"/>
              </w:rPr>
              <w:t>对本单位可能发生的突</w:t>
            </w:r>
            <w:r>
              <w:t xml:space="preserve"> </w:t>
            </w:r>
            <w:r>
              <w:rPr>
                <w:spacing w:val="15"/>
              </w:rPr>
              <w:t>发事件和采取安全防范措施</w:t>
            </w:r>
            <w:r>
              <w:rPr>
                <w:spacing w:val="8"/>
              </w:rPr>
              <w:t xml:space="preserve"> </w:t>
            </w:r>
            <w:r>
              <w:rPr>
                <w:spacing w:val="11"/>
              </w:rPr>
              <w:t>的情况，</w:t>
            </w:r>
            <w:r>
              <w:rPr>
                <w:spacing w:val="-10"/>
              </w:rPr>
              <w:t xml:space="preserve"> </w:t>
            </w:r>
            <w:r>
              <w:rPr>
                <w:spacing w:val="11"/>
              </w:rPr>
              <w:t>应当按照规定及时</w:t>
            </w:r>
            <w:r>
              <w:t xml:space="preserve"> </w:t>
            </w:r>
            <w:r>
              <w:rPr>
                <w:spacing w:val="15"/>
              </w:rPr>
              <w:t>向所在地人民政府或者有关</w:t>
            </w:r>
            <w:r>
              <w:rPr>
                <w:spacing w:val="7"/>
              </w:rPr>
              <w:t xml:space="preserve"> </w:t>
            </w:r>
            <w:r>
              <w:rPr>
                <w:spacing w:val="-1"/>
              </w:rPr>
              <w:t>部门报告。</w:t>
            </w:r>
          </w:p>
        </w:tc>
        <w:tc>
          <w:tcPr>
            <w:tcW w:w="2716" w:type="dxa"/>
            <w:vMerge w:val="restart"/>
            <w:tcBorders>
              <w:bottom w:val="nil"/>
            </w:tcBorders>
            <w:vAlign w:val="top"/>
          </w:tcPr>
          <w:p>
            <w:pPr>
              <w:pStyle w:val="6"/>
              <w:spacing w:before="23" w:line="184" w:lineRule="auto"/>
              <w:ind w:left="110" w:right="96" w:firstLine="9"/>
              <w:jc w:val="both"/>
            </w:pPr>
            <w:r>
              <w:rPr>
                <w:spacing w:val="6"/>
              </w:rPr>
              <w:t>责的人民政府有关部门责</w:t>
            </w:r>
            <w:r>
              <w:rPr>
                <w:spacing w:val="5"/>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2"/>
              </w:rPr>
              <w:t>以下的罚款</w:t>
            </w:r>
            <w:r>
              <w:rPr>
                <w:spacing w:val="-3"/>
              </w:rPr>
              <w:t>：（</w:t>
            </w:r>
            <w:r>
              <w:rPr>
                <w:spacing w:val="4"/>
              </w:rPr>
              <w:t xml:space="preserve"> </w:t>
            </w:r>
            <w:r>
              <w:rPr>
                <w:spacing w:val="2"/>
              </w:rPr>
              <w:t>一）未按</w:t>
            </w:r>
            <w:r>
              <w:t xml:space="preserve"> </w:t>
            </w:r>
            <w:r>
              <w:rPr>
                <w:spacing w:val="1"/>
              </w:rPr>
              <w:t>照规定采取预防措施， 导</w:t>
            </w:r>
            <w:r>
              <w:rPr>
                <w:spacing w:val="4"/>
              </w:rPr>
              <w:t xml:space="preserve"> </w:t>
            </w:r>
            <w:r>
              <w:rPr>
                <w:spacing w:val="7"/>
              </w:rPr>
              <w:t>致发生较大以上突发事件</w:t>
            </w:r>
            <w:r>
              <w:rPr>
                <w:spacing w:val="4"/>
              </w:rPr>
              <w:t xml:space="preserve"> </w:t>
            </w:r>
            <w:r>
              <w:rPr>
                <w:spacing w:val="-10"/>
              </w:rPr>
              <w:t>的；</w:t>
            </w: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8"/>
            </w:pPr>
            <w:r>
              <w:rPr>
                <w:spacing w:val="3"/>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5" w:line="190" w:lineRule="auto"/>
              <w:ind w:left="120" w:right="96" w:hanging="7"/>
              <w:jc w:val="both"/>
            </w:pPr>
            <w:r>
              <w:rPr>
                <w:spacing w:val="24"/>
              </w:rPr>
              <w:t>未按照规定采取预</w:t>
            </w:r>
            <w:r>
              <w:rPr>
                <w:spacing w:val="1"/>
              </w:rPr>
              <w:t xml:space="preserve"> </w:t>
            </w:r>
            <w:r>
              <w:rPr>
                <w:spacing w:val="-4"/>
              </w:rPr>
              <w:t>防措施，导致发生重</w:t>
            </w:r>
            <w:r>
              <w:t xml:space="preserve"> </w:t>
            </w:r>
            <w:r>
              <w:rPr>
                <w:spacing w:val="4"/>
              </w:rPr>
              <w:t>大突发事件的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4" w:lineRule="auto"/>
              <w:rPr>
                <w:rFonts w:ascii="Arial"/>
                <w:sz w:val="21"/>
              </w:rPr>
            </w:pPr>
          </w:p>
          <w:p>
            <w:pPr>
              <w:spacing w:line="354"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5" w:line="190" w:lineRule="auto"/>
              <w:ind w:left="113" w:right="96"/>
              <w:jc w:val="both"/>
            </w:pPr>
            <w:r>
              <w:rPr>
                <w:spacing w:val="24"/>
              </w:rPr>
              <w:t>未按照规定采取预</w:t>
            </w:r>
            <w:r>
              <w:rPr>
                <w:spacing w:val="1"/>
              </w:rPr>
              <w:t xml:space="preserve"> </w:t>
            </w:r>
            <w:r>
              <w:rPr>
                <w:spacing w:val="-4"/>
              </w:rPr>
              <w:t>防措施，导致发生特</w:t>
            </w:r>
            <w:r>
              <w:rPr>
                <w:spacing w:val="6"/>
              </w:rPr>
              <w:t xml:space="preserve"> 别重大突发事件的</w:t>
            </w:r>
          </w:p>
        </w:tc>
        <w:tc>
          <w:tcPr>
            <w:tcW w:w="2749" w:type="dxa"/>
            <w:vAlign w:val="top"/>
          </w:tcPr>
          <w:p>
            <w:pPr>
              <w:pStyle w:val="6"/>
              <w:spacing w:before="33"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7"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39"/>
              <w:rPr>
                <w:rFonts w:ascii="仿宋" w:hAnsi="仿宋" w:eastAsia="仿宋" w:cs="仿宋"/>
                <w:sz w:val="22"/>
                <w:szCs w:val="22"/>
              </w:rPr>
            </w:pPr>
            <w:r>
              <w:rPr>
                <w:rFonts w:ascii="仿宋" w:hAnsi="仿宋" w:eastAsia="仿宋" w:cs="仿宋"/>
                <w:spacing w:val="-1"/>
                <w:sz w:val="22"/>
                <w:szCs w:val="22"/>
              </w:rPr>
              <w:t>231</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5" w:lineRule="auto"/>
              <w:ind w:left="115" w:right="101" w:hanging="4"/>
              <w:jc w:val="both"/>
            </w:pPr>
            <w:r>
              <w:rPr>
                <w:spacing w:val="10"/>
              </w:rPr>
              <w:t>未及时消除</w:t>
            </w:r>
            <w:r>
              <w:t xml:space="preserve"> </w:t>
            </w:r>
            <w:r>
              <w:rPr>
                <w:spacing w:val="9"/>
              </w:rPr>
              <w:t>已发现的可</w:t>
            </w:r>
            <w:r>
              <w:t xml:space="preserve"> </w:t>
            </w:r>
            <w:r>
              <w:rPr>
                <w:spacing w:val="9"/>
              </w:rPr>
              <w:t>能引发突发</w:t>
            </w:r>
            <w:r>
              <w:t xml:space="preserve"> </w:t>
            </w:r>
            <w:r>
              <w:rPr>
                <w:spacing w:val="-9"/>
                <w:w w:val="96"/>
              </w:rPr>
              <w:t>事</w:t>
            </w:r>
            <w:r>
              <w:rPr>
                <w:spacing w:val="37"/>
              </w:rPr>
              <w:t xml:space="preserve"> </w:t>
            </w:r>
            <w:r>
              <w:rPr>
                <w:spacing w:val="-9"/>
                <w:w w:val="96"/>
              </w:rPr>
              <w:t>件</w:t>
            </w:r>
            <w:r>
              <w:rPr>
                <w:spacing w:val="53"/>
              </w:rPr>
              <w:t xml:space="preserve"> </w:t>
            </w:r>
            <w:r>
              <w:rPr>
                <w:spacing w:val="-9"/>
                <w:w w:val="96"/>
              </w:rPr>
              <w:t>的</w:t>
            </w:r>
            <w:r>
              <w:rPr>
                <w:spacing w:val="50"/>
              </w:rPr>
              <w:t xml:space="preserve"> </w:t>
            </w:r>
            <w:r>
              <w:rPr>
                <w:spacing w:val="-9"/>
                <w:w w:val="96"/>
              </w:rPr>
              <w:t>隐</w:t>
            </w:r>
            <w:r>
              <w:t xml:space="preserve"> 患，</w:t>
            </w:r>
            <w:r>
              <w:rPr>
                <w:spacing w:val="-20"/>
              </w:rPr>
              <w:t xml:space="preserve"> </w:t>
            </w:r>
            <w:r>
              <w:t xml:space="preserve">导致发 </w:t>
            </w:r>
            <w:r>
              <w:rPr>
                <w:spacing w:val="9"/>
              </w:rPr>
              <w:t>生较大以上</w:t>
            </w:r>
            <w:r>
              <w:t xml:space="preserve"> </w:t>
            </w:r>
            <w:r>
              <w:rPr>
                <w:spacing w:val="4"/>
              </w:rPr>
              <w:t>突发事件的</w:t>
            </w:r>
          </w:p>
        </w:tc>
        <w:tc>
          <w:tcPr>
            <w:tcW w:w="3042" w:type="dxa"/>
            <w:vMerge w:val="restart"/>
            <w:tcBorders>
              <w:bottom w:val="nil"/>
            </w:tcBorders>
            <w:vAlign w:val="top"/>
          </w:tcPr>
          <w:p>
            <w:pPr>
              <w:pStyle w:val="6"/>
              <w:spacing w:before="34" w:line="181" w:lineRule="auto"/>
              <w:ind w:left="111" w:right="94" w:hanging="18"/>
              <w:jc w:val="both"/>
            </w:pPr>
            <w:r>
              <w:rPr>
                <w:spacing w:val="16"/>
              </w:rPr>
              <w:t>【法律】《中华人民共和国</w:t>
            </w:r>
            <w:r>
              <w:rPr>
                <w:spacing w:val="9"/>
              </w:rPr>
              <w:t xml:space="preserve"> </w:t>
            </w:r>
            <w:r>
              <w:rPr>
                <w:spacing w:val="15"/>
              </w:rPr>
              <w:t>突发事件应对法》第三十五</w:t>
            </w:r>
            <w:r>
              <w:rPr>
                <w:spacing w:val="7"/>
              </w:rPr>
              <w:t xml:space="preserve"> </w:t>
            </w:r>
            <w:r>
              <w:rPr>
                <w:spacing w:val="12"/>
              </w:rPr>
              <w:t>条：</w:t>
            </w:r>
            <w:r>
              <w:rPr>
                <w:spacing w:val="-22"/>
              </w:rPr>
              <w:t xml:space="preserve"> </w:t>
            </w:r>
            <w:r>
              <w:rPr>
                <w:spacing w:val="12"/>
              </w:rPr>
              <w:t>所有单位应当建立健全</w:t>
            </w:r>
            <w:r>
              <w:t xml:space="preserve"> </w:t>
            </w:r>
            <w:r>
              <w:rPr>
                <w:spacing w:val="12"/>
              </w:rPr>
              <w:t>安全管理制度，</w:t>
            </w:r>
            <w:r>
              <w:rPr>
                <w:spacing w:val="-22"/>
              </w:rPr>
              <w:t xml:space="preserve"> </w:t>
            </w:r>
            <w:r>
              <w:rPr>
                <w:spacing w:val="12"/>
              </w:rPr>
              <w:t>定期开展危</w:t>
            </w:r>
            <w:r>
              <w:t xml:space="preserve"> </w:t>
            </w:r>
            <w:r>
              <w:rPr>
                <w:spacing w:val="12"/>
              </w:rPr>
              <w:t>险源辨识评估，</w:t>
            </w:r>
            <w:r>
              <w:rPr>
                <w:spacing w:val="-21"/>
              </w:rPr>
              <w:t xml:space="preserve"> </w:t>
            </w:r>
            <w:r>
              <w:rPr>
                <w:spacing w:val="12"/>
              </w:rPr>
              <w:t>制定安全防</w:t>
            </w:r>
            <w:r>
              <w:t xml:space="preserve"> </w:t>
            </w:r>
            <w:r>
              <w:rPr>
                <w:spacing w:val="12"/>
              </w:rPr>
              <w:t>范措施；</w:t>
            </w:r>
            <w:r>
              <w:rPr>
                <w:spacing w:val="-22"/>
              </w:rPr>
              <w:t xml:space="preserve"> </w:t>
            </w:r>
            <w:r>
              <w:rPr>
                <w:spacing w:val="12"/>
              </w:rPr>
              <w:t>定期检查本单位各</w:t>
            </w:r>
            <w:r>
              <w:t xml:space="preserve"> </w:t>
            </w:r>
            <w:r>
              <w:rPr>
                <w:spacing w:val="37"/>
              </w:rPr>
              <w:t>项安全防范措施的落实情</w:t>
            </w:r>
            <w:r>
              <w:rPr>
                <w:spacing w:val="2"/>
              </w:rPr>
              <w:t xml:space="preserve"> </w:t>
            </w:r>
            <w:r>
              <w:rPr>
                <w:spacing w:val="8"/>
              </w:rPr>
              <w:t>况，</w:t>
            </w:r>
            <w:r>
              <w:rPr>
                <w:spacing w:val="-25"/>
              </w:rPr>
              <w:t xml:space="preserve"> </w:t>
            </w:r>
            <w:r>
              <w:rPr>
                <w:spacing w:val="8"/>
              </w:rPr>
              <w:t>及时消除事故隐患；</w:t>
            </w:r>
            <w:r>
              <w:rPr>
                <w:spacing w:val="-14"/>
              </w:rPr>
              <w:t xml:space="preserve"> </w:t>
            </w:r>
            <w:r>
              <w:rPr>
                <w:spacing w:val="8"/>
              </w:rPr>
              <w:t>掌</w:t>
            </w:r>
            <w:r>
              <w:t xml:space="preserve"> </w:t>
            </w:r>
            <w:r>
              <w:rPr>
                <w:spacing w:val="15"/>
              </w:rPr>
              <w:t>握并及时处理本单位存在的</w:t>
            </w:r>
            <w:r>
              <w:rPr>
                <w:spacing w:val="8"/>
              </w:rPr>
              <w:t xml:space="preserve"> </w:t>
            </w:r>
            <w:r>
              <w:rPr>
                <w:spacing w:val="15"/>
              </w:rPr>
              <w:t>可能引发社会安全事件的问</w:t>
            </w:r>
            <w:r>
              <w:rPr>
                <w:spacing w:val="7"/>
              </w:rPr>
              <w:t xml:space="preserve"> </w:t>
            </w:r>
            <w:r>
              <w:rPr>
                <w:spacing w:val="9"/>
              </w:rPr>
              <w:t>题， 防止矛盾激化和事态扩</w:t>
            </w:r>
            <w:r>
              <w:rPr>
                <w:spacing w:val="6"/>
              </w:rPr>
              <w:t xml:space="preserve"> </w:t>
            </w:r>
            <w:r>
              <w:rPr>
                <w:spacing w:val="12"/>
              </w:rPr>
              <w:t>大；</w:t>
            </w:r>
            <w:r>
              <w:rPr>
                <w:spacing w:val="-21"/>
              </w:rPr>
              <w:t xml:space="preserve"> </w:t>
            </w:r>
            <w:r>
              <w:rPr>
                <w:spacing w:val="12"/>
              </w:rPr>
              <w:t>对本单位可能发生的突</w:t>
            </w:r>
            <w:r>
              <w:t xml:space="preserve"> </w:t>
            </w:r>
            <w:r>
              <w:rPr>
                <w:spacing w:val="15"/>
              </w:rPr>
              <w:t>发事件和采取安全防范措施</w:t>
            </w:r>
            <w:r>
              <w:rPr>
                <w:spacing w:val="8"/>
              </w:rPr>
              <w:t xml:space="preserve"> </w:t>
            </w:r>
            <w:r>
              <w:rPr>
                <w:spacing w:val="11"/>
              </w:rPr>
              <w:t>的情况，</w:t>
            </w:r>
            <w:r>
              <w:rPr>
                <w:spacing w:val="-10"/>
              </w:rPr>
              <w:t xml:space="preserve"> </w:t>
            </w:r>
            <w:r>
              <w:rPr>
                <w:spacing w:val="11"/>
              </w:rPr>
              <w:t>应当按照规定及时</w:t>
            </w:r>
            <w:r>
              <w:t xml:space="preserve"> </w:t>
            </w:r>
            <w:r>
              <w:rPr>
                <w:spacing w:val="15"/>
              </w:rPr>
              <w:t>向所在地人民政府或者有关</w:t>
            </w:r>
            <w:r>
              <w:rPr>
                <w:spacing w:val="7"/>
              </w:rPr>
              <w:t xml:space="preserve"> </w:t>
            </w:r>
            <w:r>
              <w:rPr>
                <w:spacing w:val="-1"/>
              </w:rPr>
              <w:t>部门报告。</w:t>
            </w:r>
          </w:p>
          <w:p>
            <w:pPr>
              <w:pStyle w:val="6"/>
              <w:spacing w:line="171" w:lineRule="auto"/>
              <w:ind w:left="122"/>
            </w:pPr>
            <w:r>
              <w:rPr>
                <w:spacing w:val="11"/>
              </w:rPr>
              <w:t>第三十六条：</w:t>
            </w:r>
            <w:r>
              <w:rPr>
                <w:spacing w:val="-23"/>
              </w:rPr>
              <w:t xml:space="preserve"> </w:t>
            </w:r>
            <w:r>
              <w:rPr>
                <w:spacing w:val="11"/>
              </w:rPr>
              <w:t>矿山、金属冶</w:t>
            </w:r>
          </w:p>
        </w:tc>
        <w:tc>
          <w:tcPr>
            <w:tcW w:w="2716" w:type="dxa"/>
            <w:vMerge w:val="restart"/>
            <w:tcBorders>
              <w:bottom w:val="nil"/>
            </w:tcBorders>
            <w:vAlign w:val="top"/>
          </w:tcPr>
          <w:p>
            <w:pPr>
              <w:pStyle w:val="6"/>
              <w:spacing w:before="29" w:line="183" w:lineRule="auto"/>
              <w:ind w:left="109"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十六条第一款第二项：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二）未及</w:t>
            </w:r>
            <w:r>
              <w:t xml:space="preserve"> </w:t>
            </w:r>
            <w:r>
              <w:rPr>
                <w:spacing w:val="7"/>
              </w:rPr>
              <w:t>时消除已发现的可能引发</w:t>
            </w:r>
            <w:r>
              <w:rPr>
                <w:spacing w:val="4"/>
              </w:rPr>
              <w:t xml:space="preserve"> </w:t>
            </w:r>
            <w:r>
              <w:rPr>
                <w:spacing w:val="7"/>
              </w:rPr>
              <w:t>突发事件的隐患，导致发</w:t>
            </w:r>
            <w:r>
              <w:rPr>
                <w:spacing w:val="4"/>
              </w:rPr>
              <w:t xml:space="preserve"> </w:t>
            </w:r>
            <w:r>
              <w:rPr>
                <w:spacing w:val="3"/>
              </w:rPr>
              <w:t>生较大以上突发事件的；</w:t>
            </w:r>
          </w:p>
        </w:tc>
        <w:tc>
          <w:tcPr>
            <w:tcW w:w="763" w:type="dxa"/>
            <w:vAlign w:val="top"/>
          </w:tcPr>
          <w:p>
            <w:pPr>
              <w:spacing w:line="353" w:lineRule="auto"/>
              <w:rPr>
                <w:rFonts w:ascii="Arial"/>
                <w:sz w:val="21"/>
              </w:rPr>
            </w:pPr>
          </w:p>
          <w:p>
            <w:pPr>
              <w:spacing w:line="354" w:lineRule="auto"/>
              <w:rPr>
                <w:rFonts w:ascii="Arial"/>
                <w:sz w:val="21"/>
              </w:rPr>
            </w:pPr>
          </w:p>
          <w:p>
            <w:pPr>
              <w:spacing w:before="71"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4" w:line="188" w:lineRule="auto"/>
              <w:ind w:left="113" w:right="96"/>
              <w:jc w:val="both"/>
            </w:pPr>
            <w:r>
              <w:rPr>
                <w:spacing w:val="24"/>
              </w:rPr>
              <w:t>未及时消除已发现</w:t>
            </w:r>
            <w:r>
              <w:rPr>
                <w:spacing w:val="1"/>
              </w:rPr>
              <w:t xml:space="preserve"> </w:t>
            </w:r>
            <w:r>
              <w:rPr>
                <w:spacing w:val="24"/>
              </w:rPr>
              <w:t>的可能引发突发事</w:t>
            </w:r>
            <w:r>
              <w:t xml:space="preserve"> </w:t>
            </w:r>
            <w:r>
              <w:rPr>
                <w:spacing w:val="-4"/>
              </w:rPr>
              <w:t>件的隐患，导致发生</w:t>
            </w:r>
            <w:r>
              <w:rPr>
                <w:spacing w:val="6"/>
              </w:rPr>
              <w:t xml:space="preserve"> </w:t>
            </w:r>
            <w:r>
              <w:rPr>
                <w:spacing w:val="5"/>
              </w:rPr>
              <w:t>较大突发事件的</w:t>
            </w:r>
          </w:p>
        </w:tc>
        <w:tc>
          <w:tcPr>
            <w:tcW w:w="2749" w:type="dxa"/>
            <w:vAlign w:val="top"/>
          </w:tcPr>
          <w:p>
            <w:pPr>
              <w:pStyle w:val="6"/>
              <w:spacing w:before="33"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88" w:lineRule="auto"/>
              <w:ind w:left="113" w:right="96"/>
              <w:jc w:val="both"/>
            </w:pPr>
            <w:r>
              <w:rPr>
                <w:spacing w:val="24"/>
              </w:rPr>
              <w:t>未及时消除已发现</w:t>
            </w:r>
            <w:r>
              <w:rPr>
                <w:spacing w:val="1"/>
              </w:rPr>
              <w:t xml:space="preserve"> </w:t>
            </w:r>
            <w:r>
              <w:rPr>
                <w:spacing w:val="24"/>
              </w:rPr>
              <w:t>的可能引发突发事</w:t>
            </w:r>
            <w:r>
              <w:t xml:space="preserve"> </w:t>
            </w:r>
            <w:r>
              <w:rPr>
                <w:spacing w:val="-4"/>
              </w:rPr>
              <w:t>件的隐患，导致发生</w:t>
            </w:r>
            <w:r>
              <w:rPr>
                <w:spacing w:val="6"/>
              </w:rPr>
              <w:t xml:space="preserve"> </w:t>
            </w:r>
            <w:r>
              <w:rPr>
                <w:spacing w:val="5"/>
              </w:rPr>
              <w:t>重大突发事件的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84" w:lineRule="auto"/>
              <w:rPr>
                <w:rFonts w:ascii="Arial"/>
                <w:sz w:val="21"/>
              </w:rPr>
            </w:pPr>
          </w:p>
          <w:p>
            <w:pPr>
              <w:spacing w:line="28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 w:line="177" w:lineRule="auto"/>
              <w:ind w:left="110" w:right="96" w:firstLine="2"/>
              <w:jc w:val="both"/>
            </w:pPr>
            <w:r>
              <w:rPr>
                <w:spacing w:val="24"/>
              </w:rPr>
              <w:t>未及时消除已发现</w:t>
            </w:r>
            <w:r>
              <w:rPr>
                <w:spacing w:val="1"/>
              </w:rPr>
              <w:t xml:space="preserve"> </w:t>
            </w:r>
            <w:r>
              <w:rPr>
                <w:spacing w:val="24"/>
              </w:rPr>
              <w:t>的可能引发突发事</w:t>
            </w:r>
            <w:r>
              <w:rPr>
                <w:spacing w:val="4"/>
              </w:rPr>
              <w:t xml:space="preserve"> </w:t>
            </w:r>
            <w:r>
              <w:rPr>
                <w:spacing w:val="-3"/>
              </w:rPr>
              <w:t>件的隐患，导致发生</w:t>
            </w:r>
            <w:r>
              <w:t xml:space="preserve"> </w:t>
            </w:r>
            <w:r>
              <w:rPr>
                <w:spacing w:val="24"/>
              </w:rPr>
              <w:t>特别重大突发事件</w:t>
            </w:r>
            <w:r>
              <w:rPr>
                <w:spacing w:val="4"/>
              </w:rPr>
              <w:t xml:space="preserve"> </w:t>
            </w:r>
            <w:r>
              <w:t>的</w:t>
            </w:r>
          </w:p>
        </w:tc>
        <w:tc>
          <w:tcPr>
            <w:tcW w:w="2749" w:type="dxa"/>
            <w:vAlign w:val="top"/>
          </w:tcPr>
          <w:p>
            <w:pPr>
              <w:pStyle w:val="6"/>
              <w:spacing w:before="30"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6352"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30" name="TextBox 430"/>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0" o:spid="_x0000_s1026" o:spt="202" type="#_x0000_t202" style="position:absolute;left:0pt;margin-left:17.7pt;margin-top:114.5pt;height:18.65pt;width:73.1pt;mso-position-horizontal-relative:page;mso-position-vertical-relative:page;rotation:5898240f;z-index:251876352;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bgrzHYAAAACgEAAA8AAAAAAAAAAQAgAAAAIgAAAGRycy9kb3ducmV2&#10;LnhtbFBLAQIUABQAAAAIAIdO4kCM2bvCNQIAAFUEAAAOAAAAAAAAAAEAIAAAACcBAABkcnMvZTJv&#10;RG9jLnhtbFBLBQYAAAAABgAGAFkBAADOBQ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232</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bookmarkStart w:id="105" w:name="bookmark216"/>
            <w:bookmarkEnd w:id="105"/>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3" w:line="179" w:lineRule="auto"/>
              <w:ind w:left="111" w:right="12" w:firstLine="7"/>
            </w:pPr>
            <w:r>
              <w:rPr>
                <w:spacing w:val="15"/>
              </w:rPr>
              <w:t>炼、建筑施工单位和易燃易</w:t>
            </w:r>
            <w:r>
              <w:t xml:space="preserve">  </w:t>
            </w:r>
            <w:r>
              <w:rPr>
                <w:spacing w:val="15"/>
              </w:rPr>
              <w:t>爆物品、危险化学品、放射</w:t>
            </w:r>
            <w:r>
              <w:rPr>
                <w:spacing w:val="3"/>
              </w:rPr>
              <w:t xml:space="preserve">  </w:t>
            </w:r>
            <w:r>
              <w:rPr>
                <w:spacing w:val="13"/>
              </w:rPr>
              <w:t>性物品等危险物品的生产、</w:t>
            </w:r>
            <w:r>
              <w:rPr>
                <w:spacing w:val="2"/>
              </w:rPr>
              <w:t xml:space="preserve">  </w:t>
            </w:r>
            <w:r>
              <w:rPr>
                <w:spacing w:val="15"/>
              </w:rPr>
              <w:t>经营、运输、储存、使用单</w:t>
            </w:r>
            <w:r>
              <w:rPr>
                <w:spacing w:val="3"/>
              </w:rPr>
              <w:t xml:space="preserve">  </w:t>
            </w:r>
            <w:r>
              <w:rPr>
                <w:spacing w:val="2"/>
              </w:rPr>
              <w:t>位，应当制定具体应急预案，</w:t>
            </w:r>
            <w:r>
              <w:rPr>
                <w:spacing w:val="7"/>
              </w:rPr>
              <w:t xml:space="preserve"> </w:t>
            </w:r>
            <w:r>
              <w:rPr>
                <w:spacing w:val="13"/>
              </w:rPr>
              <w:t>配备必要的应急救援器材、</w:t>
            </w:r>
            <w:r>
              <w:rPr>
                <w:spacing w:val="2"/>
              </w:rPr>
              <w:t xml:space="preserve">  </w:t>
            </w:r>
            <w:r>
              <w:rPr>
                <w:spacing w:val="11"/>
              </w:rPr>
              <w:t>设备和物资，</w:t>
            </w:r>
            <w:r>
              <w:rPr>
                <w:spacing w:val="-10"/>
              </w:rPr>
              <w:t xml:space="preserve"> </w:t>
            </w:r>
            <w:r>
              <w:rPr>
                <w:spacing w:val="11"/>
              </w:rPr>
              <w:t>并对生产经营</w:t>
            </w:r>
            <w:r>
              <w:t xml:space="preserve">  </w:t>
            </w:r>
            <w:r>
              <w:rPr>
                <w:spacing w:val="4"/>
              </w:rPr>
              <w:t>场所、有危险物品的建筑物、</w:t>
            </w:r>
            <w:r>
              <w:t xml:space="preserve"> </w:t>
            </w:r>
            <w:r>
              <w:rPr>
                <w:spacing w:val="15"/>
              </w:rPr>
              <w:t>构筑物及周边环境开展隐患</w:t>
            </w:r>
            <w:r>
              <w:rPr>
                <w:spacing w:val="4"/>
              </w:rPr>
              <w:t xml:space="preserve">  </w:t>
            </w:r>
            <w:r>
              <w:rPr>
                <w:spacing w:val="12"/>
              </w:rPr>
              <w:t>排查，</w:t>
            </w:r>
            <w:r>
              <w:rPr>
                <w:spacing w:val="-21"/>
              </w:rPr>
              <w:t xml:space="preserve"> </w:t>
            </w:r>
            <w:r>
              <w:rPr>
                <w:spacing w:val="12"/>
              </w:rPr>
              <w:t>及时采取措施管控风</w:t>
            </w:r>
            <w:r>
              <w:t xml:space="preserve">  </w:t>
            </w:r>
            <w:r>
              <w:rPr>
                <w:spacing w:val="9"/>
              </w:rPr>
              <w:t>险和消除隐患， 防止发生突</w:t>
            </w:r>
            <w:r>
              <w:rPr>
                <w:spacing w:val="2"/>
              </w:rPr>
              <w:t xml:space="preserve">  </w:t>
            </w:r>
            <w:r>
              <w:rPr>
                <w:spacing w:val="-2"/>
              </w:rPr>
              <w:t>发事件。</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209" w:lineRule="auto"/>
              <w:ind w:left="118"/>
            </w:pPr>
            <w:r>
              <w:rPr>
                <w:spacing w:val="3"/>
              </w:rPr>
              <w:t>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777"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232</w:t>
            </w:r>
          </w:p>
        </w:tc>
        <w:tc>
          <w:tcPr>
            <w:tcW w:w="1368"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95" w:line="184" w:lineRule="auto"/>
              <w:ind w:left="109" w:right="101" w:firstLine="1"/>
            </w:pPr>
            <w:r>
              <w:rPr>
                <w:spacing w:val="10"/>
              </w:rPr>
              <w:t>未做好应急</w:t>
            </w:r>
            <w:r>
              <w:t xml:space="preserve"> </w:t>
            </w:r>
            <w:r>
              <w:rPr>
                <w:spacing w:val="10"/>
              </w:rPr>
              <w:t>物资储备和</w:t>
            </w:r>
            <w:r>
              <w:rPr>
                <w:spacing w:val="1"/>
              </w:rPr>
              <w:t xml:space="preserve"> </w:t>
            </w:r>
            <w:r>
              <w:rPr>
                <w:spacing w:val="5"/>
              </w:rPr>
              <w:t>应急设备、</w:t>
            </w:r>
            <w:r>
              <w:t xml:space="preserve"> </w:t>
            </w:r>
            <w:r>
              <w:rPr>
                <w:spacing w:val="10"/>
              </w:rPr>
              <w:t>设施日常维</w:t>
            </w:r>
            <w:r>
              <w:rPr>
                <w:spacing w:val="1"/>
              </w:rPr>
              <w:t xml:space="preserve"> </w:t>
            </w:r>
            <w:r>
              <w:rPr>
                <w:spacing w:val="10"/>
              </w:rPr>
              <w:t>护、检测工</w:t>
            </w:r>
            <w:r>
              <w:rPr>
                <w:spacing w:val="1"/>
              </w:rPr>
              <w:t xml:space="preserve"> </w:t>
            </w:r>
            <w:r>
              <w:rPr>
                <w:spacing w:val="2"/>
              </w:rPr>
              <w:t>作，</w:t>
            </w:r>
            <w:r>
              <w:rPr>
                <w:spacing w:val="-24"/>
              </w:rPr>
              <w:t xml:space="preserve"> </w:t>
            </w:r>
            <w:r>
              <w:rPr>
                <w:spacing w:val="2"/>
              </w:rPr>
              <w:t>导致发</w:t>
            </w:r>
            <w:r>
              <w:t xml:space="preserve"> </w:t>
            </w:r>
            <w:r>
              <w:rPr>
                <w:spacing w:val="10"/>
              </w:rPr>
              <w:t>生较大以上</w:t>
            </w:r>
            <w:r>
              <w:rPr>
                <w:spacing w:val="1"/>
              </w:rPr>
              <w:t xml:space="preserve"> </w:t>
            </w:r>
            <w:r>
              <w:rPr>
                <w:spacing w:val="10"/>
              </w:rPr>
              <w:t>突发事件或</w:t>
            </w:r>
            <w:r>
              <w:rPr>
                <w:spacing w:val="1"/>
              </w:rPr>
              <w:t xml:space="preserve"> </w:t>
            </w:r>
            <w:r>
              <w:rPr>
                <w:spacing w:val="10"/>
              </w:rPr>
              <w:t>者突发事件</w:t>
            </w:r>
            <w:r>
              <w:rPr>
                <w:spacing w:val="1"/>
              </w:rPr>
              <w:t xml:space="preserve"> </w:t>
            </w:r>
            <w:r>
              <w:rPr>
                <w:spacing w:val="5"/>
              </w:rPr>
              <w:t>危害扩大的</w:t>
            </w:r>
          </w:p>
        </w:tc>
        <w:tc>
          <w:tcPr>
            <w:tcW w:w="3042" w:type="dxa"/>
            <w:vMerge w:val="restart"/>
            <w:tcBorders>
              <w:bottom w:val="nil"/>
            </w:tcBorders>
            <w:vAlign w:val="top"/>
          </w:tcPr>
          <w:p>
            <w:pPr>
              <w:pStyle w:val="6"/>
              <w:spacing w:before="35" w:line="181" w:lineRule="auto"/>
              <w:ind w:left="112" w:right="94" w:hanging="19"/>
            </w:pPr>
            <w:r>
              <w:rPr>
                <w:spacing w:val="16"/>
              </w:rPr>
              <w:t>【法律】《中华人民共和国</w:t>
            </w:r>
            <w:r>
              <w:rPr>
                <w:spacing w:val="9"/>
              </w:rPr>
              <w:t xml:space="preserve"> </w:t>
            </w:r>
            <w:r>
              <w:rPr>
                <w:spacing w:val="15"/>
              </w:rPr>
              <w:t>突发事件应对法》第三十六</w:t>
            </w:r>
            <w:r>
              <w:rPr>
                <w:spacing w:val="4"/>
              </w:rPr>
              <w:t xml:space="preserve"> </w:t>
            </w:r>
            <w:r>
              <w:rPr>
                <w:spacing w:val="12"/>
              </w:rPr>
              <w:t>条：</w:t>
            </w:r>
            <w:r>
              <w:rPr>
                <w:spacing w:val="-25"/>
              </w:rPr>
              <w:t xml:space="preserve"> </w:t>
            </w:r>
            <w:r>
              <w:rPr>
                <w:spacing w:val="12"/>
              </w:rPr>
              <w:t>矿山、金属冶炼、建筑</w:t>
            </w:r>
            <w:r>
              <w:t xml:space="preserve"> </w:t>
            </w:r>
            <w:r>
              <w:rPr>
                <w:spacing w:val="13"/>
              </w:rPr>
              <w:t>施工单位和易燃易爆物品、</w:t>
            </w:r>
            <w:r>
              <w:rPr>
                <w:spacing w:val="4"/>
              </w:rPr>
              <w:t xml:space="preserve"> </w:t>
            </w:r>
            <w:r>
              <w:rPr>
                <w:spacing w:val="15"/>
              </w:rPr>
              <w:t>危险化学品、放射性物品等</w:t>
            </w:r>
            <w:r>
              <w:rPr>
                <w:spacing w:val="7"/>
              </w:rPr>
              <w:t xml:space="preserve"> </w:t>
            </w:r>
            <w:r>
              <w:rPr>
                <w:spacing w:val="15"/>
              </w:rPr>
              <w:t>危险物品的生产、经营、运</w:t>
            </w:r>
            <w:r>
              <w:rPr>
                <w:spacing w:val="7"/>
              </w:rPr>
              <w:t xml:space="preserve"> </w:t>
            </w:r>
            <w:r>
              <w:rPr>
                <w:spacing w:val="11"/>
              </w:rPr>
              <w:t>输、储存、使用单位，</w:t>
            </w:r>
            <w:r>
              <w:rPr>
                <w:spacing w:val="-11"/>
              </w:rPr>
              <w:t xml:space="preserve"> </w:t>
            </w:r>
            <w:r>
              <w:rPr>
                <w:spacing w:val="11"/>
              </w:rPr>
              <w:t>应当</w:t>
            </w:r>
            <w:r>
              <w:t xml:space="preserve"> </w:t>
            </w:r>
            <w:r>
              <w:rPr>
                <w:spacing w:val="11"/>
              </w:rPr>
              <w:t>制定具体应急预案，</w:t>
            </w:r>
            <w:r>
              <w:rPr>
                <w:spacing w:val="-11"/>
              </w:rPr>
              <w:t xml:space="preserve"> </w:t>
            </w:r>
            <w:r>
              <w:rPr>
                <w:spacing w:val="11"/>
              </w:rPr>
              <w:t>配备必</w:t>
            </w:r>
            <w:r>
              <w:t xml:space="preserve"> </w:t>
            </w:r>
            <w:r>
              <w:rPr>
                <w:spacing w:val="15"/>
              </w:rPr>
              <w:t>要的应急救援器材、设备和</w:t>
            </w:r>
            <w:r>
              <w:rPr>
                <w:spacing w:val="6"/>
              </w:rPr>
              <w:t xml:space="preserve"> </w:t>
            </w:r>
            <w:r>
              <w:rPr>
                <w:spacing w:val="9"/>
              </w:rPr>
              <w:t>物资，</w:t>
            </w:r>
            <w:r>
              <w:rPr>
                <w:spacing w:val="-13"/>
              </w:rPr>
              <w:t xml:space="preserve"> </w:t>
            </w:r>
            <w:r>
              <w:rPr>
                <w:spacing w:val="9"/>
              </w:rPr>
              <w:t>并对生产经营场所、</w:t>
            </w:r>
            <w:r>
              <w:t xml:space="preserve"> </w:t>
            </w:r>
            <w:r>
              <w:rPr>
                <w:spacing w:val="15"/>
              </w:rPr>
              <w:t>有危险物品的建筑物、构筑</w:t>
            </w:r>
            <w:r>
              <w:rPr>
                <w:spacing w:val="6"/>
              </w:rPr>
              <w:t xml:space="preserve"> </w:t>
            </w:r>
            <w:r>
              <w:rPr>
                <w:spacing w:val="37"/>
              </w:rPr>
              <w:t>物及周边环境开展隐患排</w:t>
            </w:r>
            <w:r>
              <w:rPr>
                <w:spacing w:val="1"/>
              </w:rPr>
              <w:t xml:space="preserve"> </w:t>
            </w:r>
            <w:r>
              <w:rPr>
                <w:spacing w:val="12"/>
              </w:rPr>
              <w:t>查，</w:t>
            </w:r>
            <w:r>
              <w:rPr>
                <w:spacing w:val="-23"/>
              </w:rPr>
              <w:t xml:space="preserve"> </w:t>
            </w:r>
            <w:r>
              <w:rPr>
                <w:spacing w:val="12"/>
              </w:rPr>
              <w:t>及时采取措施管控风险</w:t>
            </w:r>
            <w:r>
              <w:t xml:space="preserve"> </w:t>
            </w:r>
            <w:r>
              <w:rPr>
                <w:spacing w:val="9"/>
              </w:rPr>
              <w:t>和消除隐患， 防止发生突发</w:t>
            </w:r>
            <w:r>
              <w:rPr>
                <w:spacing w:val="4"/>
              </w:rPr>
              <w:t xml:space="preserve"> </w:t>
            </w:r>
            <w:r>
              <w:rPr>
                <w:spacing w:val="-5"/>
              </w:rPr>
              <w:t>事件。</w:t>
            </w:r>
          </w:p>
          <w:p>
            <w:pPr>
              <w:pStyle w:val="6"/>
              <w:spacing w:before="1" w:line="188" w:lineRule="auto"/>
              <w:ind w:left="113" w:right="12" w:firstLine="8"/>
            </w:pPr>
            <w:r>
              <w:rPr>
                <w:spacing w:val="1"/>
              </w:rPr>
              <w:t>第三十七条：</w:t>
            </w:r>
            <w:r>
              <w:rPr>
                <w:spacing w:val="-38"/>
              </w:rPr>
              <w:t xml:space="preserve"> </w:t>
            </w:r>
            <w:r>
              <w:rPr>
                <w:spacing w:val="1"/>
              </w:rPr>
              <w:t>公共交通工具、</w:t>
            </w:r>
            <w:r>
              <w:t xml:space="preserve"> </w:t>
            </w:r>
            <w:r>
              <w:rPr>
                <w:spacing w:val="15"/>
              </w:rPr>
              <w:t>公共场所和其他人员密集场</w:t>
            </w:r>
            <w:r>
              <w:rPr>
                <w:spacing w:val="3"/>
              </w:rPr>
              <w:t xml:space="preserve">  </w:t>
            </w:r>
            <w:r>
              <w:rPr>
                <w:spacing w:val="15"/>
              </w:rPr>
              <w:t>所的经营单位或者管理单位</w:t>
            </w:r>
          </w:p>
        </w:tc>
        <w:tc>
          <w:tcPr>
            <w:tcW w:w="2716" w:type="dxa"/>
            <w:vMerge w:val="restart"/>
            <w:tcBorders>
              <w:bottom w:val="nil"/>
            </w:tcBorders>
            <w:vAlign w:val="top"/>
          </w:tcPr>
          <w:p>
            <w:pPr>
              <w:pStyle w:val="6"/>
              <w:spacing w:before="24" w:line="183" w:lineRule="auto"/>
              <w:ind w:left="109"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十六条第一款第三项：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三）未做</w:t>
            </w:r>
            <w:r>
              <w:t xml:space="preserve"> </w:t>
            </w:r>
            <w:r>
              <w:rPr>
                <w:spacing w:val="7"/>
              </w:rPr>
              <w:t>好应急物资储备和应急设</w:t>
            </w:r>
            <w:r>
              <w:rPr>
                <w:spacing w:val="4"/>
              </w:rPr>
              <w:t xml:space="preserve"> </w:t>
            </w:r>
            <w:r>
              <w:rPr>
                <w:spacing w:val="7"/>
              </w:rPr>
              <w:t>备、设施日常维护、检测</w:t>
            </w:r>
            <w:r>
              <w:rPr>
                <w:spacing w:val="4"/>
              </w:rPr>
              <w:t xml:space="preserve"> </w:t>
            </w:r>
            <w:r>
              <w:rPr>
                <w:spacing w:val="7"/>
              </w:rPr>
              <w:t>工作，导致发生较大以上</w:t>
            </w:r>
            <w:r>
              <w:rPr>
                <w:spacing w:val="4"/>
              </w:rPr>
              <w:t xml:space="preserve"> </w:t>
            </w:r>
            <w:r>
              <w:rPr>
                <w:spacing w:val="7"/>
              </w:rPr>
              <w:t>突发事件或者突发事件危</w:t>
            </w:r>
            <w:r>
              <w:rPr>
                <w:spacing w:val="4"/>
              </w:rPr>
              <w:t xml:space="preserve"> </w:t>
            </w:r>
            <w:r>
              <w:rPr>
                <w:spacing w:val="-2"/>
              </w:rPr>
              <w:t>害扩大的；</w:t>
            </w:r>
          </w:p>
        </w:tc>
        <w:tc>
          <w:tcPr>
            <w:tcW w:w="763"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5" w:line="180"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作，导致发生较大突</w:t>
            </w:r>
            <w:r>
              <w:t xml:space="preserve"> </w:t>
            </w:r>
            <w:r>
              <w:rPr>
                <w:spacing w:val="24"/>
              </w:rPr>
              <w:t>发事件或者突发事</w:t>
            </w:r>
            <w:r>
              <w:rPr>
                <w:spacing w:val="3"/>
              </w:rPr>
              <w:t xml:space="preserve"> </w:t>
            </w:r>
            <w:r>
              <w:rPr>
                <w:spacing w:val="6"/>
              </w:rPr>
              <w:t>件危害扩大的</w:t>
            </w:r>
          </w:p>
        </w:tc>
        <w:tc>
          <w:tcPr>
            <w:tcW w:w="2749" w:type="dxa"/>
            <w:vAlign w:val="top"/>
          </w:tcPr>
          <w:p>
            <w:pPr>
              <w:pStyle w:val="6"/>
              <w:spacing w:before="55" w:line="180"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355"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作，导致发生重大突</w:t>
            </w:r>
            <w:r>
              <w:t xml:space="preserve"> </w:t>
            </w:r>
            <w:r>
              <w:rPr>
                <w:spacing w:val="24"/>
              </w:rPr>
              <w:t>发事件或者突发事</w:t>
            </w:r>
            <w:r>
              <w:rPr>
                <w:spacing w:val="3"/>
              </w:rPr>
              <w:t xml:space="preserve"> </w:t>
            </w:r>
            <w:r>
              <w:rPr>
                <w:spacing w:val="6"/>
              </w:rPr>
              <w:t>件危害扩大的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355" w:lineRule="auto"/>
              <w:rPr>
                <w:rFonts w:ascii="Arial"/>
                <w:sz w:val="21"/>
              </w:rPr>
            </w:pPr>
          </w:p>
          <w:p>
            <w:pPr>
              <w:spacing w:line="355" w:lineRule="auto"/>
              <w:rPr>
                <w:rFonts w:ascii="Arial"/>
                <w:sz w:val="21"/>
              </w:rPr>
            </w:pPr>
          </w:p>
          <w:p>
            <w:pPr>
              <w:spacing w:before="71"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8"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作，导致发生特别重</w:t>
            </w:r>
            <w:r>
              <w:t xml:space="preserve"> </w:t>
            </w:r>
            <w:r>
              <w:rPr>
                <w:spacing w:val="24"/>
              </w:rPr>
              <w:t>大突发事件或者突</w:t>
            </w:r>
            <w:r>
              <w:rPr>
                <w:spacing w:val="3"/>
              </w:rPr>
              <w:t xml:space="preserve"> </w:t>
            </w:r>
            <w:r>
              <w:rPr>
                <w:spacing w:val="6"/>
              </w:rPr>
              <w:t>发事件危害扩大的</w:t>
            </w:r>
          </w:p>
        </w:tc>
        <w:tc>
          <w:tcPr>
            <w:tcW w:w="2749" w:type="dxa"/>
            <w:vAlign w:val="top"/>
          </w:tcPr>
          <w:p>
            <w:pPr>
              <w:pStyle w:val="6"/>
              <w:spacing w:before="27" w:line="178"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7376" behindDoc="0" locked="0" layoutInCell="0" allowOverlap="1">
                <wp:simplePos x="0" y="0"/>
                <wp:positionH relativeFrom="page">
                  <wp:posOffset>224790</wp:posOffset>
                </wp:positionH>
                <wp:positionV relativeFrom="page">
                  <wp:posOffset>5873115</wp:posOffset>
                </wp:positionV>
                <wp:extent cx="928370" cy="236855"/>
                <wp:effectExtent l="0" t="0" r="0" b="0"/>
                <wp:wrapNone/>
                <wp:docPr id="432" name="TextBox 432"/>
                <wp:cNvGraphicFramePr/>
                <a:graphic xmlns:a="http://schemas.openxmlformats.org/drawingml/2006/main">
                  <a:graphicData uri="http://schemas.microsoft.com/office/word/2010/wordprocessingShape">
                    <wps:wsp>
                      <wps:cNvSpPr txBox="1"/>
                      <wps:spPr>
                        <a:xfrm rot="5400000">
                          <a:off x="225296" y="5873276"/>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2" o:spid="_x0000_s1026" o:spt="202" type="#_x0000_t202" style="position:absolute;left:0pt;margin-left:17.7pt;margin-top:462.45pt;height:18.65pt;width:73.1pt;mso-position-horizontal-relative:page;mso-position-vertical-relative:page;rotation:5898240f;z-index:251877376;mso-width-relative:page;mso-height-relative:page;" filled="f" stroked="f" coordsize="21600,21600" o:allowincell="f" o:gfxdata="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cVtF2AAAAAoBAAAPAAAAAAAAAAEAIAAAACIAAABkcnMvZG93bnJl&#10;di54bWxQSwECFAAUAAAACACHTuJAdwwngzYCAABVBAAADgAAAAAAAAABACAAAAAnAQAAZHJzL2Uy&#10;b0RvYy54bWxQSwUGAAAAAAYABgBZAQAAzwU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233</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37" w:line="205"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7"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1" w:right="27" w:firstLine="7"/>
            </w:pPr>
            <w:r>
              <w:rPr>
                <w:spacing w:val="11"/>
              </w:rPr>
              <w:t>应当制定具体应急预案，</w:t>
            </w:r>
            <w:r>
              <w:rPr>
                <w:spacing w:val="-16"/>
              </w:rPr>
              <w:t xml:space="preserve"> </w:t>
            </w:r>
            <w:r>
              <w:rPr>
                <w:spacing w:val="11"/>
              </w:rPr>
              <w:t>为</w:t>
            </w:r>
            <w:r>
              <w:t xml:space="preserve">  </w:t>
            </w:r>
            <w:r>
              <w:rPr>
                <w:spacing w:val="15"/>
              </w:rPr>
              <w:t>交通工具和有关场所配备报</w:t>
            </w:r>
            <w:r>
              <w:rPr>
                <w:spacing w:val="3"/>
              </w:rPr>
              <w:t xml:space="preserve">  </w:t>
            </w:r>
            <w:r>
              <w:rPr>
                <w:spacing w:val="15"/>
              </w:rPr>
              <w:t>警装置和必要的应急救援设</w:t>
            </w:r>
            <w:r>
              <w:rPr>
                <w:spacing w:val="4"/>
              </w:rPr>
              <w:t xml:space="preserve">  </w:t>
            </w:r>
            <w:r>
              <w:rPr>
                <w:spacing w:val="-10"/>
              </w:rPr>
              <w:t>备、设施，</w:t>
            </w:r>
            <w:r>
              <w:rPr>
                <w:spacing w:val="18"/>
              </w:rPr>
              <w:t xml:space="preserve">  </w:t>
            </w:r>
            <w:r>
              <w:rPr>
                <w:spacing w:val="-10"/>
              </w:rPr>
              <w:t>注明其使用方法，</w:t>
            </w:r>
            <w:r>
              <w:t xml:space="preserve"> </w:t>
            </w:r>
            <w:r>
              <w:rPr>
                <w:spacing w:val="37"/>
              </w:rPr>
              <w:t>并显著标明安全撤离的通</w:t>
            </w:r>
            <w:r>
              <w:rPr>
                <w:spacing w:val="1"/>
              </w:rPr>
              <w:t xml:space="preserve">  </w:t>
            </w:r>
            <w:r>
              <w:rPr>
                <w:spacing w:val="10"/>
              </w:rPr>
              <w:t>道、路线，</w:t>
            </w:r>
            <w:r>
              <w:rPr>
                <w:spacing w:val="-24"/>
              </w:rPr>
              <w:t xml:space="preserve"> </w:t>
            </w:r>
            <w:r>
              <w:rPr>
                <w:spacing w:val="10"/>
              </w:rPr>
              <w:t>保证安全通道、</w:t>
            </w:r>
            <w:r>
              <w:t xml:space="preserve">  出口的畅通。</w:t>
            </w:r>
          </w:p>
          <w:p>
            <w:pPr>
              <w:pStyle w:val="6"/>
              <w:spacing w:before="4" w:line="175" w:lineRule="auto"/>
              <w:ind w:left="111" w:right="96" w:firstLine="6"/>
            </w:pPr>
            <w:r>
              <w:rPr>
                <w:spacing w:val="15"/>
              </w:rPr>
              <w:t>有关单位应当定期检测、维</w:t>
            </w:r>
            <w:r>
              <w:rPr>
                <w:spacing w:val="1"/>
              </w:rPr>
              <w:t xml:space="preserve"> </w:t>
            </w:r>
            <w:r>
              <w:rPr>
                <w:spacing w:val="15"/>
              </w:rPr>
              <w:t>护其报警装置和应急救援设</w:t>
            </w:r>
            <w:r>
              <w:rPr>
                <w:spacing w:val="7"/>
              </w:rPr>
              <w:t xml:space="preserve"> </w:t>
            </w:r>
            <w:r>
              <w:rPr>
                <w:spacing w:val="12"/>
              </w:rPr>
              <w:t>备、设施，</w:t>
            </w:r>
            <w:r>
              <w:rPr>
                <w:spacing w:val="-22"/>
              </w:rPr>
              <w:t xml:space="preserve"> </w:t>
            </w:r>
            <w:r>
              <w:rPr>
                <w:spacing w:val="12"/>
              </w:rPr>
              <w:t>使其处于良好状</w:t>
            </w:r>
            <w:r>
              <w:t xml:space="preserve"> </w:t>
            </w:r>
            <w:r>
              <w:rPr>
                <w:spacing w:val="3"/>
              </w:rPr>
              <w:t>态，确保正常使用。</w:t>
            </w:r>
          </w:p>
        </w:tc>
        <w:tc>
          <w:tcPr>
            <w:tcW w:w="2716" w:type="dxa"/>
            <w:vAlign w:val="top"/>
          </w:tcPr>
          <w:p>
            <w:pPr>
              <w:rPr>
                <w:rFonts w:ascii="Arial"/>
                <w:sz w:val="21"/>
              </w:rPr>
            </w:pPr>
          </w:p>
        </w:tc>
        <w:tc>
          <w:tcPr>
            <w:tcW w:w="763"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777"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2" w:line="185" w:lineRule="auto"/>
              <w:ind w:left="139"/>
              <w:rPr>
                <w:rFonts w:ascii="仿宋" w:hAnsi="仿宋" w:eastAsia="仿宋" w:cs="仿宋"/>
                <w:sz w:val="22"/>
                <w:szCs w:val="22"/>
              </w:rPr>
            </w:pPr>
            <w:r>
              <w:rPr>
                <w:rFonts w:ascii="仿宋" w:hAnsi="仿宋" w:eastAsia="仿宋" w:cs="仿宋"/>
                <w:spacing w:val="-1"/>
                <w:sz w:val="22"/>
                <w:szCs w:val="22"/>
              </w:rPr>
              <w:t>233</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6" w:lineRule="auto"/>
              <w:ind w:left="111" w:right="101" w:firstLine="10"/>
              <w:jc w:val="both"/>
            </w:pPr>
            <w:r>
              <w:rPr>
                <w:spacing w:val="8"/>
              </w:rPr>
              <w:t>突发事件发</w:t>
            </w:r>
            <w:r>
              <w:t xml:space="preserve"> </w:t>
            </w:r>
            <w:r>
              <w:rPr>
                <w:spacing w:val="2"/>
              </w:rPr>
              <w:t>生后，</w:t>
            </w:r>
            <w:r>
              <w:rPr>
                <w:spacing w:val="-26"/>
              </w:rPr>
              <w:t xml:space="preserve"> </w:t>
            </w:r>
            <w:r>
              <w:rPr>
                <w:spacing w:val="2"/>
              </w:rPr>
              <w:t>不及</w:t>
            </w:r>
            <w:r>
              <w:t xml:space="preserve"> </w:t>
            </w:r>
            <w:r>
              <w:rPr>
                <w:spacing w:val="10"/>
              </w:rPr>
              <w:t>时组织开展</w:t>
            </w:r>
            <w:r>
              <w:t xml:space="preserve"> </w:t>
            </w:r>
            <w:r>
              <w:rPr>
                <w:spacing w:val="10"/>
              </w:rPr>
              <w:t>应急救援工</w:t>
            </w:r>
            <w:r>
              <w:t xml:space="preserve"> </w:t>
            </w:r>
            <w:r>
              <w:rPr>
                <w:spacing w:val="3"/>
              </w:rPr>
              <w:t>作，</w:t>
            </w:r>
            <w:r>
              <w:rPr>
                <w:spacing w:val="-31"/>
              </w:rPr>
              <w:t xml:space="preserve"> </w:t>
            </w:r>
            <w:r>
              <w:rPr>
                <w:spacing w:val="3"/>
              </w:rPr>
              <w:t>造成严</w:t>
            </w:r>
            <w:r>
              <w:t xml:space="preserve"> </w:t>
            </w:r>
            <w:r>
              <w:rPr>
                <w:spacing w:val="4"/>
              </w:rPr>
              <w:t>重后果的</w:t>
            </w:r>
          </w:p>
        </w:tc>
        <w:tc>
          <w:tcPr>
            <w:tcW w:w="3042" w:type="dxa"/>
            <w:vMerge w:val="restart"/>
            <w:tcBorders>
              <w:bottom w:val="nil"/>
            </w:tcBorders>
            <w:vAlign w:val="top"/>
          </w:tcPr>
          <w:p>
            <w:pPr>
              <w:pStyle w:val="6"/>
              <w:spacing w:before="36" w:line="181" w:lineRule="auto"/>
              <w:ind w:left="113" w:right="30" w:hanging="20"/>
            </w:pPr>
            <w:r>
              <w:rPr>
                <w:spacing w:val="16"/>
              </w:rPr>
              <w:t>【法律】《中华人民共和国</w:t>
            </w:r>
            <w:r>
              <w:rPr>
                <w:spacing w:val="4"/>
              </w:rPr>
              <w:t xml:space="preserve">  </w:t>
            </w:r>
            <w:r>
              <w:rPr>
                <w:spacing w:val="15"/>
              </w:rPr>
              <w:t>突发事件应对法》第七十八</w:t>
            </w:r>
            <w:r>
              <w:rPr>
                <w:spacing w:val="1"/>
              </w:rPr>
              <w:t xml:space="preserve">  </w:t>
            </w:r>
            <w:r>
              <w:rPr>
                <w:spacing w:val="10"/>
              </w:rPr>
              <w:t>条：</w:t>
            </w:r>
            <w:r>
              <w:rPr>
                <w:spacing w:val="-2"/>
              </w:rPr>
              <w:t xml:space="preserve"> </w:t>
            </w:r>
            <w:r>
              <w:rPr>
                <w:spacing w:val="10"/>
              </w:rPr>
              <w:t>受到自然灾害危害或者</w:t>
            </w:r>
            <w:r>
              <w:t xml:space="preserve">  </w:t>
            </w:r>
            <w:r>
              <w:rPr>
                <w:spacing w:val="15"/>
              </w:rPr>
              <w:t>发生事故灾难、公共卫生事</w:t>
            </w:r>
            <w:r>
              <w:rPr>
                <w:spacing w:val="3"/>
              </w:rPr>
              <w:t xml:space="preserve">  </w:t>
            </w:r>
            <w:r>
              <w:rPr>
                <w:spacing w:val="11"/>
              </w:rPr>
              <w:t>件的单位，</w:t>
            </w:r>
            <w:r>
              <w:rPr>
                <w:spacing w:val="-11"/>
              </w:rPr>
              <w:t xml:space="preserve"> </w:t>
            </w:r>
            <w:r>
              <w:rPr>
                <w:spacing w:val="11"/>
              </w:rPr>
              <w:t>应当立即组织本</w:t>
            </w:r>
            <w:r>
              <w:t xml:space="preserve">  </w:t>
            </w:r>
            <w:r>
              <w:rPr>
                <w:spacing w:val="15"/>
              </w:rPr>
              <w:t>单位应急救援队伍和工作人</w:t>
            </w:r>
            <w:r>
              <w:rPr>
                <w:spacing w:val="3"/>
              </w:rPr>
              <w:t xml:space="preserve">  </w:t>
            </w:r>
            <w:r>
              <w:rPr>
                <w:spacing w:val="12"/>
              </w:rPr>
              <w:t>员营救受害人员，</w:t>
            </w:r>
            <w:r>
              <w:rPr>
                <w:spacing w:val="-23"/>
              </w:rPr>
              <w:t xml:space="preserve"> </w:t>
            </w:r>
            <w:r>
              <w:rPr>
                <w:spacing w:val="12"/>
              </w:rPr>
              <w:t>疏散、撤</w:t>
            </w:r>
            <w:r>
              <w:t xml:space="preserve">  </w:t>
            </w:r>
            <w:r>
              <w:rPr>
                <w:spacing w:val="11"/>
              </w:rPr>
              <w:t>离、安置受到威胁的人员，</w:t>
            </w:r>
            <w:r>
              <w:rPr>
                <w:spacing w:val="5"/>
              </w:rPr>
              <w:t xml:space="preserve">  </w:t>
            </w:r>
            <w:r>
              <w:t>控制危险源，</w:t>
            </w:r>
            <w:r>
              <w:rPr>
                <w:spacing w:val="-34"/>
              </w:rPr>
              <w:t xml:space="preserve"> </w:t>
            </w:r>
            <w:r>
              <w:t xml:space="preserve">标明危险区域， </w:t>
            </w:r>
            <w:r>
              <w:rPr>
                <w:spacing w:val="11"/>
              </w:rPr>
              <w:t>封锁危险场所，</w:t>
            </w:r>
            <w:r>
              <w:rPr>
                <w:spacing w:val="-12"/>
              </w:rPr>
              <w:t xml:space="preserve"> </w:t>
            </w:r>
            <w:r>
              <w:rPr>
                <w:spacing w:val="11"/>
              </w:rPr>
              <w:t>并采取其他</w:t>
            </w:r>
            <w:r>
              <w:t xml:space="preserve">  </w:t>
            </w:r>
            <w:r>
              <w:rPr>
                <w:spacing w:val="11"/>
              </w:rPr>
              <w:t>防止危害扩大的必要措施，</w:t>
            </w:r>
            <w:r>
              <w:rPr>
                <w:spacing w:val="3"/>
              </w:rPr>
              <w:t xml:space="preserve">   </w:t>
            </w:r>
            <w:r>
              <w:rPr>
                <w:spacing w:val="15"/>
              </w:rPr>
              <w:t>同时向所在地县级人民政府</w:t>
            </w:r>
            <w:r>
              <w:rPr>
                <w:spacing w:val="3"/>
              </w:rPr>
              <w:t xml:space="preserve">  </w:t>
            </w:r>
            <w:r>
              <w:rPr>
                <w:spacing w:val="12"/>
              </w:rPr>
              <w:t>报告；</w:t>
            </w:r>
            <w:r>
              <w:rPr>
                <w:spacing w:val="-23"/>
              </w:rPr>
              <w:t xml:space="preserve"> </w:t>
            </w:r>
            <w:r>
              <w:rPr>
                <w:spacing w:val="12"/>
              </w:rPr>
              <w:t>对因本单位的问题引</w:t>
            </w:r>
            <w:r>
              <w:t xml:space="preserve">  </w:t>
            </w:r>
            <w:r>
              <w:rPr>
                <w:spacing w:val="15"/>
              </w:rPr>
              <w:t>发的或者主体是本单位人员</w:t>
            </w:r>
            <w:r>
              <w:rPr>
                <w:spacing w:val="3"/>
              </w:rPr>
              <w:t xml:space="preserve">  </w:t>
            </w:r>
            <w:r>
              <w:rPr>
                <w:spacing w:val="11"/>
              </w:rPr>
              <w:t>的社会安全事件，</w:t>
            </w:r>
            <w:r>
              <w:rPr>
                <w:spacing w:val="-12"/>
              </w:rPr>
              <w:t xml:space="preserve"> </w:t>
            </w:r>
            <w:r>
              <w:rPr>
                <w:spacing w:val="11"/>
              </w:rPr>
              <w:t>有关单位</w:t>
            </w:r>
            <w:r>
              <w:t xml:space="preserve">  </w:t>
            </w:r>
            <w:r>
              <w:rPr>
                <w:spacing w:val="11"/>
              </w:rPr>
              <w:t>应当按照规定上报情况，</w:t>
            </w:r>
            <w:r>
              <w:rPr>
                <w:spacing w:val="-11"/>
              </w:rPr>
              <w:t xml:space="preserve"> </w:t>
            </w:r>
            <w:r>
              <w:rPr>
                <w:spacing w:val="11"/>
              </w:rPr>
              <w:t>并</w:t>
            </w:r>
            <w:r>
              <w:t xml:space="preserve">  </w:t>
            </w:r>
            <w:r>
              <w:rPr>
                <w:spacing w:val="15"/>
              </w:rPr>
              <w:t>迅速派出负责人赶赴现场开</w:t>
            </w:r>
            <w:r>
              <w:rPr>
                <w:spacing w:val="3"/>
              </w:rPr>
              <w:t xml:space="preserve">  展劝解、疏导工作。</w:t>
            </w:r>
          </w:p>
          <w:p>
            <w:pPr>
              <w:pStyle w:val="6"/>
              <w:spacing w:line="159" w:lineRule="auto"/>
              <w:ind w:left="123"/>
            </w:pPr>
            <w:r>
              <w:rPr>
                <w:spacing w:val="14"/>
              </w:rPr>
              <w:t>突发事件发生地的其他单位</w:t>
            </w:r>
          </w:p>
        </w:tc>
        <w:tc>
          <w:tcPr>
            <w:tcW w:w="2716" w:type="dxa"/>
            <w:vMerge w:val="restart"/>
            <w:tcBorders>
              <w:bottom w:val="nil"/>
            </w:tcBorders>
            <w:vAlign w:val="top"/>
          </w:tcPr>
          <w:p>
            <w:pPr>
              <w:pStyle w:val="6"/>
              <w:spacing w:before="31" w:line="183" w:lineRule="auto"/>
              <w:ind w:left="109"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十六条第一款第四项：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四）突发</w:t>
            </w:r>
            <w:r>
              <w:t xml:space="preserve"> </w:t>
            </w:r>
            <w:r>
              <w:rPr>
                <w:spacing w:val="7"/>
              </w:rPr>
              <w:t>事件发生后，不及时组织</w:t>
            </w:r>
            <w:r>
              <w:rPr>
                <w:spacing w:val="4"/>
              </w:rPr>
              <w:t xml:space="preserve"> </w:t>
            </w:r>
            <w:r>
              <w:rPr>
                <w:spacing w:val="7"/>
              </w:rPr>
              <w:t>开展应急救援工作，造成</w:t>
            </w:r>
            <w:r>
              <w:rPr>
                <w:spacing w:val="4"/>
              </w:rPr>
              <w:t xml:space="preserve"> </w:t>
            </w:r>
            <w:r>
              <w:rPr>
                <w:spacing w:val="1"/>
              </w:rPr>
              <w:t>严重后果的。</w:t>
            </w:r>
          </w:p>
        </w:tc>
        <w:tc>
          <w:tcPr>
            <w:tcW w:w="763"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9" w:lineRule="auto"/>
              <w:ind w:left="324"/>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3" w:line="185"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15"/>
              </w:rPr>
              <w:t>救援工作， 造成</w:t>
            </w:r>
            <w:r>
              <w:rPr>
                <w:spacing w:val="38"/>
              </w:rPr>
              <w:t xml:space="preserve"> </w:t>
            </w:r>
            <w:r>
              <w:rPr>
                <w:rFonts w:ascii="宋体" w:hAnsi="宋体" w:eastAsia="宋体" w:cs="宋体"/>
                <w:spacing w:val="15"/>
              </w:rPr>
              <w:t>3</w:t>
            </w:r>
            <w:r>
              <w:rPr>
                <w:rFonts w:ascii="宋体" w:hAnsi="宋体" w:eastAsia="宋体" w:cs="宋体"/>
              </w:rPr>
              <w:t xml:space="preserve"> </w:t>
            </w:r>
            <w:r>
              <w:rPr>
                <w:spacing w:val="14"/>
              </w:rPr>
              <w:t>人以下死亡， 或者</w:t>
            </w:r>
            <w:r>
              <w:rPr>
                <w:spacing w:val="5"/>
              </w:rPr>
              <w:t xml:space="preserve"> </w:t>
            </w:r>
            <w:r>
              <w:rPr>
                <w:rFonts w:ascii="宋体" w:hAnsi="宋体" w:eastAsia="宋体" w:cs="宋体"/>
                <w:spacing w:val="6"/>
              </w:rPr>
              <w:t>10</w:t>
            </w:r>
            <w:r>
              <w:rPr>
                <w:rFonts w:ascii="宋体" w:hAnsi="宋体" w:eastAsia="宋体" w:cs="宋体"/>
                <w:spacing w:val="-19"/>
              </w:rPr>
              <w:t xml:space="preserve"> </w:t>
            </w:r>
            <w:r>
              <w:rPr>
                <w:spacing w:val="6"/>
              </w:rPr>
              <w:t>人以下重伤，</w:t>
            </w:r>
            <w:r>
              <w:rPr>
                <w:spacing w:val="-18"/>
              </w:rPr>
              <w:t xml:space="preserve"> </w:t>
            </w:r>
            <w:r>
              <w:rPr>
                <w:spacing w:val="6"/>
              </w:rPr>
              <w:t>或</w:t>
            </w:r>
            <w:r>
              <w:t xml:space="preserve"> </w:t>
            </w:r>
            <w:r>
              <w:rPr>
                <w:spacing w:val="2"/>
              </w:rPr>
              <w:t>者</w:t>
            </w:r>
            <w:r>
              <w:rPr>
                <w:spacing w:val="22"/>
                <w:w w:val="101"/>
              </w:rPr>
              <w:t xml:space="preserve"> </w:t>
            </w:r>
            <w:r>
              <w:rPr>
                <w:rFonts w:ascii="宋体" w:hAnsi="宋体" w:eastAsia="宋体" w:cs="宋体"/>
                <w:spacing w:val="2"/>
              </w:rPr>
              <w:t>1000</w:t>
            </w:r>
            <w:r>
              <w:rPr>
                <w:rFonts w:ascii="宋体" w:hAnsi="宋体" w:eastAsia="宋体" w:cs="宋体"/>
                <w:spacing w:val="-24"/>
              </w:rPr>
              <w:t xml:space="preserve"> </w:t>
            </w:r>
            <w:r>
              <w:rPr>
                <w:spacing w:val="2"/>
              </w:rPr>
              <w:t>万元以下直</w:t>
            </w:r>
            <w:r>
              <w:t xml:space="preserve"> </w:t>
            </w:r>
            <w:r>
              <w:rPr>
                <w:spacing w:val="6"/>
              </w:rPr>
              <w:t>接经济损失的</w:t>
            </w:r>
          </w:p>
        </w:tc>
        <w:tc>
          <w:tcPr>
            <w:tcW w:w="2749" w:type="dxa"/>
            <w:vAlign w:val="top"/>
          </w:tcPr>
          <w:p>
            <w:pPr>
              <w:pStyle w:val="6"/>
              <w:spacing w:before="301" w:line="186" w:lineRule="auto"/>
              <w:ind w:left="113" w:right="94"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21"/>
              </w:rPr>
              <w:t>元以上</w:t>
            </w:r>
            <w:r>
              <w:rPr>
                <w:spacing w:val="38"/>
                <w:w w:val="101"/>
              </w:rPr>
              <w:t xml:space="preserve"> </w:t>
            </w:r>
            <w:r>
              <w:rPr>
                <w:rFonts w:ascii="宋体" w:hAnsi="宋体" w:eastAsia="宋体" w:cs="宋体"/>
                <w:spacing w:val="21"/>
              </w:rPr>
              <w:t xml:space="preserve">7 </w:t>
            </w:r>
            <w:r>
              <w:rPr>
                <w:spacing w:val="21"/>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0"/>
              </w:rPr>
              <w:t xml:space="preserve"> </w:t>
            </w:r>
            <w:r>
              <w:rPr>
                <w:spacing w:val="2"/>
              </w:rPr>
              <w:t xml:space="preserve">万元以上 </w:t>
            </w:r>
            <w:r>
              <w:rPr>
                <w:rFonts w:ascii="宋体" w:hAnsi="宋体" w:eastAsia="宋体" w:cs="宋体"/>
                <w:spacing w:val="2"/>
              </w:rPr>
              <w:t>40</w:t>
            </w:r>
            <w:r>
              <w:rPr>
                <w:rFonts w:ascii="宋体" w:hAnsi="宋体" w:eastAsia="宋体" w:cs="宋体"/>
                <w:spacing w:val="-25"/>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7"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3"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8" w:line="178"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15"/>
              </w:rPr>
              <w:t>救援工作， 造成</w:t>
            </w:r>
            <w:r>
              <w:rPr>
                <w:spacing w:val="38"/>
              </w:rPr>
              <w:t xml:space="preserve"> </w:t>
            </w:r>
            <w:r>
              <w:rPr>
                <w:rFonts w:ascii="宋体" w:hAnsi="宋体" w:eastAsia="宋体" w:cs="宋体"/>
                <w:spacing w:val="15"/>
              </w:rPr>
              <w:t>3</w:t>
            </w:r>
            <w:r>
              <w:rPr>
                <w:rFonts w:ascii="宋体" w:hAnsi="宋体" w:eastAsia="宋体" w:cs="宋体"/>
              </w:rPr>
              <w:t xml:space="preserve"> </w:t>
            </w:r>
            <w:r>
              <w:rPr>
                <w:spacing w:val="3"/>
              </w:rPr>
              <w:t>人以上</w:t>
            </w:r>
            <w:r>
              <w:rPr>
                <w:spacing w:val="23"/>
              </w:rPr>
              <w:t xml:space="preserve"> </w:t>
            </w:r>
            <w:r>
              <w:rPr>
                <w:rFonts w:ascii="宋体" w:hAnsi="宋体" w:eastAsia="宋体" w:cs="宋体"/>
                <w:spacing w:val="3"/>
              </w:rPr>
              <w:t>10</w:t>
            </w:r>
            <w:r>
              <w:rPr>
                <w:rFonts w:ascii="宋体" w:hAnsi="宋体" w:eastAsia="宋体" w:cs="宋体"/>
                <w:spacing w:val="-31"/>
              </w:rPr>
              <w:t xml:space="preserve"> </w:t>
            </w:r>
            <w:r>
              <w:rPr>
                <w:spacing w:val="3"/>
              </w:rPr>
              <w:t>人以下死</w:t>
            </w:r>
            <w:r>
              <w:t xml:space="preserve"> </w:t>
            </w:r>
            <w:r>
              <w:rPr>
                <w:spacing w:val="1"/>
              </w:rPr>
              <w:t>亡，或者</w:t>
            </w:r>
            <w:r>
              <w:rPr>
                <w:spacing w:val="18"/>
              </w:rPr>
              <w:t xml:space="preserve"> </w:t>
            </w:r>
            <w:r>
              <w:rPr>
                <w:rFonts w:ascii="宋体" w:hAnsi="宋体" w:eastAsia="宋体" w:cs="宋体"/>
                <w:spacing w:val="1"/>
              </w:rPr>
              <w:t>10</w:t>
            </w:r>
            <w:r>
              <w:rPr>
                <w:rFonts w:ascii="宋体" w:hAnsi="宋体" w:eastAsia="宋体" w:cs="宋体"/>
                <w:spacing w:val="-36"/>
              </w:rPr>
              <w:t xml:space="preserve"> </w:t>
            </w:r>
            <w:r>
              <w:rPr>
                <w:spacing w:val="1"/>
              </w:rPr>
              <w:t>人以上</w:t>
            </w:r>
            <w:r>
              <w:t xml:space="preserve"> </w:t>
            </w:r>
            <w:r>
              <w:rPr>
                <w:rFonts w:ascii="宋体" w:hAnsi="宋体" w:eastAsia="宋体" w:cs="宋体"/>
                <w:spacing w:val="6"/>
              </w:rPr>
              <w:t>50</w:t>
            </w:r>
            <w:r>
              <w:rPr>
                <w:rFonts w:ascii="宋体" w:hAnsi="宋体" w:eastAsia="宋体" w:cs="宋体"/>
                <w:spacing w:val="-19"/>
              </w:rPr>
              <w:t xml:space="preserve"> </w:t>
            </w:r>
            <w:r>
              <w:rPr>
                <w:spacing w:val="6"/>
              </w:rPr>
              <w:t>人以下重伤，</w:t>
            </w:r>
            <w:r>
              <w:rPr>
                <w:spacing w:val="-18"/>
              </w:rPr>
              <w:t xml:space="preserve"> </w:t>
            </w:r>
            <w:r>
              <w:rPr>
                <w:spacing w:val="6"/>
              </w:rPr>
              <w:t>或</w:t>
            </w:r>
            <w:r>
              <w:t xml:space="preserve"> </w:t>
            </w:r>
            <w:r>
              <w:rPr>
                <w:spacing w:val="-7"/>
              </w:rPr>
              <w:t xml:space="preserve">者  </w:t>
            </w:r>
            <w:r>
              <w:rPr>
                <w:rFonts w:ascii="宋体" w:hAnsi="宋体" w:eastAsia="宋体" w:cs="宋体"/>
                <w:spacing w:val="-7"/>
              </w:rPr>
              <w:t>1000</w:t>
            </w:r>
            <w:r>
              <w:rPr>
                <w:rFonts w:ascii="宋体" w:hAnsi="宋体" w:eastAsia="宋体" w:cs="宋体"/>
                <w:spacing w:val="22"/>
              </w:rPr>
              <w:t xml:space="preserve"> </w:t>
            </w:r>
            <w:r>
              <w:rPr>
                <w:spacing w:val="-7"/>
              </w:rPr>
              <w:t>万</w:t>
            </w:r>
            <w:r>
              <w:rPr>
                <w:spacing w:val="3"/>
              </w:rPr>
              <w:t xml:space="preserve"> </w:t>
            </w:r>
            <w:r>
              <w:rPr>
                <w:spacing w:val="-7"/>
              </w:rPr>
              <w:t>元</w:t>
            </w:r>
            <w:r>
              <w:rPr>
                <w:spacing w:val="27"/>
                <w:w w:val="101"/>
              </w:rPr>
              <w:t xml:space="preserve"> </w:t>
            </w:r>
            <w:r>
              <w:rPr>
                <w:spacing w:val="-7"/>
              </w:rPr>
              <w:t>以</w:t>
            </w:r>
            <w:r>
              <w:rPr>
                <w:spacing w:val="3"/>
              </w:rPr>
              <w:t xml:space="preserve"> </w:t>
            </w:r>
            <w:r>
              <w:rPr>
                <w:spacing w:val="-7"/>
              </w:rPr>
              <w:t>上</w:t>
            </w:r>
            <w:r>
              <w:t xml:space="preserve"> </w:t>
            </w:r>
            <w:r>
              <w:rPr>
                <w:rFonts w:ascii="宋体" w:hAnsi="宋体" w:eastAsia="宋体" w:cs="宋体"/>
                <w:spacing w:val="9"/>
              </w:rPr>
              <w:t>5000</w:t>
            </w:r>
            <w:r>
              <w:rPr>
                <w:rFonts w:ascii="宋体" w:hAnsi="宋体" w:eastAsia="宋体" w:cs="宋体"/>
                <w:spacing w:val="-6"/>
              </w:rPr>
              <w:t xml:space="preserve"> </w:t>
            </w:r>
            <w:r>
              <w:rPr>
                <w:spacing w:val="9"/>
              </w:rPr>
              <w:t>万元以下直接</w:t>
            </w:r>
            <w:r>
              <w:t xml:space="preserve"> </w:t>
            </w:r>
            <w:r>
              <w:rPr>
                <w:spacing w:val="5"/>
              </w:rPr>
              <w:t>经济损失的</w:t>
            </w:r>
          </w:p>
        </w:tc>
        <w:tc>
          <w:tcPr>
            <w:tcW w:w="2749" w:type="dxa"/>
            <w:vAlign w:val="top"/>
          </w:tcPr>
          <w:p>
            <w:pPr>
              <w:spacing w:line="358" w:lineRule="auto"/>
              <w:rPr>
                <w:rFonts w:ascii="Arial"/>
                <w:sz w:val="21"/>
              </w:rPr>
            </w:pPr>
          </w:p>
          <w:p>
            <w:pPr>
              <w:pStyle w:val="6"/>
              <w:spacing w:before="95" w:line="186"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7</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40</w:t>
            </w:r>
            <w:r>
              <w:rPr>
                <w:rFonts w:ascii="宋体" w:hAnsi="宋体" w:eastAsia="宋体" w:cs="宋体"/>
                <w:spacing w:val="-22"/>
              </w:rPr>
              <w:t xml:space="preserve"> </w:t>
            </w:r>
            <w:r>
              <w:rPr>
                <w:spacing w:val="2"/>
              </w:rPr>
              <w:t xml:space="preserve">万元以上 </w:t>
            </w:r>
            <w:r>
              <w:rPr>
                <w:rFonts w:ascii="宋体" w:hAnsi="宋体" w:eastAsia="宋体" w:cs="宋体"/>
                <w:spacing w:val="2"/>
              </w:rPr>
              <w:t>60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before="216" w:line="188" w:lineRule="auto"/>
              <w:ind w:left="329"/>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10" w:right="96" w:firstLine="13"/>
            </w:pPr>
            <w:r>
              <w:rPr>
                <w:spacing w:val="-5"/>
              </w:rPr>
              <w:t>突发事件发生后，不</w:t>
            </w:r>
            <w:r>
              <w:rPr>
                <w:spacing w:val="5"/>
              </w:rPr>
              <w:t xml:space="preserve"> </w:t>
            </w:r>
            <w:r>
              <w:rPr>
                <w:spacing w:val="24"/>
              </w:rPr>
              <w:t>及时组织开展应急</w:t>
            </w:r>
          </w:p>
        </w:tc>
        <w:tc>
          <w:tcPr>
            <w:tcW w:w="2749" w:type="dxa"/>
            <w:vAlign w:val="top"/>
          </w:tcPr>
          <w:p>
            <w:pPr>
              <w:pStyle w:val="6"/>
              <w:spacing w:before="33" w:line="170" w:lineRule="auto"/>
              <w:ind w:left="149" w:right="95" w:hanging="28"/>
            </w:pPr>
            <w:r>
              <w:rPr>
                <w:spacing w:val="6"/>
              </w:rPr>
              <w:t>责令停产停业，</w:t>
            </w:r>
            <w:r>
              <w:rPr>
                <w:spacing w:val="-26"/>
              </w:rPr>
              <w:t xml:space="preserve"> </w:t>
            </w:r>
            <w:r>
              <w:rPr>
                <w:spacing w:val="6"/>
              </w:rPr>
              <w:t>暂扣或者</w:t>
            </w:r>
            <w:r>
              <w:t xml:space="preserve"> </w:t>
            </w:r>
            <w:r>
              <w:rPr>
                <w:spacing w:val="-8"/>
              </w:rPr>
              <w:t>吊销许可证件，并处</w:t>
            </w:r>
            <w:r>
              <w:rPr>
                <w:spacing w:val="23"/>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6" w:header="0" w:footer="0" w:gutter="0"/>
        </w:sectPr>
      </w:pPr>
    </w:p>
    <w:p>
      <w:pPr>
        <w:spacing w:before="2"/>
      </w:pPr>
      <w:r>
        <mc:AlternateContent>
          <mc:Choice Requires="wps">
            <w:drawing>
              <wp:anchor distT="0" distB="0" distL="0" distR="0" simplePos="0" relativeHeight="251878400" behindDoc="0" locked="0" layoutInCell="0" allowOverlap="1">
                <wp:simplePos x="0" y="0"/>
                <wp:positionH relativeFrom="page">
                  <wp:posOffset>224790</wp:posOffset>
                </wp:positionH>
                <wp:positionV relativeFrom="page">
                  <wp:posOffset>1454150</wp:posOffset>
                </wp:positionV>
                <wp:extent cx="928370" cy="236855"/>
                <wp:effectExtent l="0" t="0" r="0" b="0"/>
                <wp:wrapNone/>
                <wp:docPr id="434" name="TextBox 434"/>
                <wp:cNvGraphicFramePr/>
                <a:graphic xmlns:a="http://schemas.openxmlformats.org/drawingml/2006/main">
                  <a:graphicData uri="http://schemas.microsoft.com/office/word/2010/wordprocessingShape">
                    <wps:wsp>
                      <wps:cNvSpPr txBox="1"/>
                      <wps:spPr>
                        <a:xfrm rot="5400000">
                          <a:off x="225297" y="1454439"/>
                          <a:ext cx="928369" cy="2368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34" o:spid="_x0000_s1026" o:spt="202" type="#_x0000_t202" style="position:absolute;left:0pt;margin-left:17.7pt;margin-top:114.5pt;height:18.65pt;width:73.1pt;mso-position-horizontal-relative:page;mso-position-vertical-relative:page;rotation:5898240f;z-index:251878400;mso-width-relative:page;mso-height-relative:page;" filled="f" stroked="f" coordsize="21600,21600" o:allowincell="f" o:gfxdata="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uCvMdgAAAAKAQAADwAAAAAAAAABACAAAAAiAAAAZHJzL2Rvd25y&#10;ZXYueG1sUEsBAhQAFAAAAAgAh07iQKtHh6Q3AgAAVQQAAA4AAAAAAAAAAQAgAAAAJwEAAGRycy9l&#10;Mm9Eb2MueG1sUEsFBgAAAAAGAAYAWQEAANAFAAAAAA==&#10;">
                <v:fill on="f" focussize="0,0"/>
                <v:stroke on="f" weight="0pt" miterlimit="0" joinstyle="miter"/>
                <v:imagedata o:title=""/>
                <o:lock v:ext="edit" aspectratio="f"/>
                <v:textbox inset="0mm,0mm,0mm,0mm">
                  <w:txbxContent>
                    <w:p>
                      <w:pPr>
                        <w:spacing w:before="97" w:line="181" w:lineRule="auto"/>
                        <w:ind w:left="20"/>
                        <w:rPr>
                          <w:rFonts w:ascii="宋体" w:hAnsi="宋体" w:eastAsia="宋体" w:cs="宋体"/>
                          <w:sz w:val="26"/>
                          <w:szCs w:val="26"/>
                        </w:rPr>
                      </w:pPr>
                      <w:r>
                        <w:rPr>
                          <w:rFonts w:ascii="宋体" w:hAnsi="宋体" w:eastAsia="宋体" w:cs="宋体"/>
                          <w:spacing w:val="-5"/>
                          <w:sz w:val="26"/>
                          <w:szCs w:val="26"/>
                        </w:rPr>
                        <w:t>—</w:t>
                      </w:r>
                      <w:r>
                        <w:rPr>
                          <w:rFonts w:ascii="宋体" w:hAnsi="宋体" w:eastAsia="宋体" w:cs="宋体"/>
                          <w:spacing w:val="7"/>
                          <w:sz w:val="26"/>
                          <w:szCs w:val="26"/>
                        </w:rPr>
                        <w:t xml:space="preserve">  </w:t>
                      </w:r>
                      <w:r>
                        <w:rPr>
                          <w:rFonts w:ascii="宋体" w:hAnsi="宋体" w:eastAsia="宋体" w:cs="宋体"/>
                          <w:spacing w:val="-5"/>
                          <w:sz w:val="26"/>
                          <w:szCs w:val="26"/>
                        </w:rPr>
                        <w:t>234</w:t>
                      </w:r>
                      <w:r>
                        <w:rPr>
                          <w:rFonts w:ascii="宋体" w:hAnsi="宋体" w:eastAsia="宋体" w:cs="宋体"/>
                          <w:spacing w:val="4"/>
                          <w:sz w:val="26"/>
                          <w:szCs w:val="26"/>
                        </w:rPr>
                        <w:t xml:space="preserve">  </w:t>
                      </w:r>
                      <w:r>
                        <w:rPr>
                          <w:rFonts w:ascii="宋体" w:hAnsi="宋体" w:eastAsia="宋体" w:cs="宋体"/>
                          <w:spacing w:val="-5"/>
                          <w:sz w:val="26"/>
                          <w:szCs w:val="26"/>
                        </w:rPr>
                        <w:t>—</w:t>
                      </w:r>
                    </w:p>
                  </w:txbxContent>
                </v:textbox>
              </v:shape>
            </w:pict>
          </mc:Fallback>
        </mc:AlternateContent>
      </w:r>
    </w:p>
    <w:p>
      <w:pPr>
        <w:spacing w:before="2"/>
      </w:pPr>
    </w:p>
    <w:p>
      <w:pPr>
        <w:spacing w:before="2"/>
      </w:pPr>
    </w:p>
    <w:p>
      <w:pPr>
        <w:spacing w:before="1"/>
      </w:pPr>
    </w:p>
    <w:tbl>
      <w:tblPr>
        <w:tblStyle w:val="5"/>
        <w:tblW w:w="14354"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68"/>
        <w:gridCol w:w="3042"/>
        <w:gridCol w:w="2716"/>
        <w:gridCol w:w="763"/>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7" w:type="dxa"/>
            <w:vAlign w:val="top"/>
          </w:tcPr>
          <w:p>
            <w:pPr>
              <w:spacing w:before="209" w:line="238" w:lineRule="auto"/>
              <w:ind w:left="125"/>
              <w:rPr>
                <w:rFonts w:ascii="FZHei-B01" w:hAnsi="FZHei-B01" w:eastAsia="FZHei-B01" w:cs="FZHei-B01"/>
                <w:sz w:val="26"/>
                <w:szCs w:val="26"/>
              </w:rPr>
            </w:pPr>
            <w:r>
              <w:rPr>
                <w:rFonts w:ascii="FZHei-B01" w:hAnsi="FZHei-B01" w:eastAsia="FZHei-B01" w:cs="FZHei-B01"/>
                <w:spacing w:val="4"/>
                <w:sz w:val="26"/>
                <w:szCs w:val="26"/>
              </w:rPr>
              <w:t>序号</w:t>
            </w:r>
          </w:p>
        </w:tc>
        <w:tc>
          <w:tcPr>
            <w:tcW w:w="1368" w:type="dxa"/>
            <w:vAlign w:val="top"/>
          </w:tcPr>
          <w:p>
            <w:pPr>
              <w:spacing w:before="210" w:line="236" w:lineRule="auto"/>
              <w:ind w:left="156"/>
              <w:rPr>
                <w:rFonts w:ascii="FZHei-B01" w:hAnsi="FZHei-B01" w:eastAsia="FZHei-B01" w:cs="FZHei-B01"/>
                <w:sz w:val="26"/>
                <w:szCs w:val="26"/>
              </w:rPr>
            </w:pPr>
            <w:r>
              <w:rPr>
                <w:rFonts w:ascii="FZHei-B01" w:hAnsi="FZHei-B01" w:eastAsia="FZHei-B01" w:cs="FZHei-B01"/>
                <w:spacing w:val="4"/>
                <w:sz w:val="26"/>
                <w:szCs w:val="26"/>
              </w:rPr>
              <w:t>违法行为</w:t>
            </w:r>
          </w:p>
        </w:tc>
        <w:tc>
          <w:tcPr>
            <w:tcW w:w="3042" w:type="dxa"/>
            <w:vAlign w:val="top"/>
          </w:tcPr>
          <w:p>
            <w:pPr>
              <w:spacing w:before="210" w:line="237" w:lineRule="auto"/>
              <w:ind w:left="1000"/>
              <w:rPr>
                <w:rFonts w:ascii="FZHei-B01" w:hAnsi="FZHei-B01" w:eastAsia="FZHei-B01" w:cs="FZHei-B01"/>
                <w:sz w:val="26"/>
                <w:szCs w:val="26"/>
              </w:rPr>
            </w:pPr>
            <w:r>
              <w:rPr>
                <w:rFonts w:ascii="FZHei-B01" w:hAnsi="FZHei-B01" w:eastAsia="FZHei-B01" w:cs="FZHei-B01"/>
                <w:spacing w:val="2"/>
                <w:sz w:val="26"/>
                <w:szCs w:val="26"/>
              </w:rPr>
              <w:t>法律规定</w:t>
            </w:r>
          </w:p>
        </w:tc>
        <w:tc>
          <w:tcPr>
            <w:tcW w:w="2716" w:type="dxa"/>
            <w:vAlign w:val="top"/>
          </w:tcPr>
          <w:p>
            <w:pPr>
              <w:spacing w:before="210" w:line="237" w:lineRule="auto"/>
              <w:ind w:left="834"/>
              <w:rPr>
                <w:rFonts w:ascii="FZHei-B01" w:hAnsi="FZHei-B01" w:eastAsia="FZHei-B01" w:cs="FZHei-B01"/>
                <w:sz w:val="26"/>
                <w:szCs w:val="26"/>
              </w:rPr>
            </w:pPr>
            <w:r>
              <w:rPr>
                <w:rFonts w:ascii="FZHei-B01" w:hAnsi="FZHei-B01" w:eastAsia="FZHei-B01" w:cs="FZHei-B01"/>
                <w:spacing w:val="3"/>
                <w:sz w:val="26"/>
                <w:szCs w:val="26"/>
              </w:rPr>
              <w:t>处罚依据</w:t>
            </w:r>
          </w:p>
        </w:tc>
        <w:tc>
          <w:tcPr>
            <w:tcW w:w="763" w:type="dxa"/>
            <w:vAlign w:val="top"/>
          </w:tcPr>
          <w:p>
            <w:pPr>
              <w:spacing w:before="40" w:line="204" w:lineRule="auto"/>
              <w:ind w:left="139" w:right="111" w:hanging="21"/>
              <w:rPr>
                <w:rFonts w:ascii="FZHei-B01" w:hAnsi="FZHei-B01" w:eastAsia="FZHei-B01" w:cs="FZHei-B01"/>
                <w:sz w:val="26"/>
                <w:szCs w:val="26"/>
              </w:rPr>
            </w:pPr>
            <w:r>
              <w:rPr>
                <w:rFonts w:ascii="FZHei-B01" w:hAnsi="FZHei-B01" w:eastAsia="FZHei-B01" w:cs="FZHei-B01"/>
                <w:spacing w:val="3"/>
                <w:sz w:val="26"/>
                <w:szCs w:val="26"/>
              </w:rPr>
              <w:t>裁量</w:t>
            </w:r>
            <w:r>
              <w:rPr>
                <w:rFonts w:ascii="FZHei-B01" w:hAnsi="FZHei-B01" w:eastAsia="FZHei-B01" w:cs="FZHei-B01"/>
                <w:sz w:val="26"/>
                <w:szCs w:val="26"/>
              </w:rPr>
              <w:t xml:space="preserve"> </w:t>
            </w:r>
            <w:r>
              <w:rPr>
                <w:rFonts w:ascii="FZHei-B01" w:hAnsi="FZHei-B01" w:eastAsia="FZHei-B01" w:cs="FZHei-B01"/>
                <w:spacing w:val="-8"/>
                <w:sz w:val="26"/>
                <w:szCs w:val="26"/>
              </w:rPr>
              <w:t>阶次</w:t>
            </w:r>
          </w:p>
        </w:tc>
        <w:tc>
          <w:tcPr>
            <w:tcW w:w="2169" w:type="dxa"/>
            <w:vAlign w:val="top"/>
          </w:tcPr>
          <w:p>
            <w:pPr>
              <w:spacing w:before="210" w:line="235" w:lineRule="auto"/>
              <w:ind w:left="562"/>
              <w:rPr>
                <w:rFonts w:ascii="FZHei-B01" w:hAnsi="FZHei-B01" w:eastAsia="FZHei-B01" w:cs="FZHei-B01"/>
                <w:sz w:val="26"/>
                <w:szCs w:val="26"/>
              </w:rPr>
            </w:pPr>
            <w:r>
              <w:rPr>
                <w:rFonts w:ascii="FZHei-B01" w:hAnsi="FZHei-B01" w:eastAsia="FZHei-B01" w:cs="FZHei-B01"/>
                <w:spacing w:val="3"/>
                <w:sz w:val="26"/>
                <w:szCs w:val="26"/>
              </w:rPr>
              <w:t>适用条件</w:t>
            </w:r>
          </w:p>
        </w:tc>
        <w:tc>
          <w:tcPr>
            <w:tcW w:w="2749" w:type="dxa"/>
            <w:vAlign w:val="top"/>
          </w:tcPr>
          <w:p>
            <w:pPr>
              <w:spacing w:before="210" w:line="236" w:lineRule="auto"/>
              <w:ind w:left="852"/>
              <w:rPr>
                <w:rFonts w:ascii="FZHei-B01" w:hAnsi="FZHei-B01" w:eastAsia="FZHei-B01" w:cs="FZHei-B01"/>
                <w:sz w:val="26"/>
                <w:szCs w:val="26"/>
              </w:rPr>
            </w:pPr>
            <w:r>
              <w:rPr>
                <w:rFonts w:ascii="FZHei-B01" w:hAnsi="FZHei-B01" w:eastAsia="FZHei-B01" w:cs="FZHei-B01"/>
                <w:spacing w:val="3"/>
                <w:sz w:val="26"/>
                <w:szCs w:val="26"/>
              </w:rPr>
              <w:t>具体标准</w:t>
            </w:r>
          </w:p>
        </w:tc>
        <w:tc>
          <w:tcPr>
            <w:tcW w:w="770" w:type="dxa"/>
            <w:vAlign w:val="top"/>
          </w:tcPr>
          <w:p>
            <w:pPr>
              <w:spacing w:before="210" w:line="238" w:lineRule="auto"/>
              <w:ind w:left="130"/>
              <w:rPr>
                <w:rFonts w:ascii="FZHei-B01" w:hAnsi="FZHei-B01" w:eastAsia="FZHei-B01" w:cs="FZHei-B01"/>
                <w:sz w:val="26"/>
                <w:szCs w:val="26"/>
              </w:rPr>
            </w:pPr>
            <w:r>
              <w:rPr>
                <w:rFonts w:ascii="FZHei-B01" w:hAnsi="FZHei-B01" w:eastAsia="FZHei-B01" w:cs="FZHei-B01"/>
                <w:spacing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7"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3" w:line="186" w:lineRule="auto"/>
              <w:ind w:left="111" w:right="96" w:firstLine="7"/>
              <w:jc w:val="both"/>
            </w:pPr>
            <w:r>
              <w:rPr>
                <w:spacing w:val="15"/>
              </w:rPr>
              <w:t>应当服从人民政府发布的决</w:t>
            </w:r>
            <w:r>
              <w:rPr>
                <w:spacing w:val="1"/>
              </w:rPr>
              <w:t xml:space="preserve"> </w:t>
            </w:r>
            <w:r>
              <w:rPr>
                <w:spacing w:val="11"/>
              </w:rPr>
              <w:t>定、命令，</w:t>
            </w:r>
            <w:r>
              <w:rPr>
                <w:spacing w:val="-9"/>
              </w:rPr>
              <w:t xml:space="preserve"> </w:t>
            </w:r>
            <w:r>
              <w:rPr>
                <w:spacing w:val="11"/>
              </w:rPr>
              <w:t>配合人民政府采</w:t>
            </w:r>
            <w:r>
              <w:t xml:space="preserve"> </w:t>
            </w:r>
            <w:r>
              <w:rPr>
                <w:spacing w:val="12"/>
              </w:rPr>
              <w:t>取的应急处置措施，</w:t>
            </w:r>
            <w:r>
              <w:rPr>
                <w:spacing w:val="-22"/>
              </w:rPr>
              <w:t xml:space="preserve"> </w:t>
            </w:r>
            <w:r>
              <w:rPr>
                <w:spacing w:val="12"/>
              </w:rPr>
              <w:t>做好本</w:t>
            </w:r>
            <w:r>
              <w:t xml:space="preserve"> </w:t>
            </w:r>
            <w:r>
              <w:rPr>
                <w:spacing w:val="11"/>
              </w:rPr>
              <w:t>单位的应急救援工作，</w:t>
            </w:r>
            <w:r>
              <w:rPr>
                <w:spacing w:val="-10"/>
              </w:rPr>
              <w:t xml:space="preserve"> </w:t>
            </w:r>
            <w:r>
              <w:rPr>
                <w:spacing w:val="11"/>
              </w:rPr>
              <w:t>并积</w:t>
            </w:r>
            <w:r>
              <w:t xml:space="preserve"> </w:t>
            </w:r>
            <w:r>
              <w:rPr>
                <w:spacing w:val="15"/>
              </w:rPr>
              <w:t>极组织人员参加所在地的应</w:t>
            </w:r>
            <w:r>
              <w:rPr>
                <w:spacing w:val="8"/>
              </w:rPr>
              <w:t xml:space="preserve"> </w:t>
            </w:r>
            <w:r>
              <w:rPr>
                <w:spacing w:val="3"/>
              </w:rPr>
              <w:t>急救援和处置工作。</w:t>
            </w:r>
          </w:p>
        </w:tc>
        <w:tc>
          <w:tcPr>
            <w:tcW w:w="2716" w:type="dxa"/>
            <w:vMerge w:val="restart"/>
            <w:tcBorders>
              <w:bottom w:val="nil"/>
            </w:tcBorders>
            <w:vAlign w:val="top"/>
          </w:tcPr>
          <w:p>
            <w:pPr>
              <w:rPr>
                <w:rFonts w:ascii="Arial"/>
                <w:sz w:val="21"/>
              </w:rPr>
            </w:pPr>
          </w:p>
        </w:tc>
        <w:tc>
          <w:tcPr>
            <w:tcW w:w="763" w:type="dxa"/>
            <w:vAlign w:val="top"/>
          </w:tcPr>
          <w:p>
            <w:pPr>
              <w:rPr>
                <w:rFonts w:ascii="Arial"/>
                <w:sz w:val="21"/>
              </w:rPr>
            </w:pPr>
          </w:p>
        </w:tc>
        <w:tc>
          <w:tcPr>
            <w:tcW w:w="2169" w:type="dxa"/>
            <w:vAlign w:val="top"/>
          </w:tcPr>
          <w:p>
            <w:pPr>
              <w:pStyle w:val="6"/>
              <w:spacing w:before="27" w:line="178" w:lineRule="auto"/>
              <w:ind w:left="113" w:right="96" w:firstLine="1"/>
              <w:jc w:val="both"/>
            </w:pPr>
            <w:r>
              <w:rPr>
                <w:spacing w:val="5"/>
              </w:rPr>
              <w:t>救援工作，</w:t>
            </w:r>
            <w:r>
              <w:rPr>
                <w:spacing w:val="-16"/>
              </w:rPr>
              <w:t xml:space="preserve"> </w:t>
            </w:r>
            <w:r>
              <w:rPr>
                <w:spacing w:val="5"/>
              </w:rPr>
              <w:t>造成</w:t>
            </w:r>
            <w:r>
              <w:rPr>
                <w:spacing w:val="30"/>
              </w:rPr>
              <w:t xml:space="preserve"> </w:t>
            </w:r>
            <w:r>
              <w:rPr>
                <w:rFonts w:ascii="宋体" w:hAnsi="宋体" w:eastAsia="宋体" w:cs="宋体"/>
                <w:spacing w:val="5"/>
              </w:rPr>
              <w:t>10</w:t>
            </w:r>
            <w:r>
              <w:rPr>
                <w:rFonts w:ascii="宋体" w:hAnsi="宋体" w:eastAsia="宋体" w:cs="宋体"/>
              </w:rPr>
              <w:t xml:space="preserve"> </w:t>
            </w:r>
            <w:r>
              <w:rPr>
                <w:spacing w:val="4"/>
              </w:rPr>
              <w:t xml:space="preserve">人以上 </w:t>
            </w:r>
            <w:r>
              <w:rPr>
                <w:rFonts w:ascii="宋体" w:hAnsi="宋体" w:eastAsia="宋体" w:cs="宋体"/>
                <w:spacing w:val="4"/>
              </w:rPr>
              <w:t>30</w:t>
            </w:r>
            <w:r>
              <w:rPr>
                <w:rFonts w:ascii="宋体" w:hAnsi="宋体" w:eastAsia="宋体" w:cs="宋体"/>
                <w:spacing w:val="-24"/>
              </w:rPr>
              <w:t xml:space="preserve"> </w:t>
            </w:r>
            <w:r>
              <w:rPr>
                <w:spacing w:val="4"/>
              </w:rPr>
              <w:t>人以下死</w:t>
            </w:r>
            <w:r>
              <w:t xml:space="preserve"> </w:t>
            </w:r>
            <w:r>
              <w:rPr>
                <w:spacing w:val="2"/>
              </w:rPr>
              <w:t xml:space="preserve">亡，或者 </w:t>
            </w:r>
            <w:r>
              <w:rPr>
                <w:rFonts w:ascii="宋体" w:hAnsi="宋体" w:eastAsia="宋体" w:cs="宋体"/>
                <w:spacing w:val="2"/>
              </w:rPr>
              <w:t>50</w:t>
            </w:r>
            <w:r>
              <w:rPr>
                <w:rFonts w:ascii="宋体" w:hAnsi="宋体" w:eastAsia="宋体" w:cs="宋体"/>
                <w:spacing w:val="-32"/>
              </w:rPr>
              <w:t xml:space="preserve"> </w:t>
            </w:r>
            <w:r>
              <w:rPr>
                <w:spacing w:val="2"/>
              </w:rPr>
              <w:t>人以上</w:t>
            </w:r>
            <w:r>
              <w:t xml:space="preserve"> </w:t>
            </w:r>
            <w:r>
              <w:rPr>
                <w:rFonts w:ascii="宋体" w:hAnsi="宋体" w:eastAsia="宋体" w:cs="宋体"/>
              </w:rPr>
              <w:t>100</w:t>
            </w:r>
            <w:r>
              <w:rPr>
                <w:rFonts w:ascii="宋体" w:hAnsi="宋体" w:eastAsia="宋体" w:cs="宋体"/>
                <w:spacing w:val="-30"/>
              </w:rPr>
              <w:t xml:space="preserve"> </w:t>
            </w:r>
            <w:r>
              <w:t xml:space="preserve">人以下重伤，或 </w:t>
            </w:r>
            <w:r>
              <w:rPr>
                <w:spacing w:val="1"/>
              </w:rPr>
              <w:t>者</w:t>
            </w:r>
            <w:r>
              <w:rPr>
                <w:spacing w:val="19"/>
              </w:rPr>
              <w:t xml:space="preserve"> </w:t>
            </w:r>
            <w:r>
              <w:rPr>
                <w:rFonts w:ascii="宋体" w:hAnsi="宋体" w:eastAsia="宋体" w:cs="宋体"/>
                <w:spacing w:val="1"/>
              </w:rPr>
              <w:t xml:space="preserve">5000 </w:t>
            </w:r>
            <w:r>
              <w:rPr>
                <w:spacing w:val="1"/>
              </w:rPr>
              <w:t>万元以上</w:t>
            </w:r>
            <w:r>
              <w:rPr>
                <w:spacing w:val="30"/>
                <w:w w:val="101"/>
              </w:rPr>
              <w:t xml:space="preserve"> </w:t>
            </w:r>
            <w:r>
              <w:rPr>
                <w:rFonts w:ascii="宋体" w:hAnsi="宋体" w:eastAsia="宋体" w:cs="宋体"/>
                <w:spacing w:val="1"/>
              </w:rPr>
              <w:t>1</w:t>
            </w:r>
            <w:r>
              <w:rPr>
                <w:rFonts w:ascii="宋体" w:hAnsi="宋体" w:eastAsia="宋体" w:cs="宋体"/>
              </w:rPr>
              <w:t xml:space="preserve"> </w:t>
            </w:r>
            <w:r>
              <w:rPr>
                <w:spacing w:val="24"/>
              </w:rPr>
              <w:t>亿元以下直接经济</w:t>
            </w:r>
            <w:r>
              <w:rPr>
                <w:spacing w:val="1"/>
              </w:rPr>
              <w:t xml:space="preserve"> </w:t>
            </w:r>
            <w:r>
              <w:rPr>
                <w:spacing w:val="3"/>
              </w:rPr>
              <w:t>损失的</w:t>
            </w:r>
          </w:p>
        </w:tc>
        <w:tc>
          <w:tcPr>
            <w:tcW w:w="2749" w:type="dxa"/>
            <w:vAlign w:val="top"/>
          </w:tcPr>
          <w:p>
            <w:pPr>
              <w:pStyle w:val="6"/>
              <w:spacing w:before="27" w:line="188" w:lineRule="auto"/>
              <w:ind w:left="113" w:right="95" w:firstLine="5"/>
              <w:jc w:val="both"/>
            </w:pPr>
            <w:r>
              <w:rPr>
                <w:spacing w:val="10"/>
              </w:rPr>
              <w:t>元以上</w:t>
            </w:r>
            <w:r>
              <w:rPr>
                <w:spacing w:val="33"/>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2"/>
              </w:rPr>
              <w:t xml:space="preserve">处 </w:t>
            </w:r>
            <w:r>
              <w:rPr>
                <w:rFonts w:ascii="宋体" w:hAnsi="宋体" w:eastAsia="宋体" w:cs="宋体"/>
                <w:spacing w:val="2"/>
              </w:rPr>
              <w:t>60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777"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3"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47" w:line="180"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8"/>
              </w:rPr>
              <w:t>救援工作，</w:t>
            </w:r>
            <w:r>
              <w:rPr>
                <w:spacing w:val="-17"/>
              </w:rPr>
              <w:t xml:space="preserve"> </w:t>
            </w:r>
            <w:r>
              <w:rPr>
                <w:spacing w:val="8"/>
              </w:rPr>
              <w:t xml:space="preserve">造成 </w:t>
            </w:r>
            <w:r>
              <w:rPr>
                <w:rFonts w:ascii="宋体" w:hAnsi="宋体" w:eastAsia="宋体" w:cs="宋体"/>
                <w:spacing w:val="8"/>
              </w:rPr>
              <w:t>30</w:t>
            </w:r>
            <w:r>
              <w:rPr>
                <w:rFonts w:ascii="宋体" w:hAnsi="宋体" w:eastAsia="宋体" w:cs="宋体"/>
              </w:rPr>
              <w:t xml:space="preserve"> </w:t>
            </w:r>
            <w:r>
              <w:rPr>
                <w:spacing w:val="14"/>
              </w:rPr>
              <w:t>人以上死亡， 或者</w:t>
            </w:r>
            <w:r>
              <w:rPr>
                <w:spacing w:val="5"/>
              </w:rPr>
              <w:t xml:space="preserve"> </w:t>
            </w:r>
            <w:r>
              <w:rPr>
                <w:rFonts w:ascii="宋体" w:hAnsi="宋体" w:eastAsia="宋体" w:cs="宋体"/>
                <w:spacing w:val="1"/>
              </w:rPr>
              <w:t>100</w:t>
            </w:r>
            <w:r>
              <w:rPr>
                <w:rFonts w:ascii="宋体" w:hAnsi="宋体" w:eastAsia="宋体" w:cs="宋体"/>
                <w:spacing w:val="-36"/>
              </w:rPr>
              <w:t xml:space="preserve"> </w:t>
            </w:r>
            <w:r>
              <w:rPr>
                <w:spacing w:val="1"/>
              </w:rPr>
              <w:t>人以上重伤，或</w:t>
            </w:r>
            <w:r>
              <w:t xml:space="preserve"> </w:t>
            </w:r>
            <w:r>
              <w:rPr>
                <w:spacing w:val="13"/>
              </w:rPr>
              <w:t>者</w:t>
            </w:r>
            <w:r>
              <w:rPr>
                <w:spacing w:val="43"/>
                <w:w w:val="101"/>
              </w:rPr>
              <w:t xml:space="preserve"> </w:t>
            </w:r>
            <w:r>
              <w:rPr>
                <w:rFonts w:ascii="宋体" w:hAnsi="宋体" w:eastAsia="宋体" w:cs="宋体"/>
                <w:spacing w:val="13"/>
              </w:rPr>
              <w:t>1</w:t>
            </w:r>
            <w:r>
              <w:rPr>
                <w:rFonts w:ascii="宋体" w:hAnsi="宋体" w:eastAsia="宋体" w:cs="宋体"/>
                <w:spacing w:val="-18"/>
              </w:rPr>
              <w:t xml:space="preserve"> </w:t>
            </w:r>
            <w:r>
              <w:rPr>
                <w:spacing w:val="13"/>
              </w:rPr>
              <w:t>亿元以上直接</w:t>
            </w:r>
            <w:r>
              <w:t xml:space="preserve"> </w:t>
            </w:r>
            <w:r>
              <w:rPr>
                <w:spacing w:val="5"/>
              </w:rPr>
              <w:t>经济损失的</w:t>
            </w:r>
          </w:p>
        </w:tc>
        <w:tc>
          <w:tcPr>
            <w:tcW w:w="2749" w:type="dxa"/>
            <w:vAlign w:val="top"/>
          </w:tcPr>
          <w:p>
            <w:pPr>
              <w:pStyle w:val="6"/>
              <w:spacing w:before="188" w:line="186"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0"/>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bl>
    <w:p>
      <w:pPr>
        <w:rPr>
          <w:rFonts w:ascii="Arial" w:hAnsi="Arial" w:eastAsia="Arial" w:cs="Arial"/>
          <w:sz w:val="21"/>
          <w:szCs w:val="21"/>
        </w:rPr>
        <w:sectPr>
          <w:pgSz w:w="16841" w:h="11905"/>
          <w:pgMar w:top="400" w:right="1203" w:bottom="400" w:left="996" w:header="0" w:footer="0" w:gutter="0"/>
        </w:sectPr>
      </w:pPr>
      <w:bookmarkStart w:id="106" w:name="_GoBack"/>
      <w:bookmarkEnd w:id="106"/>
    </w:p>
    <w:p>
      <w:pPr>
        <w:spacing w:line="242" w:lineRule="auto"/>
        <w:rPr>
          <w:rFonts w:ascii="Arial"/>
          <w:sz w:val="21"/>
        </w:rPr>
      </w:pPr>
    </w:p>
    <w:sectPr>
      <w:pgSz w:w="11906" w:h="16838"/>
      <w:pgMar w:top="400" w:right="1558" w:bottom="400" w:left="1558"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FZFangSong-Z02">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FZKai-Z03">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ZHei-B01">
    <w:altName w:val="宋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jc w:val="right"/>
      <w:rPr>
        <w:rFonts w:ascii="宋体" w:hAnsi="宋体" w:eastAsia="宋体" w:cs="宋体"/>
        <w:sz w:val="26"/>
        <w:szCs w:val="26"/>
      </w:rPr>
    </w:pPr>
    <w:r>
      <w:rPr>
        <w:rFonts w:ascii="宋体" w:hAnsi="宋体" w:eastAsia="宋体" w:cs="宋体"/>
        <w:spacing w:val="-13"/>
        <w:sz w:val="26"/>
        <w:szCs w:val="26"/>
      </w:rPr>
      <w:t>—</w:t>
    </w:r>
    <w:r>
      <w:rPr>
        <w:rFonts w:ascii="宋体" w:hAnsi="宋体" w:eastAsia="宋体" w:cs="宋体"/>
        <w:spacing w:val="7"/>
        <w:sz w:val="26"/>
        <w:szCs w:val="26"/>
      </w:rPr>
      <w:t xml:space="preserve">  </w:t>
    </w:r>
    <w:r>
      <w:rPr>
        <w:rFonts w:ascii="宋体" w:hAnsi="宋体" w:eastAsia="宋体" w:cs="宋体"/>
        <w:spacing w:val="-12"/>
        <w:sz w:val="26"/>
        <w:szCs w:val="26"/>
      </w:rPr>
      <w:t>3</w:t>
    </w:r>
    <w:r>
      <w:rPr>
        <w:rFonts w:ascii="宋体" w:hAnsi="宋体" w:eastAsia="宋体" w:cs="宋体"/>
        <w:spacing w:val="4"/>
        <w:sz w:val="26"/>
        <w:szCs w:val="26"/>
      </w:rPr>
      <w:t xml:space="preserve">  </w:t>
    </w:r>
    <w:r>
      <w:rPr>
        <w:rFonts w:ascii="宋体" w:hAnsi="宋体" w:eastAsia="宋体" w:cs="宋体"/>
        <w:spacing w:val="-8"/>
        <w:sz w:val="26"/>
        <w:szCs w:val="26"/>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168"/>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12</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259"/>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13</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173"/>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14</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290"/>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15</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176"/>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16</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254"/>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17</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161"/>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18</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256"/>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19</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394"/>
      <w:rPr>
        <w:rFonts w:ascii="宋体" w:hAnsi="宋体" w:eastAsia="宋体" w:cs="宋体"/>
        <w:sz w:val="26"/>
        <w:szCs w:val="26"/>
      </w:rPr>
    </w:pPr>
    <w:r>
      <w:rPr>
        <w:rFonts w:ascii="宋体" w:hAnsi="宋体" w:eastAsia="宋体" w:cs="宋体"/>
        <w:spacing w:val="-8"/>
        <w:sz w:val="26"/>
        <w:szCs w:val="26"/>
      </w:rPr>
      <w:t>—</w:t>
    </w:r>
    <w:r>
      <w:rPr>
        <w:rFonts w:ascii="宋体" w:hAnsi="宋体" w:eastAsia="宋体" w:cs="宋体"/>
        <w:spacing w:val="7"/>
        <w:sz w:val="26"/>
        <w:szCs w:val="26"/>
      </w:rPr>
      <w:t xml:space="preserve">  </w:t>
    </w:r>
    <w:r>
      <w:rPr>
        <w:rFonts w:ascii="宋体" w:hAnsi="宋体" w:eastAsia="宋体" w:cs="宋体"/>
        <w:spacing w:val="-8"/>
        <w:sz w:val="26"/>
        <w:szCs w:val="26"/>
      </w:rPr>
      <w:t>5</w:t>
    </w:r>
    <w:r>
      <w:rPr>
        <w:rFonts w:ascii="宋体" w:hAnsi="宋体" w:eastAsia="宋体" w:cs="宋体"/>
        <w:spacing w:val="4"/>
        <w:sz w:val="26"/>
        <w:szCs w:val="26"/>
      </w:rPr>
      <w:t xml:space="preserve">  </w:t>
    </w:r>
    <w:r>
      <w:rPr>
        <w:rFonts w:ascii="宋体" w:hAnsi="宋体" w:eastAsia="宋体" w:cs="宋体"/>
        <w:spacing w:val="-8"/>
        <w:sz w:val="26"/>
        <w:szCs w:val="2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72"/>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6"/>
        <w:sz w:val="26"/>
        <w:szCs w:val="26"/>
      </w:rPr>
      <w:t xml:space="preserve">  </w:t>
    </w:r>
    <w:r>
      <w:rPr>
        <w:rFonts w:ascii="宋体" w:hAnsi="宋体" w:eastAsia="宋体" w:cs="宋体"/>
        <w:spacing w:val="-7"/>
        <w:sz w:val="26"/>
        <w:szCs w:val="26"/>
      </w:rPr>
      <w:t>6</w:t>
    </w:r>
    <w:r>
      <w:rPr>
        <w:rFonts w:ascii="宋体" w:hAnsi="宋体" w:eastAsia="宋体" w:cs="宋体"/>
        <w:spacing w:val="4"/>
        <w:sz w:val="26"/>
        <w:szCs w:val="26"/>
      </w:rPr>
      <w:t xml:space="preserve">  </w:t>
    </w:r>
    <w:r>
      <w:rPr>
        <w:rFonts w:ascii="宋体" w:hAnsi="宋体" w:eastAsia="宋体" w:cs="宋体"/>
        <w:spacing w:val="-7"/>
        <w:sz w:val="26"/>
        <w:szCs w:val="2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2" w:lineRule="auto"/>
      <w:ind w:left="7392"/>
      <w:rPr>
        <w:rFonts w:ascii="宋体" w:hAnsi="宋体" w:eastAsia="宋体" w:cs="宋体"/>
        <w:sz w:val="26"/>
        <w:szCs w:val="26"/>
      </w:rPr>
    </w:pPr>
    <w:r>
      <w:rPr>
        <w:rFonts w:ascii="宋体" w:hAnsi="宋体" w:eastAsia="宋体" w:cs="宋体"/>
        <w:spacing w:val="-9"/>
        <w:sz w:val="26"/>
        <w:szCs w:val="26"/>
      </w:rPr>
      <w:t>—</w:t>
    </w:r>
    <w:r>
      <w:rPr>
        <w:rFonts w:ascii="宋体" w:hAnsi="宋体" w:eastAsia="宋体" w:cs="宋体"/>
        <w:spacing w:val="8"/>
        <w:sz w:val="26"/>
        <w:szCs w:val="26"/>
      </w:rPr>
      <w:t xml:space="preserve">  </w:t>
    </w:r>
    <w:r>
      <w:rPr>
        <w:rFonts w:ascii="宋体" w:hAnsi="宋体" w:eastAsia="宋体" w:cs="宋体"/>
        <w:spacing w:val="-9"/>
        <w:sz w:val="26"/>
        <w:szCs w:val="26"/>
      </w:rPr>
      <w:t>7</w:t>
    </w:r>
    <w:r>
      <w:rPr>
        <w:rFonts w:ascii="宋体" w:hAnsi="宋体" w:eastAsia="宋体" w:cs="宋体"/>
        <w:spacing w:val="4"/>
        <w:sz w:val="26"/>
        <w:szCs w:val="26"/>
      </w:rPr>
      <w:t xml:space="preserve">  </w:t>
    </w:r>
    <w:r>
      <w:rPr>
        <w:rFonts w:ascii="宋体" w:hAnsi="宋体" w:eastAsia="宋体" w:cs="宋体"/>
        <w:spacing w:val="-9"/>
        <w:sz w:val="26"/>
        <w:szCs w:val="26"/>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170"/>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5"/>
        <w:sz w:val="26"/>
        <w:szCs w:val="26"/>
      </w:rPr>
      <w:t xml:space="preserve">  </w:t>
    </w:r>
    <w:r>
      <w:rPr>
        <w:rFonts w:ascii="宋体" w:hAnsi="宋体" w:eastAsia="宋体" w:cs="宋体"/>
        <w:spacing w:val="-7"/>
        <w:sz w:val="26"/>
        <w:szCs w:val="26"/>
      </w:rPr>
      <w:t>8</w:t>
    </w:r>
    <w:r>
      <w:rPr>
        <w:rFonts w:ascii="宋体" w:hAnsi="宋体" w:eastAsia="宋体" w:cs="宋体"/>
        <w:spacing w:val="4"/>
        <w:sz w:val="26"/>
        <w:szCs w:val="26"/>
      </w:rPr>
      <w:t xml:space="preserve">  </w:t>
    </w:r>
    <w:r>
      <w:rPr>
        <w:rFonts w:ascii="宋体" w:hAnsi="宋体" w:eastAsia="宋体" w:cs="宋体"/>
        <w:spacing w:val="-7"/>
        <w:sz w:val="26"/>
        <w:szCs w:val="2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391"/>
      <w:rPr>
        <w:rFonts w:ascii="宋体" w:hAnsi="宋体" w:eastAsia="宋体" w:cs="宋体"/>
        <w:sz w:val="26"/>
        <w:szCs w:val="26"/>
      </w:rPr>
    </w:pPr>
    <w:r>
      <w:rPr>
        <w:rFonts w:ascii="宋体" w:hAnsi="宋体" w:eastAsia="宋体" w:cs="宋体"/>
        <w:spacing w:val="-7"/>
        <w:sz w:val="26"/>
        <w:szCs w:val="26"/>
      </w:rPr>
      <w:t>—</w:t>
    </w:r>
    <w:r>
      <w:rPr>
        <w:rFonts w:ascii="宋体" w:hAnsi="宋体" w:eastAsia="宋体" w:cs="宋体"/>
        <w:spacing w:val="5"/>
        <w:sz w:val="26"/>
        <w:szCs w:val="26"/>
      </w:rPr>
      <w:t xml:space="preserve">  </w:t>
    </w:r>
    <w:r>
      <w:rPr>
        <w:rFonts w:ascii="宋体" w:hAnsi="宋体" w:eastAsia="宋体" w:cs="宋体"/>
        <w:spacing w:val="-7"/>
        <w:sz w:val="26"/>
        <w:szCs w:val="26"/>
      </w:rPr>
      <w:t>9</w:t>
    </w:r>
    <w:r>
      <w:rPr>
        <w:rFonts w:ascii="宋体" w:hAnsi="宋体" w:eastAsia="宋体" w:cs="宋体"/>
        <w:spacing w:val="4"/>
        <w:sz w:val="26"/>
        <w:szCs w:val="26"/>
      </w:rPr>
      <w:t xml:space="preserve">  </w:t>
    </w:r>
    <w:r>
      <w:rPr>
        <w:rFonts w:ascii="宋体" w:hAnsi="宋体" w:eastAsia="宋体" w:cs="宋体"/>
        <w:spacing w:val="-7"/>
        <w:sz w:val="26"/>
        <w:szCs w:val="2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169"/>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10</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257"/>
      <w:rPr>
        <w:rFonts w:ascii="宋体" w:hAnsi="宋体" w:eastAsia="宋体" w:cs="宋体"/>
        <w:sz w:val="26"/>
        <w:szCs w:val="26"/>
      </w:rPr>
    </w:pPr>
    <w:r>
      <w:rPr>
        <w:rFonts w:ascii="宋体" w:hAnsi="宋体" w:eastAsia="宋体" w:cs="宋体"/>
        <w:spacing w:val="-10"/>
        <w:sz w:val="26"/>
        <w:szCs w:val="26"/>
      </w:rPr>
      <w:t>—</w:t>
    </w:r>
    <w:r>
      <w:rPr>
        <w:rFonts w:ascii="宋体" w:hAnsi="宋体" w:eastAsia="宋体" w:cs="宋体"/>
        <w:spacing w:val="15"/>
        <w:sz w:val="26"/>
        <w:szCs w:val="26"/>
      </w:rPr>
      <w:t xml:space="preserve">  </w:t>
    </w:r>
    <w:r>
      <w:rPr>
        <w:rFonts w:ascii="宋体" w:hAnsi="宋体" w:eastAsia="宋体" w:cs="宋体"/>
        <w:spacing w:val="-10"/>
        <w:sz w:val="26"/>
        <w:szCs w:val="26"/>
      </w:rPr>
      <w:t>11</w:t>
    </w:r>
    <w:r>
      <w:rPr>
        <w:rFonts w:ascii="宋体" w:hAnsi="宋体" w:eastAsia="宋体" w:cs="宋体"/>
        <w:spacing w:val="4"/>
        <w:sz w:val="26"/>
        <w:szCs w:val="26"/>
      </w:rPr>
      <w:t xml:space="preserve">  </w:t>
    </w:r>
    <w:r>
      <w:rPr>
        <w:rFonts w:ascii="宋体" w:hAnsi="宋体" w:eastAsia="宋体" w:cs="宋体"/>
        <w:spacing w:val="-10"/>
        <w:sz w:val="26"/>
        <w:szCs w:val="26"/>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7C886D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FZFangSong-Z02" w:hAnsi="FZFangSong-Z02" w:eastAsia="FZFangSong-Z02" w:cs="FZFangSong-Z02"/>
      <w:sz w:val="29"/>
      <w:szCs w:val="29"/>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Office_11.8.2.9022_F1E327BC-269C-435d-A152-05C5408002CA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2024-11-13T09:21:00Z</dcterms:created>
  <dc:creator>作者</dc:creator>
  <cp:keywords>关键字</cp:keywords>
  <cp:lastModifiedBy>王金泉</cp:lastModifiedBy>
  <dcterms:modified xsi:type="dcterms:W3CDTF">2025-01-16T03:25:49Z</dcterms:modified>
  <dc:subject>科目</dc:subject>
  <dc:title>标题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wqlLaW5nc29mdCBQREYgdG8gV1BTIDEwNQ</vt:lpwstr>
  </property>
  <property fmtid="{D5CDD505-2E9C-101B-9397-08002B2CF9AE}" pid="3" name="Created">
    <vt:filetime>2025-01-16T11:14:10Z</vt:filetime>
  </property>
  <property fmtid="{D5CDD505-2E9C-101B-9397-08002B2CF9AE}" pid="4" name="KSOProductBuildVer">
    <vt:lpwstr>2052-11.8.2.9022</vt:lpwstr>
  </property>
</Properties>
</file>