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楷体_GB2312" w:eastAsia="楷体_GB2312" w:cs="楷体_GB2312"/>
          <w:b/>
          <w:bCs w:val="0"/>
          <w:color w:val="auto"/>
          <w:sz w:val="28"/>
          <w:szCs w:val="28"/>
          <w:bdr w:val="none" w:color="auto" w:sz="0" w:space="0"/>
        </w:rPr>
      </w:pPr>
      <w:bookmarkStart w:id="0" w:name="_GoBack"/>
      <w:r>
        <w:rPr>
          <w:rFonts w:hint="eastAsia" w:ascii="楷体_GB2312" w:hAnsi="楷体_GB2312" w:eastAsia="楷体_GB2312" w:cs="楷体_GB2312"/>
          <w:b/>
          <w:bCs w:val="0"/>
          <w:color w:val="auto"/>
          <w:sz w:val="28"/>
          <w:szCs w:val="28"/>
          <w:bdr w:val="none" w:color="auto" w:sz="0" w:space="0"/>
        </w:rPr>
        <w:t>统计执法检查“六不准”规定</w:t>
      </w:r>
      <w:bookmarkEnd w:id="0"/>
    </w:p>
    <w:p>
      <w:pPr>
        <w:rPr>
          <w:rFonts w:ascii="宋体" w:hAnsi="宋体" w:eastAsia="宋体" w:cs="宋体"/>
          <w:color w:val="000000"/>
          <w:sz w:val="21"/>
          <w:szCs w:val="21"/>
          <w:bdr w:val="none" w:color="auto" w:sz="0" w:space="0"/>
        </w:rPr>
      </w:pPr>
    </w:p>
    <w:p>
      <w:pPr>
        <w:rPr>
          <w:rFonts w:ascii="宋体" w:hAnsi="宋体" w:eastAsia="宋体" w:cs="宋体"/>
          <w:color w:val="000000"/>
          <w:sz w:val="21"/>
          <w:szCs w:val="21"/>
          <w:bdr w:val="none" w:color="auto" w:sz="0" w:space="0"/>
        </w:rPr>
      </w:pPr>
    </w:p>
    <w:p>
      <w:pPr>
        <w:rPr>
          <w:rFonts w:ascii="宋体" w:hAnsi="宋体" w:eastAsia="宋体" w:cs="宋体"/>
          <w:color w:val="000000"/>
          <w:sz w:val="21"/>
          <w:szCs w:val="21"/>
          <w:bdr w:val="none" w:color="auto" w:sz="0" w:space="0"/>
        </w:rPr>
      </w:pPr>
      <w:r>
        <w:rPr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t>各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lang w:eastAsia="zh-CN"/>
        </w:rPr>
        <w:t>调查单位</w:t>
      </w:r>
      <w:r>
        <w:rPr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t>：</w:t>
      </w:r>
      <w:r>
        <w:rPr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br w:type="textWrapping"/>
      </w:r>
      <w:r>
        <w:rPr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br w:type="textWrapping"/>
      </w:r>
      <w:r>
        <w:rPr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t>　　为保障统计执法检查的公开、公平、公正原则，规范执法检查人员的行为，保证执法检查人员廉洁自律，北京市统计局、国家统计局北京调查总队制定了统计执法检查“六不准”规定。规定如下：</w:t>
      </w:r>
      <w:r>
        <w:rPr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br w:type="textWrapping"/>
      </w:r>
      <w:r>
        <w:rPr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br w:type="textWrapping"/>
      </w:r>
      <w:r>
        <w:rPr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t>　　北京市统计系统执法检查人员在执行任务时，坚持公开、公平、公正原则，遵守执法程序，主动出示执法证件，严格执法，廉洁执法，以法服人。做到：</w:t>
      </w:r>
      <w:r>
        <w:rPr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br w:type="textWrapping"/>
      </w:r>
      <w:r>
        <w:rPr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br w:type="textWrapping"/>
      </w:r>
      <w:r>
        <w:rPr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t>　　一、遵守执法程序，不准随意实施执法行为；</w:t>
      </w:r>
      <w:r>
        <w:rPr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br w:type="textWrapping"/>
      </w:r>
      <w:r>
        <w:rPr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br w:type="textWrapping"/>
      </w:r>
      <w:r>
        <w:rPr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t>　　二、举止文明，用语规范，不准盛气凌人，态度粗暴；</w:t>
      </w:r>
      <w:r>
        <w:rPr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br w:type="textWrapping"/>
      </w:r>
      <w:r>
        <w:rPr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br w:type="textWrapping"/>
      </w:r>
      <w:r>
        <w:rPr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t>　　三、调查取证过程中，不准越权表态，欺骗、诱导当事人；</w:t>
      </w:r>
      <w:r>
        <w:rPr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br w:type="textWrapping"/>
      </w:r>
      <w:r>
        <w:rPr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br w:type="textWrapping"/>
      </w:r>
      <w:r>
        <w:rPr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t>　　四、坚持公开、公平、公正原则，不准为被查单位出谋划策开脱责任；</w:t>
      </w:r>
      <w:r>
        <w:rPr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br w:type="textWrapping"/>
      </w:r>
      <w:r>
        <w:rPr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br w:type="textWrapping"/>
      </w:r>
      <w:r>
        <w:rPr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t>　　五、严禁参加影响执法公正的活动，不准在被查单位用餐、让被查单位车接车送、接受被查单位礼品及各种有价证券；</w:t>
      </w:r>
      <w:r>
        <w:rPr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br w:type="textWrapping"/>
      </w:r>
      <w:r>
        <w:rPr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br w:type="textWrapping"/>
      </w:r>
      <w:r>
        <w:rPr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t>　　六、遵守执法纪律，不准在工作期间饮酒。</w:t>
      </w:r>
      <w:r>
        <w:rPr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br w:type="textWrapping"/>
      </w:r>
      <w:r>
        <w:rPr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br w:type="textWrapping"/>
      </w:r>
      <w:r>
        <w:rPr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t>　　请各单位组织全体执法人员认真学习、领会规定精神，并在今后的统计执法检查中严格执行。</w:t>
      </w:r>
      <w:r>
        <w:rPr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br w:type="textWrapping"/>
      </w:r>
      <w:r>
        <w:rPr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br w:type="textWrapping"/>
      </w:r>
      <w:r>
        <w:rPr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t>　　本规定自2007年3月1日起执行。</w:t>
      </w:r>
      <w:r>
        <w:rPr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br w:type="textWrapping"/>
      </w:r>
      <w:r>
        <w:rPr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br w:type="textWrapping"/>
      </w:r>
      <w:r>
        <w:rPr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t xml:space="preserve">                                                                      </w:t>
      </w:r>
    </w:p>
    <w:p>
      <w:pPr>
        <w:rPr>
          <w:rFonts w:ascii="宋体" w:hAnsi="宋体" w:eastAsia="宋体" w:cs="宋体"/>
          <w:color w:val="000000"/>
          <w:sz w:val="21"/>
          <w:szCs w:val="21"/>
          <w:bdr w:val="none" w:color="auto" w:sz="0" w:space="0"/>
        </w:rPr>
      </w:pPr>
    </w:p>
    <w:p>
      <w:pPr>
        <w:rPr>
          <w:rFonts w:ascii="宋体" w:hAnsi="宋体" w:eastAsia="宋体" w:cs="宋体"/>
          <w:color w:val="000000"/>
          <w:sz w:val="21"/>
          <w:szCs w:val="21"/>
          <w:bdr w:val="none" w:color="auto" w:sz="0" w:space="0"/>
        </w:rPr>
      </w:pPr>
    </w:p>
    <w:p>
      <w:pPr>
        <w:rPr>
          <w:rFonts w:ascii="宋体" w:hAnsi="宋体" w:eastAsia="宋体" w:cs="宋体"/>
          <w:color w:val="000000"/>
          <w:sz w:val="21"/>
          <w:szCs w:val="21"/>
          <w:bdr w:val="none" w:color="auto" w:sz="0" w:space="0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lang w:val="en-US" w:eastAsia="zh-CN"/>
        </w:rPr>
        <w:t xml:space="preserve">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84EE1"/>
    <w:rsid w:val="1708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FF"/>
      <w:sz w:val="21"/>
      <w:szCs w:val="21"/>
      <w:u w:val="single"/>
    </w:rPr>
  </w:style>
  <w:style w:type="character" w:styleId="5">
    <w:name w:val="Hyperlink"/>
    <w:basedOn w:val="3"/>
    <w:uiPriority w:val="0"/>
    <w:rPr>
      <w:color w:val="0000FF"/>
      <w:sz w:val="21"/>
      <w:szCs w:val="2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2021-04-27T07:06:00Z</dcterms:created>
  <dc:creator>冯灏</dc:creator>
  <cp:lastModifiedBy>冯灏</cp:lastModifiedBy>
  <dcterms:modified xsi:type="dcterms:W3CDTF">2021-04-27T07:08:59Z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