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8" w:rsidRPr="00EC6B3C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bookmarkStart w:id="0" w:name="OLE_LINK2"/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201</w:t>
      </w:r>
      <w:r w:rsidR="00EA5CCA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8</w:t>
      </w:r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年北京市</w:t>
      </w:r>
      <w:r w:rsidR="00EC6B3C"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丰台区安全生产监督管理局</w:t>
      </w:r>
    </w:p>
    <w:p w:rsidR="00C06128" w:rsidRPr="00EC6B3C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政府信息公开工作年度报告</w:t>
      </w:r>
    </w:p>
    <w:p w:rsidR="00EC6B3C" w:rsidRDefault="00EC6B3C" w:rsidP="00EC6B3C">
      <w:pPr>
        <w:widowControl/>
        <w:wordWrap w:val="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C6B3C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</w:p>
    <w:p w:rsidR="00EC6B3C" w:rsidRPr="00644069" w:rsidRDefault="00C06128" w:rsidP="00EC6B3C">
      <w:pPr>
        <w:widowControl/>
        <w:wordWrap w:val="0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bookmarkStart w:id="1" w:name="OLE_LINK1"/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本报告是根据《中华人民共和国政府信息公开条例》（以下简称《条例》）要求，由北京市丰台区安全生产监督管理局编制的201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年度政府信息公开年度报告。</w:t>
      </w:r>
    </w:p>
    <w:p w:rsidR="00C06128" w:rsidRPr="00644069" w:rsidRDefault="00C06128" w:rsidP="00EC6B3C">
      <w:pPr>
        <w:widowControl/>
        <w:wordWrap w:val="0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全文包括概述，主动公开政府信息的情况，依申请公开政府信息的情况，政府信息公开咨询情况，因政府信息公开申请行政复议、提起行政诉讼的情况，政府信息公开工作存在的不足及改进措施共六部分内容。</w:t>
      </w:r>
    </w:p>
    <w:p w:rsidR="00C06128" w:rsidRPr="00E77BCE" w:rsidRDefault="00C06128" w:rsidP="0088101A">
      <w:pPr>
        <w:widowControl/>
        <w:wordWrap w:val="0"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一、概述</w:t>
      </w:r>
    </w:p>
    <w:p w:rsidR="00C06128" w:rsidRPr="00B8417A" w:rsidRDefault="00C06128" w:rsidP="0088101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417A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EA5CCA" w:rsidRPr="00B8417A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B8417A">
        <w:rPr>
          <w:rFonts w:ascii="仿宋_GB2312" w:eastAsia="仿宋_GB2312" w:hAnsi="Arial" w:cs="Arial" w:hint="eastAsia"/>
          <w:kern w:val="0"/>
          <w:sz w:val="32"/>
          <w:szCs w:val="32"/>
        </w:rPr>
        <w:t>年在区委、区政府的坚强领导下，在区信息公开办公室的指导帮助下，我局紧紧围绕增强工作的透明度，加强民主监督，密切与人民群众联系，推行依法行政，认真实施《中华人民共和国政府信息公开条例》，</w:t>
      </w:r>
      <w:r w:rsidR="00B8417A" w:rsidRPr="00B8417A">
        <w:rPr>
          <w:rFonts w:ascii="仿宋_GB2312" w:eastAsia="仿宋_GB2312" w:hAnsi="Arial" w:cs="Arial" w:hint="eastAsia"/>
          <w:kern w:val="0"/>
          <w:sz w:val="32"/>
          <w:szCs w:val="32"/>
        </w:rPr>
        <w:t>按照区政府办关于</w:t>
      </w:r>
      <w:r w:rsidR="00B8417A" w:rsidRPr="00B8417A">
        <w:rPr>
          <w:rFonts w:ascii="仿宋_GB2312" w:eastAsia="仿宋_GB2312" w:hint="eastAsia"/>
          <w:sz w:val="32"/>
          <w:szCs w:val="32"/>
        </w:rPr>
        <w:t>《丰台区2018年政务公开工作要点》通知结合实际扎实开展工作，</w:t>
      </w:r>
      <w:r w:rsidR="00B8417A">
        <w:rPr>
          <w:rFonts w:ascii="仿宋_GB2312" w:eastAsia="仿宋_GB2312" w:hAnsi="Arial" w:cs="Arial" w:hint="eastAsia"/>
          <w:kern w:val="0"/>
          <w:sz w:val="32"/>
          <w:szCs w:val="32"/>
        </w:rPr>
        <w:t>2018年</w:t>
      </w:r>
      <w:r w:rsidRPr="00B8417A">
        <w:rPr>
          <w:rFonts w:ascii="仿宋_GB2312" w:eastAsia="仿宋_GB2312" w:hAnsi="Arial" w:cs="Arial" w:hint="eastAsia"/>
          <w:kern w:val="0"/>
          <w:sz w:val="32"/>
          <w:szCs w:val="32"/>
        </w:rPr>
        <w:t>，本单位政府信息公开工作运行正常，</w:t>
      </w:r>
      <w:r w:rsidR="00B8417A">
        <w:rPr>
          <w:rFonts w:ascii="仿宋_GB2312" w:eastAsia="仿宋_GB2312" w:hAnsi="Arial" w:cs="Arial" w:hint="eastAsia"/>
          <w:kern w:val="0"/>
          <w:sz w:val="32"/>
          <w:szCs w:val="32"/>
        </w:rPr>
        <w:t>通过</w:t>
      </w:r>
      <w:r w:rsidR="00B8417A" w:rsidRPr="00B8417A">
        <w:rPr>
          <w:rFonts w:ascii="仿宋_GB2312" w:eastAsia="仿宋_GB2312" w:hAnsi="Arial" w:cs="Arial" w:hint="eastAsia"/>
          <w:kern w:val="0"/>
          <w:sz w:val="32"/>
          <w:szCs w:val="32"/>
        </w:rPr>
        <w:t>完善</w:t>
      </w:r>
      <w:r w:rsidR="00B8417A" w:rsidRPr="00B8417A">
        <w:rPr>
          <w:rFonts w:ascii="仿宋_GB2312" w:eastAsia="仿宋_GB2312" w:hint="eastAsia"/>
          <w:sz w:val="32"/>
          <w:szCs w:val="32"/>
        </w:rPr>
        <w:t>组织机构及相关制度，开展信息公开工作培训例会</w:t>
      </w:r>
      <w:r w:rsidR="00B8417A">
        <w:rPr>
          <w:rFonts w:ascii="仿宋_GB2312" w:eastAsia="仿宋_GB2312" w:hint="eastAsia"/>
          <w:sz w:val="32"/>
          <w:szCs w:val="32"/>
        </w:rPr>
        <w:t>，保证</w:t>
      </w:r>
      <w:r w:rsidRPr="00B8417A">
        <w:rPr>
          <w:rFonts w:ascii="仿宋_GB2312" w:eastAsia="仿宋_GB2312" w:hAnsi="Arial" w:cs="Arial" w:hint="eastAsia"/>
          <w:kern w:val="0"/>
          <w:sz w:val="32"/>
          <w:szCs w:val="32"/>
        </w:rPr>
        <w:t>政府信息公开咨询、申请以及答复</w:t>
      </w:r>
      <w:r w:rsidR="00B8417A">
        <w:rPr>
          <w:rFonts w:ascii="仿宋_GB2312" w:eastAsia="仿宋_GB2312" w:hAnsi="Arial" w:cs="Arial" w:hint="eastAsia"/>
          <w:kern w:val="0"/>
          <w:sz w:val="32"/>
          <w:szCs w:val="32"/>
        </w:rPr>
        <w:t>等</w:t>
      </w:r>
      <w:r w:rsidRPr="00B8417A">
        <w:rPr>
          <w:rFonts w:ascii="仿宋_GB2312" w:eastAsia="仿宋_GB2312" w:hAnsi="Arial" w:cs="Arial" w:hint="eastAsia"/>
          <w:kern w:val="0"/>
          <w:sz w:val="32"/>
          <w:szCs w:val="32"/>
        </w:rPr>
        <w:t>工作均得到了顺利开展。</w:t>
      </w:r>
    </w:p>
    <w:p w:rsidR="00C06128" w:rsidRPr="00E77BCE" w:rsidRDefault="00C06128" w:rsidP="0088101A">
      <w:pPr>
        <w:widowControl/>
        <w:wordWrap w:val="0"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二、主动公开情况</w:t>
      </w:r>
    </w:p>
    <w:p w:rsidR="00C06128" w:rsidRPr="00E77BCE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E77BCE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（一）公开情况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我</w:t>
      </w:r>
      <w:r w:rsidR="00AA14BA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706217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年共主动公开政府信息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282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条，全文电子化率达100%。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（二）公开形式</w:t>
      </w:r>
    </w:p>
    <w:p w:rsidR="00644069" w:rsidRPr="00644069" w:rsidRDefault="00C06128" w:rsidP="00644069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在主动公开的信息中，为方便公众了解信息，我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已在本部门网站上将有电子文本的政府信息进行公开，</w:t>
      </w:r>
      <w:r w:rsidR="00644069" w:rsidRPr="00644069">
        <w:rPr>
          <w:rFonts w:ascii="仿宋_GB2312" w:eastAsia="仿宋_GB2312" w:hAnsi="Arial" w:cs="Arial" w:hint="eastAsia"/>
          <w:sz w:val="32"/>
          <w:szCs w:val="32"/>
        </w:rPr>
        <w:t>积极完善公开载体，不断加强本单位对外网站和局属公开栏建设</w:t>
      </w:r>
      <w:r w:rsidR="00E77BCE">
        <w:rPr>
          <w:rFonts w:ascii="仿宋_GB2312" w:eastAsia="仿宋_GB2312" w:hAnsi="Arial" w:cs="Arial" w:hint="eastAsia"/>
          <w:sz w:val="32"/>
          <w:szCs w:val="32"/>
        </w:rPr>
        <w:t>。</w:t>
      </w:r>
      <w:r w:rsidR="00C93CB0" w:rsidRPr="00644069">
        <w:rPr>
          <w:rFonts w:ascii="仿宋_GB2312" w:eastAsia="仿宋_GB2312" w:hAnsi="Arial" w:cs="Arial"/>
          <w:sz w:val="32"/>
          <w:szCs w:val="32"/>
        </w:rPr>
        <w:t xml:space="preserve"> </w:t>
      </w:r>
    </w:p>
    <w:p w:rsidR="00C06128" w:rsidRPr="00E77BCE" w:rsidRDefault="00C06128" w:rsidP="0088101A">
      <w:pPr>
        <w:widowControl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三、依申请公开情况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    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（一）申请情况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本单位201</w:t>
      </w:r>
      <w:r w:rsidR="00706217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年度收到申请共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10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件，其中当面申请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,电子邮件申请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（二）答复情况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已到答复期的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10</w:t>
      </w:r>
      <w:r w:rsidR="00016FC9">
        <w:rPr>
          <w:rFonts w:ascii="仿宋_GB2312" w:eastAsia="仿宋_GB2312" w:hAnsi="Arial" w:cs="Arial" w:hint="eastAsia"/>
          <w:kern w:val="0"/>
          <w:sz w:val="32"/>
          <w:szCs w:val="32"/>
        </w:rPr>
        <w:t>件申请全部按期答复。</w:t>
      </w:r>
      <w:r w:rsidR="00B8417A">
        <w:rPr>
          <w:rFonts w:ascii="仿宋_GB2312" w:eastAsia="仿宋_GB2312" w:hAnsi="Arial" w:cs="Arial" w:hint="eastAsia"/>
          <w:kern w:val="0"/>
          <w:sz w:val="32"/>
          <w:szCs w:val="32"/>
        </w:rPr>
        <w:t>其中主动公开1件，可以公开7件，部分公开1件，信息不存在1件。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（三）依申请公开政府信息收费情况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EA5CCA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年，在已答复的申请件中</w:t>
      </w:r>
      <w:r w:rsidR="00644069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，未收取费用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C06128" w:rsidRPr="00E77BCE" w:rsidRDefault="00C06128" w:rsidP="0088101A">
      <w:pPr>
        <w:widowControl/>
        <w:wordWrap w:val="0"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四、咨询情况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年，本单位共接受公民、法人及其他组织政府信息公开方面的咨询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32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人次。</w:t>
      </w:r>
    </w:p>
    <w:p w:rsidR="00C06128" w:rsidRPr="00E77BCE" w:rsidRDefault="00C06128" w:rsidP="0088101A">
      <w:pPr>
        <w:widowControl/>
        <w:wordWrap w:val="0"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五、行政复议和行政诉讼情况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没有针对</w:t>
      </w:r>
      <w:r w:rsidR="00644069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北京市丰台区安全生产监督管理局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政府信息公开提出的行政复议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和行政诉讼情况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C06128" w:rsidRPr="00E77BCE" w:rsidRDefault="00C06128" w:rsidP="0088101A">
      <w:pPr>
        <w:widowControl/>
        <w:wordWrap w:val="0"/>
        <w:snapToGrid w:val="0"/>
        <w:spacing w:line="600" w:lineRule="atLeast"/>
        <w:rPr>
          <w:rFonts w:ascii="黑体" w:eastAsia="黑体" w:hAnsi="黑体" w:cs="Arial"/>
          <w:kern w:val="0"/>
          <w:sz w:val="32"/>
          <w:szCs w:val="32"/>
        </w:rPr>
      </w:pPr>
      <w:r w:rsidRPr="00E77BCE">
        <w:rPr>
          <w:rFonts w:ascii="黑体" w:eastAsia="黑体" w:hAnsi="黑体" w:cs="Arial" w:hint="eastAsia"/>
          <w:kern w:val="0"/>
          <w:sz w:val="32"/>
          <w:szCs w:val="32"/>
        </w:rPr>
        <w:t>六、主要问题和改进措施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201</w:t>
      </w:r>
      <w:r w:rsidR="00C43CB5">
        <w:rPr>
          <w:rFonts w:ascii="仿宋_GB2312" w:eastAsia="仿宋_GB2312" w:hAnsi="Arial" w:cs="Arial" w:hint="eastAsia"/>
          <w:kern w:val="0"/>
          <w:sz w:val="32"/>
          <w:szCs w:val="32"/>
        </w:rPr>
        <w:t>8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年在政府信息公开工作方面主要存在以下问题：一是信息公开的内容有待进一步完善；二是信息更新还不够及时。我们将从如下方面予以改进：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（一）以规范管理为基础，夯实政府信息公开工作。加强政府信息公开工作相关知识的学习、宣传、培训工作，制定年度学习培训计划，开展学习培训，并注重学习培训的实效。加强信息公开人员的沟通和交流，提升业务能力和水平。推动政府信息公开工作规范化建设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6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二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）以服务群众为目的，加强政府信息公开基础性工作。加强新闻宣传，提高公众对政府信息公开的知晓率和参与度；加强政府信息公开业务学习和培训，注重条线横向联系、纵向指导的沟通协调机制，不断提升政府信息公开整体工作水平。</w:t>
      </w:r>
    </w:p>
    <w:p w:rsidR="00C06128" w:rsidRPr="00644069" w:rsidRDefault="0088101A" w:rsidP="00C06128">
      <w:pPr>
        <w:widowControl/>
        <w:wordWrap w:val="0"/>
        <w:snapToGrid w:val="0"/>
        <w:spacing w:line="600" w:lineRule="atLeast"/>
        <w:ind w:firstLine="63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07319F">
        <w:rPr>
          <w:rFonts w:ascii="仿宋_GB2312" w:eastAsia="仿宋_GB2312" w:hAnsi="Arial" w:cs="Arial" w:hint="eastAsia"/>
          <w:kern w:val="0"/>
          <w:sz w:val="32"/>
          <w:szCs w:val="32"/>
        </w:rPr>
        <w:t>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）加强内部管理，确保信息公开及时、准确。</w:t>
      </w:r>
      <w:r w:rsidR="00C06128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使我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="00C06128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信息公开工作公正、公平、便民，更好的提高我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工作的透明度。</w:t>
      </w:r>
      <w:r w:rsidR="00C93CB0" w:rsidRPr="00644069"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</w:p>
    <w:p w:rsidR="00F23DCD" w:rsidRDefault="00F23DCD">
      <w:pPr>
        <w:rPr>
          <w:rFonts w:ascii="仿宋_GB2312" w:eastAsia="仿宋_GB2312"/>
          <w:sz w:val="32"/>
          <w:szCs w:val="32"/>
        </w:rPr>
      </w:pPr>
    </w:p>
    <w:p w:rsidR="00F23DCD" w:rsidRDefault="006041DA" w:rsidP="006041DA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丰台区安全生产监督管理局</w:t>
      </w:r>
    </w:p>
    <w:p w:rsidR="00B71BDF" w:rsidRPr="00644069" w:rsidRDefault="00F23DCD" w:rsidP="006041DA">
      <w:pPr>
        <w:ind w:firstLineChars="1700" w:firstLine="5440"/>
        <w:rPr>
          <w:rFonts w:ascii="仿宋_GB2312" w:eastAsia="仿宋_GB2312"/>
          <w:sz w:val="32"/>
          <w:szCs w:val="32"/>
        </w:rPr>
      </w:pPr>
      <w:bookmarkStart w:id="2" w:name="_GoBack"/>
      <w:bookmarkEnd w:id="2"/>
      <w:r>
        <w:rPr>
          <w:rFonts w:ascii="仿宋_GB2312" w:eastAsia="仿宋_GB2312" w:hint="eastAsia"/>
          <w:sz w:val="32"/>
          <w:szCs w:val="32"/>
        </w:rPr>
        <w:t>201</w:t>
      </w:r>
      <w:r w:rsidR="00C43CB5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年3月</w:t>
      </w:r>
      <w:bookmarkEnd w:id="0"/>
      <w:bookmarkEnd w:id="1"/>
    </w:p>
    <w:sectPr w:rsidR="00B71BDF" w:rsidRPr="0064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46" w:rsidRDefault="00AF1746" w:rsidP="00AA14BA">
      <w:r>
        <w:separator/>
      </w:r>
    </w:p>
  </w:endnote>
  <w:endnote w:type="continuationSeparator" w:id="0">
    <w:p w:rsidR="00AF1746" w:rsidRDefault="00AF1746" w:rsidP="00A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46" w:rsidRDefault="00AF1746" w:rsidP="00AA14BA">
      <w:r>
        <w:separator/>
      </w:r>
    </w:p>
  </w:footnote>
  <w:footnote w:type="continuationSeparator" w:id="0">
    <w:p w:rsidR="00AF1746" w:rsidRDefault="00AF1746" w:rsidP="00AA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27"/>
    <w:rsid w:val="00016FC9"/>
    <w:rsid w:val="0007319F"/>
    <w:rsid w:val="00090706"/>
    <w:rsid w:val="000A03D0"/>
    <w:rsid w:val="00174E27"/>
    <w:rsid w:val="002E2B3A"/>
    <w:rsid w:val="003E7D82"/>
    <w:rsid w:val="00476A44"/>
    <w:rsid w:val="005E7101"/>
    <w:rsid w:val="006041DA"/>
    <w:rsid w:val="00644069"/>
    <w:rsid w:val="00706217"/>
    <w:rsid w:val="00837C30"/>
    <w:rsid w:val="0088101A"/>
    <w:rsid w:val="008B199E"/>
    <w:rsid w:val="008E5223"/>
    <w:rsid w:val="0091656D"/>
    <w:rsid w:val="00AA14BA"/>
    <w:rsid w:val="00AF1746"/>
    <w:rsid w:val="00B71BDF"/>
    <w:rsid w:val="00B8417A"/>
    <w:rsid w:val="00BC5EB3"/>
    <w:rsid w:val="00C06128"/>
    <w:rsid w:val="00C43CB5"/>
    <w:rsid w:val="00C93CB0"/>
    <w:rsid w:val="00CB610D"/>
    <w:rsid w:val="00D276D4"/>
    <w:rsid w:val="00E77BCE"/>
    <w:rsid w:val="00EA5CCA"/>
    <w:rsid w:val="00EC6B3C"/>
    <w:rsid w:val="00F23DCD"/>
    <w:rsid w:val="00FB35F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614</Characters>
  <Application>Microsoft Office Word</Application>
  <DocSecurity>0</DocSecurity>
  <Lines>34</Lines>
  <Paragraphs>28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贾尧</dc:creator>
  <cp:lastModifiedBy>贾尧</cp:lastModifiedBy>
  <cp:revision>11</cp:revision>
  <dcterms:created xsi:type="dcterms:W3CDTF">2019-02-12T01:57:00Z</dcterms:created>
  <dcterms:modified xsi:type="dcterms:W3CDTF">2019-03-11T02:26:00Z</dcterms:modified>
</cp:coreProperties>
</file>