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84" w:lineRule="atLeast"/>
        <w:ind w:left="0" w:right="0" w:firstLine="384"/>
        <w:jc w:val="center"/>
        <w:textAlignment w:val="baseline"/>
        <w:rPr>
          <w:rFonts w:hint="eastAsia" w:ascii="宋体" w:hAnsi="宋体" w:eastAsia="宋体" w:cs="宋体"/>
          <w:i w:val="0"/>
          <w:caps w:val="0"/>
          <w:color w:val="000000"/>
          <w:spacing w:val="0"/>
          <w:sz w:val="18"/>
          <w:szCs w:val="18"/>
        </w:rPr>
      </w:pPr>
      <w:r>
        <w:rPr>
          <w:rFonts w:ascii="方正小标宋简体" w:hAnsi="方正小标宋简体" w:eastAsia="方正小标宋简体" w:cs="方正小标宋简体"/>
          <w:i w:val="0"/>
          <w:caps w:val="0"/>
          <w:color w:val="000000"/>
          <w:spacing w:val="0"/>
          <w:sz w:val="44"/>
          <w:szCs w:val="44"/>
          <w:vertAlign w:val="baseline"/>
        </w:rPr>
        <w:t>20</w:t>
      </w:r>
      <w:r>
        <w:rPr>
          <w:rFonts w:hint="eastAsia" w:ascii="方正小标宋简体" w:hAnsi="方正小标宋简体" w:eastAsia="方正小标宋简体" w:cs="方正小标宋简体"/>
          <w:i w:val="0"/>
          <w:caps w:val="0"/>
          <w:color w:val="000000"/>
          <w:spacing w:val="0"/>
          <w:sz w:val="44"/>
          <w:szCs w:val="44"/>
          <w:vertAlign w:val="baseline"/>
        </w:rPr>
        <w:t>2</w:t>
      </w:r>
      <w:r>
        <w:rPr>
          <w:rFonts w:hint="eastAsia" w:ascii="方正小标宋简体" w:hAnsi="方正小标宋简体" w:eastAsia="方正小标宋简体" w:cs="方正小标宋简体"/>
          <w:i w:val="0"/>
          <w:caps w:val="0"/>
          <w:color w:val="000000"/>
          <w:spacing w:val="0"/>
          <w:sz w:val="44"/>
          <w:szCs w:val="44"/>
          <w:vertAlign w:val="baseline"/>
          <w:lang w:val="en-US" w:eastAsia="zh-CN"/>
        </w:rPr>
        <w:t>1</w:t>
      </w:r>
      <w:r>
        <w:rPr>
          <w:rFonts w:hint="eastAsia" w:ascii="方正小标宋简体" w:hAnsi="方正小标宋简体" w:eastAsia="方正小标宋简体" w:cs="方正小标宋简体"/>
          <w:i w:val="0"/>
          <w:caps w:val="0"/>
          <w:color w:val="000000"/>
          <w:spacing w:val="0"/>
          <w:sz w:val="44"/>
          <w:szCs w:val="44"/>
          <w:vertAlign w:val="baseline"/>
        </w:rPr>
        <w:t>年丰台房管局行政执法统计年报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84" w:lineRule="atLeast"/>
        <w:ind w:left="0" w:right="0" w:firstLine="640"/>
        <w:jc w:val="left"/>
        <w:textAlignment w:val="baseline"/>
        <w:rPr>
          <w:rFonts w:hint="eastAsia" w:ascii="宋体" w:hAnsi="宋体" w:eastAsia="宋体" w:cs="宋体"/>
          <w:i w:val="0"/>
          <w:caps w:val="0"/>
          <w:color w:val="000000"/>
          <w:spacing w:val="0"/>
          <w:sz w:val="18"/>
          <w:szCs w:val="18"/>
        </w:rPr>
      </w:pPr>
      <w:r>
        <w:rPr>
          <w:rFonts w:ascii="仿宋" w:hAnsi="仿宋" w:eastAsia="仿宋" w:cs="仿宋"/>
          <w:i w:val="0"/>
          <w:caps w:val="0"/>
          <w:color w:val="000000"/>
          <w:spacing w:val="0"/>
          <w:sz w:val="32"/>
          <w:szCs w:val="32"/>
          <w:vertAlign w:val="baseline"/>
        </w:rPr>
        <w:t>202</w:t>
      </w:r>
      <w:r>
        <w:rPr>
          <w:rFonts w:hint="eastAsia" w:ascii="仿宋" w:hAnsi="仿宋" w:eastAsia="仿宋" w:cs="仿宋"/>
          <w:i w:val="0"/>
          <w:caps w:val="0"/>
          <w:color w:val="000000"/>
          <w:spacing w:val="0"/>
          <w:sz w:val="32"/>
          <w:szCs w:val="32"/>
          <w:vertAlign w:val="baseline"/>
          <w:lang w:val="en-US" w:eastAsia="zh-CN"/>
        </w:rPr>
        <w:t>1</w:t>
      </w:r>
      <w:r>
        <w:rPr>
          <w:rFonts w:ascii="仿宋" w:hAnsi="仿宋" w:eastAsia="仿宋" w:cs="仿宋"/>
          <w:i w:val="0"/>
          <w:caps w:val="0"/>
          <w:color w:val="000000"/>
          <w:spacing w:val="0"/>
          <w:sz w:val="32"/>
          <w:szCs w:val="32"/>
          <w:vertAlign w:val="baseline"/>
        </w:rPr>
        <w:t>年度，本机关全面贯彻落实国家和本市关于房屋管理方面的法律、法规、规章，开展房屋管理行政执法工作，现将有关情况报告如下：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黑体" w:cs="宋体"/>
          <w:i w:val="0"/>
          <w:caps w:val="0"/>
          <w:color w:val="000000"/>
          <w:spacing w:val="0"/>
          <w:sz w:val="18"/>
          <w:szCs w:val="18"/>
          <w:lang w:eastAsia="zh-CN"/>
        </w:rPr>
      </w:pPr>
      <w:r>
        <w:rPr>
          <w:rFonts w:ascii="黑体" w:hAnsi="宋体" w:eastAsia="黑体" w:cs="黑体"/>
          <w:i w:val="0"/>
          <w:caps w:val="0"/>
          <w:color w:val="000000"/>
          <w:spacing w:val="0"/>
          <w:sz w:val="32"/>
          <w:szCs w:val="32"/>
        </w:rPr>
        <w:t>一、</w:t>
      </w:r>
      <w:r>
        <w:rPr>
          <w:rFonts w:hint="eastAsia" w:ascii="黑体" w:hAnsi="宋体" w:eastAsia="黑体" w:cs="黑体"/>
          <w:i w:val="0"/>
          <w:caps w:val="0"/>
          <w:color w:val="000000"/>
          <w:spacing w:val="0"/>
          <w:sz w:val="32"/>
          <w:szCs w:val="32"/>
        </w:rPr>
        <w:t>行政执法机关的执法主体名称</w:t>
      </w:r>
      <w:r>
        <w:rPr>
          <w:rFonts w:hint="eastAsia" w:ascii="黑体" w:hAnsi="宋体" w:eastAsia="黑体" w:cs="黑体"/>
          <w:i w:val="0"/>
          <w:caps w:val="0"/>
          <w:color w:val="000000"/>
          <w:spacing w:val="0"/>
          <w:sz w:val="32"/>
          <w:szCs w:val="32"/>
          <w:lang w:eastAsia="zh-CN"/>
        </w:rPr>
        <w:t>和数量情况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firstLine="640" w:firstLineChars="200"/>
        <w:jc w:val="both"/>
        <w:rPr>
          <w:rFonts w:hint="eastAsia" w:ascii="宋体" w:hAnsi="宋体" w:eastAsia="宋体" w:cs="宋体"/>
          <w:i w:val="0"/>
          <w:caps w:val="0"/>
          <w:color w:val="000000"/>
          <w:spacing w:val="0"/>
          <w:sz w:val="18"/>
          <w:szCs w:val="18"/>
        </w:rPr>
      </w:pPr>
      <w:r>
        <w:rPr>
          <w:rFonts w:hint="eastAsia" w:ascii="仿宋" w:hAnsi="仿宋" w:eastAsia="仿宋" w:cs="仿宋"/>
          <w:i w:val="0"/>
          <w:caps w:val="0"/>
          <w:color w:val="000000"/>
          <w:spacing w:val="0"/>
          <w:sz w:val="32"/>
          <w:szCs w:val="32"/>
        </w:rPr>
        <w:t>本</w:t>
      </w:r>
      <w:r>
        <w:rPr>
          <w:rFonts w:hint="eastAsia" w:ascii="仿宋" w:hAnsi="仿宋" w:eastAsia="仿宋" w:cs="仿宋"/>
          <w:i w:val="0"/>
          <w:caps w:val="0"/>
          <w:color w:val="000000"/>
          <w:spacing w:val="0"/>
          <w:sz w:val="32"/>
          <w:szCs w:val="32"/>
          <w:lang w:eastAsia="zh-CN"/>
        </w:rPr>
        <w:t>部门现存</w:t>
      </w:r>
      <w:r>
        <w:rPr>
          <w:rFonts w:hint="eastAsia" w:ascii="仿宋" w:hAnsi="仿宋" w:eastAsia="仿宋" w:cs="仿宋"/>
          <w:i w:val="0"/>
          <w:caps w:val="0"/>
          <w:color w:val="000000"/>
          <w:spacing w:val="0"/>
          <w:sz w:val="32"/>
          <w:szCs w:val="32"/>
        </w:rPr>
        <w:t>行政执法主体</w:t>
      </w:r>
      <w:r>
        <w:rPr>
          <w:rFonts w:hint="eastAsia" w:ascii="仿宋" w:hAnsi="仿宋" w:eastAsia="仿宋" w:cs="仿宋"/>
          <w:i w:val="0"/>
          <w:caps w:val="0"/>
          <w:color w:val="000000"/>
          <w:spacing w:val="0"/>
          <w:sz w:val="32"/>
          <w:szCs w:val="32"/>
          <w:lang w:val="en-US" w:eastAsia="zh-CN"/>
        </w:rPr>
        <w:t>1家</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rPr>
        <w:t>名称为北京市丰台区房屋管理局。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sz w:val="32"/>
          <w:szCs w:val="32"/>
        </w:rPr>
        <w:t>二、执法岗位设置</w:t>
      </w:r>
      <w:r>
        <w:rPr>
          <w:rFonts w:hint="eastAsia" w:ascii="黑体" w:hAnsi="宋体" w:eastAsia="黑体" w:cs="黑体"/>
          <w:i w:val="0"/>
          <w:caps w:val="0"/>
          <w:color w:val="000000"/>
          <w:spacing w:val="0"/>
          <w:sz w:val="32"/>
          <w:szCs w:val="32"/>
          <w:lang w:eastAsia="zh-CN"/>
        </w:rPr>
        <w:t>及执法人员在岗情况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 w:hAnsi="仿宋" w:eastAsia="仿宋" w:cs="仿宋"/>
          <w:i w:val="0"/>
          <w:caps w:val="0"/>
          <w:color w:val="000000"/>
          <w:spacing w:val="0"/>
          <w:kern w:val="0"/>
          <w:sz w:val="32"/>
          <w:szCs w:val="32"/>
          <w:lang w:val="en-US" w:eastAsia="zh-CN" w:bidi="ar"/>
        </w:rPr>
      </w:pPr>
      <w:r>
        <w:rPr>
          <w:rFonts w:hint="eastAsia" w:ascii="仿宋" w:hAnsi="仿宋" w:eastAsia="仿宋" w:cs="仿宋"/>
          <w:i w:val="0"/>
          <w:caps w:val="0"/>
          <w:color w:val="000000"/>
          <w:spacing w:val="0"/>
          <w:kern w:val="0"/>
          <w:sz w:val="32"/>
          <w:szCs w:val="32"/>
          <w:lang w:val="en-US" w:eastAsia="zh-CN" w:bidi="ar"/>
        </w:rPr>
        <w:t>2021年丰台区房管局共设置执法岗位4种，其中A岗为2个岗位，共计11人，包括领导审批岗、业务承办岗；B岗为2个岗位，共计12人，包括审查决定岗、业务承办岗。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仿宋" w:hAnsi="仿宋" w:eastAsia="仿宋" w:cs="仿宋"/>
          <w:i w:val="0"/>
          <w:caps w:val="0"/>
          <w:color w:val="000000"/>
          <w:spacing w:val="0"/>
          <w:kern w:val="0"/>
          <w:sz w:val="32"/>
          <w:szCs w:val="32"/>
          <w:lang w:val="en-US" w:eastAsia="zh-CN" w:bidi="ar"/>
        </w:rPr>
      </w:pPr>
      <w:r>
        <w:rPr>
          <w:rFonts w:hint="eastAsia" w:ascii="仿宋" w:hAnsi="仿宋" w:eastAsia="仿宋" w:cs="仿宋"/>
          <w:i w:val="0"/>
          <w:caps w:val="0"/>
          <w:color w:val="000000"/>
          <w:spacing w:val="0"/>
          <w:kern w:val="0"/>
          <w:sz w:val="32"/>
          <w:szCs w:val="32"/>
          <w:lang w:val="en-US" w:eastAsia="zh-CN" w:bidi="ar"/>
        </w:rPr>
        <w:t>目前，A岗在岗人员11人，B岗在岗人员12人。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640" w:firstLineChars="200"/>
        <w:jc w:val="both"/>
        <w:rPr>
          <w:rFonts w:hint="eastAsia" w:ascii="黑体" w:hAnsi="宋体" w:eastAsia="黑体" w:cs="黑体"/>
          <w:i w:val="0"/>
          <w:caps w:val="0"/>
          <w:color w:val="000000"/>
          <w:spacing w:val="0"/>
          <w:sz w:val="32"/>
          <w:szCs w:val="32"/>
        </w:rPr>
      </w:pPr>
      <w:r>
        <w:rPr>
          <w:rFonts w:hint="eastAsia" w:ascii="黑体" w:hAnsi="宋体" w:eastAsia="黑体" w:cs="黑体"/>
          <w:i w:val="0"/>
          <w:caps w:val="0"/>
          <w:color w:val="000000"/>
          <w:spacing w:val="0"/>
          <w:sz w:val="32"/>
          <w:szCs w:val="32"/>
        </w:rPr>
        <w:t>三、执法力量投入情况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宋体" w:hAnsi="宋体" w:eastAsia="宋体" w:cs="宋体"/>
          <w:i w:val="0"/>
          <w:caps w:val="0"/>
          <w:color w:val="000000"/>
          <w:spacing w:val="0"/>
          <w:sz w:val="18"/>
          <w:szCs w:val="18"/>
          <w:lang w:val="en-US"/>
        </w:rPr>
      </w:pPr>
      <w:r>
        <w:rPr>
          <w:rFonts w:hint="eastAsia" w:ascii="仿宋" w:hAnsi="仿宋" w:eastAsia="仿宋" w:cs="仿宋"/>
          <w:i w:val="0"/>
          <w:caps w:val="0"/>
          <w:color w:val="000000"/>
          <w:spacing w:val="0"/>
          <w:kern w:val="0"/>
          <w:sz w:val="32"/>
          <w:szCs w:val="32"/>
          <w:lang w:val="en-US" w:eastAsia="zh-CN" w:bidi="ar"/>
        </w:rPr>
        <w:t>上述A岗在岗执法人员11人，全部参与行政执法工作。全年出动执法力量100余人，在房地产经纪机构、普通地下室、小区物业服务、商品房预售等领域开展行政执法检查共计一千余次。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sz w:val="32"/>
          <w:szCs w:val="32"/>
        </w:rPr>
        <w:t>四、政务服务事项的办理情况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_GB2312" w:eastAsia="仿宋_GB2312"/>
          <w:sz w:val="32"/>
          <w:szCs w:val="32"/>
          <w:lang w:val="en-US" w:eastAsia="zh-CN"/>
        </w:rPr>
      </w:pPr>
      <w:r>
        <w:rPr>
          <w:rFonts w:hint="eastAsia" w:ascii="仿宋" w:hAnsi="仿宋" w:eastAsia="仿宋" w:cs="仿宋"/>
          <w:i w:val="0"/>
          <w:caps w:val="0"/>
          <w:color w:val="000000"/>
          <w:spacing w:val="0"/>
          <w:kern w:val="0"/>
          <w:sz w:val="32"/>
          <w:szCs w:val="32"/>
          <w:lang w:val="en-US" w:eastAsia="zh-CN" w:bidi="ar"/>
        </w:rPr>
        <w:t>2</w:t>
      </w:r>
      <w:r>
        <w:rPr>
          <w:rFonts w:hint="eastAsia" w:ascii="仿宋" w:hAnsi="仿宋" w:eastAsia="仿宋" w:cs="仿宋"/>
          <w:i w:val="0"/>
          <w:caps w:val="0"/>
          <w:color w:val="000000"/>
          <w:spacing w:val="0"/>
          <w:kern w:val="0"/>
          <w:sz w:val="32"/>
          <w:szCs w:val="32"/>
          <w:lang w:val="en-US" w:eastAsia="zh-CN" w:bidi="ar"/>
        </w:rPr>
        <w:t>021年度本部门办理</w:t>
      </w:r>
      <w:r>
        <w:rPr>
          <w:rFonts w:hint="eastAsia" w:ascii="仿宋_GB2312" w:eastAsia="仿宋_GB2312"/>
          <w:sz w:val="32"/>
          <w:szCs w:val="32"/>
        </w:rPr>
        <w:t>房产实测绘成果审核</w:t>
      </w:r>
      <w:r>
        <w:rPr>
          <w:rFonts w:hint="eastAsia" w:ascii="仿宋_GB2312" w:eastAsia="仿宋_GB2312"/>
          <w:sz w:val="32"/>
          <w:szCs w:val="32"/>
          <w:lang w:eastAsia="zh-CN"/>
        </w:rPr>
        <w:t>业务</w:t>
      </w:r>
      <w:r>
        <w:rPr>
          <w:rFonts w:hint="eastAsia" w:ascii="仿宋_GB2312" w:eastAsia="仿宋_GB2312"/>
          <w:sz w:val="32"/>
          <w:szCs w:val="32"/>
          <w:lang w:val="en-US" w:eastAsia="zh-CN"/>
        </w:rPr>
        <w:t>12件，</w:t>
      </w:r>
      <w:r>
        <w:rPr>
          <w:rFonts w:hint="eastAsia" w:ascii="仿宋_GB2312" w:eastAsia="仿宋_GB2312"/>
          <w:sz w:val="32"/>
          <w:szCs w:val="32"/>
        </w:rPr>
        <w:t>商品房现房销售备案140件</w:t>
      </w:r>
      <w:r>
        <w:rPr>
          <w:rFonts w:hint="eastAsia" w:ascii="仿宋_GB2312" w:eastAsia="仿宋_GB2312"/>
          <w:sz w:val="32"/>
          <w:szCs w:val="32"/>
          <w:lang w:eastAsia="zh-CN"/>
        </w:rPr>
        <w:t>，</w:t>
      </w:r>
      <w:r>
        <w:rPr>
          <w:rFonts w:hint="eastAsia" w:ascii="仿宋_GB2312" w:eastAsia="仿宋_GB2312"/>
          <w:sz w:val="32"/>
          <w:szCs w:val="32"/>
        </w:rPr>
        <w:t>商品房预售许可</w:t>
      </w:r>
      <w:r>
        <w:rPr>
          <w:rFonts w:hint="eastAsia" w:ascii="仿宋_GB2312" w:eastAsia="仿宋_GB2312"/>
          <w:sz w:val="32"/>
          <w:szCs w:val="32"/>
          <w:lang w:val="en-US" w:eastAsia="zh-CN"/>
        </w:rPr>
        <w:t>22件，</w:t>
      </w:r>
      <w:r>
        <w:rPr>
          <w:rFonts w:hint="eastAsia" w:ascii="仿宋_GB2312" w:eastAsia="仿宋_GB2312"/>
          <w:sz w:val="32"/>
          <w:szCs w:val="32"/>
        </w:rPr>
        <w:t>商品房预售许可证延期</w:t>
      </w:r>
      <w:r>
        <w:rPr>
          <w:rFonts w:hint="eastAsia" w:ascii="仿宋_GB2312" w:eastAsia="仿宋_GB2312"/>
          <w:sz w:val="32"/>
          <w:szCs w:val="32"/>
          <w:lang w:val="en-US" w:eastAsia="zh-CN"/>
        </w:rPr>
        <w:t>22件，</w:t>
      </w:r>
      <w:r>
        <w:rPr>
          <w:rFonts w:hint="eastAsia" w:ascii="仿宋_GB2312" w:eastAsia="仿宋_GB2312"/>
          <w:sz w:val="32"/>
          <w:szCs w:val="32"/>
        </w:rPr>
        <w:t>非居住房屋租赁合同登记备案</w:t>
      </w:r>
      <w:r>
        <w:rPr>
          <w:rFonts w:hint="eastAsia" w:ascii="仿宋_GB2312" w:eastAsia="仿宋_GB2312"/>
          <w:sz w:val="32"/>
          <w:szCs w:val="32"/>
          <w:lang w:val="en-US" w:eastAsia="zh-CN"/>
        </w:rPr>
        <w:t>85件，</w:t>
      </w:r>
      <w:r>
        <w:rPr>
          <w:rFonts w:hint="eastAsia" w:ascii="仿宋_GB2312" w:eastAsia="仿宋_GB2312"/>
          <w:sz w:val="32"/>
          <w:szCs w:val="32"/>
        </w:rPr>
        <w:t>售后公有住房住宅专项维修资金使用审核</w:t>
      </w:r>
      <w:r>
        <w:rPr>
          <w:rFonts w:hint="eastAsia" w:ascii="仿宋_GB2312" w:eastAsia="仿宋_GB2312"/>
          <w:sz w:val="32"/>
          <w:szCs w:val="32"/>
          <w:lang w:val="en-US" w:eastAsia="zh-CN"/>
        </w:rPr>
        <w:t>22件，</w:t>
      </w:r>
      <w:r>
        <w:rPr>
          <w:rFonts w:hint="eastAsia" w:ascii="仿宋_GB2312" w:eastAsia="仿宋_GB2312"/>
          <w:sz w:val="32"/>
          <w:szCs w:val="32"/>
        </w:rPr>
        <w:t>出售公有住房备案</w:t>
      </w:r>
      <w:r>
        <w:rPr>
          <w:rFonts w:hint="eastAsia" w:ascii="仿宋_GB2312" w:eastAsia="仿宋_GB2312"/>
          <w:sz w:val="32"/>
          <w:szCs w:val="32"/>
          <w:lang w:val="en-US" w:eastAsia="zh-CN"/>
        </w:rPr>
        <w:t>191件，</w:t>
      </w:r>
      <w:r>
        <w:rPr>
          <w:rFonts w:hint="eastAsia" w:ascii="仿宋_GB2312" w:eastAsia="仿宋_GB2312"/>
          <w:sz w:val="32"/>
          <w:szCs w:val="32"/>
        </w:rPr>
        <w:t>普通地下室使用登记备案</w:t>
      </w:r>
      <w:r>
        <w:rPr>
          <w:rFonts w:hint="eastAsia" w:ascii="仿宋_GB2312" w:eastAsia="仿宋_GB2312"/>
          <w:sz w:val="32"/>
          <w:szCs w:val="32"/>
          <w:lang w:val="en-US" w:eastAsia="zh-CN"/>
        </w:rPr>
        <w:t>291件，</w:t>
      </w:r>
      <w:r>
        <w:rPr>
          <w:rFonts w:hint="eastAsia" w:ascii="仿宋_GB2312" w:eastAsia="仿宋_GB2312"/>
          <w:sz w:val="32"/>
          <w:szCs w:val="32"/>
        </w:rPr>
        <w:t>破产（强制清算）房屋交易信息查询</w:t>
      </w:r>
      <w:r>
        <w:rPr>
          <w:rFonts w:hint="eastAsia" w:ascii="仿宋_GB2312" w:eastAsia="仿宋_GB2312"/>
          <w:sz w:val="32"/>
          <w:szCs w:val="32"/>
          <w:lang w:val="en-US" w:eastAsia="zh-CN"/>
        </w:rPr>
        <w:t>1件，</w:t>
      </w:r>
      <w:r>
        <w:rPr>
          <w:rFonts w:hint="eastAsia" w:ascii="仿宋_GB2312" w:eastAsia="仿宋_GB2312"/>
          <w:sz w:val="32"/>
          <w:szCs w:val="32"/>
        </w:rPr>
        <w:t>商品住宅专项维修资金使用审核（资金划转业主大会之前）</w:t>
      </w:r>
      <w:r>
        <w:rPr>
          <w:rFonts w:hint="eastAsia" w:ascii="仿宋_GB2312" w:eastAsia="仿宋_GB2312"/>
          <w:sz w:val="32"/>
          <w:szCs w:val="32"/>
          <w:lang w:val="en-US" w:eastAsia="zh-CN"/>
        </w:rPr>
        <w:t>33件，</w:t>
      </w:r>
      <w:r>
        <w:rPr>
          <w:rFonts w:hint="eastAsia" w:ascii="仿宋_GB2312" w:eastAsia="仿宋_GB2312"/>
          <w:sz w:val="32"/>
          <w:szCs w:val="32"/>
        </w:rPr>
        <w:t>商品住宅专项维修资金使用备案（资金划转业主大会之后）</w:t>
      </w:r>
      <w:r>
        <w:rPr>
          <w:rFonts w:hint="eastAsia" w:ascii="仿宋_GB2312" w:eastAsia="仿宋_GB2312"/>
          <w:sz w:val="32"/>
          <w:szCs w:val="32"/>
          <w:lang w:val="en-US" w:eastAsia="zh-CN"/>
        </w:rPr>
        <w:t>4件，</w:t>
      </w:r>
      <w:r>
        <w:rPr>
          <w:rFonts w:hint="eastAsia" w:ascii="仿宋_GB2312" w:eastAsia="仿宋_GB2312"/>
          <w:sz w:val="32"/>
          <w:szCs w:val="32"/>
        </w:rPr>
        <w:t>商品住宅专项维修资金应急使用审核（资金划转业主大会之前）</w:t>
      </w:r>
      <w:r>
        <w:rPr>
          <w:rFonts w:hint="eastAsia" w:ascii="仿宋_GB2312" w:eastAsia="仿宋_GB2312"/>
          <w:sz w:val="32"/>
          <w:szCs w:val="32"/>
          <w:lang w:val="en-US" w:eastAsia="zh-CN"/>
        </w:rPr>
        <w:t>47件，</w:t>
      </w:r>
      <w:r>
        <w:rPr>
          <w:rFonts w:hint="eastAsia" w:ascii="仿宋_GB2312" w:eastAsia="仿宋_GB2312"/>
          <w:sz w:val="32"/>
          <w:szCs w:val="32"/>
        </w:rPr>
        <w:t>商品住宅专项维修资金应急使用备案（资金划转业主大会之后）</w:t>
      </w:r>
      <w:r>
        <w:rPr>
          <w:rFonts w:hint="eastAsia" w:ascii="仿宋_GB2312" w:eastAsia="仿宋_GB2312"/>
          <w:sz w:val="32"/>
          <w:szCs w:val="32"/>
          <w:lang w:val="en-US" w:eastAsia="zh-CN"/>
        </w:rPr>
        <w:t>4件，住房租赁合同登记备案228件，</w:t>
      </w:r>
      <w:r>
        <w:rPr>
          <w:rFonts w:hint="eastAsia" w:ascii="仿宋_GB2312" w:eastAsia="仿宋_GB2312"/>
          <w:sz w:val="32"/>
          <w:szCs w:val="32"/>
        </w:rPr>
        <w:t>前期物业服务合同备案</w:t>
      </w:r>
      <w:r>
        <w:rPr>
          <w:rFonts w:hint="eastAsia" w:ascii="仿宋_GB2312" w:eastAsia="仿宋_GB2312"/>
          <w:sz w:val="32"/>
          <w:szCs w:val="32"/>
          <w:lang w:val="en-US" w:eastAsia="zh-CN"/>
        </w:rPr>
        <w:t>1件，</w:t>
      </w:r>
      <w:r>
        <w:rPr>
          <w:rFonts w:hint="eastAsia" w:ascii="仿宋_GB2312" w:eastAsia="仿宋_GB2312"/>
          <w:sz w:val="32"/>
          <w:szCs w:val="32"/>
        </w:rPr>
        <w:t>物业服务合同备案</w:t>
      </w:r>
      <w:r>
        <w:rPr>
          <w:rFonts w:hint="eastAsia" w:ascii="仿宋_GB2312" w:eastAsia="仿宋_GB2312"/>
          <w:sz w:val="32"/>
          <w:szCs w:val="32"/>
          <w:lang w:val="en-US" w:eastAsia="zh-CN"/>
        </w:rPr>
        <w:t>11件。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_GB2312" w:eastAsia="仿宋_GB2312"/>
          <w:sz w:val="32"/>
          <w:szCs w:val="32"/>
          <w:lang w:val="en-US" w:eastAsia="zh-CN"/>
        </w:rPr>
      </w:pPr>
      <w:r>
        <w:rPr>
          <w:rFonts w:hint="eastAsia" w:ascii="仿宋" w:hAnsi="仿宋" w:eastAsia="仿宋" w:cs="仿宋"/>
          <w:i w:val="0"/>
          <w:caps w:val="0"/>
          <w:color w:val="auto"/>
          <w:spacing w:val="0"/>
          <w:kern w:val="0"/>
          <w:sz w:val="32"/>
          <w:szCs w:val="32"/>
          <w:lang w:val="en-US" w:eastAsia="zh-CN" w:bidi="ar"/>
        </w:rPr>
        <w:t>2</w:t>
      </w:r>
      <w:r>
        <w:rPr>
          <w:rFonts w:hint="eastAsia" w:ascii="仿宋_GB2312" w:eastAsia="仿宋_GB2312"/>
          <w:sz w:val="32"/>
          <w:szCs w:val="32"/>
          <w:lang w:val="en-US" w:eastAsia="zh-CN"/>
        </w:rPr>
        <w:t>021年度本部门办理保障性住房配租意向登记5626户次，保障性住房资格终止2827户，对符合条件的申请家庭发放市场租房补贴共计2.4万余户次5千余万元，</w:t>
      </w:r>
      <w:bookmarkStart w:id="0" w:name="_GoBack"/>
      <w:bookmarkEnd w:id="0"/>
      <w:r>
        <w:rPr>
          <w:rFonts w:hint="eastAsia" w:ascii="仿宋_GB2312" w:eastAsia="仿宋_GB2312"/>
          <w:sz w:val="32"/>
          <w:szCs w:val="32"/>
          <w:lang w:val="en-US" w:eastAsia="zh-CN"/>
        </w:rPr>
        <w:t>对符合条件的申请家庭发放公共租赁住房租金补贴共计3.2万余户次5千余万元，对已购经济适用住房出具政府优先回购意见83件。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2021年度本部门受理</w:t>
      </w:r>
      <w:r>
        <w:rPr>
          <w:rFonts w:hint="eastAsia" w:ascii="仿宋_GB2312" w:eastAsia="仿宋_GB2312"/>
          <w:sz w:val="32"/>
          <w:szCs w:val="32"/>
        </w:rPr>
        <w:t>商品房预售许可证变更、使用国有住房出售收入审批、出售公有住房方案核准</w:t>
      </w:r>
      <w:r>
        <w:rPr>
          <w:rFonts w:hint="eastAsia" w:ascii="仿宋_GB2312" w:eastAsia="仿宋_GB2312"/>
          <w:sz w:val="32"/>
          <w:szCs w:val="32"/>
          <w:lang w:val="en-US" w:eastAsia="zh-CN"/>
        </w:rPr>
        <w:t>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sz w:val="32"/>
          <w:szCs w:val="32"/>
        </w:rPr>
        <w:t>五、执法检查计划执行情况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60"/>
        <w:jc w:val="left"/>
        <w:rPr>
          <w:rFonts w:hint="default" w:ascii="仿宋" w:hAnsi="仿宋" w:eastAsia="仿宋" w:cs="仿宋"/>
          <w:i w:val="0"/>
          <w:caps w:val="0"/>
          <w:color w:val="000000"/>
          <w:spacing w:val="0"/>
          <w:kern w:val="0"/>
          <w:sz w:val="32"/>
          <w:szCs w:val="32"/>
          <w:lang w:val="en-US" w:eastAsia="zh-CN" w:bidi="ar"/>
        </w:rPr>
      </w:pPr>
      <w:r>
        <w:rPr>
          <w:rFonts w:hint="eastAsia" w:ascii="仿宋" w:hAnsi="仿宋" w:eastAsia="仿宋" w:cs="仿宋"/>
          <w:i w:val="0"/>
          <w:caps w:val="0"/>
          <w:color w:val="000000"/>
          <w:spacing w:val="0"/>
          <w:kern w:val="0"/>
          <w:sz w:val="32"/>
          <w:szCs w:val="32"/>
          <w:lang w:val="en-US" w:eastAsia="zh-CN" w:bidi="ar"/>
        </w:rPr>
        <w:t>2021年度丰台区房管局共完成行政执法检查一千余次，开展“双随机”检查12批次，涉及主体144家；开展跨部门“双随机”检查1批次，涉及主体24家。</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黑体" w:hAnsi="宋体" w:eastAsia="黑体" w:cs="黑体"/>
          <w:i w:val="0"/>
          <w:caps w:val="0"/>
          <w:color w:val="000000"/>
          <w:spacing w:val="0"/>
          <w:sz w:val="32"/>
          <w:szCs w:val="32"/>
        </w:rPr>
      </w:pPr>
      <w:r>
        <w:rPr>
          <w:rFonts w:hint="eastAsia" w:ascii="黑体" w:hAnsi="宋体" w:eastAsia="黑体" w:cs="黑体"/>
          <w:i w:val="0"/>
          <w:caps w:val="0"/>
          <w:color w:val="000000"/>
          <w:spacing w:val="0"/>
          <w:sz w:val="32"/>
          <w:szCs w:val="32"/>
        </w:rPr>
        <w:t>行政处罚、行政强制等案件的办理情况</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firstLine="640" w:firstLineChars="200"/>
        <w:jc w:val="both"/>
        <w:rPr>
          <w:rFonts w:hint="default" w:ascii="黑体" w:hAnsi="宋体" w:eastAsia="黑体" w:cs="黑体"/>
          <w:i w:val="0"/>
          <w:caps w:val="0"/>
          <w:color w:val="000000"/>
          <w:spacing w:val="0"/>
          <w:sz w:val="32"/>
          <w:szCs w:val="32"/>
          <w:lang w:val="en-US" w:eastAsia="zh-CN"/>
        </w:rPr>
      </w:pPr>
      <w:r>
        <w:rPr>
          <w:rFonts w:hint="eastAsia" w:ascii="仿宋" w:hAnsi="仿宋" w:eastAsia="仿宋" w:cs="仿宋"/>
          <w:i w:val="0"/>
          <w:caps w:val="0"/>
          <w:color w:val="000000"/>
          <w:spacing w:val="0"/>
          <w:kern w:val="0"/>
          <w:sz w:val="32"/>
          <w:szCs w:val="32"/>
          <w:lang w:val="en-US" w:eastAsia="zh-CN" w:bidi="ar"/>
        </w:rPr>
        <w:t>2021年度本部门办结行政处罚案件100件，罚款总计15.1万元。行政强制措施0件；申请法院强制执行2件。今年机构改革，本部门所有行政处罚职权已划转至丰台区住房和城乡建设综合执法大队。</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firstLine="640" w:firstLineChars="0"/>
        <w:jc w:val="both"/>
        <w:rPr>
          <w:rFonts w:hint="eastAsia" w:ascii="黑体" w:hAnsi="宋体" w:eastAsia="黑体" w:cs="黑体"/>
          <w:i w:val="0"/>
          <w:caps w:val="0"/>
          <w:color w:val="000000"/>
          <w:spacing w:val="0"/>
          <w:sz w:val="32"/>
          <w:szCs w:val="32"/>
        </w:rPr>
      </w:pPr>
      <w:r>
        <w:rPr>
          <w:rFonts w:hint="eastAsia" w:ascii="黑体" w:hAnsi="宋体" w:eastAsia="黑体" w:cs="黑体"/>
          <w:i w:val="0"/>
          <w:caps w:val="0"/>
          <w:color w:val="000000"/>
          <w:spacing w:val="0"/>
          <w:sz w:val="32"/>
          <w:szCs w:val="32"/>
        </w:rPr>
        <w:t>投诉、举报案件的受理和分类办理情况</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firstLine="640" w:firstLineChars="200"/>
        <w:jc w:val="both"/>
        <w:rPr>
          <w:rFonts w:hint="default" w:ascii="仿宋" w:hAnsi="仿宋" w:eastAsia="仿宋" w:cs="仿宋"/>
          <w:i w:val="0"/>
          <w:caps w:val="0"/>
          <w:color w:val="000000"/>
          <w:spacing w:val="0"/>
          <w:kern w:val="0"/>
          <w:sz w:val="32"/>
          <w:szCs w:val="32"/>
          <w:lang w:val="en-US" w:eastAsia="zh-CN" w:bidi="ar"/>
        </w:rPr>
      </w:pPr>
      <w:r>
        <w:rPr>
          <w:rFonts w:hint="eastAsia" w:ascii="仿宋" w:hAnsi="仿宋" w:eastAsia="仿宋" w:cs="仿宋"/>
          <w:i w:val="0"/>
          <w:caps w:val="0"/>
          <w:color w:val="000000"/>
          <w:spacing w:val="0"/>
          <w:kern w:val="0"/>
          <w:sz w:val="32"/>
          <w:szCs w:val="32"/>
          <w:lang w:val="en-US" w:eastAsia="zh-CN" w:bidi="ar"/>
        </w:rPr>
        <w:t>2021年度本部门接收投诉举报共计3636件，其中投诉共受理 3527件，举报共受理109件；已办结3623件，13件正在办理中。</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60"/>
        <w:jc w:val="left"/>
        <w:rPr>
          <w:rFonts w:hint="eastAsia" w:ascii="黑体" w:hAnsi="黑体" w:eastAsia="黑体" w:cs="黑体"/>
          <w:i w:val="0"/>
          <w:caps w:val="0"/>
          <w:color w:val="000000"/>
          <w:spacing w:val="0"/>
          <w:kern w:val="0"/>
          <w:sz w:val="32"/>
          <w:szCs w:val="32"/>
          <w:lang w:val="en-US" w:eastAsia="zh-CN" w:bidi="ar"/>
        </w:rPr>
      </w:pPr>
      <w:r>
        <w:rPr>
          <w:rFonts w:hint="eastAsia" w:ascii="黑体" w:hAnsi="黑体" w:eastAsia="黑体" w:cs="黑体"/>
          <w:i w:val="0"/>
          <w:caps w:val="0"/>
          <w:color w:val="000000"/>
          <w:spacing w:val="0"/>
          <w:kern w:val="0"/>
          <w:sz w:val="32"/>
          <w:szCs w:val="32"/>
          <w:lang w:val="en-US" w:eastAsia="zh-CN" w:bidi="ar"/>
        </w:rPr>
        <w:t>行政执法机关认为需要公示的其他情况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60" w:leftChars="0" w:right="0" w:rightChars="0"/>
        <w:jc w:val="left"/>
        <w:rPr>
          <w:rFonts w:hint="eastAsia" w:ascii="黑体" w:hAnsi="黑体" w:eastAsia="黑体" w:cs="黑体"/>
          <w:i w:val="0"/>
          <w:caps w:val="0"/>
          <w:color w:val="000000"/>
          <w:spacing w:val="0"/>
          <w:kern w:val="0"/>
          <w:sz w:val="32"/>
          <w:szCs w:val="32"/>
          <w:lang w:val="en-US" w:eastAsia="zh-CN" w:bidi="ar"/>
        </w:rPr>
      </w:pPr>
      <w:r>
        <w:rPr>
          <w:rFonts w:hint="eastAsia" w:ascii="仿宋" w:hAnsi="仿宋" w:eastAsia="仿宋" w:cs="仿宋"/>
          <w:i w:val="0"/>
          <w:caps w:val="0"/>
          <w:color w:val="000000"/>
          <w:spacing w:val="0"/>
          <w:kern w:val="0"/>
          <w:sz w:val="32"/>
          <w:szCs w:val="32"/>
          <w:lang w:val="en-US" w:eastAsia="zh-CN" w:bidi="ar"/>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E09CA0"/>
    <w:multiLevelType w:val="singleLevel"/>
    <w:tmpl w:val="88E09CA0"/>
    <w:lvl w:ilvl="0" w:tentative="0">
      <w:start w:val="8"/>
      <w:numFmt w:val="chineseCounting"/>
      <w:suff w:val="nothing"/>
      <w:lvlText w:val="%1、"/>
      <w:lvlJc w:val="left"/>
      <w:rPr>
        <w:rFonts w:hint="eastAsia"/>
      </w:rPr>
    </w:lvl>
  </w:abstractNum>
  <w:abstractNum w:abstractNumId="1">
    <w:nsid w:val="D0F5E5A0"/>
    <w:multiLevelType w:val="singleLevel"/>
    <w:tmpl w:val="D0F5E5A0"/>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D0CF5"/>
    <w:rsid w:val="05737080"/>
    <w:rsid w:val="093371D0"/>
    <w:rsid w:val="11950181"/>
    <w:rsid w:val="169A5DCB"/>
    <w:rsid w:val="17C31124"/>
    <w:rsid w:val="26CB49B9"/>
    <w:rsid w:val="274A75FC"/>
    <w:rsid w:val="275625CF"/>
    <w:rsid w:val="2C576BB4"/>
    <w:rsid w:val="2DE27371"/>
    <w:rsid w:val="32911A03"/>
    <w:rsid w:val="36DD3DAA"/>
    <w:rsid w:val="3AE35F74"/>
    <w:rsid w:val="3DB10BD7"/>
    <w:rsid w:val="3E6A5187"/>
    <w:rsid w:val="4092309A"/>
    <w:rsid w:val="40B13CA9"/>
    <w:rsid w:val="438D3481"/>
    <w:rsid w:val="440052F9"/>
    <w:rsid w:val="450C70ED"/>
    <w:rsid w:val="49F95350"/>
    <w:rsid w:val="4AA45E08"/>
    <w:rsid w:val="4E9950B6"/>
    <w:rsid w:val="587E121D"/>
    <w:rsid w:val="5AB316CF"/>
    <w:rsid w:val="5B350EAC"/>
    <w:rsid w:val="5B837C0A"/>
    <w:rsid w:val="5B980972"/>
    <w:rsid w:val="5C425814"/>
    <w:rsid w:val="5DE543D8"/>
    <w:rsid w:val="5E406585"/>
    <w:rsid w:val="5ECC159D"/>
    <w:rsid w:val="6D2738F0"/>
    <w:rsid w:val="6D682983"/>
    <w:rsid w:val="6EF6236B"/>
    <w:rsid w:val="77E62689"/>
    <w:rsid w:val="7A793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2021-12-22T08:27:00Z</dcterms:created>
  <dc:creator>GYM</dc:creator>
  <cp:lastModifiedBy>Administrator</cp:lastModifiedBy>
  <dcterms:modified xsi:type="dcterms:W3CDTF">2021-12-23T09:11:55Z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