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C2" w:rsidRDefault="001822C2">
      <w:pPr>
        <w:jc w:val="center"/>
        <w:rPr>
          <w:rFonts w:ascii="黑体" w:eastAsia="黑体"/>
          <w:sz w:val="72"/>
          <w:szCs w:val="72"/>
        </w:rPr>
      </w:pPr>
    </w:p>
    <w:p w:rsidR="001822C2" w:rsidRDefault="001822C2" w:rsidP="00510A11">
      <w:pPr>
        <w:pStyle w:val="a0"/>
        <w:ind w:firstLine="420"/>
      </w:pPr>
    </w:p>
    <w:p w:rsidR="001822C2" w:rsidRDefault="001822C2">
      <w:pPr>
        <w:jc w:val="center"/>
        <w:rPr>
          <w:rFonts w:ascii="黑体" w:eastAsia="黑体"/>
          <w:sz w:val="72"/>
          <w:szCs w:val="72"/>
        </w:rPr>
      </w:pPr>
    </w:p>
    <w:p w:rsidR="001822C2" w:rsidRDefault="001822C2">
      <w:pPr>
        <w:jc w:val="center"/>
        <w:rPr>
          <w:rFonts w:ascii="黑体" w:eastAsia="黑体"/>
          <w:sz w:val="72"/>
          <w:szCs w:val="72"/>
        </w:rPr>
      </w:pPr>
    </w:p>
    <w:p w:rsidR="001822C2" w:rsidRDefault="00510A11">
      <w:pPr>
        <w:jc w:val="center"/>
        <w:rPr>
          <w:rFonts w:ascii="黑体" w:eastAsia="黑体"/>
          <w:sz w:val="72"/>
          <w:szCs w:val="72"/>
        </w:rPr>
      </w:pPr>
      <w:r>
        <w:rPr>
          <w:rFonts w:ascii="黑体" w:eastAsia="黑体" w:hint="eastAsia"/>
          <w:sz w:val="72"/>
          <w:szCs w:val="72"/>
        </w:rPr>
        <w:t>北京大学附属小学丰台分校</w:t>
      </w:r>
    </w:p>
    <w:p w:rsidR="001822C2" w:rsidRDefault="00510A11">
      <w:pPr>
        <w:jc w:val="center"/>
        <w:rPr>
          <w:rFonts w:ascii="黑体" w:eastAsia="黑体"/>
          <w:sz w:val="52"/>
          <w:szCs w:val="52"/>
        </w:rPr>
      </w:pPr>
      <w:r>
        <w:rPr>
          <w:rFonts w:ascii="黑体" w:eastAsia="黑体" w:hint="eastAsia"/>
          <w:sz w:val="72"/>
          <w:szCs w:val="72"/>
        </w:rPr>
        <w:t xml:space="preserve"> </w:t>
      </w:r>
      <w:r w:rsidR="001822C2">
        <w:rPr>
          <w:rFonts w:ascii="黑体" w:eastAsia="黑体" w:hint="eastAsia"/>
          <w:sz w:val="72"/>
          <w:szCs w:val="72"/>
        </w:rPr>
        <w:t>202</w:t>
      </w:r>
      <w:r w:rsidR="001822C2">
        <w:rPr>
          <w:rFonts w:ascii="黑体" w:eastAsia="黑体"/>
          <w:sz w:val="72"/>
          <w:szCs w:val="72"/>
        </w:rPr>
        <w:t>1</w:t>
      </w:r>
      <w:r w:rsidR="001822C2">
        <w:rPr>
          <w:rFonts w:ascii="黑体" w:eastAsia="黑体" w:hint="eastAsia"/>
          <w:sz w:val="72"/>
          <w:szCs w:val="72"/>
        </w:rPr>
        <w:t>年度部门决算（草案</w:t>
      </w:r>
      <w:r w:rsidR="001822C2">
        <w:rPr>
          <w:rFonts w:ascii="黑体" w:eastAsia="黑体"/>
          <w:sz w:val="72"/>
          <w:szCs w:val="72"/>
        </w:rPr>
        <w:t>）</w:t>
      </w:r>
    </w:p>
    <w:p w:rsidR="001822C2" w:rsidRDefault="001822C2">
      <w:pPr>
        <w:jc w:val="center"/>
        <w:rPr>
          <w:rFonts w:ascii="黑体" w:eastAsia="黑体"/>
          <w:sz w:val="52"/>
          <w:szCs w:val="52"/>
        </w:rPr>
      </w:pPr>
    </w:p>
    <w:p w:rsidR="001822C2" w:rsidRDefault="001822C2">
      <w:pPr>
        <w:jc w:val="center"/>
        <w:rPr>
          <w:rFonts w:ascii="黑体" w:eastAsia="黑体"/>
          <w:sz w:val="52"/>
          <w:szCs w:val="52"/>
        </w:rPr>
      </w:pPr>
    </w:p>
    <w:p w:rsidR="001822C2" w:rsidRDefault="001822C2" w:rsidP="00510A11">
      <w:pPr>
        <w:pStyle w:val="a0"/>
        <w:ind w:firstLine="1040"/>
        <w:rPr>
          <w:rFonts w:ascii="黑体" w:eastAsia="黑体"/>
          <w:sz w:val="52"/>
          <w:szCs w:val="52"/>
        </w:rPr>
      </w:pPr>
    </w:p>
    <w:p w:rsidR="001822C2" w:rsidRDefault="001822C2" w:rsidP="00510A11">
      <w:pPr>
        <w:pStyle w:val="a0"/>
        <w:ind w:firstLine="1040"/>
        <w:rPr>
          <w:rFonts w:ascii="黑体" w:eastAsia="黑体"/>
          <w:sz w:val="52"/>
          <w:szCs w:val="52"/>
        </w:rPr>
      </w:pPr>
    </w:p>
    <w:p w:rsidR="001822C2" w:rsidRDefault="001822C2">
      <w:pPr>
        <w:jc w:val="center"/>
        <w:rPr>
          <w:rFonts w:ascii="黑体" w:eastAsia="黑体"/>
          <w:sz w:val="52"/>
          <w:szCs w:val="52"/>
        </w:rPr>
      </w:pPr>
    </w:p>
    <w:p w:rsidR="001822C2" w:rsidRDefault="001822C2">
      <w:pPr>
        <w:spacing w:line="500" w:lineRule="exact"/>
        <w:ind w:firstLine="645"/>
        <w:jc w:val="center"/>
        <w:rPr>
          <w:rFonts w:ascii="宋体" w:hAnsi="宋体" w:cs="宋体"/>
          <w:b/>
          <w:bCs/>
          <w:kern w:val="0"/>
          <w:sz w:val="36"/>
          <w:szCs w:val="36"/>
        </w:rPr>
      </w:pPr>
      <w:r>
        <w:rPr>
          <w:rFonts w:ascii="宋体" w:hAnsi="宋体" w:cs="宋体" w:hint="eastAsia"/>
          <w:b/>
          <w:bCs/>
          <w:kern w:val="0"/>
          <w:sz w:val="44"/>
          <w:szCs w:val="36"/>
        </w:rPr>
        <w:lastRenderedPageBreak/>
        <w:t>目    录</w:t>
      </w:r>
    </w:p>
    <w:p w:rsidR="001822C2" w:rsidRDefault="001822C2" w:rsidP="00BC3B0D">
      <w:pPr>
        <w:tabs>
          <w:tab w:val="center" w:pos="6979"/>
        </w:tabs>
        <w:spacing w:beforeLines="100" w:before="312" w:afterLines="50" w:after="156"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第一部分 202</w:t>
      </w:r>
      <w:r>
        <w:rPr>
          <w:rFonts w:ascii="宋体" w:hAnsi="宋体" w:cs="宋体"/>
          <w:bCs/>
          <w:spacing w:val="40"/>
          <w:kern w:val="0"/>
          <w:sz w:val="32"/>
          <w:szCs w:val="32"/>
        </w:rPr>
        <w:t>1</w:t>
      </w:r>
      <w:r>
        <w:rPr>
          <w:rFonts w:ascii="宋体" w:hAnsi="宋体" w:cs="宋体" w:hint="eastAsia"/>
          <w:bCs/>
          <w:spacing w:val="40"/>
          <w:kern w:val="0"/>
          <w:sz w:val="32"/>
          <w:szCs w:val="32"/>
        </w:rPr>
        <w:t>年度部门决算报表</w:t>
      </w:r>
    </w:p>
    <w:p w:rsidR="001822C2" w:rsidRDefault="001822C2">
      <w:pPr>
        <w:tabs>
          <w:tab w:val="center" w:pos="6979"/>
        </w:tabs>
        <w:spacing w:line="500" w:lineRule="exact"/>
        <w:ind w:firstLineChars="600" w:firstLine="2400"/>
        <w:jc w:val="left"/>
        <w:rPr>
          <w:rFonts w:ascii="仿宋_GB2312" w:eastAsia="仿宋_GB2312" w:hAnsi="仿宋"/>
          <w:spacing w:val="40"/>
          <w:sz w:val="32"/>
          <w:szCs w:val="32"/>
        </w:rPr>
      </w:pPr>
      <w:r>
        <w:rPr>
          <w:rFonts w:ascii="仿宋_GB2312" w:eastAsia="仿宋_GB2312" w:hAnsi="仿宋" w:cs="宋体" w:hint="eastAsia"/>
          <w:bCs/>
          <w:spacing w:val="40"/>
          <w:kern w:val="0"/>
          <w:sz w:val="32"/>
          <w:szCs w:val="32"/>
        </w:rPr>
        <w:t>一、收入支出决算总表</w:t>
      </w:r>
    </w:p>
    <w:p w:rsidR="001822C2" w:rsidRDefault="001822C2">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二、收入决算表</w:t>
      </w:r>
    </w:p>
    <w:p w:rsidR="001822C2" w:rsidRDefault="001822C2">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三、支出决算表</w:t>
      </w:r>
    </w:p>
    <w:p w:rsidR="001822C2" w:rsidRDefault="001822C2">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rsidR="001822C2" w:rsidRDefault="001822C2">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五、一般公共预算财政拨款支出决算表</w:t>
      </w:r>
    </w:p>
    <w:p w:rsidR="001822C2" w:rsidRDefault="001822C2">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六、一般公共预算财政拨款</w:t>
      </w:r>
      <w:r>
        <w:rPr>
          <w:rFonts w:ascii="仿宋_GB2312" w:eastAsia="仿宋_GB2312" w:hAnsi="仿宋" w:cs="宋体"/>
          <w:bCs/>
          <w:spacing w:val="40"/>
          <w:kern w:val="0"/>
          <w:sz w:val="32"/>
          <w:szCs w:val="32"/>
        </w:rPr>
        <w:t>基本支出决算表</w:t>
      </w:r>
    </w:p>
    <w:p w:rsidR="001822C2" w:rsidRDefault="001822C2">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七</w:t>
      </w:r>
      <w:r>
        <w:rPr>
          <w:rFonts w:ascii="仿宋_GB2312" w:eastAsia="仿宋_GB2312" w:hAnsi="仿宋" w:cs="宋体"/>
          <w:bCs/>
          <w:spacing w:val="40"/>
          <w:kern w:val="0"/>
          <w:sz w:val="32"/>
          <w:szCs w:val="32"/>
        </w:rPr>
        <w:t>、</w:t>
      </w:r>
      <w:r>
        <w:rPr>
          <w:rFonts w:ascii="仿宋_GB2312" w:eastAsia="仿宋_GB2312" w:hAnsi="仿宋" w:cs="宋体" w:hint="eastAsia"/>
          <w:bCs/>
          <w:spacing w:val="40"/>
          <w:kern w:val="0"/>
          <w:sz w:val="32"/>
          <w:szCs w:val="32"/>
        </w:rPr>
        <w:t>政府性基金预算财政拨款收入支出决算表</w:t>
      </w:r>
    </w:p>
    <w:p w:rsidR="001822C2" w:rsidRDefault="001822C2">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八、</w:t>
      </w:r>
      <w:r>
        <w:rPr>
          <w:rFonts w:ascii="仿宋_GB2312" w:eastAsia="仿宋_GB2312" w:hAnsi="仿宋" w:cs="宋体"/>
          <w:bCs/>
          <w:spacing w:val="40"/>
          <w:kern w:val="0"/>
          <w:sz w:val="32"/>
          <w:szCs w:val="32"/>
        </w:rPr>
        <w:t>政府性基金</w:t>
      </w:r>
      <w:r>
        <w:rPr>
          <w:rFonts w:ascii="仿宋_GB2312" w:eastAsia="仿宋_GB2312" w:hAnsi="仿宋" w:cs="宋体" w:hint="eastAsia"/>
          <w:bCs/>
          <w:spacing w:val="40"/>
          <w:kern w:val="0"/>
          <w:sz w:val="32"/>
          <w:szCs w:val="32"/>
        </w:rPr>
        <w:t>预算</w:t>
      </w:r>
      <w:r>
        <w:rPr>
          <w:rFonts w:ascii="仿宋_GB2312" w:eastAsia="仿宋_GB2312" w:hAnsi="仿宋" w:cs="宋体"/>
          <w:bCs/>
          <w:spacing w:val="40"/>
          <w:kern w:val="0"/>
          <w:sz w:val="32"/>
          <w:szCs w:val="32"/>
        </w:rPr>
        <w:t>财政拨款基本支出决算表</w:t>
      </w:r>
    </w:p>
    <w:p w:rsidR="001822C2" w:rsidRDefault="001822C2">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九、国有资本经营预算财政拨款支出决算表</w:t>
      </w:r>
    </w:p>
    <w:p w:rsidR="001822C2" w:rsidRDefault="001822C2">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十、财政拨款“三公”经费支出决算表</w:t>
      </w:r>
    </w:p>
    <w:p w:rsidR="001822C2" w:rsidRDefault="001822C2">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十一、政府采购情况表</w:t>
      </w:r>
    </w:p>
    <w:p w:rsidR="001822C2" w:rsidRDefault="001822C2">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十二、政府</w:t>
      </w:r>
      <w:r>
        <w:rPr>
          <w:rFonts w:ascii="仿宋_GB2312" w:eastAsia="仿宋_GB2312" w:hAnsi="仿宋" w:cs="宋体"/>
          <w:bCs/>
          <w:spacing w:val="40"/>
          <w:kern w:val="0"/>
          <w:sz w:val="32"/>
          <w:szCs w:val="32"/>
        </w:rPr>
        <w:t>购买服务</w:t>
      </w:r>
      <w:r>
        <w:rPr>
          <w:rFonts w:ascii="仿宋_GB2312" w:eastAsia="仿宋_GB2312" w:hAnsi="仿宋" w:cs="宋体" w:hint="eastAsia"/>
          <w:bCs/>
          <w:spacing w:val="40"/>
          <w:kern w:val="0"/>
          <w:sz w:val="32"/>
          <w:szCs w:val="32"/>
        </w:rPr>
        <w:t>支出</w:t>
      </w:r>
      <w:r>
        <w:rPr>
          <w:rFonts w:ascii="仿宋_GB2312" w:eastAsia="仿宋_GB2312" w:hAnsi="仿宋" w:cs="宋体"/>
          <w:bCs/>
          <w:spacing w:val="40"/>
          <w:kern w:val="0"/>
          <w:sz w:val="32"/>
          <w:szCs w:val="32"/>
        </w:rPr>
        <w:t>情况表</w:t>
      </w:r>
    </w:p>
    <w:p w:rsidR="001822C2" w:rsidRDefault="001822C2" w:rsidP="00BC3B0D">
      <w:pPr>
        <w:tabs>
          <w:tab w:val="center" w:pos="6979"/>
        </w:tabs>
        <w:spacing w:beforeLines="50" w:before="156" w:afterLines="50" w:after="156"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 xml:space="preserve">第二部分 </w:t>
      </w:r>
      <w:r>
        <w:rPr>
          <w:rFonts w:ascii="宋体" w:hAnsi="宋体" w:hint="eastAsia"/>
          <w:spacing w:val="40"/>
          <w:sz w:val="32"/>
          <w:szCs w:val="32"/>
        </w:rPr>
        <w:t>202</w:t>
      </w:r>
      <w:r>
        <w:rPr>
          <w:rFonts w:ascii="宋体" w:hAnsi="宋体"/>
          <w:spacing w:val="40"/>
          <w:sz w:val="32"/>
          <w:szCs w:val="32"/>
        </w:rPr>
        <w:t>1</w:t>
      </w:r>
      <w:r>
        <w:rPr>
          <w:rFonts w:ascii="宋体" w:hAnsi="宋体" w:hint="eastAsia"/>
          <w:spacing w:val="40"/>
          <w:sz w:val="32"/>
          <w:szCs w:val="32"/>
        </w:rPr>
        <w:t>年度部门决算说明</w:t>
      </w:r>
    </w:p>
    <w:p w:rsidR="001822C2" w:rsidRDefault="001822C2" w:rsidP="00BC3B0D">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r>
        <w:rPr>
          <w:rFonts w:ascii="宋体" w:hAnsi="宋体" w:cs="宋体" w:hint="eastAsia"/>
          <w:bCs/>
          <w:spacing w:val="40"/>
          <w:kern w:val="0"/>
          <w:sz w:val="32"/>
          <w:szCs w:val="32"/>
        </w:rPr>
        <w:t xml:space="preserve">第三部分 </w:t>
      </w:r>
      <w:r>
        <w:rPr>
          <w:rFonts w:ascii="宋体" w:hAnsi="宋体" w:hint="eastAsia"/>
          <w:spacing w:val="40"/>
          <w:sz w:val="32"/>
          <w:szCs w:val="32"/>
        </w:rPr>
        <w:t>202</w:t>
      </w:r>
      <w:r>
        <w:rPr>
          <w:rFonts w:ascii="宋体" w:hAnsi="宋体"/>
          <w:spacing w:val="40"/>
          <w:sz w:val="32"/>
          <w:szCs w:val="32"/>
        </w:rPr>
        <w:t>1</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rsidR="001822C2" w:rsidRDefault="001822C2" w:rsidP="00BC3B0D">
      <w:pPr>
        <w:tabs>
          <w:tab w:val="center" w:pos="6979"/>
        </w:tabs>
        <w:spacing w:beforeLines="50" w:before="156" w:afterLines="50" w:after="156" w:line="500" w:lineRule="exact"/>
        <w:ind w:firstLineChars="400" w:firstLine="1600"/>
        <w:jc w:val="left"/>
        <w:rPr>
          <w:rFonts w:ascii="宋体" w:hAnsi="宋体" w:cs="宋体"/>
          <w:spacing w:val="40"/>
          <w:kern w:val="0"/>
          <w:sz w:val="36"/>
          <w:szCs w:val="32"/>
        </w:rPr>
      </w:pPr>
      <w:r>
        <w:rPr>
          <w:rFonts w:ascii="宋体" w:hAnsi="宋体" w:cs="宋体" w:hint="eastAsia"/>
          <w:spacing w:val="40"/>
          <w:kern w:val="0"/>
          <w:sz w:val="32"/>
          <w:szCs w:val="32"/>
        </w:rPr>
        <w:t>第四部分 202</w:t>
      </w:r>
      <w:r>
        <w:rPr>
          <w:rFonts w:ascii="宋体" w:hAnsi="宋体" w:cs="宋体"/>
          <w:spacing w:val="40"/>
          <w:kern w:val="0"/>
          <w:sz w:val="32"/>
          <w:szCs w:val="32"/>
        </w:rPr>
        <w:t>1</w:t>
      </w:r>
      <w:r>
        <w:rPr>
          <w:rFonts w:ascii="宋体" w:hAnsi="宋体" w:cs="宋体" w:hint="eastAsia"/>
          <w:spacing w:val="40"/>
          <w:kern w:val="0"/>
          <w:sz w:val="32"/>
          <w:szCs w:val="32"/>
        </w:rPr>
        <w:t>年度部门绩效评价情况</w:t>
      </w:r>
    </w:p>
    <w:p w:rsidR="001822C2" w:rsidRDefault="001822C2" w:rsidP="00BC3B0D">
      <w:pPr>
        <w:tabs>
          <w:tab w:val="center" w:pos="6979"/>
        </w:tabs>
        <w:spacing w:beforeLines="50" w:before="156" w:afterLines="50" w:after="156"/>
        <w:jc w:val="center"/>
        <w:rPr>
          <w:rFonts w:ascii="宋体" w:hAnsi="宋体" w:cs="宋体"/>
          <w:b/>
          <w:bCs/>
          <w:spacing w:val="40"/>
          <w:kern w:val="0"/>
          <w:sz w:val="44"/>
          <w:szCs w:val="44"/>
        </w:rPr>
      </w:pPr>
      <w:r>
        <w:rPr>
          <w:rFonts w:ascii="宋体" w:hAnsi="宋体" w:cs="宋体" w:hint="eastAsia"/>
          <w:b/>
          <w:bCs/>
          <w:spacing w:val="40"/>
          <w:kern w:val="0"/>
          <w:sz w:val="32"/>
          <w:szCs w:val="32"/>
        </w:rPr>
        <w:lastRenderedPageBreak/>
        <w:t>第一部分 2021年度部门决算报表</w:t>
      </w:r>
    </w:p>
    <w:p w:rsidR="001822C2" w:rsidRDefault="00510A11">
      <w:pPr>
        <w:tabs>
          <w:tab w:val="center" w:pos="6979"/>
        </w:tabs>
        <w:spacing w:line="580" w:lineRule="exact"/>
        <w:ind w:firstLineChars="200" w:firstLine="560"/>
        <w:rPr>
          <w:rFonts w:ascii="仿宋_GB2312" w:eastAsia="仿宋_GB2312" w:hAnsi="宋体" w:cs="宋体"/>
          <w:bCs/>
          <w:spacing w:val="40"/>
          <w:kern w:val="0"/>
          <w:sz w:val="32"/>
          <w:szCs w:val="32"/>
        </w:rPr>
      </w:pPr>
      <w:r>
        <w:rPr>
          <w:rFonts w:ascii="仿宋_GB2312" w:eastAsia="仿宋_GB2312" w:hint="eastAsia"/>
          <w:kern w:val="0"/>
          <w:sz w:val="28"/>
          <w:szCs w:val="28"/>
        </w:rPr>
        <w:t>北京大学附属小学丰台分校</w:t>
      </w:r>
      <w:r w:rsidR="001822C2">
        <w:rPr>
          <w:rFonts w:ascii="仿宋_GB2312" w:eastAsia="仿宋_GB2312" w:hint="eastAsia"/>
          <w:kern w:val="0"/>
          <w:sz w:val="28"/>
          <w:szCs w:val="28"/>
        </w:rPr>
        <w:t>2021年度部门决算报表详见附件。</w:t>
      </w:r>
      <w:r w:rsidR="001822C2">
        <w:rPr>
          <w:rFonts w:ascii="仿宋_GB2312" w:eastAsia="仿宋_GB2312" w:hAnsi="宋体" w:cs="宋体" w:hint="eastAsia"/>
          <w:bCs/>
          <w:spacing w:val="40"/>
          <w:kern w:val="0"/>
          <w:sz w:val="32"/>
          <w:szCs w:val="32"/>
        </w:rPr>
        <w:t>。</w:t>
      </w:r>
    </w:p>
    <w:p w:rsidR="001822C2" w:rsidRDefault="001822C2" w:rsidP="00BC3B0D">
      <w:pPr>
        <w:tabs>
          <w:tab w:val="center" w:pos="6979"/>
        </w:tabs>
        <w:spacing w:beforeLines="50" w:before="156" w:afterLines="50" w:after="156"/>
        <w:jc w:val="center"/>
        <w:rPr>
          <w:rFonts w:ascii="宋体" w:hAnsi="宋体"/>
          <w:b/>
          <w:sz w:val="32"/>
          <w:szCs w:val="32"/>
        </w:rPr>
      </w:pPr>
      <w:r>
        <w:rPr>
          <w:rFonts w:ascii="宋体" w:hAnsi="宋体" w:cs="宋体" w:hint="eastAsia"/>
          <w:b/>
          <w:bCs/>
          <w:spacing w:val="40"/>
          <w:kern w:val="0"/>
          <w:sz w:val="32"/>
          <w:szCs w:val="32"/>
        </w:rPr>
        <w:t xml:space="preserve">第二部分 </w:t>
      </w:r>
      <w:r>
        <w:rPr>
          <w:rFonts w:ascii="宋体" w:hAnsi="宋体" w:hint="eastAsia"/>
          <w:b/>
          <w:spacing w:val="40"/>
          <w:sz w:val="32"/>
          <w:szCs w:val="32"/>
        </w:rPr>
        <w:t>202</w:t>
      </w:r>
      <w:r>
        <w:rPr>
          <w:rFonts w:ascii="宋体" w:hAnsi="宋体"/>
          <w:b/>
          <w:spacing w:val="40"/>
          <w:sz w:val="32"/>
          <w:szCs w:val="32"/>
        </w:rPr>
        <w:t>1</w:t>
      </w:r>
      <w:r>
        <w:rPr>
          <w:rFonts w:ascii="宋体" w:hAnsi="宋体" w:hint="eastAsia"/>
          <w:b/>
          <w:spacing w:val="40"/>
          <w:sz w:val="32"/>
          <w:szCs w:val="32"/>
        </w:rPr>
        <w:t>年度部门决算说明</w:t>
      </w:r>
    </w:p>
    <w:p w:rsidR="001822C2" w:rsidRDefault="00A00188" w:rsidP="00510A11">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一、</w:t>
      </w:r>
      <w:r w:rsidR="001822C2">
        <w:rPr>
          <w:rFonts w:ascii="黑体" w:eastAsia="黑体" w:hint="eastAsia"/>
          <w:b/>
          <w:sz w:val="28"/>
          <w:szCs w:val="28"/>
        </w:rPr>
        <w:t>单位基本情况</w:t>
      </w:r>
    </w:p>
    <w:p w:rsidR="00A00188" w:rsidRPr="00F3288E" w:rsidRDefault="00A00188" w:rsidP="00F3288E">
      <w:pPr>
        <w:widowControl/>
        <w:adjustRightInd w:val="0"/>
        <w:spacing w:line="560" w:lineRule="exact"/>
        <w:ind w:firstLineChars="250" w:firstLine="700"/>
        <w:jc w:val="left"/>
        <w:rPr>
          <w:rFonts w:ascii="仿宋_GB2312" w:eastAsia="仿宋_GB2312"/>
          <w:sz w:val="28"/>
          <w:szCs w:val="28"/>
        </w:rPr>
      </w:pPr>
      <w:r w:rsidRPr="00F3288E">
        <w:rPr>
          <w:rFonts w:ascii="仿宋_GB2312" w:eastAsia="仿宋_GB2312" w:hint="eastAsia"/>
          <w:sz w:val="28"/>
          <w:szCs w:val="28"/>
        </w:rPr>
        <w:t>主要职能是：贯彻国家教育方针，落实义务教育法，培养合格的小学生。</w:t>
      </w:r>
    </w:p>
    <w:p w:rsidR="001822C2" w:rsidRPr="00F3288E" w:rsidRDefault="00A00188" w:rsidP="00F3288E">
      <w:pPr>
        <w:tabs>
          <w:tab w:val="center" w:pos="6979"/>
        </w:tabs>
        <w:spacing w:line="580" w:lineRule="exact"/>
        <w:ind w:firstLineChars="300" w:firstLine="840"/>
        <w:rPr>
          <w:rFonts w:ascii="仿宋_GB2312" w:eastAsia="仿宋_GB2312"/>
          <w:sz w:val="28"/>
          <w:szCs w:val="28"/>
        </w:rPr>
      </w:pPr>
      <w:bookmarkStart w:id="0" w:name="_GoBack"/>
      <w:bookmarkEnd w:id="0"/>
      <w:r w:rsidRPr="00F3288E">
        <w:rPr>
          <w:rFonts w:ascii="仿宋_GB2312" w:eastAsia="仿宋_GB2312" w:hint="eastAsia"/>
          <w:sz w:val="28"/>
          <w:szCs w:val="28"/>
        </w:rPr>
        <w:t>事业编制 9</w:t>
      </w:r>
      <w:r w:rsidR="0029051E" w:rsidRPr="00F3288E">
        <w:rPr>
          <w:rFonts w:ascii="仿宋_GB2312" w:eastAsia="仿宋_GB2312" w:hint="eastAsia"/>
          <w:sz w:val="28"/>
          <w:szCs w:val="28"/>
        </w:rPr>
        <w:t>6</w:t>
      </w:r>
      <w:r w:rsidRPr="00F3288E">
        <w:rPr>
          <w:rFonts w:ascii="仿宋_GB2312" w:eastAsia="仿宋_GB2312" w:hint="eastAsia"/>
          <w:sz w:val="28"/>
          <w:szCs w:val="28"/>
        </w:rPr>
        <w:t xml:space="preserve"> 人，年末实有人数 93 人，离退休人员</w:t>
      </w:r>
      <w:r w:rsidR="0029051E" w:rsidRPr="00F3288E">
        <w:rPr>
          <w:rFonts w:ascii="仿宋_GB2312" w:eastAsia="仿宋_GB2312" w:hint="eastAsia"/>
          <w:sz w:val="28"/>
          <w:szCs w:val="28"/>
        </w:rPr>
        <w:t xml:space="preserve"> 62</w:t>
      </w:r>
      <w:r w:rsidRPr="00F3288E">
        <w:rPr>
          <w:rFonts w:ascii="仿宋_GB2312" w:eastAsia="仿宋_GB2312" w:hint="eastAsia"/>
          <w:sz w:val="28"/>
          <w:szCs w:val="28"/>
        </w:rPr>
        <w:t xml:space="preserve"> 人</w:t>
      </w:r>
      <w:r w:rsidR="001822C2" w:rsidRPr="00F3288E">
        <w:rPr>
          <w:rFonts w:ascii="仿宋_GB2312" w:eastAsia="仿宋_GB2312" w:hint="eastAsia"/>
          <w:sz w:val="28"/>
          <w:szCs w:val="28"/>
        </w:rPr>
        <w:t>。</w:t>
      </w:r>
    </w:p>
    <w:p w:rsidR="001822C2" w:rsidRDefault="001822C2">
      <w:pPr>
        <w:tabs>
          <w:tab w:val="center" w:pos="6979"/>
        </w:tabs>
        <w:spacing w:line="580" w:lineRule="exact"/>
        <w:rPr>
          <w:rFonts w:ascii="黑体" w:eastAsia="黑体"/>
          <w:b/>
          <w:sz w:val="28"/>
          <w:szCs w:val="28"/>
        </w:rPr>
      </w:pPr>
      <w:r>
        <w:rPr>
          <w:rFonts w:ascii="仿宋_GB2312" w:eastAsia="仿宋_GB2312" w:hint="eastAsia"/>
          <w:b/>
          <w:sz w:val="32"/>
          <w:szCs w:val="32"/>
        </w:rPr>
        <w:t xml:space="preserve">   </w:t>
      </w:r>
      <w:r>
        <w:rPr>
          <w:rFonts w:ascii="黑体" w:eastAsia="黑体" w:hint="eastAsia"/>
          <w:b/>
          <w:sz w:val="28"/>
          <w:szCs w:val="28"/>
        </w:rPr>
        <w:t>二、收入支出决算总体情况说明</w:t>
      </w:r>
    </w:p>
    <w:p w:rsidR="001822C2" w:rsidRDefault="001822C2">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年度收</w:t>
      </w:r>
      <w:r w:rsidR="00975036">
        <w:rPr>
          <w:rFonts w:ascii="仿宋_GB2312" w:eastAsia="仿宋_GB2312" w:hint="eastAsia"/>
          <w:sz w:val="28"/>
          <w:szCs w:val="28"/>
        </w:rPr>
        <w:t>入总计3814.99</w:t>
      </w:r>
      <w:r>
        <w:rPr>
          <w:rFonts w:ascii="仿宋_GB2312" w:eastAsia="仿宋_GB2312" w:hint="eastAsia"/>
          <w:sz w:val="28"/>
          <w:szCs w:val="28"/>
        </w:rPr>
        <w:t>万元，</w:t>
      </w:r>
      <w:r w:rsidR="00975036">
        <w:rPr>
          <w:rFonts w:ascii="仿宋_GB2312" w:eastAsia="仿宋_GB2312"/>
          <w:sz w:val="28"/>
          <w:szCs w:val="28"/>
        </w:rPr>
        <w:t>比上年</w:t>
      </w:r>
      <w:r>
        <w:rPr>
          <w:rFonts w:ascii="仿宋_GB2312" w:eastAsia="仿宋_GB2312" w:hint="eastAsia"/>
          <w:sz w:val="28"/>
          <w:szCs w:val="28"/>
        </w:rPr>
        <w:t>减少</w:t>
      </w:r>
      <w:r w:rsidR="00975036">
        <w:rPr>
          <w:rFonts w:ascii="仿宋_GB2312" w:eastAsia="仿宋_GB2312" w:hint="eastAsia"/>
          <w:sz w:val="28"/>
          <w:szCs w:val="28"/>
        </w:rPr>
        <w:t>130.75万元，</w:t>
      </w:r>
      <w:r>
        <w:rPr>
          <w:rFonts w:ascii="仿宋_GB2312" w:eastAsia="仿宋_GB2312" w:hint="eastAsia"/>
          <w:sz w:val="28"/>
          <w:szCs w:val="28"/>
        </w:rPr>
        <w:t>下降</w:t>
      </w:r>
      <w:r w:rsidR="00975036">
        <w:rPr>
          <w:rFonts w:ascii="仿宋_GB2312" w:eastAsia="仿宋_GB2312" w:hint="eastAsia"/>
          <w:sz w:val="28"/>
          <w:szCs w:val="28"/>
        </w:rPr>
        <w:t>3.31</w:t>
      </w:r>
      <w:r>
        <w:rPr>
          <w:rFonts w:ascii="仿宋_GB2312" w:eastAsia="仿宋_GB2312" w:hint="eastAsia"/>
          <w:sz w:val="28"/>
          <w:szCs w:val="28"/>
        </w:rPr>
        <w:t>%。</w:t>
      </w:r>
      <w:r w:rsidR="00975036">
        <w:rPr>
          <w:rFonts w:ascii="仿宋_GB2312" w:eastAsia="仿宋_GB2312" w:hint="eastAsia"/>
          <w:sz w:val="28"/>
          <w:szCs w:val="28"/>
        </w:rPr>
        <w:t>2021年度支出总计3844.12万元，比上年减少201.89万元，下降5%.</w:t>
      </w:r>
    </w:p>
    <w:p w:rsidR="001822C2" w:rsidRDefault="001822C2">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rsidR="001822C2" w:rsidRDefault="001822C2">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年度本年收入合计</w:t>
      </w:r>
      <w:r w:rsidR="00181895">
        <w:rPr>
          <w:rFonts w:ascii="仿宋_GB2312" w:eastAsia="仿宋_GB2312" w:hint="eastAsia"/>
          <w:sz w:val="28"/>
          <w:szCs w:val="28"/>
        </w:rPr>
        <w:t>3814.99</w:t>
      </w:r>
      <w:r>
        <w:rPr>
          <w:rFonts w:ascii="仿宋_GB2312" w:eastAsia="仿宋_GB2312" w:hint="eastAsia"/>
          <w:sz w:val="28"/>
          <w:szCs w:val="28"/>
        </w:rPr>
        <w:t>万元，</w:t>
      </w:r>
      <w:r w:rsidR="00181895">
        <w:rPr>
          <w:rFonts w:ascii="仿宋_GB2312" w:eastAsia="仿宋_GB2312"/>
          <w:sz w:val="28"/>
          <w:szCs w:val="28"/>
        </w:rPr>
        <w:t>比上年</w:t>
      </w:r>
      <w:r>
        <w:rPr>
          <w:rFonts w:ascii="仿宋_GB2312" w:eastAsia="仿宋_GB2312" w:hint="eastAsia"/>
          <w:sz w:val="28"/>
          <w:szCs w:val="28"/>
        </w:rPr>
        <w:t>减少</w:t>
      </w:r>
      <w:r w:rsidR="00181895">
        <w:rPr>
          <w:rFonts w:ascii="仿宋_GB2312" w:eastAsia="仿宋_GB2312" w:hint="eastAsia"/>
          <w:sz w:val="28"/>
          <w:szCs w:val="28"/>
        </w:rPr>
        <w:t>130.75万元，</w:t>
      </w:r>
      <w:r>
        <w:rPr>
          <w:rFonts w:ascii="仿宋_GB2312" w:eastAsia="仿宋_GB2312" w:hint="eastAsia"/>
          <w:sz w:val="28"/>
          <w:szCs w:val="28"/>
        </w:rPr>
        <w:t>下降</w:t>
      </w:r>
      <w:r w:rsidR="00181895">
        <w:rPr>
          <w:rFonts w:ascii="仿宋_GB2312" w:eastAsia="仿宋_GB2312" w:hint="eastAsia"/>
          <w:sz w:val="28"/>
          <w:szCs w:val="28"/>
        </w:rPr>
        <w:t>3.31</w:t>
      </w:r>
      <w:r>
        <w:rPr>
          <w:rFonts w:ascii="仿宋_GB2312" w:eastAsia="仿宋_GB2312" w:hint="eastAsia"/>
          <w:sz w:val="28"/>
          <w:szCs w:val="28"/>
        </w:rPr>
        <w:t>%，其中：财政拨款收入</w:t>
      </w:r>
      <w:r w:rsidR="00A20911">
        <w:rPr>
          <w:rFonts w:ascii="仿宋_GB2312" w:eastAsia="仿宋_GB2312" w:hint="eastAsia"/>
          <w:sz w:val="28"/>
          <w:szCs w:val="28"/>
        </w:rPr>
        <w:t>3741.09</w:t>
      </w:r>
      <w:r>
        <w:rPr>
          <w:rFonts w:ascii="仿宋_GB2312" w:eastAsia="仿宋_GB2312" w:hint="eastAsia"/>
          <w:sz w:val="28"/>
          <w:szCs w:val="28"/>
        </w:rPr>
        <w:t>万元，占收入合计的</w:t>
      </w:r>
      <w:r w:rsidR="00A20911">
        <w:rPr>
          <w:rFonts w:ascii="仿宋_GB2312" w:eastAsia="仿宋_GB2312" w:hint="eastAsia"/>
          <w:sz w:val="28"/>
          <w:szCs w:val="28"/>
        </w:rPr>
        <w:t>98.06</w:t>
      </w:r>
      <w:r>
        <w:rPr>
          <w:rFonts w:ascii="仿宋_GB2312" w:eastAsia="仿宋_GB2312" w:hint="eastAsia"/>
          <w:sz w:val="28"/>
          <w:szCs w:val="28"/>
        </w:rPr>
        <w:t>%；上级补助收入</w:t>
      </w:r>
      <w:r w:rsidR="00A20911">
        <w:rPr>
          <w:rFonts w:ascii="仿宋_GB2312" w:eastAsia="仿宋_GB2312" w:hint="eastAsia"/>
          <w:sz w:val="28"/>
          <w:szCs w:val="28"/>
        </w:rPr>
        <w:t>0</w:t>
      </w:r>
      <w:r>
        <w:rPr>
          <w:rFonts w:ascii="仿宋_GB2312" w:eastAsia="仿宋_GB2312" w:hint="eastAsia"/>
          <w:sz w:val="28"/>
          <w:szCs w:val="28"/>
        </w:rPr>
        <w:t>万元，占收入合计的</w:t>
      </w:r>
      <w:r w:rsidR="00A20911">
        <w:rPr>
          <w:rFonts w:ascii="仿宋_GB2312" w:eastAsia="仿宋_GB2312" w:hint="eastAsia"/>
          <w:sz w:val="28"/>
          <w:szCs w:val="28"/>
        </w:rPr>
        <w:t>0</w:t>
      </w:r>
      <w:r>
        <w:rPr>
          <w:rFonts w:ascii="仿宋_GB2312" w:eastAsia="仿宋_GB2312" w:hint="eastAsia"/>
          <w:sz w:val="28"/>
          <w:szCs w:val="28"/>
        </w:rPr>
        <w:t>%；事业收入</w:t>
      </w:r>
      <w:r w:rsidR="00A20911">
        <w:rPr>
          <w:rFonts w:ascii="仿宋_GB2312" w:eastAsia="仿宋_GB2312" w:hint="eastAsia"/>
          <w:sz w:val="28"/>
          <w:szCs w:val="28"/>
        </w:rPr>
        <w:t>0</w:t>
      </w:r>
      <w:r>
        <w:rPr>
          <w:rFonts w:ascii="仿宋_GB2312" w:eastAsia="仿宋_GB2312" w:hint="eastAsia"/>
          <w:sz w:val="28"/>
          <w:szCs w:val="28"/>
        </w:rPr>
        <w:t>万元，占收入合计的</w:t>
      </w:r>
      <w:r w:rsidR="00A20911">
        <w:rPr>
          <w:rFonts w:ascii="仿宋_GB2312" w:eastAsia="仿宋_GB2312" w:hint="eastAsia"/>
          <w:sz w:val="28"/>
          <w:szCs w:val="28"/>
        </w:rPr>
        <w:t>0</w:t>
      </w:r>
      <w:r>
        <w:rPr>
          <w:rFonts w:ascii="仿宋_GB2312" w:eastAsia="仿宋_GB2312" w:hint="eastAsia"/>
          <w:sz w:val="28"/>
          <w:szCs w:val="28"/>
        </w:rPr>
        <w:t>%；经营收入</w:t>
      </w:r>
      <w:r w:rsidR="00A20911">
        <w:rPr>
          <w:rFonts w:ascii="仿宋_GB2312" w:eastAsia="仿宋_GB2312" w:hint="eastAsia"/>
          <w:sz w:val="28"/>
          <w:szCs w:val="28"/>
        </w:rPr>
        <w:t>0</w:t>
      </w:r>
      <w:r>
        <w:rPr>
          <w:rFonts w:ascii="仿宋_GB2312" w:eastAsia="仿宋_GB2312" w:hint="eastAsia"/>
          <w:sz w:val="28"/>
          <w:szCs w:val="28"/>
        </w:rPr>
        <w:t>万元，占收入合计的</w:t>
      </w:r>
      <w:r w:rsidR="00A20911">
        <w:rPr>
          <w:rFonts w:ascii="仿宋_GB2312" w:eastAsia="仿宋_GB2312" w:hint="eastAsia"/>
          <w:sz w:val="28"/>
          <w:szCs w:val="28"/>
        </w:rPr>
        <w:t>0</w:t>
      </w:r>
      <w:r>
        <w:rPr>
          <w:rFonts w:ascii="仿宋_GB2312" w:eastAsia="仿宋_GB2312" w:hint="eastAsia"/>
          <w:sz w:val="28"/>
          <w:szCs w:val="28"/>
        </w:rPr>
        <w:t>%；附属单位上缴收入</w:t>
      </w:r>
      <w:r w:rsidR="00A20911">
        <w:rPr>
          <w:rFonts w:ascii="仿宋_GB2312" w:eastAsia="仿宋_GB2312" w:hint="eastAsia"/>
          <w:sz w:val="28"/>
          <w:szCs w:val="28"/>
        </w:rPr>
        <w:t>0</w:t>
      </w:r>
      <w:r>
        <w:rPr>
          <w:rFonts w:ascii="仿宋_GB2312" w:eastAsia="仿宋_GB2312" w:hint="eastAsia"/>
          <w:sz w:val="28"/>
          <w:szCs w:val="28"/>
        </w:rPr>
        <w:t>万元，占收入合计的</w:t>
      </w:r>
      <w:r w:rsidR="00A20911">
        <w:rPr>
          <w:rFonts w:ascii="仿宋_GB2312" w:eastAsia="仿宋_GB2312" w:hint="eastAsia"/>
          <w:sz w:val="28"/>
          <w:szCs w:val="28"/>
        </w:rPr>
        <w:t>0</w:t>
      </w:r>
      <w:r>
        <w:rPr>
          <w:rFonts w:ascii="仿宋_GB2312" w:eastAsia="仿宋_GB2312" w:hint="eastAsia"/>
          <w:sz w:val="28"/>
          <w:szCs w:val="28"/>
        </w:rPr>
        <w:t>%；其他收入</w:t>
      </w:r>
      <w:r w:rsidR="00A20911">
        <w:rPr>
          <w:rFonts w:ascii="仿宋_GB2312" w:eastAsia="仿宋_GB2312" w:hint="eastAsia"/>
          <w:sz w:val="28"/>
          <w:szCs w:val="28"/>
        </w:rPr>
        <w:t>73.90</w:t>
      </w:r>
      <w:r>
        <w:rPr>
          <w:rFonts w:ascii="仿宋_GB2312" w:eastAsia="仿宋_GB2312" w:hint="eastAsia"/>
          <w:sz w:val="28"/>
          <w:szCs w:val="28"/>
        </w:rPr>
        <w:t>万元，占收入合计的</w:t>
      </w:r>
      <w:r w:rsidR="00A20911">
        <w:rPr>
          <w:rFonts w:ascii="仿宋_GB2312" w:eastAsia="仿宋_GB2312" w:hint="eastAsia"/>
          <w:sz w:val="28"/>
          <w:szCs w:val="28"/>
        </w:rPr>
        <w:t>1.94</w:t>
      </w:r>
      <w:r>
        <w:rPr>
          <w:rFonts w:ascii="仿宋_GB2312" w:eastAsia="仿宋_GB2312" w:hint="eastAsia"/>
          <w:sz w:val="28"/>
          <w:szCs w:val="28"/>
        </w:rPr>
        <w:t>%。</w:t>
      </w:r>
    </w:p>
    <w:p w:rsidR="001822C2" w:rsidRDefault="001822C2">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rsidR="001822C2" w:rsidRDefault="001822C2">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年度本年支出合计</w:t>
      </w:r>
      <w:r w:rsidR="00BF0674">
        <w:rPr>
          <w:rFonts w:ascii="仿宋_GB2312" w:eastAsia="仿宋_GB2312" w:hint="eastAsia"/>
          <w:sz w:val="28"/>
          <w:szCs w:val="28"/>
        </w:rPr>
        <w:t>3844.12</w:t>
      </w:r>
      <w:r>
        <w:rPr>
          <w:rFonts w:ascii="仿宋_GB2312" w:eastAsia="仿宋_GB2312" w:hint="eastAsia"/>
          <w:sz w:val="28"/>
          <w:szCs w:val="28"/>
        </w:rPr>
        <w:t>万元，</w:t>
      </w:r>
      <w:r w:rsidR="00BF0674">
        <w:rPr>
          <w:rFonts w:ascii="仿宋_GB2312" w:eastAsia="仿宋_GB2312"/>
          <w:sz w:val="28"/>
          <w:szCs w:val="28"/>
        </w:rPr>
        <w:t>比上年</w:t>
      </w:r>
      <w:r>
        <w:rPr>
          <w:rFonts w:ascii="仿宋_GB2312" w:eastAsia="仿宋_GB2312" w:hint="eastAsia"/>
          <w:sz w:val="28"/>
          <w:szCs w:val="28"/>
        </w:rPr>
        <w:t>减少</w:t>
      </w:r>
      <w:r w:rsidR="00BF0674">
        <w:rPr>
          <w:rFonts w:ascii="仿宋_GB2312" w:eastAsia="仿宋_GB2312" w:hint="eastAsia"/>
          <w:sz w:val="28"/>
          <w:szCs w:val="28"/>
        </w:rPr>
        <w:t>201.89万元，</w:t>
      </w:r>
      <w:r>
        <w:rPr>
          <w:rFonts w:ascii="仿宋_GB2312" w:eastAsia="仿宋_GB2312" w:hint="eastAsia"/>
          <w:sz w:val="28"/>
          <w:szCs w:val="28"/>
        </w:rPr>
        <w:t>下降</w:t>
      </w:r>
      <w:r w:rsidR="00BF0674">
        <w:rPr>
          <w:rFonts w:ascii="仿宋_GB2312" w:eastAsia="仿宋_GB2312" w:hint="eastAsia"/>
          <w:sz w:val="28"/>
          <w:szCs w:val="28"/>
        </w:rPr>
        <w:t>5</w:t>
      </w:r>
      <w:r>
        <w:rPr>
          <w:rFonts w:ascii="仿宋_GB2312" w:eastAsia="仿宋_GB2312" w:hint="eastAsia"/>
          <w:sz w:val="28"/>
          <w:szCs w:val="28"/>
        </w:rPr>
        <w:t>%，其中：基本支出</w:t>
      </w:r>
      <w:r w:rsidR="00BF0674">
        <w:rPr>
          <w:rFonts w:ascii="仿宋_GB2312" w:eastAsia="仿宋_GB2312" w:hint="eastAsia"/>
          <w:sz w:val="28"/>
          <w:szCs w:val="28"/>
        </w:rPr>
        <w:t>3578.86</w:t>
      </w:r>
      <w:r>
        <w:rPr>
          <w:rFonts w:ascii="仿宋_GB2312" w:eastAsia="仿宋_GB2312" w:hint="eastAsia"/>
          <w:sz w:val="28"/>
          <w:szCs w:val="28"/>
        </w:rPr>
        <w:t>万元，占支出</w:t>
      </w:r>
      <w:r>
        <w:rPr>
          <w:rFonts w:ascii="仿宋_GB2312" w:eastAsia="仿宋_GB2312" w:hint="eastAsia"/>
          <w:sz w:val="28"/>
          <w:szCs w:val="28"/>
        </w:rPr>
        <w:lastRenderedPageBreak/>
        <w:t>合计的</w:t>
      </w:r>
      <w:r w:rsidR="00BF0674">
        <w:rPr>
          <w:rFonts w:ascii="仿宋_GB2312" w:eastAsia="仿宋_GB2312" w:hint="eastAsia"/>
          <w:sz w:val="28"/>
          <w:szCs w:val="28"/>
        </w:rPr>
        <w:t>93.1</w:t>
      </w:r>
      <w:r>
        <w:rPr>
          <w:rFonts w:ascii="仿宋_GB2312" w:eastAsia="仿宋_GB2312" w:hint="eastAsia"/>
          <w:sz w:val="28"/>
          <w:szCs w:val="28"/>
        </w:rPr>
        <w:t>%；项目支出</w:t>
      </w:r>
      <w:r w:rsidR="00BF0674">
        <w:rPr>
          <w:rFonts w:ascii="仿宋_GB2312" w:eastAsia="仿宋_GB2312" w:hint="eastAsia"/>
          <w:sz w:val="28"/>
          <w:szCs w:val="28"/>
        </w:rPr>
        <w:t>265.26</w:t>
      </w:r>
      <w:r>
        <w:rPr>
          <w:rFonts w:ascii="仿宋_GB2312" w:eastAsia="仿宋_GB2312" w:hint="eastAsia"/>
          <w:sz w:val="28"/>
          <w:szCs w:val="28"/>
        </w:rPr>
        <w:t>万元，占支出合计的</w:t>
      </w:r>
      <w:r w:rsidR="00BF0674">
        <w:rPr>
          <w:rFonts w:ascii="仿宋_GB2312" w:eastAsia="仿宋_GB2312" w:hint="eastAsia"/>
          <w:sz w:val="28"/>
          <w:szCs w:val="28"/>
        </w:rPr>
        <w:t>6.9</w:t>
      </w:r>
      <w:r>
        <w:rPr>
          <w:rFonts w:ascii="仿宋_GB2312" w:eastAsia="仿宋_GB2312" w:hint="eastAsia"/>
          <w:sz w:val="28"/>
          <w:szCs w:val="28"/>
        </w:rPr>
        <w:t>%;上缴上级支出</w:t>
      </w:r>
      <w:r w:rsidR="00CC35FB">
        <w:rPr>
          <w:rFonts w:ascii="仿宋_GB2312" w:eastAsia="仿宋_GB2312" w:hint="eastAsia"/>
          <w:sz w:val="28"/>
          <w:szCs w:val="28"/>
        </w:rPr>
        <w:t>0</w:t>
      </w:r>
      <w:r>
        <w:rPr>
          <w:rFonts w:ascii="仿宋_GB2312" w:eastAsia="仿宋_GB2312" w:hint="eastAsia"/>
          <w:sz w:val="28"/>
          <w:szCs w:val="28"/>
        </w:rPr>
        <w:t>万元，占支出合计的</w:t>
      </w:r>
      <w:r w:rsidR="00CC35FB">
        <w:rPr>
          <w:rFonts w:ascii="仿宋_GB2312" w:eastAsia="仿宋_GB2312" w:hint="eastAsia"/>
          <w:sz w:val="28"/>
          <w:szCs w:val="28"/>
        </w:rPr>
        <w:t>0</w:t>
      </w:r>
      <w:r>
        <w:rPr>
          <w:rFonts w:ascii="仿宋_GB2312" w:eastAsia="仿宋_GB2312" w:hint="eastAsia"/>
          <w:sz w:val="28"/>
          <w:szCs w:val="28"/>
        </w:rPr>
        <w:t>%；经营支出</w:t>
      </w:r>
      <w:r w:rsidR="00CC35FB">
        <w:rPr>
          <w:rFonts w:ascii="仿宋_GB2312" w:eastAsia="仿宋_GB2312" w:hint="eastAsia"/>
          <w:sz w:val="28"/>
          <w:szCs w:val="28"/>
        </w:rPr>
        <w:t>0</w:t>
      </w:r>
      <w:r>
        <w:rPr>
          <w:rFonts w:ascii="仿宋_GB2312" w:eastAsia="仿宋_GB2312" w:hint="eastAsia"/>
          <w:sz w:val="28"/>
          <w:szCs w:val="28"/>
        </w:rPr>
        <w:t>万元，占支出合计的</w:t>
      </w:r>
      <w:r w:rsidR="00CC35FB">
        <w:rPr>
          <w:rFonts w:ascii="仿宋_GB2312" w:eastAsia="仿宋_GB2312" w:hint="eastAsia"/>
          <w:sz w:val="28"/>
          <w:szCs w:val="28"/>
        </w:rPr>
        <w:t>0</w:t>
      </w:r>
      <w:r>
        <w:rPr>
          <w:rFonts w:ascii="仿宋_GB2312" w:eastAsia="仿宋_GB2312" w:hint="eastAsia"/>
          <w:sz w:val="28"/>
          <w:szCs w:val="28"/>
        </w:rPr>
        <w:t>%；对附属单位补助支出</w:t>
      </w:r>
      <w:r w:rsidR="00CC35FB">
        <w:rPr>
          <w:rFonts w:ascii="仿宋_GB2312" w:eastAsia="仿宋_GB2312" w:hint="eastAsia"/>
          <w:sz w:val="28"/>
          <w:szCs w:val="28"/>
        </w:rPr>
        <w:t>0</w:t>
      </w:r>
      <w:r>
        <w:rPr>
          <w:rFonts w:ascii="仿宋_GB2312" w:eastAsia="仿宋_GB2312" w:hint="eastAsia"/>
          <w:sz w:val="28"/>
          <w:szCs w:val="28"/>
        </w:rPr>
        <w:t>万元，占支出合计的</w:t>
      </w:r>
      <w:r w:rsidR="00CC35FB">
        <w:rPr>
          <w:rFonts w:ascii="仿宋_GB2312" w:eastAsia="仿宋_GB2312" w:hint="eastAsia"/>
          <w:sz w:val="28"/>
          <w:szCs w:val="28"/>
        </w:rPr>
        <w:t>0</w:t>
      </w:r>
      <w:r>
        <w:rPr>
          <w:rFonts w:ascii="仿宋_GB2312" w:eastAsia="仿宋_GB2312" w:hint="eastAsia"/>
          <w:sz w:val="28"/>
          <w:szCs w:val="28"/>
        </w:rPr>
        <w:t>%。</w:t>
      </w:r>
    </w:p>
    <w:p w:rsidR="001822C2" w:rsidRDefault="001822C2" w:rsidP="00510A11">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三</w:t>
      </w:r>
      <w:r>
        <w:rPr>
          <w:rFonts w:ascii="黑体" w:eastAsia="黑体"/>
          <w:b/>
          <w:sz w:val="28"/>
          <w:szCs w:val="28"/>
        </w:rPr>
        <w:t>、财政拨款</w:t>
      </w:r>
      <w:r>
        <w:rPr>
          <w:rFonts w:ascii="黑体" w:eastAsia="黑体" w:hint="eastAsia"/>
          <w:b/>
          <w:sz w:val="28"/>
          <w:szCs w:val="28"/>
        </w:rPr>
        <w:t>收入支出决算</w:t>
      </w:r>
      <w:r>
        <w:rPr>
          <w:rFonts w:ascii="黑体" w:eastAsia="黑体"/>
          <w:b/>
          <w:sz w:val="28"/>
          <w:szCs w:val="28"/>
        </w:rPr>
        <w:t>总体情况说明</w:t>
      </w:r>
    </w:p>
    <w:p w:rsidR="00D06017" w:rsidRPr="00FB1248" w:rsidRDefault="00D06017" w:rsidP="00D06017">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2021年</w:t>
      </w:r>
      <w:r w:rsidRPr="00FB1248">
        <w:rPr>
          <w:rFonts w:ascii="仿宋_GB2312" w:eastAsia="仿宋_GB2312" w:hint="eastAsia"/>
          <w:sz w:val="28"/>
          <w:szCs w:val="28"/>
        </w:rPr>
        <w:t>度财政拨款收</w:t>
      </w:r>
      <w:r>
        <w:rPr>
          <w:rFonts w:ascii="仿宋_GB2312" w:eastAsia="仿宋_GB2312" w:hint="eastAsia"/>
          <w:sz w:val="28"/>
          <w:szCs w:val="28"/>
        </w:rPr>
        <w:t>入3741.09</w:t>
      </w:r>
      <w:r w:rsidRPr="00FB1248">
        <w:rPr>
          <w:rFonts w:ascii="仿宋_GB2312" w:eastAsia="仿宋_GB2312" w:hint="eastAsia"/>
          <w:sz w:val="28"/>
          <w:szCs w:val="28"/>
        </w:rPr>
        <w:t>万元、</w:t>
      </w:r>
      <w:r w:rsidRPr="00FB1248">
        <w:rPr>
          <w:rFonts w:ascii="仿宋_GB2312" w:eastAsia="仿宋_GB2312"/>
          <w:sz w:val="28"/>
          <w:szCs w:val="28"/>
        </w:rPr>
        <w:t>比上年</w:t>
      </w:r>
      <w:r>
        <w:rPr>
          <w:rFonts w:ascii="仿宋_GB2312" w:eastAsia="仿宋_GB2312" w:hint="eastAsia"/>
          <w:sz w:val="28"/>
          <w:szCs w:val="28"/>
        </w:rPr>
        <w:t>减少了204.65</w:t>
      </w:r>
      <w:r w:rsidRPr="00FB1248">
        <w:rPr>
          <w:rFonts w:ascii="仿宋_GB2312" w:eastAsia="仿宋_GB2312" w:hint="eastAsia"/>
          <w:sz w:val="28"/>
          <w:szCs w:val="28"/>
        </w:rPr>
        <w:t>万元，</w:t>
      </w:r>
      <w:r>
        <w:rPr>
          <w:rFonts w:ascii="仿宋_GB2312" w:eastAsia="仿宋_GB2312" w:hint="eastAsia"/>
          <w:sz w:val="28"/>
          <w:szCs w:val="28"/>
        </w:rPr>
        <w:t>减少</w:t>
      </w:r>
      <w:r w:rsidRPr="00544280">
        <w:rPr>
          <w:rFonts w:ascii="仿宋" w:eastAsia="仿宋" w:hAnsi="仿宋" w:cs="宋体" w:hint="eastAsia"/>
          <w:color w:val="000000"/>
          <w:sz w:val="28"/>
          <w:szCs w:val="28"/>
        </w:rPr>
        <w:t>5.19</w:t>
      </w:r>
      <w:r w:rsidRPr="00ED299D">
        <w:rPr>
          <w:rFonts w:ascii="黑体" w:eastAsia="黑体" w:hAnsi="黑体" w:cs="宋体" w:hint="eastAsia"/>
          <w:color w:val="000000"/>
          <w:sz w:val="28"/>
          <w:szCs w:val="28"/>
        </w:rPr>
        <w:t>%</w:t>
      </w:r>
      <w:r>
        <w:rPr>
          <w:rFonts w:ascii="仿宋_GB2312" w:eastAsia="仿宋_GB2312" w:hint="eastAsia"/>
          <w:sz w:val="28"/>
          <w:szCs w:val="28"/>
        </w:rPr>
        <w:t>。</w:t>
      </w:r>
      <w:r w:rsidR="006027B6">
        <w:rPr>
          <w:rFonts w:ascii="仿宋_GB2312" w:eastAsia="仿宋_GB2312" w:hint="eastAsia"/>
          <w:sz w:val="28"/>
          <w:szCs w:val="28"/>
        </w:rPr>
        <w:t>2021年财政拨款</w:t>
      </w:r>
      <w:r w:rsidRPr="00FB1248">
        <w:rPr>
          <w:rFonts w:ascii="仿宋_GB2312" w:eastAsia="仿宋_GB2312"/>
          <w:sz w:val="28"/>
          <w:szCs w:val="28"/>
        </w:rPr>
        <w:t>支</w:t>
      </w:r>
      <w:r>
        <w:rPr>
          <w:rFonts w:ascii="仿宋_GB2312" w:eastAsia="仿宋_GB2312" w:hint="eastAsia"/>
          <w:sz w:val="28"/>
          <w:szCs w:val="28"/>
        </w:rPr>
        <w:t>出</w:t>
      </w:r>
      <w:r w:rsidRPr="00FB1248">
        <w:rPr>
          <w:rFonts w:ascii="仿宋_GB2312" w:eastAsia="仿宋_GB2312" w:hint="eastAsia"/>
          <w:sz w:val="28"/>
          <w:szCs w:val="28"/>
        </w:rPr>
        <w:t>总计</w:t>
      </w:r>
      <w:r w:rsidR="005F324F" w:rsidRPr="00544280">
        <w:rPr>
          <w:rFonts w:ascii="仿宋" w:eastAsia="仿宋" w:hAnsi="仿宋" w:cs="宋体" w:hint="eastAsia"/>
          <w:color w:val="000000"/>
          <w:sz w:val="28"/>
          <w:szCs w:val="28"/>
        </w:rPr>
        <w:t>3773.59</w:t>
      </w:r>
      <w:r w:rsidRPr="00FB1248">
        <w:rPr>
          <w:rFonts w:ascii="仿宋_GB2312" w:eastAsia="仿宋_GB2312" w:hint="eastAsia"/>
          <w:sz w:val="28"/>
          <w:szCs w:val="28"/>
        </w:rPr>
        <w:t>万元，</w:t>
      </w:r>
      <w:r w:rsidR="005F324F">
        <w:rPr>
          <w:rFonts w:ascii="仿宋_GB2312" w:eastAsia="仿宋_GB2312"/>
          <w:sz w:val="28"/>
          <w:szCs w:val="28"/>
        </w:rPr>
        <w:t>比上年</w:t>
      </w:r>
      <w:r w:rsidR="005F324F">
        <w:rPr>
          <w:rFonts w:ascii="仿宋_GB2312" w:eastAsia="仿宋_GB2312" w:hint="eastAsia"/>
          <w:sz w:val="28"/>
          <w:szCs w:val="28"/>
        </w:rPr>
        <w:t>减少272.43</w:t>
      </w:r>
      <w:r w:rsidRPr="00FB1248">
        <w:rPr>
          <w:rFonts w:ascii="仿宋_GB2312" w:eastAsia="仿宋_GB2312" w:hint="eastAsia"/>
          <w:sz w:val="28"/>
          <w:szCs w:val="28"/>
        </w:rPr>
        <w:t>万元，</w:t>
      </w:r>
      <w:r w:rsidR="005F324F">
        <w:rPr>
          <w:rFonts w:ascii="仿宋_GB2312" w:eastAsia="仿宋_GB2312" w:hint="eastAsia"/>
          <w:sz w:val="28"/>
          <w:szCs w:val="28"/>
        </w:rPr>
        <w:t>减少 6.73</w:t>
      </w:r>
      <w:r w:rsidRPr="00FB1248">
        <w:rPr>
          <w:rFonts w:ascii="仿宋_GB2312" w:eastAsia="仿宋_GB2312" w:hint="eastAsia"/>
          <w:sz w:val="28"/>
          <w:szCs w:val="28"/>
        </w:rPr>
        <w:t>%</w:t>
      </w:r>
      <w:r>
        <w:rPr>
          <w:rFonts w:ascii="仿宋_GB2312" w:eastAsia="仿宋_GB2312" w:hint="eastAsia"/>
          <w:sz w:val="28"/>
          <w:szCs w:val="28"/>
        </w:rPr>
        <w:t>，</w:t>
      </w:r>
      <w:r w:rsidRPr="00FB1248">
        <w:rPr>
          <w:rFonts w:ascii="仿宋_GB2312" w:eastAsia="仿宋_GB2312" w:hint="eastAsia"/>
          <w:sz w:val="28"/>
          <w:szCs w:val="28"/>
        </w:rPr>
        <w:t>主要原因：</w:t>
      </w:r>
      <w:r>
        <w:rPr>
          <w:rFonts w:ascii="仿宋_GB2312" w:eastAsia="仿宋_GB2312" w:hint="eastAsia"/>
          <w:sz w:val="28"/>
          <w:szCs w:val="28"/>
        </w:rPr>
        <w:t>人员经费</w:t>
      </w:r>
      <w:r w:rsidR="005F324F">
        <w:rPr>
          <w:rFonts w:ascii="仿宋_GB2312" w:eastAsia="仿宋_GB2312" w:hint="eastAsia"/>
          <w:sz w:val="28"/>
          <w:szCs w:val="28"/>
        </w:rPr>
        <w:t>中的绩效工资比上年有所减少.</w:t>
      </w:r>
      <w:r w:rsidRPr="00FB1248">
        <w:rPr>
          <w:rFonts w:ascii="仿宋_GB2312" w:eastAsia="仿宋_GB2312" w:hint="eastAsia"/>
          <w:sz w:val="28"/>
          <w:szCs w:val="28"/>
        </w:rPr>
        <w:t xml:space="preserve"> </w:t>
      </w:r>
    </w:p>
    <w:p w:rsidR="001822C2" w:rsidRDefault="001822C2" w:rsidP="00510A11">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四、一般公共预算财政拨款支出决算情况说明</w:t>
      </w:r>
    </w:p>
    <w:p w:rsidR="001822C2" w:rsidRPr="00544280" w:rsidRDefault="001822C2">
      <w:pPr>
        <w:autoSpaceDE w:val="0"/>
        <w:autoSpaceDN w:val="0"/>
        <w:adjustRightInd w:val="0"/>
        <w:spacing w:line="580" w:lineRule="exact"/>
        <w:ind w:firstLineChars="200" w:firstLine="560"/>
        <w:jc w:val="left"/>
        <w:rPr>
          <w:rFonts w:ascii="仿宋" w:eastAsia="仿宋" w:hAnsi="仿宋"/>
          <w:sz w:val="28"/>
          <w:szCs w:val="28"/>
        </w:rPr>
      </w:pPr>
      <w:r w:rsidRPr="00544280">
        <w:rPr>
          <w:rFonts w:ascii="仿宋" w:eastAsia="仿宋" w:hAnsi="仿宋" w:hint="eastAsia"/>
          <w:sz w:val="28"/>
          <w:szCs w:val="28"/>
        </w:rPr>
        <w:t>（一）一般公共预算财政拨款支出决算总体情况</w:t>
      </w:r>
    </w:p>
    <w:p w:rsidR="007C6A72" w:rsidRPr="00544280" w:rsidRDefault="001822C2">
      <w:pPr>
        <w:tabs>
          <w:tab w:val="center" w:pos="6979"/>
        </w:tabs>
        <w:spacing w:line="580" w:lineRule="exact"/>
        <w:ind w:firstLineChars="200" w:firstLine="560"/>
        <w:rPr>
          <w:rFonts w:ascii="仿宋" w:eastAsia="仿宋" w:hAnsi="仿宋"/>
          <w:sz w:val="28"/>
          <w:szCs w:val="28"/>
        </w:rPr>
      </w:pPr>
      <w:r w:rsidRPr="00544280">
        <w:rPr>
          <w:rFonts w:ascii="仿宋" w:eastAsia="仿宋" w:hAnsi="仿宋" w:hint="eastAsia"/>
          <w:sz w:val="28"/>
          <w:szCs w:val="28"/>
        </w:rPr>
        <w:t>202</w:t>
      </w:r>
      <w:r w:rsidRPr="00544280">
        <w:rPr>
          <w:rFonts w:ascii="仿宋" w:eastAsia="仿宋" w:hAnsi="仿宋"/>
          <w:sz w:val="28"/>
          <w:szCs w:val="28"/>
        </w:rPr>
        <w:t>1</w:t>
      </w:r>
      <w:r w:rsidRPr="00544280">
        <w:rPr>
          <w:rFonts w:ascii="仿宋" w:eastAsia="仿宋" w:hAnsi="仿宋" w:hint="eastAsia"/>
          <w:sz w:val="28"/>
          <w:szCs w:val="28"/>
        </w:rPr>
        <w:t>年度一般公共预算财政拨款支出</w:t>
      </w:r>
      <w:r w:rsidR="00DF7AB5" w:rsidRPr="00544280">
        <w:rPr>
          <w:rFonts w:ascii="仿宋" w:eastAsia="仿宋" w:hAnsi="仿宋" w:hint="eastAsia"/>
          <w:sz w:val="28"/>
          <w:szCs w:val="28"/>
        </w:rPr>
        <w:t>3773.59</w:t>
      </w:r>
      <w:r w:rsidRPr="00544280">
        <w:rPr>
          <w:rFonts w:ascii="仿宋" w:eastAsia="仿宋" w:hAnsi="仿宋" w:hint="eastAsia"/>
          <w:sz w:val="28"/>
          <w:szCs w:val="28"/>
        </w:rPr>
        <w:t>万元，主要用于以下方面（按大类）：</w:t>
      </w:r>
    </w:p>
    <w:p w:rsidR="007C6A72" w:rsidRPr="00544280" w:rsidRDefault="007C6A72" w:rsidP="007C6A72">
      <w:pPr>
        <w:tabs>
          <w:tab w:val="center" w:pos="6979"/>
        </w:tabs>
        <w:spacing w:line="580" w:lineRule="exact"/>
        <w:ind w:firstLineChars="200" w:firstLine="560"/>
        <w:rPr>
          <w:rFonts w:ascii="仿宋" w:eastAsia="仿宋" w:hAnsi="仿宋"/>
          <w:sz w:val="28"/>
          <w:szCs w:val="28"/>
        </w:rPr>
      </w:pPr>
      <w:r w:rsidRPr="00544280">
        <w:rPr>
          <w:rFonts w:ascii="仿宋" w:eastAsia="仿宋" w:hAnsi="仿宋" w:hint="eastAsia"/>
          <w:sz w:val="28"/>
          <w:szCs w:val="28"/>
        </w:rPr>
        <w:t>1.教育支出：</w:t>
      </w:r>
      <w:r w:rsidRPr="00544280">
        <w:rPr>
          <w:rFonts w:ascii="仿宋" w:eastAsia="仿宋" w:hAnsi="仿宋" w:cs="宋体" w:hint="eastAsia"/>
          <w:color w:val="000000"/>
          <w:sz w:val="28"/>
          <w:szCs w:val="28"/>
        </w:rPr>
        <w:t>2803.09</w:t>
      </w:r>
      <w:r w:rsidRPr="00544280">
        <w:rPr>
          <w:rFonts w:ascii="仿宋" w:eastAsia="仿宋" w:hAnsi="仿宋" w:hint="eastAsia"/>
          <w:sz w:val="28"/>
          <w:szCs w:val="28"/>
        </w:rPr>
        <w:t>万元，占本年财政拨款支出74.28%；</w:t>
      </w:r>
    </w:p>
    <w:p w:rsidR="007C6A72" w:rsidRPr="00544280" w:rsidRDefault="007C6A72" w:rsidP="007C6A72">
      <w:pPr>
        <w:tabs>
          <w:tab w:val="center" w:pos="6979"/>
        </w:tabs>
        <w:spacing w:line="580" w:lineRule="exact"/>
        <w:ind w:firstLineChars="200" w:firstLine="560"/>
        <w:rPr>
          <w:rFonts w:ascii="仿宋" w:eastAsia="仿宋" w:hAnsi="仿宋"/>
          <w:sz w:val="28"/>
          <w:szCs w:val="28"/>
        </w:rPr>
      </w:pPr>
      <w:r w:rsidRPr="00544280">
        <w:rPr>
          <w:rFonts w:ascii="仿宋" w:eastAsia="仿宋" w:hAnsi="仿宋" w:hint="eastAsia"/>
          <w:sz w:val="28"/>
          <w:szCs w:val="28"/>
        </w:rPr>
        <w:t>2.社会保障和就业支出：458.58万元，占本年财政拨款支出12.15%；</w:t>
      </w:r>
    </w:p>
    <w:p w:rsidR="007C6A72" w:rsidRPr="00544280" w:rsidRDefault="007C6A72" w:rsidP="007C6A72">
      <w:pPr>
        <w:tabs>
          <w:tab w:val="center" w:pos="6979"/>
        </w:tabs>
        <w:spacing w:line="580" w:lineRule="exact"/>
        <w:ind w:firstLineChars="200" w:firstLine="560"/>
        <w:rPr>
          <w:rFonts w:ascii="仿宋" w:eastAsia="仿宋" w:hAnsi="仿宋"/>
          <w:sz w:val="28"/>
          <w:szCs w:val="28"/>
        </w:rPr>
      </w:pPr>
      <w:r w:rsidRPr="00544280">
        <w:rPr>
          <w:rFonts w:ascii="仿宋" w:eastAsia="仿宋" w:hAnsi="仿宋" w:hint="eastAsia"/>
          <w:sz w:val="28"/>
          <w:szCs w:val="28"/>
        </w:rPr>
        <w:t>3.住房保障支出：464.95万元，占本年财政拨款支出12.32%；</w:t>
      </w:r>
    </w:p>
    <w:p w:rsidR="00D852F9" w:rsidRPr="00544280" w:rsidRDefault="007C6A72" w:rsidP="00567B5A">
      <w:pPr>
        <w:pStyle w:val="a0"/>
        <w:ind w:firstLine="420"/>
        <w:rPr>
          <w:rFonts w:ascii="仿宋" w:eastAsia="仿宋" w:hAnsi="仿宋"/>
          <w:sz w:val="28"/>
          <w:szCs w:val="28"/>
        </w:rPr>
      </w:pPr>
      <w:r w:rsidRPr="00544280">
        <w:rPr>
          <w:rFonts w:ascii="仿宋" w:eastAsia="仿宋" w:hAnsi="仿宋" w:hint="eastAsia"/>
        </w:rPr>
        <w:t xml:space="preserve"> </w:t>
      </w:r>
      <w:r w:rsidRPr="00544280">
        <w:rPr>
          <w:rFonts w:ascii="仿宋" w:eastAsia="仿宋" w:hAnsi="仿宋" w:hint="eastAsia"/>
          <w:sz w:val="28"/>
          <w:szCs w:val="28"/>
        </w:rPr>
        <w:t>4</w:t>
      </w:r>
      <w:r w:rsidR="005B5E46" w:rsidRPr="00544280">
        <w:rPr>
          <w:rFonts w:ascii="仿宋" w:eastAsia="仿宋" w:hAnsi="仿宋" w:hint="eastAsia"/>
          <w:sz w:val="28"/>
          <w:szCs w:val="28"/>
        </w:rPr>
        <w:t>．节能环保支出：46.97</w:t>
      </w:r>
      <w:r w:rsidR="00D852F9" w:rsidRPr="00544280">
        <w:rPr>
          <w:rFonts w:ascii="仿宋" w:eastAsia="仿宋" w:hAnsi="仿宋" w:hint="eastAsia"/>
          <w:sz w:val="28"/>
          <w:szCs w:val="28"/>
        </w:rPr>
        <w:t>万元，占</w:t>
      </w:r>
      <w:r w:rsidR="005B5E46" w:rsidRPr="00544280">
        <w:rPr>
          <w:rFonts w:ascii="仿宋" w:eastAsia="仿宋" w:hAnsi="仿宋" w:hint="eastAsia"/>
          <w:sz w:val="28"/>
          <w:szCs w:val="28"/>
        </w:rPr>
        <w:t>本年财政拨款支出1.24%</w:t>
      </w:r>
    </w:p>
    <w:p w:rsidR="007C6A72" w:rsidRPr="00544280" w:rsidRDefault="007C6A72" w:rsidP="007C6A72">
      <w:pPr>
        <w:autoSpaceDE w:val="0"/>
        <w:autoSpaceDN w:val="0"/>
        <w:adjustRightInd w:val="0"/>
        <w:spacing w:line="580" w:lineRule="exact"/>
        <w:ind w:firstLineChars="200" w:firstLine="560"/>
        <w:jc w:val="left"/>
        <w:rPr>
          <w:rFonts w:ascii="仿宋" w:eastAsia="仿宋" w:hAnsi="仿宋"/>
          <w:sz w:val="28"/>
          <w:szCs w:val="28"/>
        </w:rPr>
      </w:pPr>
      <w:r w:rsidRPr="00544280">
        <w:rPr>
          <w:rFonts w:ascii="仿宋" w:eastAsia="仿宋" w:hAnsi="仿宋" w:hint="eastAsia"/>
          <w:sz w:val="28"/>
          <w:szCs w:val="28"/>
        </w:rPr>
        <w:t>（二）一般公共预算财政拨款支出决算具体情况</w:t>
      </w:r>
    </w:p>
    <w:p w:rsidR="0056715D" w:rsidRPr="00544280" w:rsidRDefault="007C6A72" w:rsidP="005F380C">
      <w:pPr>
        <w:autoSpaceDE w:val="0"/>
        <w:autoSpaceDN w:val="0"/>
        <w:adjustRightInd w:val="0"/>
        <w:spacing w:line="580" w:lineRule="exact"/>
        <w:ind w:firstLineChars="200" w:firstLine="560"/>
        <w:jc w:val="left"/>
        <w:rPr>
          <w:rFonts w:ascii="仿宋" w:eastAsia="仿宋" w:hAnsi="仿宋"/>
          <w:sz w:val="28"/>
          <w:szCs w:val="28"/>
        </w:rPr>
      </w:pPr>
      <w:r w:rsidRPr="00544280">
        <w:rPr>
          <w:rFonts w:ascii="仿宋" w:eastAsia="仿宋" w:hAnsi="仿宋" w:hint="eastAsia"/>
          <w:sz w:val="28"/>
          <w:szCs w:val="28"/>
        </w:rPr>
        <w:t>1、教育支出：</w:t>
      </w:r>
      <w:r w:rsidR="009909C3" w:rsidRPr="00544280">
        <w:rPr>
          <w:rFonts w:ascii="仿宋" w:eastAsia="仿宋" w:hAnsi="仿宋" w:hint="eastAsia"/>
          <w:sz w:val="28"/>
          <w:szCs w:val="28"/>
        </w:rPr>
        <w:t>2021</w:t>
      </w:r>
      <w:r w:rsidRPr="00544280">
        <w:rPr>
          <w:rFonts w:ascii="仿宋" w:eastAsia="仿宋" w:hAnsi="仿宋" w:hint="eastAsia"/>
          <w:sz w:val="28"/>
          <w:szCs w:val="28"/>
        </w:rPr>
        <w:t>年度决算</w:t>
      </w:r>
      <w:r w:rsidR="009909C3" w:rsidRPr="00544280">
        <w:rPr>
          <w:rFonts w:ascii="仿宋" w:eastAsia="仿宋" w:hAnsi="仿宋" w:cs="宋体" w:hint="eastAsia"/>
          <w:color w:val="000000"/>
          <w:sz w:val="28"/>
          <w:szCs w:val="28"/>
        </w:rPr>
        <w:t>2803.09</w:t>
      </w:r>
      <w:r w:rsidRPr="00544280">
        <w:rPr>
          <w:rFonts w:ascii="仿宋" w:eastAsia="仿宋" w:hAnsi="仿宋" w:hint="eastAsia"/>
          <w:sz w:val="28"/>
          <w:szCs w:val="28"/>
        </w:rPr>
        <w:t>万元，比</w:t>
      </w:r>
      <w:r w:rsidR="00050564" w:rsidRPr="00544280">
        <w:rPr>
          <w:rFonts w:ascii="仿宋" w:eastAsia="仿宋" w:hAnsi="仿宋" w:hint="eastAsia"/>
          <w:sz w:val="28"/>
          <w:szCs w:val="28"/>
        </w:rPr>
        <w:t>2021</w:t>
      </w:r>
      <w:r w:rsidRPr="00544280">
        <w:rPr>
          <w:rFonts w:ascii="仿宋" w:eastAsia="仿宋" w:hAnsi="仿宋" w:hint="eastAsia"/>
          <w:sz w:val="28"/>
          <w:szCs w:val="28"/>
        </w:rPr>
        <w:t>年年初预算</w:t>
      </w:r>
      <w:r w:rsidR="0002739D" w:rsidRPr="00544280">
        <w:rPr>
          <w:rFonts w:ascii="仿宋" w:eastAsia="仿宋" w:hAnsi="仿宋" w:hint="eastAsia"/>
          <w:sz w:val="28"/>
          <w:szCs w:val="28"/>
        </w:rPr>
        <w:t>减少164.69万元，减少5.55</w:t>
      </w:r>
      <w:r w:rsidRPr="00544280">
        <w:rPr>
          <w:rFonts w:ascii="仿宋" w:eastAsia="仿宋" w:hAnsi="仿宋" w:hint="eastAsia"/>
          <w:sz w:val="28"/>
          <w:szCs w:val="28"/>
        </w:rPr>
        <w:t>%。其中：</w:t>
      </w:r>
    </w:p>
    <w:p w:rsidR="00CC543E" w:rsidRDefault="0056715D" w:rsidP="00CC543E">
      <w:pPr>
        <w:spacing w:line="580" w:lineRule="exact"/>
        <w:ind w:firstLineChars="200" w:firstLine="560"/>
        <w:rPr>
          <w:rFonts w:ascii="仿宋" w:eastAsia="仿宋" w:hAnsi="仿宋"/>
          <w:color w:val="FF0000"/>
          <w:sz w:val="28"/>
          <w:szCs w:val="28"/>
        </w:rPr>
      </w:pPr>
      <w:r w:rsidRPr="00544280">
        <w:rPr>
          <w:rFonts w:ascii="仿宋" w:eastAsia="仿宋" w:hAnsi="仿宋" w:hint="eastAsia"/>
          <w:sz w:val="28"/>
          <w:szCs w:val="28"/>
        </w:rPr>
        <w:t>普通教育</w:t>
      </w:r>
      <w:r w:rsidR="007C6A72" w:rsidRPr="00544280">
        <w:rPr>
          <w:rFonts w:ascii="仿宋" w:eastAsia="仿宋" w:hAnsi="仿宋" w:hint="eastAsia"/>
          <w:sz w:val="28"/>
          <w:szCs w:val="28"/>
        </w:rPr>
        <w:t>：</w:t>
      </w:r>
      <w:r w:rsidR="00050564" w:rsidRPr="00544280">
        <w:rPr>
          <w:rFonts w:ascii="仿宋" w:eastAsia="仿宋" w:hAnsi="仿宋" w:hint="eastAsia"/>
          <w:sz w:val="28"/>
          <w:szCs w:val="28"/>
        </w:rPr>
        <w:t>2021</w:t>
      </w:r>
      <w:r w:rsidR="007C6A72" w:rsidRPr="00544280">
        <w:rPr>
          <w:rFonts w:ascii="仿宋" w:eastAsia="仿宋" w:hAnsi="仿宋" w:hint="eastAsia"/>
          <w:sz w:val="28"/>
          <w:szCs w:val="28"/>
        </w:rPr>
        <w:t>年度决算</w:t>
      </w:r>
      <w:r w:rsidRPr="00544280">
        <w:rPr>
          <w:rFonts w:ascii="仿宋" w:eastAsia="仿宋" w:hAnsi="仿宋" w:hint="eastAsia"/>
          <w:sz w:val="28"/>
          <w:szCs w:val="28"/>
        </w:rPr>
        <w:t>2794.7</w:t>
      </w:r>
      <w:r w:rsidR="007C6A72" w:rsidRPr="00544280">
        <w:rPr>
          <w:rFonts w:ascii="仿宋" w:eastAsia="仿宋" w:hAnsi="仿宋" w:hint="eastAsia"/>
          <w:sz w:val="28"/>
          <w:szCs w:val="28"/>
        </w:rPr>
        <w:t>万元，比</w:t>
      </w:r>
      <w:r w:rsidR="00050564" w:rsidRPr="00544280">
        <w:rPr>
          <w:rFonts w:ascii="仿宋" w:eastAsia="仿宋" w:hAnsi="仿宋" w:hint="eastAsia"/>
          <w:sz w:val="28"/>
          <w:szCs w:val="28"/>
        </w:rPr>
        <w:t>2021</w:t>
      </w:r>
      <w:r w:rsidR="007C6A72" w:rsidRPr="00544280">
        <w:rPr>
          <w:rFonts w:ascii="仿宋" w:eastAsia="仿宋" w:hAnsi="仿宋" w:hint="eastAsia"/>
          <w:sz w:val="28"/>
          <w:szCs w:val="28"/>
        </w:rPr>
        <w:t>年年初预算</w:t>
      </w:r>
      <w:r w:rsidR="00174A0A" w:rsidRPr="00544280">
        <w:rPr>
          <w:rFonts w:ascii="仿宋" w:eastAsia="仿宋" w:hAnsi="仿宋" w:hint="eastAsia"/>
          <w:sz w:val="28"/>
          <w:szCs w:val="28"/>
        </w:rPr>
        <w:t>减少</w:t>
      </w:r>
      <w:r w:rsidR="00E015F0" w:rsidRPr="00544280">
        <w:rPr>
          <w:rFonts w:ascii="仿宋" w:eastAsia="仿宋" w:hAnsi="仿宋" w:hint="eastAsia"/>
          <w:sz w:val="28"/>
          <w:szCs w:val="28"/>
        </w:rPr>
        <w:t>160.12</w:t>
      </w:r>
      <w:r w:rsidR="00174A0A" w:rsidRPr="00544280">
        <w:rPr>
          <w:rFonts w:ascii="仿宋" w:eastAsia="仿宋" w:hAnsi="仿宋" w:hint="eastAsia"/>
          <w:sz w:val="28"/>
          <w:szCs w:val="28"/>
        </w:rPr>
        <w:t>万元，下降</w:t>
      </w:r>
      <w:r w:rsidR="00E015F0" w:rsidRPr="00544280">
        <w:rPr>
          <w:rFonts w:ascii="仿宋" w:eastAsia="仿宋" w:hAnsi="仿宋" w:hint="eastAsia"/>
          <w:sz w:val="28"/>
          <w:szCs w:val="28"/>
        </w:rPr>
        <w:t>5.42</w:t>
      </w:r>
      <w:r w:rsidR="007C6A72" w:rsidRPr="00544280">
        <w:rPr>
          <w:rFonts w:ascii="仿宋" w:eastAsia="仿宋" w:hAnsi="仿宋" w:hint="eastAsia"/>
          <w:sz w:val="28"/>
          <w:szCs w:val="28"/>
        </w:rPr>
        <w:t>%。</w:t>
      </w:r>
      <w:r w:rsidR="00507748">
        <w:rPr>
          <w:rFonts w:ascii="仿宋_GB2312" w:eastAsia="仿宋_GB2312" w:hint="eastAsia"/>
          <w:sz w:val="28"/>
          <w:szCs w:val="28"/>
        </w:rPr>
        <w:t>主要原因</w:t>
      </w:r>
      <w:r w:rsidR="00BC3B0D" w:rsidRPr="00544280">
        <w:rPr>
          <w:rFonts w:ascii="仿宋" w:eastAsia="仿宋" w:hAnsi="仿宋" w:hint="eastAsia"/>
          <w:sz w:val="28"/>
          <w:szCs w:val="28"/>
        </w:rPr>
        <w:t>：</w:t>
      </w:r>
      <w:r w:rsidR="00923B23">
        <w:rPr>
          <w:rFonts w:ascii="仿宋" w:eastAsia="仿宋" w:hAnsi="仿宋" w:hint="eastAsia"/>
          <w:sz w:val="28"/>
          <w:szCs w:val="28"/>
        </w:rPr>
        <w:t>2021年教职工绩效工资比上年减少。</w:t>
      </w:r>
    </w:p>
    <w:p w:rsidR="007C6A72" w:rsidRPr="00CC543E" w:rsidRDefault="0056715D" w:rsidP="00CC543E">
      <w:pPr>
        <w:spacing w:line="580" w:lineRule="exact"/>
        <w:ind w:firstLineChars="200" w:firstLine="560"/>
        <w:rPr>
          <w:rFonts w:ascii="仿宋" w:eastAsia="仿宋" w:hAnsi="仿宋"/>
          <w:color w:val="FF0000"/>
          <w:sz w:val="28"/>
          <w:szCs w:val="28"/>
        </w:rPr>
      </w:pPr>
      <w:r w:rsidRPr="00544280">
        <w:rPr>
          <w:rFonts w:ascii="仿宋" w:eastAsia="仿宋" w:hAnsi="仿宋" w:hint="eastAsia"/>
          <w:sz w:val="28"/>
          <w:szCs w:val="28"/>
        </w:rPr>
        <w:lastRenderedPageBreak/>
        <w:t>进修及培训</w:t>
      </w:r>
      <w:r w:rsidR="007C6A72" w:rsidRPr="00544280">
        <w:rPr>
          <w:rFonts w:ascii="仿宋" w:eastAsia="仿宋" w:hAnsi="仿宋" w:hint="eastAsia"/>
          <w:sz w:val="28"/>
          <w:szCs w:val="28"/>
        </w:rPr>
        <w:t>：</w:t>
      </w:r>
      <w:r w:rsidR="00050564" w:rsidRPr="00544280">
        <w:rPr>
          <w:rFonts w:ascii="仿宋" w:eastAsia="仿宋" w:hAnsi="仿宋" w:hint="eastAsia"/>
          <w:sz w:val="28"/>
          <w:szCs w:val="28"/>
        </w:rPr>
        <w:t>2021</w:t>
      </w:r>
      <w:r w:rsidR="007C6A72" w:rsidRPr="00544280">
        <w:rPr>
          <w:rFonts w:ascii="仿宋" w:eastAsia="仿宋" w:hAnsi="仿宋" w:hint="eastAsia"/>
          <w:sz w:val="28"/>
          <w:szCs w:val="28"/>
        </w:rPr>
        <w:t>年度决算</w:t>
      </w:r>
      <w:r w:rsidR="00050564" w:rsidRPr="00544280">
        <w:rPr>
          <w:rFonts w:ascii="仿宋" w:eastAsia="仿宋" w:hAnsi="仿宋" w:hint="eastAsia"/>
          <w:sz w:val="28"/>
          <w:szCs w:val="28"/>
        </w:rPr>
        <w:t>6.2</w:t>
      </w:r>
      <w:r w:rsidR="007C6A72" w:rsidRPr="00544280">
        <w:rPr>
          <w:rFonts w:ascii="仿宋" w:eastAsia="仿宋" w:hAnsi="仿宋" w:hint="eastAsia"/>
          <w:sz w:val="28"/>
          <w:szCs w:val="28"/>
        </w:rPr>
        <w:t>万元，比</w:t>
      </w:r>
      <w:r w:rsidR="00724A67" w:rsidRPr="00544280">
        <w:rPr>
          <w:rFonts w:ascii="仿宋" w:eastAsia="仿宋" w:hAnsi="仿宋" w:hint="eastAsia"/>
          <w:sz w:val="28"/>
          <w:szCs w:val="28"/>
        </w:rPr>
        <w:t>2021</w:t>
      </w:r>
      <w:r w:rsidR="007C6A72" w:rsidRPr="00544280">
        <w:rPr>
          <w:rFonts w:ascii="仿宋" w:eastAsia="仿宋" w:hAnsi="仿宋" w:hint="eastAsia"/>
          <w:sz w:val="28"/>
          <w:szCs w:val="28"/>
        </w:rPr>
        <w:t>年年初预算减少了</w:t>
      </w:r>
      <w:r w:rsidR="007400B6" w:rsidRPr="00544280">
        <w:rPr>
          <w:rFonts w:ascii="仿宋" w:eastAsia="仿宋" w:hAnsi="仿宋" w:hint="eastAsia"/>
          <w:sz w:val="28"/>
          <w:szCs w:val="28"/>
        </w:rPr>
        <w:t>6.76</w:t>
      </w:r>
      <w:r w:rsidR="007C6A72" w:rsidRPr="00544280">
        <w:rPr>
          <w:rFonts w:ascii="仿宋" w:eastAsia="仿宋" w:hAnsi="仿宋" w:hint="eastAsia"/>
          <w:sz w:val="28"/>
          <w:szCs w:val="28"/>
        </w:rPr>
        <w:t>万元，减少</w:t>
      </w:r>
      <w:r w:rsidR="007400B6" w:rsidRPr="00544280">
        <w:rPr>
          <w:rFonts w:ascii="仿宋" w:eastAsia="仿宋" w:hAnsi="仿宋" w:hint="eastAsia"/>
          <w:sz w:val="28"/>
          <w:szCs w:val="28"/>
        </w:rPr>
        <w:t>52.16</w:t>
      </w:r>
      <w:r w:rsidR="007C6A72" w:rsidRPr="00544280">
        <w:rPr>
          <w:rFonts w:ascii="仿宋" w:eastAsia="仿宋" w:hAnsi="仿宋" w:hint="eastAsia"/>
          <w:sz w:val="28"/>
          <w:szCs w:val="28"/>
        </w:rPr>
        <w:t>%。</w:t>
      </w:r>
      <w:r w:rsidR="00507748">
        <w:rPr>
          <w:rFonts w:ascii="仿宋_GB2312" w:eastAsia="仿宋_GB2312" w:hint="eastAsia"/>
          <w:sz w:val="28"/>
          <w:szCs w:val="28"/>
        </w:rPr>
        <w:t>主要原因</w:t>
      </w:r>
      <w:r w:rsidR="00923B23">
        <w:rPr>
          <w:rFonts w:ascii="仿宋" w:eastAsia="仿宋" w:hAnsi="仿宋" w:hint="eastAsia"/>
          <w:sz w:val="28"/>
          <w:szCs w:val="28"/>
        </w:rPr>
        <w:t>：受疫情影响</w:t>
      </w:r>
      <w:r w:rsidR="004E720F" w:rsidRPr="00544280">
        <w:rPr>
          <w:rFonts w:ascii="仿宋" w:eastAsia="仿宋" w:hAnsi="仿宋" w:hint="eastAsia"/>
          <w:sz w:val="28"/>
          <w:szCs w:val="28"/>
        </w:rPr>
        <w:t>减少了教师外出</w:t>
      </w:r>
      <w:r w:rsidR="00923B23">
        <w:rPr>
          <w:rFonts w:ascii="仿宋" w:eastAsia="仿宋" w:hAnsi="仿宋" w:hint="eastAsia"/>
          <w:sz w:val="28"/>
          <w:szCs w:val="28"/>
        </w:rPr>
        <w:t>培训</w:t>
      </w:r>
      <w:r w:rsidR="004E720F" w:rsidRPr="00544280">
        <w:rPr>
          <w:rFonts w:ascii="仿宋" w:eastAsia="仿宋" w:hAnsi="仿宋" w:hint="eastAsia"/>
          <w:sz w:val="28"/>
          <w:szCs w:val="28"/>
        </w:rPr>
        <w:t>。</w:t>
      </w:r>
    </w:p>
    <w:p w:rsidR="007C6A72" w:rsidRPr="00544280" w:rsidRDefault="007C6A72" w:rsidP="00BC3B0D">
      <w:pPr>
        <w:spacing w:line="580" w:lineRule="exact"/>
        <w:ind w:firstLineChars="200" w:firstLine="560"/>
        <w:rPr>
          <w:rFonts w:ascii="仿宋" w:eastAsia="仿宋" w:hAnsi="仿宋"/>
          <w:color w:val="FF0000"/>
          <w:sz w:val="28"/>
          <w:szCs w:val="28"/>
        </w:rPr>
      </w:pPr>
      <w:r w:rsidRPr="00544280">
        <w:rPr>
          <w:rFonts w:ascii="仿宋" w:eastAsia="仿宋" w:hAnsi="仿宋" w:hint="eastAsia"/>
          <w:sz w:val="28"/>
          <w:szCs w:val="28"/>
        </w:rPr>
        <w:t>教育费附加安排的支出：</w:t>
      </w:r>
      <w:r w:rsidR="00050564" w:rsidRPr="00544280">
        <w:rPr>
          <w:rFonts w:ascii="仿宋" w:eastAsia="仿宋" w:hAnsi="仿宋" w:hint="eastAsia"/>
          <w:sz w:val="28"/>
          <w:szCs w:val="28"/>
        </w:rPr>
        <w:t>2021</w:t>
      </w:r>
      <w:r w:rsidRPr="00544280">
        <w:rPr>
          <w:rFonts w:ascii="仿宋" w:eastAsia="仿宋" w:hAnsi="仿宋" w:hint="eastAsia"/>
          <w:sz w:val="28"/>
          <w:szCs w:val="28"/>
        </w:rPr>
        <w:t>年度决算</w:t>
      </w:r>
      <w:r w:rsidR="00050564" w:rsidRPr="00544280">
        <w:rPr>
          <w:rFonts w:ascii="仿宋" w:eastAsia="仿宋" w:hAnsi="仿宋" w:hint="eastAsia"/>
          <w:sz w:val="28"/>
          <w:szCs w:val="28"/>
        </w:rPr>
        <w:t>2.19</w:t>
      </w:r>
      <w:r w:rsidRPr="00544280">
        <w:rPr>
          <w:rFonts w:ascii="仿宋" w:eastAsia="仿宋" w:hAnsi="仿宋" w:hint="eastAsia"/>
          <w:sz w:val="28"/>
          <w:szCs w:val="28"/>
        </w:rPr>
        <w:t>万元，</w:t>
      </w:r>
      <w:r w:rsidR="007F0375" w:rsidRPr="00544280">
        <w:rPr>
          <w:rFonts w:ascii="仿宋" w:eastAsia="仿宋" w:hAnsi="仿宋" w:hint="eastAsia"/>
          <w:sz w:val="28"/>
          <w:szCs w:val="28"/>
        </w:rPr>
        <w:t>与</w:t>
      </w:r>
      <w:r w:rsidR="00724A67" w:rsidRPr="00544280">
        <w:rPr>
          <w:rFonts w:ascii="仿宋" w:eastAsia="仿宋" w:hAnsi="仿宋" w:hint="eastAsia"/>
          <w:sz w:val="28"/>
          <w:szCs w:val="28"/>
        </w:rPr>
        <w:t>2021</w:t>
      </w:r>
      <w:r w:rsidRPr="00544280">
        <w:rPr>
          <w:rFonts w:ascii="仿宋" w:eastAsia="仿宋" w:hAnsi="仿宋" w:hint="eastAsia"/>
          <w:sz w:val="28"/>
          <w:szCs w:val="28"/>
        </w:rPr>
        <w:t>年年初预算</w:t>
      </w:r>
      <w:r w:rsidR="00D31330" w:rsidRPr="00544280">
        <w:rPr>
          <w:rFonts w:ascii="仿宋" w:eastAsia="仿宋" w:hAnsi="仿宋" w:hint="eastAsia"/>
          <w:sz w:val="28"/>
          <w:szCs w:val="28"/>
        </w:rPr>
        <w:t>增加了2.19万元，增加100%</w:t>
      </w:r>
      <w:r w:rsidR="007F0375" w:rsidRPr="00544280">
        <w:rPr>
          <w:rFonts w:ascii="仿宋" w:eastAsia="仿宋" w:hAnsi="仿宋" w:hint="eastAsia"/>
          <w:sz w:val="28"/>
          <w:szCs w:val="28"/>
        </w:rPr>
        <w:t>。</w:t>
      </w:r>
      <w:r w:rsidR="00507748">
        <w:rPr>
          <w:rFonts w:ascii="仿宋_GB2312" w:eastAsia="仿宋_GB2312" w:hint="eastAsia"/>
          <w:sz w:val="28"/>
          <w:szCs w:val="28"/>
        </w:rPr>
        <w:t>主要原因：</w:t>
      </w:r>
      <w:r w:rsidR="00C27494" w:rsidRPr="00544280">
        <w:rPr>
          <w:rFonts w:ascii="仿宋" w:eastAsia="仿宋" w:hAnsi="仿宋" w:hint="eastAsia"/>
          <w:sz w:val="28"/>
          <w:szCs w:val="28"/>
        </w:rPr>
        <w:t>发放了上一年度12月份的安保支出。</w:t>
      </w:r>
    </w:p>
    <w:p w:rsidR="007C6A72" w:rsidRPr="00544280" w:rsidRDefault="007C6A72" w:rsidP="007C6A72">
      <w:pPr>
        <w:spacing w:line="580" w:lineRule="exact"/>
        <w:ind w:firstLineChars="200" w:firstLine="560"/>
        <w:rPr>
          <w:rFonts w:ascii="仿宋" w:eastAsia="仿宋" w:hAnsi="仿宋"/>
          <w:sz w:val="28"/>
          <w:szCs w:val="28"/>
        </w:rPr>
      </w:pPr>
      <w:r w:rsidRPr="00544280">
        <w:rPr>
          <w:rFonts w:ascii="仿宋" w:eastAsia="仿宋" w:hAnsi="仿宋" w:hint="eastAsia"/>
          <w:sz w:val="28"/>
          <w:szCs w:val="28"/>
        </w:rPr>
        <w:t>2、社会保障和就业支出：</w:t>
      </w:r>
      <w:r w:rsidR="007F0375" w:rsidRPr="00544280">
        <w:rPr>
          <w:rFonts w:ascii="仿宋" w:eastAsia="仿宋" w:hAnsi="仿宋" w:hint="eastAsia"/>
          <w:sz w:val="28"/>
          <w:szCs w:val="28"/>
        </w:rPr>
        <w:t>2021</w:t>
      </w:r>
      <w:r w:rsidRPr="00544280">
        <w:rPr>
          <w:rFonts w:ascii="仿宋" w:eastAsia="仿宋" w:hAnsi="仿宋" w:hint="eastAsia"/>
          <w:sz w:val="28"/>
          <w:szCs w:val="28"/>
        </w:rPr>
        <w:t>年度决算</w:t>
      </w:r>
      <w:r w:rsidR="007F0375" w:rsidRPr="00544280">
        <w:rPr>
          <w:rFonts w:ascii="仿宋" w:eastAsia="仿宋" w:hAnsi="仿宋" w:hint="eastAsia"/>
          <w:sz w:val="28"/>
          <w:szCs w:val="28"/>
        </w:rPr>
        <w:t>458.58</w:t>
      </w:r>
      <w:r w:rsidRPr="00544280">
        <w:rPr>
          <w:rFonts w:ascii="仿宋" w:eastAsia="仿宋" w:hAnsi="仿宋" w:hint="eastAsia"/>
          <w:sz w:val="28"/>
          <w:szCs w:val="28"/>
        </w:rPr>
        <w:t>万元，比</w:t>
      </w:r>
      <w:r w:rsidR="007F0375" w:rsidRPr="00544280">
        <w:rPr>
          <w:rFonts w:ascii="仿宋" w:eastAsia="仿宋" w:hAnsi="仿宋" w:hint="eastAsia"/>
          <w:sz w:val="28"/>
          <w:szCs w:val="28"/>
        </w:rPr>
        <w:t>2021</w:t>
      </w:r>
      <w:r w:rsidRPr="00544280">
        <w:rPr>
          <w:rFonts w:ascii="仿宋" w:eastAsia="仿宋" w:hAnsi="仿宋" w:hint="eastAsia"/>
          <w:sz w:val="28"/>
          <w:szCs w:val="28"/>
        </w:rPr>
        <w:t>年年初预算减少</w:t>
      </w:r>
      <w:r w:rsidR="007F0375" w:rsidRPr="00544280">
        <w:rPr>
          <w:rFonts w:ascii="仿宋" w:eastAsia="仿宋" w:hAnsi="仿宋" w:hint="eastAsia"/>
          <w:sz w:val="28"/>
          <w:szCs w:val="28"/>
        </w:rPr>
        <w:t>18.77</w:t>
      </w:r>
      <w:r w:rsidRPr="00544280">
        <w:rPr>
          <w:rFonts w:ascii="仿宋" w:eastAsia="仿宋" w:hAnsi="仿宋" w:hint="eastAsia"/>
          <w:sz w:val="28"/>
          <w:szCs w:val="28"/>
        </w:rPr>
        <w:t>万元，下降</w:t>
      </w:r>
      <w:r w:rsidR="007F0375" w:rsidRPr="00544280">
        <w:rPr>
          <w:rFonts w:ascii="仿宋" w:eastAsia="仿宋" w:hAnsi="仿宋" w:hint="eastAsia"/>
          <w:sz w:val="28"/>
          <w:szCs w:val="28"/>
        </w:rPr>
        <w:t>3.93</w:t>
      </w:r>
      <w:r w:rsidRPr="00544280">
        <w:rPr>
          <w:rFonts w:ascii="仿宋" w:eastAsia="仿宋" w:hAnsi="仿宋" w:hint="eastAsia"/>
          <w:sz w:val="28"/>
          <w:szCs w:val="28"/>
        </w:rPr>
        <w:t>%。其中：</w:t>
      </w:r>
    </w:p>
    <w:p w:rsidR="0056715D" w:rsidRPr="00544280" w:rsidRDefault="00493DD4" w:rsidP="00BC3B0D">
      <w:pPr>
        <w:pStyle w:val="a0"/>
        <w:ind w:firstLine="560"/>
        <w:rPr>
          <w:rFonts w:ascii="仿宋" w:eastAsia="仿宋" w:hAnsi="仿宋"/>
        </w:rPr>
      </w:pPr>
      <w:r w:rsidRPr="00544280">
        <w:rPr>
          <w:rFonts w:ascii="仿宋" w:eastAsia="仿宋" w:hAnsi="仿宋" w:hint="eastAsia"/>
          <w:sz w:val="28"/>
          <w:szCs w:val="28"/>
        </w:rPr>
        <w:t>行政事业单位养老支出：2021年度决算458.58万元，比2021年年初预算减少18.77万元，下降3.93%。</w:t>
      </w:r>
      <w:r w:rsidR="00507748">
        <w:rPr>
          <w:rFonts w:ascii="仿宋_GB2312" w:eastAsia="仿宋_GB2312" w:hint="eastAsia"/>
          <w:sz w:val="28"/>
          <w:szCs w:val="28"/>
        </w:rPr>
        <w:t>主要原因:</w:t>
      </w:r>
      <w:proofErr w:type="gramStart"/>
      <w:r w:rsidR="00923B23">
        <w:rPr>
          <w:rFonts w:ascii="仿宋_GB2312" w:eastAsia="仿宋_GB2312" w:hint="eastAsia"/>
          <w:sz w:val="28"/>
          <w:szCs w:val="28"/>
        </w:rPr>
        <w:t>2021年四险缴费</w:t>
      </w:r>
      <w:proofErr w:type="gramEnd"/>
      <w:r w:rsidR="00923B23">
        <w:rPr>
          <w:rFonts w:ascii="仿宋_GB2312" w:eastAsia="仿宋_GB2312" w:hint="eastAsia"/>
          <w:sz w:val="28"/>
          <w:szCs w:val="28"/>
        </w:rPr>
        <w:t>基数降低。</w:t>
      </w:r>
    </w:p>
    <w:p w:rsidR="007C6A72" w:rsidRPr="00544280" w:rsidRDefault="007C6A72" w:rsidP="007C6A72">
      <w:pPr>
        <w:spacing w:line="580" w:lineRule="exact"/>
        <w:ind w:firstLineChars="200" w:firstLine="560"/>
        <w:rPr>
          <w:rFonts w:ascii="仿宋" w:eastAsia="仿宋" w:hAnsi="仿宋"/>
          <w:color w:val="FF0000"/>
          <w:sz w:val="28"/>
          <w:szCs w:val="28"/>
        </w:rPr>
      </w:pPr>
      <w:r w:rsidRPr="00544280">
        <w:rPr>
          <w:rFonts w:ascii="仿宋" w:eastAsia="仿宋" w:hAnsi="仿宋" w:hint="eastAsia"/>
          <w:sz w:val="28"/>
          <w:szCs w:val="28"/>
        </w:rPr>
        <w:t>3、住房保障支出：</w:t>
      </w:r>
      <w:r w:rsidR="00BC3B0D" w:rsidRPr="00544280">
        <w:rPr>
          <w:rFonts w:ascii="仿宋" w:eastAsia="仿宋" w:hAnsi="仿宋" w:hint="eastAsia"/>
          <w:sz w:val="28"/>
          <w:szCs w:val="28"/>
        </w:rPr>
        <w:t>2021年度决算</w:t>
      </w:r>
      <w:r w:rsidR="00050564" w:rsidRPr="00544280">
        <w:rPr>
          <w:rFonts w:ascii="仿宋" w:eastAsia="仿宋" w:hAnsi="仿宋" w:hint="eastAsia"/>
          <w:sz w:val="28"/>
          <w:szCs w:val="28"/>
        </w:rPr>
        <w:t>464.95</w:t>
      </w:r>
      <w:r w:rsidRPr="00544280">
        <w:rPr>
          <w:rFonts w:ascii="仿宋" w:eastAsia="仿宋" w:hAnsi="仿宋" w:hint="eastAsia"/>
          <w:sz w:val="28"/>
          <w:szCs w:val="28"/>
        </w:rPr>
        <w:t>万元，比</w:t>
      </w:r>
      <w:r w:rsidR="00724A67" w:rsidRPr="00544280">
        <w:rPr>
          <w:rFonts w:ascii="仿宋" w:eastAsia="仿宋" w:hAnsi="仿宋" w:hint="eastAsia"/>
          <w:sz w:val="28"/>
          <w:szCs w:val="28"/>
        </w:rPr>
        <w:t>2021</w:t>
      </w:r>
      <w:r w:rsidRPr="00544280">
        <w:rPr>
          <w:rFonts w:ascii="仿宋" w:eastAsia="仿宋" w:hAnsi="仿宋" w:hint="eastAsia"/>
          <w:sz w:val="28"/>
          <w:szCs w:val="28"/>
        </w:rPr>
        <w:t>年年初预算增加</w:t>
      </w:r>
      <w:r w:rsidR="00502A46" w:rsidRPr="00544280">
        <w:rPr>
          <w:rFonts w:ascii="仿宋" w:eastAsia="仿宋" w:hAnsi="仿宋" w:hint="eastAsia"/>
          <w:sz w:val="28"/>
          <w:szCs w:val="28"/>
        </w:rPr>
        <w:t>6.59</w:t>
      </w:r>
      <w:r w:rsidRPr="00544280">
        <w:rPr>
          <w:rFonts w:ascii="仿宋" w:eastAsia="仿宋" w:hAnsi="仿宋" w:hint="eastAsia"/>
          <w:sz w:val="28"/>
          <w:szCs w:val="28"/>
        </w:rPr>
        <w:t>万元，增长1.4</w:t>
      </w:r>
      <w:r w:rsidR="00502A46" w:rsidRPr="00544280">
        <w:rPr>
          <w:rFonts w:ascii="仿宋" w:eastAsia="仿宋" w:hAnsi="仿宋" w:hint="eastAsia"/>
          <w:sz w:val="28"/>
          <w:szCs w:val="28"/>
        </w:rPr>
        <w:t>3</w:t>
      </w:r>
      <w:r w:rsidRPr="00544280">
        <w:rPr>
          <w:rFonts w:ascii="仿宋" w:eastAsia="仿宋" w:hAnsi="仿宋" w:hint="eastAsia"/>
          <w:sz w:val="28"/>
          <w:szCs w:val="28"/>
        </w:rPr>
        <w:t>%</w:t>
      </w:r>
      <w:r w:rsidR="00811A73" w:rsidRPr="00544280">
        <w:rPr>
          <w:rFonts w:ascii="仿宋" w:eastAsia="仿宋" w:hAnsi="仿宋" w:hint="eastAsia"/>
          <w:sz w:val="28"/>
          <w:szCs w:val="28"/>
        </w:rPr>
        <w:t>，其中：</w:t>
      </w:r>
    </w:p>
    <w:p w:rsidR="00BD1F30" w:rsidRPr="00544280" w:rsidRDefault="00493DD4" w:rsidP="00BD1F30">
      <w:pPr>
        <w:spacing w:line="580" w:lineRule="exact"/>
        <w:ind w:firstLineChars="200" w:firstLine="560"/>
        <w:rPr>
          <w:rFonts w:ascii="仿宋" w:eastAsia="仿宋" w:hAnsi="仿宋"/>
          <w:color w:val="FF0000"/>
          <w:sz w:val="28"/>
          <w:szCs w:val="28"/>
        </w:rPr>
      </w:pPr>
      <w:r w:rsidRPr="00544280">
        <w:rPr>
          <w:rFonts w:ascii="仿宋" w:eastAsia="仿宋" w:hAnsi="仿宋" w:hint="eastAsia"/>
          <w:sz w:val="28"/>
          <w:szCs w:val="28"/>
        </w:rPr>
        <w:t>住房改革支出：</w:t>
      </w:r>
      <w:r w:rsidR="00BC3B0D" w:rsidRPr="00544280">
        <w:rPr>
          <w:rFonts w:ascii="仿宋" w:eastAsia="仿宋" w:hAnsi="仿宋" w:hint="eastAsia"/>
          <w:sz w:val="28"/>
          <w:szCs w:val="28"/>
        </w:rPr>
        <w:t>2021年度决算</w:t>
      </w:r>
      <w:r w:rsidR="00BD1F30" w:rsidRPr="00544280">
        <w:rPr>
          <w:rFonts w:ascii="仿宋" w:eastAsia="仿宋" w:hAnsi="仿宋" w:hint="eastAsia"/>
          <w:sz w:val="28"/>
          <w:szCs w:val="28"/>
        </w:rPr>
        <w:t>464.95万元，比2021年年初预算增加6.59万元，增长1.43%</w:t>
      </w:r>
      <w:r w:rsidR="00BC3B0D">
        <w:rPr>
          <w:rFonts w:ascii="仿宋" w:eastAsia="仿宋" w:hAnsi="仿宋" w:hint="eastAsia"/>
          <w:sz w:val="28"/>
          <w:szCs w:val="28"/>
        </w:rPr>
        <w:t>。</w:t>
      </w:r>
      <w:r w:rsidR="00507748">
        <w:rPr>
          <w:rFonts w:ascii="仿宋_GB2312" w:eastAsia="仿宋_GB2312" w:hint="eastAsia"/>
          <w:sz w:val="28"/>
          <w:szCs w:val="28"/>
        </w:rPr>
        <w:t>主要原因:2021年追加</w:t>
      </w:r>
      <w:r w:rsidR="00923B23">
        <w:rPr>
          <w:rFonts w:ascii="仿宋_GB2312" w:eastAsia="仿宋_GB2312" w:hint="eastAsia"/>
          <w:sz w:val="28"/>
          <w:szCs w:val="28"/>
        </w:rPr>
        <w:t>住房公积金及住房补贴。</w:t>
      </w:r>
    </w:p>
    <w:p w:rsidR="00502A46" w:rsidRPr="00544280" w:rsidRDefault="00502A46" w:rsidP="00811A73">
      <w:pPr>
        <w:pStyle w:val="a0"/>
        <w:ind w:firstLine="560"/>
        <w:rPr>
          <w:rFonts w:ascii="仿宋" w:eastAsia="仿宋" w:hAnsi="仿宋"/>
          <w:sz w:val="28"/>
          <w:szCs w:val="28"/>
        </w:rPr>
      </w:pPr>
      <w:r w:rsidRPr="00544280">
        <w:rPr>
          <w:rFonts w:ascii="仿宋" w:eastAsia="仿宋" w:hAnsi="仿宋" w:hint="eastAsia"/>
          <w:sz w:val="28"/>
          <w:szCs w:val="28"/>
        </w:rPr>
        <w:t>4、节能环保支出：</w:t>
      </w:r>
      <w:r w:rsidR="00BC3B0D" w:rsidRPr="00544280">
        <w:rPr>
          <w:rFonts w:ascii="仿宋" w:eastAsia="仿宋" w:hAnsi="仿宋" w:hint="eastAsia"/>
          <w:sz w:val="28"/>
          <w:szCs w:val="28"/>
        </w:rPr>
        <w:t>2021年度决算</w:t>
      </w:r>
      <w:r w:rsidRPr="00544280">
        <w:rPr>
          <w:rFonts w:ascii="仿宋" w:eastAsia="仿宋" w:hAnsi="仿宋" w:hint="eastAsia"/>
          <w:sz w:val="28"/>
          <w:szCs w:val="28"/>
        </w:rPr>
        <w:t>46.97万元，</w:t>
      </w:r>
      <w:r w:rsidR="00BC3B0D" w:rsidRPr="00544280">
        <w:rPr>
          <w:rFonts w:ascii="仿宋" w:eastAsia="仿宋" w:hAnsi="仿宋" w:hint="eastAsia"/>
          <w:sz w:val="28"/>
          <w:szCs w:val="28"/>
        </w:rPr>
        <w:t>比2021年年初预算增加</w:t>
      </w:r>
      <w:r w:rsidR="00BC3B0D">
        <w:rPr>
          <w:rFonts w:ascii="仿宋" w:eastAsia="仿宋" w:hAnsi="仿宋" w:hint="eastAsia"/>
          <w:sz w:val="28"/>
          <w:szCs w:val="28"/>
        </w:rPr>
        <w:t>46.97</w:t>
      </w:r>
      <w:r w:rsidR="00BC3B0D" w:rsidRPr="00544280">
        <w:rPr>
          <w:rFonts w:ascii="仿宋" w:eastAsia="仿宋" w:hAnsi="仿宋" w:hint="eastAsia"/>
          <w:sz w:val="28"/>
          <w:szCs w:val="28"/>
        </w:rPr>
        <w:t>万元，增长1</w:t>
      </w:r>
      <w:r w:rsidR="00BC3B0D">
        <w:rPr>
          <w:rFonts w:ascii="仿宋" w:eastAsia="仿宋" w:hAnsi="仿宋" w:hint="eastAsia"/>
          <w:sz w:val="28"/>
          <w:szCs w:val="28"/>
        </w:rPr>
        <w:t>00</w:t>
      </w:r>
      <w:r w:rsidR="00BC3B0D" w:rsidRPr="00544280">
        <w:rPr>
          <w:rFonts w:ascii="仿宋" w:eastAsia="仿宋" w:hAnsi="仿宋" w:hint="eastAsia"/>
          <w:sz w:val="28"/>
          <w:szCs w:val="28"/>
        </w:rPr>
        <w:t>%</w:t>
      </w:r>
      <w:r w:rsidR="00BC3B0D">
        <w:rPr>
          <w:rFonts w:ascii="仿宋" w:eastAsia="仿宋" w:hAnsi="仿宋" w:hint="eastAsia"/>
          <w:sz w:val="28"/>
          <w:szCs w:val="28"/>
        </w:rPr>
        <w:t>。</w:t>
      </w:r>
      <w:r w:rsidR="00BD1F30" w:rsidRPr="00544280">
        <w:rPr>
          <w:rFonts w:ascii="仿宋" w:eastAsia="仿宋" w:hAnsi="仿宋" w:hint="eastAsia"/>
          <w:sz w:val="28"/>
          <w:szCs w:val="28"/>
        </w:rPr>
        <w:t>其中：</w:t>
      </w:r>
    </w:p>
    <w:p w:rsidR="00493DD4" w:rsidRPr="00544280" w:rsidRDefault="00493DD4" w:rsidP="00502A46">
      <w:pPr>
        <w:pStyle w:val="a0"/>
        <w:ind w:firstLine="560"/>
        <w:rPr>
          <w:rFonts w:ascii="仿宋" w:eastAsia="仿宋" w:hAnsi="仿宋"/>
          <w:sz w:val="28"/>
          <w:szCs w:val="28"/>
        </w:rPr>
      </w:pPr>
      <w:r w:rsidRPr="00544280">
        <w:rPr>
          <w:rFonts w:ascii="仿宋" w:eastAsia="仿宋" w:hAnsi="仿宋" w:hint="eastAsia"/>
          <w:sz w:val="28"/>
          <w:szCs w:val="28"/>
        </w:rPr>
        <w:t>污染防治：</w:t>
      </w:r>
      <w:r w:rsidR="00BC3B0D" w:rsidRPr="00544280">
        <w:rPr>
          <w:rFonts w:ascii="仿宋" w:eastAsia="仿宋" w:hAnsi="仿宋" w:hint="eastAsia"/>
          <w:sz w:val="28"/>
          <w:szCs w:val="28"/>
        </w:rPr>
        <w:t>2021年度决算46.97万元，比2021年年初预算增加</w:t>
      </w:r>
      <w:r w:rsidR="00BC3B0D">
        <w:rPr>
          <w:rFonts w:ascii="仿宋" w:eastAsia="仿宋" w:hAnsi="仿宋" w:hint="eastAsia"/>
          <w:sz w:val="28"/>
          <w:szCs w:val="28"/>
        </w:rPr>
        <w:t>46.97</w:t>
      </w:r>
      <w:r w:rsidR="00BC3B0D" w:rsidRPr="00544280">
        <w:rPr>
          <w:rFonts w:ascii="仿宋" w:eastAsia="仿宋" w:hAnsi="仿宋" w:hint="eastAsia"/>
          <w:sz w:val="28"/>
          <w:szCs w:val="28"/>
        </w:rPr>
        <w:t>万元，增长1</w:t>
      </w:r>
      <w:r w:rsidR="00BC3B0D">
        <w:rPr>
          <w:rFonts w:ascii="仿宋" w:eastAsia="仿宋" w:hAnsi="仿宋" w:hint="eastAsia"/>
          <w:sz w:val="28"/>
          <w:szCs w:val="28"/>
        </w:rPr>
        <w:t>00</w:t>
      </w:r>
      <w:r w:rsidR="00BC3B0D" w:rsidRPr="00544280">
        <w:rPr>
          <w:rFonts w:ascii="仿宋" w:eastAsia="仿宋" w:hAnsi="仿宋" w:hint="eastAsia"/>
          <w:sz w:val="28"/>
          <w:szCs w:val="28"/>
        </w:rPr>
        <w:t>%</w:t>
      </w:r>
      <w:r w:rsidR="00BC3B0D">
        <w:rPr>
          <w:rFonts w:ascii="仿宋" w:eastAsia="仿宋" w:hAnsi="仿宋" w:hint="eastAsia"/>
          <w:sz w:val="28"/>
          <w:szCs w:val="28"/>
        </w:rPr>
        <w:t>。</w:t>
      </w:r>
      <w:r w:rsidR="00507748">
        <w:rPr>
          <w:rFonts w:ascii="仿宋_GB2312" w:eastAsia="仿宋_GB2312" w:hint="eastAsia"/>
          <w:sz w:val="28"/>
          <w:szCs w:val="28"/>
        </w:rPr>
        <w:t>主要原因</w:t>
      </w:r>
      <w:r w:rsidR="00BC3B0D">
        <w:rPr>
          <w:rFonts w:ascii="仿宋" w:eastAsia="仿宋" w:hAnsi="仿宋" w:hint="eastAsia"/>
          <w:sz w:val="28"/>
          <w:szCs w:val="28"/>
        </w:rPr>
        <w:t>：2021</w:t>
      </w:r>
      <w:r w:rsidRPr="00544280">
        <w:rPr>
          <w:rFonts w:ascii="仿宋" w:eastAsia="仿宋" w:hAnsi="仿宋" w:hint="eastAsia"/>
          <w:sz w:val="28"/>
          <w:szCs w:val="28"/>
        </w:rPr>
        <w:t>年中追加项目。</w:t>
      </w:r>
    </w:p>
    <w:p w:rsidR="001822C2" w:rsidRDefault="001822C2" w:rsidP="00510A11">
      <w:pPr>
        <w:spacing w:line="580" w:lineRule="exact"/>
        <w:ind w:firstLineChars="200" w:firstLine="562"/>
        <w:rPr>
          <w:rFonts w:ascii="仿宋_GB2312" w:eastAsia="仿宋_GB2312"/>
          <w:sz w:val="28"/>
          <w:szCs w:val="28"/>
        </w:rPr>
      </w:pPr>
      <w:r>
        <w:rPr>
          <w:rFonts w:ascii="黑体" w:eastAsia="黑体" w:hint="eastAsia"/>
          <w:b/>
          <w:sz w:val="28"/>
          <w:szCs w:val="28"/>
        </w:rPr>
        <w:t>五、政府性基金预算财政拨款支出决算情况说明</w:t>
      </w:r>
    </w:p>
    <w:p w:rsidR="001822C2" w:rsidRDefault="004277C2" w:rsidP="004277C2">
      <w:pPr>
        <w:spacing w:line="560" w:lineRule="exact"/>
        <w:ind w:firstLineChars="400" w:firstLine="1120"/>
        <w:rPr>
          <w:rFonts w:ascii="仿宋_GB2312" w:eastAsia="仿宋_GB2312"/>
          <w:sz w:val="28"/>
          <w:szCs w:val="28"/>
        </w:rPr>
      </w:pPr>
      <w:r>
        <w:rPr>
          <w:rFonts w:ascii="仿宋_GB2312" w:eastAsia="仿宋_GB2312" w:hint="eastAsia"/>
          <w:sz w:val="28"/>
          <w:szCs w:val="28"/>
        </w:rPr>
        <w:t>本年度无此项支出</w:t>
      </w:r>
    </w:p>
    <w:p w:rsidR="001822C2" w:rsidRDefault="001822C2" w:rsidP="00510A11">
      <w:pPr>
        <w:spacing w:line="580" w:lineRule="exact"/>
        <w:ind w:firstLineChars="196" w:firstLine="551"/>
        <w:rPr>
          <w:rFonts w:ascii="黑体" w:eastAsia="黑体"/>
          <w:sz w:val="28"/>
          <w:szCs w:val="28"/>
        </w:rPr>
      </w:pPr>
      <w:r>
        <w:rPr>
          <w:rFonts w:ascii="黑体" w:eastAsia="黑体" w:hint="eastAsia"/>
          <w:b/>
          <w:sz w:val="28"/>
          <w:szCs w:val="28"/>
        </w:rPr>
        <w:t>六、财政拨款基本支出决算情况说明</w:t>
      </w:r>
    </w:p>
    <w:p w:rsidR="001822C2" w:rsidRDefault="001822C2" w:rsidP="00510A11">
      <w:pPr>
        <w:tabs>
          <w:tab w:val="center" w:pos="6979"/>
        </w:tabs>
        <w:spacing w:line="580" w:lineRule="exact"/>
        <w:ind w:firstLineChars="196" w:firstLine="549"/>
        <w:rPr>
          <w:rFonts w:ascii="宋体" w:hAnsi="宋体"/>
          <w:b/>
          <w:spacing w:val="40"/>
          <w:sz w:val="32"/>
          <w:szCs w:val="32"/>
        </w:rPr>
      </w:pPr>
      <w:r>
        <w:rPr>
          <w:rFonts w:ascii="仿宋_GB2312" w:eastAsia="仿宋_GB2312" w:hint="eastAsia"/>
          <w:sz w:val="28"/>
          <w:szCs w:val="28"/>
        </w:rPr>
        <w:lastRenderedPageBreak/>
        <w:t>202</w:t>
      </w:r>
      <w:r>
        <w:rPr>
          <w:rFonts w:ascii="仿宋_GB2312" w:eastAsia="仿宋_GB2312"/>
          <w:sz w:val="28"/>
          <w:szCs w:val="28"/>
        </w:rPr>
        <w:t>1</w:t>
      </w:r>
      <w:r>
        <w:rPr>
          <w:rFonts w:ascii="仿宋_GB2312" w:eastAsia="仿宋_GB2312" w:hint="eastAsia"/>
          <w:sz w:val="28"/>
          <w:szCs w:val="28"/>
        </w:rPr>
        <w:t>年使用一般公共预算财政拨款安排基本支出</w:t>
      </w:r>
      <w:r w:rsidR="009F0E02">
        <w:rPr>
          <w:rFonts w:ascii="仿宋_GB2312" w:eastAsia="仿宋_GB2312" w:hint="eastAsia"/>
          <w:sz w:val="28"/>
          <w:szCs w:val="28"/>
        </w:rPr>
        <w:t>3529.94</w:t>
      </w:r>
      <w:r>
        <w:rPr>
          <w:rFonts w:ascii="仿宋_GB2312" w:eastAsia="仿宋_GB2312" w:hint="eastAsia"/>
          <w:sz w:val="28"/>
          <w:szCs w:val="28"/>
        </w:rPr>
        <w:t>万元，使用政府性基金财政拨款安排基本支出</w:t>
      </w:r>
      <w:r w:rsidR="009F0E02">
        <w:rPr>
          <w:rFonts w:ascii="仿宋_GB2312" w:eastAsia="仿宋_GB2312" w:hint="eastAsia"/>
          <w:sz w:val="28"/>
          <w:szCs w:val="28"/>
        </w:rPr>
        <w:t>0</w:t>
      </w:r>
      <w:r>
        <w:rPr>
          <w:rFonts w:ascii="仿宋_GB2312" w:eastAsia="仿宋_GB2312" w:hint="eastAsia"/>
          <w:sz w:val="28"/>
          <w:szCs w:val="28"/>
        </w:rPr>
        <w:t>万元，其中：（1）工资福利支出包括基本工资</w:t>
      </w:r>
      <w:r>
        <w:rPr>
          <w:rFonts w:ascii="仿宋_GB2312" w:eastAsia="仿宋_GB2312"/>
          <w:sz w:val="28"/>
          <w:szCs w:val="28"/>
        </w:rPr>
        <w:t>、津贴补贴、奖金、伙食补助费、绩效工资、</w:t>
      </w:r>
      <w:r>
        <w:rPr>
          <w:rFonts w:ascii="仿宋_GB2312" w:eastAsia="仿宋_GB2312" w:hint="eastAsia"/>
          <w:sz w:val="28"/>
          <w:szCs w:val="28"/>
        </w:rPr>
        <w:t>其他</w:t>
      </w:r>
      <w:r>
        <w:rPr>
          <w:rFonts w:ascii="仿宋_GB2312" w:eastAsia="仿宋_GB2312"/>
          <w:sz w:val="28"/>
          <w:szCs w:val="28"/>
        </w:rPr>
        <w:t>社会保障缴费、其他工资福利</w:t>
      </w:r>
      <w:r>
        <w:rPr>
          <w:rFonts w:ascii="仿宋_GB2312" w:eastAsia="仿宋_GB2312" w:hint="eastAsia"/>
          <w:sz w:val="28"/>
          <w:szCs w:val="28"/>
        </w:rPr>
        <w:t>等</w:t>
      </w:r>
      <w:r>
        <w:rPr>
          <w:rFonts w:ascii="仿宋_GB2312" w:eastAsia="仿宋_GB2312"/>
          <w:sz w:val="28"/>
          <w:szCs w:val="28"/>
        </w:rPr>
        <w:t>支出</w:t>
      </w:r>
      <w:r w:rsidR="009F0E02">
        <w:rPr>
          <w:rFonts w:ascii="仿宋_GB2312" w:eastAsia="仿宋_GB2312" w:hint="eastAsia"/>
          <w:sz w:val="28"/>
          <w:szCs w:val="28"/>
        </w:rPr>
        <w:t>3177.19万元</w:t>
      </w:r>
      <w:r>
        <w:rPr>
          <w:rFonts w:ascii="仿宋_GB2312" w:eastAsia="仿宋_GB2312" w:hint="eastAsia"/>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ascii="仿宋_GB2312" w:eastAsia="仿宋_GB2312" w:hint="eastAsia"/>
          <w:sz w:val="28"/>
          <w:szCs w:val="28"/>
        </w:rPr>
        <w:t>等</w:t>
      </w:r>
      <w:r>
        <w:rPr>
          <w:rFonts w:ascii="仿宋_GB2312" w:eastAsia="仿宋_GB2312"/>
          <w:sz w:val="28"/>
          <w:szCs w:val="28"/>
        </w:rPr>
        <w:t>支出</w:t>
      </w:r>
      <w:r w:rsidR="009F0E02">
        <w:rPr>
          <w:rFonts w:ascii="仿宋_GB2312" w:eastAsia="仿宋_GB2312" w:hint="eastAsia"/>
          <w:sz w:val="28"/>
          <w:szCs w:val="28"/>
        </w:rPr>
        <w:t>268.08万元</w:t>
      </w:r>
      <w:r>
        <w:rPr>
          <w:rFonts w:ascii="仿宋_GB2312" w:eastAsia="仿宋_GB2312" w:hint="eastAsia"/>
          <w:sz w:val="28"/>
          <w:szCs w:val="28"/>
        </w:rPr>
        <w:t>；（3）对个人和家庭补助支出包括</w:t>
      </w:r>
      <w:r>
        <w:rPr>
          <w:rFonts w:ascii="仿宋_GB2312" w:eastAsia="仿宋_GB2312"/>
          <w:sz w:val="28"/>
          <w:szCs w:val="28"/>
        </w:rPr>
        <w:t>离休费、退休费、抚恤金、生活补助、</w:t>
      </w:r>
      <w:r>
        <w:rPr>
          <w:rFonts w:ascii="仿宋_GB2312" w:eastAsia="仿宋_GB2312" w:hint="eastAsia"/>
          <w:sz w:val="28"/>
          <w:szCs w:val="28"/>
        </w:rPr>
        <w:t>救济费</w:t>
      </w:r>
      <w:r>
        <w:rPr>
          <w:rFonts w:ascii="仿宋_GB2312" w:eastAsia="仿宋_GB2312"/>
          <w:sz w:val="28"/>
          <w:szCs w:val="28"/>
        </w:rPr>
        <w:t>、医疗费</w:t>
      </w:r>
      <w:r>
        <w:rPr>
          <w:rFonts w:ascii="仿宋_GB2312" w:eastAsia="仿宋_GB2312" w:hint="eastAsia"/>
          <w:sz w:val="28"/>
          <w:szCs w:val="28"/>
        </w:rPr>
        <w:t>补助</w:t>
      </w:r>
      <w:r>
        <w:rPr>
          <w:rFonts w:ascii="仿宋_GB2312" w:eastAsia="仿宋_GB2312"/>
          <w:sz w:val="28"/>
          <w:szCs w:val="28"/>
        </w:rPr>
        <w:t>、助学金、奖励金</w:t>
      </w:r>
      <w:r>
        <w:rPr>
          <w:rFonts w:ascii="仿宋_GB2312" w:eastAsia="仿宋_GB2312" w:hint="eastAsia"/>
          <w:sz w:val="28"/>
          <w:szCs w:val="28"/>
        </w:rPr>
        <w:t>、</w:t>
      </w:r>
      <w:r>
        <w:rPr>
          <w:rFonts w:ascii="仿宋_GB2312" w:eastAsia="仿宋_GB2312"/>
          <w:sz w:val="28"/>
          <w:szCs w:val="28"/>
        </w:rPr>
        <w:t>其他对个人和家庭的补助</w:t>
      </w:r>
      <w:r>
        <w:rPr>
          <w:rFonts w:ascii="仿宋_GB2312" w:eastAsia="仿宋_GB2312" w:hint="eastAsia"/>
          <w:sz w:val="28"/>
          <w:szCs w:val="28"/>
        </w:rPr>
        <w:t>等</w:t>
      </w:r>
      <w:r>
        <w:rPr>
          <w:rFonts w:ascii="仿宋_GB2312" w:eastAsia="仿宋_GB2312"/>
          <w:sz w:val="28"/>
          <w:szCs w:val="28"/>
        </w:rPr>
        <w:t>支出</w:t>
      </w:r>
      <w:r w:rsidR="009F0E02">
        <w:rPr>
          <w:rFonts w:ascii="仿宋_GB2312" w:eastAsia="仿宋_GB2312" w:hint="eastAsia"/>
          <w:sz w:val="28"/>
          <w:szCs w:val="28"/>
        </w:rPr>
        <w:t>73.9万元</w:t>
      </w:r>
      <w:r>
        <w:rPr>
          <w:rFonts w:ascii="仿宋_GB2312" w:eastAsia="仿宋_GB2312" w:hint="eastAsia"/>
          <w:sz w:val="28"/>
          <w:szCs w:val="28"/>
        </w:rPr>
        <w:t>。（4）其他资本性支出包括</w:t>
      </w:r>
      <w:r>
        <w:rPr>
          <w:rFonts w:ascii="仿宋_GB2312" w:eastAsia="仿宋_GB2312"/>
          <w:sz w:val="28"/>
          <w:szCs w:val="28"/>
        </w:rPr>
        <w:t>办公设备购置、专用设备购置</w:t>
      </w:r>
      <w:r>
        <w:rPr>
          <w:rFonts w:ascii="仿宋_GB2312" w:eastAsia="仿宋_GB2312" w:hint="eastAsia"/>
          <w:sz w:val="28"/>
          <w:szCs w:val="28"/>
        </w:rPr>
        <w:t>等</w:t>
      </w:r>
      <w:r w:rsidR="009F0E02">
        <w:rPr>
          <w:rFonts w:ascii="仿宋_GB2312" w:eastAsia="仿宋_GB2312" w:hint="eastAsia"/>
          <w:sz w:val="28"/>
          <w:szCs w:val="28"/>
        </w:rPr>
        <w:t>10.76万元</w:t>
      </w:r>
      <w:r>
        <w:rPr>
          <w:rFonts w:ascii="仿宋_GB2312" w:eastAsia="仿宋_GB2312"/>
          <w:sz w:val="28"/>
          <w:szCs w:val="28"/>
        </w:rPr>
        <w:t>。</w:t>
      </w:r>
    </w:p>
    <w:p w:rsidR="001822C2" w:rsidRDefault="001822C2">
      <w:pPr>
        <w:tabs>
          <w:tab w:val="center" w:pos="6979"/>
        </w:tabs>
        <w:jc w:val="center"/>
        <w:rPr>
          <w:rFonts w:ascii="宋体" w:hAnsi="宋体" w:cs="宋体"/>
          <w:b/>
          <w:spacing w:val="40"/>
          <w:kern w:val="0"/>
          <w:sz w:val="32"/>
          <w:szCs w:val="32"/>
        </w:rPr>
      </w:pPr>
      <w:r>
        <w:rPr>
          <w:rFonts w:ascii="宋体" w:hAnsi="宋体" w:cs="宋体" w:hint="eastAsia"/>
          <w:b/>
          <w:bCs/>
          <w:spacing w:val="40"/>
          <w:kern w:val="0"/>
          <w:sz w:val="32"/>
          <w:szCs w:val="32"/>
        </w:rPr>
        <w:t>第三部分</w:t>
      </w:r>
      <w:r>
        <w:rPr>
          <w:rFonts w:ascii="宋体" w:hAnsi="宋体" w:hint="eastAsia"/>
          <w:b/>
          <w:spacing w:val="40"/>
          <w:sz w:val="32"/>
          <w:szCs w:val="32"/>
        </w:rPr>
        <w:t>202</w:t>
      </w:r>
      <w:r>
        <w:rPr>
          <w:rFonts w:ascii="宋体" w:hAnsi="宋体"/>
          <w:b/>
          <w:spacing w:val="40"/>
          <w:sz w:val="32"/>
          <w:szCs w:val="32"/>
        </w:rPr>
        <w:t>1</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rsidR="001822C2" w:rsidRDefault="001822C2">
      <w:pPr>
        <w:spacing w:line="560" w:lineRule="exact"/>
        <w:ind w:firstLineChars="200" w:firstLine="560"/>
        <w:rPr>
          <w:rFonts w:ascii="黑体" w:eastAsia="黑体"/>
          <w:sz w:val="28"/>
          <w:szCs w:val="28"/>
        </w:rPr>
      </w:pPr>
      <w:r>
        <w:rPr>
          <w:rFonts w:ascii="黑体" w:eastAsia="黑体" w:hint="eastAsia"/>
          <w:sz w:val="28"/>
          <w:szCs w:val="28"/>
        </w:rPr>
        <w:t>一、“三公”经费财政拨款决算情况</w:t>
      </w:r>
    </w:p>
    <w:p w:rsidR="001822C2" w:rsidRDefault="00071238">
      <w:pPr>
        <w:spacing w:line="560" w:lineRule="exact"/>
        <w:ind w:firstLine="600"/>
        <w:rPr>
          <w:rFonts w:ascii="仿宋_GB2312" w:eastAsia="仿宋_GB2312"/>
          <w:sz w:val="28"/>
          <w:szCs w:val="28"/>
        </w:rPr>
      </w:pPr>
      <w:r>
        <w:rPr>
          <w:rFonts w:ascii="仿宋_GB2312" w:eastAsia="仿宋_GB2312" w:hint="eastAsia"/>
          <w:sz w:val="28"/>
          <w:szCs w:val="28"/>
        </w:rPr>
        <w:t>我单位是财政全额拨款</w:t>
      </w:r>
      <w:r w:rsidR="001822C2">
        <w:rPr>
          <w:rFonts w:ascii="仿宋_GB2312" w:eastAsia="仿宋_GB2312"/>
          <w:sz w:val="28"/>
          <w:szCs w:val="28"/>
        </w:rPr>
        <w:t>事业单位</w:t>
      </w:r>
      <w:r>
        <w:rPr>
          <w:rFonts w:ascii="仿宋_GB2312" w:eastAsia="仿宋_GB2312" w:hint="eastAsia"/>
          <w:sz w:val="28"/>
          <w:szCs w:val="28"/>
        </w:rPr>
        <w:t xml:space="preserve">。 </w:t>
      </w:r>
      <w:r w:rsidR="001822C2">
        <w:rPr>
          <w:rFonts w:ascii="仿宋_GB2312" w:eastAsia="仿宋_GB2312" w:hint="eastAsia"/>
          <w:sz w:val="28"/>
          <w:szCs w:val="28"/>
        </w:rPr>
        <w:t>202</w:t>
      </w:r>
      <w:r w:rsidR="001822C2">
        <w:rPr>
          <w:rFonts w:ascii="仿宋_GB2312" w:eastAsia="仿宋_GB2312"/>
          <w:sz w:val="28"/>
          <w:szCs w:val="28"/>
        </w:rPr>
        <w:t>1</w:t>
      </w:r>
      <w:r w:rsidR="001822C2">
        <w:rPr>
          <w:rFonts w:ascii="仿宋_GB2312" w:eastAsia="仿宋_GB2312" w:hint="eastAsia"/>
          <w:sz w:val="28"/>
          <w:szCs w:val="28"/>
        </w:rPr>
        <w:t>年“三公”经费财政拨款决算数</w:t>
      </w:r>
      <w:r>
        <w:rPr>
          <w:rFonts w:ascii="仿宋_GB2312" w:eastAsia="仿宋_GB2312" w:hint="eastAsia"/>
          <w:sz w:val="28"/>
          <w:szCs w:val="28"/>
        </w:rPr>
        <w:t>2.43</w:t>
      </w:r>
      <w:r w:rsidR="001822C2">
        <w:rPr>
          <w:rFonts w:ascii="仿宋_GB2312" w:eastAsia="仿宋_GB2312" w:hint="eastAsia"/>
          <w:sz w:val="28"/>
          <w:szCs w:val="28"/>
        </w:rPr>
        <w:t>万元，</w:t>
      </w:r>
      <w:r>
        <w:rPr>
          <w:rFonts w:ascii="仿宋_GB2312" w:eastAsia="仿宋_GB2312" w:hint="eastAsia"/>
          <w:sz w:val="28"/>
          <w:szCs w:val="28"/>
        </w:rPr>
        <w:t>与</w:t>
      </w:r>
      <w:r w:rsidR="001822C2">
        <w:rPr>
          <w:rFonts w:ascii="仿宋_GB2312" w:eastAsia="仿宋_GB2312" w:hint="eastAsia"/>
          <w:sz w:val="28"/>
          <w:szCs w:val="28"/>
        </w:rPr>
        <w:t>202</w:t>
      </w:r>
      <w:r w:rsidR="001822C2">
        <w:rPr>
          <w:rFonts w:ascii="仿宋_GB2312" w:eastAsia="仿宋_GB2312"/>
          <w:sz w:val="28"/>
          <w:szCs w:val="28"/>
        </w:rPr>
        <w:t>1</w:t>
      </w:r>
      <w:r w:rsidR="001822C2">
        <w:rPr>
          <w:rFonts w:ascii="仿宋_GB2312" w:eastAsia="仿宋_GB2312" w:hint="eastAsia"/>
          <w:sz w:val="28"/>
          <w:szCs w:val="28"/>
        </w:rPr>
        <w:t>年“三公”经费财政拨款年初预算</w:t>
      </w:r>
      <w:r>
        <w:rPr>
          <w:rFonts w:ascii="仿宋_GB2312" w:eastAsia="仿宋_GB2312" w:hint="eastAsia"/>
          <w:sz w:val="28"/>
          <w:szCs w:val="28"/>
        </w:rPr>
        <w:t>2.43</w:t>
      </w:r>
      <w:r w:rsidR="001822C2">
        <w:rPr>
          <w:rFonts w:ascii="仿宋_GB2312" w:eastAsia="仿宋_GB2312" w:hint="eastAsia"/>
          <w:sz w:val="28"/>
          <w:szCs w:val="28"/>
        </w:rPr>
        <w:t>万元</w:t>
      </w:r>
      <w:r>
        <w:rPr>
          <w:rFonts w:ascii="仿宋_GB2312" w:eastAsia="仿宋_GB2312" w:hint="eastAsia"/>
          <w:sz w:val="28"/>
          <w:szCs w:val="28"/>
        </w:rPr>
        <w:t>相同，</w:t>
      </w:r>
    </w:p>
    <w:p w:rsidR="00071238" w:rsidRDefault="001822C2" w:rsidP="00071238">
      <w:pPr>
        <w:numPr>
          <w:ilvl w:val="0"/>
          <w:numId w:val="2"/>
        </w:numPr>
        <w:spacing w:line="560" w:lineRule="exact"/>
        <w:rPr>
          <w:rFonts w:ascii="仿宋_GB2312" w:eastAsia="仿宋_GB2312"/>
          <w:sz w:val="28"/>
          <w:szCs w:val="28"/>
        </w:rPr>
      </w:pPr>
      <w:r>
        <w:rPr>
          <w:rFonts w:ascii="仿宋_GB2312" w:eastAsia="仿宋_GB2312" w:hint="eastAsia"/>
          <w:sz w:val="28"/>
          <w:szCs w:val="28"/>
        </w:rPr>
        <w:t>因公出国（境）费用。</w:t>
      </w:r>
    </w:p>
    <w:p w:rsidR="00071238" w:rsidRDefault="005A7458" w:rsidP="00071238">
      <w:pPr>
        <w:spacing w:line="560" w:lineRule="exact"/>
        <w:ind w:left="960"/>
        <w:rPr>
          <w:rFonts w:ascii="仿宋_GB2312" w:eastAsia="仿宋_GB2312"/>
          <w:sz w:val="28"/>
          <w:szCs w:val="28"/>
        </w:rPr>
      </w:pPr>
      <w:r>
        <w:rPr>
          <w:rFonts w:ascii="仿宋_GB2312" w:eastAsia="仿宋_GB2312" w:hint="eastAsia"/>
          <w:sz w:val="28"/>
          <w:szCs w:val="28"/>
        </w:rPr>
        <w:t>本年度无此项支出</w:t>
      </w:r>
    </w:p>
    <w:p w:rsidR="00071238" w:rsidRDefault="001822C2" w:rsidP="00071238">
      <w:pPr>
        <w:numPr>
          <w:ilvl w:val="0"/>
          <w:numId w:val="2"/>
        </w:numPr>
        <w:spacing w:line="560" w:lineRule="exact"/>
        <w:rPr>
          <w:rFonts w:ascii="仿宋_GB2312" w:eastAsia="仿宋_GB2312"/>
          <w:sz w:val="28"/>
          <w:szCs w:val="28"/>
        </w:rPr>
      </w:pPr>
      <w:r>
        <w:rPr>
          <w:rFonts w:ascii="仿宋_GB2312" w:eastAsia="仿宋_GB2312" w:hint="eastAsia"/>
          <w:sz w:val="28"/>
          <w:szCs w:val="28"/>
        </w:rPr>
        <w:t>公务接待费。</w:t>
      </w:r>
    </w:p>
    <w:p w:rsidR="001822C2" w:rsidRDefault="005A7458" w:rsidP="00071238">
      <w:pPr>
        <w:spacing w:line="560" w:lineRule="exact"/>
        <w:ind w:left="960"/>
        <w:rPr>
          <w:rFonts w:ascii="仿宋_GB2312" w:eastAsia="仿宋_GB2312"/>
          <w:sz w:val="28"/>
          <w:szCs w:val="28"/>
        </w:rPr>
      </w:pPr>
      <w:r>
        <w:rPr>
          <w:rFonts w:ascii="仿宋_GB2312" w:eastAsia="仿宋_GB2312" w:hint="eastAsia"/>
          <w:sz w:val="28"/>
          <w:szCs w:val="28"/>
        </w:rPr>
        <w:t>本年度无此项支出</w:t>
      </w:r>
    </w:p>
    <w:p w:rsidR="001822C2" w:rsidRDefault="001822C2">
      <w:pPr>
        <w:spacing w:line="560" w:lineRule="exact"/>
        <w:ind w:firstLineChars="200" w:firstLine="560"/>
        <w:rPr>
          <w:rFonts w:ascii="仿宋_GB2312" w:eastAsia="仿宋_GB2312"/>
          <w:sz w:val="28"/>
          <w:szCs w:val="28"/>
        </w:rPr>
      </w:pPr>
      <w:r>
        <w:rPr>
          <w:rFonts w:ascii="仿宋_GB2312" w:eastAsia="仿宋_GB2312" w:hint="eastAsia"/>
          <w:sz w:val="28"/>
          <w:szCs w:val="28"/>
        </w:rPr>
        <w:t>3.公务用车购置及运行维护费。202</w:t>
      </w:r>
      <w:r>
        <w:rPr>
          <w:rFonts w:ascii="仿宋_GB2312" w:eastAsia="仿宋_GB2312"/>
          <w:sz w:val="28"/>
          <w:szCs w:val="28"/>
        </w:rPr>
        <w:t>1</w:t>
      </w:r>
      <w:r>
        <w:rPr>
          <w:rFonts w:ascii="仿宋_GB2312" w:eastAsia="仿宋_GB2312" w:hint="eastAsia"/>
          <w:sz w:val="28"/>
          <w:szCs w:val="28"/>
        </w:rPr>
        <w:t>年决算数</w:t>
      </w:r>
      <w:r w:rsidR="00071238">
        <w:rPr>
          <w:rFonts w:ascii="仿宋_GB2312" w:eastAsia="仿宋_GB2312" w:hint="eastAsia"/>
          <w:sz w:val="28"/>
          <w:szCs w:val="28"/>
        </w:rPr>
        <w:t>2.43</w:t>
      </w:r>
      <w:r>
        <w:rPr>
          <w:rFonts w:ascii="仿宋_GB2312" w:eastAsia="仿宋_GB2312" w:hint="eastAsia"/>
          <w:sz w:val="28"/>
          <w:szCs w:val="28"/>
        </w:rPr>
        <w:t>万元，</w:t>
      </w:r>
      <w:r w:rsidR="00071238">
        <w:rPr>
          <w:rFonts w:ascii="仿宋_GB2312" w:eastAsia="仿宋_GB2312" w:hint="eastAsia"/>
          <w:sz w:val="28"/>
          <w:szCs w:val="28"/>
        </w:rPr>
        <w:t>与</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年年初预算数</w:t>
      </w:r>
      <w:r w:rsidR="00071238">
        <w:rPr>
          <w:rFonts w:ascii="仿宋_GB2312" w:eastAsia="仿宋_GB2312" w:hint="eastAsia"/>
          <w:sz w:val="28"/>
          <w:szCs w:val="28"/>
        </w:rPr>
        <w:t>2.43</w:t>
      </w:r>
      <w:r>
        <w:rPr>
          <w:rFonts w:ascii="仿宋_GB2312" w:eastAsia="仿宋_GB2312" w:hint="eastAsia"/>
          <w:sz w:val="28"/>
          <w:szCs w:val="28"/>
        </w:rPr>
        <w:t>万元</w:t>
      </w:r>
      <w:r w:rsidR="00071238">
        <w:rPr>
          <w:rFonts w:ascii="仿宋_GB2312" w:eastAsia="仿宋_GB2312" w:hint="eastAsia"/>
          <w:sz w:val="28"/>
          <w:szCs w:val="28"/>
        </w:rPr>
        <w:t>相同</w:t>
      </w:r>
      <w:r>
        <w:rPr>
          <w:rFonts w:ascii="仿宋_GB2312" w:eastAsia="仿宋_GB2312" w:hint="eastAsia"/>
          <w:sz w:val="28"/>
          <w:szCs w:val="28"/>
        </w:rPr>
        <w:t>。其中，公务用车</w:t>
      </w:r>
      <w:r>
        <w:rPr>
          <w:rFonts w:ascii="仿宋_GB2312" w:eastAsia="仿宋_GB2312" w:hint="eastAsia"/>
          <w:sz w:val="28"/>
          <w:szCs w:val="28"/>
        </w:rPr>
        <w:lastRenderedPageBreak/>
        <w:t>购置费202</w:t>
      </w:r>
      <w:r>
        <w:rPr>
          <w:rFonts w:ascii="仿宋_GB2312" w:eastAsia="仿宋_GB2312"/>
          <w:sz w:val="28"/>
          <w:szCs w:val="28"/>
        </w:rPr>
        <w:t>1</w:t>
      </w:r>
      <w:r>
        <w:rPr>
          <w:rFonts w:ascii="仿宋_GB2312" w:eastAsia="仿宋_GB2312" w:hint="eastAsia"/>
          <w:sz w:val="28"/>
          <w:szCs w:val="28"/>
        </w:rPr>
        <w:t>年决算数</w:t>
      </w:r>
      <w:r w:rsidR="00071238">
        <w:rPr>
          <w:rFonts w:ascii="仿宋_GB2312" w:eastAsia="仿宋_GB2312" w:hint="eastAsia"/>
          <w:sz w:val="28"/>
          <w:szCs w:val="28"/>
        </w:rPr>
        <w:t>0</w:t>
      </w:r>
      <w:r>
        <w:rPr>
          <w:rFonts w:ascii="仿宋_GB2312" w:eastAsia="仿宋_GB2312" w:hint="eastAsia"/>
          <w:sz w:val="28"/>
          <w:szCs w:val="28"/>
        </w:rPr>
        <w:t>万元，</w:t>
      </w:r>
      <w:r w:rsidR="00071238">
        <w:rPr>
          <w:rFonts w:ascii="仿宋_GB2312" w:eastAsia="仿宋_GB2312" w:hint="eastAsia"/>
          <w:sz w:val="28"/>
          <w:szCs w:val="28"/>
        </w:rPr>
        <w:t>与</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年年初预算数</w:t>
      </w:r>
      <w:r w:rsidR="00071238">
        <w:rPr>
          <w:rFonts w:ascii="仿宋_GB2312" w:eastAsia="仿宋_GB2312" w:hint="eastAsia"/>
          <w:sz w:val="28"/>
          <w:szCs w:val="28"/>
        </w:rPr>
        <w:t>0</w:t>
      </w:r>
      <w:r>
        <w:rPr>
          <w:rFonts w:ascii="仿宋_GB2312" w:eastAsia="仿宋_GB2312" w:hint="eastAsia"/>
          <w:sz w:val="28"/>
          <w:szCs w:val="28"/>
        </w:rPr>
        <w:t>万元</w:t>
      </w:r>
      <w:r w:rsidR="00071238">
        <w:rPr>
          <w:rFonts w:ascii="仿宋_GB2312" w:eastAsia="仿宋_GB2312" w:hint="eastAsia"/>
          <w:sz w:val="28"/>
          <w:szCs w:val="28"/>
        </w:rPr>
        <w:t>相同</w:t>
      </w:r>
      <w:r>
        <w:rPr>
          <w:rFonts w:ascii="仿宋_GB2312" w:eastAsia="仿宋_GB2312" w:hint="eastAsia"/>
          <w:sz w:val="28"/>
          <w:szCs w:val="28"/>
        </w:rPr>
        <w:t>。公务用车运行维护费202</w:t>
      </w:r>
      <w:r>
        <w:rPr>
          <w:rFonts w:ascii="仿宋_GB2312" w:eastAsia="仿宋_GB2312"/>
          <w:sz w:val="28"/>
          <w:szCs w:val="28"/>
        </w:rPr>
        <w:t>1</w:t>
      </w:r>
      <w:r>
        <w:rPr>
          <w:rFonts w:ascii="仿宋_GB2312" w:eastAsia="仿宋_GB2312" w:hint="eastAsia"/>
          <w:sz w:val="28"/>
          <w:szCs w:val="28"/>
        </w:rPr>
        <w:t>年决算数</w:t>
      </w:r>
      <w:r w:rsidR="00071238">
        <w:rPr>
          <w:rFonts w:ascii="仿宋_GB2312" w:eastAsia="仿宋_GB2312" w:hint="eastAsia"/>
          <w:sz w:val="28"/>
          <w:szCs w:val="28"/>
        </w:rPr>
        <w:t>2.43</w:t>
      </w:r>
      <w:r>
        <w:rPr>
          <w:rFonts w:ascii="仿宋_GB2312" w:eastAsia="仿宋_GB2312" w:hint="eastAsia"/>
          <w:sz w:val="28"/>
          <w:szCs w:val="28"/>
        </w:rPr>
        <w:t>万元，</w:t>
      </w:r>
      <w:r w:rsidR="00071238">
        <w:rPr>
          <w:rFonts w:ascii="仿宋_GB2312" w:eastAsia="仿宋_GB2312" w:hint="eastAsia"/>
          <w:sz w:val="28"/>
          <w:szCs w:val="28"/>
        </w:rPr>
        <w:t>与</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年年初预算数</w:t>
      </w:r>
      <w:r w:rsidR="00071238">
        <w:rPr>
          <w:rFonts w:ascii="仿宋_GB2312" w:eastAsia="仿宋_GB2312" w:hint="eastAsia"/>
          <w:sz w:val="28"/>
          <w:szCs w:val="28"/>
        </w:rPr>
        <w:t>2.43</w:t>
      </w:r>
      <w:r>
        <w:rPr>
          <w:rFonts w:ascii="仿宋_GB2312" w:eastAsia="仿宋_GB2312" w:hint="eastAsia"/>
          <w:sz w:val="28"/>
          <w:szCs w:val="28"/>
        </w:rPr>
        <w:t>万元</w:t>
      </w:r>
      <w:r w:rsidR="00071238">
        <w:rPr>
          <w:rFonts w:ascii="仿宋_GB2312" w:eastAsia="仿宋_GB2312" w:hint="eastAsia"/>
          <w:sz w:val="28"/>
          <w:szCs w:val="28"/>
        </w:rPr>
        <w:t>相同</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年公务用车运行维护费中，公务用车加油</w:t>
      </w:r>
      <w:r>
        <w:rPr>
          <w:rFonts w:ascii="仿宋_GB2312" w:eastAsia="仿宋_GB2312"/>
          <w:sz w:val="28"/>
          <w:szCs w:val="28"/>
        </w:rPr>
        <w:t>XX.XX</w:t>
      </w:r>
      <w:r>
        <w:rPr>
          <w:rFonts w:ascii="仿宋_GB2312" w:eastAsia="仿宋_GB2312" w:hint="eastAsia"/>
          <w:sz w:val="28"/>
          <w:szCs w:val="28"/>
        </w:rPr>
        <w:t>万元，公务用车维修</w:t>
      </w:r>
      <w:r w:rsidR="00071238">
        <w:rPr>
          <w:rFonts w:ascii="仿宋_GB2312" w:eastAsia="仿宋_GB2312" w:hint="eastAsia"/>
          <w:sz w:val="28"/>
          <w:szCs w:val="28"/>
        </w:rPr>
        <w:t>2.19</w:t>
      </w:r>
      <w:r>
        <w:rPr>
          <w:rFonts w:ascii="仿宋_GB2312" w:eastAsia="仿宋_GB2312" w:hint="eastAsia"/>
          <w:sz w:val="28"/>
          <w:szCs w:val="28"/>
        </w:rPr>
        <w:t>万元，公务用车保险</w:t>
      </w:r>
      <w:r w:rsidR="00071238">
        <w:rPr>
          <w:rFonts w:ascii="仿宋_GB2312" w:eastAsia="仿宋_GB2312" w:hint="eastAsia"/>
          <w:sz w:val="28"/>
          <w:szCs w:val="28"/>
        </w:rPr>
        <w:t>0.18</w:t>
      </w:r>
      <w:r>
        <w:rPr>
          <w:rFonts w:ascii="仿宋_GB2312" w:eastAsia="仿宋_GB2312" w:hint="eastAsia"/>
          <w:sz w:val="28"/>
          <w:szCs w:val="28"/>
        </w:rPr>
        <w:t>万元，公务用车其他支出</w:t>
      </w:r>
      <w:r w:rsidR="00071238">
        <w:rPr>
          <w:rFonts w:ascii="仿宋_GB2312" w:eastAsia="仿宋_GB2312" w:hint="eastAsia"/>
          <w:sz w:val="28"/>
          <w:szCs w:val="28"/>
        </w:rPr>
        <w:t>0.61</w:t>
      </w:r>
      <w:r>
        <w:rPr>
          <w:rFonts w:ascii="仿宋_GB2312" w:eastAsia="仿宋_GB2312" w:hint="eastAsia"/>
          <w:sz w:val="28"/>
          <w:szCs w:val="28"/>
        </w:rPr>
        <w:t>万元。202</w:t>
      </w:r>
      <w:r>
        <w:rPr>
          <w:rFonts w:ascii="仿宋_GB2312" w:eastAsia="仿宋_GB2312"/>
          <w:sz w:val="28"/>
          <w:szCs w:val="28"/>
        </w:rPr>
        <w:t>1</w:t>
      </w:r>
      <w:r>
        <w:rPr>
          <w:rFonts w:ascii="仿宋_GB2312" w:eastAsia="仿宋_GB2312" w:hint="eastAsia"/>
          <w:sz w:val="28"/>
          <w:szCs w:val="28"/>
        </w:rPr>
        <w:t>年公务用车保有量</w:t>
      </w:r>
      <w:r w:rsidR="00071238">
        <w:rPr>
          <w:rFonts w:ascii="仿宋_GB2312" w:eastAsia="仿宋_GB2312" w:hint="eastAsia"/>
          <w:sz w:val="28"/>
          <w:szCs w:val="28"/>
        </w:rPr>
        <w:t>1</w:t>
      </w:r>
      <w:r>
        <w:rPr>
          <w:rFonts w:ascii="仿宋_GB2312" w:eastAsia="仿宋_GB2312" w:hint="eastAsia"/>
          <w:sz w:val="28"/>
          <w:szCs w:val="28"/>
        </w:rPr>
        <w:t>辆，车均运行维护费</w:t>
      </w:r>
      <w:r w:rsidR="00071238">
        <w:rPr>
          <w:rFonts w:ascii="仿宋_GB2312" w:eastAsia="仿宋_GB2312" w:hint="eastAsia"/>
          <w:sz w:val="28"/>
          <w:szCs w:val="28"/>
        </w:rPr>
        <w:t>2.43</w:t>
      </w:r>
      <w:r>
        <w:rPr>
          <w:rFonts w:ascii="仿宋_GB2312" w:eastAsia="仿宋_GB2312" w:hint="eastAsia"/>
          <w:sz w:val="28"/>
          <w:szCs w:val="28"/>
        </w:rPr>
        <w:t>万元。</w:t>
      </w:r>
    </w:p>
    <w:p w:rsidR="001822C2" w:rsidRDefault="001822C2">
      <w:pPr>
        <w:tabs>
          <w:tab w:val="center" w:pos="6979"/>
        </w:tabs>
        <w:ind w:firstLineChars="198" w:firstLine="554"/>
        <w:rPr>
          <w:rFonts w:ascii="黑体" w:eastAsia="黑体"/>
          <w:sz w:val="28"/>
          <w:szCs w:val="28"/>
        </w:rPr>
      </w:pPr>
      <w:r>
        <w:rPr>
          <w:rFonts w:ascii="黑体" w:eastAsia="黑体" w:hint="eastAsia"/>
          <w:sz w:val="28"/>
          <w:szCs w:val="28"/>
        </w:rPr>
        <w:t>二、机关运行经费支出情况</w:t>
      </w:r>
    </w:p>
    <w:p w:rsidR="001822C2" w:rsidRDefault="00D35492" w:rsidP="00D35492">
      <w:pPr>
        <w:spacing w:line="560" w:lineRule="exact"/>
        <w:ind w:firstLineChars="400" w:firstLine="1120"/>
        <w:rPr>
          <w:rFonts w:ascii="仿宋_GB2312" w:eastAsia="仿宋_GB2312"/>
          <w:sz w:val="28"/>
          <w:szCs w:val="28"/>
        </w:rPr>
      </w:pPr>
      <w:r>
        <w:rPr>
          <w:rFonts w:ascii="仿宋_GB2312" w:eastAsia="仿宋_GB2312" w:hint="eastAsia"/>
          <w:sz w:val="28"/>
          <w:szCs w:val="28"/>
        </w:rPr>
        <w:t>不属于机关运行经费统计范围</w:t>
      </w:r>
    </w:p>
    <w:p w:rsidR="001822C2" w:rsidRDefault="001822C2">
      <w:pPr>
        <w:ind w:left="540"/>
        <w:rPr>
          <w:rFonts w:ascii="黑体" w:eastAsia="黑体"/>
          <w:sz w:val="28"/>
          <w:szCs w:val="28"/>
        </w:rPr>
      </w:pPr>
      <w:r>
        <w:rPr>
          <w:rFonts w:ascii="黑体" w:eastAsia="黑体" w:hint="eastAsia"/>
          <w:sz w:val="28"/>
          <w:szCs w:val="28"/>
        </w:rPr>
        <w:t>三、政府采购支出情况</w:t>
      </w:r>
    </w:p>
    <w:p w:rsidR="001822C2" w:rsidRDefault="001822C2" w:rsidP="00510A11">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年政府采购支出总额</w:t>
      </w:r>
      <w:r w:rsidR="009B6065">
        <w:rPr>
          <w:rFonts w:ascii="仿宋_GB2312" w:eastAsia="仿宋_GB2312" w:hint="eastAsia"/>
          <w:sz w:val="28"/>
          <w:szCs w:val="28"/>
        </w:rPr>
        <w:t>46.73</w:t>
      </w:r>
      <w:r>
        <w:rPr>
          <w:rFonts w:ascii="仿宋_GB2312" w:eastAsia="仿宋_GB2312" w:hint="eastAsia"/>
          <w:sz w:val="28"/>
          <w:szCs w:val="28"/>
        </w:rPr>
        <w:t>万元，其中：政府采购货物支出</w:t>
      </w:r>
      <w:r w:rsidR="009B6065">
        <w:rPr>
          <w:rFonts w:ascii="仿宋_GB2312" w:eastAsia="仿宋_GB2312" w:hint="eastAsia"/>
          <w:sz w:val="28"/>
          <w:szCs w:val="28"/>
        </w:rPr>
        <w:t>0.98</w:t>
      </w:r>
      <w:r>
        <w:rPr>
          <w:rFonts w:ascii="仿宋_GB2312" w:eastAsia="仿宋_GB2312" w:hint="eastAsia"/>
          <w:sz w:val="28"/>
          <w:szCs w:val="28"/>
        </w:rPr>
        <w:t>万元，政府采购工程支出</w:t>
      </w:r>
      <w:r w:rsidR="009B6065">
        <w:rPr>
          <w:rFonts w:ascii="仿宋_GB2312" w:eastAsia="仿宋_GB2312" w:hint="eastAsia"/>
          <w:sz w:val="28"/>
          <w:szCs w:val="28"/>
        </w:rPr>
        <w:t>0</w:t>
      </w:r>
      <w:r>
        <w:rPr>
          <w:rFonts w:ascii="仿宋_GB2312" w:eastAsia="仿宋_GB2312" w:hint="eastAsia"/>
          <w:sz w:val="28"/>
          <w:szCs w:val="28"/>
        </w:rPr>
        <w:t>万元，政府采购服务支出</w:t>
      </w:r>
      <w:r w:rsidR="009B6065">
        <w:rPr>
          <w:rFonts w:ascii="仿宋_GB2312" w:eastAsia="仿宋_GB2312" w:hint="eastAsia"/>
          <w:sz w:val="28"/>
          <w:szCs w:val="28"/>
        </w:rPr>
        <w:t>45.75</w:t>
      </w:r>
      <w:r>
        <w:rPr>
          <w:rFonts w:ascii="仿宋_GB2312" w:eastAsia="仿宋_GB2312" w:hint="eastAsia"/>
          <w:sz w:val="28"/>
          <w:szCs w:val="28"/>
        </w:rPr>
        <w:t>万元。授予中小企业合同金额</w:t>
      </w:r>
      <w:r w:rsidR="009B6065">
        <w:rPr>
          <w:rFonts w:ascii="仿宋_GB2312" w:eastAsia="仿宋_GB2312" w:hint="eastAsia"/>
          <w:sz w:val="28"/>
          <w:szCs w:val="28"/>
        </w:rPr>
        <w:t>46.73</w:t>
      </w:r>
      <w:r>
        <w:rPr>
          <w:rFonts w:ascii="仿宋_GB2312" w:eastAsia="仿宋_GB2312" w:hint="eastAsia"/>
          <w:sz w:val="28"/>
          <w:szCs w:val="28"/>
        </w:rPr>
        <w:t>万元，占政府采购支出总额的</w:t>
      </w:r>
      <w:r w:rsidR="009B6065">
        <w:rPr>
          <w:rFonts w:ascii="仿宋_GB2312" w:eastAsia="仿宋_GB2312" w:hint="eastAsia"/>
          <w:sz w:val="28"/>
          <w:szCs w:val="28"/>
        </w:rPr>
        <w:t>100</w:t>
      </w:r>
      <w:r>
        <w:rPr>
          <w:rFonts w:ascii="仿宋_GB2312" w:eastAsia="仿宋_GB2312" w:hint="eastAsia"/>
          <w:sz w:val="28"/>
          <w:szCs w:val="28"/>
        </w:rPr>
        <w:t>%，其中：授予小</w:t>
      </w:r>
      <w:proofErr w:type="gramStart"/>
      <w:r>
        <w:rPr>
          <w:rFonts w:ascii="仿宋_GB2312" w:eastAsia="仿宋_GB2312" w:hint="eastAsia"/>
          <w:sz w:val="28"/>
          <w:szCs w:val="28"/>
        </w:rPr>
        <w:t>微企业</w:t>
      </w:r>
      <w:proofErr w:type="gramEnd"/>
      <w:r>
        <w:rPr>
          <w:rFonts w:ascii="仿宋_GB2312" w:eastAsia="仿宋_GB2312" w:hint="eastAsia"/>
          <w:sz w:val="28"/>
          <w:szCs w:val="28"/>
        </w:rPr>
        <w:t>合同金额</w:t>
      </w:r>
      <w:r w:rsidR="009B6065">
        <w:rPr>
          <w:rFonts w:ascii="仿宋_GB2312" w:eastAsia="仿宋_GB2312" w:hint="eastAsia"/>
          <w:sz w:val="28"/>
          <w:szCs w:val="28"/>
        </w:rPr>
        <w:t>2.19</w:t>
      </w:r>
      <w:r>
        <w:rPr>
          <w:rFonts w:ascii="仿宋_GB2312" w:eastAsia="仿宋_GB2312" w:hint="eastAsia"/>
          <w:sz w:val="28"/>
          <w:szCs w:val="28"/>
        </w:rPr>
        <w:t>万元，占政府采购支出总额的</w:t>
      </w:r>
      <w:r w:rsidR="009B6065">
        <w:rPr>
          <w:rFonts w:ascii="仿宋_GB2312" w:eastAsia="仿宋_GB2312" w:hint="eastAsia"/>
          <w:sz w:val="28"/>
          <w:szCs w:val="28"/>
        </w:rPr>
        <w:t>4.68</w:t>
      </w:r>
      <w:r>
        <w:rPr>
          <w:rFonts w:ascii="仿宋_GB2312" w:eastAsia="仿宋_GB2312" w:hint="eastAsia"/>
          <w:sz w:val="28"/>
          <w:szCs w:val="28"/>
        </w:rPr>
        <w:t>%。</w:t>
      </w:r>
    </w:p>
    <w:p w:rsidR="001822C2" w:rsidRDefault="001822C2">
      <w:pPr>
        <w:ind w:firstLineChars="200" w:firstLine="560"/>
        <w:rPr>
          <w:rFonts w:ascii="黑体" w:eastAsia="黑体"/>
          <w:sz w:val="28"/>
          <w:szCs w:val="28"/>
        </w:rPr>
      </w:pPr>
      <w:r>
        <w:rPr>
          <w:rFonts w:ascii="黑体" w:eastAsia="黑体" w:hint="eastAsia"/>
          <w:sz w:val="28"/>
          <w:szCs w:val="28"/>
        </w:rPr>
        <w:t>四、国有资产占用情况</w:t>
      </w:r>
    </w:p>
    <w:p w:rsidR="001822C2" w:rsidRDefault="001822C2">
      <w:pPr>
        <w:ind w:firstLineChars="200" w:firstLine="560"/>
        <w:rPr>
          <w:rFonts w:ascii="仿宋_GB2312" w:eastAsia="仿宋_GB2312"/>
          <w:sz w:val="32"/>
          <w:szCs w:val="32"/>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年车辆</w:t>
      </w:r>
      <w:r w:rsidR="00E67736">
        <w:rPr>
          <w:rFonts w:ascii="仿宋_GB2312" w:eastAsia="仿宋_GB2312" w:hint="eastAsia"/>
          <w:sz w:val="28"/>
          <w:szCs w:val="28"/>
        </w:rPr>
        <w:t>1</w:t>
      </w:r>
      <w:r>
        <w:rPr>
          <w:rFonts w:ascii="仿宋_GB2312" w:eastAsia="仿宋_GB2312" w:hint="eastAsia"/>
          <w:sz w:val="28"/>
          <w:szCs w:val="28"/>
        </w:rPr>
        <w:t>台，</w:t>
      </w:r>
      <w:r w:rsidR="00E67736">
        <w:rPr>
          <w:rFonts w:ascii="仿宋_GB2312" w:eastAsia="仿宋_GB2312" w:hint="eastAsia"/>
          <w:sz w:val="28"/>
          <w:szCs w:val="28"/>
        </w:rPr>
        <w:t>12.9</w:t>
      </w:r>
      <w:r>
        <w:rPr>
          <w:rFonts w:ascii="仿宋_GB2312" w:eastAsia="仿宋_GB2312" w:hint="eastAsia"/>
          <w:sz w:val="28"/>
          <w:szCs w:val="28"/>
        </w:rPr>
        <w:t>万元；单位价值50万元以上的通用设备</w:t>
      </w:r>
      <w:r w:rsidR="00E67736">
        <w:rPr>
          <w:rFonts w:ascii="仿宋_GB2312" w:eastAsia="仿宋_GB2312" w:hint="eastAsia"/>
          <w:sz w:val="28"/>
          <w:szCs w:val="28"/>
        </w:rPr>
        <w:t>0</w:t>
      </w:r>
      <w:r>
        <w:rPr>
          <w:rFonts w:ascii="仿宋_GB2312" w:eastAsia="仿宋_GB2312" w:hint="eastAsia"/>
          <w:sz w:val="28"/>
          <w:szCs w:val="28"/>
        </w:rPr>
        <w:t>台（套），单位价值100万元以上的专用设备</w:t>
      </w:r>
      <w:r w:rsidR="00E67736">
        <w:rPr>
          <w:rFonts w:ascii="仿宋_GB2312" w:eastAsia="仿宋_GB2312" w:hint="eastAsia"/>
          <w:sz w:val="28"/>
          <w:szCs w:val="28"/>
        </w:rPr>
        <w:t>0</w:t>
      </w:r>
      <w:r>
        <w:rPr>
          <w:rFonts w:ascii="仿宋_GB2312" w:eastAsia="仿宋_GB2312" w:hint="eastAsia"/>
          <w:sz w:val="28"/>
          <w:szCs w:val="28"/>
        </w:rPr>
        <w:t>台（套）。</w:t>
      </w:r>
    </w:p>
    <w:p w:rsidR="001822C2" w:rsidRDefault="001822C2">
      <w:pPr>
        <w:ind w:firstLineChars="200" w:firstLine="560"/>
        <w:rPr>
          <w:rFonts w:ascii="黑体" w:eastAsia="黑体"/>
          <w:sz w:val="28"/>
          <w:szCs w:val="28"/>
        </w:rPr>
      </w:pPr>
      <w:r>
        <w:rPr>
          <w:rFonts w:ascii="黑体" w:eastAsia="黑体" w:hint="eastAsia"/>
          <w:sz w:val="28"/>
          <w:szCs w:val="28"/>
        </w:rPr>
        <w:t>五、国有资本经营预算财</w:t>
      </w:r>
      <w:r>
        <w:rPr>
          <w:rFonts w:ascii="黑体" w:eastAsia="黑体"/>
          <w:sz w:val="28"/>
          <w:szCs w:val="28"/>
        </w:rPr>
        <w:t>政拨款</w:t>
      </w:r>
      <w:r>
        <w:rPr>
          <w:rFonts w:ascii="黑体" w:eastAsia="黑体" w:hint="eastAsia"/>
          <w:sz w:val="28"/>
          <w:szCs w:val="28"/>
        </w:rPr>
        <w:t>收支情况</w:t>
      </w:r>
    </w:p>
    <w:p w:rsidR="001822C2" w:rsidRDefault="001822C2" w:rsidP="00DD34CA">
      <w:pPr>
        <w:spacing w:line="560" w:lineRule="exact"/>
        <w:ind w:firstLineChars="350" w:firstLine="980"/>
        <w:rPr>
          <w:rFonts w:ascii="仿宋_GB2312" w:eastAsia="仿宋_GB2312"/>
          <w:sz w:val="28"/>
          <w:szCs w:val="28"/>
        </w:rPr>
      </w:pPr>
      <w:r>
        <w:rPr>
          <w:rFonts w:ascii="仿宋_GB2312" w:eastAsia="仿宋_GB2312" w:hint="eastAsia"/>
          <w:sz w:val="28"/>
          <w:szCs w:val="28"/>
        </w:rPr>
        <w:t>本年度无此项</w:t>
      </w:r>
      <w:r>
        <w:rPr>
          <w:rFonts w:ascii="仿宋_GB2312" w:eastAsia="仿宋_GB2312"/>
          <w:sz w:val="28"/>
          <w:szCs w:val="28"/>
        </w:rPr>
        <w:t>经费</w:t>
      </w:r>
    </w:p>
    <w:p w:rsidR="001822C2" w:rsidRDefault="001822C2" w:rsidP="00510A11">
      <w:pPr>
        <w:ind w:firstLineChars="192" w:firstLine="538"/>
        <w:rPr>
          <w:rFonts w:ascii="黑体" w:eastAsia="黑体"/>
          <w:sz w:val="28"/>
          <w:szCs w:val="28"/>
        </w:rPr>
      </w:pPr>
      <w:r>
        <w:rPr>
          <w:rFonts w:ascii="黑体" w:eastAsia="黑体" w:hint="eastAsia"/>
          <w:sz w:val="28"/>
          <w:szCs w:val="28"/>
        </w:rPr>
        <w:t>六</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1822C2" w:rsidRDefault="00DB1933" w:rsidP="00510A11">
      <w:pPr>
        <w:ind w:firstLineChars="192" w:firstLine="538"/>
        <w:rPr>
          <w:rFonts w:ascii="仿宋_GB2312" w:eastAsia="仿宋_GB2312"/>
          <w:sz w:val="28"/>
          <w:szCs w:val="28"/>
        </w:rPr>
      </w:pPr>
      <w:r>
        <w:rPr>
          <w:rFonts w:ascii="仿宋_GB2312" w:eastAsia="仿宋_GB2312" w:hint="eastAsia"/>
          <w:sz w:val="28"/>
          <w:szCs w:val="28"/>
        </w:rPr>
        <w:t>本年度无此项经费</w:t>
      </w:r>
    </w:p>
    <w:p w:rsidR="001822C2" w:rsidRDefault="001822C2">
      <w:pPr>
        <w:ind w:firstLineChars="200" w:firstLine="560"/>
        <w:jc w:val="left"/>
        <w:rPr>
          <w:rFonts w:ascii="仿宋_GB2312" w:eastAsia="仿宋_GB2312"/>
          <w:color w:val="000000"/>
          <w:sz w:val="32"/>
          <w:szCs w:val="32"/>
        </w:rPr>
      </w:pPr>
      <w:r>
        <w:rPr>
          <w:rFonts w:ascii="黑体" w:eastAsia="黑体" w:hint="eastAsia"/>
          <w:sz w:val="28"/>
          <w:szCs w:val="28"/>
        </w:rPr>
        <w:lastRenderedPageBreak/>
        <w:t>七、</w:t>
      </w:r>
      <w:r>
        <w:rPr>
          <w:rFonts w:ascii="黑体" w:eastAsia="黑体"/>
          <w:sz w:val="28"/>
          <w:szCs w:val="28"/>
        </w:rPr>
        <w:t>专业名词解释</w:t>
      </w:r>
    </w:p>
    <w:p w:rsidR="001822C2" w:rsidRDefault="001822C2">
      <w:pPr>
        <w:ind w:firstLineChars="200" w:firstLine="560"/>
        <w:rPr>
          <w:rFonts w:ascii="仿宋_GB2312" w:eastAsia="仿宋_GB2312"/>
          <w:sz w:val="28"/>
          <w:szCs w:val="28"/>
        </w:rPr>
      </w:pPr>
      <w:r>
        <w:rPr>
          <w:rFonts w:ascii="仿宋_GB2312" w:eastAsia="仿宋_GB2312" w:hint="eastAsia"/>
          <w:sz w:val="28"/>
          <w:szCs w:val="28"/>
        </w:rPr>
        <w:t>1.基本支出：指为保障机构正常运转、完成日常工作任务而发生的人员支出和公用支出。</w:t>
      </w:r>
    </w:p>
    <w:p w:rsidR="001822C2" w:rsidRDefault="001822C2">
      <w:pPr>
        <w:ind w:firstLineChars="200" w:firstLine="560"/>
        <w:rPr>
          <w:rFonts w:ascii="仿宋_GB2312" w:eastAsia="仿宋_GB2312"/>
          <w:sz w:val="28"/>
          <w:szCs w:val="28"/>
        </w:rPr>
      </w:pPr>
      <w:r>
        <w:rPr>
          <w:rFonts w:ascii="仿宋_GB2312" w:eastAsia="仿宋_GB2312" w:hint="eastAsia"/>
          <w:sz w:val="28"/>
          <w:szCs w:val="28"/>
        </w:rPr>
        <w:t>2.项目支出：指在基本支出之外为完成特定行政任务或事业发展目标所发生的支出。</w:t>
      </w:r>
    </w:p>
    <w:p w:rsidR="001822C2" w:rsidRDefault="001822C2">
      <w:pPr>
        <w:ind w:firstLineChars="200" w:firstLine="560"/>
        <w:rPr>
          <w:rFonts w:ascii="仿宋_GB2312" w:eastAsia="仿宋_GB2312" w:hAnsi="宋体"/>
          <w:sz w:val="28"/>
          <w:szCs w:val="28"/>
        </w:rPr>
      </w:pPr>
      <w:r>
        <w:rPr>
          <w:rFonts w:ascii="仿宋_GB2312" w:eastAsia="仿宋_GB2312" w:hint="eastAsia"/>
          <w:sz w:val="28"/>
          <w:szCs w:val="28"/>
        </w:rPr>
        <w:t>3.“三公”经费：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购置税、牌照费）及单位按规定保留的公务用车燃料费、维修费、过路过桥费、保险费、安全奖励费等支出；公务接待费指单位按规定开支的各类公务接待（含外宾接待）支出。</w:t>
      </w:r>
    </w:p>
    <w:p w:rsidR="001822C2" w:rsidRDefault="001822C2">
      <w:pPr>
        <w:ind w:firstLineChars="200" w:firstLine="560"/>
        <w:rPr>
          <w:rFonts w:ascii="仿宋_GB2312" w:eastAsia="仿宋_GB2312" w:hAnsi="宋体"/>
          <w:sz w:val="28"/>
          <w:szCs w:val="28"/>
        </w:rPr>
      </w:pPr>
      <w:r>
        <w:rPr>
          <w:rFonts w:ascii="仿宋_GB2312" w:eastAsia="仿宋_GB2312" w:hint="eastAsia"/>
          <w:sz w:val="28"/>
          <w:szCs w:val="28"/>
        </w:rPr>
        <w:t>4</w:t>
      </w:r>
      <w:r>
        <w:rPr>
          <w:rFonts w:ascii="仿宋_GB2312" w:eastAsia="仿宋_GB2312"/>
          <w:sz w:val="28"/>
          <w:szCs w:val="28"/>
        </w:rPr>
        <w:t>.</w:t>
      </w:r>
      <w:r>
        <w:rPr>
          <w:rFonts w:ascii="仿宋_GB2312" w:eastAsia="仿宋_GB2312" w:hint="eastAsia"/>
          <w:sz w:val="28"/>
          <w:szCs w:val="28"/>
        </w:rPr>
        <w:t>机关运行经费：</w:t>
      </w:r>
      <w:r>
        <w:rPr>
          <w:rFonts w:ascii="仿宋_GB2312" w:eastAsia="仿宋_GB2312" w:hAnsi="宋体" w:hint="eastAsia"/>
          <w:sz w:val="28"/>
          <w:szCs w:val="28"/>
        </w:rPr>
        <w:t>是指行政单位（含参照公务员法管理事业单位）使用</w:t>
      </w:r>
      <w:r>
        <w:rPr>
          <w:rFonts w:ascii="仿宋_GB2312" w:eastAsia="仿宋_GB2312" w:hAnsi="宋体"/>
          <w:sz w:val="28"/>
          <w:szCs w:val="28"/>
        </w:rPr>
        <w:t>一般公共预算财政</w:t>
      </w:r>
      <w:r>
        <w:rPr>
          <w:rFonts w:ascii="仿宋_GB2312" w:eastAsia="仿宋_GB2312" w:hAnsi="宋体" w:hint="eastAsia"/>
          <w:sz w:val="28"/>
          <w:szCs w:val="28"/>
        </w:rPr>
        <w:t>拨款</w:t>
      </w:r>
      <w:r>
        <w:rPr>
          <w:rFonts w:ascii="仿宋_GB2312" w:eastAsia="仿宋_GB2312" w:hAnsi="宋体"/>
          <w:sz w:val="28"/>
          <w:szCs w:val="28"/>
        </w:rPr>
        <w:t>安排的基本支出中的日常公用经费支出</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1822C2" w:rsidRDefault="001822C2">
      <w:pPr>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p>
    <w:p w:rsidR="001822C2" w:rsidRDefault="001822C2">
      <w:pPr>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824FA8" w:rsidRPr="0087760F" w:rsidRDefault="00824FA8" w:rsidP="00824FA8">
      <w:pPr>
        <w:pStyle w:val="a0"/>
        <w:ind w:firstLine="560"/>
        <w:rPr>
          <w:rFonts w:ascii="仿宋" w:eastAsia="仿宋" w:hAnsi="仿宋"/>
          <w:sz w:val="28"/>
          <w:szCs w:val="28"/>
        </w:rPr>
      </w:pPr>
      <w:r w:rsidRPr="0087760F">
        <w:rPr>
          <w:rFonts w:ascii="仿宋" w:eastAsia="仿宋" w:hAnsi="仿宋" w:hint="eastAsia"/>
          <w:sz w:val="28"/>
          <w:szCs w:val="28"/>
        </w:rPr>
        <w:t>7．一般公共服务支出：反映政府提供一般公共服务的支出</w:t>
      </w:r>
      <w:r w:rsidR="0020196C" w:rsidRPr="0087760F">
        <w:rPr>
          <w:rFonts w:ascii="仿宋" w:eastAsia="仿宋" w:hAnsi="仿宋" w:hint="eastAsia"/>
          <w:sz w:val="28"/>
          <w:szCs w:val="28"/>
        </w:rPr>
        <w:t>。</w:t>
      </w:r>
    </w:p>
    <w:p w:rsidR="0020196C" w:rsidRDefault="0020196C" w:rsidP="00824FA8">
      <w:pPr>
        <w:pStyle w:val="a0"/>
        <w:ind w:firstLine="560"/>
        <w:rPr>
          <w:rFonts w:ascii="仿宋_GB2312" w:eastAsia="仿宋_GB2312"/>
          <w:sz w:val="28"/>
          <w:szCs w:val="28"/>
        </w:rPr>
      </w:pPr>
      <w:r>
        <w:rPr>
          <w:rFonts w:hint="eastAsia"/>
          <w:sz w:val="28"/>
          <w:szCs w:val="28"/>
        </w:rPr>
        <w:lastRenderedPageBreak/>
        <w:t>8.</w:t>
      </w:r>
      <w:r w:rsidRPr="0020196C">
        <w:rPr>
          <w:rFonts w:ascii="仿宋_GB2312" w:eastAsia="仿宋_GB2312" w:hint="eastAsia"/>
          <w:sz w:val="28"/>
          <w:szCs w:val="28"/>
        </w:rPr>
        <w:t xml:space="preserve"> </w:t>
      </w:r>
      <w:r w:rsidRPr="004262E7">
        <w:rPr>
          <w:rFonts w:ascii="仿宋_GB2312" w:eastAsia="仿宋_GB2312" w:hint="eastAsia"/>
          <w:sz w:val="28"/>
          <w:szCs w:val="28"/>
        </w:rPr>
        <w:t>教育支出：反映政府教育事务支出。</w:t>
      </w:r>
    </w:p>
    <w:p w:rsidR="0020196C" w:rsidRDefault="0020196C" w:rsidP="00824FA8">
      <w:pPr>
        <w:pStyle w:val="a0"/>
        <w:ind w:firstLine="560"/>
        <w:rPr>
          <w:rFonts w:ascii="仿宋_GB2312" w:eastAsia="仿宋_GB2312"/>
          <w:sz w:val="28"/>
          <w:szCs w:val="28"/>
        </w:rPr>
      </w:pPr>
      <w:r>
        <w:rPr>
          <w:rFonts w:ascii="仿宋_GB2312" w:eastAsia="仿宋_GB2312" w:hint="eastAsia"/>
          <w:sz w:val="28"/>
          <w:szCs w:val="28"/>
        </w:rPr>
        <w:t>9.</w:t>
      </w:r>
      <w:r w:rsidRPr="0020196C">
        <w:rPr>
          <w:rFonts w:ascii="仿宋_GB2312" w:eastAsia="仿宋_GB2312" w:hint="eastAsia"/>
          <w:sz w:val="28"/>
          <w:szCs w:val="28"/>
        </w:rPr>
        <w:t xml:space="preserve"> </w:t>
      </w:r>
      <w:r w:rsidRPr="004262E7">
        <w:rPr>
          <w:rFonts w:ascii="仿宋_GB2312" w:eastAsia="仿宋_GB2312" w:hint="eastAsia"/>
          <w:sz w:val="28"/>
          <w:szCs w:val="28"/>
        </w:rPr>
        <w:t>社会保障和就业支出：反映政府在社会保障与就业方面的支</w:t>
      </w:r>
      <w:r>
        <w:rPr>
          <w:rFonts w:ascii="仿宋_GB2312" w:eastAsia="仿宋_GB2312" w:hint="eastAsia"/>
          <w:sz w:val="28"/>
          <w:szCs w:val="28"/>
        </w:rPr>
        <w:t>。</w:t>
      </w:r>
    </w:p>
    <w:p w:rsidR="0020196C" w:rsidRDefault="0020196C" w:rsidP="00824FA8">
      <w:pPr>
        <w:pStyle w:val="a0"/>
        <w:ind w:firstLine="560"/>
        <w:rPr>
          <w:rFonts w:ascii="仿宋_GB2312" w:eastAsia="仿宋_GB2312"/>
          <w:sz w:val="28"/>
          <w:szCs w:val="28"/>
        </w:rPr>
      </w:pPr>
      <w:r>
        <w:rPr>
          <w:rFonts w:ascii="仿宋_GB2312" w:eastAsia="仿宋_GB2312" w:hint="eastAsia"/>
          <w:sz w:val="28"/>
          <w:szCs w:val="28"/>
        </w:rPr>
        <w:t>10.</w:t>
      </w:r>
      <w:r w:rsidRPr="0020196C">
        <w:rPr>
          <w:rFonts w:ascii="仿宋_GB2312" w:eastAsia="仿宋_GB2312" w:hint="eastAsia"/>
          <w:sz w:val="28"/>
          <w:szCs w:val="28"/>
        </w:rPr>
        <w:t xml:space="preserve"> </w:t>
      </w:r>
      <w:r w:rsidRPr="004262E7">
        <w:rPr>
          <w:rFonts w:ascii="仿宋_GB2312" w:eastAsia="仿宋_GB2312" w:hint="eastAsia"/>
          <w:sz w:val="28"/>
          <w:szCs w:val="28"/>
        </w:rPr>
        <w:t>节能环保支出：反映政府节能环保支出。</w:t>
      </w:r>
    </w:p>
    <w:p w:rsidR="0020196C" w:rsidRPr="0020196C" w:rsidRDefault="0020196C" w:rsidP="00824FA8">
      <w:pPr>
        <w:pStyle w:val="a0"/>
        <w:ind w:firstLine="560"/>
        <w:rPr>
          <w:sz w:val="28"/>
          <w:szCs w:val="28"/>
        </w:rPr>
      </w:pPr>
      <w:r>
        <w:rPr>
          <w:rFonts w:ascii="仿宋_GB2312" w:eastAsia="仿宋_GB2312" w:hint="eastAsia"/>
          <w:sz w:val="28"/>
          <w:szCs w:val="28"/>
        </w:rPr>
        <w:t>11.</w:t>
      </w:r>
      <w:r w:rsidRPr="0020196C">
        <w:rPr>
          <w:rFonts w:ascii="仿宋_GB2312" w:eastAsia="仿宋_GB2312" w:hint="eastAsia"/>
          <w:sz w:val="28"/>
          <w:szCs w:val="28"/>
        </w:rPr>
        <w:t xml:space="preserve"> </w:t>
      </w:r>
      <w:r w:rsidRPr="004262E7">
        <w:rPr>
          <w:rFonts w:ascii="仿宋_GB2312" w:eastAsia="仿宋_GB2312" w:hint="eastAsia"/>
          <w:sz w:val="28"/>
          <w:szCs w:val="28"/>
        </w:rPr>
        <w:t>住房保障支出:集中反映政府用于住房方面的支出。</w:t>
      </w:r>
    </w:p>
    <w:p w:rsidR="001822C2" w:rsidRPr="008C7A95" w:rsidRDefault="001822C2" w:rsidP="008C7A95">
      <w:pPr>
        <w:ind w:firstLineChars="200" w:firstLine="640"/>
        <w:jc w:val="center"/>
        <w:rPr>
          <w:rFonts w:ascii="黑体" w:eastAsia="黑体"/>
          <w:sz w:val="32"/>
          <w:szCs w:val="32"/>
        </w:rPr>
      </w:pPr>
      <w:r>
        <w:rPr>
          <w:rFonts w:ascii="黑体" w:eastAsia="黑体" w:hint="eastAsia"/>
          <w:sz w:val="32"/>
          <w:szCs w:val="32"/>
        </w:rPr>
        <w:t>第四部分2021年度部门绩效评价情况</w:t>
      </w:r>
    </w:p>
    <w:tbl>
      <w:tblPr>
        <w:tblpPr w:leftFromText="180" w:rightFromText="180" w:vertAnchor="text" w:horzAnchor="page" w:tblpX="1510" w:tblpY="447"/>
        <w:tblOverlap w:val="never"/>
        <w:tblW w:w="13291" w:type="dxa"/>
        <w:tblLayout w:type="fixed"/>
        <w:tblLook w:val="0000" w:firstRow="0" w:lastRow="0" w:firstColumn="0" w:lastColumn="0" w:noHBand="0" w:noVBand="0"/>
      </w:tblPr>
      <w:tblGrid>
        <w:gridCol w:w="768"/>
        <w:gridCol w:w="642"/>
        <w:gridCol w:w="210"/>
        <w:gridCol w:w="1170"/>
        <w:gridCol w:w="105"/>
        <w:gridCol w:w="1425"/>
        <w:gridCol w:w="1275"/>
        <w:gridCol w:w="915"/>
        <w:gridCol w:w="720"/>
        <w:gridCol w:w="1005"/>
        <w:gridCol w:w="5056"/>
      </w:tblGrid>
      <w:tr w:rsidR="00FB2A04" w:rsidTr="004507C3">
        <w:trPr>
          <w:trHeight w:val="302"/>
        </w:trPr>
        <w:tc>
          <w:tcPr>
            <w:tcW w:w="13291" w:type="dxa"/>
            <w:gridSpan w:val="11"/>
            <w:tcBorders>
              <w:top w:val="nil"/>
              <w:left w:val="nil"/>
              <w:bottom w:val="nil"/>
              <w:right w:val="nil"/>
              <w:tl2br w:val="nil"/>
              <w:tr2bl w:val="nil"/>
            </w:tcBorders>
          </w:tcPr>
          <w:p w:rsidR="00FB2A04" w:rsidRDefault="00FB2A04" w:rsidP="0056715D">
            <w:pPr>
              <w:spacing w:line="300" w:lineRule="exact"/>
              <w:jc w:val="center"/>
              <w:rPr>
                <w:rFonts w:ascii="方正小标宋简体" w:eastAsia="方正小标宋简体" w:hAnsi="方正小标宋简体"/>
                <w:color w:val="000000"/>
                <w:sz w:val="36"/>
              </w:rPr>
            </w:pPr>
            <w:r>
              <w:rPr>
                <w:rFonts w:ascii="方正小标宋简体" w:eastAsia="方正小标宋简体" w:hAnsi="方正小标宋简体" w:hint="eastAsia"/>
                <w:color w:val="000000"/>
                <w:sz w:val="24"/>
              </w:rPr>
              <w:t>项目支出绩效自评表</w:t>
            </w:r>
          </w:p>
        </w:tc>
      </w:tr>
      <w:tr w:rsidR="00FB2A04" w:rsidTr="004507C3">
        <w:trPr>
          <w:trHeight w:val="196"/>
        </w:trPr>
        <w:tc>
          <w:tcPr>
            <w:tcW w:w="13291" w:type="dxa"/>
            <w:gridSpan w:val="11"/>
            <w:tcBorders>
              <w:top w:val="nil"/>
              <w:left w:val="nil"/>
              <w:bottom w:val="single" w:sz="6" w:space="0" w:color="auto"/>
              <w:right w:val="nil"/>
              <w:tl2br w:val="nil"/>
              <w:tr2bl w:val="nil"/>
            </w:tcBorders>
          </w:tcPr>
          <w:p w:rsidR="00FB2A04" w:rsidRDefault="00FB2A04" w:rsidP="0056715D">
            <w:pPr>
              <w:spacing w:line="300" w:lineRule="exact"/>
              <w:jc w:val="center"/>
              <w:rPr>
                <w:rFonts w:ascii="仿宋_GB2312" w:eastAsia="仿宋_GB2312" w:hAnsi="仿宋_GB2312"/>
                <w:color w:val="000000"/>
                <w:sz w:val="24"/>
              </w:rPr>
            </w:pPr>
            <w:r>
              <w:rPr>
                <w:rFonts w:ascii="仿宋_GB2312" w:eastAsia="仿宋_GB2312" w:hAnsi="仿宋_GB2312" w:hint="eastAsia"/>
                <w:color w:val="000000"/>
                <w:sz w:val="24"/>
              </w:rPr>
              <w:t>（2021年度）</w:t>
            </w:r>
          </w:p>
        </w:tc>
      </w:tr>
      <w:tr w:rsidR="00FB2A04" w:rsidTr="004507C3">
        <w:trPr>
          <w:trHeight w:val="338"/>
        </w:trPr>
        <w:tc>
          <w:tcPr>
            <w:tcW w:w="141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项目名称</w:t>
            </w:r>
          </w:p>
        </w:tc>
        <w:tc>
          <w:tcPr>
            <w:tcW w:w="11881" w:type="dxa"/>
            <w:gridSpan w:val="9"/>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食堂油烟净化设施升级改造</w:t>
            </w:r>
          </w:p>
        </w:tc>
      </w:tr>
      <w:tr w:rsidR="00FB2A04" w:rsidTr="004507C3">
        <w:trPr>
          <w:trHeight w:val="309"/>
        </w:trPr>
        <w:tc>
          <w:tcPr>
            <w:tcW w:w="141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主管部门</w:t>
            </w:r>
          </w:p>
        </w:tc>
        <w:tc>
          <w:tcPr>
            <w:tcW w:w="2910" w:type="dxa"/>
            <w:gridSpan w:val="4"/>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丰台教委后勤服务中心</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rPr>
                <w:rFonts w:ascii="仿宋_GB2312" w:eastAsia="仿宋_GB2312" w:hAnsi="仿宋_GB2312"/>
                <w:color w:val="000000"/>
              </w:rPr>
            </w:pPr>
            <w:r>
              <w:rPr>
                <w:rFonts w:ascii="仿宋_GB2312" w:eastAsia="仿宋_GB2312" w:hAnsi="仿宋_GB2312" w:hint="eastAsia"/>
                <w:color w:val="000000"/>
              </w:rPr>
              <w:t>实施单位</w:t>
            </w:r>
          </w:p>
        </w:tc>
        <w:tc>
          <w:tcPr>
            <w:tcW w:w="7696" w:type="dxa"/>
            <w:gridSpan w:val="4"/>
            <w:tcBorders>
              <w:top w:val="single" w:sz="6" w:space="0" w:color="auto"/>
              <w:left w:val="single" w:sz="6" w:space="0" w:color="auto"/>
              <w:bottom w:val="single" w:sz="6" w:space="0" w:color="auto"/>
              <w:right w:val="single" w:sz="6" w:space="0" w:color="auto"/>
              <w:tl2br w:val="nil"/>
              <w:tr2bl w:val="nil"/>
            </w:tcBorders>
          </w:tcPr>
          <w:p w:rsidR="00FB2A04" w:rsidRDefault="006E491D" w:rsidP="006E491D">
            <w:pPr>
              <w:spacing w:line="240" w:lineRule="exact"/>
              <w:ind w:firstLineChars="100" w:firstLine="210"/>
              <w:rPr>
                <w:rFonts w:ascii="仿宋_GB2312" w:eastAsia="仿宋_GB2312" w:hAnsi="仿宋_GB2312"/>
                <w:color w:val="000000"/>
              </w:rPr>
            </w:pPr>
            <w:r>
              <w:rPr>
                <w:rFonts w:ascii="仿宋_GB2312" w:eastAsia="仿宋_GB2312" w:hAnsi="仿宋_GB2312" w:hint="eastAsia"/>
                <w:color w:val="000000"/>
              </w:rPr>
              <w:t>北京大学附属小学丰台分校</w:t>
            </w:r>
          </w:p>
        </w:tc>
      </w:tr>
      <w:tr w:rsidR="00FB2A04" w:rsidTr="004507C3">
        <w:trPr>
          <w:trHeight w:val="309"/>
        </w:trPr>
        <w:tc>
          <w:tcPr>
            <w:tcW w:w="141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项目负责人</w:t>
            </w:r>
          </w:p>
        </w:tc>
        <w:tc>
          <w:tcPr>
            <w:tcW w:w="2910" w:type="dxa"/>
            <w:gridSpan w:val="4"/>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王玉民</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联系电话</w:t>
            </w:r>
          </w:p>
        </w:tc>
        <w:tc>
          <w:tcPr>
            <w:tcW w:w="7696" w:type="dxa"/>
            <w:gridSpan w:val="4"/>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83315795</w:t>
            </w:r>
          </w:p>
        </w:tc>
      </w:tr>
      <w:tr w:rsidR="00FB2A04" w:rsidTr="004507C3">
        <w:trPr>
          <w:trHeight w:val="355"/>
        </w:trPr>
        <w:tc>
          <w:tcPr>
            <w:tcW w:w="768" w:type="dxa"/>
            <w:vMerge w:val="restart"/>
            <w:tcBorders>
              <w:top w:val="single" w:sz="6" w:space="0" w:color="auto"/>
              <w:left w:val="single" w:sz="6" w:space="0" w:color="auto"/>
              <w:right w:val="single" w:sz="6" w:space="0" w:color="auto"/>
              <w:tl2br w:val="nil"/>
              <w:tr2bl w:val="nil"/>
            </w:tcBorders>
          </w:tcPr>
          <w:p w:rsidR="00FB2A04" w:rsidRDefault="00FB2A04" w:rsidP="0056715D">
            <w:pPr>
              <w:spacing w:line="240" w:lineRule="exact"/>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项目资金（万元）</w:t>
            </w:r>
          </w:p>
        </w:tc>
        <w:tc>
          <w:tcPr>
            <w:tcW w:w="852"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1275"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rPr>
                <w:rFonts w:ascii="仿宋_GB2312" w:eastAsia="仿宋_GB2312" w:hAnsi="仿宋_GB2312"/>
                <w:color w:val="000000"/>
              </w:rPr>
            </w:pPr>
            <w:r>
              <w:rPr>
                <w:rFonts w:ascii="仿宋_GB2312" w:eastAsia="仿宋_GB2312" w:hAnsi="仿宋_GB2312" w:hint="eastAsia"/>
                <w:color w:val="000000"/>
              </w:rPr>
              <w:t>年初预算数</w:t>
            </w:r>
          </w:p>
        </w:tc>
        <w:tc>
          <w:tcPr>
            <w:tcW w:w="142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全年预算数</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全年执行数</w:t>
            </w:r>
          </w:p>
        </w:tc>
        <w:tc>
          <w:tcPr>
            <w:tcW w:w="1635"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分值</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执行率</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得分</w:t>
            </w:r>
          </w:p>
        </w:tc>
      </w:tr>
      <w:tr w:rsidR="00FB2A04" w:rsidTr="004507C3">
        <w:trPr>
          <w:trHeight w:val="309"/>
        </w:trPr>
        <w:tc>
          <w:tcPr>
            <w:tcW w:w="768" w:type="dxa"/>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left"/>
              <w:rPr>
                <w:rFonts w:ascii="仿宋_GB2312" w:eastAsia="仿宋_GB2312" w:hAnsi="仿宋_GB2312"/>
                <w:color w:val="000000"/>
              </w:rPr>
            </w:pPr>
            <w:r>
              <w:rPr>
                <w:rFonts w:ascii="仿宋_GB2312" w:eastAsia="仿宋_GB2312" w:hAnsi="仿宋_GB2312" w:hint="eastAsia"/>
                <w:color w:val="000000"/>
              </w:rPr>
              <w:t>年度资金总额</w:t>
            </w:r>
          </w:p>
        </w:tc>
        <w:tc>
          <w:tcPr>
            <w:tcW w:w="1275"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46.974</w:t>
            </w:r>
          </w:p>
        </w:tc>
        <w:tc>
          <w:tcPr>
            <w:tcW w:w="142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46.974</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46.974</w:t>
            </w:r>
          </w:p>
        </w:tc>
        <w:tc>
          <w:tcPr>
            <w:tcW w:w="1635" w:type="dxa"/>
            <w:gridSpan w:val="2"/>
            <w:tcBorders>
              <w:top w:val="single" w:sz="6" w:space="0" w:color="auto"/>
              <w:left w:val="single" w:sz="6" w:space="0" w:color="auto"/>
              <w:bottom w:val="single" w:sz="6" w:space="0" w:color="auto"/>
              <w:right w:val="nil"/>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r>
      <w:tr w:rsidR="00FB2A04" w:rsidTr="004507C3">
        <w:trPr>
          <w:trHeight w:val="502"/>
        </w:trPr>
        <w:tc>
          <w:tcPr>
            <w:tcW w:w="768" w:type="dxa"/>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left"/>
              <w:rPr>
                <w:rFonts w:ascii="仿宋_GB2312" w:eastAsia="仿宋_GB2312" w:hAnsi="仿宋_GB2312"/>
                <w:color w:val="000000"/>
              </w:rPr>
            </w:pPr>
            <w:r>
              <w:rPr>
                <w:rFonts w:ascii="仿宋_GB2312" w:eastAsia="仿宋_GB2312" w:hAnsi="仿宋_GB2312" w:hint="eastAsia"/>
                <w:color w:val="000000"/>
              </w:rPr>
              <w:t>其中：当年财政拨款</w:t>
            </w:r>
          </w:p>
        </w:tc>
        <w:tc>
          <w:tcPr>
            <w:tcW w:w="1275"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46.974</w:t>
            </w:r>
          </w:p>
        </w:tc>
        <w:tc>
          <w:tcPr>
            <w:tcW w:w="142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46.974</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46.974</w:t>
            </w:r>
          </w:p>
        </w:tc>
        <w:tc>
          <w:tcPr>
            <w:tcW w:w="1635"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w:t>
            </w:r>
          </w:p>
        </w:tc>
      </w:tr>
      <w:tr w:rsidR="00FB2A04" w:rsidTr="004507C3">
        <w:trPr>
          <w:trHeight w:val="404"/>
        </w:trPr>
        <w:tc>
          <w:tcPr>
            <w:tcW w:w="768" w:type="dxa"/>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rPr>
                <w:rFonts w:ascii="仿宋_GB2312" w:eastAsia="仿宋_GB2312" w:hAnsi="仿宋_GB2312"/>
                <w:color w:val="000000"/>
              </w:rPr>
            </w:pPr>
            <w:r>
              <w:rPr>
                <w:rFonts w:ascii="仿宋_GB2312" w:eastAsia="仿宋_GB2312" w:hAnsi="仿宋_GB2312" w:hint="eastAsia"/>
                <w:color w:val="000000"/>
              </w:rPr>
              <w:t>上年结转资金</w:t>
            </w:r>
          </w:p>
        </w:tc>
        <w:tc>
          <w:tcPr>
            <w:tcW w:w="1275"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0</w:t>
            </w:r>
          </w:p>
        </w:tc>
        <w:tc>
          <w:tcPr>
            <w:tcW w:w="142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0</w:t>
            </w:r>
          </w:p>
        </w:tc>
        <w:tc>
          <w:tcPr>
            <w:tcW w:w="1635" w:type="dxa"/>
            <w:gridSpan w:val="2"/>
            <w:tcBorders>
              <w:top w:val="single" w:sz="6" w:space="0" w:color="auto"/>
              <w:left w:val="single" w:sz="6" w:space="0" w:color="auto"/>
              <w:bottom w:val="single" w:sz="6" w:space="0" w:color="auto"/>
              <w:right w:val="nil"/>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w:t>
            </w:r>
          </w:p>
        </w:tc>
      </w:tr>
      <w:tr w:rsidR="00FB2A04" w:rsidTr="004507C3">
        <w:trPr>
          <w:trHeight w:val="159"/>
        </w:trPr>
        <w:tc>
          <w:tcPr>
            <w:tcW w:w="768" w:type="dxa"/>
            <w:vMerge/>
            <w:tcBorders>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rPr>
                <w:rFonts w:ascii="仿宋_GB2312" w:eastAsia="仿宋_GB2312" w:hAnsi="仿宋_GB2312"/>
                <w:color w:val="000000"/>
              </w:rPr>
            </w:pPr>
            <w:r>
              <w:rPr>
                <w:rFonts w:ascii="仿宋_GB2312" w:eastAsia="仿宋_GB2312" w:hAnsi="仿宋_GB2312" w:hint="eastAsia"/>
                <w:color w:val="000000"/>
              </w:rPr>
              <w:t>其他资金</w:t>
            </w:r>
          </w:p>
        </w:tc>
        <w:tc>
          <w:tcPr>
            <w:tcW w:w="1275"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0</w:t>
            </w:r>
          </w:p>
        </w:tc>
        <w:tc>
          <w:tcPr>
            <w:tcW w:w="142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0</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0</w:t>
            </w:r>
          </w:p>
        </w:tc>
        <w:tc>
          <w:tcPr>
            <w:tcW w:w="1635" w:type="dxa"/>
            <w:gridSpan w:val="2"/>
            <w:tcBorders>
              <w:top w:val="single" w:sz="6" w:space="0" w:color="auto"/>
              <w:left w:val="single" w:sz="6" w:space="0" w:color="auto"/>
              <w:bottom w:val="single" w:sz="6" w:space="0" w:color="auto"/>
              <w:right w:val="nil"/>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w:t>
            </w:r>
          </w:p>
        </w:tc>
      </w:tr>
      <w:tr w:rsidR="00FB2A04" w:rsidTr="004507C3">
        <w:trPr>
          <w:trHeight w:val="356"/>
        </w:trPr>
        <w:tc>
          <w:tcPr>
            <w:tcW w:w="768" w:type="dxa"/>
            <w:vMerge w:val="restart"/>
            <w:tcBorders>
              <w:top w:val="single" w:sz="6" w:space="0" w:color="auto"/>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年度总体目标</w:t>
            </w:r>
          </w:p>
        </w:tc>
        <w:tc>
          <w:tcPr>
            <w:tcW w:w="4827" w:type="dxa"/>
            <w:gridSpan w:val="6"/>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lastRenderedPageBreak/>
              <w:t>预期目标</w:t>
            </w:r>
          </w:p>
        </w:tc>
        <w:tc>
          <w:tcPr>
            <w:tcW w:w="7696" w:type="dxa"/>
            <w:gridSpan w:val="4"/>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实际完成情况</w:t>
            </w:r>
          </w:p>
        </w:tc>
      </w:tr>
      <w:tr w:rsidR="00FB2A04" w:rsidTr="004507C3">
        <w:trPr>
          <w:trHeight w:val="1705"/>
        </w:trPr>
        <w:tc>
          <w:tcPr>
            <w:tcW w:w="768" w:type="dxa"/>
            <w:vMerge/>
            <w:tcBorders>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4827" w:type="dxa"/>
            <w:gridSpan w:val="6"/>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320" w:lineRule="exact"/>
              <w:jc w:val="left"/>
              <w:rPr>
                <w:rFonts w:ascii="仿宋_GB2312" w:eastAsia="仿宋_GB2312" w:hAnsi="仿宋_GB2312"/>
                <w:color w:val="000000"/>
              </w:rPr>
            </w:pPr>
            <w:r>
              <w:rPr>
                <w:rFonts w:ascii="仿宋_GB2312" w:eastAsia="仿宋_GB2312" w:hAnsi="仿宋_GB2312" w:hint="eastAsia"/>
                <w:color w:val="000000"/>
              </w:rPr>
              <w:t>根据丰台区政府第48次常务会议精神。为了有效降低餐饮油烟排放，减少油烟对空气质量的影响，我校列为系统第二批食堂油烟净化设施升级改造单位，我校按照相关程序，开展油烟净化设施升级改造工作，确保油烟排放达到标准。</w:t>
            </w:r>
          </w:p>
        </w:tc>
        <w:tc>
          <w:tcPr>
            <w:tcW w:w="7696" w:type="dxa"/>
            <w:gridSpan w:val="4"/>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320" w:lineRule="exact"/>
              <w:jc w:val="left"/>
              <w:rPr>
                <w:rFonts w:ascii="仿宋_GB2312" w:eastAsia="仿宋_GB2312" w:hAnsi="仿宋_GB2312"/>
                <w:color w:val="000000"/>
              </w:rPr>
            </w:pPr>
            <w:r>
              <w:rPr>
                <w:rFonts w:ascii="仿宋_GB2312" w:eastAsia="仿宋_GB2312" w:hAnsi="仿宋_GB2312" w:hint="eastAsia"/>
                <w:color w:val="000000"/>
              </w:rPr>
              <w:t>按照既定目标，利用暑期将食堂油烟净化设备进行升级改造，并经过检测，达到环保标准，学校非常满意。</w:t>
            </w:r>
          </w:p>
        </w:tc>
      </w:tr>
      <w:tr w:rsidR="00FB2A04" w:rsidTr="004507C3">
        <w:trPr>
          <w:trHeight w:val="893"/>
        </w:trPr>
        <w:tc>
          <w:tcPr>
            <w:tcW w:w="768" w:type="dxa"/>
            <w:vMerge w:val="restart"/>
            <w:tcBorders>
              <w:top w:val="single" w:sz="6" w:space="0" w:color="auto"/>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绩效指标</w:t>
            </w:r>
          </w:p>
        </w:tc>
        <w:tc>
          <w:tcPr>
            <w:tcW w:w="852"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一级</w:t>
            </w:r>
          </w:p>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指标</w:t>
            </w:r>
          </w:p>
        </w:tc>
        <w:tc>
          <w:tcPr>
            <w:tcW w:w="1170"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二级指标</w:t>
            </w:r>
          </w:p>
        </w:tc>
        <w:tc>
          <w:tcPr>
            <w:tcW w:w="153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三级指标</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年度指标值</w:t>
            </w:r>
          </w:p>
        </w:tc>
        <w:tc>
          <w:tcPr>
            <w:tcW w:w="91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实际完成值</w:t>
            </w:r>
          </w:p>
        </w:tc>
        <w:tc>
          <w:tcPr>
            <w:tcW w:w="720" w:type="dxa"/>
            <w:tcBorders>
              <w:top w:val="single" w:sz="6" w:space="0" w:color="auto"/>
              <w:left w:val="single" w:sz="6" w:space="0" w:color="auto"/>
              <w:bottom w:val="single" w:sz="6" w:space="0" w:color="auto"/>
              <w:right w:val="nil"/>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分值</w:t>
            </w:r>
          </w:p>
        </w:tc>
        <w:tc>
          <w:tcPr>
            <w:tcW w:w="1005" w:type="dxa"/>
            <w:tcBorders>
              <w:top w:val="single" w:sz="6" w:space="0" w:color="auto"/>
              <w:left w:val="single" w:sz="6" w:space="0" w:color="auto"/>
              <w:bottom w:val="single" w:sz="6" w:space="0" w:color="auto"/>
              <w:right w:val="nil"/>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得分</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偏差原因分析及改进措施</w:t>
            </w:r>
          </w:p>
        </w:tc>
      </w:tr>
      <w:tr w:rsidR="00FB2A04" w:rsidTr="004507C3">
        <w:trPr>
          <w:trHeight w:val="762"/>
        </w:trPr>
        <w:tc>
          <w:tcPr>
            <w:tcW w:w="768" w:type="dxa"/>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vMerge w:val="restart"/>
            <w:tcBorders>
              <w:top w:val="single" w:sz="6" w:space="0" w:color="auto"/>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产出</w:t>
            </w:r>
          </w:p>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指标</w:t>
            </w:r>
          </w:p>
        </w:tc>
        <w:tc>
          <w:tcPr>
            <w:tcW w:w="1170"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数量指标</w:t>
            </w:r>
          </w:p>
        </w:tc>
        <w:tc>
          <w:tcPr>
            <w:tcW w:w="153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left"/>
              <w:rPr>
                <w:rFonts w:ascii="仿宋_GB2312" w:eastAsia="仿宋_GB2312" w:hAnsi="仿宋_GB2312"/>
                <w:color w:val="000000"/>
              </w:rPr>
            </w:pPr>
            <w:r>
              <w:rPr>
                <w:rFonts w:ascii="仿宋_GB2312" w:eastAsia="仿宋_GB2312" w:hAnsi="仿宋_GB2312" w:hint="eastAsia"/>
                <w:color w:val="000000"/>
              </w:rPr>
              <w:t>食堂油烟净化设备一套</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完成</w:t>
            </w:r>
          </w:p>
        </w:tc>
        <w:tc>
          <w:tcPr>
            <w:tcW w:w="91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完成</w:t>
            </w:r>
          </w:p>
        </w:tc>
        <w:tc>
          <w:tcPr>
            <w:tcW w:w="720" w:type="dxa"/>
            <w:tcBorders>
              <w:top w:val="single" w:sz="6" w:space="0" w:color="auto"/>
              <w:left w:val="nil"/>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无</w:t>
            </w:r>
          </w:p>
        </w:tc>
      </w:tr>
      <w:tr w:rsidR="00FB2A04" w:rsidTr="004507C3">
        <w:trPr>
          <w:trHeight w:val="552"/>
        </w:trPr>
        <w:tc>
          <w:tcPr>
            <w:tcW w:w="768" w:type="dxa"/>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1170"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质量指标</w:t>
            </w:r>
          </w:p>
        </w:tc>
        <w:tc>
          <w:tcPr>
            <w:tcW w:w="153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left"/>
              <w:rPr>
                <w:rFonts w:ascii="仿宋_GB2312" w:eastAsia="仿宋_GB2312" w:hAnsi="仿宋_GB2312"/>
                <w:color w:val="000000"/>
              </w:rPr>
            </w:pPr>
            <w:r>
              <w:rPr>
                <w:rFonts w:ascii="仿宋_GB2312" w:eastAsia="仿宋_GB2312" w:hAnsi="仿宋_GB2312" w:hint="eastAsia"/>
                <w:color w:val="000000"/>
              </w:rPr>
              <w:t>指标1：完成既定目标</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完成</w:t>
            </w:r>
          </w:p>
        </w:tc>
        <w:tc>
          <w:tcPr>
            <w:tcW w:w="91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完成</w:t>
            </w:r>
          </w:p>
        </w:tc>
        <w:tc>
          <w:tcPr>
            <w:tcW w:w="720" w:type="dxa"/>
            <w:tcBorders>
              <w:top w:val="single" w:sz="6" w:space="0" w:color="auto"/>
              <w:left w:val="nil"/>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无</w:t>
            </w:r>
          </w:p>
        </w:tc>
      </w:tr>
      <w:tr w:rsidR="00FB2A04" w:rsidTr="004507C3">
        <w:trPr>
          <w:trHeight w:val="597"/>
        </w:trPr>
        <w:tc>
          <w:tcPr>
            <w:tcW w:w="768" w:type="dxa"/>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1170"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时效指标</w:t>
            </w:r>
          </w:p>
        </w:tc>
        <w:tc>
          <w:tcPr>
            <w:tcW w:w="153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left"/>
              <w:rPr>
                <w:rFonts w:ascii="仿宋_GB2312" w:eastAsia="仿宋_GB2312" w:hAnsi="仿宋_GB2312"/>
                <w:color w:val="000000"/>
              </w:rPr>
            </w:pPr>
            <w:r>
              <w:rPr>
                <w:rFonts w:ascii="仿宋_GB2312" w:eastAsia="仿宋_GB2312" w:hAnsi="仿宋_GB2312" w:hint="eastAsia"/>
                <w:color w:val="000000"/>
              </w:rPr>
              <w:t>指标1：暑期按合同完成</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完成</w:t>
            </w:r>
          </w:p>
        </w:tc>
        <w:tc>
          <w:tcPr>
            <w:tcW w:w="91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完成</w:t>
            </w:r>
          </w:p>
        </w:tc>
        <w:tc>
          <w:tcPr>
            <w:tcW w:w="720" w:type="dxa"/>
            <w:tcBorders>
              <w:top w:val="single" w:sz="6" w:space="0" w:color="auto"/>
              <w:left w:val="nil"/>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无</w:t>
            </w:r>
          </w:p>
        </w:tc>
      </w:tr>
      <w:tr w:rsidR="00FB2A04" w:rsidTr="004507C3">
        <w:trPr>
          <w:trHeight w:val="460"/>
        </w:trPr>
        <w:tc>
          <w:tcPr>
            <w:tcW w:w="768" w:type="dxa"/>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vMerge/>
            <w:tcBorders>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1170"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成本指标</w:t>
            </w:r>
          </w:p>
        </w:tc>
        <w:tc>
          <w:tcPr>
            <w:tcW w:w="153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left"/>
              <w:rPr>
                <w:rFonts w:ascii="仿宋_GB2312" w:eastAsia="仿宋_GB2312" w:hAnsi="仿宋_GB2312"/>
                <w:color w:val="000000"/>
              </w:rPr>
            </w:pPr>
            <w:r>
              <w:rPr>
                <w:rFonts w:ascii="仿宋_GB2312" w:eastAsia="仿宋_GB2312" w:hAnsi="仿宋_GB2312" w:hint="eastAsia"/>
                <w:color w:val="000000"/>
              </w:rPr>
              <w:t>指标：46.974</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46.974</w:t>
            </w:r>
          </w:p>
        </w:tc>
        <w:tc>
          <w:tcPr>
            <w:tcW w:w="91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46.974</w:t>
            </w:r>
          </w:p>
        </w:tc>
        <w:tc>
          <w:tcPr>
            <w:tcW w:w="720" w:type="dxa"/>
            <w:tcBorders>
              <w:top w:val="single" w:sz="6" w:space="0" w:color="auto"/>
              <w:left w:val="nil"/>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无</w:t>
            </w:r>
          </w:p>
        </w:tc>
      </w:tr>
      <w:tr w:rsidR="00FB2A04" w:rsidTr="004507C3">
        <w:trPr>
          <w:trHeight w:val="793"/>
        </w:trPr>
        <w:tc>
          <w:tcPr>
            <w:tcW w:w="768" w:type="dxa"/>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vMerge w:val="restart"/>
            <w:tcBorders>
              <w:top w:val="single" w:sz="6" w:space="0" w:color="auto"/>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p>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效益</w:t>
            </w:r>
          </w:p>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指标</w:t>
            </w:r>
          </w:p>
        </w:tc>
        <w:tc>
          <w:tcPr>
            <w:tcW w:w="1170" w:type="dxa"/>
            <w:tcBorders>
              <w:top w:val="single" w:sz="6" w:space="0" w:color="auto"/>
              <w:left w:val="single" w:sz="6" w:space="0" w:color="auto"/>
              <w:bottom w:val="nil"/>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经济效益指标</w:t>
            </w:r>
          </w:p>
        </w:tc>
        <w:tc>
          <w:tcPr>
            <w:tcW w:w="153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left"/>
              <w:rPr>
                <w:rFonts w:ascii="仿宋_GB2312" w:eastAsia="仿宋_GB2312" w:hAnsi="仿宋_GB2312"/>
                <w:color w:val="000000"/>
              </w:rPr>
            </w:pPr>
            <w:r>
              <w:rPr>
                <w:rFonts w:ascii="仿宋_GB2312" w:eastAsia="仿宋_GB2312" w:hAnsi="仿宋_GB2312" w:hint="eastAsia"/>
                <w:color w:val="000000"/>
              </w:rPr>
              <w:t>指标1：按照年度资金额度范围内</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额度内</w:t>
            </w:r>
          </w:p>
        </w:tc>
        <w:tc>
          <w:tcPr>
            <w:tcW w:w="91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额度内</w:t>
            </w:r>
          </w:p>
        </w:tc>
        <w:tc>
          <w:tcPr>
            <w:tcW w:w="720" w:type="dxa"/>
            <w:tcBorders>
              <w:top w:val="single" w:sz="6" w:space="0" w:color="auto"/>
              <w:left w:val="nil"/>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无</w:t>
            </w:r>
          </w:p>
        </w:tc>
      </w:tr>
      <w:tr w:rsidR="00FB2A04" w:rsidTr="004507C3">
        <w:trPr>
          <w:trHeight w:val="762"/>
        </w:trPr>
        <w:tc>
          <w:tcPr>
            <w:tcW w:w="768" w:type="dxa"/>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1170" w:type="dxa"/>
            <w:tcBorders>
              <w:top w:val="single" w:sz="6" w:space="0" w:color="auto"/>
              <w:left w:val="single" w:sz="6" w:space="0" w:color="auto"/>
              <w:bottom w:val="nil"/>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社会效益指标</w:t>
            </w:r>
          </w:p>
        </w:tc>
        <w:tc>
          <w:tcPr>
            <w:tcW w:w="153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left"/>
              <w:rPr>
                <w:rFonts w:ascii="仿宋_GB2312" w:eastAsia="仿宋_GB2312" w:hAnsi="仿宋_GB2312"/>
                <w:color w:val="000000"/>
              </w:rPr>
            </w:pPr>
            <w:r>
              <w:rPr>
                <w:rFonts w:ascii="仿宋_GB2312" w:eastAsia="仿宋_GB2312" w:hAnsi="仿宋_GB2312" w:hint="eastAsia"/>
                <w:color w:val="000000"/>
              </w:rPr>
              <w:t>指标1：符合环保标准</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符合环保标准</w:t>
            </w:r>
          </w:p>
        </w:tc>
        <w:tc>
          <w:tcPr>
            <w:tcW w:w="91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符合环保标准</w:t>
            </w:r>
          </w:p>
        </w:tc>
        <w:tc>
          <w:tcPr>
            <w:tcW w:w="720" w:type="dxa"/>
            <w:tcBorders>
              <w:top w:val="single" w:sz="6" w:space="0" w:color="auto"/>
              <w:left w:val="nil"/>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无</w:t>
            </w:r>
          </w:p>
        </w:tc>
      </w:tr>
      <w:tr w:rsidR="00FB2A04" w:rsidTr="004507C3">
        <w:trPr>
          <w:trHeight w:val="537"/>
        </w:trPr>
        <w:tc>
          <w:tcPr>
            <w:tcW w:w="768" w:type="dxa"/>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1170" w:type="dxa"/>
            <w:tcBorders>
              <w:top w:val="single" w:sz="6" w:space="0" w:color="auto"/>
              <w:left w:val="single" w:sz="6" w:space="0" w:color="auto"/>
              <w:bottom w:val="nil"/>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生态效益指标</w:t>
            </w:r>
          </w:p>
        </w:tc>
        <w:tc>
          <w:tcPr>
            <w:tcW w:w="153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left"/>
              <w:rPr>
                <w:rFonts w:ascii="仿宋_GB2312" w:eastAsia="仿宋_GB2312" w:hAnsi="仿宋_GB2312"/>
                <w:color w:val="000000"/>
              </w:rPr>
            </w:pPr>
            <w:r>
              <w:rPr>
                <w:rFonts w:ascii="仿宋_GB2312" w:eastAsia="仿宋_GB2312" w:hAnsi="仿宋_GB2312" w:hint="eastAsia"/>
                <w:color w:val="000000"/>
              </w:rPr>
              <w:t>指标1：环境检测达标</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环境监测达标</w:t>
            </w:r>
          </w:p>
        </w:tc>
        <w:tc>
          <w:tcPr>
            <w:tcW w:w="91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环境监测达标</w:t>
            </w:r>
          </w:p>
        </w:tc>
        <w:tc>
          <w:tcPr>
            <w:tcW w:w="720" w:type="dxa"/>
            <w:tcBorders>
              <w:top w:val="single" w:sz="6" w:space="0" w:color="auto"/>
              <w:left w:val="nil"/>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无</w:t>
            </w:r>
          </w:p>
        </w:tc>
      </w:tr>
      <w:tr w:rsidR="00FB2A04" w:rsidTr="004507C3">
        <w:trPr>
          <w:trHeight w:val="90"/>
        </w:trPr>
        <w:tc>
          <w:tcPr>
            <w:tcW w:w="768" w:type="dxa"/>
            <w:vMerge/>
            <w:tcBorders>
              <w:left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vMerge/>
            <w:tcBorders>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1170"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可持续影响指标</w:t>
            </w:r>
          </w:p>
        </w:tc>
        <w:tc>
          <w:tcPr>
            <w:tcW w:w="153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left"/>
              <w:rPr>
                <w:rFonts w:ascii="仿宋_GB2312" w:eastAsia="仿宋_GB2312" w:hAnsi="仿宋_GB2312"/>
                <w:color w:val="000000"/>
              </w:rPr>
            </w:pPr>
            <w:r>
              <w:rPr>
                <w:rFonts w:ascii="仿宋_GB2312" w:eastAsia="仿宋_GB2312" w:hAnsi="仿宋_GB2312" w:hint="eastAsia"/>
                <w:color w:val="000000"/>
              </w:rPr>
              <w:t>指标1：近几年不会再出现安全隐患</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安全</w:t>
            </w:r>
          </w:p>
        </w:tc>
        <w:tc>
          <w:tcPr>
            <w:tcW w:w="91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安全</w:t>
            </w:r>
          </w:p>
        </w:tc>
        <w:tc>
          <w:tcPr>
            <w:tcW w:w="720" w:type="dxa"/>
            <w:tcBorders>
              <w:top w:val="single" w:sz="6" w:space="0" w:color="auto"/>
              <w:left w:val="nil"/>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无</w:t>
            </w:r>
          </w:p>
        </w:tc>
      </w:tr>
      <w:tr w:rsidR="00FB2A04" w:rsidTr="004507C3">
        <w:trPr>
          <w:trHeight w:val="748"/>
        </w:trPr>
        <w:tc>
          <w:tcPr>
            <w:tcW w:w="768" w:type="dxa"/>
            <w:vMerge/>
            <w:tcBorders>
              <w:left w:val="single" w:sz="6" w:space="0" w:color="auto"/>
              <w:bottom w:val="nil"/>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c>
          <w:tcPr>
            <w:tcW w:w="852" w:type="dxa"/>
            <w:gridSpan w:val="2"/>
            <w:tcBorders>
              <w:top w:val="single" w:sz="6" w:space="0" w:color="auto"/>
              <w:left w:val="single" w:sz="6" w:space="0" w:color="auto"/>
              <w:bottom w:val="nil"/>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满意度指标</w:t>
            </w:r>
          </w:p>
        </w:tc>
        <w:tc>
          <w:tcPr>
            <w:tcW w:w="1170"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服务对象满意度指标</w:t>
            </w:r>
          </w:p>
        </w:tc>
        <w:tc>
          <w:tcPr>
            <w:tcW w:w="1530" w:type="dxa"/>
            <w:gridSpan w:val="2"/>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left"/>
              <w:rPr>
                <w:rFonts w:ascii="仿宋_GB2312" w:eastAsia="仿宋_GB2312" w:hAnsi="仿宋_GB2312"/>
                <w:color w:val="000000"/>
              </w:rPr>
            </w:pPr>
            <w:r>
              <w:rPr>
                <w:rFonts w:ascii="仿宋_GB2312" w:eastAsia="仿宋_GB2312" w:hAnsi="仿宋_GB2312" w:hint="eastAsia"/>
                <w:color w:val="000000"/>
              </w:rPr>
              <w:t>指标1：符合环保标准，学校认可</w:t>
            </w:r>
          </w:p>
        </w:tc>
        <w:tc>
          <w:tcPr>
            <w:tcW w:w="127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非常满意</w:t>
            </w:r>
          </w:p>
        </w:tc>
        <w:tc>
          <w:tcPr>
            <w:tcW w:w="91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非常</w:t>
            </w:r>
          </w:p>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满意</w:t>
            </w:r>
          </w:p>
        </w:tc>
        <w:tc>
          <w:tcPr>
            <w:tcW w:w="720" w:type="dxa"/>
            <w:tcBorders>
              <w:top w:val="single" w:sz="6" w:space="0" w:color="auto"/>
              <w:left w:val="nil"/>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20</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20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无</w:t>
            </w:r>
          </w:p>
        </w:tc>
      </w:tr>
      <w:tr w:rsidR="00FB2A04" w:rsidTr="004507C3">
        <w:trPr>
          <w:trHeight w:val="317"/>
        </w:trPr>
        <w:tc>
          <w:tcPr>
            <w:tcW w:w="6510" w:type="dxa"/>
            <w:gridSpan w:val="8"/>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总分</w:t>
            </w:r>
          </w:p>
        </w:tc>
        <w:tc>
          <w:tcPr>
            <w:tcW w:w="720" w:type="dxa"/>
            <w:tcBorders>
              <w:top w:val="single" w:sz="6" w:space="0" w:color="auto"/>
              <w:left w:val="nil"/>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100</w:t>
            </w:r>
          </w:p>
        </w:tc>
        <w:tc>
          <w:tcPr>
            <w:tcW w:w="1005"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r>
              <w:rPr>
                <w:rFonts w:ascii="仿宋_GB2312" w:eastAsia="仿宋_GB2312" w:hAnsi="仿宋_GB2312" w:hint="eastAsia"/>
                <w:color w:val="000000"/>
              </w:rPr>
              <w:t>100</w:t>
            </w:r>
          </w:p>
        </w:tc>
        <w:tc>
          <w:tcPr>
            <w:tcW w:w="5056" w:type="dxa"/>
            <w:tcBorders>
              <w:top w:val="single" w:sz="6" w:space="0" w:color="auto"/>
              <w:left w:val="single" w:sz="6" w:space="0" w:color="auto"/>
              <w:bottom w:val="single" w:sz="6" w:space="0" w:color="auto"/>
              <w:right w:val="single" w:sz="6" w:space="0" w:color="auto"/>
              <w:tl2br w:val="nil"/>
              <w:tr2bl w:val="nil"/>
            </w:tcBorders>
          </w:tcPr>
          <w:p w:rsidR="00FB2A04" w:rsidRDefault="00FB2A04" w:rsidP="0056715D">
            <w:pPr>
              <w:spacing w:line="240" w:lineRule="exact"/>
              <w:jc w:val="center"/>
              <w:rPr>
                <w:rFonts w:ascii="仿宋_GB2312" w:eastAsia="仿宋_GB2312" w:hAnsi="仿宋_GB2312"/>
                <w:color w:val="000000"/>
              </w:rPr>
            </w:pPr>
          </w:p>
        </w:tc>
      </w:tr>
    </w:tbl>
    <w:p w:rsidR="001822C2" w:rsidRDefault="001822C2" w:rsidP="0041484A">
      <w:pPr>
        <w:spacing w:line="480" w:lineRule="exact"/>
        <w:rPr>
          <w:rFonts w:ascii="黑体" w:eastAsia="黑体"/>
          <w:sz w:val="32"/>
          <w:szCs w:val="32"/>
        </w:rPr>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B2A04" w:rsidRDefault="00FB2A04"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255F" w:rsidRDefault="00FA255F" w:rsidP="00FB2A04">
      <w:pPr>
        <w:pStyle w:val="a0"/>
        <w:ind w:firstLine="420"/>
      </w:pPr>
    </w:p>
    <w:p w:rsidR="00FA255F" w:rsidRDefault="00FA255F" w:rsidP="00FB2A04">
      <w:pPr>
        <w:pStyle w:val="a0"/>
        <w:ind w:firstLine="420"/>
      </w:pPr>
    </w:p>
    <w:p w:rsidR="00FA4A85" w:rsidRDefault="00FA255F" w:rsidP="00FA255F">
      <w:pPr>
        <w:pStyle w:val="a0"/>
        <w:ind w:firstLineChars="2950" w:firstLine="6195"/>
      </w:pPr>
      <w:r>
        <w:rPr>
          <w:rFonts w:hint="eastAsia"/>
        </w:rPr>
        <w:lastRenderedPageBreak/>
        <w:t>项目支出绩效自评表</w:t>
      </w:r>
    </w:p>
    <w:p w:rsidR="00FA4A85" w:rsidRDefault="00FA255F" w:rsidP="00FA255F">
      <w:pPr>
        <w:pStyle w:val="a0"/>
        <w:ind w:firstLineChars="2950" w:firstLine="6195"/>
      </w:pPr>
      <w:r>
        <w:rPr>
          <w:rFonts w:hint="eastAsia"/>
        </w:rPr>
        <w:t xml:space="preserve">    </w:t>
      </w:r>
      <w:r>
        <w:rPr>
          <w:rFonts w:hint="eastAsia"/>
        </w:rPr>
        <w:t>（</w:t>
      </w:r>
      <w:r>
        <w:rPr>
          <w:rFonts w:hint="eastAsia"/>
        </w:rPr>
        <w:t>2021</w:t>
      </w:r>
      <w:r>
        <w:rPr>
          <w:rFonts w:hint="eastAsia"/>
        </w:rPr>
        <w:t>年度）</w:t>
      </w:r>
    </w:p>
    <w:tbl>
      <w:tblPr>
        <w:tblpPr w:leftFromText="180" w:rightFromText="180" w:vertAnchor="text" w:horzAnchor="page" w:tblpX="1500" w:tblpY="168"/>
        <w:tblOverlap w:val="never"/>
        <w:tblW w:w="14000" w:type="dxa"/>
        <w:tblLayout w:type="fixed"/>
        <w:tblLook w:val="0000" w:firstRow="0" w:lastRow="0" w:firstColumn="0" w:lastColumn="0" w:noHBand="0" w:noVBand="0"/>
      </w:tblPr>
      <w:tblGrid>
        <w:gridCol w:w="585"/>
        <w:gridCol w:w="712"/>
        <w:gridCol w:w="1368"/>
        <w:gridCol w:w="237"/>
        <w:gridCol w:w="1350"/>
        <w:gridCol w:w="1335"/>
        <w:gridCol w:w="1260"/>
        <w:gridCol w:w="635"/>
        <w:gridCol w:w="568"/>
        <w:gridCol w:w="278"/>
        <w:gridCol w:w="5672"/>
      </w:tblGrid>
      <w:tr w:rsidR="00FA4A85" w:rsidTr="004507C3">
        <w:trPr>
          <w:trHeight w:hRule="exact" w:val="306"/>
        </w:trPr>
        <w:tc>
          <w:tcPr>
            <w:tcW w:w="1297"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2703" w:type="dxa"/>
            <w:gridSpan w:val="9"/>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专项下达-提高教师待遇</w:t>
            </w:r>
          </w:p>
        </w:tc>
      </w:tr>
      <w:tr w:rsidR="00FA4A85" w:rsidTr="004507C3">
        <w:trPr>
          <w:trHeight w:hRule="exact" w:val="496"/>
        </w:trPr>
        <w:tc>
          <w:tcPr>
            <w:tcW w:w="1297"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290" w:type="dxa"/>
            <w:gridSpan w:val="4"/>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教委人事科</w:t>
            </w:r>
          </w:p>
        </w:tc>
        <w:tc>
          <w:tcPr>
            <w:tcW w:w="126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7153" w:type="dxa"/>
            <w:gridSpan w:val="4"/>
            <w:tcBorders>
              <w:top w:val="single" w:sz="4" w:space="0" w:color="auto"/>
              <w:left w:val="nil"/>
              <w:bottom w:val="single" w:sz="4" w:space="0" w:color="auto"/>
              <w:right w:val="single" w:sz="4" w:space="0" w:color="auto"/>
            </w:tcBorders>
            <w:vAlign w:val="center"/>
          </w:tcPr>
          <w:p w:rsidR="00FA4A85" w:rsidRDefault="009A6680"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北京大学附属小学丰台分校</w:t>
            </w:r>
          </w:p>
        </w:tc>
      </w:tr>
      <w:tr w:rsidR="00FA4A85" w:rsidTr="004507C3">
        <w:trPr>
          <w:trHeight w:hRule="exact" w:val="306"/>
        </w:trPr>
        <w:tc>
          <w:tcPr>
            <w:tcW w:w="1297"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290" w:type="dxa"/>
            <w:gridSpan w:val="4"/>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王鸿凤</w:t>
            </w:r>
            <w:proofErr w:type="gramEnd"/>
          </w:p>
        </w:tc>
        <w:tc>
          <w:tcPr>
            <w:tcW w:w="126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7153" w:type="dxa"/>
            <w:gridSpan w:val="4"/>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83316716-8038</w:t>
            </w:r>
          </w:p>
        </w:tc>
      </w:tr>
      <w:tr w:rsidR="00FA4A85" w:rsidTr="004507C3">
        <w:trPr>
          <w:trHeight w:hRule="exact" w:val="567"/>
        </w:trPr>
        <w:tc>
          <w:tcPr>
            <w:tcW w:w="1297"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6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50" w:type="dxa"/>
            <w:tcBorders>
              <w:top w:val="nil"/>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1335" w:type="dxa"/>
            <w:tcBorders>
              <w:top w:val="nil"/>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260" w:type="dxa"/>
            <w:tcBorders>
              <w:top w:val="nil"/>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6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567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FA4A85" w:rsidTr="004507C3">
        <w:trPr>
          <w:trHeight w:hRule="exact" w:val="306"/>
        </w:trPr>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6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35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10.56</w:t>
            </w:r>
          </w:p>
        </w:tc>
        <w:tc>
          <w:tcPr>
            <w:tcW w:w="13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10.56</w:t>
            </w:r>
          </w:p>
        </w:tc>
        <w:tc>
          <w:tcPr>
            <w:tcW w:w="126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10.56</w:t>
            </w:r>
          </w:p>
        </w:tc>
        <w:tc>
          <w:tcPr>
            <w:tcW w:w="6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567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FA4A85" w:rsidTr="004507C3">
        <w:trPr>
          <w:trHeight w:hRule="exact" w:val="601"/>
        </w:trPr>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6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35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10.56</w:t>
            </w:r>
          </w:p>
        </w:tc>
        <w:tc>
          <w:tcPr>
            <w:tcW w:w="13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10.56</w:t>
            </w:r>
          </w:p>
        </w:tc>
        <w:tc>
          <w:tcPr>
            <w:tcW w:w="126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10.56</w:t>
            </w:r>
          </w:p>
        </w:tc>
        <w:tc>
          <w:tcPr>
            <w:tcW w:w="6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567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4507C3">
        <w:trPr>
          <w:trHeight w:hRule="exact" w:val="467"/>
        </w:trPr>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6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135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3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26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6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567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4507C3">
        <w:trPr>
          <w:trHeight w:hRule="exact" w:val="306"/>
        </w:trPr>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6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其他资金</w:t>
            </w:r>
          </w:p>
        </w:tc>
        <w:tc>
          <w:tcPr>
            <w:tcW w:w="135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3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26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6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567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4507C3">
        <w:trPr>
          <w:trHeight w:hRule="exact" w:val="358"/>
        </w:trPr>
        <w:tc>
          <w:tcPr>
            <w:tcW w:w="585" w:type="dxa"/>
            <w:vMerge w:val="restart"/>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02"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8413"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FA4A85" w:rsidTr="004507C3">
        <w:trPr>
          <w:trHeight w:hRule="exact" w:val="1112"/>
        </w:trPr>
        <w:tc>
          <w:tcPr>
            <w:tcW w:w="585" w:type="dxa"/>
            <w:vMerge/>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5002"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按政策要求提高教师伙食费标准，减轻教师后顾之忧，激发教师全身心投入到教育教学工作中。</w:t>
            </w:r>
          </w:p>
        </w:tc>
        <w:tc>
          <w:tcPr>
            <w:tcW w:w="8413"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按计划完成了支出工作，确保提高了教师伙食费标准。</w:t>
            </w:r>
          </w:p>
        </w:tc>
      </w:tr>
      <w:tr w:rsidR="00FA4A85" w:rsidTr="004507C3">
        <w:trPr>
          <w:trHeight w:hRule="exact" w:val="1000"/>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71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3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2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6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59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FA4A85" w:rsidTr="004507C3">
        <w:trPr>
          <w:trHeight w:hRule="exact" w:val="81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587" w:type="dxa"/>
            <w:gridSpan w:val="2"/>
            <w:tcBorders>
              <w:top w:val="single" w:sz="4" w:space="0" w:color="auto"/>
              <w:left w:val="nil"/>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指标1：96名教师，每人每年1100元标准。</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按政策要求足额支出</w:t>
            </w:r>
          </w:p>
        </w:tc>
        <w:tc>
          <w:tcPr>
            <w:tcW w:w="12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10.56万元</w:t>
            </w:r>
          </w:p>
        </w:tc>
        <w:tc>
          <w:tcPr>
            <w:tcW w:w="6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9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84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指标1：每月足额支出，确保专款专用</w:t>
            </w:r>
          </w:p>
          <w:p w:rsidR="00FA4A85" w:rsidRDefault="00FA4A85" w:rsidP="0056715D">
            <w:pPr>
              <w:widowControl/>
              <w:spacing w:line="240" w:lineRule="exact"/>
              <w:jc w:val="left"/>
              <w:rPr>
                <w:rFonts w:ascii="仿宋_GB2312" w:eastAsia="仿宋_GB2312" w:hAnsi="宋体" w:cs="宋体"/>
                <w:color w:val="000000"/>
                <w:kern w:val="0"/>
                <w:szCs w:val="21"/>
              </w:rPr>
            </w:pPr>
          </w:p>
          <w:p w:rsidR="00FA4A85" w:rsidRDefault="00FA4A85" w:rsidP="0056715D">
            <w:pPr>
              <w:widowControl/>
              <w:spacing w:line="240" w:lineRule="exact"/>
              <w:jc w:val="left"/>
              <w:rPr>
                <w:rFonts w:ascii="仿宋_GB2312" w:eastAsia="仿宋_GB2312" w:hAnsi="宋体" w:cs="宋体"/>
                <w:color w:val="000000"/>
                <w:kern w:val="0"/>
                <w:szCs w:val="21"/>
              </w:rPr>
            </w:pP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按政策要求足额支出</w:t>
            </w:r>
          </w:p>
        </w:tc>
        <w:tc>
          <w:tcPr>
            <w:tcW w:w="12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按政策要</w:t>
            </w:r>
          </w:p>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求足额支出</w:t>
            </w:r>
          </w:p>
        </w:tc>
        <w:tc>
          <w:tcPr>
            <w:tcW w:w="6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9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716"/>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指标1：全年支出10个月</w:t>
            </w:r>
          </w:p>
          <w:p w:rsidR="00FA4A85" w:rsidRDefault="00FA4A85" w:rsidP="0056715D">
            <w:pPr>
              <w:widowControl/>
              <w:spacing w:line="240" w:lineRule="exact"/>
              <w:jc w:val="left"/>
              <w:rPr>
                <w:rFonts w:ascii="仿宋_GB2312" w:eastAsia="仿宋_GB2312" w:hAnsi="宋体" w:cs="宋体"/>
                <w:color w:val="000000"/>
                <w:kern w:val="0"/>
                <w:szCs w:val="21"/>
              </w:rPr>
            </w:pPr>
          </w:p>
          <w:p w:rsidR="00FA4A85" w:rsidRDefault="00FA4A85" w:rsidP="0056715D">
            <w:pPr>
              <w:widowControl/>
              <w:spacing w:line="240" w:lineRule="exact"/>
              <w:jc w:val="left"/>
              <w:rPr>
                <w:rFonts w:ascii="仿宋_GB2312" w:eastAsia="仿宋_GB2312" w:hAnsi="宋体" w:cs="宋体"/>
                <w:color w:val="000000"/>
                <w:kern w:val="0"/>
                <w:szCs w:val="21"/>
              </w:rPr>
            </w:pP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按月足额支出伙食费</w:t>
            </w:r>
          </w:p>
        </w:tc>
        <w:tc>
          <w:tcPr>
            <w:tcW w:w="12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按月足额支出伙食费</w:t>
            </w:r>
          </w:p>
        </w:tc>
        <w:tc>
          <w:tcPr>
            <w:tcW w:w="6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9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55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指标1：全年支出10.56万元</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项目预算：10.56万元</w:t>
            </w:r>
          </w:p>
        </w:tc>
        <w:tc>
          <w:tcPr>
            <w:tcW w:w="12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实际完成10.56万元</w:t>
            </w:r>
          </w:p>
        </w:tc>
        <w:tc>
          <w:tcPr>
            <w:tcW w:w="6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9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75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指标1：全校教师96人</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提高了教师伙食费标准</w:t>
            </w:r>
          </w:p>
        </w:tc>
        <w:tc>
          <w:tcPr>
            <w:tcW w:w="12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实际完成10.56万元</w:t>
            </w:r>
          </w:p>
        </w:tc>
        <w:tc>
          <w:tcPr>
            <w:tcW w:w="6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9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1476"/>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指标1：全校教师96人</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减轻了教师后顾之忧，有利于教师把全部精力投入到教育教学工作中</w:t>
            </w:r>
          </w:p>
        </w:tc>
        <w:tc>
          <w:tcPr>
            <w:tcW w:w="12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教职工非常满意</w:t>
            </w:r>
          </w:p>
        </w:tc>
        <w:tc>
          <w:tcPr>
            <w:tcW w:w="6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9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736"/>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指标1：全校教师96人</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对生态环境没有影响</w:t>
            </w:r>
          </w:p>
        </w:tc>
        <w:tc>
          <w:tcPr>
            <w:tcW w:w="12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对生态环境没有影响</w:t>
            </w:r>
          </w:p>
        </w:tc>
        <w:tc>
          <w:tcPr>
            <w:tcW w:w="6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9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576"/>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指标1：全校教师96人</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w:t>
            </w:r>
          </w:p>
        </w:tc>
        <w:tc>
          <w:tcPr>
            <w:tcW w:w="12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w:t>
            </w:r>
          </w:p>
        </w:tc>
        <w:tc>
          <w:tcPr>
            <w:tcW w:w="6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9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88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指标1：全校教师96人</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非常满意</w:t>
            </w:r>
          </w:p>
        </w:tc>
        <w:tc>
          <w:tcPr>
            <w:tcW w:w="12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非常满意得到好评</w:t>
            </w:r>
          </w:p>
        </w:tc>
        <w:tc>
          <w:tcPr>
            <w:tcW w:w="6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9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362"/>
        </w:trPr>
        <w:tc>
          <w:tcPr>
            <w:tcW w:w="6847" w:type="dxa"/>
            <w:gridSpan w:val="7"/>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6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9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r>
    </w:tbl>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4507C3">
      <w:pPr>
        <w:pStyle w:val="a0"/>
        <w:ind w:firstLineChars="0" w:firstLine="0"/>
      </w:pPr>
    </w:p>
    <w:p w:rsidR="00FA4A85" w:rsidRPr="008C7A95" w:rsidRDefault="00FA4A85" w:rsidP="008C7A95">
      <w:pPr>
        <w:spacing w:line="360" w:lineRule="exact"/>
        <w:ind w:firstLineChars="2500" w:firstLine="6000"/>
        <w:rPr>
          <w:rFonts w:ascii="方正小标宋简体" w:eastAsia="方正小标宋简体" w:hAnsi="黑体"/>
          <w:sz w:val="24"/>
        </w:rPr>
      </w:pPr>
      <w:r w:rsidRPr="008C7A95">
        <w:rPr>
          <w:rFonts w:ascii="方正小标宋简体" w:eastAsia="方正小标宋简体" w:hAnsi="黑体" w:hint="eastAsia"/>
          <w:sz w:val="24"/>
        </w:rPr>
        <w:t>项目支出绩效自评表</w:t>
      </w:r>
    </w:p>
    <w:p w:rsidR="00FA4A85" w:rsidRDefault="00FA4A85" w:rsidP="00FA4A85">
      <w:pPr>
        <w:spacing w:line="36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sidR="004507C3">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仿宋_GB2312" w:eastAsia="仿宋_GB2312" w:hAnsi="宋体" w:hint="eastAsia"/>
          <w:b/>
          <w:bCs/>
          <w:sz w:val="28"/>
          <w:szCs w:val="28"/>
        </w:rPr>
        <w:t>2021</w:t>
      </w:r>
      <w:r>
        <w:rPr>
          <w:rFonts w:ascii="仿宋_GB2312" w:eastAsia="仿宋_GB2312" w:hAnsi="宋体" w:hint="eastAsia"/>
          <w:sz w:val="28"/>
          <w:szCs w:val="28"/>
        </w:rPr>
        <w:t>年度）</w:t>
      </w:r>
    </w:p>
    <w:tbl>
      <w:tblPr>
        <w:tblpPr w:leftFromText="180" w:rightFromText="180" w:vertAnchor="text" w:horzAnchor="page" w:tblpX="1500" w:tblpY="168"/>
        <w:tblOverlap w:val="never"/>
        <w:tblW w:w="14000" w:type="dxa"/>
        <w:tblLayout w:type="fixed"/>
        <w:tblLook w:val="0000" w:firstRow="0" w:lastRow="0" w:firstColumn="0" w:lastColumn="0" w:noHBand="0" w:noVBand="0"/>
      </w:tblPr>
      <w:tblGrid>
        <w:gridCol w:w="585"/>
        <w:gridCol w:w="712"/>
        <w:gridCol w:w="1368"/>
        <w:gridCol w:w="237"/>
        <w:gridCol w:w="1350"/>
        <w:gridCol w:w="1335"/>
        <w:gridCol w:w="1383"/>
        <w:gridCol w:w="630"/>
        <w:gridCol w:w="540"/>
        <w:gridCol w:w="188"/>
        <w:gridCol w:w="5672"/>
      </w:tblGrid>
      <w:tr w:rsidR="00FA4A85" w:rsidTr="004507C3">
        <w:trPr>
          <w:trHeight w:hRule="exact" w:val="306"/>
        </w:trPr>
        <w:tc>
          <w:tcPr>
            <w:tcW w:w="1297"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2703" w:type="dxa"/>
            <w:gridSpan w:val="9"/>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专项下达-援藏教师经费</w:t>
            </w:r>
          </w:p>
        </w:tc>
      </w:tr>
      <w:tr w:rsidR="00FA4A85" w:rsidTr="004507C3">
        <w:trPr>
          <w:trHeight w:hRule="exact" w:val="496"/>
        </w:trPr>
        <w:tc>
          <w:tcPr>
            <w:tcW w:w="1297"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290" w:type="dxa"/>
            <w:gridSpan w:val="4"/>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教委人事科</w:t>
            </w:r>
          </w:p>
        </w:tc>
        <w:tc>
          <w:tcPr>
            <w:tcW w:w="138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7030" w:type="dxa"/>
            <w:gridSpan w:val="4"/>
            <w:tcBorders>
              <w:top w:val="single" w:sz="4" w:space="0" w:color="auto"/>
              <w:left w:val="nil"/>
              <w:bottom w:val="single" w:sz="4" w:space="0" w:color="auto"/>
              <w:right w:val="single" w:sz="4" w:space="0" w:color="auto"/>
            </w:tcBorders>
            <w:vAlign w:val="center"/>
          </w:tcPr>
          <w:p w:rsidR="00FA4A85" w:rsidRDefault="009107B0"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北京大学附属小学丰台分校</w:t>
            </w:r>
          </w:p>
        </w:tc>
      </w:tr>
      <w:tr w:rsidR="00FA4A85" w:rsidTr="004507C3">
        <w:trPr>
          <w:trHeight w:hRule="exact" w:val="306"/>
        </w:trPr>
        <w:tc>
          <w:tcPr>
            <w:tcW w:w="1297"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290" w:type="dxa"/>
            <w:gridSpan w:val="4"/>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王鸿凤</w:t>
            </w:r>
            <w:proofErr w:type="gramEnd"/>
          </w:p>
        </w:tc>
        <w:tc>
          <w:tcPr>
            <w:tcW w:w="138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7030" w:type="dxa"/>
            <w:gridSpan w:val="4"/>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83316716-8038</w:t>
            </w:r>
          </w:p>
        </w:tc>
      </w:tr>
      <w:tr w:rsidR="00FA4A85" w:rsidTr="004507C3">
        <w:trPr>
          <w:trHeight w:hRule="exact" w:val="567"/>
        </w:trPr>
        <w:tc>
          <w:tcPr>
            <w:tcW w:w="1297"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6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50" w:type="dxa"/>
            <w:tcBorders>
              <w:top w:val="nil"/>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1335" w:type="dxa"/>
            <w:tcBorders>
              <w:top w:val="nil"/>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83" w:type="dxa"/>
            <w:tcBorders>
              <w:top w:val="nil"/>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63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728"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567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FA4A85" w:rsidTr="004507C3">
        <w:trPr>
          <w:trHeight w:hRule="exact" w:val="306"/>
        </w:trPr>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6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35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4.7899</w:t>
            </w:r>
          </w:p>
        </w:tc>
        <w:tc>
          <w:tcPr>
            <w:tcW w:w="13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4.7899</w:t>
            </w:r>
          </w:p>
        </w:tc>
        <w:tc>
          <w:tcPr>
            <w:tcW w:w="138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4.7899</w:t>
            </w:r>
          </w:p>
        </w:tc>
        <w:tc>
          <w:tcPr>
            <w:tcW w:w="63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28"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567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FA4A85" w:rsidTr="004507C3">
        <w:trPr>
          <w:trHeight w:hRule="exact" w:val="601"/>
        </w:trPr>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6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35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4.7899</w:t>
            </w:r>
          </w:p>
        </w:tc>
        <w:tc>
          <w:tcPr>
            <w:tcW w:w="13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4.7899</w:t>
            </w:r>
          </w:p>
        </w:tc>
        <w:tc>
          <w:tcPr>
            <w:tcW w:w="138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4.7899</w:t>
            </w:r>
          </w:p>
        </w:tc>
        <w:tc>
          <w:tcPr>
            <w:tcW w:w="63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28"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567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4507C3">
        <w:trPr>
          <w:trHeight w:hRule="exact" w:val="467"/>
        </w:trPr>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6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135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3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38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63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28"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567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4507C3">
        <w:trPr>
          <w:trHeight w:hRule="exact" w:val="306"/>
        </w:trPr>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6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其他资金</w:t>
            </w:r>
          </w:p>
        </w:tc>
        <w:tc>
          <w:tcPr>
            <w:tcW w:w="135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33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38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63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28"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567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4507C3">
        <w:trPr>
          <w:trHeight w:hRule="exact" w:val="358"/>
        </w:trPr>
        <w:tc>
          <w:tcPr>
            <w:tcW w:w="585" w:type="dxa"/>
            <w:vMerge w:val="restart"/>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02"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8413"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FA4A85" w:rsidTr="004507C3">
        <w:trPr>
          <w:trHeight w:hRule="exact" w:val="1112"/>
        </w:trPr>
        <w:tc>
          <w:tcPr>
            <w:tcW w:w="585" w:type="dxa"/>
            <w:vMerge/>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5002"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学校派一名教师到西藏进行支教，帮助西藏提高教育教学质量。</w:t>
            </w:r>
          </w:p>
        </w:tc>
        <w:tc>
          <w:tcPr>
            <w:tcW w:w="8413"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一名教师到西藏支教，圆满完成年度支教任务。</w:t>
            </w:r>
          </w:p>
        </w:tc>
      </w:tr>
      <w:tr w:rsidR="00FA4A85" w:rsidTr="004507C3">
        <w:trPr>
          <w:trHeight w:hRule="exact" w:val="1000"/>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71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368"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383"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63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4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586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FA4A85" w:rsidTr="004507C3">
        <w:trPr>
          <w:trHeight w:hRule="exact" w:val="81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587" w:type="dxa"/>
            <w:gridSpan w:val="2"/>
            <w:tcBorders>
              <w:top w:val="single" w:sz="4" w:space="0" w:color="auto"/>
              <w:left w:val="nil"/>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指标1：1名教师到西藏支教</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全年在西藏支教</w:t>
            </w:r>
          </w:p>
        </w:tc>
        <w:tc>
          <w:tcPr>
            <w:tcW w:w="1383"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全年在西藏支教</w:t>
            </w:r>
          </w:p>
        </w:tc>
        <w:tc>
          <w:tcPr>
            <w:tcW w:w="63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86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84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指标1：1名教师到西藏支教</w:t>
            </w:r>
          </w:p>
          <w:p w:rsidR="00FA4A85" w:rsidRDefault="00FA4A85" w:rsidP="0056715D">
            <w:pPr>
              <w:widowControl/>
              <w:spacing w:line="240" w:lineRule="exact"/>
              <w:jc w:val="left"/>
              <w:rPr>
                <w:rFonts w:ascii="仿宋_GB2312" w:eastAsia="仿宋_GB2312" w:hAnsi="宋体" w:cs="宋体"/>
                <w:color w:val="000000"/>
                <w:kern w:val="0"/>
                <w:szCs w:val="21"/>
              </w:rPr>
            </w:pP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圆满完成了分配的教育教学任务</w:t>
            </w:r>
          </w:p>
        </w:tc>
        <w:tc>
          <w:tcPr>
            <w:tcW w:w="1383"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按政策要</w:t>
            </w:r>
          </w:p>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求足额支出</w:t>
            </w:r>
          </w:p>
        </w:tc>
        <w:tc>
          <w:tcPr>
            <w:tcW w:w="63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86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716"/>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指标1：1名教师到西藏支教</w:t>
            </w:r>
          </w:p>
          <w:p w:rsidR="00FA4A85" w:rsidRDefault="00FA4A85" w:rsidP="0056715D">
            <w:pPr>
              <w:widowControl/>
              <w:spacing w:line="240" w:lineRule="exact"/>
              <w:jc w:val="left"/>
              <w:rPr>
                <w:rFonts w:ascii="仿宋_GB2312" w:eastAsia="仿宋_GB2312" w:hAnsi="宋体" w:cs="宋体"/>
                <w:color w:val="000000"/>
                <w:kern w:val="0"/>
                <w:szCs w:val="21"/>
              </w:rPr>
            </w:pP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按学年完成教育教学工作任务</w:t>
            </w:r>
          </w:p>
        </w:tc>
        <w:tc>
          <w:tcPr>
            <w:tcW w:w="1383"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收到好评，年考核为优秀</w:t>
            </w:r>
          </w:p>
        </w:tc>
        <w:tc>
          <w:tcPr>
            <w:tcW w:w="63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86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74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指标1：1名教师到西藏支教</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预算安排4.7899万元</w:t>
            </w:r>
          </w:p>
        </w:tc>
        <w:tc>
          <w:tcPr>
            <w:tcW w:w="1383"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出色完成学年教育教学任务</w:t>
            </w:r>
          </w:p>
        </w:tc>
        <w:tc>
          <w:tcPr>
            <w:tcW w:w="63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86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75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指标1：1名教师到西藏支教</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帮助西藏小学提高教育教学质量</w:t>
            </w:r>
          </w:p>
        </w:tc>
        <w:tc>
          <w:tcPr>
            <w:tcW w:w="1383"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4.7899万元</w:t>
            </w:r>
          </w:p>
        </w:tc>
        <w:tc>
          <w:tcPr>
            <w:tcW w:w="63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86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68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指标1：1名教师到西藏支教</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得到了西藏学校师生及家长的好评</w:t>
            </w:r>
          </w:p>
        </w:tc>
        <w:tc>
          <w:tcPr>
            <w:tcW w:w="1383"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得到了西藏学校师生及家长的好评</w:t>
            </w:r>
          </w:p>
        </w:tc>
        <w:tc>
          <w:tcPr>
            <w:tcW w:w="63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86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1256"/>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指标1：1名教师到西藏支教</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未对自然环境造成影响</w:t>
            </w:r>
          </w:p>
        </w:tc>
        <w:tc>
          <w:tcPr>
            <w:tcW w:w="1383"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未对自然环境造成影响，对西藏生态环境没有破坏。</w:t>
            </w:r>
          </w:p>
        </w:tc>
        <w:tc>
          <w:tcPr>
            <w:tcW w:w="63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86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82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指标1：1名教师到西藏支教</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促进京藏两地</w:t>
            </w:r>
            <w:proofErr w:type="gramEnd"/>
            <w:r>
              <w:rPr>
                <w:rFonts w:ascii="仿宋_GB2312" w:eastAsia="仿宋_GB2312" w:hAnsi="宋体" w:cs="宋体" w:hint="eastAsia"/>
                <w:kern w:val="0"/>
                <w:szCs w:val="21"/>
              </w:rPr>
              <w:t>教育可持续发展</w:t>
            </w:r>
          </w:p>
        </w:tc>
        <w:tc>
          <w:tcPr>
            <w:tcW w:w="1383"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促进京藏两地</w:t>
            </w:r>
            <w:proofErr w:type="gramEnd"/>
            <w:r>
              <w:rPr>
                <w:rFonts w:ascii="仿宋_GB2312" w:eastAsia="仿宋_GB2312" w:hAnsi="宋体" w:cs="宋体" w:hint="eastAsia"/>
                <w:kern w:val="0"/>
                <w:szCs w:val="21"/>
              </w:rPr>
              <w:t>教育可持续发展</w:t>
            </w:r>
          </w:p>
        </w:tc>
        <w:tc>
          <w:tcPr>
            <w:tcW w:w="63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86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881"/>
        </w:trPr>
        <w:tc>
          <w:tcPr>
            <w:tcW w:w="58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12"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368"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1587"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指标1：1名教师到西藏支教</w:t>
            </w:r>
          </w:p>
        </w:tc>
        <w:tc>
          <w:tcPr>
            <w:tcW w:w="1335"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满意度高，得到师生及社会好评</w:t>
            </w:r>
          </w:p>
        </w:tc>
        <w:tc>
          <w:tcPr>
            <w:tcW w:w="1383"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满意度高，得到师生及社会好评</w:t>
            </w:r>
          </w:p>
        </w:tc>
        <w:tc>
          <w:tcPr>
            <w:tcW w:w="63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86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4507C3">
        <w:trPr>
          <w:trHeight w:hRule="exact" w:val="362"/>
        </w:trPr>
        <w:tc>
          <w:tcPr>
            <w:tcW w:w="6970" w:type="dxa"/>
            <w:gridSpan w:val="7"/>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63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4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86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r>
    </w:tbl>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4507C3">
      <w:pPr>
        <w:pStyle w:val="a0"/>
        <w:ind w:firstLineChars="0" w:firstLine="0"/>
      </w:pPr>
    </w:p>
    <w:p w:rsidR="00FA4A85" w:rsidRPr="008C7A95" w:rsidRDefault="00FA4A85" w:rsidP="008C7A95">
      <w:pPr>
        <w:spacing w:line="360" w:lineRule="exact"/>
        <w:ind w:firstLineChars="2500" w:firstLine="6000"/>
        <w:rPr>
          <w:rFonts w:ascii="方正小标宋简体" w:eastAsia="方正小标宋简体" w:hAnsi="黑体"/>
          <w:sz w:val="24"/>
        </w:rPr>
      </w:pPr>
      <w:r w:rsidRPr="008C7A95">
        <w:rPr>
          <w:rFonts w:ascii="方正小标宋简体" w:eastAsia="方正小标宋简体" w:hAnsi="黑体" w:hint="eastAsia"/>
          <w:sz w:val="24"/>
        </w:rPr>
        <w:t>项目支出绩效自评表</w:t>
      </w:r>
    </w:p>
    <w:p w:rsidR="00FA4A85" w:rsidRDefault="00FA4A85" w:rsidP="008C7A95">
      <w:pPr>
        <w:spacing w:line="36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b/>
          <w:bCs/>
          <w:sz w:val="28"/>
          <w:szCs w:val="28"/>
        </w:rPr>
        <w:t>2021</w:t>
      </w:r>
      <w:r>
        <w:rPr>
          <w:rFonts w:ascii="仿宋_GB2312" w:eastAsia="仿宋_GB2312" w:hAnsi="宋体" w:hint="eastAsia"/>
          <w:sz w:val="28"/>
          <w:szCs w:val="28"/>
        </w:rPr>
        <w:t>年度）</w:t>
      </w:r>
    </w:p>
    <w:tbl>
      <w:tblPr>
        <w:tblpPr w:leftFromText="180" w:rightFromText="180" w:vertAnchor="text" w:horzAnchor="page" w:tblpX="735" w:tblpY="190"/>
        <w:tblOverlap w:val="never"/>
        <w:tblW w:w="4999" w:type="pct"/>
        <w:tblLook w:val="0000" w:firstRow="0" w:lastRow="0" w:firstColumn="0" w:lastColumn="0" w:noHBand="0" w:noVBand="0"/>
      </w:tblPr>
      <w:tblGrid>
        <w:gridCol w:w="938"/>
        <w:gridCol w:w="1154"/>
        <w:gridCol w:w="2218"/>
        <w:gridCol w:w="385"/>
        <w:gridCol w:w="2186"/>
        <w:gridCol w:w="2173"/>
        <w:gridCol w:w="2247"/>
        <w:gridCol w:w="1008"/>
        <w:gridCol w:w="872"/>
        <w:gridCol w:w="307"/>
        <w:gridCol w:w="1295"/>
      </w:tblGrid>
      <w:tr w:rsidR="00FA4A85" w:rsidTr="0056715D">
        <w:trPr>
          <w:trHeight w:hRule="exact" w:val="306"/>
        </w:trPr>
        <w:tc>
          <w:tcPr>
            <w:tcW w:w="707" w:type="pct"/>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292" w:type="pct"/>
            <w:gridSpan w:val="9"/>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12月安保基本经费</w:t>
            </w:r>
          </w:p>
        </w:tc>
      </w:tr>
      <w:tr w:rsidR="00FA4A85" w:rsidTr="0056715D">
        <w:trPr>
          <w:trHeight w:hRule="exact" w:val="496"/>
        </w:trPr>
        <w:tc>
          <w:tcPr>
            <w:tcW w:w="707" w:type="pct"/>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354" w:type="pct"/>
            <w:gridSpan w:val="4"/>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教委保卫科</w:t>
            </w:r>
          </w:p>
        </w:tc>
        <w:tc>
          <w:tcPr>
            <w:tcW w:w="759"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178" w:type="pct"/>
            <w:gridSpan w:val="4"/>
            <w:tcBorders>
              <w:top w:val="single" w:sz="4" w:space="0" w:color="auto"/>
              <w:left w:val="nil"/>
              <w:bottom w:val="single" w:sz="4" w:space="0" w:color="auto"/>
              <w:right w:val="single" w:sz="4" w:space="0" w:color="auto"/>
            </w:tcBorders>
            <w:vAlign w:val="center"/>
          </w:tcPr>
          <w:p w:rsidR="00FA4A85" w:rsidRDefault="004D0C6D"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北京大学附属小学丰台分校</w:t>
            </w:r>
          </w:p>
        </w:tc>
      </w:tr>
      <w:tr w:rsidR="00FA4A85" w:rsidTr="0056715D">
        <w:trPr>
          <w:trHeight w:hRule="exact" w:val="306"/>
        </w:trPr>
        <w:tc>
          <w:tcPr>
            <w:tcW w:w="707" w:type="pct"/>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354" w:type="pct"/>
            <w:gridSpan w:val="4"/>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李永学</w:t>
            </w:r>
            <w:proofErr w:type="gramEnd"/>
          </w:p>
        </w:tc>
        <w:tc>
          <w:tcPr>
            <w:tcW w:w="759"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178" w:type="pct"/>
            <w:gridSpan w:val="4"/>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83316716-8017</w:t>
            </w:r>
          </w:p>
        </w:tc>
      </w:tr>
      <w:tr w:rsidR="00FA4A85" w:rsidTr="0056715D">
        <w:trPr>
          <w:trHeight w:hRule="exact" w:val="422"/>
        </w:trPr>
        <w:tc>
          <w:tcPr>
            <w:tcW w:w="707" w:type="pct"/>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880"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38" w:type="pct"/>
            <w:tcBorders>
              <w:top w:val="nil"/>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735" w:type="pct"/>
            <w:tcBorders>
              <w:top w:val="nil"/>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759" w:type="pct"/>
            <w:tcBorders>
              <w:top w:val="nil"/>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341"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9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437"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FA4A85" w:rsidTr="0056715D">
        <w:trPr>
          <w:trHeight w:hRule="exact" w:val="306"/>
        </w:trPr>
        <w:tc>
          <w:tcPr>
            <w:tcW w:w="707" w:type="pct"/>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880"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738"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2.1936</w:t>
            </w:r>
          </w:p>
        </w:tc>
        <w:tc>
          <w:tcPr>
            <w:tcW w:w="735"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2.1936</w:t>
            </w:r>
          </w:p>
        </w:tc>
        <w:tc>
          <w:tcPr>
            <w:tcW w:w="759"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2.1936</w:t>
            </w:r>
          </w:p>
        </w:tc>
        <w:tc>
          <w:tcPr>
            <w:tcW w:w="341"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9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37"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FA4A85" w:rsidTr="0056715D">
        <w:trPr>
          <w:trHeight w:hRule="exact" w:val="531"/>
        </w:trPr>
        <w:tc>
          <w:tcPr>
            <w:tcW w:w="707" w:type="pct"/>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880"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拨款</w:t>
            </w:r>
          </w:p>
        </w:tc>
        <w:tc>
          <w:tcPr>
            <w:tcW w:w="738"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2.1936</w:t>
            </w:r>
          </w:p>
        </w:tc>
        <w:tc>
          <w:tcPr>
            <w:tcW w:w="735"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2.1936</w:t>
            </w:r>
          </w:p>
        </w:tc>
        <w:tc>
          <w:tcPr>
            <w:tcW w:w="759"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2.1936</w:t>
            </w:r>
          </w:p>
        </w:tc>
        <w:tc>
          <w:tcPr>
            <w:tcW w:w="341"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39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37"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56715D">
        <w:trPr>
          <w:trHeight w:hRule="exact" w:val="307"/>
        </w:trPr>
        <w:tc>
          <w:tcPr>
            <w:tcW w:w="707" w:type="pct"/>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880"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738"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35"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59"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41"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39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437"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56715D">
        <w:trPr>
          <w:trHeight w:hRule="exact" w:val="266"/>
        </w:trPr>
        <w:tc>
          <w:tcPr>
            <w:tcW w:w="707" w:type="pct"/>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880"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其他资金</w:t>
            </w:r>
          </w:p>
        </w:tc>
        <w:tc>
          <w:tcPr>
            <w:tcW w:w="738"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35"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59"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41"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39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437" w:type="pct"/>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56715D">
        <w:trPr>
          <w:trHeight w:hRule="exact" w:val="358"/>
        </w:trPr>
        <w:tc>
          <w:tcPr>
            <w:tcW w:w="317" w:type="pct"/>
            <w:vMerge w:val="restart"/>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744" w:type="pct"/>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937" w:type="pct"/>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FA4A85" w:rsidTr="0056715D">
        <w:trPr>
          <w:trHeight w:hRule="exact" w:val="902"/>
        </w:trPr>
        <w:tc>
          <w:tcPr>
            <w:tcW w:w="317" w:type="pct"/>
            <w:vMerge/>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744" w:type="pct"/>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按标准学校安排6名保安人员，对校园进行安保工作，提供巡逻、安保守护服务，做好防火防盗防破坏工作，预防和制止侵害行为发生。</w:t>
            </w:r>
          </w:p>
        </w:tc>
        <w:tc>
          <w:tcPr>
            <w:tcW w:w="1937" w:type="pct"/>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保安人员很好的完成了工作任务，及时有效对校园安全进行安保，学校未发生安全事故，有效预防了侵害行为的发生。</w:t>
            </w:r>
          </w:p>
        </w:tc>
      </w:tr>
      <w:tr w:rsidR="00FA4A85" w:rsidTr="0056715D">
        <w:trPr>
          <w:trHeight w:hRule="exact" w:val="815"/>
        </w:trPr>
        <w:tc>
          <w:tcPr>
            <w:tcW w:w="317" w:type="pct"/>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390"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750"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86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73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759"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41"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29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541"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FA4A85" w:rsidTr="0056715D">
        <w:trPr>
          <w:trHeight w:hRule="exact" w:val="546"/>
        </w:trPr>
        <w:tc>
          <w:tcPr>
            <w:tcW w:w="317"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90" w:type="pct"/>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750" w:type="pc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869" w:type="pct"/>
            <w:gridSpan w:val="2"/>
            <w:tcBorders>
              <w:top w:val="single" w:sz="4" w:space="0" w:color="auto"/>
              <w:left w:val="nil"/>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指标1：学校安排6名安保人员</w:t>
            </w:r>
          </w:p>
        </w:tc>
        <w:tc>
          <w:tcPr>
            <w:tcW w:w="73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学校安排6名安保人员</w:t>
            </w:r>
          </w:p>
        </w:tc>
        <w:tc>
          <w:tcPr>
            <w:tcW w:w="759"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已安排6名安保人员</w:t>
            </w:r>
          </w:p>
        </w:tc>
        <w:tc>
          <w:tcPr>
            <w:tcW w:w="341"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1"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56715D">
        <w:trPr>
          <w:trHeight w:hRule="exact" w:val="2301"/>
        </w:trPr>
        <w:tc>
          <w:tcPr>
            <w:tcW w:w="317"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86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指标1：学校安排6名安保人员</w:t>
            </w:r>
          </w:p>
          <w:p w:rsidR="00FA4A85" w:rsidRDefault="00FA4A85" w:rsidP="0056715D">
            <w:pPr>
              <w:widowControl/>
              <w:spacing w:line="240" w:lineRule="exact"/>
              <w:jc w:val="left"/>
              <w:rPr>
                <w:rFonts w:ascii="仿宋_GB2312" w:eastAsia="仿宋_GB2312" w:hAnsi="宋体" w:cs="宋体"/>
                <w:color w:val="000000"/>
                <w:kern w:val="0"/>
                <w:szCs w:val="21"/>
              </w:rPr>
            </w:pPr>
          </w:p>
        </w:tc>
        <w:tc>
          <w:tcPr>
            <w:tcW w:w="73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圆满完成了分配的教育教学任务</w:t>
            </w:r>
          </w:p>
        </w:tc>
        <w:tc>
          <w:tcPr>
            <w:tcW w:w="759"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保安人员很好地完成了自己的工作，及时有效对校园进行安全保卫，学校未发生安全事故，有效的预防了侵害行为的发生。</w:t>
            </w:r>
          </w:p>
        </w:tc>
        <w:tc>
          <w:tcPr>
            <w:tcW w:w="341"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1"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56715D">
        <w:trPr>
          <w:trHeight w:hRule="exact" w:val="766"/>
        </w:trPr>
        <w:tc>
          <w:tcPr>
            <w:tcW w:w="317"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86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指标1：学校安排6名安保人员</w:t>
            </w:r>
          </w:p>
          <w:p w:rsidR="00FA4A85" w:rsidRDefault="00FA4A85" w:rsidP="0056715D">
            <w:pPr>
              <w:widowControl/>
              <w:spacing w:line="240" w:lineRule="exact"/>
              <w:jc w:val="left"/>
              <w:rPr>
                <w:rFonts w:ascii="仿宋_GB2312" w:eastAsia="仿宋_GB2312" w:hAnsi="宋体" w:cs="宋体"/>
                <w:color w:val="000000"/>
                <w:kern w:val="0"/>
                <w:szCs w:val="21"/>
              </w:rPr>
            </w:pPr>
          </w:p>
        </w:tc>
        <w:tc>
          <w:tcPr>
            <w:tcW w:w="73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按学年完成教育教学工作任务</w:t>
            </w:r>
          </w:p>
        </w:tc>
        <w:tc>
          <w:tcPr>
            <w:tcW w:w="759"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保安按规定每天24小时值守全年进行安保</w:t>
            </w:r>
          </w:p>
        </w:tc>
        <w:tc>
          <w:tcPr>
            <w:tcW w:w="341"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1"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56715D">
        <w:trPr>
          <w:trHeight w:hRule="exact" w:val="541"/>
        </w:trPr>
        <w:tc>
          <w:tcPr>
            <w:tcW w:w="317"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86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指标1：学校安排6名安保人员</w:t>
            </w:r>
          </w:p>
        </w:tc>
        <w:tc>
          <w:tcPr>
            <w:tcW w:w="73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预算安排4.7899万元</w:t>
            </w:r>
          </w:p>
        </w:tc>
        <w:tc>
          <w:tcPr>
            <w:tcW w:w="759"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项目执行：2.1936万元</w:t>
            </w:r>
          </w:p>
        </w:tc>
        <w:tc>
          <w:tcPr>
            <w:tcW w:w="341"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1"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56715D">
        <w:trPr>
          <w:trHeight w:hRule="exact" w:val="751"/>
        </w:trPr>
        <w:tc>
          <w:tcPr>
            <w:tcW w:w="317"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90" w:type="pct"/>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750" w:type="pc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6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指标1：学校安排6名安保人员</w:t>
            </w:r>
          </w:p>
        </w:tc>
        <w:tc>
          <w:tcPr>
            <w:tcW w:w="73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帮助西藏小学提高教育教学质量</w:t>
            </w:r>
          </w:p>
        </w:tc>
        <w:tc>
          <w:tcPr>
            <w:tcW w:w="759"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针对校园突发事件，及时制止减少损失。</w:t>
            </w:r>
          </w:p>
        </w:tc>
        <w:tc>
          <w:tcPr>
            <w:tcW w:w="341"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1"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56715D">
        <w:trPr>
          <w:trHeight w:hRule="exact" w:val="976"/>
        </w:trPr>
        <w:tc>
          <w:tcPr>
            <w:tcW w:w="317"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6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指标1：学校安排6名安保人员</w:t>
            </w:r>
          </w:p>
        </w:tc>
        <w:tc>
          <w:tcPr>
            <w:tcW w:w="73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得到了西藏学校师生及家长的好评</w:t>
            </w:r>
          </w:p>
        </w:tc>
        <w:tc>
          <w:tcPr>
            <w:tcW w:w="759"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保证了校园安全，使师生及家长更好工作和学习。</w:t>
            </w:r>
          </w:p>
        </w:tc>
        <w:tc>
          <w:tcPr>
            <w:tcW w:w="341"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1"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56715D">
        <w:trPr>
          <w:trHeight w:hRule="exact" w:val="546"/>
        </w:trPr>
        <w:tc>
          <w:tcPr>
            <w:tcW w:w="317"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6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指标1：学校安排6名安保人员</w:t>
            </w:r>
          </w:p>
        </w:tc>
        <w:tc>
          <w:tcPr>
            <w:tcW w:w="73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未对自然环境造成影响</w:t>
            </w:r>
          </w:p>
        </w:tc>
        <w:tc>
          <w:tcPr>
            <w:tcW w:w="759"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未对自然环境造成影响。</w:t>
            </w:r>
          </w:p>
        </w:tc>
        <w:tc>
          <w:tcPr>
            <w:tcW w:w="341"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1"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56715D">
        <w:trPr>
          <w:trHeight w:hRule="exact" w:val="651"/>
        </w:trPr>
        <w:tc>
          <w:tcPr>
            <w:tcW w:w="317"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86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指标1：学校安排6名安保人员</w:t>
            </w:r>
          </w:p>
        </w:tc>
        <w:tc>
          <w:tcPr>
            <w:tcW w:w="73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可持续进行</w:t>
            </w:r>
          </w:p>
        </w:tc>
        <w:tc>
          <w:tcPr>
            <w:tcW w:w="759"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可持续进行</w:t>
            </w:r>
          </w:p>
        </w:tc>
        <w:tc>
          <w:tcPr>
            <w:tcW w:w="341"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1"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56715D">
        <w:trPr>
          <w:trHeight w:hRule="exact" w:val="756"/>
        </w:trPr>
        <w:tc>
          <w:tcPr>
            <w:tcW w:w="317" w:type="pct"/>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90" w:type="pc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750" w:type="pc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869"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指标1：学校安排6名安保人员</w:t>
            </w:r>
          </w:p>
        </w:tc>
        <w:tc>
          <w:tcPr>
            <w:tcW w:w="73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做到师生员工及家长满意</w:t>
            </w:r>
          </w:p>
        </w:tc>
        <w:tc>
          <w:tcPr>
            <w:tcW w:w="759"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师生员工及家长都非常满意</w:t>
            </w:r>
          </w:p>
        </w:tc>
        <w:tc>
          <w:tcPr>
            <w:tcW w:w="341"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41"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56715D">
        <w:trPr>
          <w:trHeight w:hRule="exact" w:val="362"/>
        </w:trPr>
        <w:tc>
          <w:tcPr>
            <w:tcW w:w="3821" w:type="pct"/>
            <w:gridSpan w:val="7"/>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41"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295" w:type="pct"/>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41" w:type="pct"/>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r>
    </w:tbl>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tbl>
      <w:tblPr>
        <w:tblpPr w:leftFromText="180" w:rightFromText="180" w:vertAnchor="text" w:horzAnchor="page" w:tblpX="1405" w:tblpY="337"/>
        <w:tblOverlap w:val="never"/>
        <w:tblW w:w="13149" w:type="dxa"/>
        <w:tblLayout w:type="fixed"/>
        <w:tblLook w:val="0000" w:firstRow="0" w:lastRow="0" w:firstColumn="0" w:lastColumn="0" w:noHBand="0" w:noVBand="0"/>
      </w:tblPr>
      <w:tblGrid>
        <w:gridCol w:w="630"/>
        <w:gridCol w:w="690"/>
        <w:gridCol w:w="750"/>
        <w:gridCol w:w="832"/>
        <w:gridCol w:w="1448"/>
        <w:gridCol w:w="1920"/>
        <w:gridCol w:w="1260"/>
        <w:gridCol w:w="525"/>
        <w:gridCol w:w="675"/>
        <w:gridCol w:w="4419"/>
      </w:tblGrid>
      <w:tr w:rsidR="00FA4A85" w:rsidTr="00F96283">
        <w:trPr>
          <w:trHeight w:val="405"/>
        </w:trPr>
        <w:tc>
          <w:tcPr>
            <w:tcW w:w="13149" w:type="dxa"/>
            <w:gridSpan w:val="10"/>
            <w:tcBorders>
              <w:top w:val="nil"/>
              <w:left w:val="nil"/>
              <w:bottom w:val="nil"/>
              <w:right w:val="nil"/>
            </w:tcBorders>
            <w:noWrap/>
            <w:vAlign w:val="center"/>
          </w:tcPr>
          <w:p w:rsidR="00FA4A85" w:rsidRDefault="00FA4A85" w:rsidP="0056715D">
            <w:pPr>
              <w:widowControl/>
              <w:spacing w:line="240" w:lineRule="exact"/>
              <w:jc w:val="center"/>
              <w:textAlignment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color w:val="000000"/>
                <w:kern w:val="0"/>
                <w:sz w:val="24"/>
              </w:rPr>
              <w:lastRenderedPageBreak/>
              <w:t>项目支出绩效自评表</w:t>
            </w:r>
          </w:p>
        </w:tc>
      </w:tr>
      <w:tr w:rsidR="00FA4A85" w:rsidTr="00F96283">
        <w:trPr>
          <w:trHeight w:val="447"/>
        </w:trPr>
        <w:tc>
          <w:tcPr>
            <w:tcW w:w="13149" w:type="dxa"/>
            <w:gridSpan w:val="10"/>
            <w:tcBorders>
              <w:top w:val="nil"/>
              <w:left w:val="nil"/>
              <w:bottom w:val="single" w:sz="4" w:space="0" w:color="000000"/>
              <w:right w:val="nil"/>
            </w:tcBorders>
            <w:noWrap/>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Cs w:val="21"/>
              </w:rPr>
              <w:t>（2021年度）</w:t>
            </w:r>
          </w:p>
        </w:tc>
      </w:tr>
      <w:tr w:rsidR="00FA4A85" w:rsidTr="00F96283">
        <w:trPr>
          <w:trHeight w:val="290"/>
        </w:trPr>
        <w:tc>
          <w:tcPr>
            <w:tcW w:w="132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项目名称</w:t>
            </w:r>
          </w:p>
        </w:tc>
        <w:tc>
          <w:tcPr>
            <w:tcW w:w="11829" w:type="dxa"/>
            <w:gridSpan w:val="8"/>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额度内-学校特色体育项目发展保障</w:t>
            </w:r>
          </w:p>
        </w:tc>
      </w:tr>
      <w:tr w:rsidR="00FA4A85" w:rsidTr="00F96283">
        <w:trPr>
          <w:trHeight w:val="157"/>
        </w:trPr>
        <w:tc>
          <w:tcPr>
            <w:tcW w:w="132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主管部门</w:t>
            </w:r>
          </w:p>
        </w:tc>
        <w:tc>
          <w:tcPr>
            <w:tcW w:w="4950" w:type="dxa"/>
            <w:gridSpan w:val="4"/>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基教</w:t>
            </w:r>
            <w:proofErr w:type="gramStart"/>
            <w:r>
              <w:rPr>
                <w:rFonts w:ascii="仿宋_GB2312" w:eastAsia="仿宋_GB2312" w:hAnsi="宋体" w:cs="仿宋_GB2312"/>
                <w:color w:val="000000"/>
                <w:kern w:val="0"/>
                <w:szCs w:val="21"/>
              </w:rPr>
              <w:t>一</w:t>
            </w:r>
            <w:proofErr w:type="gramEnd"/>
            <w:r>
              <w:rPr>
                <w:rFonts w:ascii="仿宋_GB2312" w:eastAsia="仿宋_GB2312" w:hAnsi="宋体" w:cs="仿宋_GB2312"/>
                <w:color w:val="000000"/>
                <w:kern w:val="0"/>
                <w:szCs w:val="21"/>
              </w:rPr>
              <w:t>科</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实施单位</w:t>
            </w:r>
          </w:p>
        </w:tc>
        <w:tc>
          <w:tcPr>
            <w:tcW w:w="5619" w:type="dxa"/>
            <w:gridSpan w:val="3"/>
            <w:tcBorders>
              <w:top w:val="single" w:sz="4" w:space="0" w:color="000000"/>
              <w:left w:val="single" w:sz="4" w:space="0" w:color="000000"/>
              <w:bottom w:val="single" w:sz="4" w:space="0" w:color="000000"/>
              <w:right w:val="single" w:sz="4" w:space="0" w:color="000000"/>
            </w:tcBorders>
            <w:vAlign w:val="center"/>
          </w:tcPr>
          <w:p w:rsidR="00FA4A85" w:rsidRDefault="00F96283" w:rsidP="0056715D">
            <w:pPr>
              <w:widowControl/>
              <w:spacing w:line="240" w:lineRule="exac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北京大学附属小学丰台分校</w:t>
            </w:r>
          </w:p>
        </w:tc>
      </w:tr>
      <w:tr w:rsidR="00FA4A85" w:rsidTr="00F96283">
        <w:trPr>
          <w:trHeight w:val="157"/>
        </w:trPr>
        <w:tc>
          <w:tcPr>
            <w:tcW w:w="132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项目负责人</w:t>
            </w:r>
          </w:p>
        </w:tc>
        <w:tc>
          <w:tcPr>
            <w:tcW w:w="4950" w:type="dxa"/>
            <w:gridSpan w:val="4"/>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张全岭</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联系</w:t>
            </w:r>
          </w:p>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电话</w:t>
            </w:r>
          </w:p>
        </w:tc>
        <w:tc>
          <w:tcPr>
            <w:tcW w:w="5619" w:type="dxa"/>
            <w:gridSpan w:val="3"/>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83315793</w:t>
            </w:r>
          </w:p>
        </w:tc>
      </w:tr>
      <w:tr w:rsidR="00FA4A85" w:rsidTr="00F96283">
        <w:trPr>
          <w:trHeight w:val="263"/>
        </w:trPr>
        <w:tc>
          <w:tcPr>
            <w:tcW w:w="13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项目资金（万元）</w:t>
            </w:r>
          </w:p>
        </w:tc>
        <w:tc>
          <w:tcPr>
            <w:tcW w:w="1582"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rPr>
                <w:rFonts w:ascii="仿宋_GB2312" w:eastAsia="仿宋_GB2312" w:hAnsi="宋体" w:cs="仿宋_GB2312"/>
                <w:color w:val="000000"/>
                <w:szCs w:val="21"/>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年初预算数</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全年预算数</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全年执行数</w:t>
            </w:r>
          </w:p>
        </w:tc>
        <w:tc>
          <w:tcPr>
            <w:tcW w:w="52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分值</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执行率</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得分</w:t>
            </w:r>
          </w:p>
        </w:tc>
      </w:tr>
      <w:tr w:rsidR="00FA4A85" w:rsidTr="00F96283">
        <w:trPr>
          <w:trHeight w:val="144"/>
        </w:trPr>
        <w:tc>
          <w:tcPr>
            <w:tcW w:w="1320" w:type="dxa"/>
            <w:gridSpan w:val="2"/>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rPr>
                <w:rFonts w:ascii="仿宋_GB2312" w:eastAsia="仿宋_GB2312" w:hAnsi="宋体" w:cs="仿宋_GB2312"/>
                <w:color w:val="000000"/>
                <w:szCs w:val="21"/>
              </w:rPr>
            </w:pPr>
          </w:p>
        </w:tc>
        <w:tc>
          <w:tcPr>
            <w:tcW w:w="1582"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年度资金总额</w:t>
            </w:r>
          </w:p>
        </w:tc>
        <w:tc>
          <w:tcPr>
            <w:tcW w:w="1448"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34.82575</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34.82575</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34.82575</w:t>
            </w:r>
          </w:p>
        </w:tc>
        <w:tc>
          <w:tcPr>
            <w:tcW w:w="525" w:type="dxa"/>
            <w:tcBorders>
              <w:top w:val="single" w:sz="4" w:space="0" w:color="000000"/>
              <w:left w:val="single" w:sz="4" w:space="0" w:color="000000"/>
              <w:bottom w:val="single" w:sz="4" w:space="0" w:color="000000"/>
              <w:right w:val="nil"/>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r>
      <w:tr w:rsidR="00FA4A85" w:rsidTr="00F96283">
        <w:trPr>
          <w:trHeight w:val="239"/>
        </w:trPr>
        <w:tc>
          <w:tcPr>
            <w:tcW w:w="1320" w:type="dxa"/>
            <w:gridSpan w:val="2"/>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rPr>
                <w:rFonts w:ascii="仿宋_GB2312" w:eastAsia="仿宋_GB2312" w:hAnsi="宋体" w:cs="仿宋_GB2312"/>
                <w:color w:val="000000"/>
                <w:szCs w:val="21"/>
              </w:rPr>
            </w:pPr>
          </w:p>
        </w:tc>
        <w:tc>
          <w:tcPr>
            <w:tcW w:w="1582"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其中：当年财政拨款</w:t>
            </w:r>
          </w:p>
        </w:tc>
        <w:tc>
          <w:tcPr>
            <w:tcW w:w="1448"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34.82575</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34.82575</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34.82575</w:t>
            </w:r>
          </w:p>
        </w:tc>
        <w:tc>
          <w:tcPr>
            <w:tcW w:w="52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r>
      <w:tr w:rsidR="00FA4A85" w:rsidTr="00F96283">
        <w:trPr>
          <w:trHeight w:val="239"/>
        </w:trPr>
        <w:tc>
          <w:tcPr>
            <w:tcW w:w="1320" w:type="dxa"/>
            <w:gridSpan w:val="2"/>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rPr>
                <w:rFonts w:ascii="仿宋_GB2312" w:eastAsia="仿宋_GB2312" w:hAnsi="宋体" w:cs="仿宋_GB2312"/>
                <w:color w:val="000000"/>
                <w:szCs w:val="21"/>
              </w:rPr>
            </w:pPr>
          </w:p>
        </w:tc>
        <w:tc>
          <w:tcPr>
            <w:tcW w:w="1582"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 xml:space="preserve"> 上年结转资金</w:t>
            </w:r>
          </w:p>
        </w:tc>
        <w:tc>
          <w:tcPr>
            <w:tcW w:w="1448"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525" w:type="dxa"/>
            <w:tcBorders>
              <w:top w:val="single" w:sz="4" w:space="0" w:color="000000"/>
              <w:left w:val="single" w:sz="4" w:space="0" w:color="000000"/>
              <w:bottom w:val="single" w:sz="4" w:space="0" w:color="000000"/>
              <w:right w:val="nil"/>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rPr>
                <w:rFonts w:ascii="仿宋_GB2312" w:eastAsia="仿宋_GB2312" w:hAnsi="宋体" w:cs="仿宋_GB2312"/>
                <w:color w:val="000000"/>
                <w:szCs w:val="21"/>
              </w:rPr>
            </w:pP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r>
      <w:tr w:rsidR="00FA4A85" w:rsidTr="00F96283">
        <w:trPr>
          <w:trHeight w:val="132"/>
        </w:trPr>
        <w:tc>
          <w:tcPr>
            <w:tcW w:w="1320" w:type="dxa"/>
            <w:gridSpan w:val="2"/>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rPr>
                <w:rFonts w:ascii="仿宋_GB2312" w:eastAsia="仿宋_GB2312" w:hAnsi="宋体" w:cs="仿宋_GB2312"/>
                <w:color w:val="000000"/>
                <w:szCs w:val="21"/>
              </w:rPr>
            </w:pPr>
          </w:p>
        </w:tc>
        <w:tc>
          <w:tcPr>
            <w:tcW w:w="1582"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 xml:space="preserve">  其他资金</w:t>
            </w:r>
          </w:p>
        </w:tc>
        <w:tc>
          <w:tcPr>
            <w:tcW w:w="1448"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525" w:type="dxa"/>
            <w:tcBorders>
              <w:top w:val="single" w:sz="4" w:space="0" w:color="000000"/>
              <w:left w:val="single" w:sz="4" w:space="0" w:color="000000"/>
              <w:bottom w:val="single" w:sz="4" w:space="0" w:color="000000"/>
              <w:right w:val="nil"/>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rPr>
                <w:rFonts w:ascii="仿宋_GB2312" w:eastAsia="仿宋_GB2312" w:hAnsi="宋体" w:cs="仿宋_GB2312"/>
                <w:color w:val="000000"/>
                <w:szCs w:val="21"/>
              </w:rPr>
            </w:pP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r>
      <w:tr w:rsidR="00FA4A85" w:rsidTr="00F96283">
        <w:trPr>
          <w:trHeight w:val="161"/>
        </w:trPr>
        <w:tc>
          <w:tcPr>
            <w:tcW w:w="630" w:type="dxa"/>
            <w:vMerge w:val="restart"/>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年度总体目标</w:t>
            </w:r>
          </w:p>
        </w:tc>
        <w:tc>
          <w:tcPr>
            <w:tcW w:w="5640" w:type="dxa"/>
            <w:gridSpan w:val="5"/>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预期目标</w:t>
            </w:r>
          </w:p>
        </w:tc>
        <w:tc>
          <w:tcPr>
            <w:tcW w:w="6879" w:type="dxa"/>
            <w:gridSpan w:val="4"/>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实际完成情况</w:t>
            </w:r>
          </w:p>
        </w:tc>
      </w:tr>
      <w:tr w:rsidR="00FA4A85" w:rsidTr="00F96283">
        <w:trPr>
          <w:trHeight w:val="547"/>
        </w:trPr>
        <w:tc>
          <w:tcPr>
            <w:tcW w:w="630"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rPr>
                <w:rFonts w:ascii="仿宋_GB2312" w:eastAsia="仿宋_GB2312" w:hAnsi="宋体" w:cs="仿宋_GB2312"/>
                <w:color w:val="000000"/>
                <w:sz w:val="20"/>
                <w:szCs w:val="20"/>
              </w:rPr>
            </w:pPr>
          </w:p>
        </w:tc>
        <w:tc>
          <w:tcPr>
            <w:tcW w:w="5640" w:type="dxa"/>
            <w:gridSpan w:val="5"/>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 xml:space="preserve">年初设定目标: </w:t>
            </w:r>
            <w:r>
              <w:rPr>
                <w:rFonts w:ascii="仿宋_GB2312" w:eastAsia="仿宋_GB2312" w:hAnsi="宋体" w:cs="仿宋_GB2312"/>
                <w:color w:val="000000"/>
                <w:kern w:val="0"/>
                <w:sz w:val="20"/>
                <w:szCs w:val="20"/>
              </w:rPr>
              <w:br/>
              <w:t xml:space="preserve">    聘请足球、网球专业教练指导训练，购买足球、网球训练装备、器材，提升学校足球、网球社团训练水平。</w:t>
            </w:r>
          </w:p>
        </w:tc>
        <w:tc>
          <w:tcPr>
            <w:tcW w:w="6879" w:type="dxa"/>
            <w:gridSpan w:val="4"/>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年度总体目标完成情况综述：</w:t>
            </w:r>
            <w:r>
              <w:rPr>
                <w:rFonts w:ascii="仿宋_GB2312" w:eastAsia="仿宋_GB2312" w:hAnsi="宋体" w:cs="仿宋_GB2312"/>
                <w:color w:val="000000"/>
                <w:kern w:val="0"/>
                <w:sz w:val="20"/>
                <w:szCs w:val="20"/>
              </w:rPr>
              <w:br/>
              <w:t xml:space="preserve">    按计划购买训练装备、器材，聘请专业教练指导，确实提升足球、网球社团训练水平。</w:t>
            </w:r>
          </w:p>
        </w:tc>
      </w:tr>
      <w:tr w:rsidR="00FA4A85" w:rsidTr="00F96283">
        <w:trPr>
          <w:trHeight w:val="356"/>
        </w:trPr>
        <w:tc>
          <w:tcPr>
            <w:tcW w:w="630" w:type="dxa"/>
            <w:vMerge w:val="restart"/>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 xml:space="preserve">           绩效指标</w:t>
            </w:r>
          </w:p>
        </w:tc>
        <w:tc>
          <w:tcPr>
            <w:tcW w:w="69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一级指标</w:t>
            </w:r>
          </w:p>
        </w:tc>
        <w:tc>
          <w:tcPr>
            <w:tcW w:w="75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二级指标</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三级指标</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年度指标值</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实际完成值</w:t>
            </w:r>
          </w:p>
        </w:tc>
        <w:tc>
          <w:tcPr>
            <w:tcW w:w="525" w:type="dxa"/>
            <w:tcBorders>
              <w:top w:val="single" w:sz="4" w:space="0" w:color="000000"/>
              <w:left w:val="single" w:sz="4" w:space="0" w:color="000000"/>
              <w:bottom w:val="single" w:sz="4" w:space="0" w:color="000000"/>
              <w:right w:val="nil"/>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分值</w:t>
            </w:r>
          </w:p>
        </w:tc>
        <w:tc>
          <w:tcPr>
            <w:tcW w:w="675" w:type="dxa"/>
            <w:tcBorders>
              <w:top w:val="single" w:sz="4" w:space="0" w:color="000000"/>
              <w:left w:val="single" w:sz="4" w:space="0" w:color="000000"/>
              <w:bottom w:val="single" w:sz="4" w:space="0" w:color="000000"/>
              <w:right w:val="nil"/>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得分</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偏差原因分析及改进措施</w:t>
            </w:r>
          </w:p>
        </w:tc>
      </w:tr>
      <w:tr w:rsidR="00FA4A85" w:rsidTr="00F96283">
        <w:trPr>
          <w:trHeight w:val="300"/>
        </w:trPr>
        <w:tc>
          <w:tcPr>
            <w:tcW w:w="630" w:type="dxa"/>
            <w:vMerge/>
            <w:tcBorders>
              <w:top w:val="single" w:sz="4" w:space="0" w:color="000000"/>
              <w:left w:val="single" w:sz="4" w:space="0" w:color="000000"/>
              <w:bottom w:val="nil"/>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690" w:type="dxa"/>
            <w:vMerge w:val="restart"/>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产出指标</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数量指标</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指标1：足球社团训练</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完成480次训练</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完成预期目标</w:t>
            </w:r>
          </w:p>
        </w:tc>
        <w:tc>
          <w:tcPr>
            <w:tcW w:w="525"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无</w:t>
            </w:r>
          </w:p>
        </w:tc>
      </w:tr>
      <w:tr w:rsidR="00FA4A85" w:rsidTr="00F96283">
        <w:trPr>
          <w:trHeight w:val="300"/>
        </w:trPr>
        <w:tc>
          <w:tcPr>
            <w:tcW w:w="630" w:type="dxa"/>
            <w:vMerge/>
            <w:tcBorders>
              <w:top w:val="single" w:sz="4" w:space="0" w:color="000000"/>
              <w:left w:val="single" w:sz="4" w:space="0" w:color="000000"/>
              <w:bottom w:val="nil"/>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rPr>
                <w:rFonts w:ascii="仿宋_GB2312" w:eastAsia="仿宋_GB2312" w:hAnsi="宋体" w:cs="仿宋_GB2312"/>
                <w:color w:val="000000"/>
                <w:sz w:val="20"/>
                <w:szCs w:val="20"/>
              </w:rPr>
            </w:pP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指标1：网球社团训练</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完成202次训练</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完成预期目标</w:t>
            </w:r>
          </w:p>
        </w:tc>
        <w:tc>
          <w:tcPr>
            <w:tcW w:w="525"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无</w:t>
            </w:r>
          </w:p>
        </w:tc>
      </w:tr>
      <w:tr w:rsidR="00FA4A85" w:rsidTr="00F96283">
        <w:trPr>
          <w:trHeight w:val="300"/>
        </w:trPr>
        <w:tc>
          <w:tcPr>
            <w:tcW w:w="630" w:type="dxa"/>
            <w:vMerge/>
            <w:tcBorders>
              <w:top w:val="single" w:sz="4" w:space="0" w:color="000000"/>
              <w:left w:val="single" w:sz="4" w:space="0" w:color="000000"/>
              <w:bottom w:val="nil"/>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质量指标</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指标：社团队员训练参与度</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参与度</w:t>
            </w:r>
            <w:r>
              <w:rPr>
                <w:rFonts w:ascii="仿宋_GB2312" w:eastAsia="仿宋_GB2312" w:hAnsi="宋体" w:cs="仿宋_GB2312"/>
                <w:color w:val="000000"/>
                <w:kern w:val="0"/>
                <w:sz w:val="20"/>
                <w:szCs w:val="20"/>
              </w:rPr>
              <w:t>≥</w:t>
            </w:r>
            <w:r>
              <w:rPr>
                <w:rFonts w:ascii="仿宋_GB2312" w:eastAsia="仿宋_GB2312" w:hAnsi="宋体" w:cs="仿宋_GB2312"/>
                <w:color w:val="000000"/>
                <w:kern w:val="0"/>
                <w:sz w:val="20"/>
                <w:szCs w:val="20"/>
              </w:rPr>
              <w:t>98%；</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实现预期指标</w:t>
            </w:r>
          </w:p>
        </w:tc>
        <w:tc>
          <w:tcPr>
            <w:tcW w:w="525"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5</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5</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无</w:t>
            </w:r>
          </w:p>
        </w:tc>
      </w:tr>
      <w:tr w:rsidR="00FA4A85" w:rsidTr="00F96283">
        <w:trPr>
          <w:trHeight w:val="551"/>
        </w:trPr>
        <w:tc>
          <w:tcPr>
            <w:tcW w:w="630" w:type="dxa"/>
            <w:vMerge/>
            <w:tcBorders>
              <w:top w:val="single" w:sz="4" w:space="0" w:color="000000"/>
              <w:left w:val="single" w:sz="4" w:space="0" w:color="000000"/>
              <w:bottom w:val="nil"/>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rPr>
                <w:rFonts w:ascii="仿宋_GB2312" w:eastAsia="仿宋_GB2312" w:hAnsi="宋体" w:cs="仿宋_GB2312"/>
                <w:color w:val="000000"/>
                <w:sz w:val="20"/>
                <w:szCs w:val="20"/>
              </w:rPr>
            </w:pP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 xml:space="preserve">指标2：足球、网球队在市、区比赛中获得好成绩 </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足球、网球区级团体前四名；网球单项冠、亚、季军若干名</w:t>
            </w:r>
          </w:p>
        </w:tc>
        <w:tc>
          <w:tcPr>
            <w:tcW w:w="1260" w:type="dxa"/>
            <w:tcBorders>
              <w:top w:val="single" w:sz="4" w:space="0" w:color="000000"/>
              <w:left w:val="single" w:sz="4" w:space="0" w:color="000000"/>
              <w:bottom w:val="single" w:sz="4" w:space="0" w:color="auto"/>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实现预期指标</w:t>
            </w:r>
          </w:p>
        </w:tc>
        <w:tc>
          <w:tcPr>
            <w:tcW w:w="525" w:type="dxa"/>
            <w:tcBorders>
              <w:top w:val="single" w:sz="4" w:space="0" w:color="000000"/>
              <w:left w:val="nil"/>
              <w:bottom w:val="single" w:sz="4" w:space="0" w:color="auto"/>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5</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5</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无</w:t>
            </w:r>
          </w:p>
        </w:tc>
      </w:tr>
      <w:tr w:rsidR="00FA4A85" w:rsidTr="00F96283">
        <w:trPr>
          <w:trHeight w:val="300"/>
        </w:trPr>
        <w:tc>
          <w:tcPr>
            <w:tcW w:w="630" w:type="dxa"/>
            <w:vMerge/>
            <w:tcBorders>
              <w:top w:val="single" w:sz="4" w:space="0" w:color="000000"/>
              <w:left w:val="single" w:sz="4" w:space="0" w:color="000000"/>
              <w:bottom w:val="nil"/>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时效指标</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指标：训练、购买器材在12月前完成</w:t>
            </w:r>
          </w:p>
        </w:tc>
        <w:tc>
          <w:tcPr>
            <w:tcW w:w="1920" w:type="dxa"/>
            <w:tcBorders>
              <w:top w:val="single" w:sz="4" w:space="0" w:color="000000"/>
              <w:left w:val="single" w:sz="4" w:space="0" w:color="000000"/>
              <w:bottom w:val="single" w:sz="4" w:space="0" w:color="000000"/>
              <w:right w:val="single" w:sz="4" w:space="0" w:color="auto"/>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训练、购买器材在12月前完成</w:t>
            </w:r>
          </w:p>
        </w:tc>
        <w:tc>
          <w:tcPr>
            <w:tcW w:w="1260" w:type="dxa"/>
            <w:tcBorders>
              <w:top w:val="single" w:sz="4" w:space="0" w:color="auto"/>
              <w:left w:val="single" w:sz="4" w:space="0" w:color="auto"/>
              <w:bottom w:val="single" w:sz="4" w:space="0" w:color="auto"/>
              <w:right w:val="single" w:sz="4" w:space="0" w:color="auto"/>
            </w:tcBorders>
            <w:noWrap/>
            <w:vAlign w:val="center"/>
          </w:tcPr>
          <w:p w:rsidR="00FA4A85" w:rsidRDefault="00FA4A85" w:rsidP="0056715D">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18"/>
                <w:szCs w:val="18"/>
              </w:rPr>
              <w:t>12月完成</w:t>
            </w:r>
          </w:p>
        </w:tc>
        <w:tc>
          <w:tcPr>
            <w:tcW w:w="525"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675" w:type="dxa"/>
            <w:tcBorders>
              <w:top w:val="single" w:sz="4" w:space="0" w:color="000000"/>
              <w:left w:val="single" w:sz="4" w:space="0" w:color="auto"/>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无</w:t>
            </w:r>
          </w:p>
        </w:tc>
      </w:tr>
      <w:tr w:rsidR="00FA4A85" w:rsidTr="00F96283">
        <w:trPr>
          <w:trHeight w:val="356"/>
        </w:trPr>
        <w:tc>
          <w:tcPr>
            <w:tcW w:w="630" w:type="dxa"/>
            <w:vMerge/>
            <w:tcBorders>
              <w:top w:val="single" w:sz="4" w:space="0" w:color="000000"/>
              <w:left w:val="single" w:sz="4" w:space="0" w:color="000000"/>
              <w:bottom w:val="nil"/>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成本指标</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指标：项目预算控制数34.82575万元。</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项目预算控制数34.82575万元。</w:t>
            </w:r>
          </w:p>
        </w:tc>
        <w:tc>
          <w:tcPr>
            <w:tcW w:w="1260" w:type="dxa"/>
            <w:tcBorders>
              <w:top w:val="single" w:sz="4" w:space="0" w:color="auto"/>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34.82575万元完成100%</w:t>
            </w:r>
          </w:p>
        </w:tc>
        <w:tc>
          <w:tcPr>
            <w:tcW w:w="525" w:type="dxa"/>
            <w:tcBorders>
              <w:top w:val="single" w:sz="4" w:space="0" w:color="auto"/>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无</w:t>
            </w:r>
          </w:p>
        </w:tc>
      </w:tr>
      <w:tr w:rsidR="00FA4A85" w:rsidTr="00F96283">
        <w:trPr>
          <w:trHeight w:val="366"/>
        </w:trPr>
        <w:tc>
          <w:tcPr>
            <w:tcW w:w="630" w:type="dxa"/>
            <w:vMerge/>
            <w:tcBorders>
              <w:top w:val="single" w:sz="4" w:space="0" w:color="000000"/>
              <w:left w:val="single" w:sz="4" w:space="0" w:color="000000"/>
              <w:bottom w:val="nil"/>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690" w:type="dxa"/>
            <w:vMerge w:val="restart"/>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效益指标</w:t>
            </w:r>
          </w:p>
        </w:tc>
        <w:tc>
          <w:tcPr>
            <w:tcW w:w="750" w:type="dxa"/>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经济效益指标</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指标：提高了足球、网球社团队员的运动水平。</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区级团体前三名、单项冠、亚、季军若干名</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达到预期目标</w:t>
            </w:r>
          </w:p>
        </w:tc>
        <w:tc>
          <w:tcPr>
            <w:tcW w:w="525"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无</w:t>
            </w:r>
          </w:p>
        </w:tc>
      </w:tr>
      <w:tr w:rsidR="00FA4A85" w:rsidTr="00F96283">
        <w:trPr>
          <w:trHeight w:val="405"/>
        </w:trPr>
        <w:tc>
          <w:tcPr>
            <w:tcW w:w="630" w:type="dxa"/>
            <w:vMerge/>
            <w:tcBorders>
              <w:top w:val="single" w:sz="4" w:space="0" w:color="000000"/>
              <w:left w:val="single" w:sz="4" w:space="0" w:color="000000"/>
              <w:bottom w:val="nil"/>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750" w:type="dxa"/>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社会效益指标</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指标：训练服务及装备、器材使用得到学校、队员好评。</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训练服务及装备、器材使用得到学校、队员好评。</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达到预期目标</w:t>
            </w:r>
          </w:p>
        </w:tc>
        <w:tc>
          <w:tcPr>
            <w:tcW w:w="525"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无</w:t>
            </w:r>
          </w:p>
        </w:tc>
      </w:tr>
      <w:tr w:rsidR="00FA4A85" w:rsidTr="00F96283">
        <w:trPr>
          <w:trHeight w:val="300"/>
        </w:trPr>
        <w:tc>
          <w:tcPr>
            <w:tcW w:w="630" w:type="dxa"/>
            <w:vMerge/>
            <w:tcBorders>
              <w:top w:val="single" w:sz="4" w:space="0" w:color="000000"/>
              <w:left w:val="single" w:sz="4" w:space="0" w:color="000000"/>
              <w:bottom w:val="nil"/>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750" w:type="dxa"/>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生态效益指标</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指标：未对自然环境造成影响</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未对自然环境造成影响</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达到预期目标</w:t>
            </w:r>
          </w:p>
        </w:tc>
        <w:tc>
          <w:tcPr>
            <w:tcW w:w="525"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无</w:t>
            </w:r>
          </w:p>
        </w:tc>
      </w:tr>
      <w:tr w:rsidR="00FA4A85" w:rsidTr="00F96283">
        <w:trPr>
          <w:trHeight w:val="356"/>
        </w:trPr>
        <w:tc>
          <w:tcPr>
            <w:tcW w:w="630" w:type="dxa"/>
            <w:vMerge/>
            <w:tcBorders>
              <w:top w:val="single" w:sz="4" w:space="0" w:color="000000"/>
              <w:left w:val="single" w:sz="4" w:space="0" w:color="000000"/>
              <w:bottom w:val="nil"/>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可持续影响指标</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指标：促进学生的可持续发展</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促进学生的可持续发展</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达到预期目标</w:t>
            </w:r>
          </w:p>
        </w:tc>
        <w:tc>
          <w:tcPr>
            <w:tcW w:w="525"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无</w:t>
            </w:r>
          </w:p>
        </w:tc>
      </w:tr>
      <w:tr w:rsidR="00FA4A85" w:rsidTr="00F96283">
        <w:trPr>
          <w:trHeight w:val="462"/>
        </w:trPr>
        <w:tc>
          <w:tcPr>
            <w:tcW w:w="630" w:type="dxa"/>
            <w:vMerge/>
            <w:tcBorders>
              <w:top w:val="single" w:sz="4" w:space="0" w:color="000000"/>
              <w:left w:val="single" w:sz="4" w:space="0" w:color="000000"/>
              <w:bottom w:val="nil"/>
              <w:right w:val="single" w:sz="4" w:space="0" w:color="000000"/>
            </w:tcBorders>
            <w:vAlign w:val="center"/>
          </w:tcPr>
          <w:p w:rsidR="00FA4A85" w:rsidRDefault="00FA4A85" w:rsidP="0056715D">
            <w:pPr>
              <w:jc w:val="center"/>
              <w:rPr>
                <w:rFonts w:ascii="仿宋_GB2312" w:eastAsia="仿宋_GB2312" w:hAnsi="宋体" w:cs="仿宋_GB2312"/>
                <w:color w:val="000000"/>
                <w:sz w:val="20"/>
                <w:szCs w:val="20"/>
              </w:rPr>
            </w:pPr>
          </w:p>
        </w:tc>
        <w:tc>
          <w:tcPr>
            <w:tcW w:w="690" w:type="dxa"/>
            <w:tcBorders>
              <w:top w:val="single" w:sz="4" w:space="0" w:color="000000"/>
              <w:left w:val="single" w:sz="4" w:space="0" w:color="000000"/>
              <w:bottom w:val="nil"/>
              <w:right w:val="single" w:sz="4" w:space="0" w:color="000000"/>
            </w:tcBorders>
            <w:vAlign w:val="center"/>
          </w:tcPr>
          <w:p w:rsidR="00FA4A85" w:rsidRDefault="00FA4A85" w:rsidP="0056715D">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满意度指标</w:t>
            </w:r>
          </w:p>
        </w:tc>
        <w:tc>
          <w:tcPr>
            <w:tcW w:w="75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服务对象满意度</w:t>
            </w:r>
            <w:r>
              <w:rPr>
                <w:rFonts w:ascii="仿宋_GB2312" w:eastAsia="仿宋_GB2312" w:hAnsi="宋体" w:cs="仿宋_GB2312" w:hint="eastAsia"/>
                <w:color w:val="000000"/>
                <w:kern w:val="0"/>
                <w:sz w:val="20"/>
                <w:szCs w:val="20"/>
              </w:rPr>
              <w:t>指</w:t>
            </w:r>
            <w:r>
              <w:rPr>
                <w:rFonts w:ascii="仿宋_GB2312" w:eastAsia="仿宋_GB2312" w:hAnsi="宋体" w:cs="仿宋_GB2312"/>
                <w:color w:val="000000"/>
                <w:kern w:val="0"/>
                <w:sz w:val="20"/>
                <w:szCs w:val="20"/>
              </w:rPr>
              <w:t>标</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指标：训练服务及装备、器材使用得到学校、队员好评。</w:t>
            </w:r>
          </w:p>
        </w:tc>
        <w:tc>
          <w:tcPr>
            <w:tcW w:w="192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训练服务及装备、器材使用得到学校、队员好评。</w:t>
            </w:r>
          </w:p>
        </w:tc>
        <w:tc>
          <w:tcPr>
            <w:tcW w:w="126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好评率达100%</w:t>
            </w:r>
          </w:p>
        </w:tc>
        <w:tc>
          <w:tcPr>
            <w:tcW w:w="525"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4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无</w:t>
            </w:r>
          </w:p>
        </w:tc>
      </w:tr>
      <w:tr w:rsidR="00FA4A85" w:rsidTr="00F96283">
        <w:trPr>
          <w:trHeight w:val="372"/>
        </w:trPr>
        <w:tc>
          <w:tcPr>
            <w:tcW w:w="7530" w:type="dxa"/>
            <w:gridSpan w:val="7"/>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总分</w:t>
            </w:r>
          </w:p>
        </w:tc>
        <w:tc>
          <w:tcPr>
            <w:tcW w:w="525" w:type="dxa"/>
            <w:tcBorders>
              <w:top w:val="single" w:sz="4" w:space="0" w:color="000000"/>
              <w:left w:val="nil"/>
              <w:bottom w:val="single" w:sz="4" w:space="0" w:color="000000"/>
              <w:right w:val="single" w:sz="4" w:space="0" w:color="000000"/>
            </w:tcBorders>
            <w:vAlign w:val="center"/>
          </w:tcPr>
          <w:p w:rsidR="00FA4A85" w:rsidRDefault="00FA4A85" w:rsidP="0056715D">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100</w:t>
            </w:r>
          </w:p>
        </w:tc>
        <w:tc>
          <w:tcPr>
            <w:tcW w:w="441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jc w:val="center"/>
              <w:rPr>
                <w:rFonts w:ascii="仿宋_GB2312" w:eastAsia="仿宋_GB2312" w:hAnsi="宋体" w:cs="仿宋_GB2312"/>
                <w:color w:val="FF0000"/>
                <w:sz w:val="20"/>
                <w:szCs w:val="20"/>
              </w:rPr>
            </w:pPr>
          </w:p>
        </w:tc>
      </w:tr>
    </w:tbl>
    <w:p w:rsidR="00FA4A85" w:rsidRDefault="00FA4A85" w:rsidP="00FA4A85">
      <w:pPr>
        <w:spacing w:line="480" w:lineRule="exact"/>
        <w:rPr>
          <w:sz w:val="10"/>
          <w:szCs w:val="10"/>
        </w:rPr>
      </w:pPr>
      <w:r>
        <w:rPr>
          <w:rFonts w:ascii="方正小标宋简体" w:eastAsia="方正小标宋简体" w:hint="eastAsia"/>
          <w:sz w:val="36"/>
          <w:szCs w:val="36"/>
        </w:rPr>
        <w:t xml:space="preserve">              </w:t>
      </w: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tbl>
      <w:tblPr>
        <w:tblW w:w="13623" w:type="dxa"/>
        <w:tblInd w:w="93" w:type="dxa"/>
        <w:tblLook w:val="0000" w:firstRow="0" w:lastRow="0" w:firstColumn="0" w:lastColumn="0" w:noHBand="0" w:noVBand="0"/>
      </w:tblPr>
      <w:tblGrid>
        <w:gridCol w:w="426"/>
        <w:gridCol w:w="695"/>
        <w:gridCol w:w="977"/>
        <w:gridCol w:w="285"/>
        <w:gridCol w:w="1110"/>
        <w:gridCol w:w="209"/>
        <w:gridCol w:w="1541"/>
        <w:gridCol w:w="2000"/>
        <w:gridCol w:w="570"/>
        <w:gridCol w:w="555"/>
        <w:gridCol w:w="156"/>
        <w:gridCol w:w="5099"/>
      </w:tblGrid>
      <w:tr w:rsidR="00FA4A85" w:rsidTr="00F96283">
        <w:trPr>
          <w:trHeight w:val="90"/>
        </w:trPr>
        <w:tc>
          <w:tcPr>
            <w:tcW w:w="13623" w:type="dxa"/>
            <w:gridSpan w:val="12"/>
            <w:tcBorders>
              <w:top w:val="nil"/>
              <w:left w:val="nil"/>
              <w:bottom w:val="nil"/>
              <w:right w:val="nil"/>
            </w:tcBorders>
            <w:noWrap/>
            <w:vAlign w:val="center"/>
          </w:tcPr>
          <w:p w:rsidR="00FA4A85" w:rsidRDefault="00FA4A85" w:rsidP="0056715D">
            <w:pPr>
              <w:widowControl/>
              <w:spacing w:line="260" w:lineRule="exact"/>
              <w:jc w:val="left"/>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24"/>
              </w:rPr>
              <w:lastRenderedPageBreak/>
              <w:t xml:space="preserve">附件2                     </w:t>
            </w:r>
            <w:r w:rsidR="00FA255F">
              <w:rPr>
                <w:rFonts w:ascii="方正小标宋简体" w:eastAsia="方正小标宋简体" w:hAnsi="方正小标宋简体" w:cs="方正小标宋简体" w:hint="eastAsia"/>
                <w:color w:val="000000"/>
                <w:kern w:val="0"/>
                <w:sz w:val="24"/>
              </w:rPr>
              <w:t xml:space="preserve">                   </w:t>
            </w:r>
            <w:r>
              <w:rPr>
                <w:rFonts w:ascii="方正小标宋简体" w:eastAsia="方正小标宋简体" w:hAnsi="方正小标宋简体" w:cs="方正小标宋简体"/>
                <w:color w:val="000000"/>
                <w:kern w:val="0"/>
                <w:sz w:val="24"/>
              </w:rPr>
              <w:t>项目支出绩效自评表</w:t>
            </w:r>
          </w:p>
        </w:tc>
      </w:tr>
      <w:tr w:rsidR="00FA4A85" w:rsidTr="00F96283">
        <w:trPr>
          <w:trHeight w:val="285"/>
        </w:trPr>
        <w:tc>
          <w:tcPr>
            <w:tcW w:w="13623" w:type="dxa"/>
            <w:gridSpan w:val="12"/>
            <w:tcBorders>
              <w:top w:val="nil"/>
              <w:left w:val="nil"/>
              <w:bottom w:val="single" w:sz="4" w:space="0" w:color="000000"/>
              <w:right w:val="nil"/>
            </w:tcBorders>
            <w:noWrap/>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（2021年度）</w:t>
            </w:r>
          </w:p>
        </w:tc>
      </w:tr>
      <w:tr w:rsidR="00FA4A85" w:rsidTr="00F96283">
        <w:trPr>
          <w:trHeight w:val="480"/>
        </w:trPr>
        <w:tc>
          <w:tcPr>
            <w:tcW w:w="1121"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项目名称</w:t>
            </w:r>
          </w:p>
        </w:tc>
        <w:tc>
          <w:tcPr>
            <w:tcW w:w="12502" w:type="dxa"/>
            <w:gridSpan w:val="10"/>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专项下达-校园安保基本经费</w:t>
            </w:r>
          </w:p>
        </w:tc>
      </w:tr>
      <w:tr w:rsidR="00FA4A85" w:rsidTr="00F96283">
        <w:trPr>
          <w:trHeight w:val="360"/>
        </w:trPr>
        <w:tc>
          <w:tcPr>
            <w:tcW w:w="1121"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主管部门</w:t>
            </w:r>
          </w:p>
        </w:tc>
        <w:tc>
          <w:tcPr>
            <w:tcW w:w="4122" w:type="dxa"/>
            <w:gridSpan w:val="5"/>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教委保卫科</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实施单位</w:t>
            </w:r>
          </w:p>
        </w:tc>
        <w:tc>
          <w:tcPr>
            <w:tcW w:w="6380" w:type="dxa"/>
            <w:gridSpan w:val="4"/>
            <w:tcBorders>
              <w:top w:val="single" w:sz="4" w:space="0" w:color="000000"/>
              <w:left w:val="single" w:sz="4" w:space="0" w:color="000000"/>
              <w:bottom w:val="single" w:sz="4" w:space="0" w:color="000000"/>
              <w:right w:val="single" w:sz="4" w:space="0" w:color="000000"/>
            </w:tcBorders>
            <w:vAlign w:val="center"/>
          </w:tcPr>
          <w:p w:rsidR="00FA4A85" w:rsidRDefault="00F96283"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北京大学附属小学丰台分校</w:t>
            </w:r>
          </w:p>
        </w:tc>
      </w:tr>
      <w:tr w:rsidR="00FA4A85" w:rsidTr="00F96283">
        <w:trPr>
          <w:trHeight w:val="420"/>
        </w:trPr>
        <w:tc>
          <w:tcPr>
            <w:tcW w:w="1121"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项目负责人</w:t>
            </w:r>
          </w:p>
        </w:tc>
        <w:tc>
          <w:tcPr>
            <w:tcW w:w="4122" w:type="dxa"/>
            <w:gridSpan w:val="5"/>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李永学</w:t>
            </w:r>
            <w:proofErr w:type="gramEnd"/>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联系电话</w:t>
            </w:r>
          </w:p>
        </w:tc>
        <w:tc>
          <w:tcPr>
            <w:tcW w:w="6380" w:type="dxa"/>
            <w:gridSpan w:val="4"/>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83316716--8017</w:t>
            </w:r>
          </w:p>
        </w:tc>
      </w:tr>
      <w:tr w:rsidR="00FA4A85" w:rsidTr="00F96283">
        <w:trPr>
          <w:trHeight w:val="529"/>
        </w:trPr>
        <w:tc>
          <w:tcPr>
            <w:tcW w:w="112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项目资金（万元）</w:t>
            </w:r>
          </w:p>
        </w:tc>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1319"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年初预算数</w:t>
            </w:r>
          </w:p>
        </w:tc>
        <w:tc>
          <w:tcPr>
            <w:tcW w:w="1541"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全年预算数</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全年执行数</w:t>
            </w:r>
          </w:p>
        </w:tc>
        <w:tc>
          <w:tcPr>
            <w:tcW w:w="57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分值</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执行率</w:t>
            </w:r>
          </w:p>
        </w:tc>
        <w:tc>
          <w:tcPr>
            <w:tcW w:w="509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得分</w:t>
            </w:r>
          </w:p>
        </w:tc>
      </w:tr>
      <w:tr w:rsidR="00FA4A85" w:rsidTr="00F96283">
        <w:trPr>
          <w:trHeight w:val="439"/>
        </w:trPr>
        <w:tc>
          <w:tcPr>
            <w:tcW w:w="1121" w:type="dxa"/>
            <w:gridSpan w:val="2"/>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年度资金总额</w:t>
            </w:r>
          </w:p>
        </w:tc>
        <w:tc>
          <w:tcPr>
            <w:tcW w:w="1319"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26.3232</w:t>
            </w:r>
          </w:p>
        </w:tc>
        <w:tc>
          <w:tcPr>
            <w:tcW w:w="1541"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26.3232</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26.3232</w:t>
            </w:r>
          </w:p>
        </w:tc>
        <w:tc>
          <w:tcPr>
            <w:tcW w:w="570" w:type="dxa"/>
            <w:tcBorders>
              <w:top w:val="single" w:sz="4" w:space="0" w:color="000000"/>
              <w:left w:val="single" w:sz="4" w:space="0" w:color="000000"/>
              <w:bottom w:val="single" w:sz="4" w:space="0" w:color="000000"/>
              <w:right w:val="nil"/>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509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r>
      <w:tr w:rsidR="00FA4A85" w:rsidTr="00F96283">
        <w:trPr>
          <w:trHeight w:val="420"/>
        </w:trPr>
        <w:tc>
          <w:tcPr>
            <w:tcW w:w="1121" w:type="dxa"/>
            <w:gridSpan w:val="2"/>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其中：当年财政拨款</w:t>
            </w:r>
          </w:p>
        </w:tc>
        <w:tc>
          <w:tcPr>
            <w:tcW w:w="1319"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26.3232</w:t>
            </w:r>
          </w:p>
        </w:tc>
        <w:tc>
          <w:tcPr>
            <w:tcW w:w="1541"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26.3232</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26.3232</w:t>
            </w:r>
          </w:p>
        </w:tc>
        <w:tc>
          <w:tcPr>
            <w:tcW w:w="57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509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r>
      <w:tr w:rsidR="00FA4A85" w:rsidTr="00F96283">
        <w:trPr>
          <w:trHeight w:val="462"/>
        </w:trPr>
        <w:tc>
          <w:tcPr>
            <w:tcW w:w="1121" w:type="dxa"/>
            <w:gridSpan w:val="2"/>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上年结转资金</w:t>
            </w:r>
          </w:p>
        </w:tc>
        <w:tc>
          <w:tcPr>
            <w:tcW w:w="1319"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1541"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570" w:type="dxa"/>
            <w:tcBorders>
              <w:top w:val="single" w:sz="4" w:space="0" w:color="000000"/>
              <w:left w:val="single" w:sz="4" w:space="0" w:color="000000"/>
              <w:bottom w:val="single" w:sz="4" w:space="0" w:color="000000"/>
              <w:right w:val="nil"/>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509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r>
      <w:tr w:rsidR="00FA4A85" w:rsidTr="00F96283">
        <w:trPr>
          <w:trHeight w:val="305"/>
        </w:trPr>
        <w:tc>
          <w:tcPr>
            <w:tcW w:w="1121" w:type="dxa"/>
            <w:gridSpan w:val="2"/>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 xml:space="preserve"> 其他资金</w:t>
            </w:r>
          </w:p>
        </w:tc>
        <w:tc>
          <w:tcPr>
            <w:tcW w:w="1319"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1541"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570" w:type="dxa"/>
            <w:tcBorders>
              <w:top w:val="single" w:sz="4" w:space="0" w:color="000000"/>
              <w:left w:val="single" w:sz="4" w:space="0" w:color="000000"/>
              <w:bottom w:val="single" w:sz="4" w:space="0" w:color="000000"/>
              <w:right w:val="nil"/>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5099"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r>
      <w:tr w:rsidR="00FA4A85" w:rsidTr="00F96283">
        <w:trPr>
          <w:trHeight w:val="305"/>
        </w:trPr>
        <w:tc>
          <w:tcPr>
            <w:tcW w:w="426" w:type="dxa"/>
            <w:vMerge w:val="restart"/>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年度总体目标</w:t>
            </w:r>
          </w:p>
        </w:tc>
        <w:tc>
          <w:tcPr>
            <w:tcW w:w="4817" w:type="dxa"/>
            <w:gridSpan w:val="6"/>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预期目标</w:t>
            </w:r>
          </w:p>
        </w:tc>
        <w:tc>
          <w:tcPr>
            <w:tcW w:w="8380" w:type="dxa"/>
            <w:gridSpan w:val="5"/>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实际完成情况</w:t>
            </w:r>
          </w:p>
        </w:tc>
      </w:tr>
      <w:tr w:rsidR="00FA4A85" w:rsidTr="00F96283">
        <w:trPr>
          <w:trHeight w:val="1052"/>
        </w:trPr>
        <w:tc>
          <w:tcPr>
            <w:tcW w:w="426"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4817" w:type="dxa"/>
            <w:gridSpan w:val="6"/>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按标准学校安排了6名保安，保安人员要对校园进行安全保卫工作，提供巡逻服务、门卫服务及安全守护服务，做好防火、防盗、防破坏工作，预防和制止侵害行为的发生。</w:t>
            </w:r>
          </w:p>
        </w:tc>
        <w:tc>
          <w:tcPr>
            <w:tcW w:w="8380" w:type="dxa"/>
            <w:gridSpan w:val="5"/>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保安人员很好的完成了自己的工作，及时有效的对校园进行安全保卫工作，按时巡逻、门卫服务及安全守护服务做得很好，学校未发生安全事故，有效的预防了侵害行为的发生。</w:t>
            </w:r>
          </w:p>
        </w:tc>
      </w:tr>
      <w:tr w:rsidR="00FA4A85" w:rsidTr="00F96283">
        <w:trPr>
          <w:trHeight w:val="563"/>
        </w:trPr>
        <w:tc>
          <w:tcPr>
            <w:tcW w:w="426" w:type="dxa"/>
            <w:vMerge w:val="restart"/>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绩效指标</w:t>
            </w:r>
          </w:p>
        </w:tc>
        <w:tc>
          <w:tcPr>
            <w:tcW w:w="69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一级指标</w:t>
            </w:r>
          </w:p>
        </w:tc>
        <w:tc>
          <w:tcPr>
            <w:tcW w:w="977"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二级</w:t>
            </w:r>
          </w:p>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三级</w:t>
            </w:r>
          </w:p>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年度指标值</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实际完成值</w:t>
            </w:r>
          </w:p>
        </w:tc>
        <w:tc>
          <w:tcPr>
            <w:tcW w:w="570" w:type="dxa"/>
            <w:tcBorders>
              <w:top w:val="single" w:sz="4" w:space="0" w:color="000000"/>
              <w:left w:val="single" w:sz="4" w:space="0" w:color="000000"/>
              <w:bottom w:val="single" w:sz="4" w:space="0" w:color="000000"/>
              <w:right w:val="nil"/>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分值</w:t>
            </w:r>
          </w:p>
        </w:tc>
        <w:tc>
          <w:tcPr>
            <w:tcW w:w="555" w:type="dxa"/>
            <w:tcBorders>
              <w:top w:val="single" w:sz="4" w:space="0" w:color="000000"/>
              <w:left w:val="single" w:sz="4" w:space="0" w:color="000000"/>
              <w:bottom w:val="single" w:sz="4" w:space="0" w:color="000000"/>
              <w:right w:val="nil"/>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得分</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偏差原因分析及改进措施</w:t>
            </w:r>
          </w:p>
        </w:tc>
      </w:tr>
      <w:tr w:rsidR="00FA4A85" w:rsidTr="00F96283">
        <w:trPr>
          <w:trHeight w:val="555"/>
        </w:trPr>
        <w:tc>
          <w:tcPr>
            <w:tcW w:w="426" w:type="dxa"/>
            <w:vMerge/>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695" w:type="dxa"/>
            <w:vMerge w:val="restart"/>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产出指标</w:t>
            </w:r>
          </w:p>
        </w:tc>
        <w:tc>
          <w:tcPr>
            <w:tcW w:w="977"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数量指标</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学校安排6名保安人员</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学校安排6名保安人员</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学校已安排6名保安人员</w:t>
            </w:r>
          </w:p>
        </w:tc>
        <w:tc>
          <w:tcPr>
            <w:tcW w:w="570"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5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2205"/>
        </w:trPr>
        <w:tc>
          <w:tcPr>
            <w:tcW w:w="426" w:type="dxa"/>
            <w:vMerge/>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695"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质量指标</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学校安排6名保安人员</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按要求及时检查保安人员的工作情况，保证保安人员以最好的状态进行工作。</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保安人员很好的完成了自己的工作，及时有效的对校园进行安全保卫工作，按时巡逻、门卫服务及安全守护服务做得很好，学校未发生安全事故，有效的预防了侵害行为的发生。</w:t>
            </w:r>
          </w:p>
        </w:tc>
        <w:tc>
          <w:tcPr>
            <w:tcW w:w="570"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5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994"/>
        </w:trPr>
        <w:tc>
          <w:tcPr>
            <w:tcW w:w="426" w:type="dxa"/>
            <w:vMerge/>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695"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时效指标</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学校安排6名保安人员</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保安人员按规定每天24小时值守，全年进行安全保卫工作</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保安人员按规定每天24小时值守，全年进行安全保卫工作</w:t>
            </w:r>
          </w:p>
        </w:tc>
        <w:tc>
          <w:tcPr>
            <w:tcW w:w="570"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5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597"/>
        </w:trPr>
        <w:tc>
          <w:tcPr>
            <w:tcW w:w="426" w:type="dxa"/>
            <w:vMerge/>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695"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成本指标</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学校安排6名保安人员</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项目预算：26.3232万元</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项目执行：26.3232万元</w:t>
            </w:r>
          </w:p>
        </w:tc>
        <w:tc>
          <w:tcPr>
            <w:tcW w:w="570"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5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855"/>
        </w:trPr>
        <w:tc>
          <w:tcPr>
            <w:tcW w:w="426" w:type="dxa"/>
            <w:vMerge/>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695" w:type="dxa"/>
            <w:vMerge w:val="restart"/>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效益指标</w:t>
            </w:r>
          </w:p>
        </w:tc>
        <w:tc>
          <w:tcPr>
            <w:tcW w:w="977" w:type="dxa"/>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经济效益指标</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学校安排6名保安人员</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针对校园突发事件，能及时制止系，减少经济损失。</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针对校园突发事件，能及时制止，减少经济损失。</w:t>
            </w:r>
          </w:p>
        </w:tc>
        <w:tc>
          <w:tcPr>
            <w:tcW w:w="570"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5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897"/>
        </w:trPr>
        <w:tc>
          <w:tcPr>
            <w:tcW w:w="426" w:type="dxa"/>
            <w:vMerge/>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695"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977" w:type="dxa"/>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社会效益指标</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学校安排6名保安人员</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保证校园安全，使师生及家长更好地工作和学习。</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保证了校园安全，使师生及家长更好地工作和学习。</w:t>
            </w:r>
          </w:p>
        </w:tc>
        <w:tc>
          <w:tcPr>
            <w:tcW w:w="570"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5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585"/>
        </w:trPr>
        <w:tc>
          <w:tcPr>
            <w:tcW w:w="426" w:type="dxa"/>
            <w:vMerge/>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695"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977" w:type="dxa"/>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生态效益指标</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学校安排6名保安人员</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未对自然环境造成影响</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未对自然环境造成影响</w:t>
            </w:r>
          </w:p>
        </w:tc>
        <w:tc>
          <w:tcPr>
            <w:tcW w:w="570"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5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765"/>
        </w:trPr>
        <w:tc>
          <w:tcPr>
            <w:tcW w:w="426" w:type="dxa"/>
            <w:vMerge/>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695" w:type="dxa"/>
            <w:vMerge/>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可持续影响指标</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学校安排6名保安人员</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此项目可持续进行</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此项目可持续进行</w:t>
            </w:r>
          </w:p>
        </w:tc>
        <w:tc>
          <w:tcPr>
            <w:tcW w:w="570"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5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780"/>
        </w:trPr>
        <w:tc>
          <w:tcPr>
            <w:tcW w:w="426" w:type="dxa"/>
            <w:vMerge/>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p>
        </w:tc>
        <w:tc>
          <w:tcPr>
            <w:tcW w:w="695" w:type="dxa"/>
            <w:tcBorders>
              <w:top w:val="single" w:sz="4" w:space="0" w:color="000000"/>
              <w:left w:val="single" w:sz="4" w:space="0" w:color="000000"/>
              <w:bottom w:val="nil"/>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满意度指标</w:t>
            </w:r>
          </w:p>
        </w:tc>
        <w:tc>
          <w:tcPr>
            <w:tcW w:w="977"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服务对象满意度指标</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学校安排6名保安人员</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做到师生员工及家长满意</w:t>
            </w:r>
          </w:p>
        </w:tc>
        <w:tc>
          <w:tcPr>
            <w:tcW w:w="2000"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广大的师生员工及家长都非常满意</w:t>
            </w:r>
          </w:p>
        </w:tc>
        <w:tc>
          <w:tcPr>
            <w:tcW w:w="570"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w:t>
            </w:r>
          </w:p>
        </w:tc>
        <w:tc>
          <w:tcPr>
            <w:tcW w:w="55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360"/>
        </w:trPr>
        <w:tc>
          <w:tcPr>
            <w:tcW w:w="7243" w:type="dxa"/>
            <w:gridSpan w:val="8"/>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总分</w:t>
            </w:r>
          </w:p>
        </w:tc>
        <w:tc>
          <w:tcPr>
            <w:tcW w:w="570" w:type="dxa"/>
            <w:tcBorders>
              <w:top w:val="single" w:sz="4" w:space="0" w:color="000000"/>
              <w:left w:val="nil"/>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555" w:type="dxa"/>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5255" w:type="dxa"/>
            <w:gridSpan w:val="2"/>
            <w:tcBorders>
              <w:top w:val="single" w:sz="4" w:space="0" w:color="000000"/>
              <w:left w:val="single" w:sz="4" w:space="0" w:color="000000"/>
              <w:bottom w:val="single" w:sz="4" w:space="0" w:color="000000"/>
              <w:right w:val="single" w:sz="4" w:space="0" w:color="000000"/>
            </w:tcBorders>
            <w:vAlign w:val="center"/>
          </w:tcPr>
          <w:p w:rsidR="00FA4A85" w:rsidRDefault="00FA4A85" w:rsidP="0056715D">
            <w:pPr>
              <w:widowControl/>
              <w:spacing w:line="200" w:lineRule="exact"/>
              <w:jc w:val="center"/>
              <w:textAlignment w:val="center"/>
              <w:rPr>
                <w:rFonts w:ascii="仿宋_GB2312" w:eastAsia="仿宋_GB2312" w:hAnsi="宋体" w:cs="仿宋_GB2312"/>
                <w:color w:val="000000"/>
                <w:szCs w:val="21"/>
              </w:rPr>
            </w:pPr>
          </w:p>
        </w:tc>
      </w:tr>
    </w:tbl>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tbl>
      <w:tblPr>
        <w:tblW w:w="13056" w:type="dxa"/>
        <w:tblInd w:w="93" w:type="dxa"/>
        <w:tblLayout w:type="fixed"/>
        <w:tblLook w:val="04A0" w:firstRow="1" w:lastRow="0" w:firstColumn="1" w:lastColumn="0" w:noHBand="0" w:noVBand="1"/>
      </w:tblPr>
      <w:tblGrid>
        <w:gridCol w:w="730"/>
        <w:gridCol w:w="705"/>
        <w:gridCol w:w="915"/>
        <w:gridCol w:w="1005"/>
        <w:gridCol w:w="390"/>
        <w:gridCol w:w="495"/>
        <w:gridCol w:w="893"/>
        <w:gridCol w:w="2017"/>
        <w:gridCol w:w="660"/>
        <w:gridCol w:w="690"/>
        <w:gridCol w:w="4556"/>
      </w:tblGrid>
      <w:tr w:rsidR="00FA4A85" w:rsidTr="00F96283">
        <w:trPr>
          <w:trHeight w:val="90"/>
        </w:trPr>
        <w:tc>
          <w:tcPr>
            <w:tcW w:w="13056" w:type="dxa"/>
            <w:gridSpan w:val="11"/>
            <w:tcBorders>
              <w:top w:val="nil"/>
              <w:left w:val="nil"/>
              <w:bottom w:val="nil"/>
              <w:right w:val="nil"/>
            </w:tcBorders>
            <w:shd w:val="clear" w:color="auto" w:fill="auto"/>
            <w:noWrap/>
            <w:vAlign w:val="center"/>
          </w:tcPr>
          <w:p w:rsidR="00FA4A85" w:rsidRDefault="00FA4A85" w:rsidP="0056715D">
            <w:pPr>
              <w:widowControl/>
              <w:spacing w:line="240" w:lineRule="exact"/>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24"/>
              </w:rPr>
              <w:lastRenderedPageBreak/>
              <w:t xml:space="preserve">附件2                         </w:t>
            </w:r>
            <w:r w:rsidR="00FA255F">
              <w:rPr>
                <w:rFonts w:ascii="方正小标宋简体" w:eastAsia="方正小标宋简体" w:hAnsi="方正小标宋简体" w:cs="方正小标宋简体" w:hint="eastAsia"/>
                <w:color w:val="000000"/>
                <w:kern w:val="0"/>
                <w:sz w:val="24"/>
              </w:rPr>
              <w:t xml:space="preserve">            </w:t>
            </w:r>
            <w:r>
              <w:rPr>
                <w:rFonts w:ascii="方正小标宋简体" w:eastAsia="方正小标宋简体" w:hAnsi="方正小标宋简体" w:cs="方正小标宋简体" w:hint="eastAsia"/>
                <w:color w:val="000000"/>
                <w:kern w:val="0"/>
                <w:sz w:val="24"/>
              </w:rPr>
              <w:t xml:space="preserve"> </w:t>
            </w:r>
            <w:r>
              <w:rPr>
                <w:rFonts w:ascii="方正小标宋简体" w:eastAsia="方正小标宋简体" w:hAnsi="方正小标宋简体" w:cs="方正小标宋简体"/>
                <w:color w:val="000000"/>
                <w:kern w:val="0"/>
                <w:sz w:val="24"/>
              </w:rPr>
              <w:t>项目支出绩效自评表</w:t>
            </w:r>
          </w:p>
        </w:tc>
      </w:tr>
      <w:tr w:rsidR="00FA4A85" w:rsidTr="00F96283">
        <w:trPr>
          <w:trHeight w:val="312"/>
        </w:trPr>
        <w:tc>
          <w:tcPr>
            <w:tcW w:w="13056" w:type="dxa"/>
            <w:gridSpan w:val="11"/>
            <w:tcBorders>
              <w:top w:val="nil"/>
              <w:left w:val="nil"/>
              <w:bottom w:val="single" w:sz="4" w:space="0" w:color="000000"/>
              <w:right w:val="nil"/>
            </w:tcBorders>
            <w:shd w:val="clear" w:color="auto" w:fill="auto"/>
            <w:noWrap/>
            <w:vAlign w:val="center"/>
          </w:tcPr>
          <w:p w:rsidR="00FA4A85" w:rsidRDefault="00FA4A85" w:rsidP="0056715D">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（2021年度）</w:t>
            </w:r>
          </w:p>
        </w:tc>
      </w:tr>
      <w:tr w:rsidR="00FA4A85" w:rsidTr="00F96283">
        <w:trPr>
          <w:trHeight w:val="322"/>
        </w:trPr>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项目名称</w:t>
            </w:r>
          </w:p>
        </w:tc>
        <w:tc>
          <w:tcPr>
            <w:tcW w:w="1162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专项下达-援藏教师经费</w:t>
            </w:r>
          </w:p>
        </w:tc>
      </w:tr>
      <w:tr w:rsidR="00FA4A85" w:rsidTr="00F96283">
        <w:trPr>
          <w:trHeight w:val="398"/>
        </w:trPr>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主管部门</w:t>
            </w:r>
          </w:p>
        </w:tc>
        <w:tc>
          <w:tcPr>
            <w:tcW w:w="36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教委人事科</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实施单位</w:t>
            </w:r>
          </w:p>
        </w:tc>
        <w:tc>
          <w:tcPr>
            <w:tcW w:w="59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96283" w:rsidP="00F96283">
            <w:pPr>
              <w:widowControl/>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北京大学附属小学丰台分校</w:t>
            </w:r>
          </w:p>
        </w:tc>
      </w:tr>
      <w:tr w:rsidR="00FA4A85" w:rsidTr="00F96283">
        <w:trPr>
          <w:trHeight w:val="353"/>
        </w:trPr>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项目负责人</w:t>
            </w:r>
          </w:p>
        </w:tc>
        <w:tc>
          <w:tcPr>
            <w:tcW w:w="36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王鸿凤</w:t>
            </w:r>
            <w:proofErr w:type="gramEnd"/>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联系电话</w:t>
            </w:r>
          </w:p>
        </w:tc>
        <w:tc>
          <w:tcPr>
            <w:tcW w:w="59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83316716-8038</w:t>
            </w:r>
          </w:p>
        </w:tc>
      </w:tr>
      <w:tr w:rsidR="00FA4A85" w:rsidTr="00F96283">
        <w:trPr>
          <w:trHeight w:val="635"/>
        </w:trPr>
        <w:tc>
          <w:tcPr>
            <w:tcW w:w="14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项目资金（万元）</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年初预算数</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全年预算数</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全年执行数</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分值</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执行率</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得分</w:t>
            </w:r>
          </w:p>
        </w:tc>
      </w:tr>
      <w:tr w:rsidR="00FA4A85" w:rsidTr="00F96283">
        <w:trPr>
          <w:trHeight w:val="238"/>
        </w:trPr>
        <w:tc>
          <w:tcPr>
            <w:tcW w:w="14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textAlignment w:val="center"/>
              <w:rPr>
                <w:rFonts w:ascii="仿宋_GB2312" w:eastAsia="仿宋_GB2312" w:hAnsi="宋体" w:cs="仿宋_GB2312"/>
                <w:color w:val="000000"/>
                <w:szCs w:val="21"/>
              </w:rPr>
            </w:pPr>
            <w:r>
              <w:rPr>
                <w:rFonts w:ascii="仿宋_GB2312" w:eastAsia="仿宋_GB2312" w:hAnsi="宋体" w:cs="仿宋_GB2312"/>
                <w:color w:val="000000"/>
                <w:kern w:val="0"/>
                <w:sz w:val="18"/>
                <w:szCs w:val="18"/>
              </w:rPr>
              <w:t>年度资金总额</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9.2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9.2</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9.2</w:t>
            </w:r>
          </w:p>
        </w:tc>
        <w:tc>
          <w:tcPr>
            <w:tcW w:w="660" w:type="dxa"/>
            <w:tcBorders>
              <w:top w:val="single" w:sz="4" w:space="0" w:color="000000"/>
              <w:left w:val="single" w:sz="4" w:space="0" w:color="000000"/>
              <w:bottom w:val="single" w:sz="4" w:space="0" w:color="000000"/>
              <w:right w:val="nil"/>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r>
      <w:tr w:rsidR="00FA4A85" w:rsidTr="00F96283">
        <w:trPr>
          <w:trHeight w:val="524"/>
        </w:trPr>
        <w:tc>
          <w:tcPr>
            <w:tcW w:w="14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 w:val="18"/>
                <w:szCs w:val="18"/>
              </w:rPr>
              <w:t>其中：当年财政拨款</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9.2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9.2</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9.2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r>
      <w:tr w:rsidR="00FA4A85" w:rsidTr="00F96283">
        <w:trPr>
          <w:trHeight w:val="368"/>
        </w:trPr>
        <w:tc>
          <w:tcPr>
            <w:tcW w:w="14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textAlignment w:val="center"/>
              <w:rPr>
                <w:rFonts w:ascii="仿宋_GB2312" w:eastAsia="仿宋_GB2312" w:hAnsi="宋体" w:cs="仿宋_GB2312"/>
                <w:color w:val="000000"/>
                <w:sz w:val="18"/>
                <w:szCs w:val="18"/>
              </w:rPr>
            </w:pPr>
            <w:r>
              <w:rPr>
                <w:rFonts w:ascii="仿宋_GB2312" w:eastAsia="仿宋_GB2312" w:hAnsi="宋体" w:cs="仿宋_GB2312"/>
                <w:color w:val="000000"/>
                <w:kern w:val="0"/>
                <w:sz w:val="18"/>
                <w:szCs w:val="18"/>
              </w:rPr>
              <w:t>上年结转资金</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660" w:type="dxa"/>
            <w:tcBorders>
              <w:top w:val="single" w:sz="4" w:space="0" w:color="000000"/>
              <w:left w:val="single" w:sz="4" w:space="0" w:color="000000"/>
              <w:bottom w:val="single" w:sz="4" w:space="0" w:color="000000"/>
              <w:right w:val="nil"/>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r>
      <w:tr w:rsidR="00FA4A85" w:rsidTr="00F96283">
        <w:trPr>
          <w:trHeight w:val="322"/>
        </w:trPr>
        <w:tc>
          <w:tcPr>
            <w:tcW w:w="14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textAlignment w:val="center"/>
              <w:rPr>
                <w:rFonts w:ascii="仿宋_GB2312" w:eastAsia="仿宋_GB2312" w:hAnsi="宋体" w:cs="仿宋_GB2312"/>
                <w:color w:val="000000"/>
                <w:sz w:val="18"/>
                <w:szCs w:val="18"/>
              </w:rPr>
            </w:pPr>
            <w:r>
              <w:rPr>
                <w:rFonts w:ascii="仿宋_GB2312" w:eastAsia="仿宋_GB2312" w:hAnsi="宋体" w:cs="仿宋_GB2312"/>
                <w:color w:val="000000"/>
                <w:kern w:val="0"/>
                <w:sz w:val="18"/>
                <w:szCs w:val="18"/>
              </w:rPr>
              <w:t>其他资金</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0</w:t>
            </w:r>
          </w:p>
        </w:tc>
        <w:tc>
          <w:tcPr>
            <w:tcW w:w="660" w:type="dxa"/>
            <w:tcBorders>
              <w:top w:val="single" w:sz="4" w:space="0" w:color="000000"/>
              <w:left w:val="single" w:sz="4" w:space="0" w:color="000000"/>
              <w:bottom w:val="single" w:sz="4" w:space="0" w:color="000000"/>
              <w:right w:val="nil"/>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w:t>
            </w:r>
          </w:p>
        </w:tc>
      </w:tr>
      <w:tr w:rsidR="00FA4A85" w:rsidTr="00F96283">
        <w:trPr>
          <w:trHeight w:val="322"/>
        </w:trPr>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年度总体目标</w:t>
            </w:r>
          </w:p>
        </w:tc>
        <w:tc>
          <w:tcPr>
            <w:tcW w:w="44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预期目标</w:t>
            </w:r>
          </w:p>
        </w:tc>
        <w:tc>
          <w:tcPr>
            <w:tcW w:w="7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实际完成情况</w:t>
            </w:r>
          </w:p>
        </w:tc>
      </w:tr>
      <w:tr w:rsidR="00FA4A85" w:rsidTr="00F96283">
        <w:trPr>
          <w:trHeight w:val="558"/>
        </w:trPr>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44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学校派一名教师到西藏进行支教，帮助西藏提高教育教学质量。</w:t>
            </w:r>
          </w:p>
        </w:tc>
        <w:tc>
          <w:tcPr>
            <w:tcW w:w="7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一名教师到西藏支教，圆满完成年度支教任务。</w:t>
            </w:r>
          </w:p>
        </w:tc>
      </w:tr>
      <w:tr w:rsidR="00FA4A85" w:rsidTr="00F96283">
        <w:trPr>
          <w:trHeight w:val="906"/>
        </w:trPr>
        <w:tc>
          <w:tcPr>
            <w:tcW w:w="730" w:type="dxa"/>
            <w:vMerge w:val="restart"/>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绩效指标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一级指标</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二级指标</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年度指标值</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实际完成值</w:t>
            </w:r>
          </w:p>
        </w:tc>
        <w:tc>
          <w:tcPr>
            <w:tcW w:w="660" w:type="dxa"/>
            <w:tcBorders>
              <w:top w:val="single" w:sz="4" w:space="0" w:color="000000"/>
              <w:left w:val="single" w:sz="4" w:space="0" w:color="000000"/>
              <w:bottom w:val="single" w:sz="4" w:space="0" w:color="000000"/>
              <w:right w:val="nil"/>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分值</w:t>
            </w:r>
          </w:p>
        </w:tc>
        <w:tc>
          <w:tcPr>
            <w:tcW w:w="690" w:type="dxa"/>
            <w:tcBorders>
              <w:top w:val="single" w:sz="4" w:space="0" w:color="000000"/>
              <w:left w:val="single" w:sz="4" w:space="0" w:color="000000"/>
              <w:bottom w:val="single" w:sz="4" w:space="0" w:color="000000"/>
              <w:right w:val="nil"/>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得分</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偏差原因分析及改进措施</w:t>
            </w:r>
          </w:p>
        </w:tc>
      </w:tr>
      <w:tr w:rsidR="00FA4A85" w:rsidTr="00F96283">
        <w:trPr>
          <w:trHeight w:val="870"/>
        </w:trPr>
        <w:tc>
          <w:tcPr>
            <w:tcW w:w="730" w:type="dxa"/>
            <w:vMerge/>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产出</w:t>
            </w:r>
          </w:p>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数量指标</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指标1：1名教师到西藏支教</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全年在西藏进行支教</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全年在西藏进行支教</w:t>
            </w:r>
          </w:p>
        </w:tc>
        <w:tc>
          <w:tcPr>
            <w:tcW w:w="660" w:type="dxa"/>
            <w:tcBorders>
              <w:top w:val="single" w:sz="4" w:space="0" w:color="000000"/>
              <w:left w:val="nil"/>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1026"/>
        </w:trPr>
        <w:tc>
          <w:tcPr>
            <w:tcW w:w="730" w:type="dxa"/>
            <w:vMerge/>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质量指标</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指标1：1名教师到西藏支教</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圆满的完成了分配的教育教学任务</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圆满完成了教育教学任务，收到好评，年度考核优秀。</w:t>
            </w:r>
          </w:p>
        </w:tc>
        <w:tc>
          <w:tcPr>
            <w:tcW w:w="660" w:type="dxa"/>
            <w:tcBorders>
              <w:top w:val="single" w:sz="4" w:space="0" w:color="000000"/>
              <w:left w:val="nil"/>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860"/>
        </w:trPr>
        <w:tc>
          <w:tcPr>
            <w:tcW w:w="730" w:type="dxa"/>
            <w:vMerge/>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时效指标</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指标1：1名教师到西藏支教</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按学年完成教育教学工作任务</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出色完成学年完成教育教学工作任务</w:t>
            </w:r>
          </w:p>
        </w:tc>
        <w:tc>
          <w:tcPr>
            <w:tcW w:w="660" w:type="dxa"/>
            <w:tcBorders>
              <w:top w:val="single" w:sz="4" w:space="0" w:color="000000"/>
              <w:left w:val="nil"/>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633"/>
        </w:trPr>
        <w:tc>
          <w:tcPr>
            <w:tcW w:w="730" w:type="dxa"/>
            <w:vMerge/>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成本指标</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指标1：1名教师到西藏</w:t>
            </w:r>
            <w:r>
              <w:rPr>
                <w:rFonts w:ascii="仿宋_GB2312" w:eastAsia="仿宋_GB2312" w:hAnsi="宋体" w:cs="仿宋_GB2312"/>
                <w:color w:val="000000"/>
                <w:kern w:val="0"/>
                <w:szCs w:val="21"/>
              </w:rPr>
              <w:lastRenderedPageBreak/>
              <w:t>支教</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lastRenderedPageBreak/>
              <w:t>预算安排：9.2万元</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9.2万元</w:t>
            </w:r>
          </w:p>
        </w:tc>
        <w:tc>
          <w:tcPr>
            <w:tcW w:w="660" w:type="dxa"/>
            <w:tcBorders>
              <w:top w:val="single" w:sz="4" w:space="0" w:color="000000"/>
              <w:left w:val="nil"/>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90"/>
        </w:trPr>
        <w:tc>
          <w:tcPr>
            <w:tcW w:w="730" w:type="dxa"/>
            <w:vMerge/>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效益指标</w:t>
            </w:r>
          </w:p>
        </w:tc>
        <w:tc>
          <w:tcPr>
            <w:tcW w:w="915" w:type="dxa"/>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经济效益指标</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指标1：1名教师到西藏支教</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帮助西藏小学提高教育教学质量。</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教育教学质量有了很大提高</w:t>
            </w:r>
          </w:p>
        </w:tc>
        <w:tc>
          <w:tcPr>
            <w:tcW w:w="660" w:type="dxa"/>
            <w:tcBorders>
              <w:top w:val="single" w:sz="4" w:space="0" w:color="000000"/>
              <w:left w:val="nil"/>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953"/>
        </w:trPr>
        <w:tc>
          <w:tcPr>
            <w:tcW w:w="730" w:type="dxa"/>
            <w:vMerge/>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915" w:type="dxa"/>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社会效益指标</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指标1：1名教师到西藏支教</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得到了西藏学校师生及家长的好评</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得到了西藏学校师生及家长的好评</w:t>
            </w:r>
          </w:p>
        </w:tc>
        <w:tc>
          <w:tcPr>
            <w:tcW w:w="660" w:type="dxa"/>
            <w:tcBorders>
              <w:top w:val="single" w:sz="4" w:space="0" w:color="000000"/>
              <w:left w:val="nil"/>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973"/>
        </w:trPr>
        <w:tc>
          <w:tcPr>
            <w:tcW w:w="730" w:type="dxa"/>
            <w:vMerge/>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915" w:type="dxa"/>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生态效益指标</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指标1：1名教师到西藏支教</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未对自然环境造成影响</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未对自然环境造成影响，对西藏的生态环境没有破坏。</w:t>
            </w:r>
          </w:p>
        </w:tc>
        <w:tc>
          <w:tcPr>
            <w:tcW w:w="660" w:type="dxa"/>
            <w:tcBorders>
              <w:top w:val="single" w:sz="4" w:space="0" w:color="000000"/>
              <w:left w:val="nil"/>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263"/>
        </w:trPr>
        <w:tc>
          <w:tcPr>
            <w:tcW w:w="730" w:type="dxa"/>
            <w:vMerge/>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可持续影响指标</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指标1：1名教师到西藏支教</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促进京藏两地</w:t>
            </w:r>
            <w:proofErr w:type="gramEnd"/>
            <w:r>
              <w:rPr>
                <w:rFonts w:ascii="仿宋_GB2312" w:eastAsia="仿宋_GB2312" w:hAnsi="宋体" w:cs="仿宋_GB2312"/>
                <w:color w:val="000000"/>
                <w:kern w:val="0"/>
                <w:szCs w:val="21"/>
              </w:rPr>
              <w:t>教育可持续发展。</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促进京藏两地</w:t>
            </w:r>
            <w:proofErr w:type="gramEnd"/>
            <w:r>
              <w:rPr>
                <w:rFonts w:ascii="仿宋_GB2312" w:eastAsia="仿宋_GB2312" w:hAnsi="宋体" w:cs="仿宋_GB2312"/>
                <w:color w:val="000000"/>
                <w:kern w:val="0"/>
                <w:szCs w:val="21"/>
              </w:rPr>
              <w:t>教育可持续发展。</w:t>
            </w:r>
          </w:p>
        </w:tc>
        <w:tc>
          <w:tcPr>
            <w:tcW w:w="660" w:type="dxa"/>
            <w:tcBorders>
              <w:top w:val="single" w:sz="4" w:space="0" w:color="000000"/>
              <w:left w:val="nil"/>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998"/>
        </w:trPr>
        <w:tc>
          <w:tcPr>
            <w:tcW w:w="730" w:type="dxa"/>
            <w:vMerge/>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c>
          <w:tcPr>
            <w:tcW w:w="705" w:type="dxa"/>
            <w:tcBorders>
              <w:top w:val="single" w:sz="4" w:space="0" w:color="000000"/>
              <w:left w:val="single" w:sz="4" w:space="0" w:color="000000"/>
              <w:bottom w:val="nil"/>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满意度指标</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服务对象满意度指标</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指标1：1名教师到西藏支教</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满意度高，得到师生及社会的好评</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left"/>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满意度高，得到师生及社会的好评</w:t>
            </w:r>
          </w:p>
        </w:tc>
        <w:tc>
          <w:tcPr>
            <w:tcW w:w="660" w:type="dxa"/>
            <w:tcBorders>
              <w:top w:val="single" w:sz="4" w:space="0" w:color="000000"/>
              <w:left w:val="nil"/>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无</w:t>
            </w:r>
          </w:p>
        </w:tc>
      </w:tr>
      <w:tr w:rsidR="00FA4A85" w:rsidTr="00F96283">
        <w:trPr>
          <w:trHeight w:val="332"/>
        </w:trPr>
        <w:tc>
          <w:tcPr>
            <w:tcW w:w="715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总分</w:t>
            </w:r>
          </w:p>
        </w:tc>
        <w:tc>
          <w:tcPr>
            <w:tcW w:w="660" w:type="dxa"/>
            <w:tcBorders>
              <w:top w:val="single" w:sz="4" w:space="0" w:color="000000"/>
              <w:left w:val="nil"/>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4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A85" w:rsidRDefault="00FA4A85" w:rsidP="0056715D">
            <w:pPr>
              <w:jc w:val="center"/>
              <w:rPr>
                <w:rFonts w:ascii="仿宋_GB2312" w:eastAsia="仿宋_GB2312" w:hAnsi="宋体" w:cs="仿宋_GB2312"/>
                <w:color w:val="000000"/>
                <w:szCs w:val="21"/>
              </w:rPr>
            </w:pPr>
          </w:p>
        </w:tc>
      </w:tr>
    </w:tbl>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Pr="00FA255F" w:rsidRDefault="00FA4A85" w:rsidP="00FA255F">
      <w:pPr>
        <w:spacing w:line="480" w:lineRule="exact"/>
        <w:ind w:firstLineChars="2350" w:firstLine="5640"/>
        <w:rPr>
          <w:rFonts w:ascii="方正小标宋简体" w:eastAsia="方正小标宋简体" w:hAnsi="黑体"/>
          <w:sz w:val="24"/>
        </w:rPr>
      </w:pPr>
      <w:r w:rsidRPr="00FA255F">
        <w:rPr>
          <w:rFonts w:ascii="方正小标宋简体" w:eastAsia="方正小标宋简体" w:hAnsi="黑体" w:hint="eastAsia"/>
          <w:sz w:val="24"/>
        </w:rPr>
        <w:lastRenderedPageBreak/>
        <w:t>项目支出绩效自评表</w:t>
      </w:r>
    </w:p>
    <w:p w:rsidR="00FA4A85" w:rsidRDefault="00FA4A85" w:rsidP="00FA4A85">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sidR="00FA255F">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FA4A85" w:rsidRDefault="00FA4A85" w:rsidP="00FA4A85">
      <w:pPr>
        <w:spacing w:line="240" w:lineRule="exact"/>
        <w:rPr>
          <w:rFonts w:ascii="仿宋_GB2312" w:eastAsia="仿宋_GB2312" w:hAnsi="宋体"/>
          <w:sz w:val="30"/>
          <w:szCs w:val="30"/>
        </w:rPr>
      </w:pPr>
    </w:p>
    <w:tbl>
      <w:tblPr>
        <w:tblW w:w="12084" w:type="dxa"/>
        <w:jc w:val="center"/>
        <w:tblLayout w:type="fixed"/>
        <w:tblLook w:val="0000" w:firstRow="0" w:lastRow="0" w:firstColumn="0" w:lastColumn="0" w:noHBand="0" w:noVBand="0"/>
      </w:tblPr>
      <w:tblGrid>
        <w:gridCol w:w="677"/>
        <w:gridCol w:w="599"/>
        <w:gridCol w:w="196"/>
        <w:gridCol w:w="796"/>
        <w:gridCol w:w="1124"/>
        <w:gridCol w:w="1127"/>
        <w:gridCol w:w="25"/>
        <w:gridCol w:w="1560"/>
        <w:gridCol w:w="1353"/>
        <w:gridCol w:w="198"/>
        <w:gridCol w:w="622"/>
        <w:gridCol w:w="741"/>
        <w:gridCol w:w="109"/>
        <w:gridCol w:w="2957"/>
      </w:tblGrid>
      <w:tr w:rsidR="00FA4A85" w:rsidTr="000C79C0">
        <w:trPr>
          <w:trHeight w:hRule="exact" w:val="30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0808" w:type="dxa"/>
            <w:gridSpan w:val="1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专项下达-合同制退休工人部分经费</w:t>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r>
      <w:tr w:rsidR="00FA4A85" w:rsidTr="000C79C0">
        <w:trPr>
          <w:trHeight w:hRule="exact" w:val="30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828"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教委人事科</w:t>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4627" w:type="dxa"/>
            <w:gridSpan w:val="5"/>
            <w:tcBorders>
              <w:top w:val="single" w:sz="4" w:space="0" w:color="auto"/>
              <w:left w:val="nil"/>
              <w:bottom w:val="single" w:sz="4" w:space="0" w:color="auto"/>
              <w:right w:val="single" w:sz="4" w:space="0" w:color="auto"/>
            </w:tcBorders>
            <w:vAlign w:val="center"/>
          </w:tcPr>
          <w:p w:rsidR="00FA4A85" w:rsidRDefault="000C79C0"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北京大学附属小学丰台分校</w:t>
            </w:r>
            <w:r w:rsidR="00FA4A85">
              <w:rPr>
                <w:rFonts w:ascii="仿宋_GB2312" w:eastAsia="仿宋_GB2312" w:hAnsi="宋体" w:cs="宋体" w:hint="eastAsia"/>
                <w:kern w:val="0"/>
                <w:szCs w:val="21"/>
              </w:rPr>
              <w:tab/>
            </w:r>
            <w:r w:rsidR="00FA4A85">
              <w:rPr>
                <w:rFonts w:ascii="仿宋_GB2312" w:eastAsia="仿宋_GB2312" w:hAnsi="宋体" w:cs="宋体" w:hint="eastAsia"/>
                <w:kern w:val="0"/>
                <w:szCs w:val="21"/>
              </w:rPr>
              <w:tab/>
            </w:r>
            <w:r w:rsidR="00FA4A85">
              <w:rPr>
                <w:rFonts w:ascii="仿宋_GB2312" w:eastAsia="仿宋_GB2312" w:hAnsi="宋体" w:cs="宋体" w:hint="eastAsia"/>
                <w:kern w:val="0"/>
                <w:szCs w:val="21"/>
              </w:rPr>
              <w:tab/>
            </w:r>
          </w:p>
        </w:tc>
      </w:tr>
      <w:tr w:rsidR="00FA4A85" w:rsidTr="000C79C0">
        <w:trPr>
          <w:trHeight w:hRule="exact" w:val="30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828"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王鸿凤</w:t>
            </w:r>
            <w:proofErr w:type="gramEnd"/>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4627"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83316716-8038</w:t>
            </w:r>
          </w:p>
        </w:tc>
      </w:tr>
      <w:tr w:rsidR="00FA4A85" w:rsidTr="000C79C0">
        <w:trPr>
          <w:trHeight w:hRule="exact" w:val="567"/>
          <w:jc w:val="center"/>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295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FA4A85" w:rsidTr="000C79C0">
        <w:trPr>
          <w:trHeight w:hRule="exact" w:val="306"/>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1.041</w:t>
            </w: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1.041</w:t>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1.041</w:t>
            </w: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95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FA4A85" w:rsidTr="000C79C0">
        <w:trPr>
          <w:trHeight w:hRule="exact" w:val="601"/>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1.041</w:t>
            </w: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1.041</w:t>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1.041</w:t>
            </w: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95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332"/>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95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306"/>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95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328"/>
          <w:jc w:val="center"/>
        </w:trPr>
        <w:tc>
          <w:tcPr>
            <w:tcW w:w="677" w:type="dxa"/>
            <w:vMerge w:val="restart"/>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427" w:type="dxa"/>
            <w:gridSpan w:val="7"/>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980"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FA4A85" w:rsidTr="000C79C0">
        <w:trPr>
          <w:trHeight w:hRule="exact" w:val="572"/>
          <w:jc w:val="center"/>
        </w:trPr>
        <w:tc>
          <w:tcPr>
            <w:tcW w:w="677" w:type="dxa"/>
            <w:vMerge/>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5427" w:type="dxa"/>
            <w:gridSpan w:val="7"/>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按政策要求按时发放合同制工人部分经费</w:t>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c>
          <w:tcPr>
            <w:tcW w:w="5980"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8"/>
                <w:szCs w:val="21"/>
              </w:rPr>
              <w:t>已按时发放了合同制退休工人的部分经费</w:t>
            </w:r>
            <w:r>
              <w:rPr>
                <w:rFonts w:ascii="仿宋_GB2312" w:eastAsia="仿宋_GB2312" w:hAnsi="宋体" w:cs="宋体" w:hint="eastAsia"/>
                <w:kern w:val="0"/>
                <w:sz w:val="18"/>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r>
      <w:tr w:rsidR="00FA4A85" w:rsidTr="000C79C0">
        <w:trPr>
          <w:trHeight w:hRule="exact" w:val="960"/>
          <w:jc w:val="center"/>
        </w:trPr>
        <w:tc>
          <w:tcPr>
            <w:tcW w:w="677"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79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796"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306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措施</w:t>
            </w:r>
          </w:p>
        </w:tc>
      </w:tr>
      <w:tr w:rsidR="00FA4A85" w:rsidTr="000C79C0">
        <w:trPr>
          <w:trHeight w:hRule="exact" w:val="974"/>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指标1：一名合同制退休工人</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按政策要求按时发放合同制工人部分经费：1.041万元</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按政策要求按时发放合同制工人部分经费：1.041万元</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06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815"/>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指标1：一名合同制退休工人</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按月、足额发放退休生活补贴</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已按月、足额发放退休生活补贴</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06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838"/>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指标1：一名合同制退休工人</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按月、足额发放退休生活补贴</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已按月、足额发放退休生活补贴</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06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538"/>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指标1：一名合同制退休工人</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项目预算：1.041万元</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实际完成1.041万元</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06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752"/>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指标1：一名合同制退休工人</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保障退休职工生活水平</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保障了退休职工生活水平</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06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644"/>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指标1：一名合同制退休工人</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达到退休职工满意</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退休职工非常满意</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06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776"/>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指标1：一名合同制退休工人</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对生态环境没有影响</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对生态环境没有影响</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06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981"/>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指标1：一名合同制退休工人</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06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1213"/>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指标1：一名合同制退休工人</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非常满意</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非常满意得到好评</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06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477"/>
          <w:jc w:val="center"/>
        </w:trPr>
        <w:tc>
          <w:tcPr>
            <w:tcW w:w="7655" w:type="dxa"/>
            <w:gridSpan w:val="10"/>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306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r>
    </w:tbl>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tbl>
      <w:tblPr>
        <w:tblW w:w="0" w:type="auto"/>
        <w:tblInd w:w="78" w:type="dxa"/>
        <w:tblLayout w:type="fixed"/>
        <w:tblLook w:val="0000" w:firstRow="0" w:lastRow="0" w:firstColumn="0" w:lastColumn="0" w:noHBand="0" w:noVBand="0"/>
      </w:tblPr>
      <w:tblGrid>
        <w:gridCol w:w="628"/>
        <w:gridCol w:w="675"/>
        <w:gridCol w:w="1020"/>
        <w:gridCol w:w="435"/>
        <w:gridCol w:w="1545"/>
        <w:gridCol w:w="1695"/>
        <w:gridCol w:w="1230"/>
        <w:gridCol w:w="570"/>
        <w:gridCol w:w="75"/>
        <w:gridCol w:w="465"/>
        <w:gridCol w:w="510"/>
        <w:gridCol w:w="3656"/>
      </w:tblGrid>
      <w:tr w:rsidR="00FA4A85" w:rsidTr="000C79C0">
        <w:trPr>
          <w:trHeight w:val="444"/>
        </w:trPr>
        <w:tc>
          <w:tcPr>
            <w:tcW w:w="12504" w:type="dxa"/>
            <w:gridSpan w:val="12"/>
            <w:tcBorders>
              <w:top w:val="nil"/>
              <w:left w:val="nil"/>
              <w:bottom w:val="nil"/>
              <w:right w:val="nil"/>
              <w:tl2br w:val="nil"/>
              <w:tr2bl w:val="nil"/>
            </w:tcBorders>
          </w:tcPr>
          <w:p w:rsidR="00FA4A85" w:rsidRDefault="00FA4A85" w:rsidP="0056715D">
            <w:pPr>
              <w:spacing w:line="320" w:lineRule="exact"/>
              <w:jc w:val="center"/>
              <w:rPr>
                <w:rFonts w:ascii="方正小标宋简体" w:eastAsia="方正小标宋简体" w:hAnsi="方正小标宋简体"/>
                <w:color w:val="000000"/>
                <w:sz w:val="32"/>
              </w:rPr>
            </w:pPr>
            <w:r>
              <w:rPr>
                <w:rFonts w:ascii="方正小标宋简体" w:eastAsia="方正小标宋简体" w:hAnsi="方正小标宋简体" w:hint="eastAsia"/>
                <w:color w:val="000000"/>
                <w:sz w:val="24"/>
              </w:rPr>
              <w:lastRenderedPageBreak/>
              <w:t>项目支出绩效自评表</w:t>
            </w:r>
          </w:p>
        </w:tc>
      </w:tr>
      <w:tr w:rsidR="00FA4A85" w:rsidTr="000C79C0">
        <w:trPr>
          <w:trHeight w:val="90"/>
        </w:trPr>
        <w:tc>
          <w:tcPr>
            <w:tcW w:w="12504" w:type="dxa"/>
            <w:gridSpan w:val="12"/>
            <w:tcBorders>
              <w:top w:val="nil"/>
              <w:left w:val="nil"/>
              <w:bottom w:val="single" w:sz="6" w:space="0" w:color="auto"/>
              <w:right w:val="nil"/>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（2021年度）</w:t>
            </w:r>
          </w:p>
        </w:tc>
      </w:tr>
      <w:tr w:rsidR="00FA4A85" w:rsidTr="000C79C0">
        <w:trPr>
          <w:trHeight w:val="90"/>
        </w:trPr>
        <w:tc>
          <w:tcPr>
            <w:tcW w:w="1303"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项目名称</w:t>
            </w:r>
          </w:p>
        </w:tc>
        <w:tc>
          <w:tcPr>
            <w:tcW w:w="11201" w:type="dxa"/>
            <w:gridSpan w:val="10"/>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专项下达-中小学生实践活动</w:t>
            </w:r>
          </w:p>
        </w:tc>
      </w:tr>
      <w:tr w:rsidR="00FA4A85" w:rsidTr="000C79C0">
        <w:trPr>
          <w:trHeight w:val="90"/>
        </w:trPr>
        <w:tc>
          <w:tcPr>
            <w:tcW w:w="1303"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主管部门</w:t>
            </w:r>
          </w:p>
        </w:tc>
        <w:tc>
          <w:tcPr>
            <w:tcW w:w="4695" w:type="dxa"/>
            <w:gridSpan w:val="4"/>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基教</w:t>
            </w:r>
            <w:proofErr w:type="gramStart"/>
            <w:r>
              <w:rPr>
                <w:rFonts w:ascii="仿宋_GB2312" w:eastAsia="仿宋_GB2312" w:hAnsi="仿宋_GB2312" w:hint="eastAsia"/>
                <w:color w:val="000000"/>
                <w:sz w:val="20"/>
              </w:rPr>
              <w:t>一</w:t>
            </w:r>
            <w:proofErr w:type="gramEnd"/>
            <w:r>
              <w:rPr>
                <w:rFonts w:ascii="仿宋_GB2312" w:eastAsia="仿宋_GB2312" w:hAnsi="仿宋_GB2312" w:hint="eastAsia"/>
                <w:color w:val="000000"/>
                <w:sz w:val="20"/>
              </w:rPr>
              <w:t>科</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实施单位</w:t>
            </w:r>
          </w:p>
        </w:tc>
        <w:tc>
          <w:tcPr>
            <w:tcW w:w="5276" w:type="dxa"/>
            <w:gridSpan w:val="5"/>
            <w:tcBorders>
              <w:top w:val="single" w:sz="6" w:space="0" w:color="auto"/>
              <w:left w:val="single" w:sz="6" w:space="0" w:color="auto"/>
              <w:bottom w:val="single" w:sz="6" w:space="0" w:color="auto"/>
              <w:right w:val="single" w:sz="6" w:space="0" w:color="auto"/>
              <w:tl2br w:val="nil"/>
              <w:tr2bl w:val="nil"/>
            </w:tcBorders>
          </w:tcPr>
          <w:p w:rsidR="00FA4A85" w:rsidRDefault="000C79C0"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北京大学附属小学丰台分校</w:t>
            </w:r>
          </w:p>
        </w:tc>
      </w:tr>
      <w:tr w:rsidR="00FA4A85" w:rsidTr="000C79C0">
        <w:trPr>
          <w:trHeight w:val="90"/>
        </w:trPr>
        <w:tc>
          <w:tcPr>
            <w:tcW w:w="1303"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rPr>
                <w:rFonts w:ascii="仿宋_GB2312" w:eastAsia="仿宋_GB2312" w:hAnsi="仿宋_GB2312"/>
                <w:color w:val="000000"/>
                <w:sz w:val="20"/>
              </w:rPr>
            </w:pPr>
            <w:r>
              <w:rPr>
                <w:rFonts w:ascii="仿宋_GB2312" w:eastAsia="仿宋_GB2312" w:hAnsi="仿宋_GB2312" w:hint="eastAsia"/>
                <w:color w:val="000000"/>
                <w:sz w:val="18"/>
                <w:szCs w:val="18"/>
              </w:rPr>
              <w:t>项目负责人</w:t>
            </w:r>
          </w:p>
        </w:tc>
        <w:tc>
          <w:tcPr>
            <w:tcW w:w="4695" w:type="dxa"/>
            <w:gridSpan w:val="4"/>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roofErr w:type="gramStart"/>
            <w:r>
              <w:rPr>
                <w:rFonts w:ascii="仿宋_GB2312" w:eastAsia="仿宋_GB2312" w:hAnsi="仿宋_GB2312" w:hint="eastAsia"/>
                <w:color w:val="000000"/>
                <w:sz w:val="20"/>
              </w:rPr>
              <w:t>张全岭</w:t>
            </w:r>
            <w:proofErr w:type="gramEnd"/>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联系电话</w:t>
            </w:r>
          </w:p>
        </w:tc>
        <w:tc>
          <w:tcPr>
            <w:tcW w:w="5276" w:type="dxa"/>
            <w:gridSpan w:val="5"/>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83315793</w:t>
            </w:r>
          </w:p>
        </w:tc>
      </w:tr>
      <w:tr w:rsidR="00FA4A85" w:rsidTr="000C79C0">
        <w:trPr>
          <w:trHeight w:val="90"/>
        </w:trPr>
        <w:tc>
          <w:tcPr>
            <w:tcW w:w="1303" w:type="dxa"/>
            <w:gridSpan w:val="2"/>
            <w:vMerge w:val="restart"/>
            <w:tcBorders>
              <w:top w:val="single" w:sz="6" w:space="0" w:color="auto"/>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项目资金（万元）</w:t>
            </w:r>
          </w:p>
        </w:tc>
        <w:tc>
          <w:tcPr>
            <w:tcW w:w="145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54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年初预算数</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全年预算数</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全年执行数</w:t>
            </w:r>
          </w:p>
        </w:tc>
        <w:tc>
          <w:tcPr>
            <w:tcW w:w="64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分值</w:t>
            </w:r>
          </w:p>
        </w:tc>
        <w:tc>
          <w:tcPr>
            <w:tcW w:w="97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执行率</w:t>
            </w:r>
          </w:p>
        </w:tc>
        <w:tc>
          <w:tcPr>
            <w:tcW w:w="3656"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得分</w:t>
            </w:r>
          </w:p>
        </w:tc>
      </w:tr>
      <w:tr w:rsidR="00FA4A85" w:rsidTr="000C79C0">
        <w:trPr>
          <w:trHeight w:val="90"/>
        </w:trPr>
        <w:tc>
          <w:tcPr>
            <w:tcW w:w="1303" w:type="dxa"/>
            <w:gridSpan w:val="2"/>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45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年度资金总额</w:t>
            </w:r>
          </w:p>
        </w:tc>
        <w:tc>
          <w:tcPr>
            <w:tcW w:w="154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58.38</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58.38</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58.239275</w:t>
            </w:r>
          </w:p>
        </w:tc>
        <w:tc>
          <w:tcPr>
            <w:tcW w:w="645" w:type="dxa"/>
            <w:gridSpan w:val="2"/>
            <w:tcBorders>
              <w:top w:val="single" w:sz="6" w:space="0" w:color="auto"/>
              <w:left w:val="single" w:sz="6" w:space="0" w:color="auto"/>
              <w:bottom w:val="single" w:sz="6" w:space="0" w:color="auto"/>
              <w:right w:val="nil"/>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97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100%</w:t>
            </w:r>
          </w:p>
        </w:tc>
        <w:tc>
          <w:tcPr>
            <w:tcW w:w="3656"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r>
      <w:tr w:rsidR="00FA4A85" w:rsidTr="000C79C0">
        <w:trPr>
          <w:trHeight w:val="90"/>
        </w:trPr>
        <w:tc>
          <w:tcPr>
            <w:tcW w:w="1303" w:type="dxa"/>
            <w:gridSpan w:val="2"/>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45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其中：当年财政拨款</w:t>
            </w:r>
          </w:p>
        </w:tc>
        <w:tc>
          <w:tcPr>
            <w:tcW w:w="154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58.38</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58.38</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58.239275</w:t>
            </w:r>
          </w:p>
        </w:tc>
        <w:tc>
          <w:tcPr>
            <w:tcW w:w="64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w:t>
            </w:r>
          </w:p>
        </w:tc>
        <w:tc>
          <w:tcPr>
            <w:tcW w:w="97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100%</w:t>
            </w:r>
          </w:p>
        </w:tc>
        <w:tc>
          <w:tcPr>
            <w:tcW w:w="3656"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w:t>
            </w:r>
          </w:p>
        </w:tc>
      </w:tr>
      <w:tr w:rsidR="00FA4A85" w:rsidTr="000C79C0">
        <w:trPr>
          <w:trHeight w:val="90"/>
        </w:trPr>
        <w:tc>
          <w:tcPr>
            <w:tcW w:w="1303" w:type="dxa"/>
            <w:gridSpan w:val="2"/>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45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rPr>
                <w:rFonts w:ascii="仿宋_GB2312" w:eastAsia="仿宋_GB2312" w:hAnsi="仿宋_GB2312"/>
                <w:color w:val="000000"/>
                <w:sz w:val="20"/>
              </w:rPr>
            </w:pPr>
            <w:r>
              <w:rPr>
                <w:rFonts w:ascii="仿宋_GB2312" w:eastAsia="仿宋_GB2312" w:hAnsi="仿宋_GB2312" w:hint="eastAsia"/>
                <w:color w:val="000000"/>
                <w:sz w:val="20"/>
              </w:rPr>
              <w:t>上年结转资金</w:t>
            </w:r>
          </w:p>
        </w:tc>
        <w:tc>
          <w:tcPr>
            <w:tcW w:w="154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0</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0</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0</w:t>
            </w:r>
          </w:p>
        </w:tc>
        <w:tc>
          <w:tcPr>
            <w:tcW w:w="645" w:type="dxa"/>
            <w:gridSpan w:val="2"/>
            <w:tcBorders>
              <w:top w:val="single" w:sz="6" w:space="0" w:color="auto"/>
              <w:left w:val="single" w:sz="6" w:space="0" w:color="auto"/>
              <w:bottom w:val="single" w:sz="6" w:space="0" w:color="auto"/>
              <w:right w:val="nil"/>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w:t>
            </w:r>
          </w:p>
        </w:tc>
        <w:tc>
          <w:tcPr>
            <w:tcW w:w="97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3656"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w:t>
            </w:r>
          </w:p>
        </w:tc>
      </w:tr>
      <w:tr w:rsidR="00FA4A85" w:rsidTr="000C79C0">
        <w:trPr>
          <w:trHeight w:val="90"/>
        </w:trPr>
        <w:tc>
          <w:tcPr>
            <w:tcW w:w="1303" w:type="dxa"/>
            <w:gridSpan w:val="2"/>
            <w:vMerge/>
            <w:tcBorders>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45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其他资金</w:t>
            </w:r>
          </w:p>
        </w:tc>
        <w:tc>
          <w:tcPr>
            <w:tcW w:w="154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0</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0</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0</w:t>
            </w:r>
          </w:p>
        </w:tc>
        <w:tc>
          <w:tcPr>
            <w:tcW w:w="645" w:type="dxa"/>
            <w:gridSpan w:val="2"/>
            <w:tcBorders>
              <w:top w:val="single" w:sz="6" w:space="0" w:color="auto"/>
              <w:left w:val="single" w:sz="6" w:space="0" w:color="auto"/>
              <w:bottom w:val="single" w:sz="6" w:space="0" w:color="auto"/>
              <w:right w:val="nil"/>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w:t>
            </w:r>
          </w:p>
        </w:tc>
        <w:tc>
          <w:tcPr>
            <w:tcW w:w="975"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3656"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w:t>
            </w:r>
          </w:p>
        </w:tc>
      </w:tr>
      <w:tr w:rsidR="00FA4A85" w:rsidTr="000C79C0">
        <w:trPr>
          <w:trHeight w:val="90"/>
        </w:trPr>
        <w:tc>
          <w:tcPr>
            <w:tcW w:w="628" w:type="dxa"/>
            <w:vMerge w:val="restart"/>
            <w:tcBorders>
              <w:top w:val="single" w:sz="6" w:space="0" w:color="auto"/>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年度总体目标</w:t>
            </w:r>
          </w:p>
        </w:tc>
        <w:tc>
          <w:tcPr>
            <w:tcW w:w="5370" w:type="dxa"/>
            <w:gridSpan w:val="5"/>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预期目标</w:t>
            </w:r>
          </w:p>
        </w:tc>
        <w:tc>
          <w:tcPr>
            <w:tcW w:w="6506" w:type="dxa"/>
            <w:gridSpan w:val="6"/>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实际完成情况</w:t>
            </w:r>
          </w:p>
        </w:tc>
      </w:tr>
      <w:tr w:rsidR="00FA4A85" w:rsidTr="000C79C0">
        <w:trPr>
          <w:trHeight w:val="1155"/>
        </w:trPr>
        <w:tc>
          <w:tcPr>
            <w:tcW w:w="628" w:type="dxa"/>
            <w:vMerge/>
            <w:tcBorders>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5370" w:type="dxa"/>
            <w:gridSpan w:val="5"/>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 xml:space="preserve">年初设定目标: </w:t>
            </w:r>
          </w:p>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 xml:space="preserve">   依据学校生命发展课程，开设丰富多彩的课外社团课程，聘请校外专业教师授课，提升社团活动质量，拓展学生学习素养。</w:t>
            </w:r>
          </w:p>
        </w:tc>
        <w:tc>
          <w:tcPr>
            <w:tcW w:w="6506" w:type="dxa"/>
            <w:gridSpan w:val="6"/>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年度总体目标完成情况综述：</w:t>
            </w:r>
          </w:p>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 xml:space="preserve">    依据学校社团活动方案，切实保障社团顺利开展活动，确实提升社团活动质量。</w:t>
            </w:r>
          </w:p>
        </w:tc>
      </w:tr>
      <w:tr w:rsidR="00FA4A85" w:rsidTr="000C79C0">
        <w:trPr>
          <w:trHeight w:val="90"/>
        </w:trPr>
        <w:tc>
          <w:tcPr>
            <w:tcW w:w="628" w:type="dxa"/>
            <w:vMerge w:val="restart"/>
            <w:tcBorders>
              <w:top w:val="single" w:sz="6" w:space="0" w:color="auto"/>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绩效指标</w:t>
            </w:r>
          </w:p>
        </w:tc>
        <w:tc>
          <w:tcPr>
            <w:tcW w:w="67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一级指标</w:t>
            </w:r>
          </w:p>
        </w:tc>
        <w:tc>
          <w:tcPr>
            <w:tcW w:w="102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二级指标</w:t>
            </w:r>
          </w:p>
        </w:tc>
        <w:tc>
          <w:tcPr>
            <w:tcW w:w="198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三级指标</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年度指标值</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实际完成值</w:t>
            </w:r>
          </w:p>
        </w:tc>
        <w:tc>
          <w:tcPr>
            <w:tcW w:w="570" w:type="dxa"/>
            <w:tcBorders>
              <w:top w:val="single" w:sz="6" w:space="0" w:color="auto"/>
              <w:left w:val="single" w:sz="6" w:space="0" w:color="auto"/>
              <w:bottom w:val="single" w:sz="6" w:space="0" w:color="auto"/>
              <w:right w:val="nil"/>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分值</w:t>
            </w:r>
          </w:p>
        </w:tc>
        <w:tc>
          <w:tcPr>
            <w:tcW w:w="540" w:type="dxa"/>
            <w:gridSpan w:val="2"/>
            <w:tcBorders>
              <w:top w:val="single" w:sz="6" w:space="0" w:color="auto"/>
              <w:left w:val="single" w:sz="6" w:space="0" w:color="auto"/>
              <w:bottom w:val="single" w:sz="6" w:space="0" w:color="auto"/>
              <w:right w:val="nil"/>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得分</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偏差原因分析及改进措施</w:t>
            </w:r>
          </w:p>
        </w:tc>
      </w:tr>
      <w:tr w:rsidR="00FA4A85" w:rsidTr="000C79C0">
        <w:trPr>
          <w:trHeight w:val="90"/>
        </w:trPr>
        <w:tc>
          <w:tcPr>
            <w:tcW w:w="628"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675" w:type="dxa"/>
            <w:vMerge w:val="restart"/>
            <w:tcBorders>
              <w:top w:val="single" w:sz="6" w:space="0" w:color="auto"/>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产出指标</w:t>
            </w:r>
          </w:p>
        </w:tc>
        <w:tc>
          <w:tcPr>
            <w:tcW w:w="102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数量指标</w:t>
            </w:r>
          </w:p>
        </w:tc>
        <w:tc>
          <w:tcPr>
            <w:tcW w:w="1980" w:type="dxa"/>
            <w:gridSpan w:val="2"/>
            <w:tcBorders>
              <w:top w:val="single" w:sz="6" w:space="0" w:color="auto"/>
              <w:left w:val="single" w:sz="6" w:space="0" w:color="auto"/>
              <w:bottom w:val="single" w:sz="4"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指标1：开设社团30个</w:t>
            </w:r>
          </w:p>
        </w:tc>
        <w:tc>
          <w:tcPr>
            <w:tcW w:w="1695" w:type="dxa"/>
            <w:tcBorders>
              <w:top w:val="single" w:sz="6" w:space="0" w:color="auto"/>
              <w:left w:val="single" w:sz="6" w:space="0" w:color="auto"/>
              <w:bottom w:val="single" w:sz="4"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社团活动720次</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完成预期目标</w:t>
            </w:r>
          </w:p>
        </w:tc>
        <w:tc>
          <w:tcPr>
            <w:tcW w:w="570" w:type="dxa"/>
            <w:tcBorders>
              <w:top w:val="single" w:sz="6" w:space="0" w:color="auto"/>
              <w:left w:val="nil"/>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54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无</w:t>
            </w:r>
          </w:p>
        </w:tc>
      </w:tr>
      <w:tr w:rsidR="00FA4A85" w:rsidTr="000C79C0">
        <w:trPr>
          <w:trHeight w:val="90"/>
        </w:trPr>
        <w:tc>
          <w:tcPr>
            <w:tcW w:w="628"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675"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020" w:type="dxa"/>
            <w:tcBorders>
              <w:top w:val="single" w:sz="6" w:space="0" w:color="auto"/>
              <w:left w:val="single" w:sz="6" w:space="0" w:color="auto"/>
              <w:bottom w:val="single" w:sz="6" w:space="0" w:color="auto"/>
              <w:right w:val="single" w:sz="4"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980" w:type="dxa"/>
            <w:gridSpan w:val="2"/>
            <w:tcBorders>
              <w:top w:val="single" w:sz="4" w:space="0" w:color="auto"/>
              <w:left w:val="single" w:sz="4" w:space="0" w:color="auto"/>
              <w:bottom w:val="single" w:sz="4" w:space="0" w:color="auto"/>
              <w:right w:val="single" w:sz="4"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指标2：社团课程材料</w:t>
            </w:r>
          </w:p>
        </w:tc>
        <w:tc>
          <w:tcPr>
            <w:tcW w:w="1695" w:type="dxa"/>
            <w:tcBorders>
              <w:top w:val="single" w:sz="4" w:space="0" w:color="auto"/>
              <w:left w:val="single" w:sz="4" w:space="0" w:color="auto"/>
              <w:bottom w:val="single" w:sz="4" w:space="0" w:color="auto"/>
              <w:right w:val="single" w:sz="4"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共627套</w:t>
            </w:r>
          </w:p>
        </w:tc>
        <w:tc>
          <w:tcPr>
            <w:tcW w:w="1230" w:type="dxa"/>
            <w:tcBorders>
              <w:top w:val="single" w:sz="6" w:space="0" w:color="auto"/>
              <w:left w:val="single" w:sz="4"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完成预期目标</w:t>
            </w:r>
          </w:p>
        </w:tc>
        <w:tc>
          <w:tcPr>
            <w:tcW w:w="570" w:type="dxa"/>
            <w:tcBorders>
              <w:top w:val="single" w:sz="6" w:space="0" w:color="auto"/>
              <w:left w:val="nil"/>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54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无</w:t>
            </w:r>
          </w:p>
        </w:tc>
      </w:tr>
      <w:tr w:rsidR="00FA4A85" w:rsidTr="000C79C0">
        <w:trPr>
          <w:trHeight w:val="90"/>
        </w:trPr>
        <w:tc>
          <w:tcPr>
            <w:tcW w:w="628"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675"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02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质量指标</w:t>
            </w:r>
          </w:p>
        </w:tc>
        <w:tc>
          <w:tcPr>
            <w:tcW w:w="1980" w:type="dxa"/>
            <w:gridSpan w:val="2"/>
            <w:tcBorders>
              <w:top w:val="single" w:sz="4"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指标：提升社团训练水平</w:t>
            </w:r>
          </w:p>
        </w:tc>
        <w:tc>
          <w:tcPr>
            <w:tcW w:w="1695" w:type="dxa"/>
            <w:tcBorders>
              <w:top w:val="single" w:sz="4"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拓展学生艺术、科技、体育等综合素养</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实现预期指标</w:t>
            </w:r>
          </w:p>
        </w:tc>
        <w:tc>
          <w:tcPr>
            <w:tcW w:w="570" w:type="dxa"/>
            <w:tcBorders>
              <w:top w:val="single" w:sz="6" w:space="0" w:color="auto"/>
              <w:left w:val="nil"/>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54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无</w:t>
            </w:r>
          </w:p>
        </w:tc>
      </w:tr>
      <w:tr w:rsidR="00FA4A85" w:rsidTr="000C79C0">
        <w:trPr>
          <w:trHeight w:val="90"/>
        </w:trPr>
        <w:tc>
          <w:tcPr>
            <w:tcW w:w="628"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675"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02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时效指标</w:t>
            </w:r>
          </w:p>
        </w:tc>
        <w:tc>
          <w:tcPr>
            <w:tcW w:w="198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指标：课程及课程材料在12月前完成</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课程及课程材料在12月前完成</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宋体" w:hAnsi="宋体"/>
                <w:color w:val="000000"/>
                <w:sz w:val="20"/>
              </w:rPr>
            </w:pPr>
            <w:r>
              <w:rPr>
                <w:rFonts w:ascii="宋体" w:hAnsi="宋体" w:hint="eastAsia"/>
                <w:color w:val="000000"/>
                <w:sz w:val="20"/>
              </w:rPr>
              <w:t>12月完成</w:t>
            </w:r>
          </w:p>
        </w:tc>
        <w:tc>
          <w:tcPr>
            <w:tcW w:w="57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54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无</w:t>
            </w:r>
          </w:p>
        </w:tc>
      </w:tr>
      <w:tr w:rsidR="00FA4A85" w:rsidTr="000C79C0">
        <w:trPr>
          <w:trHeight w:val="90"/>
        </w:trPr>
        <w:tc>
          <w:tcPr>
            <w:tcW w:w="628"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675" w:type="dxa"/>
            <w:vMerge/>
            <w:tcBorders>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02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成本指标</w:t>
            </w:r>
          </w:p>
        </w:tc>
        <w:tc>
          <w:tcPr>
            <w:tcW w:w="198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指标：项目预算控制数58.38万元。</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项目预算控制数58.38万元。</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58.38万元，</w:t>
            </w:r>
          </w:p>
        </w:tc>
        <w:tc>
          <w:tcPr>
            <w:tcW w:w="57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54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无</w:t>
            </w:r>
          </w:p>
        </w:tc>
      </w:tr>
      <w:tr w:rsidR="00FA4A85" w:rsidTr="000C79C0">
        <w:trPr>
          <w:trHeight w:val="90"/>
        </w:trPr>
        <w:tc>
          <w:tcPr>
            <w:tcW w:w="628"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675" w:type="dxa"/>
            <w:vMerge w:val="restart"/>
            <w:tcBorders>
              <w:top w:val="single" w:sz="6" w:space="0" w:color="auto"/>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p>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效益指标</w:t>
            </w:r>
          </w:p>
        </w:tc>
        <w:tc>
          <w:tcPr>
            <w:tcW w:w="1020" w:type="dxa"/>
            <w:tcBorders>
              <w:top w:val="single" w:sz="6" w:space="0" w:color="auto"/>
              <w:left w:val="single" w:sz="6" w:space="0" w:color="auto"/>
              <w:bottom w:val="nil"/>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经济效益指标</w:t>
            </w:r>
          </w:p>
        </w:tc>
        <w:tc>
          <w:tcPr>
            <w:tcW w:w="198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指标：提高了社团活动质量，拓展了学生的综合素养。</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提高了社团活动质量，拓展了学生的综合素养。</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达到预期目标</w:t>
            </w:r>
          </w:p>
        </w:tc>
        <w:tc>
          <w:tcPr>
            <w:tcW w:w="570" w:type="dxa"/>
            <w:tcBorders>
              <w:top w:val="single" w:sz="6" w:space="0" w:color="auto"/>
              <w:left w:val="nil"/>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54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无</w:t>
            </w:r>
          </w:p>
        </w:tc>
      </w:tr>
      <w:tr w:rsidR="00FA4A85" w:rsidTr="000C79C0">
        <w:trPr>
          <w:trHeight w:val="90"/>
        </w:trPr>
        <w:tc>
          <w:tcPr>
            <w:tcW w:w="628"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675"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020" w:type="dxa"/>
            <w:tcBorders>
              <w:top w:val="single" w:sz="6" w:space="0" w:color="auto"/>
              <w:left w:val="single" w:sz="6" w:space="0" w:color="auto"/>
              <w:bottom w:val="nil"/>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社会效益指标</w:t>
            </w:r>
          </w:p>
        </w:tc>
        <w:tc>
          <w:tcPr>
            <w:tcW w:w="198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指标：社团课程及材料使用得到学校、学生好评。</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社团课程及材料使用得到学校、学生好评。</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达到预期目标</w:t>
            </w:r>
          </w:p>
        </w:tc>
        <w:tc>
          <w:tcPr>
            <w:tcW w:w="570" w:type="dxa"/>
            <w:tcBorders>
              <w:top w:val="single" w:sz="6" w:space="0" w:color="auto"/>
              <w:left w:val="nil"/>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54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无</w:t>
            </w:r>
          </w:p>
        </w:tc>
      </w:tr>
      <w:tr w:rsidR="00FA4A85" w:rsidTr="000C79C0">
        <w:trPr>
          <w:trHeight w:val="90"/>
        </w:trPr>
        <w:tc>
          <w:tcPr>
            <w:tcW w:w="628"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675"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020" w:type="dxa"/>
            <w:tcBorders>
              <w:top w:val="single" w:sz="6" w:space="0" w:color="auto"/>
              <w:left w:val="single" w:sz="6" w:space="0" w:color="auto"/>
              <w:bottom w:val="nil"/>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生态效益指标</w:t>
            </w:r>
          </w:p>
        </w:tc>
        <w:tc>
          <w:tcPr>
            <w:tcW w:w="198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指标：未对自然环境造成影响</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未对自然环境造成影响</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达到预期目标</w:t>
            </w:r>
          </w:p>
        </w:tc>
        <w:tc>
          <w:tcPr>
            <w:tcW w:w="570" w:type="dxa"/>
            <w:tcBorders>
              <w:top w:val="single" w:sz="6" w:space="0" w:color="auto"/>
              <w:left w:val="nil"/>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54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无</w:t>
            </w:r>
          </w:p>
        </w:tc>
      </w:tr>
      <w:tr w:rsidR="00FA4A85" w:rsidTr="000C79C0">
        <w:trPr>
          <w:trHeight w:val="90"/>
        </w:trPr>
        <w:tc>
          <w:tcPr>
            <w:tcW w:w="628" w:type="dxa"/>
            <w:vMerge/>
            <w:tcBorders>
              <w:left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675" w:type="dxa"/>
            <w:vMerge/>
            <w:tcBorders>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102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可持续影响指标</w:t>
            </w:r>
          </w:p>
        </w:tc>
        <w:tc>
          <w:tcPr>
            <w:tcW w:w="198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指标：促进学生综合素养提升</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促进学生综合素养提升</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达到预期目标</w:t>
            </w:r>
          </w:p>
        </w:tc>
        <w:tc>
          <w:tcPr>
            <w:tcW w:w="570" w:type="dxa"/>
            <w:tcBorders>
              <w:top w:val="single" w:sz="6" w:space="0" w:color="auto"/>
              <w:left w:val="nil"/>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54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无</w:t>
            </w:r>
          </w:p>
        </w:tc>
      </w:tr>
      <w:tr w:rsidR="00FA4A85" w:rsidTr="000C79C0">
        <w:trPr>
          <w:trHeight w:val="90"/>
        </w:trPr>
        <w:tc>
          <w:tcPr>
            <w:tcW w:w="628" w:type="dxa"/>
            <w:vMerge/>
            <w:tcBorders>
              <w:left w:val="single" w:sz="6" w:space="0" w:color="auto"/>
              <w:bottom w:val="nil"/>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p>
        </w:tc>
        <w:tc>
          <w:tcPr>
            <w:tcW w:w="675" w:type="dxa"/>
            <w:tcBorders>
              <w:top w:val="single" w:sz="6" w:space="0" w:color="auto"/>
              <w:left w:val="single" w:sz="6" w:space="0" w:color="auto"/>
              <w:bottom w:val="nil"/>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满意度指标</w:t>
            </w:r>
          </w:p>
        </w:tc>
        <w:tc>
          <w:tcPr>
            <w:tcW w:w="102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服务对象满意度指标</w:t>
            </w:r>
          </w:p>
        </w:tc>
        <w:tc>
          <w:tcPr>
            <w:tcW w:w="198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指标：社团课程及材料使用得到学校、队员好评。</w:t>
            </w:r>
          </w:p>
        </w:tc>
        <w:tc>
          <w:tcPr>
            <w:tcW w:w="1695"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left"/>
              <w:rPr>
                <w:rFonts w:ascii="仿宋_GB2312" w:eastAsia="仿宋_GB2312" w:hAnsi="仿宋_GB2312"/>
                <w:color w:val="000000"/>
                <w:sz w:val="20"/>
              </w:rPr>
            </w:pPr>
            <w:r>
              <w:rPr>
                <w:rFonts w:ascii="仿宋_GB2312" w:eastAsia="仿宋_GB2312" w:hAnsi="仿宋_GB2312" w:hint="eastAsia"/>
                <w:color w:val="000000"/>
                <w:sz w:val="20"/>
              </w:rPr>
              <w:t>训练服务及装备、器材使用得到学校、队员好评。</w:t>
            </w:r>
          </w:p>
        </w:tc>
        <w:tc>
          <w:tcPr>
            <w:tcW w:w="1230" w:type="dxa"/>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好评率达100%</w:t>
            </w:r>
          </w:p>
        </w:tc>
        <w:tc>
          <w:tcPr>
            <w:tcW w:w="570" w:type="dxa"/>
            <w:tcBorders>
              <w:top w:val="single" w:sz="6" w:space="0" w:color="auto"/>
              <w:left w:val="nil"/>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54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无</w:t>
            </w:r>
          </w:p>
        </w:tc>
      </w:tr>
      <w:tr w:rsidR="00FA4A85" w:rsidTr="000C79C0">
        <w:trPr>
          <w:trHeight w:val="90"/>
        </w:trPr>
        <w:tc>
          <w:tcPr>
            <w:tcW w:w="7228" w:type="dxa"/>
            <w:gridSpan w:val="7"/>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总分</w:t>
            </w:r>
          </w:p>
        </w:tc>
        <w:tc>
          <w:tcPr>
            <w:tcW w:w="570" w:type="dxa"/>
            <w:tcBorders>
              <w:top w:val="single" w:sz="6" w:space="0" w:color="auto"/>
              <w:left w:val="nil"/>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100</w:t>
            </w:r>
          </w:p>
        </w:tc>
        <w:tc>
          <w:tcPr>
            <w:tcW w:w="540"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000000"/>
                <w:sz w:val="20"/>
              </w:rPr>
            </w:pPr>
            <w:r>
              <w:rPr>
                <w:rFonts w:ascii="仿宋_GB2312" w:eastAsia="仿宋_GB2312" w:hAnsi="仿宋_GB2312" w:hint="eastAsia"/>
                <w:color w:val="000000"/>
                <w:sz w:val="20"/>
              </w:rPr>
              <w:t>100</w:t>
            </w:r>
          </w:p>
        </w:tc>
        <w:tc>
          <w:tcPr>
            <w:tcW w:w="4166" w:type="dxa"/>
            <w:gridSpan w:val="2"/>
            <w:tcBorders>
              <w:top w:val="single" w:sz="6" w:space="0" w:color="auto"/>
              <w:left w:val="single" w:sz="6" w:space="0" w:color="auto"/>
              <w:bottom w:val="single" w:sz="6" w:space="0" w:color="auto"/>
              <w:right w:val="single" w:sz="6" w:space="0" w:color="auto"/>
              <w:tl2br w:val="nil"/>
              <w:tr2bl w:val="nil"/>
            </w:tcBorders>
          </w:tcPr>
          <w:p w:rsidR="00FA4A85" w:rsidRDefault="00FA4A85" w:rsidP="0056715D">
            <w:pPr>
              <w:jc w:val="center"/>
              <w:rPr>
                <w:rFonts w:ascii="仿宋_GB2312" w:eastAsia="仿宋_GB2312" w:hAnsi="仿宋_GB2312"/>
                <w:color w:val="FF0000"/>
                <w:sz w:val="20"/>
              </w:rPr>
            </w:pPr>
          </w:p>
        </w:tc>
      </w:tr>
    </w:tbl>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4507C3" w:rsidRDefault="004507C3" w:rsidP="00FB2A04">
      <w:pPr>
        <w:pStyle w:val="a0"/>
        <w:ind w:firstLine="420"/>
      </w:pPr>
    </w:p>
    <w:p w:rsidR="00FA4A85" w:rsidRDefault="00FA4A85" w:rsidP="001B149B">
      <w:pPr>
        <w:spacing w:line="320" w:lineRule="exact"/>
        <w:ind w:firstLineChars="2200" w:firstLine="5280"/>
        <w:rPr>
          <w:rFonts w:ascii="方正小标宋简体" w:eastAsia="方正小标宋简体" w:hAnsi="黑体"/>
          <w:sz w:val="24"/>
        </w:rPr>
      </w:pPr>
      <w:r>
        <w:rPr>
          <w:rFonts w:ascii="方正小标宋简体" w:eastAsia="方正小标宋简体" w:hAnsi="黑体" w:hint="eastAsia"/>
          <w:sz w:val="24"/>
        </w:rPr>
        <w:lastRenderedPageBreak/>
        <w:t>项目支出绩效自评表</w:t>
      </w:r>
    </w:p>
    <w:p w:rsidR="00FA4A85" w:rsidRDefault="00FA4A85" w:rsidP="00FA4A85">
      <w:pPr>
        <w:spacing w:line="320" w:lineRule="exact"/>
        <w:rPr>
          <w:rFonts w:ascii="仿宋_GB2312" w:eastAsia="仿宋_GB2312" w:hAnsi="宋体"/>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 xml:space="preserve">      </w:t>
      </w:r>
      <w:r w:rsidR="004507C3">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b/>
          <w:bCs/>
          <w:sz w:val="24"/>
        </w:rPr>
        <w:t>2021</w:t>
      </w:r>
      <w:r>
        <w:rPr>
          <w:rFonts w:ascii="仿宋_GB2312" w:eastAsia="仿宋_GB2312" w:hAnsi="宋体" w:hint="eastAsia"/>
          <w:sz w:val="24"/>
        </w:rPr>
        <w:t>年度）</w:t>
      </w:r>
    </w:p>
    <w:tbl>
      <w:tblPr>
        <w:tblW w:w="11659" w:type="dxa"/>
        <w:jc w:val="center"/>
        <w:tblLayout w:type="fixed"/>
        <w:tblLook w:val="0000" w:firstRow="0" w:lastRow="0" w:firstColumn="0" w:lastColumn="0" w:noHBand="0" w:noVBand="0"/>
      </w:tblPr>
      <w:tblGrid>
        <w:gridCol w:w="677"/>
        <w:gridCol w:w="599"/>
        <w:gridCol w:w="196"/>
        <w:gridCol w:w="796"/>
        <w:gridCol w:w="1124"/>
        <w:gridCol w:w="1127"/>
        <w:gridCol w:w="25"/>
        <w:gridCol w:w="1560"/>
        <w:gridCol w:w="1353"/>
        <w:gridCol w:w="198"/>
        <w:gridCol w:w="622"/>
        <w:gridCol w:w="741"/>
        <w:gridCol w:w="109"/>
        <w:gridCol w:w="2532"/>
      </w:tblGrid>
      <w:tr w:rsidR="00FA4A85" w:rsidTr="000C79C0">
        <w:trPr>
          <w:trHeight w:hRule="exact" w:val="30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0383" w:type="dxa"/>
            <w:gridSpan w:val="1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专项下达-体育美育品牌项目发展保障专项</w:t>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r>
      <w:tr w:rsidR="00FA4A85" w:rsidTr="000C79C0">
        <w:trPr>
          <w:trHeight w:hRule="exact" w:val="30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828"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体美外科</w:t>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4202" w:type="dxa"/>
            <w:gridSpan w:val="5"/>
            <w:tcBorders>
              <w:top w:val="single" w:sz="4" w:space="0" w:color="auto"/>
              <w:left w:val="nil"/>
              <w:bottom w:val="single" w:sz="4" w:space="0" w:color="auto"/>
              <w:right w:val="single" w:sz="4" w:space="0" w:color="auto"/>
            </w:tcBorders>
            <w:vAlign w:val="center"/>
          </w:tcPr>
          <w:p w:rsidR="00FA4A85" w:rsidRDefault="000C79C0" w:rsidP="000C79C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ab/>
              <w:t xml:space="preserve"> 北京大学附属小学丰台分校</w:t>
            </w:r>
          </w:p>
        </w:tc>
      </w:tr>
      <w:tr w:rsidR="00FA4A85" w:rsidTr="000C79C0">
        <w:trPr>
          <w:trHeight w:hRule="exact" w:val="30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828"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张全岭</w:t>
            </w:r>
            <w:proofErr w:type="gramEnd"/>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4202"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83315793</w:t>
            </w:r>
          </w:p>
        </w:tc>
      </w:tr>
      <w:tr w:rsidR="00FA4A85" w:rsidTr="000C79C0">
        <w:trPr>
          <w:trHeight w:hRule="exact" w:val="567"/>
          <w:jc w:val="center"/>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253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FA4A85" w:rsidTr="000C79C0">
        <w:trPr>
          <w:trHeight w:hRule="exact" w:val="306"/>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53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FA4A85" w:rsidTr="000C79C0">
        <w:trPr>
          <w:trHeight w:hRule="exact" w:val="601"/>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53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332"/>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53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306"/>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532"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328"/>
          <w:jc w:val="center"/>
        </w:trPr>
        <w:tc>
          <w:tcPr>
            <w:tcW w:w="677" w:type="dxa"/>
            <w:vMerge w:val="restart"/>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427" w:type="dxa"/>
            <w:gridSpan w:val="7"/>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555"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FA4A85" w:rsidTr="000C79C0">
        <w:trPr>
          <w:trHeight w:hRule="exact" w:val="762"/>
          <w:jc w:val="center"/>
        </w:trPr>
        <w:tc>
          <w:tcPr>
            <w:tcW w:w="677" w:type="dxa"/>
            <w:vMerge/>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5427" w:type="dxa"/>
            <w:gridSpan w:val="7"/>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年初设定目标：聘请专业教练指导训练，租用校外体育活动场地，提升学校足球训练水平。</w:t>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c>
          <w:tcPr>
            <w:tcW w:w="5555"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8"/>
                <w:szCs w:val="21"/>
              </w:rPr>
              <w:t>年度总体目标完成情况综述：按计划租用体育活动场地，聘请专业教练指导，切实提升足球训练水平。</w:t>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r>
      <w:tr w:rsidR="00FA4A85" w:rsidTr="000C79C0">
        <w:trPr>
          <w:trHeight w:hRule="exact" w:val="805"/>
          <w:jc w:val="center"/>
        </w:trPr>
        <w:tc>
          <w:tcPr>
            <w:tcW w:w="677"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79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796"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264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FA4A85" w:rsidTr="000C79C0">
        <w:trPr>
          <w:trHeight w:hRule="exact" w:val="654"/>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指标1：足球场地租用</w:t>
            </w:r>
          </w:p>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指标2：足球队训练</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租用17次</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训练50次</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实现预期目标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4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1210"/>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指标1：提升足球社团训练水平</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足球队参加区级比赛男队保持前三名、女队保持前五名。</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实现预期目标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4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838"/>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指标1：训练租用在12月前完成</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训练租用场地12月前完成</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12月完成</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4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538"/>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指标1：项目预算控制数10万元。</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项目预算10万元</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10万元</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4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1222"/>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指标1：提高了足球社团队员运动水平</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足球队参加区级比赛男队保持前三名、女队保持前五名。</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4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999"/>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指标1：训练服务及场地使用得到学校、队员好评。</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训练服务及场地使用得到学校、队员好评</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4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776"/>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指标1：未对自然环境造成影响。</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未对生态环境造成影响</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4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981"/>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指标1：促进学生可持续发展。</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促进学生的可持续发展</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4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1213"/>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指标1：训练服务及场地使用得到学校、队员好评。</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训练服务及场地使用得到学校、队员好评。</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好评率100%</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4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477"/>
          <w:jc w:val="center"/>
        </w:trPr>
        <w:tc>
          <w:tcPr>
            <w:tcW w:w="7655" w:type="dxa"/>
            <w:gridSpan w:val="10"/>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264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r>
    </w:tbl>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Pr="001B149B" w:rsidRDefault="00FA4A85" w:rsidP="001B149B">
      <w:pPr>
        <w:spacing w:line="480" w:lineRule="exact"/>
        <w:ind w:firstLineChars="2300" w:firstLine="5520"/>
        <w:rPr>
          <w:rFonts w:ascii="方正小标宋简体" w:eastAsia="方正小标宋简体" w:hAnsi="黑体"/>
          <w:sz w:val="24"/>
        </w:rPr>
      </w:pPr>
      <w:r w:rsidRPr="001B149B">
        <w:rPr>
          <w:rFonts w:ascii="方正小标宋简体" w:eastAsia="方正小标宋简体" w:hAnsi="黑体" w:hint="eastAsia"/>
          <w:sz w:val="24"/>
        </w:rPr>
        <w:lastRenderedPageBreak/>
        <w:t>项目支出绩效自评表</w:t>
      </w:r>
    </w:p>
    <w:p w:rsidR="00FA4A85" w:rsidRDefault="00FA4A85" w:rsidP="00FA4A85">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sidR="004507C3">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FA4A85" w:rsidRDefault="00FA4A85" w:rsidP="00FA4A85">
      <w:pPr>
        <w:spacing w:line="240" w:lineRule="exact"/>
        <w:rPr>
          <w:rFonts w:ascii="仿宋_GB2312" w:eastAsia="仿宋_GB2312" w:hAnsi="宋体"/>
          <w:sz w:val="30"/>
          <w:szCs w:val="30"/>
        </w:rPr>
      </w:pPr>
    </w:p>
    <w:tbl>
      <w:tblPr>
        <w:tblW w:w="11942" w:type="dxa"/>
        <w:jc w:val="center"/>
        <w:tblLayout w:type="fixed"/>
        <w:tblLook w:val="0000" w:firstRow="0" w:lastRow="0" w:firstColumn="0" w:lastColumn="0" w:noHBand="0" w:noVBand="0"/>
      </w:tblPr>
      <w:tblGrid>
        <w:gridCol w:w="677"/>
        <w:gridCol w:w="599"/>
        <w:gridCol w:w="196"/>
        <w:gridCol w:w="796"/>
        <w:gridCol w:w="1124"/>
        <w:gridCol w:w="1127"/>
        <w:gridCol w:w="25"/>
        <w:gridCol w:w="1560"/>
        <w:gridCol w:w="1353"/>
        <w:gridCol w:w="198"/>
        <w:gridCol w:w="622"/>
        <w:gridCol w:w="741"/>
        <w:gridCol w:w="109"/>
        <w:gridCol w:w="2815"/>
      </w:tblGrid>
      <w:tr w:rsidR="00FA4A85" w:rsidTr="000C79C0">
        <w:trPr>
          <w:trHeight w:hRule="exact" w:val="30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0666" w:type="dxa"/>
            <w:gridSpan w:val="1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专项下达-校园体育活动</w:t>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r>
      <w:tr w:rsidR="00FA4A85" w:rsidTr="000C79C0">
        <w:trPr>
          <w:trHeight w:hRule="exact" w:val="30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828"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基教</w:t>
            </w:r>
            <w:proofErr w:type="gramStart"/>
            <w:r>
              <w:rPr>
                <w:rFonts w:ascii="仿宋_GB2312" w:eastAsia="仿宋_GB2312" w:hAnsi="宋体" w:cs="宋体" w:hint="eastAsia"/>
                <w:kern w:val="0"/>
                <w:szCs w:val="21"/>
              </w:rPr>
              <w:t>一</w:t>
            </w:r>
            <w:proofErr w:type="gramEnd"/>
            <w:r>
              <w:rPr>
                <w:rFonts w:ascii="仿宋_GB2312" w:eastAsia="仿宋_GB2312" w:hAnsi="宋体" w:cs="宋体" w:hint="eastAsia"/>
                <w:kern w:val="0"/>
                <w:szCs w:val="21"/>
              </w:rPr>
              <w:t>科</w:t>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4485" w:type="dxa"/>
            <w:gridSpan w:val="5"/>
            <w:tcBorders>
              <w:top w:val="single" w:sz="4" w:space="0" w:color="auto"/>
              <w:left w:val="nil"/>
              <w:bottom w:val="single" w:sz="4" w:space="0" w:color="auto"/>
              <w:right w:val="single" w:sz="4" w:space="0" w:color="auto"/>
            </w:tcBorders>
            <w:vAlign w:val="center"/>
          </w:tcPr>
          <w:p w:rsidR="00FA4A85" w:rsidRDefault="000C79C0"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北京大学附属小学丰台分校</w:t>
            </w:r>
            <w:r w:rsidR="00FA4A85">
              <w:rPr>
                <w:rFonts w:ascii="仿宋_GB2312" w:eastAsia="仿宋_GB2312" w:hAnsi="宋体" w:cs="宋体" w:hint="eastAsia"/>
                <w:kern w:val="0"/>
                <w:szCs w:val="21"/>
              </w:rPr>
              <w:tab/>
            </w:r>
            <w:r w:rsidR="00FA4A85">
              <w:rPr>
                <w:rFonts w:ascii="仿宋_GB2312" w:eastAsia="仿宋_GB2312" w:hAnsi="宋体" w:cs="宋体" w:hint="eastAsia"/>
                <w:kern w:val="0"/>
                <w:szCs w:val="21"/>
              </w:rPr>
              <w:tab/>
            </w:r>
            <w:r w:rsidR="00FA4A85">
              <w:rPr>
                <w:rFonts w:ascii="仿宋_GB2312" w:eastAsia="仿宋_GB2312" w:hAnsi="宋体" w:cs="宋体" w:hint="eastAsia"/>
                <w:kern w:val="0"/>
                <w:szCs w:val="21"/>
              </w:rPr>
              <w:tab/>
            </w:r>
          </w:p>
        </w:tc>
      </w:tr>
      <w:tr w:rsidR="00FA4A85" w:rsidTr="000C79C0">
        <w:trPr>
          <w:trHeight w:hRule="exact" w:val="30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828"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ind w:firstLineChars="800" w:firstLine="1680"/>
              <w:rPr>
                <w:rFonts w:ascii="仿宋_GB2312" w:eastAsia="仿宋_GB2312" w:hAnsi="宋体" w:cs="宋体"/>
                <w:kern w:val="0"/>
                <w:szCs w:val="21"/>
              </w:rPr>
            </w:pPr>
            <w:proofErr w:type="gramStart"/>
            <w:r>
              <w:rPr>
                <w:rFonts w:ascii="仿宋_GB2312" w:eastAsia="仿宋_GB2312" w:hAnsi="宋体" w:cs="宋体" w:hint="eastAsia"/>
                <w:kern w:val="0"/>
                <w:szCs w:val="21"/>
              </w:rPr>
              <w:t>张全岭</w:t>
            </w:r>
            <w:proofErr w:type="gramEnd"/>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4485"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83315793</w:t>
            </w:r>
          </w:p>
        </w:tc>
      </w:tr>
      <w:tr w:rsidR="00FA4A85" w:rsidTr="000C79C0">
        <w:trPr>
          <w:trHeight w:hRule="exact" w:val="567"/>
          <w:jc w:val="center"/>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281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FA4A85" w:rsidTr="000C79C0">
        <w:trPr>
          <w:trHeight w:hRule="exact" w:val="306"/>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81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FA4A85" w:rsidTr="000C79C0">
        <w:trPr>
          <w:trHeight w:hRule="exact" w:val="601"/>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81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332"/>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81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306"/>
          <w:jc w:val="center"/>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11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585"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353"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820"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50"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815"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328"/>
          <w:jc w:val="center"/>
        </w:trPr>
        <w:tc>
          <w:tcPr>
            <w:tcW w:w="677" w:type="dxa"/>
            <w:vMerge w:val="restart"/>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427" w:type="dxa"/>
            <w:gridSpan w:val="7"/>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838"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FA4A85" w:rsidTr="000C79C0">
        <w:trPr>
          <w:trHeight w:hRule="exact" w:val="727"/>
          <w:jc w:val="center"/>
        </w:trPr>
        <w:tc>
          <w:tcPr>
            <w:tcW w:w="677" w:type="dxa"/>
            <w:vMerge/>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5427" w:type="dxa"/>
            <w:gridSpan w:val="7"/>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年初设定目标：开展学校体育活动，购买体育活动器材，</w:t>
            </w:r>
          </w:p>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提升学生体质健康水平。</w:t>
            </w:r>
          </w:p>
        </w:tc>
        <w:tc>
          <w:tcPr>
            <w:tcW w:w="5838"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 w:val="18"/>
                <w:szCs w:val="21"/>
              </w:rPr>
            </w:pPr>
            <w:r>
              <w:rPr>
                <w:rFonts w:ascii="仿宋_GB2312" w:eastAsia="仿宋_GB2312" w:hAnsi="宋体" w:cs="宋体" w:hint="eastAsia"/>
                <w:kern w:val="0"/>
                <w:sz w:val="18"/>
                <w:szCs w:val="21"/>
              </w:rPr>
              <w:t>年度总体目标完成情况：按计划实施，购买体育器材，开展体育活动，切实提升学生体质健康水</w:t>
            </w:r>
          </w:p>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 w:val="18"/>
                <w:szCs w:val="21"/>
              </w:rPr>
              <w:t>平。</w:t>
            </w:r>
          </w:p>
        </w:tc>
      </w:tr>
      <w:tr w:rsidR="00FA4A85" w:rsidTr="000C79C0">
        <w:trPr>
          <w:trHeight w:hRule="exact" w:val="960"/>
          <w:jc w:val="center"/>
        </w:trPr>
        <w:tc>
          <w:tcPr>
            <w:tcW w:w="677"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79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796"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2924"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FA4A85" w:rsidTr="000C79C0">
        <w:trPr>
          <w:trHeight w:hRule="exact" w:val="1099"/>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指标1：足球场地租用</w:t>
            </w:r>
          </w:p>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指标2：运动会宣传材料</w:t>
            </w:r>
          </w:p>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指标3：体育活动器材</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完成64次</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完成5大项</w:t>
            </w:r>
          </w:p>
          <w:p w:rsidR="00FA4A85" w:rsidRDefault="00FA4A85" w:rsidP="0056715D">
            <w:pPr>
              <w:widowControl/>
              <w:spacing w:line="240" w:lineRule="exact"/>
              <w:jc w:val="center"/>
              <w:rPr>
                <w:rFonts w:ascii="仿宋_GB2312" w:eastAsia="仿宋_GB2312" w:hAnsi="宋体" w:cs="宋体"/>
                <w:kern w:val="0"/>
                <w:szCs w:val="21"/>
              </w:rPr>
            </w:pP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共2大类</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完成了预期目标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24"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815"/>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指标1：开展体育活动，提升学生体质</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开展体育活动，提升学生</w:t>
            </w:r>
          </w:p>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color w:val="000000"/>
                <w:kern w:val="0"/>
                <w:szCs w:val="21"/>
              </w:rPr>
              <w:t>体质</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实现预期目标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24"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838"/>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指标1：体育活动器材购置在12月完成</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体育活动、器材购置在12月</w:t>
            </w:r>
          </w:p>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color w:val="000000"/>
                <w:kern w:val="0"/>
                <w:szCs w:val="21"/>
              </w:rPr>
              <w:t>前完成</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12月完成</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24"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538"/>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指标1：项目预算控制数5万元。</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项目预算控制</w:t>
            </w:r>
          </w:p>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color w:val="000000"/>
                <w:kern w:val="0"/>
                <w:szCs w:val="21"/>
              </w:rPr>
              <w:t>数5万元</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5万元完成100%</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24"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752"/>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指标1：开展体育活动提升学生体质</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开展体育活动，提升学生</w:t>
            </w:r>
          </w:p>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color w:val="000000"/>
                <w:kern w:val="0"/>
                <w:szCs w:val="21"/>
              </w:rPr>
              <w:t>体质</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24"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729"/>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指标1：体育活动得到学校、学生好评</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体育活动得到学校、学生好</w:t>
            </w:r>
          </w:p>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color w:val="000000"/>
                <w:kern w:val="0"/>
                <w:szCs w:val="21"/>
              </w:rPr>
              <w:t>评</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24"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776"/>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指标1：未</w:t>
            </w:r>
            <w:r>
              <w:rPr>
                <w:rFonts w:ascii="仿宋_GB2312" w:eastAsia="仿宋_GB2312" w:hAnsi="宋体" w:cs="宋体" w:hint="eastAsia"/>
                <w:kern w:val="0"/>
                <w:szCs w:val="21"/>
              </w:rPr>
              <w:t>对自然环境造成影响</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未对生态环境</w:t>
            </w:r>
          </w:p>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造成影响</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24"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981"/>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指标1：促进学生体质健康水平</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促进学生体质</w:t>
            </w:r>
          </w:p>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color w:val="000000"/>
                <w:kern w:val="0"/>
                <w:szCs w:val="21"/>
              </w:rPr>
              <w:t>健康水平</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达到预期目标</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24"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1213"/>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79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服务对象满意度指标</w:t>
            </w:r>
          </w:p>
        </w:tc>
        <w:tc>
          <w:tcPr>
            <w:tcW w:w="227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指标1：学校体育活动得到学校、学生好评</w:t>
            </w:r>
          </w:p>
        </w:tc>
        <w:tc>
          <w:tcPr>
            <w:tcW w:w="1560"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学校体育活动得到学校、学</w:t>
            </w:r>
          </w:p>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color w:val="000000"/>
                <w:kern w:val="0"/>
                <w:szCs w:val="21"/>
              </w:rPr>
              <w:t>生好评</w:t>
            </w:r>
          </w:p>
        </w:tc>
        <w:tc>
          <w:tcPr>
            <w:tcW w:w="155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好评率达100%</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924"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477"/>
          <w:jc w:val="center"/>
        </w:trPr>
        <w:tc>
          <w:tcPr>
            <w:tcW w:w="7655" w:type="dxa"/>
            <w:gridSpan w:val="10"/>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6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741"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2924"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r>
    </w:tbl>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Pr="001B149B" w:rsidRDefault="00FA4A85" w:rsidP="001B149B">
      <w:pPr>
        <w:spacing w:line="480" w:lineRule="exact"/>
        <w:ind w:firstLineChars="2350" w:firstLine="5640"/>
        <w:rPr>
          <w:rFonts w:ascii="方正小标宋简体" w:eastAsia="方正小标宋简体" w:hAnsi="黑体"/>
          <w:sz w:val="24"/>
        </w:rPr>
      </w:pPr>
      <w:r w:rsidRPr="001B149B">
        <w:rPr>
          <w:rFonts w:ascii="方正小标宋简体" w:eastAsia="方正小标宋简体" w:hAnsi="黑体" w:hint="eastAsia"/>
          <w:sz w:val="24"/>
        </w:rPr>
        <w:lastRenderedPageBreak/>
        <w:t>项目支出绩效自评表</w:t>
      </w:r>
    </w:p>
    <w:p w:rsidR="00FA4A85" w:rsidRDefault="00FA4A85" w:rsidP="00FA4A85">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sidR="004507C3">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FA4A85" w:rsidRDefault="00FA4A85" w:rsidP="00FA4A85">
      <w:pPr>
        <w:spacing w:line="240" w:lineRule="exact"/>
        <w:rPr>
          <w:rFonts w:ascii="仿宋_GB2312" w:eastAsia="仿宋_GB2312" w:hAnsi="宋体"/>
          <w:sz w:val="30"/>
          <w:szCs w:val="30"/>
        </w:rPr>
      </w:pPr>
    </w:p>
    <w:tbl>
      <w:tblPr>
        <w:tblW w:w="11588" w:type="dxa"/>
        <w:jc w:val="center"/>
        <w:tblLayout w:type="fixed"/>
        <w:tblLook w:val="0000" w:firstRow="0" w:lastRow="0" w:firstColumn="0" w:lastColumn="0" w:noHBand="0" w:noVBand="0"/>
      </w:tblPr>
      <w:tblGrid>
        <w:gridCol w:w="645"/>
        <w:gridCol w:w="602"/>
        <w:gridCol w:w="1276"/>
        <w:gridCol w:w="929"/>
        <w:gridCol w:w="1127"/>
        <w:gridCol w:w="70"/>
        <w:gridCol w:w="1062"/>
        <w:gridCol w:w="922"/>
        <w:gridCol w:w="205"/>
        <w:gridCol w:w="504"/>
        <w:gridCol w:w="200"/>
        <w:gridCol w:w="561"/>
        <w:gridCol w:w="285"/>
        <w:gridCol w:w="3200"/>
      </w:tblGrid>
      <w:tr w:rsidR="00FA4A85" w:rsidTr="000C79C0">
        <w:trPr>
          <w:trHeight w:hRule="exact" w:val="417"/>
          <w:jc w:val="center"/>
        </w:trPr>
        <w:tc>
          <w:tcPr>
            <w:tcW w:w="1247"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0341" w:type="dxa"/>
            <w:gridSpan w:val="12"/>
            <w:tcBorders>
              <w:top w:val="single" w:sz="4" w:space="0" w:color="auto"/>
              <w:left w:val="nil"/>
              <w:bottom w:val="single" w:sz="4" w:space="0" w:color="auto"/>
              <w:right w:val="single" w:sz="4" w:space="0" w:color="auto"/>
            </w:tcBorders>
            <w:vAlign w:val="center"/>
          </w:tcPr>
          <w:p w:rsidR="00FA4A85" w:rsidRDefault="00FA4A85" w:rsidP="0056715D">
            <w:pPr>
              <w:ind w:firstLineChars="1300" w:firstLine="2730"/>
              <w:rPr>
                <w:rFonts w:ascii="仿宋_GB2312" w:eastAsia="仿宋_GB2312" w:hAnsi="宋体" w:cs="宋体"/>
                <w:szCs w:val="21"/>
              </w:rPr>
            </w:pPr>
            <w:r>
              <w:rPr>
                <w:rFonts w:ascii="仿宋_GB2312" w:eastAsia="仿宋_GB2312" w:hint="eastAsia"/>
                <w:szCs w:val="21"/>
              </w:rPr>
              <w:t>额度内-楼内卫生间改造工程</w:t>
            </w:r>
          </w:p>
          <w:p w:rsidR="00FA4A85" w:rsidRDefault="00FA4A85" w:rsidP="0056715D">
            <w:pPr>
              <w:widowControl/>
              <w:spacing w:line="240" w:lineRule="exact"/>
              <w:jc w:val="center"/>
              <w:rPr>
                <w:rFonts w:ascii="仿宋_GB2312" w:eastAsia="仿宋_GB2312" w:hAnsi="宋体" w:cs="宋体"/>
                <w:kern w:val="0"/>
                <w:szCs w:val="21"/>
              </w:rPr>
            </w:pPr>
          </w:p>
        </w:tc>
      </w:tr>
      <w:tr w:rsidR="00FA4A85" w:rsidTr="000C79C0">
        <w:trPr>
          <w:trHeight w:hRule="exact" w:val="439"/>
          <w:jc w:val="center"/>
        </w:trPr>
        <w:tc>
          <w:tcPr>
            <w:tcW w:w="1247"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464" w:type="dxa"/>
            <w:gridSpan w:val="5"/>
            <w:tcBorders>
              <w:top w:val="single" w:sz="4" w:space="0" w:color="auto"/>
              <w:left w:val="nil"/>
              <w:bottom w:val="single" w:sz="4" w:space="0" w:color="auto"/>
              <w:right w:val="single" w:sz="4" w:space="0" w:color="auto"/>
            </w:tcBorders>
            <w:vAlign w:val="center"/>
          </w:tcPr>
          <w:p w:rsidR="00FA4A85" w:rsidRDefault="00FA4A85" w:rsidP="0056715D">
            <w:pPr>
              <w:jc w:val="center"/>
              <w:rPr>
                <w:rFonts w:ascii="仿宋_GB2312" w:eastAsia="仿宋_GB2312" w:hAnsi="宋体" w:cs="宋体"/>
                <w:szCs w:val="21"/>
              </w:rPr>
            </w:pPr>
            <w:r>
              <w:rPr>
                <w:rFonts w:ascii="仿宋_GB2312" w:eastAsia="仿宋_GB2312" w:hint="eastAsia"/>
                <w:szCs w:val="21"/>
              </w:rPr>
              <w:t>丰台教委后勤服务中心</w:t>
            </w:r>
          </w:p>
          <w:p w:rsidR="00FA4A85" w:rsidRDefault="00FA4A85" w:rsidP="0056715D">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4750" w:type="dxa"/>
            <w:gridSpan w:val="5"/>
            <w:tcBorders>
              <w:top w:val="single" w:sz="4" w:space="0" w:color="auto"/>
              <w:left w:val="nil"/>
              <w:bottom w:val="single" w:sz="4" w:space="0" w:color="auto"/>
              <w:right w:val="single" w:sz="4" w:space="0" w:color="auto"/>
            </w:tcBorders>
            <w:vAlign w:val="center"/>
          </w:tcPr>
          <w:p w:rsidR="00FA4A85" w:rsidRDefault="000C79C0" w:rsidP="0056715D">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北京大学附属小学丰台分校</w:t>
            </w:r>
          </w:p>
        </w:tc>
      </w:tr>
      <w:tr w:rsidR="00FA4A85" w:rsidTr="000C79C0">
        <w:trPr>
          <w:trHeight w:hRule="exact" w:val="306"/>
          <w:jc w:val="center"/>
        </w:trPr>
        <w:tc>
          <w:tcPr>
            <w:tcW w:w="1247" w:type="dxa"/>
            <w:gridSpan w:val="2"/>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464"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王玉民</w:t>
            </w:r>
          </w:p>
        </w:tc>
        <w:tc>
          <w:tcPr>
            <w:tcW w:w="1127"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4750" w:type="dxa"/>
            <w:gridSpan w:val="5"/>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83315795</w:t>
            </w:r>
          </w:p>
        </w:tc>
      </w:tr>
      <w:tr w:rsidR="00FA4A85" w:rsidTr="000C79C0">
        <w:trPr>
          <w:trHeight w:hRule="exact" w:val="567"/>
          <w:jc w:val="center"/>
        </w:trPr>
        <w:tc>
          <w:tcPr>
            <w:tcW w:w="1247" w:type="dxa"/>
            <w:gridSpan w:val="2"/>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22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20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FA4A85" w:rsidTr="000C79C0">
        <w:trPr>
          <w:trHeight w:hRule="exact" w:val="306"/>
          <w:jc w:val="center"/>
        </w:trPr>
        <w:tc>
          <w:tcPr>
            <w:tcW w:w="124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2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34.504487</w:t>
            </w:r>
          </w:p>
        </w:tc>
        <w:tc>
          <w:tcPr>
            <w:tcW w:w="1132"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34.50448</w:t>
            </w:r>
          </w:p>
        </w:tc>
        <w:tc>
          <w:tcPr>
            <w:tcW w:w="1127"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34.50448</w:t>
            </w:r>
          </w:p>
        </w:tc>
        <w:tc>
          <w:tcPr>
            <w:tcW w:w="704"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20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r>
      <w:tr w:rsidR="00FA4A85" w:rsidTr="000C79C0">
        <w:trPr>
          <w:trHeight w:hRule="exact" w:val="601"/>
          <w:jc w:val="center"/>
        </w:trPr>
        <w:tc>
          <w:tcPr>
            <w:tcW w:w="124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2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34.50448</w:t>
            </w:r>
          </w:p>
        </w:tc>
        <w:tc>
          <w:tcPr>
            <w:tcW w:w="1132"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34.50448</w:t>
            </w:r>
          </w:p>
        </w:tc>
        <w:tc>
          <w:tcPr>
            <w:tcW w:w="1127"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34.50448</w:t>
            </w:r>
          </w:p>
        </w:tc>
        <w:tc>
          <w:tcPr>
            <w:tcW w:w="704"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20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407"/>
          <w:jc w:val="center"/>
        </w:trPr>
        <w:tc>
          <w:tcPr>
            <w:tcW w:w="124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2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20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306"/>
          <w:jc w:val="center"/>
        </w:trPr>
        <w:tc>
          <w:tcPr>
            <w:tcW w:w="1247" w:type="dxa"/>
            <w:gridSpan w:val="2"/>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220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3200" w:type="dxa"/>
            <w:tcBorders>
              <w:top w:val="nil"/>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A4A85" w:rsidTr="000C79C0">
        <w:trPr>
          <w:trHeight w:hRule="exact" w:val="548"/>
          <w:jc w:val="center"/>
        </w:trPr>
        <w:tc>
          <w:tcPr>
            <w:tcW w:w="645" w:type="dxa"/>
            <w:vMerge w:val="restart"/>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877" w:type="dxa"/>
            <w:gridSpan w:val="7"/>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FA4A85" w:rsidTr="000C79C0">
        <w:trPr>
          <w:trHeight w:hRule="exact" w:val="1257"/>
          <w:jc w:val="center"/>
        </w:trPr>
        <w:tc>
          <w:tcPr>
            <w:tcW w:w="645" w:type="dxa"/>
            <w:vMerge/>
            <w:tcBorders>
              <w:top w:val="nil"/>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卫生间的吊顶瓷砖墙脱落，存在严重的安全隐患，2020年9月1日，学校校务会决定利用额度</w:t>
            </w:r>
            <w:proofErr w:type="gramStart"/>
            <w:r>
              <w:rPr>
                <w:rFonts w:ascii="仿宋_GB2312" w:eastAsia="仿宋_GB2312" w:hAnsi="宋体" w:cs="宋体" w:hint="eastAsia"/>
                <w:kern w:val="0"/>
                <w:szCs w:val="21"/>
              </w:rPr>
              <w:t>内预算</w:t>
            </w:r>
            <w:proofErr w:type="gramEnd"/>
            <w:r>
              <w:rPr>
                <w:rFonts w:ascii="仿宋_GB2312" w:eastAsia="仿宋_GB2312" w:hAnsi="宋体" w:cs="宋体" w:hint="eastAsia"/>
                <w:kern w:val="0"/>
                <w:szCs w:val="21"/>
              </w:rPr>
              <w:t>申报，卫生间吊顶及内部设施1053平方米，利用暑期进行更换维修，排除安全隐患。</w:t>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c>
          <w:tcPr>
            <w:tcW w:w="5877" w:type="dxa"/>
            <w:gridSpan w:val="7"/>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按照既定目标，利用暑期将卫生间维修，排除了安全隐患，学校非常满意。</w:t>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r>
      <w:tr w:rsidR="00FA4A85" w:rsidTr="000C79C0">
        <w:trPr>
          <w:trHeight w:hRule="exact" w:val="915"/>
          <w:jc w:val="center"/>
        </w:trPr>
        <w:tc>
          <w:tcPr>
            <w:tcW w:w="645"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60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276"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2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06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9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709"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76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348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FA4A85" w:rsidTr="000C79C0">
        <w:trPr>
          <w:trHeight w:hRule="exact" w:val="569"/>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602"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27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2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hint="eastAsia"/>
                <w:color w:val="000000"/>
                <w:kern w:val="0"/>
                <w:sz w:val="18"/>
                <w:szCs w:val="21"/>
              </w:rPr>
              <w:t>1053平方米</w:t>
            </w:r>
            <w:r>
              <w:rPr>
                <w:rFonts w:ascii="仿宋_GB2312" w:eastAsia="仿宋_GB2312" w:hAnsi="宋体" w:cs="宋体" w:hint="eastAsia"/>
                <w:color w:val="000000"/>
                <w:kern w:val="0"/>
                <w:szCs w:val="21"/>
              </w:rPr>
              <w:tab/>
            </w:r>
            <w:r>
              <w:rPr>
                <w:rFonts w:ascii="仿宋_GB2312" w:eastAsia="仿宋_GB2312" w:hAnsi="宋体" w:cs="宋体" w:hint="eastAsia"/>
                <w:color w:val="000000"/>
                <w:kern w:val="0"/>
                <w:szCs w:val="21"/>
              </w:rPr>
              <w:tab/>
            </w:r>
          </w:p>
        </w:tc>
        <w:tc>
          <w:tcPr>
            <w:tcW w:w="106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1053平方米</w:t>
            </w:r>
            <w:r>
              <w:rPr>
                <w:rFonts w:ascii="仿宋_GB2312" w:eastAsia="仿宋_GB2312" w:hAnsi="宋体" w:cs="宋体" w:hint="eastAsia"/>
                <w:kern w:val="0"/>
                <w:szCs w:val="21"/>
              </w:rPr>
              <w:tab/>
            </w:r>
            <w:r>
              <w:rPr>
                <w:rFonts w:ascii="仿宋_GB2312" w:eastAsia="仿宋_GB2312" w:hAnsi="宋体" w:cs="宋体" w:hint="eastAsia"/>
                <w:kern w:val="0"/>
                <w:szCs w:val="21"/>
              </w:rPr>
              <w:tab/>
            </w:r>
          </w:p>
        </w:tc>
        <w:tc>
          <w:tcPr>
            <w:tcW w:w="9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1053平方米</w:t>
            </w:r>
          </w:p>
        </w:tc>
        <w:tc>
          <w:tcPr>
            <w:tcW w:w="709"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48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376"/>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2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指标1：完成既定目标</w:t>
            </w:r>
          </w:p>
        </w:tc>
        <w:tc>
          <w:tcPr>
            <w:tcW w:w="106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w:t>
            </w:r>
          </w:p>
        </w:tc>
        <w:tc>
          <w:tcPr>
            <w:tcW w:w="9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w:t>
            </w:r>
          </w:p>
        </w:tc>
        <w:tc>
          <w:tcPr>
            <w:tcW w:w="709"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48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661"/>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2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指标1：暑期按合同完成</w:t>
            </w:r>
          </w:p>
        </w:tc>
        <w:tc>
          <w:tcPr>
            <w:tcW w:w="106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9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709"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48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485"/>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2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hint="eastAsia"/>
                <w:color w:val="000000"/>
                <w:kern w:val="0"/>
                <w:sz w:val="20"/>
                <w:szCs w:val="21"/>
              </w:rPr>
              <w:t>34.504487</w:t>
            </w:r>
          </w:p>
        </w:tc>
        <w:tc>
          <w:tcPr>
            <w:tcW w:w="106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rPr>
                <w:rFonts w:ascii="仿宋_GB2312" w:eastAsia="仿宋_GB2312" w:hAnsi="宋体" w:cs="宋体"/>
                <w:kern w:val="0"/>
                <w:szCs w:val="21"/>
              </w:rPr>
            </w:pPr>
            <w:r>
              <w:rPr>
                <w:rFonts w:ascii="仿宋_GB2312" w:eastAsia="仿宋_GB2312" w:hAnsi="宋体" w:cs="宋体" w:hint="eastAsia"/>
                <w:color w:val="000000"/>
                <w:kern w:val="0"/>
                <w:sz w:val="16"/>
                <w:szCs w:val="21"/>
              </w:rPr>
              <w:t>34.504487</w:t>
            </w:r>
          </w:p>
        </w:tc>
        <w:tc>
          <w:tcPr>
            <w:tcW w:w="9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3"/>
                <w:szCs w:val="21"/>
              </w:rPr>
              <w:t>34.504</w:t>
            </w:r>
            <w:r>
              <w:rPr>
                <w:rFonts w:ascii="仿宋_GB2312" w:eastAsia="仿宋_GB2312" w:hAnsi="宋体" w:cs="宋体" w:hint="eastAsia"/>
                <w:kern w:val="0"/>
                <w:sz w:val="15"/>
                <w:szCs w:val="21"/>
              </w:rPr>
              <w:t>415</w:t>
            </w:r>
          </w:p>
        </w:tc>
        <w:tc>
          <w:tcPr>
            <w:tcW w:w="709"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348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8"/>
                <w:szCs w:val="21"/>
              </w:rPr>
              <w:t>预算投资评审高一</w:t>
            </w:r>
            <w:r>
              <w:rPr>
                <w:rFonts w:ascii="仿宋_GB2312" w:eastAsia="仿宋_GB2312" w:hAnsi="宋体" w:cs="宋体" w:hint="eastAsia"/>
                <w:kern w:val="0"/>
                <w:sz w:val="16"/>
                <w:szCs w:val="21"/>
              </w:rPr>
              <w:t>些，</w:t>
            </w:r>
            <w:r>
              <w:rPr>
                <w:rFonts w:ascii="仿宋_GB2312" w:eastAsia="仿宋_GB2312" w:hAnsi="宋体" w:cs="宋体" w:hint="eastAsia"/>
                <w:kern w:val="0"/>
                <w:sz w:val="18"/>
                <w:szCs w:val="21"/>
              </w:rPr>
              <w:t>按实际金额结算</w:t>
            </w:r>
            <w:r>
              <w:rPr>
                <w:rFonts w:ascii="仿宋_GB2312" w:eastAsia="仿宋_GB2312" w:hAnsi="宋体" w:cs="宋体" w:hint="eastAsia"/>
                <w:kern w:val="0"/>
                <w:szCs w:val="21"/>
              </w:rPr>
              <w:tab/>
            </w:r>
          </w:p>
        </w:tc>
      </w:tr>
      <w:tr w:rsidR="00FA4A85" w:rsidTr="000C79C0">
        <w:trPr>
          <w:trHeight w:hRule="exact" w:val="711"/>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602" w:type="dxa"/>
            <w:vMerge w:val="restart"/>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27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2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指标1：按照年度资金额度范围内</w:t>
            </w:r>
            <w:r>
              <w:rPr>
                <w:rFonts w:ascii="仿宋_GB2312" w:eastAsia="仿宋_GB2312" w:hAnsi="宋体" w:cs="宋体" w:hint="eastAsia"/>
                <w:color w:val="000000"/>
                <w:kern w:val="0"/>
                <w:szCs w:val="21"/>
              </w:rPr>
              <w:tab/>
            </w:r>
            <w:r>
              <w:rPr>
                <w:rFonts w:ascii="仿宋_GB2312" w:eastAsia="仿宋_GB2312" w:hAnsi="宋体" w:cs="宋体" w:hint="eastAsia"/>
                <w:color w:val="000000"/>
                <w:kern w:val="0"/>
                <w:szCs w:val="21"/>
              </w:rPr>
              <w:tab/>
            </w:r>
          </w:p>
        </w:tc>
        <w:tc>
          <w:tcPr>
            <w:tcW w:w="106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额度内</w:t>
            </w:r>
          </w:p>
        </w:tc>
        <w:tc>
          <w:tcPr>
            <w:tcW w:w="9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额度内</w:t>
            </w:r>
          </w:p>
        </w:tc>
        <w:tc>
          <w:tcPr>
            <w:tcW w:w="709"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48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696"/>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2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指标1：排除了安全隐患</w:t>
            </w:r>
          </w:p>
        </w:tc>
        <w:tc>
          <w:tcPr>
            <w:tcW w:w="106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排除安全隐患</w:t>
            </w:r>
          </w:p>
        </w:tc>
        <w:tc>
          <w:tcPr>
            <w:tcW w:w="9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排除安全隐患</w:t>
            </w:r>
          </w:p>
        </w:tc>
        <w:tc>
          <w:tcPr>
            <w:tcW w:w="709"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48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501"/>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2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指标1：环境检测达标</w:t>
            </w:r>
          </w:p>
        </w:tc>
        <w:tc>
          <w:tcPr>
            <w:tcW w:w="106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环境检测达标</w:t>
            </w:r>
          </w:p>
        </w:tc>
        <w:tc>
          <w:tcPr>
            <w:tcW w:w="9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环境检测达标</w:t>
            </w:r>
          </w:p>
        </w:tc>
        <w:tc>
          <w:tcPr>
            <w:tcW w:w="709"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48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800"/>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2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hint="eastAsia"/>
                <w:color w:val="000000"/>
                <w:kern w:val="0"/>
                <w:sz w:val="18"/>
                <w:szCs w:val="21"/>
              </w:rPr>
              <w:t>近几年不会再出现安全隐患</w:t>
            </w:r>
          </w:p>
        </w:tc>
        <w:tc>
          <w:tcPr>
            <w:tcW w:w="106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安全</w:t>
            </w:r>
          </w:p>
        </w:tc>
        <w:tc>
          <w:tcPr>
            <w:tcW w:w="9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安全</w:t>
            </w:r>
          </w:p>
        </w:tc>
        <w:tc>
          <w:tcPr>
            <w:tcW w:w="709"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48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792"/>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c>
          <w:tcPr>
            <w:tcW w:w="602"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276" w:type="dxa"/>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26" w:type="dxa"/>
            <w:gridSpan w:val="3"/>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hint="eastAsia"/>
                <w:color w:val="000000"/>
                <w:kern w:val="0"/>
                <w:sz w:val="20"/>
                <w:szCs w:val="21"/>
              </w:rPr>
              <w:t>排除了安全隐患，学校认可</w:t>
            </w:r>
          </w:p>
        </w:tc>
        <w:tc>
          <w:tcPr>
            <w:tcW w:w="106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非常满意</w:t>
            </w:r>
          </w:p>
        </w:tc>
        <w:tc>
          <w:tcPr>
            <w:tcW w:w="922" w:type="dxa"/>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非常满意</w:t>
            </w:r>
          </w:p>
        </w:tc>
        <w:tc>
          <w:tcPr>
            <w:tcW w:w="709"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48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FA4A85" w:rsidTr="000C79C0">
        <w:trPr>
          <w:trHeight w:hRule="exact" w:val="477"/>
          <w:jc w:val="center"/>
        </w:trPr>
        <w:tc>
          <w:tcPr>
            <w:tcW w:w="6633" w:type="dxa"/>
            <w:gridSpan w:val="8"/>
            <w:tcBorders>
              <w:top w:val="single" w:sz="4" w:space="0" w:color="auto"/>
              <w:left w:val="single" w:sz="4" w:space="0" w:color="auto"/>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709"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761"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99.5</w:t>
            </w:r>
          </w:p>
        </w:tc>
        <w:tc>
          <w:tcPr>
            <w:tcW w:w="3485" w:type="dxa"/>
            <w:gridSpan w:val="2"/>
            <w:tcBorders>
              <w:top w:val="single" w:sz="4" w:space="0" w:color="auto"/>
              <w:left w:val="nil"/>
              <w:bottom w:val="single" w:sz="4" w:space="0" w:color="auto"/>
              <w:right w:val="single" w:sz="4" w:space="0" w:color="auto"/>
            </w:tcBorders>
            <w:vAlign w:val="center"/>
          </w:tcPr>
          <w:p w:rsidR="00FA4A85" w:rsidRDefault="00FA4A85" w:rsidP="0056715D">
            <w:pPr>
              <w:widowControl/>
              <w:spacing w:line="240" w:lineRule="exact"/>
              <w:jc w:val="center"/>
              <w:rPr>
                <w:rFonts w:ascii="仿宋_GB2312" w:eastAsia="仿宋_GB2312" w:hAnsi="宋体" w:cs="宋体"/>
                <w:kern w:val="0"/>
                <w:szCs w:val="21"/>
              </w:rPr>
            </w:pPr>
          </w:p>
        </w:tc>
      </w:tr>
    </w:tbl>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Default="00FA4A85" w:rsidP="00FB2A04">
      <w:pPr>
        <w:pStyle w:val="a0"/>
        <w:ind w:firstLine="420"/>
      </w:pPr>
    </w:p>
    <w:p w:rsidR="00FA4A85" w:rsidRPr="00FB2A04" w:rsidRDefault="00FA4A85" w:rsidP="00FB2A04">
      <w:pPr>
        <w:pStyle w:val="a0"/>
        <w:ind w:firstLine="420"/>
      </w:pPr>
    </w:p>
    <w:sectPr w:rsidR="00FA4A85" w:rsidRPr="00FB2A04" w:rsidSect="007179AD">
      <w:footerReference w:type="even" r:id="rId9"/>
      <w:footerReference w:type="default" r:id="rId10"/>
      <w:pgSz w:w="16838" w:h="11906" w:orient="landscape"/>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F9C" w:rsidRDefault="00631F9C">
      <w:r>
        <w:separator/>
      </w:r>
    </w:p>
  </w:endnote>
  <w:endnote w:type="continuationSeparator" w:id="0">
    <w:p w:rsidR="00631F9C" w:rsidRDefault="0063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48" w:rsidRDefault="00507748">
    <w:pPr>
      <w:pStyle w:val="a7"/>
      <w:framePr w:wrap="around" w:vAnchor="text" w:hAnchor="margin" w:xAlign="center" w:y="1"/>
      <w:rPr>
        <w:rStyle w:val="a5"/>
      </w:rPr>
    </w:pPr>
    <w:r>
      <w:fldChar w:fldCharType="begin"/>
    </w:r>
    <w:r>
      <w:rPr>
        <w:rStyle w:val="a5"/>
      </w:rPr>
      <w:instrText xml:space="preserve">PAGE  </w:instrText>
    </w:r>
    <w:r>
      <w:fldChar w:fldCharType="separate"/>
    </w:r>
    <w:r>
      <w:rPr>
        <w:rStyle w:val="a5"/>
      </w:rPr>
      <w:t>15</w:t>
    </w:r>
    <w:r>
      <w:fldChar w:fldCharType="end"/>
    </w:r>
  </w:p>
  <w:p w:rsidR="00507748" w:rsidRDefault="0050774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48" w:rsidRDefault="00507748">
    <w:pPr>
      <w:pStyle w:val="a7"/>
      <w:framePr w:wrap="around" w:vAnchor="text" w:hAnchor="margin" w:xAlign="center" w:y="1"/>
      <w:rPr>
        <w:rStyle w:val="a5"/>
      </w:rPr>
    </w:pPr>
    <w:r>
      <w:fldChar w:fldCharType="begin"/>
    </w:r>
    <w:r>
      <w:rPr>
        <w:rStyle w:val="a5"/>
      </w:rPr>
      <w:instrText xml:space="preserve">PAGE  </w:instrText>
    </w:r>
    <w:r>
      <w:fldChar w:fldCharType="separate"/>
    </w:r>
    <w:r w:rsidR="00F3288E">
      <w:rPr>
        <w:rStyle w:val="a5"/>
        <w:noProof/>
      </w:rPr>
      <w:t>5</w:t>
    </w:r>
    <w:r>
      <w:fldChar w:fldCharType="end"/>
    </w:r>
  </w:p>
  <w:p w:rsidR="00507748" w:rsidRDefault="005077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F9C" w:rsidRDefault="00631F9C">
      <w:r>
        <w:separator/>
      </w:r>
    </w:p>
  </w:footnote>
  <w:footnote w:type="continuationSeparator" w:id="0">
    <w:p w:rsidR="00631F9C" w:rsidRDefault="00631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FB472"/>
    <w:multiLevelType w:val="singleLevel"/>
    <w:tmpl w:val="D7FFB472"/>
    <w:lvl w:ilvl="0">
      <w:start w:val="1"/>
      <w:numFmt w:val="chineseCounting"/>
      <w:suff w:val="nothing"/>
      <w:lvlText w:val="%1、"/>
      <w:lvlJc w:val="left"/>
      <w:rPr>
        <w:rFonts w:hint="eastAsia"/>
      </w:rPr>
    </w:lvl>
  </w:abstractNum>
  <w:abstractNum w:abstractNumId="1">
    <w:nsid w:val="7AD21603"/>
    <w:multiLevelType w:val="hybridMultilevel"/>
    <w:tmpl w:val="D9728928"/>
    <w:lvl w:ilvl="0" w:tplc="9DE03F6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0246"/>
    <w:rsid w:val="D8FF64A3"/>
    <w:rsid w:val="E9BB220B"/>
    <w:rsid w:val="EF0F2CF3"/>
    <w:rsid w:val="F7FB4260"/>
    <w:rsid w:val="FAF98CF7"/>
    <w:rsid w:val="FEFF1A39"/>
    <w:rsid w:val="00003B03"/>
    <w:rsid w:val="000040E6"/>
    <w:rsid w:val="00011D72"/>
    <w:rsid w:val="00016167"/>
    <w:rsid w:val="0002739D"/>
    <w:rsid w:val="00027CD5"/>
    <w:rsid w:val="00031223"/>
    <w:rsid w:val="00031B8E"/>
    <w:rsid w:val="00033EC1"/>
    <w:rsid w:val="00034224"/>
    <w:rsid w:val="00040275"/>
    <w:rsid w:val="00042D4D"/>
    <w:rsid w:val="0004719C"/>
    <w:rsid w:val="00047F6E"/>
    <w:rsid w:val="00050564"/>
    <w:rsid w:val="00051B00"/>
    <w:rsid w:val="000601B1"/>
    <w:rsid w:val="00066E19"/>
    <w:rsid w:val="0006752F"/>
    <w:rsid w:val="00071238"/>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359D"/>
    <w:rsid w:val="000B70F1"/>
    <w:rsid w:val="000C4611"/>
    <w:rsid w:val="000C79C0"/>
    <w:rsid w:val="000D6854"/>
    <w:rsid w:val="000E0B26"/>
    <w:rsid w:val="000E3291"/>
    <w:rsid w:val="000F08FE"/>
    <w:rsid w:val="000F2A48"/>
    <w:rsid w:val="000F49BE"/>
    <w:rsid w:val="00100246"/>
    <w:rsid w:val="0010682D"/>
    <w:rsid w:val="001073C6"/>
    <w:rsid w:val="00107DB5"/>
    <w:rsid w:val="0011483D"/>
    <w:rsid w:val="00115724"/>
    <w:rsid w:val="00130995"/>
    <w:rsid w:val="00131FF9"/>
    <w:rsid w:val="00132320"/>
    <w:rsid w:val="001369A7"/>
    <w:rsid w:val="00142786"/>
    <w:rsid w:val="001428C5"/>
    <w:rsid w:val="001503D8"/>
    <w:rsid w:val="00157540"/>
    <w:rsid w:val="0017111F"/>
    <w:rsid w:val="00173CF6"/>
    <w:rsid w:val="00174A0A"/>
    <w:rsid w:val="00180DAD"/>
    <w:rsid w:val="00181895"/>
    <w:rsid w:val="001822C2"/>
    <w:rsid w:val="0018370E"/>
    <w:rsid w:val="001852E1"/>
    <w:rsid w:val="00191568"/>
    <w:rsid w:val="001A4277"/>
    <w:rsid w:val="001A7D2E"/>
    <w:rsid w:val="001B149B"/>
    <w:rsid w:val="001B1DF9"/>
    <w:rsid w:val="001B1E93"/>
    <w:rsid w:val="001B375E"/>
    <w:rsid w:val="001B4A46"/>
    <w:rsid w:val="001B5E87"/>
    <w:rsid w:val="001B5E91"/>
    <w:rsid w:val="001B7988"/>
    <w:rsid w:val="001D78D9"/>
    <w:rsid w:val="001E0556"/>
    <w:rsid w:val="001E2355"/>
    <w:rsid w:val="001E2379"/>
    <w:rsid w:val="001E29A9"/>
    <w:rsid w:val="001F5857"/>
    <w:rsid w:val="0020196C"/>
    <w:rsid w:val="00206EC3"/>
    <w:rsid w:val="0021047C"/>
    <w:rsid w:val="00211E4E"/>
    <w:rsid w:val="00213D1C"/>
    <w:rsid w:val="00214C3A"/>
    <w:rsid w:val="00217517"/>
    <w:rsid w:val="00222628"/>
    <w:rsid w:val="002253CB"/>
    <w:rsid w:val="002326DE"/>
    <w:rsid w:val="00232E42"/>
    <w:rsid w:val="00234314"/>
    <w:rsid w:val="00241724"/>
    <w:rsid w:val="0024390C"/>
    <w:rsid w:val="002441F4"/>
    <w:rsid w:val="00244204"/>
    <w:rsid w:val="002448A4"/>
    <w:rsid w:val="00245A0A"/>
    <w:rsid w:val="00246C42"/>
    <w:rsid w:val="00247553"/>
    <w:rsid w:val="002515CC"/>
    <w:rsid w:val="00253EC4"/>
    <w:rsid w:val="00254515"/>
    <w:rsid w:val="0026467E"/>
    <w:rsid w:val="0026479D"/>
    <w:rsid w:val="002673C4"/>
    <w:rsid w:val="0027112B"/>
    <w:rsid w:val="00271C3F"/>
    <w:rsid w:val="00272460"/>
    <w:rsid w:val="00273070"/>
    <w:rsid w:val="0027394A"/>
    <w:rsid w:val="00274D50"/>
    <w:rsid w:val="002760D5"/>
    <w:rsid w:val="00276289"/>
    <w:rsid w:val="0028081D"/>
    <w:rsid w:val="0028458C"/>
    <w:rsid w:val="0029051E"/>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04DC"/>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36B3"/>
    <w:rsid w:val="00365A24"/>
    <w:rsid w:val="003712DB"/>
    <w:rsid w:val="00371B66"/>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916"/>
    <w:rsid w:val="003E4D82"/>
    <w:rsid w:val="003E5BC1"/>
    <w:rsid w:val="003F0D1B"/>
    <w:rsid w:val="003F1DD6"/>
    <w:rsid w:val="00401087"/>
    <w:rsid w:val="00402E26"/>
    <w:rsid w:val="004110BC"/>
    <w:rsid w:val="0041271F"/>
    <w:rsid w:val="00413BFF"/>
    <w:rsid w:val="0041484A"/>
    <w:rsid w:val="0041688E"/>
    <w:rsid w:val="004170EF"/>
    <w:rsid w:val="00420139"/>
    <w:rsid w:val="0042093C"/>
    <w:rsid w:val="004233DD"/>
    <w:rsid w:val="00424405"/>
    <w:rsid w:val="00425B25"/>
    <w:rsid w:val="00425D24"/>
    <w:rsid w:val="00426A4D"/>
    <w:rsid w:val="00427687"/>
    <w:rsid w:val="004277C2"/>
    <w:rsid w:val="00433231"/>
    <w:rsid w:val="004334CA"/>
    <w:rsid w:val="0043506A"/>
    <w:rsid w:val="00435830"/>
    <w:rsid w:val="0043619C"/>
    <w:rsid w:val="0044475D"/>
    <w:rsid w:val="00444D1E"/>
    <w:rsid w:val="0044571A"/>
    <w:rsid w:val="0044705D"/>
    <w:rsid w:val="004507C3"/>
    <w:rsid w:val="0045090E"/>
    <w:rsid w:val="00453E36"/>
    <w:rsid w:val="00454CD9"/>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3DD4"/>
    <w:rsid w:val="0049682C"/>
    <w:rsid w:val="004A168E"/>
    <w:rsid w:val="004A4EC7"/>
    <w:rsid w:val="004B0003"/>
    <w:rsid w:val="004C020A"/>
    <w:rsid w:val="004C03A3"/>
    <w:rsid w:val="004C44B8"/>
    <w:rsid w:val="004C7629"/>
    <w:rsid w:val="004D0C6D"/>
    <w:rsid w:val="004D0D5D"/>
    <w:rsid w:val="004E27DD"/>
    <w:rsid w:val="004E3350"/>
    <w:rsid w:val="004E5292"/>
    <w:rsid w:val="004E6971"/>
    <w:rsid w:val="004E720F"/>
    <w:rsid w:val="004F2C5B"/>
    <w:rsid w:val="004F641B"/>
    <w:rsid w:val="004F71F3"/>
    <w:rsid w:val="00500AC9"/>
    <w:rsid w:val="00502A46"/>
    <w:rsid w:val="005052FA"/>
    <w:rsid w:val="005069E1"/>
    <w:rsid w:val="00507748"/>
    <w:rsid w:val="00507E59"/>
    <w:rsid w:val="00510A11"/>
    <w:rsid w:val="005122B5"/>
    <w:rsid w:val="00512BEB"/>
    <w:rsid w:val="0052381C"/>
    <w:rsid w:val="005346B3"/>
    <w:rsid w:val="0054051C"/>
    <w:rsid w:val="00544280"/>
    <w:rsid w:val="00546A84"/>
    <w:rsid w:val="00547BE2"/>
    <w:rsid w:val="0055353D"/>
    <w:rsid w:val="0056187C"/>
    <w:rsid w:val="0056715D"/>
    <w:rsid w:val="00567B5A"/>
    <w:rsid w:val="005706F9"/>
    <w:rsid w:val="00576B03"/>
    <w:rsid w:val="00591655"/>
    <w:rsid w:val="00591BEC"/>
    <w:rsid w:val="005940EA"/>
    <w:rsid w:val="00594448"/>
    <w:rsid w:val="005A1D6F"/>
    <w:rsid w:val="005A4D82"/>
    <w:rsid w:val="005A52A6"/>
    <w:rsid w:val="005A7458"/>
    <w:rsid w:val="005B0DEC"/>
    <w:rsid w:val="005B368E"/>
    <w:rsid w:val="005B5E46"/>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0893"/>
    <w:rsid w:val="005F324F"/>
    <w:rsid w:val="005F380C"/>
    <w:rsid w:val="005F6647"/>
    <w:rsid w:val="005F7087"/>
    <w:rsid w:val="006027B6"/>
    <w:rsid w:val="00611BE4"/>
    <w:rsid w:val="0061219B"/>
    <w:rsid w:val="00621419"/>
    <w:rsid w:val="00626446"/>
    <w:rsid w:val="00626BE8"/>
    <w:rsid w:val="00631F9C"/>
    <w:rsid w:val="00632804"/>
    <w:rsid w:val="006376DA"/>
    <w:rsid w:val="006459DA"/>
    <w:rsid w:val="006502E8"/>
    <w:rsid w:val="00654A2B"/>
    <w:rsid w:val="0065675C"/>
    <w:rsid w:val="0065793F"/>
    <w:rsid w:val="0066263B"/>
    <w:rsid w:val="00663AC3"/>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91D"/>
    <w:rsid w:val="00701651"/>
    <w:rsid w:val="007049BF"/>
    <w:rsid w:val="00704E79"/>
    <w:rsid w:val="00707A26"/>
    <w:rsid w:val="0071120F"/>
    <w:rsid w:val="00716380"/>
    <w:rsid w:val="007179AD"/>
    <w:rsid w:val="00722165"/>
    <w:rsid w:val="00724A67"/>
    <w:rsid w:val="00724B1C"/>
    <w:rsid w:val="007400B6"/>
    <w:rsid w:val="00741A1B"/>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2639"/>
    <w:rsid w:val="007C32B1"/>
    <w:rsid w:val="007C6A72"/>
    <w:rsid w:val="007C7904"/>
    <w:rsid w:val="007C7A22"/>
    <w:rsid w:val="007C7C62"/>
    <w:rsid w:val="007D1076"/>
    <w:rsid w:val="007D12B7"/>
    <w:rsid w:val="007D2A49"/>
    <w:rsid w:val="007D5E38"/>
    <w:rsid w:val="007D7AC4"/>
    <w:rsid w:val="007E0340"/>
    <w:rsid w:val="007E1D4A"/>
    <w:rsid w:val="007E53C0"/>
    <w:rsid w:val="007E7703"/>
    <w:rsid w:val="007F0375"/>
    <w:rsid w:val="007F4558"/>
    <w:rsid w:val="007F64DF"/>
    <w:rsid w:val="008050EF"/>
    <w:rsid w:val="0080652C"/>
    <w:rsid w:val="0080715F"/>
    <w:rsid w:val="008113D6"/>
    <w:rsid w:val="00811A73"/>
    <w:rsid w:val="00812BA7"/>
    <w:rsid w:val="00813A87"/>
    <w:rsid w:val="00813F63"/>
    <w:rsid w:val="00815F57"/>
    <w:rsid w:val="0081760B"/>
    <w:rsid w:val="008218AC"/>
    <w:rsid w:val="00824FA8"/>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6B06"/>
    <w:rsid w:val="0087760F"/>
    <w:rsid w:val="00877F10"/>
    <w:rsid w:val="0088225D"/>
    <w:rsid w:val="00882F8D"/>
    <w:rsid w:val="00884FB0"/>
    <w:rsid w:val="008853A5"/>
    <w:rsid w:val="008944DA"/>
    <w:rsid w:val="00894D78"/>
    <w:rsid w:val="008A07A6"/>
    <w:rsid w:val="008A6A18"/>
    <w:rsid w:val="008B033F"/>
    <w:rsid w:val="008B4003"/>
    <w:rsid w:val="008B7443"/>
    <w:rsid w:val="008C179E"/>
    <w:rsid w:val="008C2379"/>
    <w:rsid w:val="008C4FF7"/>
    <w:rsid w:val="008C5C4C"/>
    <w:rsid w:val="008C7056"/>
    <w:rsid w:val="008C706D"/>
    <w:rsid w:val="008C7A95"/>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07B0"/>
    <w:rsid w:val="0091239D"/>
    <w:rsid w:val="00912825"/>
    <w:rsid w:val="009129B8"/>
    <w:rsid w:val="00912B99"/>
    <w:rsid w:val="00912C78"/>
    <w:rsid w:val="00923B23"/>
    <w:rsid w:val="009351E9"/>
    <w:rsid w:val="00937862"/>
    <w:rsid w:val="00942279"/>
    <w:rsid w:val="009524EB"/>
    <w:rsid w:val="00962013"/>
    <w:rsid w:val="00963942"/>
    <w:rsid w:val="0096716C"/>
    <w:rsid w:val="009672B2"/>
    <w:rsid w:val="00971C66"/>
    <w:rsid w:val="00975036"/>
    <w:rsid w:val="0098419C"/>
    <w:rsid w:val="009843EF"/>
    <w:rsid w:val="009867F2"/>
    <w:rsid w:val="009909C3"/>
    <w:rsid w:val="00991347"/>
    <w:rsid w:val="00996018"/>
    <w:rsid w:val="0099738E"/>
    <w:rsid w:val="009A493E"/>
    <w:rsid w:val="009A531F"/>
    <w:rsid w:val="009A6680"/>
    <w:rsid w:val="009A6931"/>
    <w:rsid w:val="009B1F9A"/>
    <w:rsid w:val="009B1FA9"/>
    <w:rsid w:val="009B349F"/>
    <w:rsid w:val="009B4293"/>
    <w:rsid w:val="009B6065"/>
    <w:rsid w:val="009B6715"/>
    <w:rsid w:val="009C7B74"/>
    <w:rsid w:val="009D0BE2"/>
    <w:rsid w:val="009D114E"/>
    <w:rsid w:val="009D210F"/>
    <w:rsid w:val="009D309C"/>
    <w:rsid w:val="009D37B1"/>
    <w:rsid w:val="009D4717"/>
    <w:rsid w:val="009D694D"/>
    <w:rsid w:val="009E264E"/>
    <w:rsid w:val="009F0C98"/>
    <w:rsid w:val="009F0E02"/>
    <w:rsid w:val="009F0F81"/>
    <w:rsid w:val="009F2543"/>
    <w:rsid w:val="009F256D"/>
    <w:rsid w:val="009F341E"/>
    <w:rsid w:val="009F57CE"/>
    <w:rsid w:val="00A00188"/>
    <w:rsid w:val="00A117CA"/>
    <w:rsid w:val="00A12225"/>
    <w:rsid w:val="00A14C18"/>
    <w:rsid w:val="00A20911"/>
    <w:rsid w:val="00A25898"/>
    <w:rsid w:val="00A27401"/>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7BD"/>
    <w:rsid w:val="00A83AA1"/>
    <w:rsid w:val="00A85CAF"/>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1B18"/>
    <w:rsid w:val="00AE7339"/>
    <w:rsid w:val="00AF08A0"/>
    <w:rsid w:val="00AF1B0B"/>
    <w:rsid w:val="00AF242C"/>
    <w:rsid w:val="00AF3CC4"/>
    <w:rsid w:val="00B05903"/>
    <w:rsid w:val="00B12C7A"/>
    <w:rsid w:val="00B12E10"/>
    <w:rsid w:val="00B1458A"/>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B5652"/>
    <w:rsid w:val="00BC03B0"/>
    <w:rsid w:val="00BC06A3"/>
    <w:rsid w:val="00BC0CEA"/>
    <w:rsid w:val="00BC2220"/>
    <w:rsid w:val="00BC26B9"/>
    <w:rsid w:val="00BC26FA"/>
    <w:rsid w:val="00BC3B0D"/>
    <w:rsid w:val="00BC4E01"/>
    <w:rsid w:val="00BC73F6"/>
    <w:rsid w:val="00BD1177"/>
    <w:rsid w:val="00BD1374"/>
    <w:rsid w:val="00BD1F30"/>
    <w:rsid w:val="00BD3531"/>
    <w:rsid w:val="00BD4E35"/>
    <w:rsid w:val="00BE34CA"/>
    <w:rsid w:val="00BE426A"/>
    <w:rsid w:val="00BF0674"/>
    <w:rsid w:val="00BF116A"/>
    <w:rsid w:val="00C0623C"/>
    <w:rsid w:val="00C06A07"/>
    <w:rsid w:val="00C132B6"/>
    <w:rsid w:val="00C21A6C"/>
    <w:rsid w:val="00C22BD2"/>
    <w:rsid w:val="00C24A10"/>
    <w:rsid w:val="00C27003"/>
    <w:rsid w:val="00C27494"/>
    <w:rsid w:val="00C27597"/>
    <w:rsid w:val="00C32BD4"/>
    <w:rsid w:val="00C33E48"/>
    <w:rsid w:val="00C3618B"/>
    <w:rsid w:val="00C403FB"/>
    <w:rsid w:val="00C4316E"/>
    <w:rsid w:val="00C441A2"/>
    <w:rsid w:val="00C4640C"/>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33B2"/>
    <w:rsid w:val="00CA5602"/>
    <w:rsid w:val="00CA5CA9"/>
    <w:rsid w:val="00CA78E2"/>
    <w:rsid w:val="00CB1BBE"/>
    <w:rsid w:val="00CB65DB"/>
    <w:rsid w:val="00CB6BD9"/>
    <w:rsid w:val="00CC293A"/>
    <w:rsid w:val="00CC35FB"/>
    <w:rsid w:val="00CC543E"/>
    <w:rsid w:val="00CE19F6"/>
    <w:rsid w:val="00CF366B"/>
    <w:rsid w:val="00CF5D9D"/>
    <w:rsid w:val="00CF606C"/>
    <w:rsid w:val="00CF7423"/>
    <w:rsid w:val="00D001F5"/>
    <w:rsid w:val="00D03E80"/>
    <w:rsid w:val="00D06017"/>
    <w:rsid w:val="00D1505F"/>
    <w:rsid w:val="00D15B9F"/>
    <w:rsid w:val="00D15DD6"/>
    <w:rsid w:val="00D25548"/>
    <w:rsid w:val="00D2601F"/>
    <w:rsid w:val="00D27759"/>
    <w:rsid w:val="00D30028"/>
    <w:rsid w:val="00D31330"/>
    <w:rsid w:val="00D325D3"/>
    <w:rsid w:val="00D35492"/>
    <w:rsid w:val="00D37326"/>
    <w:rsid w:val="00D408D6"/>
    <w:rsid w:val="00D511DD"/>
    <w:rsid w:val="00D55C2A"/>
    <w:rsid w:val="00D571C1"/>
    <w:rsid w:val="00D602F4"/>
    <w:rsid w:val="00D6457E"/>
    <w:rsid w:val="00D742E2"/>
    <w:rsid w:val="00D7580E"/>
    <w:rsid w:val="00D852F9"/>
    <w:rsid w:val="00D87DAF"/>
    <w:rsid w:val="00D9446D"/>
    <w:rsid w:val="00DA2994"/>
    <w:rsid w:val="00DB08E8"/>
    <w:rsid w:val="00DB0DED"/>
    <w:rsid w:val="00DB1933"/>
    <w:rsid w:val="00DB3073"/>
    <w:rsid w:val="00DB3BA9"/>
    <w:rsid w:val="00DB50FE"/>
    <w:rsid w:val="00DB5EDA"/>
    <w:rsid w:val="00DC2349"/>
    <w:rsid w:val="00DC3026"/>
    <w:rsid w:val="00DD1EDB"/>
    <w:rsid w:val="00DD34CA"/>
    <w:rsid w:val="00DD57AA"/>
    <w:rsid w:val="00DE1578"/>
    <w:rsid w:val="00DE7F67"/>
    <w:rsid w:val="00DF0529"/>
    <w:rsid w:val="00DF09EF"/>
    <w:rsid w:val="00DF0D0F"/>
    <w:rsid w:val="00DF13D6"/>
    <w:rsid w:val="00DF27D6"/>
    <w:rsid w:val="00DF2BEA"/>
    <w:rsid w:val="00DF4488"/>
    <w:rsid w:val="00DF5B98"/>
    <w:rsid w:val="00DF6FA8"/>
    <w:rsid w:val="00DF701E"/>
    <w:rsid w:val="00DF7AB5"/>
    <w:rsid w:val="00DF7BE5"/>
    <w:rsid w:val="00E00D49"/>
    <w:rsid w:val="00E015F0"/>
    <w:rsid w:val="00E019A8"/>
    <w:rsid w:val="00E03A46"/>
    <w:rsid w:val="00E03C6D"/>
    <w:rsid w:val="00E0476F"/>
    <w:rsid w:val="00E04899"/>
    <w:rsid w:val="00E0796F"/>
    <w:rsid w:val="00E10948"/>
    <w:rsid w:val="00E24371"/>
    <w:rsid w:val="00E26641"/>
    <w:rsid w:val="00E2778F"/>
    <w:rsid w:val="00E33023"/>
    <w:rsid w:val="00E331F3"/>
    <w:rsid w:val="00E3498D"/>
    <w:rsid w:val="00E40E4C"/>
    <w:rsid w:val="00E42425"/>
    <w:rsid w:val="00E43E55"/>
    <w:rsid w:val="00E4554E"/>
    <w:rsid w:val="00E46D22"/>
    <w:rsid w:val="00E4768F"/>
    <w:rsid w:val="00E53C0E"/>
    <w:rsid w:val="00E54F7E"/>
    <w:rsid w:val="00E560CE"/>
    <w:rsid w:val="00E5674E"/>
    <w:rsid w:val="00E63783"/>
    <w:rsid w:val="00E650E2"/>
    <w:rsid w:val="00E67736"/>
    <w:rsid w:val="00E75CAD"/>
    <w:rsid w:val="00E76922"/>
    <w:rsid w:val="00E8595B"/>
    <w:rsid w:val="00E915EC"/>
    <w:rsid w:val="00E96F76"/>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7BE"/>
    <w:rsid w:val="00F04D4D"/>
    <w:rsid w:val="00F11DD8"/>
    <w:rsid w:val="00F12745"/>
    <w:rsid w:val="00F13766"/>
    <w:rsid w:val="00F20A77"/>
    <w:rsid w:val="00F22C60"/>
    <w:rsid w:val="00F231A4"/>
    <w:rsid w:val="00F23252"/>
    <w:rsid w:val="00F27B2A"/>
    <w:rsid w:val="00F3288E"/>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30AF"/>
    <w:rsid w:val="00F9352C"/>
    <w:rsid w:val="00F96283"/>
    <w:rsid w:val="00F975B0"/>
    <w:rsid w:val="00FA15F1"/>
    <w:rsid w:val="00FA19F5"/>
    <w:rsid w:val="00FA255F"/>
    <w:rsid w:val="00FA279E"/>
    <w:rsid w:val="00FA4A69"/>
    <w:rsid w:val="00FA4A85"/>
    <w:rsid w:val="00FA649A"/>
    <w:rsid w:val="00FB1248"/>
    <w:rsid w:val="00FB208D"/>
    <w:rsid w:val="00FB2A04"/>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EE45912"/>
    <w:rsid w:val="1C96CAB6"/>
    <w:rsid w:val="1DF3E524"/>
    <w:rsid w:val="2A4E3146"/>
    <w:rsid w:val="3CFFD38A"/>
    <w:rsid w:val="3DF7BC2D"/>
    <w:rsid w:val="4E703C3C"/>
    <w:rsid w:val="6C1545D1"/>
    <w:rsid w:val="7D08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179A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7179AD"/>
    <w:rPr>
      <w:b/>
    </w:rPr>
  </w:style>
  <w:style w:type="character" w:styleId="a5">
    <w:name w:val="page number"/>
    <w:basedOn w:val="a1"/>
    <w:rsid w:val="007179AD"/>
  </w:style>
  <w:style w:type="character" w:customStyle="1" w:styleId="Char">
    <w:name w:val="页眉 Char"/>
    <w:link w:val="a6"/>
    <w:rsid w:val="007179AD"/>
    <w:rPr>
      <w:rFonts w:ascii="Calibri" w:eastAsia="宋体" w:hAnsi="Calibri"/>
      <w:kern w:val="2"/>
      <w:sz w:val="18"/>
      <w:szCs w:val="18"/>
      <w:lang w:val="en-US" w:eastAsia="zh-CN" w:bidi="ar-SA"/>
    </w:rPr>
  </w:style>
  <w:style w:type="character" w:customStyle="1" w:styleId="Char0">
    <w:name w:val="页脚 Char"/>
    <w:link w:val="a7"/>
    <w:rsid w:val="007179AD"/>
    <w:rPr>
      <w:rFonts w:eastAsia="宋体"/>
      <w:kern w:val="2"/>
      <w:sz w:val="18"/>
      <w:szCs w:val="18"/>
      <w:lang w:val="en-US" w:eastAsia="zh-CN" w:bidi="ar-SA"/>
    </w:rPr>
  </w:style>
  <w:style w:type="paragraph" w:styleId="a0">
    <w:name w:val="Normal Indent"/>
    <w:basedOn w:val="a"/>
    <w:qFormat/>
    <w:rsid w:val="007179AD"/>
    <w:pPr>
      <w:ind w:firstLineChars="200" w:firstLine="200"/>
    </w:pPr>
  </w:style>
  <w:style w:type="paragraph" w:styleId="a8">
    <w:name w:val="Balloon Text"/>
    <w:basedOn w:val="a"/>
    <w:semiHidden/>
    <w:rsid w:val="007179AD"/>
    <w:rPr>
      <w:sz w:val="18"/>
      <w:szCs w:val="18"/>
    </w:rPr>
  </w:style>
  <w:style w:type="paragraph" w:styleId="a9">
    <w:name w:val="Body Text Indent"/>
    <w:basedOn w:val="a"/>
    <w:rsid w:val="007179AD"/>
    <w:pPr>
      <w:ind w:firstLine="645"/>
    </w:pPr>
    <w:rPr>
      <w:rFonts w:ascii="仿宋_GB2312" w:eastAsia="仿宋_GB2312" w:hAnsi="Calibri"/>
      <w:sz w:val="32"/>
      <w:szCs w:val="32"/>
    </w:rPr>
  </w:style>
  <w:style w:type="paragraph" w:styleId="aa">
    <w:name w:val="Date"/>
    <w:basedOn w:val="a"/>
    <w:next w:val="a"/>
    <w:rsid w:val="007179AD"/>
    <w:pPr>
      <w:ind w:leftChars="2500" w:left="100"/>
    </w:pPr>
  </w:style>
  <w:style w:type="paragraph" w:styleId="a7">
    <w:name w:val="footer"/>
    <w:basedOn w:val="a"/>
    <w:link w:val="Char0"/>
    <w:rsid w:val="007179AD"/>
    <w:pPr>
      <w:tabs>
        <w:tab w:val="center" w:pos="4153"/>
        <w:tab w:val="right" w:pos="8306"/>
      </w:tabs>
      <w:snapToGrid w:val="0"/>
      <w:jc w:val="left"/>
    </w:pPr>
    <w:rPr>
      <w:sz w:val="18"/>
      <w:szCs w:val="18"/>
    </w:rPr>
  </w:style>
  <w:style w:type="paragraph" w:styleId="a6">
    <w:name w:val="header"/>
    <w:basedOn w:val="a"/>
    <w:link w:val="Char"/>
    <w:rsid w:val="007179AD"/>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Normal (Web)"/>
    <w:basedOn w:val="a"/>
    <w:unhideWhenUsed/>
    <w:rsid w:val="007179AD"/>
    <w:pPr>
      <w:spacing w:before="100" w:beforeAutospacing="1" w:after="100" w:afterAutospacing="1"/>
      <w:ind w:right="238"/>
      <w:jc w:val="left"/>
    </w:pPr>
    <w:rPr>
      <w:b/>
      <w:kern w:val="0"/>
      <w:sz w:val="24"/>
      <w:szCs w:val="20"/>
    </w:rPr>
  </w:style>
  <w:style w:type="paragraph" w:customStyle="1" w:styleId="CharChar3CharChar">
    <w:name w:val="Char Char3 Char Char"/>
    <w:basedOn w:val="a"/>
    <w:rsid w:val="007179AD"/>
    <w:rPr>
      <w:szCs w:val="21"/>
    </w:rPr>
  </w:style>
  <w:style w:type="paragraph" w:customStyle="1" w:styleId="Char1CharCharChar">
    <w:name w:val="Char1 Char Char Char"/>
    <w:basedOn w:val="a"/>
    <w:rsid w:val="007179AD"/>
    <w:pPr>
      <w:widowControl/>
      <w:spacing w:after="160" w:line="240" w:lineRule="exact"/>
      <w:jc w:val="left"/>
    </w:pPr>
    <w:rPr>
      <w:szCs w:val="20"/>
    </w:rPr>
  </w:style>
  <w:style w:type="paragraph" w:customStyle="1" w:styleId="CharCharCharCharCharCharChar">
    <w:name w:val="Char Char Char Char Char Char Char"/>
    <w:basedOn w:val="a"/>
    <w:rsid w:val="007179AD"/>
    <w:rPr>
      <w:rFonts w:ascii="Tahoma" w:hAnsi="Tahoma"/>
      <w:sz w:val="24"/>
      <w:szCs w:val="20"/>
    </w:rPr>
  </w:style>
  <w:style w:type="paragraph" w:customStyle="1" w:styleId="Char1">
    <w:name w:val="Char"/>
    <w:basedOn w:val="a"/>
    <w:rsid w:val="007179AD"/>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8D990-78A9-440F-8EF9-38391C85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2431</Words>
  <Characters>13860</Characters>
  <Application>Microsoft Office Word</Application>
  <DocSecurity>0</DocSecurity>
  <PresentationFormat/>
  <Lines>115</Lines>
  <Paragraphs>32</Paragraphs>
  <Slides>0</Slides>
  <Notes>0</Notes>
  <HiddenSlides>0</HiddenSlides>
  <MMClips>0</MMClips>
  <ScaleCrop>false</ScaleCrop>
  <Company/>
  <LinksUpToDate>false</LinksUpToDate>
  <CharactersWithSpaces>16259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Ftjw Workflow</cp:lastModifiedBy>
  <cp:revision>46</cp:revision>
  <cp:lastPrinted>2022-05-26T18:27:00Z</cp:lastPrinted>
  <dcterms:created xsi:type="dcterms:W3CDTF">2022-07-04T01:55:00Z</dcterms:created>
  <dcterms:modified xsi:type="dcterms:W3CDTF">2022-07-19T02:07:00Z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