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A216A">
      <w:pPr>
        <w:widowControl w:val="0"/>
        <w:spacing w:line="60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北京市丰台区人民政府</w:t>
      </w:r>
    </w:p>
    <w:p w14:paraId="107A216B">
      <w:pPr>
        <w:widowControl w:val="0"/>
        <w:spacing w:line="60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行政复议决定书</w:t>
      </w:r>
    </w:p>
    <w:p w14:paraId="107A216C">
      <w:pPr>
        <w:widowControl w:val="0"/>
        <w:spacing w:line="600" w:lineRule="exact"/>
        <w:jc w:val="center"/>
        <w:rPr>
          <w:rFonts w:ascii="华文中宋" w:hAnsi="华文中宋" w:eastAsia="华文中宋" w:cs="黑体"/>
          <w:color w:val="000000" w:themeColor="text1"/>
          <w:sz w:val="44"/>
          <w:szCs w:val="44"/>
          <w14:textFill>
            <w14:solidFill>
              <w14:schemeClr w14:val="tx1"/>
            </w14:solidFill>
          </w14:textFill>
        </w:rPr>
      </w:pPr>
    </w:p>
    <w:p w14:paraId="107A216D">
      <w:pPr>
        <w:widowControl w:val="0"/>
        <w:spacing w:line="600" w:lineRule="exact"/>
        <w:ind w:firstLine="640" w:firstLineChars="200"/>
        <w:jc w:val="righ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丰政复字〔2023〕</w:t>
      </w:r>
      <w:r>
        <w:rPr>
          <w:rFonts w:ascii="仿宋_GB2312" w:hAnsi="仿宋_GB2312" w:eastAsia="仿宋_GB2312" w:cs="仿宋"/>
          <w:color w:val="000000" w:themeColor="text1"/>
          <w:sz w:val="32"/>
          <w:szCs w:val="32"/>
          <w14:textFill>
            <w14:solidFill>
              <w14:schemeClr w14:val="tx1"/>
            </w14:solidFill>
          </w14:textFill>
        </w:rPr>
        <w:t>815</w:t>
      </w:r>
      <w:r>
        <w:rPr>
          <w:rFonts w:hint="eastAsia" w:ascii="仿宋_GB2312" w:hAnsi="仿宋_GB2312" w:eastAsia="仿宋_GB2312" w:cs="仿宋"/>
          <w:color w:val="000000" w:themeColor="text1"/>
          <w:sz w:val="32"/>
          <w:szCs w:val="32"/>
          <w14:textFill>
            <w14:solidFill>
              <w14:schemeClr w14:val="tx1"/>
            </w14:solidFill>
          </w14:textFill>
        </w:rPr>
        <w:t>号</w:t>
      </w:r>
    </w:p>
    <w:p w14:paraId="206A1E80">
      <w:pPr>
        <w:widowControl w:val="0"/>
        <w:spacing w:line="600" w:lineRule="exact"/>
        <w:ind w:firstLine="640" w:firstLineChars="200"/>
        <w:jc w:val="right"/>
        <w:rPr>
          <w:rFonts w:ascii="仿宋_GB2312" w:hAnsi="仿宋_GB2312" w:eastAsia="仿宋_GB2312" w:cs="仿宋"/>
          <w:color w:val="000000" w:themeColor="text1"/>
          <w:sz w:val="32"/>
          <w:szCs w:val="32"/>
          <w14:textFill>
            <w14:solidFill>
              <w14:schemeClr w14:val="tx1"/>
            </w14:solidFill>
          </w14:textFill>
        </w:rPr>
      </w:pPr>
    </w:p>
    <w:p w14:paraId="107A216E">
      <w:pPr>
        <w:widowControl w:val="0"/>
        <w:spacing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w:t>
      </w:r>
      <w:r>
        <w:rPr>
          <w:rFonts w:hint="eastAsia" w:ascii="仿宋_GB2312" w:hAnsi="仿宋_GB2312" w:eastAsia="仿宋_GB2312" w:cs="仿宋_GB2312"/>
          <w:color w:val="000000" w:themeColor="text1"/>
          <w:sz w:val="32"/>
          <w:szCs w:val="32"/>
          <w:lang w:eastAsia="zh-CN"/>
          <w14:textFill>
            <w14:solidFill>
              <w14:schemeClr w14:val="tx1"/>
            </w14:solidFill>
          </w14:textFill>
        </w:rPr>
        <w:t>胡某</w:t>
      </w:r>
      <w:r>
        <w:rPr>
          <w:rFonts w:hint="eastAsia" w:ascii="仿宋_GB2312" w:hAnsi="仿宋_GB2312" w:eastAsia="仿宋_GB2312" w:cs="仿宋_GB2312"/>
          <w:color w:val="000000" w:themeColor="text1"/>
          <w:sz w:val="32"/>
          <w:szCs w:val="32"/>
          <w14:textFill>
            <w14:solidFill>
              <w14:schemeClr w14:val="tx1"/>
            </w14:solidFill>
          </w14:textFill>
        </w:rPr>
        <w:t>。</w:t>
      </w:r>
    </w:p>
    <w:p w14:paraId="107A216F">
      <w:pPr>
        <w:widowControl w:val="0"/>
        <w:spacing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被申请人：北京市公安局丰台分局四合庄派出所，住所地北京市丰台区花乡白盆窑甲3</w:t>
      </w:r>
      <w:r>
        <w:rPr>
          <w:rFonts w:ascii="仿宋_GB2312" w:hAnsi="仿宋_GB2312" w:eastAsia="仿宋_GB2312" w:cs="仿宋_GB2312"/>
          <w:color w:val="000000" w:themeColor="text1"/>
          <w:sz w:val="32"/>
          <w:szCs w:val="32"/>
          <w14:textFill>
            <w14:solidFill>
              <w14:schemeClr w14:val="tx1"/>
            </w14:solidFill>
          </w14:textFill>
        </w:rPr>
        <w:t>02</w:t>
      </w:r>
      <w:r>
        <w:rPr>
          <w:rFonts w:hint="eastAsia" w:ascii="仿宋_GB2312" w:hAnsi="仿宋_GB2312" w:eastAsia="仿宋_GB2312" w:cs="仿宋_GB2312"/>
          <w:color w:val="000000" w:themeColor="text1"/>
          <w:sz w:val="32"/>
          <w:szCs w:val="32"/>
          <w14:textFill>
            <w14:solidFill>
              <w14:schemeClr w14:val="tx1"/>
            </w14:solidFill>
          </w14:textFill>
        </w:rPr>
        <w:t>号。</w:t>
      </w:r>
    </w:p>
    <w:p w14:paraId="107A2172">
      <w:pPr>
        <w:widowControl w:val="0"/>
        <w:spacing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14:paraId="107A2173">
      <w:pPr>
        <w:widowControl w:val="0"/>
        <w:spacing w:line="600" w:lineRule="exact"/>
        <w:ind w:firstLine="640" w:firstLineChars="200"/>
        <w:jc w:val="both"/>
        <w:rPr>
          <w:rFonts w:ascii="仿宋_GB2312" w:hAnsi="仿宋_GB2312" w:eastAsia="仿宋_GB2312" w:cs="仿宋"/>
          <w:b/>
          <w:bCs/>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申请人不服被申请人2023年</w:t>
      </w:r>
      <w:r>
        <w:rPr>
          <w:rFonts w:ascii="仿宋_GB2312" w:hAnsi="仿宋_GB2312" w:eastAsia="仿宋_GB2312" w:cs="仿宋"/>
          <w:color w:val="000000" w:themeColor="text1"/>
          <w:sz w:val="32"/>
          <w:szCs w:val="32"/>
          <w14:textFill>
            <w14:solidFill>
              <w14:schemeClr w14:val="tx1"/>
            </w14:solidFill>
          </w14:textFill>
        </w:rPr>
        <w:t>8</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6</w:t>
      </w:r>
      <w:r>
        <w:rPr>
          <w:rFonts w:hint="eastAsia" w:ascii="仿宋_GB2312" w:hAnsi="仿宋_GB2312" w:eastAsia="仿宋_GB2312" w:cs="仿宋"/>
          <w:color w:val="000000" w:themeColor="text1"/>
          <w:sz w:val="32"/>
          <w:szCs w:val="32"/>
          <w14:textFill>
            <w14:solidFill>
              <w14:schemeClr w14:val="tx1"/>
            </w14:solidFill>
          </w14:textFill>
        </w:rPr>
        <w:t>日作出的“京公丰（四）行罚决字[</w:t>
      </w:r>
      <w:r>
        <w:rPr>
          <w:rFonts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14:textFill>
            <w14:solidFill>
              <w14:schemeClr w14:val="tx1"/>
            </w14:solidFill>
          </w14:textFill>
        </w:rPr>
        <w:t>3]</w:t>
      </w:r>
      <w:r>
        <w:rPr>
          <w:rFonts w:ascii="仿宋_GB2312" w:hAnsi="仿宋_GB2312" w:eastAsia="仿宋_GB2312" w:cs="仿宋"/>
          <w:color w:val="000000" w:themeColor="text1"/>
          <w:sz w:val="32"/>
          <w:szCs w:val="32"/>
          <w14:textFill>
            <w14:solidFill>
              <w14:schemeClr w14:val="tx1"/>
            </w14:solidFill>
          </w14:textFill>
        </w:rPr>
        <w:t>50057</w:t>
      </w:r>
      <w:r>
        <w:rPr>
          <w:rFonts w:hint="eastAsia" w:ascii="仿宋_GB2312" w:hAnsi="仿宋_GB2312" w:eastAsia="仿宋_GB2312" w:cs="仿宋"/>
          <w:color w:val="000000" w:themeColor="text1"/>
          <w:sz w:val="32"/>
          <w:szCs w:val="32"/>
          <w14:textFill>
            <w14:solidFill>
              <w14:schemeClr w14:val="tx1"/>
            </w14:solidFill>
          </w14:textFill>
        </w:rPr>
        <w:t>号”《北京市公安局丰台分局行政处罚决定书》</w:t>
      </w:r>
      <w:r>
        <w:rPr>
          <w:rFonts w:hint="eastAsia" w:ascii="仿宋_GB2312" w:hAnsi="仿宋_GB2312" w:eastAsia="仿宋_GB2312" w:cstheme="minorBidi"/>
          <w:kern w:val="2"/>
          <w:sz w:val="32"/>
          <w:szCs w:val="32"/>
        </w:rPr>
        <w:t>（以下简称《决定书》）</w:t>
      </w:r>
      <w:r>
        <w:rPr>
          <w:rFonts w:hint="eastAsia" w:ascii="仿宋_GB2312" w:hAnsi="仿宋_GB2312" w:eastAsia="仿宋_GB2312" w:cs="仿宋"/>
          <w:color w:val="000000" w:themeColor="text1"/>
          <w:sz w:val="32"/>
          <w:szCs w:val="32"/>
          <w14:textFill>
            <w14:solidFill>
              <w14:schemeClr w14:val="tx1"/>
            </w14:solidFill>
          </w14:textFill>
        </w:rPr>
        <w:t>，于2023年</w:t>
      </w:r>
      <w:r>
        <w:rPr>
          <w:rFonts w:ascii="仿宋_GB2312" w:hAnsi="仿宋_GB2312" w:eastAsia="仿宋_GB2312" w:cs="仿宋"/>
          <w:color w:val="000000" w:themeColor="text1"/>
          <w:sz w:val="32"/>
          <w:szCs w:val="32"/>
          <w14:textFill>
            <w14:solidFill>
              <w14:schemeClr w14:val="tx1"/>
            </w14:solidFill>
          </w14:textFill>
        </w:rPr>
        <w:t>8</w:t>
      </w:r>
      <w:r>
        <w:rPr>
          <w:rFonts w:hint="eastAsia" w:ascii="仿宋_GB2312" w:hAnsi="仿宋_GB2312" w:eastAsia="仿宋_GB2312" w:cs="仿宋"/>
          <w:color w:val="000000" w:themeColor="text1"/>
          <w:sz w:val="32"/>
          <w:szCs w:val="32"/>
          <w14:textFill>
            <w14:solidFill>
              <w14:schemeClr w14:val="tx1"/>
            </w14:solidFill>
          </w14:textFill>
        </w:rPr>
        <w:t>月1</w:t>
      </w:r>
      <w:r>
        <w:rPr>
          <w:rFonts w:ascii="仿宋_GB2312" w:hAnsi="仿宋_GB2312" w:eastAsia="仿宋_GB2312" w:cs="仿宋"/>
          <w:color w:val="000000" w:themeColor="text1"/>
          <w:sz w:val="32"/>
          <w:szCs w:val="32"/>
          <w14:textFill>
            <w14:solidFill>
              <w14:schemeClr w14:val="tx1"/>
            </w14:solidFill>
          </w14:textFill>
        </w:rPr>
        <w:t>5</w:t>
      </w:r>
      <w:r>
        <w:rPr>
          <w:rFonts w:hint="eastAsia" w:ascii="仿宋_GB2312" w:hAnsi="仿宋_GB2312" w:eastAsia="仿宋_GB2312" w:cs="仿宋"/>
          <w:color w:val="000000" w:themeColor="text1"/>
          <w:sz w:val="32"/>
          <w:szCs w:val="32"/>
          <w14:textFill>
            <w14:solidFill>
              <w14:schemeClr w14:val="tx1"/>
            </w14:solidFill>
          </w14:textFill>
        </w:rPr>
        <w:t>日向本机关申请行政复议，本机关已依法予以受理。经延期，本案现已审理终结。</w:t>
      </w:r>
    </w:p>
    <w:p w14:paraId="107A2174">
      <w:pPr>
        <w:widowControl w:val="0"/>
        <w:spacing w:line="60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申请人请求：撤销被申请人作出的《决定书》并重新作出答复。</w:t>
      </w:r>
    </w:p>
    <w:p w14:paraId="1719F4FD">
      <w:pPr>
        <w:widowControl w:val="0"/>
        <w:spacing w:line="60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申请人称：</w:t>
      </w:r>
    </w:p>
    <w:p w14:paraId="107A2176">
      <w:pPr>
        <w:widowControl w:val="0"/>
        <w:spacing w:line="60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我是公交车驾驶员，违法行为人在公交车上辱骂我，已经影响安全驾驶公交车，车上乘客至全部下车，车辆没法运营，这应该属于寻衅滋事，应从重处罚。</w:t>
      </w:r>
    </w:p>
    <w:p w14:paraId="3C3B2F4C">
      <w:pPr>
        <w:widowControl w:val="0"/>
        <w:spacing w:line="60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被申请人称：</w:t>
      </w:r>
    </w:p>
    <w:p w14:paraId="107A2179">
      <w:pPr>
        <w:widowControl w:val="0"/>
        <w:spacing w:line="600" w:lineRule="exact"/>
        <w:ind w:firstLine="640" w:firstLineChars="200"/>
        <w:jc w:val="both"/>
        <w:rPr>
          <w:rFonts w:ascii="仿宋_GB2312" w:hAnsi="仿宋_GB2312" w:eastAsia="仿宋_GB2312" w:cstheme="minorBidi"/>
          <w:kern w:val="2"/>
          <w:sz w:val="32"/>
          <w:szCs w:val="32"/>
        </w:rPr>
      </w:pPr>
      <w:r>
        <w:rPr>
          <w:rFonts w:ascii="仿宋_GB2312" w:hAnsi="仿宋_GB2312" w:eastAsia="仿宋_GB2312" w:cstheme="minorBidi"/>
          <w:kern w:val="2"/>
          <w:sz w:val="32"/>
          <w:szCs w:val="32"/>
        </w:rPr>
        <w:t>2023年7月14日8时许</w:t>
      </w:r>
      <w:r>
        <w:rPr>
          <w:rFonts w:hint="eastAsia" w:ascii="仿宋_GB2312" w:hAnsi="仿宋_GB2312" w:eastAsia="仿宋_GB2312" w:cstheme="minorBidi"/>
          <w:kern w:val="2"/>
          <w:sz w:val="32"/>
          <w:szCs w:val="32"/>
          <w:lang w:eastAsia="zh-CN"/>
        </w:rPr>
        <w:t>刘某</w:t>
      </w:r>
      <w:r>
        <w:rPr>
          <w:rFonts w:ascii="仿宋_GB2312" w:hAnsi="仿宋_GB2312" w:eastAsia="仿宋_GB2312" w:cstheme="minorBidi"/>
          <w:kern w:val="2"/>
          <w:sz w:val="32"/>
          <w:szCs w:val="32"/>
        </w:rPr>
        <w:t>在本市丰台区樊羊路路口东公交车站乘坐兴14路公交车下车时辱骂司机</w:t>
      </w:r>
      <w:r>
        <w:rPr>
          <w:rFonts w:hint="eastAsia" w:ascii="仿宋_GB2312" w:hAnsi="仿宋_GB2312" w:eastAsia="仿宋_GB2312" w:cstheme="minorBidi"/>
          <w:kern w:val="2"/>
          <w:sz w:val="32"/>
          <w:szCs w:val="32"/>
          <w:lang w:eastAsia="zh-CN"/>
        </w:rPr>
        <w:t>胡某</w:t>
      </w:r>
      <w:r>
        <w:rPr>
          <w:rFonts w:ascii="仿宋_GB2312" w:hAnsi="仿宋_GB2312" w:eastAsia="仿宋_GB2312" w:cstheme="minorBidi"/>
          <w:kern w:val="2"/>
          <w:sz w:val="32"/>
          <w:szCs w:val="32"/>
        </w:rPr>
        <w:t>。</w:t>
      </w:r>
      <w:r>
        <w:rPr>
          <w:rFonts w:hint="eastAsia" w:ascii="仿宋_GB2312" w:hAnsi="仿宋_GB2312" w:eastAsia="仿宋_GB2312" w:cstheme="minorBidi"/>
          <w:kern w:val="2"/>
          <w:sz w:val="32"/>
          <w:szCs w:val="32"/>
        </w:rPr>
        <w:t>以上事实有违法行为人的陈述、被侵害人陈述、视听材料等证据证实。根据《中华人民共和国治安管理处罚法》第四十二条第二项之规定，决定给予</w:t>
      </w:r>
      <w:r>
        <w:rPr>
          <w:rFonts w:hint="eastAsia" w:ascii="仿宋_GB2312" w:hAnsi="仿宋_GB2312" w:eastAsia="仿宋_GB2312" w:cstheme="minorBidi"/>
          <w:kern w:val="2"/>
          <w:sz w:val="32"/>
          <w:szCs w:val="32"/>
          <w:lang w:eastAsia="zh-CN"/>
        </w:rPr>
        <w:t>刘某</w:t>
      </w:r>
      <w:r>
        <w:rPr>
          <w:rFonts w:hint="eastAsia" w:ascii="仿宋_GB2312" w:hAnsi="仿宋_GB2312" w:eastAsia="仿宋_GB2312" w:cstheme="minorBidi"/>
          <w:kern w:val="2"/>
          <w:sz w:val="32"/>
          <w:szCs w:val="32"/>
        </w:rPr>
        <w:t>罚款</w:t>
      </w:r>
      <w:r>
        <w:rPr>
          <w:rFonts w:ascii="仿宋_GB2312" w:hAnsi="仿宋_GB2312" w:eastAsia="仿宋_GB2312" w:cstheme="minorBidi"/>
          <w:kern w:val="2"/>
          <w:sz w:val="32"/>
          <w:szCs w:val="32"/>
        </w:rPr>
        <w:t>100元的行政处罚。</w:t>
      </w:r>
    </w:p>
    <w:p w14:paraId="107A217A">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经审理查明：</w:t>
      </w:r>
    </w:p>
    <w:p w14:paraId="5D14DC60">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2</w:t>
      </w:r>
      <w:r>
        <w:rPr>
          <w:rFonts w:ascii="仿宋_GB2312" w:hAnsi="仿宋_GB2312" w:eastAsia="仿宋_GB2312" w:cs="仿宋"/>
          <w:color w:val="000000" w:themeColor="text1"/>
          <w:sz w:val="32"/>
          <w:szCs w:val="32"/>
          <w14:textFill>
            <w14:solidFill>
              <w14:schemeClr w14:val="tx1"/>
            </w14:solidFill>
          </w14:textFill>
        </w:rPr>
        <w:t>023</w:t>
      </w:r>
      <w:r>
        <w:rPr>
          <w:rFonts w:hint="eastAsia" w:ascii="仿宋_GB2312" w:hAnsi="仿宋_GB2312" w:eastAsia="仿宋_GB2312" w:cs="仿宋"/>
          <w:color w:val="000000" w:themeColor="text1"/>
          <w:sz w:val="32"/>
          <w:szCs w:val="32"/>
          <w14:textFill>
            <w14:solidFill>
              <w14:schemeClr w14:val="tx1"/>
            </w14:solidFill>
          </w14:textFill>
        </w:rPr>
        <w:t>年7月1</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日，被申请人接申请人“1</w:t>
      </w:r>
      <w:r>
        <w:rPr>
          <w:rFonts w:ascii="仿宋_GB2312" w:hAnsi="仿宋_GB2312" w:eastAsia="仿宋_GB2312" w:cs="仿宋"/>
          <w:color w:val="000000" w:themeColor="text1"/>
          <w:sz w:val="32"/>
          <w:szCs w:val="32"/>
          <w14:textFill>
            <w14:solidFill>
              <w14:schemeClr w14:val="tx1"/>
            </w14:solidFill>
          </w14:textFill>
        </w:rPr>
        <w:t>10</w:t>
      </w:r>
      <w:r>
        <w:rPr>
          <w:rFonts w:hint="eastAsia" w:ascii="仿宋_GB2312" w:hAnsi="仿宋_GB2312" w:eastAsia="仿宋_GB2312" w:cs="仿宋"/>
          <w:color w:val="000000" w:themeColor="text1"/>
          <w:sz w:val="32"/>
          <w:szCs w:val="32"/>
          <w14:textFill>
            <w14:solidFill>
              <w14:schemeClr w14:val="tx1"/>
            </w14:solidFill>
          </w14:textFill>
        </w:rPr>
        <w:t>”报警称，京良路樊羊路口1</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路公交车一乘客骂他，民警出警后申请人表示先去公交总站查看监控。7月1</w:t>
      </w:r>
      <w:r>
        <w:rPr>
          <w:rFonts w:ascii="仿宋_GB2312" w:hAnsi="仿宋_GB2312" w:eastAsia="仿宋_GB2312" w:cs="仿宋"/>
          <w:color w:val="000000" w:themeColor="text1"/>
          <w:sz w:val="32"/>
          <w:szCs w:val="32"/>
          <w14:textFill>
            <w14:solidFill>
              <w14:schemeClr w14:val="tx1"/>
            </w14:solidFill>
          </w14:textFill>
        </w:rPr>
        <w:t>6</w:t>
      </w:r>
      <w:r>
        <w:rPr>
          <w:rFonts w:hint="eastAsia" w:ascii="仿宋_GB2312" w:hAnsi="仿宋_GB2312" w:eastAsia="仿宋_GB2312" w:cs="仿宋"/>
          <w:color w:val="000000" w:themeColor="text1"/>
          <w:sz w:val="32"/>
          <w:szCs w:val="32"/>
          <w14:textFill>
            <w14:solidFill>
              <w14:schemeClr w14:val="tx1"/>
            </w14:solidFill>
          </w14:textFill>
        </w:rPr>
        <w:t>日，申请人到被申请人处报案，被申请人对申请人进行询问，申请人称7月1</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日八点多，其正在驾驶兴1</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路公交车，快到樊羊路路口东时听见后面有一个乘客说话，申请人听不懂，也没有听清，不知道那人要去哪，然后到樊羊路口东站，那人从前门下车然后骂申请人，下车了还骂，申请人就报警了。申请人向被申请人提交了公交车监控视频。当日，被申请人将申请人被侮辱案受理为行政案件，并向申请人出具受案回执。</w:t>
      </w:r>
    </w:p>
    <w:p w14:paraId="6D92599D">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8</w:t>
      </w:r>
      <w:r>
        <w:rPr>
          <w:rFonts w:hint="eastAsia" w:ascii="仿宋_GB2312" w:hAnsi="仿宋_GB2312" w:eastAsia="仿宋_GB2312" w:cs="仿宋"/>
          <w:color w:val="000000" w:themeColor="text1"/>
          <w:sz w:val="32"/>
          <w:szCs w:val="32"/>
          <w14:textFill>
            <w14:solidFill>
              <w14:schemeClr w14:val="tx1"/>
            </w14:solidFill>
          </w14:textFill>
        </w:rPr>
        <w:t>月6日，被申请人对</w:t>
      </w:r>
      <w:r>
        <w:rPr>
          <w:rFonts w:hint="eastAsia" w:ascii="仿宋_GB2312" w:hAnsi="仿宋_GB2312" w:eastAsia="仿宋_GB2312" w:cs="仿宋"/>
          <w:color w:val="000000" w:themeColor="text1"/>
          <w:sz w:val="32"/>
          <w:szCs w:val="32"/>
          <w:lang w:eastAsia="zh-CN"/>
          <w14:textFill>
            <w14:solidFill>
              <w14:schemeClr w14:val="tx1"/>
            </w14:solidFill>
          </w14:textFill>
        </w:rPr>
        <w:t>刘某</w:t>
      </w:r>
      <w:r>
        <w:rPr>
          <w:rFonts w:hint="eastAsia" w:ascii="仿宋_GB2312" w:hAnsi="仿宋_GB2312" w:eastAsia="仿宋_GB2312" w:cs="仿宋"/>
          <w:color w:val="000000" w:themeColor="text1"/>
          <w:sz w:val="32"/>
          <w:szCs w:val="32"/>
          <w14:textFill>
            <w14:solidFill>
              <w14:schemeClr w14:val="tx1"/>
            </w14:solidFill>
          </w14:textFill>
        </w:rPr>
        <w:t>进行询问，</w:t>
      </w:r>
      <w:r>
        <w:rPr>
          <w:rFonts w:hint="eastAsia" w:ascii="仿宋_GB2312" w:hAnsi="仿宋_GB2312" w:eastAsia="仿宋_GB2312" w:cs="仿宋"/>
          <w:color w:val="000000" w:themeColor="text1"/>
          <w:sz w:val="32"/>
          <w:szCs w:val="32"/>
          <w:lang w:eastAsia="zh-CN"/>
          <w14:textFill>
            <w14:solidFill>
              <w14:schemeClr w14:val="tx1"/>
            </w14:solidFill>
          </w14:textFill>
        </w:rPr>
        <w:t>刘某</w:t>
      </w:r>
      <w:r>
        <w:rPr>
          <w:rFonts w:hint="eastAsia" w:ascii="仿宋_GB2312" w:hAnsi="仿宋_GB2312" w:eastAsia="仿宋_GB2312" w:cs="仿宋"/>
          <w:color w:val="000000" w:themeColor="text1"/>
          <w:sz w:val="32"/>
          <w:szCs w:val="32"/>
          <w14:textFill>
            <w14:solidFill>
              <w14:schemeClr w14:val="tx1"/>
            </w14:solidFill>
          </w14:textFill>
        </w:rPr>
        <w:t>称那天想坐车去郁花园二里，怕坐反，上车问司机</w:t>
      </w:r>
      <w:bookmarkStart w:id="1" w:name="_GoBack"/>
      <w:bookmarkEnd w:id="1"/>
      <w:r>
        <w:rPr>
          <w:rFonts w:hint="eastAsia" w:ascii="仿宋_GB2312" w:hAnsi="仿宋_GB2312" w:eastAsia="仿宋_GB2312" w:cs="仿宋"/>
          <w:color w:val="000000" w:themeColor="text1"/>
          <w:sz w:val="32"/>
          <w:szCs w:val="32"/>
          <w14:textFill>
            <w14:solidFill>
              <w14:schemeClr w14:val="tx1"/>
            </w14:solidFill>
          </w14:textFill>
        </w:rPr>
        <w:t>，司机点头；后来发现坐反了，就问司机到郁花园二里吗，司机没理他，问了几遍都没理，说听不懂他说什么；然后到站他就下车，但心里有气，就骂了司机一句，司机也骂了他，然后司机报警。</w:t>
      </w:r>
    </w:p>
    <w:p w14:paraId="7C1AC4A2">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8月1</w:t>
      </w:r>
      <w:r>
        <w:rPr>
          <w:rFonts w:ascii="仿宋_GB2312" w:hAnsi="仿宋_GB2312" w:eastAsia="仿宋_GB2312" w:cs="仿宋"/>
          <w:color w:val="000000" w:themeColor="text1"/>
          <w:sz w:val="32"/>
          <w:szCs w:val="32"/>
          <w14:textFill>
            <w14:solidFill>
              <w14:schemeClr w14:val="tx1"/>
            </w14:solidFill>
          </w14:textFill>
        </w:rPr>
        <w:t>6</w:t>
      </w:r>
      <w:r>
        <w:rPr>
          <w:rFonts w:hint="eastAsia" w:ascii="仿宋_GB2312" w:hAnsi="仿宋_GB2312" w:eastAsia="仿宋_GB2312" w:cs="仿宋"/>
          <w:color w:val="000000" w:themeColor="text1"/>
          <w:sz w:val="32"/>
          <w:szCs w:val="32"/>
          <w14:textFill>
            <w14:solidFill>
              <w14:schemeClr w14:val="tx1"/>
            </w14:solidFill>
          </w14:textFill>
        </w:rPr>
        <w:t>日，被申请人向</w:t>
      </w:r>
      <w:r>
        <w:rPr>
          <w:rFonts w:hint="eastAsia" w:ascii="仿宋_GB2312" w:hAnsi="仿宋_GB2312" w:eastAsia="仿宋_GB2312" w:cs="仿宋"/>
          <w:color w:val="000000" w:themeColor="text1"/>
          <w:sz w:val="32"/>
          <w:szCs w:val="32"/>
          <w:lang w:eastAsia="zh-CN"/>
          <w14:textFill>
            <w14:solidFill>
              <w14:schemeClr w14:val="tx1"/>
            </w14:solidFill>
          </w14:textFill>
        </w:rPr>
        <w:t>刘某</w:t>
      </w:r>
      <w:r>
        <w:rPr>
          <w:rFonts w:hint="eastAsia" w:ascii="仿宋_GB2312" w:hAnsi="仿宋_GB2312" w:eastAsia="仿宋_GB2312" w:cs="仿宋"/>
          <w:color w:val="000000" w:themeColor="text1"/>
          <w:sz w:val="32"/>
          <w:szCs w:val="32"/>
          <w14:textFill>
            <w14:solidFill>
              <w14:schemeClr w14:val="tx1"/>
            </w14:solidFill>
          </w14:textFill>
        </w:rPr>
        <w:t>作出《行政处罚告知笔录》，告知其拟作出行政处罚决定的内容和事实、理由、依据以及其所享有的陈述和申辩的权利，</w:t>
      </w:r>
      <w:r>
        <w:rPr>
          <w:rFonts w:hint="eastAsia" w:ascii="仿宋_GB2312" w:hAnsi="仿宋_GB2312" w:eastAsia="仿宋_GB2312" w:cs="仿宋"/>
          <w:color w:val="000000" w:themeColor="text1"/>
          <w:sz w:val="32"/>
          <w:szCs w:val="32"/>
          <w:lang w:eastAsia="zh-CN"/>
          <w14:textFill>
            <w14:solidFill>
              <w14:schemeClr w14:val="tx1"/>
            </w14:solidFill>
          </w14:textFill>
        </w:rPr>
        <w:t>刘某</w:t>
      </w:r>
      <w:r>
        <w:rPr>
          <w:rFonts w:hint="eastAsia" w:ascii="仿宋_GB2312" w:hAnsi="仿宋_GB2312" w:eastAsia="仿宋_GB2312" w:cs="仿宋"/>
          <w:color w:val="000000" w:themeColor="text1"/>
          <w:sz w:val="32"/>
          <w:szCs w:val="32"/>
          <w14:textFill>
            <w14:solidFill>
              <w14:schemeClr w14:val="tx1"/>
            </w14:solidFill>
          </w14:textFill>
        </w:rPr>
        <w:t>表示不提出陈述和申辩。当日，被申请人作出《决定书》，根据《中华人民共和国治安管理处罚法》第四十二条第（二）项之规定，决定给予</w:t>
      </w:r>
      <w:r>
        <w:rPr>
          <w:rFonts w:hint="eastAsia" w:ascii="仿宋_GB2312" w:hAnsi="仿宋_GB2312" w:eastAsia="仿宋_GB2312" w:cs="仿宋"/>
          <w:color w:val="000000" w:themeColor="text1"/>
          <w:sz w:val="32"/>
          <w:szCs w:val="32"/>
          <w:lang w:eastAsia="zh-CN"/>
          <w14:textFill>
            <w14:solidFill>
              <w14:schemeClr w14:val="tx1"/>
            </w14:solidFill>
          </w14:textFill>
        </w:rPr>
        <w:t>刘某</w:t>
      </w:r>
      <w:r>
        <w:rPr>
          <w:rFonts w:hint="eastAsia" w:ascii="仿宋_GB2312" w:hAnsi="仿宋_GB2312" w:eastAsia="仿宋_GB2312" w:cs="仿宋"/>
          <w:color w:val="000000" w:themeColor="text1"/>
          <w:sz w:val="32"/>
          <w:szCs w:val="32"/>
          <w14:textFill>
            <w14:solidFill>
              <w14:schemeClr w14:val="tx1"/>
            </w14:solidFill>
          </w14:textFill>
        </w:rPr>
        <w:t>罚款一百元的行政处罚，该《决定书》于当日送达</w:t>
      </w:r>
      <w:r>
        <w:rPr>
          <w:rFonts w:hint="eastAsia" w:ascii="仿宋_GB2312" w:hAnsi="仿宋_GB2312" w:eastAsia="仿宋_GB2312" w:cs="仿宋"/>
          <w:color w:val="000000" w:themeColor="text1"/>
          <w:sz w:val="32"/>
          <w:szCs w:val="32"/>
          <w:lang w:eastAsia="zh-CN"/>
          <w14:textFill>
            <w14:solidFill>
              <w14:schemeClr w14:val="tx1"/>
            </w14:solidFill>
          </w14:textFill>
        </w:rPr>
        <w:t>刘某</w:t>
      </w:r>
      <w:r>
        <w:rPr>
          <w:rFonts w:hint="eastAsia" w:ascii="仿宋_GB2312" w:hAnsi="仿宋_GB2312" w:eastAsia="仿宋_GB2312" w:cs="仿宋"/>
          <w:color w:val="000000" w:themeColor="text1"/>
          <w:sz w:val="32"/>
          <w:szCs w:val="32"/>
          <w14:textFill>
            <w14:solidFill>
              <w14:schemeClr w14:val="tx1"/>
            </w14:solidFill>
          </w14:textFill>
        </w:rPr>
        <w:t>，次日送达申请人。</w:t>
      </w:r>
    </w:p>
    <w:p w14:paraId="107A2181">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上述事实有下列证据证明：</w:t>
      </w:r>
    </w:p>
    <w:p w14:paraId="107A2182">
      <w:pPr>
        <w:widowControl w:val="0"/>
        <w:spacing w:line="60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1、申请人提交的《行政复议申请书》等相关材料；</w:t>
      </w:r>
    </w:p>
    <w:p w14:paraId="107A2183">
      <w:pPr>
        <w:widowControl w:val="0"/>
        <w:spacing w:line="60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2、被申请人提交的《行政复议答复书》等相关材料；</w:t>
      </w:r>
    </w:p>
    <w:p w14:paraId="107A2186">
      <w:pPr>
        <w:widowControl w:val="0"/>
        <w:spacing w:line="60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3、接处警单、受案登记表、受案回执、询问笔录、公交车监控视频、行政处罚告知笔录、呈请行政处罚（所裁）审批表、“京公丰（四）行罚决字[</w:t>
      </w:r>
      <w:r>
        <w:rPr>
          <w:rFonts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14:textFill>
            <w14:solidFill>
              <w14:schemeClr w14:val="tx1"/>
            </w14:solidFill>
          </w14:textFill>
        </w:rPr>
        <w:t>3]</w:t>
      </w:r>
      <w:r>
        <w:rPr>
          <w:rFonts w:ascii="仿宋_GB2312" w:hAnsi="仿宋_GB2312" w:eastAsia="仿宋_GB2312" w:cs="仿宋"/>
          <w:color w:val="000000" w:themeColor="text1"/>
          <w:sz w:val="32"/>
          <w:szCs w:val="32"/>
          <w14:textFill>
            <w14:solidFill>
              <w14:schemeClr w14:val="tx1"/>
            </w14:solidFill>
          </w14:textFill>
        </w:rPr>
        <w:t>50057</w:t>
      </w:r>
      <w:r>
        <w:rPr>
          <w:rFonts w:hint="eastAsia" w:ascii="仿宋_GB2312" w:hAnsi="仿宋_GB2312" w:eastAsia="仿宋_GB2312" w:cs="仿宋"/>
          <w:color w:val="000000" w:themeColor="text1"/>
          <w:sz w:val="32"/>
          <w:szCs w:val="32"/>
          <w14:textFill>
            <w14:solidFill>
              <w14:schemeClr w14:val="tx1"/>
            </w14:solidFill>
          </w14:textFill>
        </w:rPr>
        <w:t>号”《北京市公安局丰台分局行政处罚决定书》等证据材料。</w:t>
      </w:r>
    </w:p>
    <w:p w14:paraId="107A2187">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本机关认为：</w:t>
      </w:r>
    </w:p>
    <w:p w14:paraId="107A2188">
      <w:pPr>
        <w:widowControl w:val="0"/>
        <w:spacing w:line="60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中华人民共和国治安管理处罚法》第七条第一款“国务院公安部门负责全国的治安管理工作。县级以上地方各级人民政府公安机关负责本行政区域内的治安管理工作”和第九十一条“治安管理处罚由县级以上人民政府公安机关决定；其中警告、五百元以下的罚款可以由公安派出所决定”之规定，被申请人具有对辖区内违反治安管理规定的行为实施行政处罚的法定职权。</w:t>
      </w:r>
    </w:p>
    <w:p w14:paraId="63A77C68">
      <w:pPr>
        <w:widowControl w:val="0"/>
        <w:spacing w:line="60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第四十二条规定，有下列行为之一的，处五日以下拘留或者五百元以下罚款；情节较重的，处五日以上十日以下拘留，可以并处五百元以下罚款：（二）公然侮辱他人或者捏造事实诽谤他人的。本案中，被申请人认定</w:t>
      </w:r>
      <w:r>
        <w:rPr>
          <w:rFonts w:hint="eastAsia" w:ascii="仿宋_GB2312" w:hAnsi="仿宋" w:eastAsia="仿宋_GB2312"/>
          <w:color w:val="000000" w:themeColor="text1"/>
          <w:sz w:val="32"/>
          <w:szCs w:val="32"/>
          <w:lang w:eastAsia="zh-CN"/>
          <w14:textFill>
            <w14:solidFill>
              <w14:schemeClr w14:val="tx1"/>
            </w14:solidFill>
          </w14:textFill>
        </w:rPr>
        <w:t>刘某</w:t>
      </w:r>
      <w:r>
        <w:rPr>
          <w:rFonts w:hint="eastAsia" w:ascii="仿宋_GB2312" w:hAnsi="仿宋" w:eastAsia="仿宋_GB2312"/>
          <w:color w:val="000000" w:themeColor="text1"/>
          <w:sz w:val="32"/>
          <w:szCs w:val="32"/>
          <w14:textFill>
            <w14:solidFill>
              <w14:schemeClr w14:val="tx1"/>
            </w14:solidFill>
          </w14:textFill>
        </w:rPr>
        <w:t>辱骂申请人，决定对</w:t>
      </w:r>
      <w:r>
        <w:rPr>
          <w:rFonts w:hint="eastAsia" w:ascii="仿宋_GB2312" w:hAnsi="仿宋" w:eastAsia="仿宋_GB2312"/>
          <w:color w:val="000000" w:themeColor="text1"/>
          <w:sz w:val="32"/>
          <w:szCs w:val="32"/>
          <w:lang w:eastAsia="zh-CN"/>
          <w14:textFill>
            <w14:solidFill>
              <w14:schemeClr w14:val="tx1"/>
            </w14:solidFill>
          </w14:textFill>
        </w:rPr>
        <w:t>刘某</w:t>
      </w:r>
      <w:r>
        <w:rPr>
          <w:rFonts w:hint="eastAsia" w:ascii="仿宋_GB2312" w:hAnsi="仿宋" w:eastAsia="仿宋_GB2312"/>
          <w:color w:val="000000" w:themeColor="text1"/>
          <w:sz w:val="32"/>
          <w:szCs w:val="32"/>
          <w14:textFill>
            <w14:solidFill>
              <w14:schemeClr w14:val="tx1"/>
            </w14:solidFill>
          </w14:textFill>
        </w:rPr>
        <w:t>处以罚款1</w:t>
      </w:r>
      <w:r>
        <w:rPr>
          <w:rFonts w:ascii="仿宋_GB2312" w:hAnsi="仿宋" w:eastAsia="仿宋_GB2312"/>
          <w:color w:val="000000" w:themeColor="text1"/>
          <w:sz w:val="32"/>
          <w:szCs w:val="32"/>
          <w14:textFill>
            <w14:solidFill>
              <w14:schemeClr w14:val="tx1"/>
            </w14:solidFill>
          </w14:textFill>
        </w:rPr>
        <w:t>00</w:t>
      </w:r>
      <w:r>
        <w:rPr>
          <w:rFonts w:hint="eastAsia" w:ascii="仿宋_GB2312" w:hAnsi="仿宋" w:eastAsia="仿宋_GB2312"/>
          <w:color w:val="000000" w:themeColor="text1"/>
          <w:sz w:val="32"/>
          <w:szCs w:val="32"/>
          <w14:textFill>
            <w14:solidFill>
              <w14:schemeClr w14:val="tx1"/>
            </w14:solidFill>
          </w14:textFill>
        </w:rPr>
        <w:t>元的行政处罚，并无不当。</w:t>
      </w:r>
    </w:p>
    <w:p w14:paraId="107A218A">
      <w:pPr>
        <w:widowControl w:val="0"/>
        <w:spacing w:line="60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w:t>
      </w:r>
      <w:bookmarkStart w:id="0" w:name="99"/>
      <w:r>
        <w:rPr>
          <w:rFonts w:hint="eastAsia" w:ascii="仿宋_GB2312" w:hAnsi="仿宋" w:eastAsia="仿宋_GB2312"/>
          <w:color w:val="000000" w:themeColor="text1"/>
          <w:sz w:val="32"/>
          <w:szCs w:val="32"/>
          <w14:textFill>
            <w14:solidFill>
              <w14:schemeClr w14:val="tx1"/>
            </w14:solidFill>
          </w14:textFill>
        </w:rPr>
        <w:t>第九十九条</w:t>
      </w:r>
      <w:bookmarkEnd w:id="0"/>
      <w:r>
        <w:rPr>
          <w:rFonts w:hint="eastAsia" w:ascii="仿宋_GB2312" w:hAnsi="仿宋" w:eastAsia="仿宋_GB2312"/>
          <w:color w:val="000000" w:themeColor="text1"/>
          <w:sz w:val="32"/>
          <w:szCs w:val="32"/>
          <w14:textFill>
            <w14:solidFill>
              <w14:schemeClr w14:val="tx1"/>
            </w14:solidFill>
          </w14:textFill>
        </w:rPr>
        <w:t>第一款规定，公安机关办理治安案件的期限，自受理之日起不得超过三十日；案情重大、复杂的，经上一级公安机关批准，可以延长三十日。本案中，被申请人于2023年</w:t>
      </w:r>
      <w:r>
        <w:rPr>
          <w:rFonts w:ascii="仿宋_GB2312" w:hAnsi="仿宋" w:eastAsia="仿宋_GB2312"/>
          <w:color w:val="000000" w:themeColor="text1"/>
          <w:sz w:val="32"/>
          <w:szCs w:val="32"/>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月1</w:t>
      </w:r>
      <w:r>
        <w:rPr>
          <w:rFonts w:ascii="仿宋_GB2312" w:hAnsi="仿宋" w:eastAsia="仿宋_GB2312"/>
          <w:color w:val="000000" w:themeColor="text1"/>
          <w:sz w:val="32"/>
          <w:szCs w:val="32"/>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日受理该案，在履行受理、调查询问、事先告知等程序后于2023年</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日作出《决定书》，程序合法。申请人所述主张，缺乏事实和法律依据，本机关不予支持。</w:t>
      </w:r>
    </w:p>
    <w:p w14:paraId="107A218B">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综上，根据《中华人民共和国行政复议法》第二十八条第一款第（一）项之规定，本机关决定如下：</w:t>
      </w:r>
    </w:p>
    <w:p w14:paraId="107A218C">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维持</w:t>
      </w:r>
      <w:r>
        <w:rPr>
          <w:rFonts w:hint="eastAsia" w:ascii="仿宋_GB2312" w:hAnsi="仿宋" w:eastAsia="仿宋_GB2312"/>
          <w:color w:val="000000" w:themeColor="text1"/>
          <w:sz w:val="32"/>
          <w:szCs w:val="32"/>
          <w14:textFill>
            <w14:solidFill>
              <w14:schemeClr w14:val="tx1"/>
            </w14:solidFill>
          </w14:textFill>
        </w:rPr>
        <w:t>被申请人</w:t>
      </w:r>
      <w:r>
        <w:rPr>
          <w:rFonts w:hint="eastAsia" w:ascii="仿宋_GB2312" w:hAnsi="仿宋_GB2312" w:eastAsia="仿宋_GB2312" w:cs="仿宋"/>
          <w:color w:val="000000" w:themeColor="text1"/>
          <w:sz w:val="32"/>
          <w:szCs w:val="32"/>
          <w14:textFill>
            <w14:solidFill>
              <w14:schemeClr w14:val="tx1"/>
            </w14:solidFill>
          </w14:textFill>
        </w:rPr>
        <w:t>2023年</w:t>
      </w:r>
      <w:r>
        <w:rPr>
          <w:rFonts w:ascii="仿宋_GB2312" w:hAnsi="仿宋_GB2312" w:eastAsia="仿宋_GB2312" w:cs="仿宋"/>
          <w:color w:val="000000" w:themeColor="text1"/>
          <w:sz w:val="32"/>
          <w:szCs w:val="32"/>
          <w14:textFill>
            <w14:solidFill>
              <w14:schemeClr w14:val="tx1"/>
            </w14:solidFill>
          </w14:textFill>
        </w:rPr>
        <w:t>8</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6</w:t>
      </w:r>
      <w:r>
        <w:rPr>
          <w:rFonts w:hint="eastAsia" w:ascii="仿宋_GB2312" w:hAnsi="仿宋_GB2312" w:eastAsia="仿宋_GB2312" w:cs="仿宋"/>
          <w:color w:val="000000" w:themeColor="text1"/>
          <w:sz w:val="32"/>
          <w:szCs w:val="32"/>
          <w14:textFill>
            <w14:solidFill>
              <w14:schemeClr w14:val="tx1"/>
            </w14:solidFill>
          </w14:textFill>
        </w:rPr>
        <w:t>日作出的“京公丰（四）行罚决字[</w:t>
      </w:r>
      <w:r>
        <w:rPr>
          <w:rFonts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14:textFill>
            <w14:solidFill>
              <w14:schemeClr w14:val="tx1"/>
            </w14:solidFill>
          </w14:textFill>
        </w:rPr>
        <w:t>3]</w:t>
      </w:r>
      <w:r>
        <w:rPr>
          <w:rFonts w:ascii="仿宋_GB2312" w:hAnsi="仿宋_GB2312" w:eastAsia="仿宋_GB2312" w:cs="仿宋"/>
          <w:color w:val="000000" w:themeColor="text1"/>
          <w:sz w:val="32"/>
          <w:szCs w:val="32"/>
          <w14:textFill>
            <w14:solidFill>
              <w14:schemeClr w14:val="tx1"/>
            </w14:solidFill>
          </w14:textFill>
        </w:rPr>
        <w:t>50057</w:t>
      </w:r>
      <w:r>
        <w:rPr>
          <w:rFonts w:hint="eastAsia" w:ascii="仿宋_GB2312" w:hAnsi="仿宋_GB2312" w:eastAsia="仿宋_GB2312" w:cs="仿宋"/>
          <w:color w:val="000000" w:themeColor="text1"/>
          <w:sz w:val="32"/>
          <w:szCs w:val="32"/>
          <w14:textFill>
            <w14:solidFill>
              <w14:schemeClr w14:val="tx1"/>
            </w14:solidFill>
          </w14:textFill>
        </w:rPr>
        <w:t>号”《北京市公安局丰台分局行政处罚决定书》。</w:t>
      </w:r>
    </w:p>
    <w:p w14:paraId="107A218D">
      <w:pPr>
        <w:widowControl w:val="0"/>
        <w:spacing w:line="60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申请人如对本决定不服，可以自收到本决定书之日起1</w:t>
      </w:r>
      <w:r>
        <w:rPr>
          <w:rFonts w:ascii="仿宋_GB2312" w:hAnsi="仿宋_GB2312" w:eastAsia="仿宋_GB2312" w:cs="仿宋"/>
          <w:color w:val="000000" w:themeColor="text1"/>
          <w:sz w:val="32"/>
          <w:szCs w:val="32"/>
          <w14:textFill>
            <w14:solidFill>
              <w14:schemeClr w14:val="tx1"/>
            </w14:solidFill>
          </w14:textFill>
        </w:rPr>
        <w:t>5</w:t>
      </w:r>
      <w:r>
        <w:rPr>
          <w:rFonts w:hint="eastAsia" w:ascii="仿宋_GB2312" w:hAnsi="仿宋_GB2312" w:eastAsia="仿宋_GB2312" w:cs="仿宋"/>
          <w:color w:val="000000" w:themeColor="text1"/>
          <w:sz w:val="32"/>
          <w:szCs w:val="32"/>
          <w14:textFill>
            <w14:solidFill>
              <w14:schemeClr w14:val="tx1"/>
            </w14:solidFill>
          </w14:textFill>
        </w:rPr>
        <w:t>日内依法向北京市丰台区人民法院提起行政诉讼。</w:t>
      </w:r>
    </w:p>
    <w:p w14:paraId="107A218E">
      <w:pPr>
        <w:widowControl w:val="0"/>
        <w:spacing w:line="600" w:lineRule="exact"/>
        <w:ind w:firstLine="640" w:firstLineChars="200"/>
        <w:jc w:val="right"/>
        <w:rPr>
          <w:rFonts w:ascii="仿宋_GB2312" w:hAnsi="仿宋" w:eastAsia="仿宋_GB2312"/>
          <w:sz w:val="32"/>
          <w:szCs w:val="32"/>
        </w:rPr>
      </w:pPr>
    </w:p>
    <w:p w14:paraId="22F548A4">
      <w:pPr>
        <w:widowControl w:val="0"/>
        <w:spacing w:line="600" w:lineRule="exact"/>
        <w:ind w:firstLine="640" w:firstLineChars="200"/>
        <w:jc w:val="right"/>
        <w:rPr>
          <w:rFonts w:ascii="仿宋_GB2312" w:hAnsi="仿宋" w:eastAsia="仿宋_GB2312"/>
          <w:sz w:val="32"/>
          <w:szCs w:val="32"/>
        </w:rPr>
      </w:pPr>
    </w:p>
    <w:p w14:paraId="52452257">
      <w:pPr>
        <w:widowControl w:val="0"/>
        <w:spacing w:line="600" w:lineRule="exact"/>
        <w:ind w:firstLine="640" w:firstLineChars="200"/>
        <w:jc w:val="right"/>
        <w:rPr>
          <w:rFonts w:ascii="仿宋_GB2312" w:hAnsi="仿宋" w:eastAsia="仿宋_GB2312"/>
          <w:sz w:val="32"/>
          <w:szCs w:val="32"/>
        </w:rPr>
      </w:pPr>
    </w:p>
    <w:p w14:paraId="107A2190">
      <w:pPr>
        <w:widowControl w:val="0"/>
        <w:spacing w:line="600" w:lineRule="exact"/>
        <w:ind w:firstLine="640" w:firstLineChars="200"/>
        <w:jc w:val="right"/>
        <w:rPr>
          <w:rFonts w:ascii="仿宋_GB2312" w:hAnsi="仿宋" w:eastAsia="仿宋_GB2312" w:cstheme="minorBidi"/>
          <w:kern w:val="2"/>
          <w:sz w:val="32"/>
          <w:szCs w:val="32"/>
        </w:rPr>
      </w:pPr>
      <w:r>
        <w:rPr>
          <w:rFonts w:hint="eastAsia" w:ascii="仿宋_GB2312" w:hAnsi="仿宋" w:eastAsia="仿宋_GB2312"/>
          <w:sz w:val="32"/>
          <w:szCs w:val="32"/>
        </w:rPr>
        <w:t>二</w:t>
      </w:r>
      <w:r>
        <w:rPr>
          <w:rFonts w:hint="eastAsia" w:ascii="微软雅黑" w:hAnsi="微软雅黑" w:eastAsia="微软雅黑" w:cs="微软雅黑"/>
          <w:sz w:val="32"/>
          <w:szCs w:val="32"/>
        </w:rPr>
        <w:t>〇</w:t>
      </w:r>
      <w:r>
        <w:rPr>
          <w:rFonts w:hint="eastAsia" w:ascii="仿宋_GB2312" w:hAnsi="仿宋" w:eastAsia="仿宋_GB2312"/>
          <w:sz w:val="32"/>
          <w:szCs w:val="32"/>
        </w:rPr>
        <w:t>二三年十一月七日</w:t>
      </w:r>
    </w:p>
    <w:sectPr>
      <w:footerReference r:id="rId3" w:type="default"/>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219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A2194">
                          <w:pPr>
                            <w:pStyle w:val="5"/>
                            <w:rPr>
                              <w:rFonts w:ascii="仿宋_GB2312" w:eastAsia="仿宋_GB2312"/>
                              <w:sz w:val="24"/>
                            </w:rPr>
                          </w:pPr>
                          <w:r>
                            <w:rPr>
                              <w:rFonts w:hint="eastAsia" w:ascii="仿宋_GB2312" w:eastAsia="仿宋_GB2312"/>
                              <w:sz w:val="24"/>
                            </w:rPr>
                            <w:fldChar w:fldCharType="begin"/>
                          </w:r>
                          <w:r>
                            <w:rPr>
                              <w:rFonts w:hint="eastAsia" w:ascii="仿宋_GB2312" w:eastAsia="仿宋_GB2312"/>
                              <w:sz w:val="24"/>
                            </w:rPr>
                            <w:instrText xml:space="preserve"> PAGE  \* MERGEFORMAT </w:instrText>
                          </w:r>
                          <w:r>
                            <w:rPr>
                              <w:rFonts w:hint="eastAsia" w:ascii="仿宋_GB2312" w:eastAsia="仿宋_GB2312"/>
                              <w:sz w:val="24"/>
                            </w:rPr>
                            <w:fldChar w:fldCharType="separate"/>
                          </w:r>
                          <w:r>
                            <w:rPr>
                              <w:rFonts w:hint="eastAsia" w:ascii="仿宋_GB2312" w:eastAsia="仿宋_GB2312"/>
                              <w:sz w:val="24"/>
                            </w:rPr>
                            <w:t>1</w:t>
                          </w:r>
                          <w:r>
                            <w:rPr>
                              <w:rFonts w:hint="eastAsia" w:ascii="仿宋_GB2312" w:eastAsia="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7A2194">
                    <w:pPr>
                      <w:pStyle w:val="5"/>
                      <w:rPr>
                        <w:rFonts w:ascii="仿宋_GB2312" w:eastAsia="仿宋_GB2312"/>
                        <w:sz w:val="24"/>
                      </w:rPr>
                    </w:pPr>
                    <w:r>
                      <w:rPr>
                        <w:rFonts w:hint="eastAsia" w:ascii="仿宋_GB2312" w:eastAsia="仿宋_GB2312"/>
                        <w:sz w:val="24"/>
                      </w:rPr>
                      <w:fldChar w:fldCharType="begin"/>
                    </w:r>
                    <w:r>
                      <w:rPr>
                        <w:rFonts w:hint="eastAsia" w:ascii="仿宋_GB2312" w:eastAsia="仿宋_GB2312"/>
                        <w:sz w:val="24"/>
                      </w:rPr>
                      <w:instrText xml:space="preserve"> PAGE  \* MERGEFORMAT </w:instrText>
                    </w:r>
                    <w:r>
                      <w:rPr>
                        <w:rFonts w:hint="eastAsia" w:ascii="仿宋_GB2312" w:eastAsia="仿宋_GB2312"/>
                        <w:sz w:val="24"/>
                      </w:rPr>
                      <w:fldChar w:fldCharType="separate"/>
                    </w:r>
                    <w:r>
                      <w:rPr>
                        <w:rFonts w:hint="eastAsia" w:ascii="仿宋_GB2312" w:eastAsia="仿宋_GB2312"/>
                        <w:sz w:val="24"/>
                      </w:rPr>
                      <w:t>1</w:t>
                    </w:r>
                    <w:r>
                      <w:rPr>
                        <w:rFonts w:hint="eastAsia" w:ascii="仿宋_GB2312" w:eastAsia="仿宋_GB2312"/>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5E4386"/>
    <w:rsid w:val="0000658A"/>
    <w:rsid w:val="000141CC"/>
    <w:rsid w:val="0002277A"/>
    <w:rsid w:val="00022C1C"/>
    <w:rsid w:val="0002552E"/>
    <w:rsid w:val="00033A21"/>
    <w:rsid w:val="00037A4C"/>
    <w:rsid w:val="00037CE0"/>
    <w:rsid w:val="000453AE"/>
    <w:rsid w:val="00045964"/>
    <w:rsid w:val="00046FCC"/>
    <w:rsid w:val="00051829"/>
    <w:rsid w:val="00056F93"/>
    <w:rsid w:val="00064A03"/>
    <w:rsid w:val="00065AA6"/>
    <w:rsid w:val="00071E94"/>
    <w:rsid w:val="00076093"/>
    <w:rsid w:val="000762AB"/>
    <w:rsid w:val="000767C9"/>
    <w:rsid w:val="00077BF0"/>
    <w:rsid w:val="000807BE"/>
    <w:rsid w:val="000810A4"/>
    <w:rsid w:val="00085359"/>
    <w:rsid w:val="00090CF5"/>
    <w:rsid w:val="000914F7"/>
    <w:rsid w:val="0009752A"/>
    <w:rsid w:val="000978D1"/>
    <w:rsid w:val="000A12B6"/>
    <w:rsid w:val="000A1BA4"/>
    <w:rsid w:val="000A2186"/>
    <w:rsid w:val="000A2637"/>
    <w:rsid w:val="000B049D"/>
    <w:rsid w:val="000B392E"/>
    <w:rsid w:val="000B45BE"/>
    <w:rsid w:val="000B61FF"/>
    <w:rsid w:val="000B7660"/>
    <w:rsid w:val="000C2D66"/>
    <w:rsid w:val="000C619F"/>
    <w:rsid w:val="000C6223"/>
    <w:rsid w:val="000C66D8"/>
    <w:rsid w:val="000C71B6"/>
    <w:rsid w:val="000D0623"/>
    <w:rsid w:val="000D2F03"/>
    <w:rsid w:val="000D7A5D"/>
    <w:rsid w:val="000E28D2"/>
    <w:rsid w:val="000E4431"/>
    <w:rsid w:val="000E55FE"/>
    <w:rsid w:val="000E5EF0"/>
    <w:rsid w:val="000E70B7"/>
    <w:rsid w:val="000F16B6"/>
    <w:rsid w:val="000F1A9F"/>
    <w:rsid w:val="000F1F90"/>
    <w:rsid w:val="000F2301"/>
    <w:rsid w:val="000F3F4A"/>
    <w:rsid w:val="00101AE1"/>
    <w:rsid w:val="00102920"/>
    <w:rsid w:val="001068F6"/>
    <w:rsid w:val="001138AA"/>
    <w:rsid w:val="001154FF"/>
    <w:rsid w:val="00120BF6"/>
    <w:rsid w:val="0012402D"/>
    <w:rsid w:val="001265FA"/>
    <w:rsid w:val="0013046A"/>
    <w:rsid w:val="00133042"/>
    <w:rsid w:val="00136E11"/>
    <w:rsid w:val="001444C5"/>
    <w:rsid w:val="00145ACD"/>
    <w:rsid w:val="00145F27"/>
    <w:rsid w:val="00150FE0"/>
    <w:rsid w:val="00153C59"/>
    <w:rsid w:val="0015619E"/>
    <w:rsid w:val="00157848"/>
    <w:rsid w:val="0016204C"/>
    <w:rsid w:val="00163484"/>
    <w:rsid w:val="00165D75"/>
    <w:rsid w:val="00170325"/>
    <w:rsid w:val="00170679"/>
    <w:rsid w:val="0017077F"/>
    <w:rsid w:val="001749F3"/>
    <w:rsid w:val="001809E0"/>
    <w:rsid w:val="00180D49"/>
    <w:rsid w:val="00182317"/>
    <w:rsid w:val="001839EA"/>
    <w:rsid w:val="001873D3"/>
    <w:rsid w:val="00190B38"/>
    <w:rsid w:val="001938E7"/>
    <w:rsid w:val="00193D43"/>
    <w:rsid w:val="001940D7"/>
    <w:rsid w:val="001950FE"/>
    <w:rsid w:val="00195208"/>
    <w:rsid w:val="00196854"/>
    <w:rsid w:val="001A1195"/>
    <w:rsid w:val="001A6400"/>
    <w:rsid w:val="001A720D"/>
    <w:rsid w:val="001A793C"/>
    <w:rsid w:val="001B04D3"/>
    <w:rsid w:val="001B3402"/>
    <w:rsid w:val="001B4F5F"/>
    <w:rsid w:val="001B7CEE"/>
    <w:rsid w:val="001C1196"/>
    <w:rsid w:val="001D25E4"/>
    <w:rsid w:val="001D2806"/>
    <w:rsid w:val="001D3BC8"/>
    <w:rsid w:val="001D4DAB"/>
    <w:rsid w:val="001E0088"/>
    <w:rsid w:val="001E0F41"/>
    <w:rsid w:val="001E207C"/>
    <w:rsid w:val="001E59E4"/>
    <w:rsid w:val="001E6088"/>
    <w:rsid w:val="001F2014"/>
    <w:rsid w:val="00200A16"/>
    <w:rsid w:val="0020148E"/>
    <w:rsid w:val="00201703"/>
    <w:rsid w:val="002027B1"/>
    <w:rsid w:val="00206103"/>
    <w:rsid w:val="0020735B"/>
    <w:rsid w:val="002112C3"/>
    <w:rsid w:val="00211341"/>
    <w:rsid w:val="00211C97"/>
    <w:rsid w:val="0021247E"/>
    <w:rsid w:val="00220A2A"/>
    <w:rsid w:val="00222A35"/>
    <w:rsid w:val="00225E1F"/>
    <w:rsid w:val="00226A5D"/>
    <w:rsid w:val="002324EA"/>
    <w:rsid w:val="00232E3C"/>
    <w:rsid w:val="00246F2C"/>
    <w:rsid w:val="00250213"/>
    <w:rsid w:val="00251289"/>
    <w:rsid w:val="0025157F"/>
    <w:rsid w:val="00251FB9"/>
    <w:rsid w:val="00253D8B"/>
    <w:rsid w:val="00260ACD"/>
    <w:rsid w:val="00260C2F"/>
    <w:rsid w:val="002612E6"/>
    <w:rsid w:val="00264E91"/>
    <w:rsid w:val="00264FC0"/>
    <w:rsid w:val="002674A5"/>
    <w:rsid w:val="002709E2"/>
    <w:rsid w:val="00271F3F"/>
    <w:rsid w:val="00272ACA"/>
    <w:rsid w:val="0027428A"/>
    <w:rsid w:val="00275C21"/>
    <w:rsid w:val="0027774F"/>
    <w:rsid w:val="002824B4"/>
    <w:rsid w:val="0028559C"/>
    <w:rsid w:val="00285989"/>
    <w:rsid w:val="00286C19"/>
    <w:rsid w:val="00286D36"/>
    <w:rsid w:val="00287645"/>
    <w:rsid w:val="002941CB"/>
    <w:rsid w:val="002945F1"/>
    <w:rsid w:val="002A0569"/>
    <w:rsid w:val="002A10B0"/>
    <w:rsid w:val="002A40E5"/>
    <w:rsid w:val="002A421F"/>
    <w:rsid w:val="002A7F73"/>
    <w:rsid w:val="002B03E7"/>
    <w:rsid w:val="002B0E7C"/>
    <w:rsid w:val="002B11EA"/>
    <w:rsid w:val="002B3D5E"/>
    <w:rsid w:val="002B632B"/>
    <w:rsid w:val="002C0DB2"/>
    <w:rsid w:val="002C0DB6"/>
    <w:rsid w:val="002C5064"/>
    <w:rsid w:val="002C5266"/>
    <w:rsid w:val="002C6274"/>
    <w:rsid w:val="002D3070"/>
    <w:rsid w:val="002D4580"/>
    <w:rsid w:val="002E6A27"/>
    <w:rsid w:val="002F6228"/>
    <w:rsid w:val="002F6559"/>
    <w:rsid w:val="00306906"/>
    <w:rsid w:val="00306A16"/>
    <w:rsid w:val="003078FD"/>
    <w:rsid w:val="0032027B"/>
    <w:rsid w:val="00324A04"/>
    <w:rsid w:val="003314F3"/>
    <w:rsid w:val="003348A8"/>
    <w:rsid w:val="0034553A"/>
    <w:rsid w:val="0034603D"/>
    <w:rsid w:val="00354B7B"/>
    <w:rsid w:val="003632A6"/>
    <w:rsid w:val="00364B68"/>
    <w:rsid w:val="003709E0"/>
    <w:rsid w:val="00370DEA"/>
    <w:rsid w:val="0037395E"/>
    <w:rsid w:val="00374330"/>
    <w:rsid w:val="0037712B"/>
    <w:rsid w:val="0038200E"/>
    <w:rsid w:val="003824A8"/>
    <w:rsid w:val="00383259"/>
    <w:rsid w:val="00390523"/>
    <w:rsid w:val="0039235B"/>
    <w:rsid w:val="0039753D"/>
    <w:rsid w:val="003A108C"/>
    <w:rsid w:val="003A3253"/>
    <w:rsid w:val="003A385E"/>
    <w:rsid w:val="003A5578"/>
    <w:rsid w:val="003B47D2"/>
    <w:rsid w:val="003C172A"/>
    <w:rsid w:val="003C1D60"/>
    <w:rsid w:val="003C23F8"/>
    <w:rsid w:val="003C7303"/>
    <w:rsid w:val="003C75C3"/>
    <w:rsid w:val="003C78FD"/>
    <w:rsid w:val="003C7B0A"/>
    <w:rsid w:val="003D100E"/>
    <w:rsid w:val="003D3CDE"/>
    <w:rsid w:val="003D62CC"/>
    <w:rsid w:val="003D7B3B"/>
    <w:rsid w:val="003F1011"/>
    <w:rsid w:val="003F30E8"/>
    <w:rsid w:val="003F3425"/>
    <w:rsid w:val="003F73AC"/>
    <w:rsid w:val="00400985"/>
    <w:rsid w:val="00405B59"/>
    <w:rsid w:val="004071B7"/>
    <w:rsid w:val="00407F33"/>
    <w:rsid w:val="00413D27"/>
    <w:rsid w:val="004220F4"/>
    <w:rsid w:val="0042239B"/>
    <w:rsid w:val="00424027"/>
    <w:rsid w:val="004276EE"/>
    <w:rsid w:val="00430086"/>
    <w:rsid w:val="0043482F"/>
    <w:rsid w:val="00435444"/>
    <w:rsid w:val="00435FE4"/>
    <w:rsid w:val="00436530"/>
    <w:rsid w:val="00441DD2"/>
    <w:rsid w:val="00447AF0"/>
    <w:rsid w:val="00447BC9"/>
    <w:rsid w:val="00451608"/>
    <w:rsid w:val="00451B7F"/>
    <w:rsid w:val="00462733"/>
    <w:rsid w:val="00462E67"/>
    <w:rsid w:val="00466ADE"/>
    <w:rsid w:val="00470552"/>
    <w:rsid w:val="00473170"/>
    <w:rsid w:val="004773A5"/>
    <w:rsid w:val="0049182C"/>
    <w:rsid w:val="00497BC8"/>
    <w:rsid w:val="004A2046"/>
    <w:rsid w:val="004A530B"/>
    <w:rsid w:val="004A7630"/>
    <w:rsid w:val="004B7A8B"/>
    <w:rsid w:val="004C0A30"/>
    <w:rsid w:val="004C102E"/>
    <w:rsid w:val="004C3018"/>
    <w:rsid w:val="004C4259"/>
    <w:rsid w:val="004C42CE"/>
    <w:rsid w:val="004C4581"/>
    <w:rsid w:val="004C7CAD"/>
    <w:rsid w:val="004D1DA1"/>
    <w:rsid w:val="004D220D"/>
    <w:rsid w:val="004D35F4"/>
    <w:rsid w:val="004D5246"/>
    <w:rsid w:val="004D7C36"/>
    <w:rsid w:val="004E4231"/>
    <w:rsid w:val="004F1116"/>
    <w:rsid w:val="004F6775"/>
    <w:rsid w:val="00501A19"/>
    <w:rsid w:val="005023E4"/>
    <w:rsid w:val="00511571"/>
    <w:rsid w:val="00516494"/>
    <w:rsid w:val="00521786"/>
    <w:rsid w:val="00522B8F"/>
    <w:rsid w:val="00523F3E"/>
    <w:rsid w:val="0052768F"/>
    <w:rsid w:val="0053424A"/>
    <w:rsid w:val="00535E11"/>
    <w:rsid w:val="00550D2E"/>
    <w:rsid w:val="00550D9D"/>
    <w:rsid w:val="00552FC3"/>
    <w:rsid w:val="0055434A"/>
    <w:rsid w:val="00557AF1"/>
    <w:rsid w:val="00557BFB"/>
    <w:rsid w:val="00561EF5"/>
    <w:rsid w:val="005679EF"/>
    <w:rsid w:val="005713B0"/>
    <w:rsid w:val="00574C6E"/>
    <w:rsid w:val="0057559E"/>
    <w:rsid w:val="00577FD6"/>
    <w:rsid w:val="00584DFD"/>
    <w:rsid w:val="00586CBF"/>
    <w:rsid w:val="005905CF"/>
    <w:rsid w:val="005A15D5"/>
    <w:rsid w:val="005A67B1"/>
    <w:rsid w:val="005A6AAA"/>
    <w:rsid w:val="005B1946"/>
    <w:rsid w:val="005B1CF5"/>
    <w:rsid w:val="005B3B24"/>
    <w:rsid w:val="005B4777"/>
    <w:rsid w:val="005B4896"/>
    <w:rsid w:val="005B519A"/>
    <w:rsid w:val="005B6137"/>
    <w:rsid w:val="005C705C"/>
    <w:rsid w:val="005C730B"/>
    <w:rsid w:val="005C7513"/>
    <w:rsid w:val="005D096B"/>
    <w:rsid w:val="005D13C2"/>
    <w:rsid w:val="005D17C8"/>
    <w:rsid w:val="005D20A3"/>
    <w:rsid w:val="005D37AE"/>
    <w:rsid w:val="005E4386"/>
    <w:rsid w:val="005E49A9"/>
    <w:rsid w:val="005E7D76"/>
    <w:rsid w:val="005F0F9F"/>
    <w:rsid w:val="005F0FDB"/>
    <w:rsid w:val="005F7C2D"/>
    <w:rsid w:val="0060249F"/>
    <w:rsid w:val="00604431"/>
    <w:rsid w:val="00606BF2"/>
    <w:rsid w:val="006103CF"/>
    <w:rsid w:val="00611A00"/>
    <w:rsid w:val="00611FAC"/>
    <w:rsid w:val="00612486"/>
    <w:rsid w:val="00614467"/>
    <w:rsid w:val="00616E07"/>
    <w:rsid w:val="006317A3"/>
    <w:rsid w:val="00635426"/>
    <w:rsid w:val="0063727C"/>
    <w:rsid w:val="00640269"/>
    <w:rsid w:val="00646D7D"/>
    <w:rsid w:val="0065508A"/>
    <w:rsid w:val="006551A9"/>
    <w:rsid w:val="00655B72"/>
    <w:rsid w:val="00657005"/>
    <w:rsid w:val="00657840"/>
    <w:rsid w:val="00662689"/>
    <w:rsid w:val="00663A82"/>
    <w:rsid w:val="006675F4"/>
    <w:rsid w:val="006677E3"/>
    <w:rsid w:val="00671A2E"/>
    <w:rsid w:val="00676313"/>
    <w:rsid w:val="00676434"/>
    <w:rsid w:val="00677E5E"/>
    <w:rsid w:val="0068175B"/>
    <w:rsid w:val="00681AC3"/>
    <w:rsid w:val="00683BFA"/>
    <w:rsid w:val="00690B01"/>
    <w:rsid w:val="00691912"/>
    <w:rsid w:val="00693392"/>
    <w:rsid w:val="0069565E"/>
    <w:rsid w:val="006B2661"/>
    <w:rsid w:val="006B3278"/>
    <w:rsid w:val="006B367A"/>
    <w:rsid w:val="006B3EE7"/>
    <w:rsid w:val="006B3F2A"/>
    <w:rsid w:val="006B7B5B"/>
    <w:rsid w:val="006C359E"/>
    <w:rsid w:val="006D0606"/>
    <w:rsid w:val="006D4B3C"/>
    <w:rsid w:val="006E0AAA"/>
    <w:rsid w:val="006E0DC9"/>
    <w:rsid w:val="006F18A3"/>
    <w:rsid w:val="006F4505"/>
    <w:rsid w:val="006F5782"/>
    <w:rsid w:val="006F60C2"/>
    <w:rsid w:val="006F6AC6"/>
    <w:rsid w:val="00700BC5"/>
    <w:rsid w:val="00701256"/>
    <w:rsid w:val="007014B3"/>
    <w:rsid w:val="007045EE"/>
    <w:rsid w:val="00705ADC"/>
    <w:rsid w:val="00707B5C"/>
    <w:rsid w:val="00711FD2"/>
    <w:rsid w:val="00720EBB"/>
    <w:rsid w:val="00721077"/>
    <w:rsid w:val="00724116"/>
    <w:rsid w:val="0072418C"/>
    <w:rsid w:val="00724908"/>
    <w:rsid w:val="00727E87"/>
    <w:rsid w:val="00733366"/>
    <w:rsid w:val="00735D61"/>
    <w:rsid w:val="00741FF3"/>
    <w:rsid w:val="00745EC2"/>
    <w:rsid w:val="00757C1F"/>
    <w:rsid w:val="007610BD"/>
    <w:rsid w:val="00763DA5"/>
    <w:rsid w:val="007665F0"/>
    <w:rsid w:val="00783274"/>
    <w:rsid w:val="00783737"/>
    <w:rsid w:val="00790F8B"/>
    <w:rsid w:val="007938CB"/>
    <w:rsid w:val="007942E8"/>
    <w:rsid w:val="0079499C"/>
    <w:rsid w:val="007A0EE8"/>
    <w:rsid w:val="007A1AE5"/>
    <w:rsid w:val="007A3532"/>
    <w:rsid w:val="007A47F0"/>
    <w:rsid w:val="007A573E"/>
    <w:rsid w:val="007A6AB1"/>
    <w:rsid w:val="007A7C86"/>
    <w:rsid w:val="007B1651"/>
    <w:rsid w:val="007C1003"/>
    <w:rsid w:val="007C2784"/>
    <w:rsid w:val="007C5F6D"/>
    <w:rsid w:val="007D2857"/>
    <w:rsid w:val="007D2B73"/>
    <w:rsid w:val="007D55A2"/>
    <w:rsid w:val="007D566F"/>
    <w:rsid w:val="007D62E8"/>
    <w:rsid w:val="007D7C8B"/>
    <w:rsid w:val="007E0EAE"/>
    <w:rsid w:val="007E37D0"/>
    <w:rsid w:val="007E50D3"/>
    <w:rsid w:val="007E6C4B"/>
    <w:rsid w:val="007F3FB1"/>
    <w:rsid w:val="007F59DA"/>
    <w:rsid w:val="007F6656"/>
    <w:rsid w:val="00817D2F"/>
    <w:rsid w:val="00826164"/>
    <w:rsid w:val="00826D30"/>
    <w:rsid w:val="00827FB6"/>
    <w:rsid w:val="00832270"/>
    <w:rsid w:val="00832371"/>
    <w:rsid w:val="00832E17"/>
    <w:rsid w:val="00833EFA"/>
    <w:rsid w:val="008352CE"/>
    <w:rsid w:val="00835B3F"/>
    <w:rsid w:val="00844F7B"/>
    <w:rsid w:val="00845619"/>
    <w:rsid w:val="008520A0"/>
    <w:rsid w:val="008547A2"/>
    <w:rsid w:val="00854EC4"/>
    <w:rsid w:val="008615F2"/>
    <w:rsid w:val="008626D8"/>
    <w:rsid w:val="00862F23"/>
    <w:rsid w:val="00866404"/>
    <w:rsid w:val="00874925"/>
    <w:rsid w:val="0087542E"/>
    <w:rsid w:val="0088292D"/>
    <w:rsid w:val="008838AE"/>
    <w:rsid w:val="00884125"/>
    <w:rsid w:val="00891596"/>
    <w:rsid w:val="00893EDE"/>
    <w:rsid w:val="00897593"/>
    <w:rsid w:val="008A01EA"/>
    <w:rsid w:val="008A6CFA"/>
    <w:rsid w:val="008A6E20"/>
    <w:rsid w:val="008B111E"/>
    <w:rsid w:val="008B215C"/>
    <w:rsid w:val="008B6A84"/>
    <w:rsid w:val="008B7CA9"/>
    <w:rsid w:val="008C2839"/>
    <w:rsid w:val="008C47BC"/>
    <w:rsid w:val="008D25DA"/>
    <w:rsid w:val="008D446C"/>
    <w:rsid w:val="008E06B6"/>
    <w:rsid w:val="008E0AA4"/>
    <w:rsid w:val="008E156A"/>
    <w:rsid w:val="008E511C"/>
    <w:rsid w:val="008F20DE"/>
    <w:rsid w:val="008F31C0"/>
    <w:rsid w:val="008F54BD"/>
    <w:rsid w:val="008F56AB"/>
    <w:rsid w:val="00907762"/>
    <w:rsid w:val="0091011F"/>
    <w:rsid w:val="0091130C"/>
    <w:rsid w:val="009126CC"/>
    <w:rsid w:val="00925642"/>
    <w:rsid w:val="00925736"/>
    <w:rsid w:val="009261E3"/>
    <w:rsid w:val="0092701A"/>
    <w:rsid w:val="009302E1"/>
    <w:rsid w:val="00930551"/>
    <w:rsid w:val="009315C8"/>
    <w:rsid w:val="00935F1F"/>
    <w:rsid w:val="00944CCB"/>
    <w:rsid w:val="00957D6B"/>
    <w:rsid w:val="00963FB2"/>
    <w:rsid w:val="00967226"/>
    <w:rsid w:val="00967298"/>
    <w:rsid w:val="00967EC0"/>
    <w:rsid w:val="009720F5"/>
    <w:rsid w:val="009738CB"/>
    <w:rsid w:val="00976F95"/>
    <w:rsid w:val="00981726"/>
    <w:rsid w:val="009829A9"/>
    <w:rsid w:val="00983DEE"/>
    <w:rsid w:val="00985BF5"/>
    <w:rsid w:val="00987226"/>
    <w:rsid w:val="009901FB"/>
    <w:rsid w:val="00991C01"/>
    <w:rsid w:val="009958D2"/>
    <w:rsid w:val="009A0C25"/>
    <w:rsid w:val="009A22EE"/>
    <w:rsid w:val="009C0F9D"/>
    <w:rsid w:val="009C738E"/>
    <w:rsid w:val="009D2F47"/>
    <w:rsid w:val="009D2F89"/>
    <w:rsid w:val="009D3CE0"/>
    <w:rsid w:val="009E232C"/>
    <w:rsid w:val="009E6CEC"/>
    <w:rsid w:val="009E7229"/>
    <w:rsid w:val="009E7B87"/>
    <w:rsid w:val="009F3E4A"/>
    <w:rsid w:val="00A12EEF"/>
    <w:rsid w:val="00A1362F"/>
    <w:rsid w:val="00A1450A"/>
    <w:rsid w:val="00A172CC"/>
    <w:rsid w:val="00A21E12"/>
    <w:rsid w:val="00A227F1"/>
    <w:rsid w:val="00A23460"/>
    <w:rsid w:val="00A23B1A"/>
    <w:rsid w:val="00A244ED"/>
    <w:rsid w:val="00A25543"/>
    <w:rsid w:val="00A256DC"/>
    <w:rsid w:val="00A27052"/>
    <w:rsid w:val="00A27FAB"/>
    <w:rsid w:val="00A32954"/>
    <w:rsid w:val="00A419D9"/>
    <w:rsid w:val="00A42E36"/>
    <w:rsid w:val="00A47CFB"/>
    <w:rsid w:val="00A55164"/>
    <w:rsid w:val="00A556CF"/>
    <w:rsid w:val="00A55B1F"/>
    <w:rsid w:val="00A615C4"/>
    <w:rsid w:val="00A64CAB"/>
    <w:rsid w:val="00A66FA7"/>
    <w:rsid w:val="00A6753E"/>
    <w:rsid w:val="00A7026F"/>
    <w:rsid w:val="00A70299"/>
    <w:rsid w:val="00A71B3A"/>
    <w:rsid w:val="00A733B1"/>
    <w:rsid w:val="00A75E0A"/>
    <w:rsid w:val="00A771F1"/>
    <w:rsid w:val="00A8353F"/>
    <w:rsid w:val="00A8416D"/>
    <w:rsid w:val="00A97775"/>
    <w:rsid w:val="00AA1140"/>
    <w:rsid w:val="00AA2E79"/>
    <w:rsid w:val="00AA7064"/>
    <w:rsid w:val="00AB02A4"/>
    <w:rsid w:val="00AB0E26"/>
    <w:rsid w:val="00AB0F23"/>
    <w:rsid w:val="00AB33FD"/>
    <w:rsid w:val="00AB6502"/>
    <w:rsid w:val="00AB6C35"/>
    <w:rsid w:val="00AC0166"/>
    <w:rsid w:val="00AD0CCA"/>
    <w:rsid w:val="00AD13E9"/>
    <w:rsid w:val="00AD3F72"/>
    <w:rsid w:val="00AE2F13"/>
    <w:rsid w:val="00AE31E5"/>
    <w:rsid w:val="00AE3635"/>
    <w:rsid w:val="00AE5973"/>
    <w:rsid w:val="00AF1166"/>
    <w:rsid w:val="00AF2C87"/>
    <w:rsid w:val="00AF4D77"/>
    <w:rsid w:val="00AF4ED2"/>
    <w:rsid w:val="00AF58B4"/>
    <w:rsid w:val="00AF6633"/>
    <w:rsid w:val="00B0293E"/>
    <w:rsid w:val="00B10815"/>
    <w:rsid w:val="00B13483"/>
    <w:rsid w:val="00B13806"/>
    <w:rsid w:val="00B13C13"/>
    <w:rsid w:val="00B1464E"/>
    <w:rsid w:val="00B14897"/>
    <w:rsid w:val="00B14D47"/>
    <w:rsid w:val="00B14E5A"/>
    <w:rsid w:val="00B173FB"/>
    <w:rsid w:val="00B21474"/>
    <w:rsid w:val="00B2184B"/>
    <w:rsid w:val="00B27653"/>
    <w:rsid w:val="00B33054"/>
    <w:rsid w:val="00B42528"/>
    <w:rsid w:val="00B45965"/>
    <w:rsid w:val="00B46AAC"/>
    <w:rsid w:val="00B47462"/>
    <w:rsid w:val="00B528C3"/>
    <w:rsid w:val="00B5479A"/>
    <w:rsid w:val="00B54FCD"/>
    <w:rsid w:val="00B55450"/>
    <w:rsid w:val="00B60B90"/>
    <w:rsid w:val="00B6228B"/>
    <w:rsid w:val="00B62C53"/>
    <w:rsid w:val="00B70334"/>
    <w:rsid w:val="00B70AAE"/>
    <w:rsid w:val="00B76CBD"/>
    <w:rsid w:val="00B80D41"/>
    <w:rsid w:val="00B81914"/>
    <w:rsid w:val="00B8600C"/>
    <w:rsid w:val="00B8604F"/>
    <w:rsid w:val="00B93101"/>
    <w:rsid w:val="00B9626D"/>
    <w:rsid w:val="00BA12BF"/>
    <w:rsid w:val="00BA40C3"/>
    <w:rsid w:val="00BA5894"/>
    <w:rsid w:val="00BA5D30"/>
    <w:rsid w:val="00BC2451"/>
    <w:rsid w:val="00BC2BC4"/>
    <w:rsid w:val="00BC3B98"/>
    <w:rsid w:val="00BD09B9"/>
    <w:rsid w:val="00BD11DE"/>
    <w:rsid w:val="00BD199D"/>
    <w:rsid w:val="00BD5643"/>
    <w:rsid w:val="00BE7AA3"/>
    <w:rsid w:val="00BF14B5"/>
    <w:rsid w:val="00BF44C5"/>
    <w:rsid w:val="00BF602C"/>
    <w:rsid w:val="00BF6F32"/>
    <w:rsid w:val="00BF79F3"/>
    <w:rsid w:val="00BF7EC0"/>
    <w:rsid w:val="00C01291"/>
    <w:rsid w:val="00C03B9E"/>
    <w:rsid w:val="00C10910"/>
    <w:rsid w:val="00C109A2"/>
    <w:rsid w:val="00C136A6"/>
    <w:rsid w:val="00C13A73"/>
    <w:rsid w:val="00C17295"/>
    <w:rsid w:val="00C26C35"/>
    <w:rsid w:val="00C32769"/>
    <w:rsid w:val="00C44850"/>
    <w:rsid w:val="00C5058E"/>
    <w:rsid w:val="00C51127"/>
    <w:rsid w:val="00C55CE9"/>
    <w:rsid w:val="00C56B73"/>
    <w:rsid w:val="00C74BCD"/>
    <w:rsid w:val="00C76FC1"/>
    <w:rsid w:val="00C87723"/>
    <w:rsid w:val="00C91DA3"/>
    <w:rsid w:val="00C92BDE"/>
    <w:rsid w:val="00C93B32"/>
    <w:rsid w:val="00C94A36"/>
    <w:rsid w:val="00C97DEF"/>
    <w:rsid w:val="00CA0FC1"/>
    <w:rsid w:val="00CA7263"/>
    <w:rsid w:val="00CB3590"/>
    <w:rsid w:val="00CB75AA"/>
    <w:rsid w:val="00CC5285"/>
    <w:rsid w:val="00CC5316"/>
    <w:rsid w:val="00CD0D2E"/>
    <w:rsid w:val="00CD152B"/>
    <w:rsid w:val="00CD4A42"/>
    <w:rsid w:val="00CD4E8D"/>
    <w:rsid w:val="00CD54BF"/>
    <w:rsid w:val="00CD5906"/>
    <w:rsid w:val="00CE221F"/>
    <w:rsid w:val="00CE31E6"/>
    <w:rsid w:val="00CE3314"/>
    <w:rsid w:val="00CE37FC"/>
    <w:rsid w:val="00CE455E"/>
    <w:rsid w:val="00CE5FA8"/>
    <w:rsid w:val="00CF093C"/>
    <w:rsid w:val="00CF0F9C"/>
    <w:rsid w:val="00CF42AD"/>
    <w:rsid w:val="00CF4F19"/>
    <w:rsid w:val="00CF5D5F"/>
    <w:rsid w:val="00D04264"/>
    <w:rsid w:val="00D042B9"/>
    <w:rsid w:val="00D04D77"/>
    <w:rsid w:val="00D073CD"/>
    <w:rsid w:val="00D11409"/>
    <w:rsid w:val="00D127F1"/>
    <w:rsid w:val="00D13271"/>
    <w:rsid w:val="00D143CA"/>
    <w:rsid w:val="00D16335"/>
    <w:rsid w:val="00D16E36"/>
    <w:rsid w:val="00D20F12"/>
    <w:rsid w:val="00D37156"/>
    <w:rsid w:val="00D41B57"/>
    <w:rsid w:val="00D43392"/>
    <w:rsid w:val="00D54C40"/>
    <w:rsid w:val="00D573CA"/>
    <w:rsid w:val="00D60A96"/>
    <w:rsid w:val="00D65828"/>
    <w:rsid w:val="00D658E0"/>
    <w:rsid w:val="00D65AF1"/>
    <w:rsid w:val="00D728C7"/>
    <w:rsid w:val="00D74D4E"/>
    <w:rsid w:val="00D75910"/>
    <w:rsid w:val="00D75D27"/>
    <w:rsid w:val="00D76C13"/>
    <w:rsid w:val="00D76DD9"/>
    <w:rsid w:val="00D80D26"/>
    <w:rsid w:val="00D820CD"/>
    <w:rsid w:val="00D83726"/>
    <w:rsid w:val="00D87ADB"/>
    <w:rsid w:val="00D96BC2"/>
    <w:rsid w:val="00DA0A8F"/>
    <w:rsid w:val="00DA3F02"/>
    <w:rsid w:val="00DB082D"/>
    <w:rsid w:val="00DB5120"/>
    <w:rsid w:val="00DB7283"/>
    <w:rsid w:val="00DC4702"/>
    <w:rsid w:val="00DC4A89"/>
    <w:rsid w:val="00DC5217"/>
    <w:rsid w:val="00DC6900"/>
    <w:rsid w:val="00DD17B5"/>
    <w:rsid w:val="00DD23AD"/>
    <w:rsid w:val="00DD23BA"/>
    <w:rsid w:val="00DE0900"/>
    <w:rsid w:val="00DE3636"/>
    <w:rsid w:val="00DE703A"/>
    <w:rsid w:val="00DE71EA"/>
    <w:rsid w:val="00DF6E40"/>
    <w:rsid w:val="00E007D7"/>
    <w:rsid w:val="00E120B8"/>
    <w:rsid w:val="00E12F09"/>
    <w:rsid w:val="00E1576F"/>
    <w:rsid w:val="00E21286"/>
    <w:rsid w:val="00E22FF3"/>
    <w:rsid w:val="00E25E32"/>
    <w:rsid w:val="00E26DAC"/>
    <w:rsid w:val="00E31E1A"/>
    <w:rsid w:val="00E34AD0"/>
    <w:rsid w:val="00E3680B"/>
    <w:rsid w:val="00E373AC"/>
    <w:rsid w:val="00E518B1"/>
    <w:rsid w:val="00E56574"/>
    <w:rsid w:val="00E56675"/>
    <w:rsid w:val="00E601D9"/>
    <w:rsid w:val="00E72A02"/>
    <w:rsid w:val="00E7482B"/>
    <w:rsid w:val="00E74EDA"/>
    <w:rsid w:val="00E806FB"/>
    <w:rsid w:val="00E817DC"/>
    <w:rsid w:val="00E85D25"/>
    <w:rsid w:val="00E94B81"/>
    <w:rsid w:val="00E95A2B"/>
    <w:rsid w:val="00E95AF4"/>
    <w:rsid w:val="00E97951"/>
    <w:rsid w:val="00EA09A5"/>
    <w:rsid w:val="00EA42C9"/>
    <w:rsid w:val="00EA6840"/>
    <w:rsid w:val="00EB17FD"/>
    <w:rsid w:val="00EB3AC0"/>
    <w:rsid w:val="00EB429D"/>
    <w:rsid w:val="00EB4839"/>
    <w:rsid w:val="00EB5AC5"/>
    <w:rsid w:val="00EB6E13"/>
    <w:rsid w:val="00EB7FD9"/>
    <w:rsid w:val="00EC2DD7"/>
    <w:rsid w:val="00EC2E59"/>
    <w:rsid w:val="00EC55CE"/>
    <w:rsid w:val="00ED2244"/>
    <w:rsid w:val="00ED43FF"/>
    <w:rsid w:val="00ED6240"/>
    <w:rsid w:val="00EE2B26"/>
    <w:rsid w:val="00EE6A4B"/>
    <w:rsid w:val="00EF35FD"/>
    <w:rsid w:val="00EF3BC8"/>
    <w:rsid w:val="00EF5B0A"/>
    <w:rsid w:val="00EF7452"/>
    <w:rsid w:val="00F001A7"/>
    <w:rsid w:val="00F019FB"/>
    <w:rsid w:val="00F02437"/>
    <w:rsid w:val="00F039CA"/>
    <w:rsid w:val="00F06FEB"/>
    <w:rsid w:val="00F072BE"/>
    <w:rsid w:val="00F152FC"/>
    <w:rsid w:val="00F17F12"/>
    <w:rsid w:val="00F2557D"/>
    <w:rsid w:val="00F25C08"/>
    <w:rsid w:val="00F3010E"/>
    <w:rsid w:val="00F31534"/>
    <w:rsid w:val="00F32900"/>
    <w:rsid w:val="00F329BC"/>
    <w:rsid w:val="00F34A80"/>
    <w:rsid w:val="00F3703E"/>
    <w:rsid w:val="00F4231D"/>
    <w:rsid w:val="00F42549"/>
    <w:rsid w:val="00F42CB4"/>
    <w:rsid w:val="00F4379C"/>
    <w:rsid w:val="00F44425"/>
    <w:rsid w:val="00F50782"/>
    <w:rsid w:val="00F518D9"/>
    <w:rsid w:val="00F5247C"/>
    <w:rsid w:val="00F53E97"/>
    <w:rsid w:val="00F5461B"/>
    <w:rsid w:val="00F54E06"/>
    <w:rsid w:val="00F55EAA"/>
    <w:rsid w:val="00F60601"/>
    <w:rsid w:val="00F61E78"/>
    <w:rsid w:val="00F63B20"/>
    <w:rsid w:val="00F66350"/>
    <w:rsid w:val="00F6672F"/>
    <w:rsid w:val="00F72CC1"/>
    <w:rsid w:val="00F72E04"/>
    <w:rsid w:val="00F750F8"/>
    <w:rsid w:val="00F76270"/>
    <w:rsid w:val="00F76E17"/>
    <w:rsid w:val="00F80D01"/>
    <w:rsid w:val="00F84C76"/>
    <w:rsid w:val="00F85874"/>
    <w:rsid w:val="00F8789A"/>
    <w:rsid w:val="00F91405"/>
    <w:rsid w:val="00F91BCF"/>
    <w:rsid w:val="00F91C55"/>
    <w:rsid w:val="00F94035"/>
    <w:rsid w:val="00F946EA"/>
    <w:rsid w:val="00F97906"/>
    <w:rsid w:val="00FA0BA6"/>
    <w:rsid w:val="00FA1FEE"/>
    <w:rsid w:val="00FA4F10"/>
    <w:rsid w:val="00FA5014"/>
    <w:rsid w:val="00FB1BF1"/>
    <w:rsid w:val="00FB55F7"/>
    <w:rsid w:val="00FB604F"/>
    <w:rsid w:val="00FC24D5"/>
    <w:rsid w:val="00FC4E35"/>
    <w:rsid w:val="00FC4F4F"/>
    <w:rsid w:val="00FC68ED"/>
    <w:rsid w:val="00FC7ABE"/>
    <w:rsid w:val="00FE3625"/>
    <w:rsid w:val="00FF105A"/>
    <w:rsid w:val="00FF34F6"/>
    <w:rsid w:val="00FF62FA"/>
    <w:rsid w:val="00FF7823"/>
    <w:rsid w:val="00FF79E3"/>
    <w:rsid w:val="014458BD"/>
    <w:rsid w:val="03D65D32"/>
    <w:rsid w:val="0A176263"/>
    <w:rsid w:val="0B4572CD"/>
    <w:rsid w:val="0B4B1C6F"/>
    <w:rsid w:val="0D7C74FC"/>
    <w:rsid w:val="0EEBF387"/>
    <w:rsid w:val="12530537"/>
    <w:rsid w:val="14D33FD5"/>
    <w:rsid w:val="153E2199"/>
    <w:rsid w:val="1BCC4E1C"/>
    <w:rsid w:val="1CFB8C45"/>
    <w:rsid w:val="1EC517B4"/>
    <w:rsid w:val="1F30312D"/>
    <w:rsid w:val="1FDFFDD1"/>
    <w:rsid w:val="27BF63D5"/>
    <w:rsid w:val="27FE1B5D"/>
    <w:rsid w:val="292560E8"/>
    <w:rsid w:val="2B736B7F"/>
    <w:rsid w:val="2BBEBE2A"/>
    <w:rsid w:val="2BFEF880"/>
    <w:rsid w:val="2E015EC9"/>
    <w:rsid w:val="2FE8428E"/>
    <w:rsid w:val="31052578"/>
    <w:rsid w:val="31152930"/>
    <w:rsid w:val="35832925"/>
    <w:rsid w:val="3A3C4471"/>
    <w:rsid w:val="3DFEA79E"/>
    <w:rsid w:val="3F895F34"/>
    <w:rsid w:val="3FBF3A0E"/>
    <w:rsid w:val="3FF5314B"/>
    <w:rsid w:val="458B5AA0"/>
    <w:rsid w:val="45DF0703"/>
    <w:rsid w:val="487A335D"/>
    <w:rsid w:val="49304044"/>
    <w:rsid w:val="49534518"/>
    <w:rsid w:val="4D6E0EB7"/>
    <w:rsid w:val="4DAD759B"/>
    <w:rsid w:val="4DF4A760"/>
    <w:rsid w:val="51A33FDE"/>
    <w:rsid w:val="51FB8FDA"/>
    <w:rsid w:val="51FED7AB"/>
    <w:rsid w:val="56C332F4"/>
    <w:rsid w:val="5BD462C2"/>
    <w:rsid w:val="5CF05AA2"/>
    <w:rsid w:val="5D317646"/>
    <w:rsid w:val="5DDB0D25"/>
    <w:rsid w:val="5DF97AC1"/>
    <w:rsid w:val="5EE9358C"/>
    <w:rsid w:val="5EFA7CCD"/>
    <w:rsid w:val="5F5F2E9A"/>
    <w:rsid w:val="6045473D"/>
    <w:rsid w:val="637FA45D"/>
    <w:rsid w:val="63B9A7EA"/>
    <w:rsid w:val="657B4857"/>
    <w:rsid w:val="657F6AEF"/>
    <w:rsid w:val="677F1992"/>
    <w:rsid w:val="677FC7B0"/>
    <w:rsid w:val="6974326C"/>
    <w:rsid w:val="69995592"/>
    <w:rsid w:val="6A787C99"/>
    <w:rsid w:val="6B307B30"/>
    <w:rsid w:val="6B36393D"/>
    <w:rsid w:val="6C375151"/>
    <w:rsid w:val="6CDA788A"/>
    <w:rsid w:val="6DB7E12B"/>
    <w:rsid w:val="6FBB27F8"/>
    <w:rsid w:val="6FF72E2F"/>
    <w:rsid w:val="73DFF72D"/>
    <w:rsid w:val="757DE146"/>
    <w:rsid w:val="75F9715C"/>
    <w:rsid w:val="76EF5F2F"/>
    <w:rsid w:val="771D6D01"/>
    <w:rsid w:val="77F603EF"/>
    <w:rsid w:val="77F78CD5"/>
    <w:rsid w:val="795EA345"/>
    <w:rsid w:val="79F613A0"/>
    <w:rsid w:val="7BF796CB"/>
    <w:rsid w:val="7BF7B9A7"/>
    <w:rsid w:val="7BFD5E09"/>
    <w:rsid w:val="7DBFAED5"/>
    <w:rsid w:val="7DD874AC"/>
    <w:rsid w:val="7E7FAFB6"/>
    <w:rsid w:val="7EFC4E6D"/>
    <w:rsid w:val="7F7D58EC"/>
    <w:rsid w:val="7F9BF583"/>
    <w:rsid w:val="7FAF38D8"/>
    <w:rsid w:val="7FB68D91"/>
    <w:rsid w:val="7FBF6076"/>
    <w:rsid w:val="7FE3BD91"/>
    <w:rsid w:val="7FFFF499"/>
    <w:rsid w:val="9D4B5CFF"/>
    <w:rsid w:val="9EF9F9FD"/>
    <w:rsid w:val="9F9E460F"/>
    <w:rsid w:val="A67920EB"/>
    <w:rsid w:val="A7FE0F2E"/>
    <w:rsid w:val="AE4B4A9D"/>
    <w:rsid w:val="AF3FF5A7"/>
    <w:rsid w:val="B9FB1B49"/>
    <w:rsid w:val="BA7B23C6"/>
    <w:rsid w:val="BE794EEA"/>
    <w:rsid w:val="BF93BE3F"/>
    <w:rsid w:val="BFBFA723"/>
    <w:rsid w:val="BFEF870D"/>
    <w:rsid w:val="CF7F1B53"/>
    <w:rsid w:val="D2F5DB8F"/>
    <w:rsid w:val="D9DF1E52"/>
    <w:rsid w:val="DEFD11F3"/>
    <w:rsid w:val="DF775910"/>
    <w:rsid w:val="DFEDB9BE"/>
    <w:rsid w:val="DFF7E9E8"/>
    <w:rsid w:val="E6FB00AE"/>
    <w:rsid w:val="E6FF65A4"/>
    <w:rsid w:val="E7CEB26D"/>
    <w:rsid w:val="E9F71EFB"/>
    <w:rsid w:val="EBB62DB2"/>
    <w:rsid w:val="EDDF6890"/>
    <w:rsid w:val="EFDF5B85"/>
    <w:rsid w:val="F17F9809"/>
    <w:rsid w:val="F3BF6BC6"/>
    <w:rsid w:val="F56B6A8A"/>
    <w:rsid w:val="F6FB6BC2"/>
    <w:rsid w:val="F713B9C5"/>
    <w:rsid w:val="F7494FE4"/>
    <w:rsid w:val="F75C03F1"/>
    <w:rsid w:val="F778CCF1"/>
    <w:rsid w:val="FA7D8BD1"/>
    <w:rsid w:val="FBF63CEB"/>
    <w:rsid w:val="FD1AD6F3"/>
    <w:rsid w:val="FDC788B1"/>
    <w:rsid w:val="FE5C9A40"/>
    <w:rsid w:val="FE734873"/>
    <w:rsid w:val="FF75D98E"/>
    <w:rsid w:val="FF7635EC"/>
    <w:rsid w:val="FFCF88F6"/>
    <w:rsid w:val="FFE4F21B"/>
    <w:rsid w:val="FFFEF5DD"/>
    <w:rsid w:val="FFFF8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unhideWhenUsed/>
    <w:uiPriority w:val="99"/>
    <w:pPr>
      <w:tabs>
        <w:tab w:val="center" w:pos="4153"/>
        <w:tab w:val="right" w:pos="8306"/>
      </w:tabs>
      <w:snapToGrid w:val="0"/>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unhideWhenUsed/>
    <w:qFormat/>
    <w:uiPriority w:val="99"/>
    <w:pPr>
      <w:spacing w:before="100" w:beforeAutospacing="1" w:after="100" w:afterAutospacing="1"/>
    </w:pPr>
  </w:style>
  <w:style w:type="paragraph" w:styleId="8">
    <w:name w:val="annotation subject"/>
    <w:basedOn w:val="3"/>
    <w:next w:val="3"/>
    <w:link w:val="15"/>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customStyle="1" w:styleId="12">
    <w:name w:val="faguicon_p"/>
    <w:basedOn w:val="1"/>
    <w:qFormat/>
    <w:uiPriority w:val="0"/>
    <w:pPr>
      <w:ind w:firstLine="480"/>
    </w:pPr>
    <w:rPr>
      <w:rFonts w:ascii="微软雅黑" w:hAnsi="微软雅黑" w:eastAsia="微软雅黑" w:cs="微软雅黑"/>
    </w:rPr>
  </w:style>
  <w:style w:type="paragraph" w:styleId="13">
    <w:name w:val="List Paragraph"/>
    <w:basedOn w:val="1"/>
    <w:qFormat/>
    <w:uiPriority w:val="34"/>
    <w:pPr>
      <w:ind w:firstLine="420" w:firstLineChars="200"/>
    </w:pPr>
  </w:style>
  <w:style w:type="character" w:customStyle="1" w:styleId="14">
    <w:name w:val="批注文字 字符"/>
    <w:basedOn w:val="10"/>
    <w:link w:val="3"/>
    <w:semiHidden/>
    <w:qFormat/>
    <w:uiPriority w:val="99"/>
    <w:rPr>
      <w:rFonts w:ascii="宋体" w:hAnsi="宋体" w:eastAsia="宋体" w:cs="宋体"/>
      <w:sz w:val="24"/>
      <w:szCs w:val="24"/>
    </w:rPr>
  </w:style>
  <w:style w:type="character" w:customStyle="1" w:styleId="15">
    <w:name w:val="批注主题 字符"/>
    <w:basedOn w:val="14"/>
    <w:link w:val="8"/>
    <w:semiHidden/>
    <w:qFormat/>
    <w:uiPriority w:val="99"/>
    <w:rPr>
      <w:rFonts w:ascii="宋体" w:hAnsi="宋体" w:eastAsia="宋体" w:cs="宋体"/>
      <w:b/>
      <w:bCs/>
      <w:sz w:val="24"/>
      <w:szCs w:val="24"/>
    </w:rPr>
  </w:style>
  <w:style w:type="character" w:customStyle="1" w:styleId="16">
    <w:name w:val="批注框文本 字符"/>
    <w:basedOn w:val="10"/>
    <w:link w:val="4"/>
    <w:semiHidden/>
    <w:qFormat/>
    <w:uiPriority w:val="99"/>
    <w:rPr>
      <w:rFonts w:ascii="宋体" w:hAnsi="宋体" w:eastAsia="宋体" w:cs="宋体"/>
      <w:sz w:val="18"/>
      <w:szCs w:val="18"/>
    </w:rPr>
  </w:style>
  <w:style w:type="character" w:customStyle="1" w:styleId="17">
    <w:name w:val="navtiao"/>
    <w:basedOn w:val="10"/>
    <w:qFormat/>
    <w:uiPriority w:val="0"/>
  </w:style>
  <w:style w:type="character" w:customStyle="1" w:styleId="18">
    <w:name w:val="标题 1 字符"/>
    <w:basedOn w:val="10"/>
    <w:link w:val="2"/>
    <w:qFormat/>
    <w:uiPriority w:val="9"/>
    <w:rPr>
      <w:rFonts w:ascii="宋体" w:hAnsi="宋体" w:eastAsia="宋体" w:cs="宋体"/>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1819</Words>
  <Characters>1900</Characters>
  <Lines>13</Lines>
  <Paragraphs>3</Paragraphs>
  <TotalTime>80</TotalTime>
  <ScaleCrop>false</ScaleCrop>
  <LinksUpToDate>false</LinksUpToDate>
  <CharactersWithSpaces>1900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2022-11-20T03:05:00Z</dcterms:created>
  <dc:creator>ZYJ</dc:creator>
  <cp:lastModifiedBy>WPS_1670597286</cp:lastModifiedBy>
  <cp:lastPrinted>2020-12-18T09:46:00Z</cp:lastPrinted>
  <dcterms:modified xsi:type="dcterms:W3CDTF">2025-05-21T03:11:04Z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364D7BB8D5234673829E9306DC66A87F_12</vt:lpwstr>
  </property>
  <property fmtid="{D5CDD505-2E9C-101B-9397-08002B2CF9AE}" pid="4" name="MSIP_Label_defa4170-0d19-0005-0004-bc88714345d2_Enabled">
    <vt:lpwstr>true</vt:lpwstr>
  </property>
  <property fmtid="{D5CDD505-2E9C-101B-9397-08002B2CF9AE}" pid="5" name="MSIP_Label_defa4170-0d19-0005-0004-bc88714345d2_SetDate">
    <vt:lpwstr>2023-08-02T01:52:50Z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6282de38-eaf0-4f10-a11f-f6f67fb36bda</vt:lpwstr>
  </property>
  <property fmtid="{D5CDD505-2E9C-101B-9397-08002B2CF9AE}" pid="9" name="MSIP_Label_defa4170-0d19-0005-0004-bc88714345d2_ActionId">
    <vt:lpwstr>a596854b-6aa4-4451-ac85-3d881a93e02e</vt:lpwstr>
  </property>
  <property fmtid="{D5CDD505-2E9C-101B-9397-08002B2CF9AE}" pid="10" name="MSIP_Label_defa4170-0d19-0005-0004-bc88714345d2_ContentBits">
    <vt:lpwstr>0</vt:lpwstr>
  </property>
  <property fmtid="{D5CDD505-2E9C-101B-9397-08002B2CF9AE}" pid="11" name="KSOTemplateDocerSaveRecord">
    <vt:lpwstr>eyJoZGlkIjoiMDc4MTc1OTdiYzI4NDA4YTg5NjFhMjgzY2E3MGQ1MzgiLCJ1c2VySWQiOiIxNDQwNTA1Mjc4In0=</vt:lpwstr>
  </property>
</Properties>
</file>