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pStyle w:val="3"/>
        <w:ind w:firstLine="420"/>
      </w:pPr>
    </w:p>
    <w:p>
      <w:pPr>
        <w:jc w:val="center"/>
        <w:rPr>
          <w:rFonts w:ascii="黑体" w:eastAsia="黑体"/>
          <w:sz w:val="72"/>
          <w:szCs w:val="72"/>
        </w:rPr>
      </w:pPr>
    </w:p>
    <w:p>
      <w:pPr>
        <w:pStyle w:val="3"/>
        <w:ind w:firstLine="1440"/>
        <w:rPr>
          <w:rFonts w:ascii="黑体" w:eastAsia="黑体"/>
          <w:sz w:val="72"/>
          <w:szCs w:val="72"/>
        </w:rPr>
      </w:pPr>
    </w:p>
    <w:p>
      <w:pPr>
        <w:pStyle w:val="3"/>
        <w:ind w:firstLine="1440"/>
        <w:rPr>
          <w:rFonts w:ascii="黑体" w:eastAsia="黑体"/>
          <w:sz w:val="72"/>
          <w:szCs w:val="72"/>
        </w:rPr>
      </w:pPr>
    </w:p>
    <w:p>
      <w:pPr>
        <w:jc w:val="center"/>
        <w:rPr>
          <w:rFonts w:ascii="黑体" w:eastAsia="黑体"/>
          <w:sz w:val="72"/>
          <w:szCs w:val="72"/>
        </w:rPr>
      </w:pPr>
      <w:r>
        <w:rPr>
          <w:rFonts w:hint="eastAsia" w:ascii="黑体" w:eastAsia="黑体"/>
          <w:sz w:val="72"/>
          <w:szCs w:val="72"/>
        </w:rPr>
        <w:t>北京市丰台区人民政府云岗街道办事处</w:t>
      </w:r>
    </w:p>
    <w:p>
      <w:pPr>
        <w:jc w:val="center"/>
        <w:rPr>
          <w:rFonts w:ascii="黑体" w:eastAsia="黑体"/>
          <w:sz w:val="52"/>
          <w:szCs w:val="52"/>
        </w:rPr>
      </w:pP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pPr>
        <w:jc w:val="center"/>
        <w:rPr>
          <w:rFonts w:ascii="黑体" w:eastAsia="黑体"/>
          <w:sz w:val="52"/>
          <w:szCs w:val="52"/>
        </w:rPr>
      </w:pPr>
    </w:p>
    <w:p>
      <w:pPr>
        <w:pStyle w:val="3"/>
        <w:ind w:firstLine="420"/>
      </w:pPr>
    </w:p>
    <w:p>
      <w:pPr>
        <w:jc w:val="center"/>
        <w:rPr>
          <w:rFonts w:ascii="黑体" w:eastAsia="黑体"/>
          <w:sz w:val="52"/>
          <w:szCs w:val="52"/>
        </w:rPr>
      </w:pPr>
    </w:p>
    <w:p>
      <w:pPr>
        <w:pStyle w:val="3"/>
        <w:ind w:firstLine="420"/>
      </w:pPr>
    </w:p>
    <w:p>
      <w:pP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hint="eastAsia"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rPr>
        <w:t>北京市丰台区人民政府云岗街道办事处2021年度部门决算报表详见附件。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pPr>
        <w:tabs>
          <w:tab w:val="center" w:pos="6979"/>
        </w:tabs>
        <w:spacing w:line="580" w:lineRule="exact"/>
        <w:ind w:firstLine="551" w:firstLineChars="196"/>
        <w:rPr>
          <w:rFonts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云岗街道办事处是丰台区政府的派出机关，职能定位是：统筹辖区工作，促进社会共治、维护安全稳定，协调城市管理、营造良好环境，组织公共服务、指导社区建设。共包含行政单位1个（含行政执法机构1个），内设6个部门，分别为综合办公室、党群工作办公室、平安建设办公室、城乡管理办公室、社区建设办公室和民生保障办公室。另设纪工委（监察组）。事业单位3个，分别为便民服务中心、市民活动中心、市民诉求处置中心。</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云岗街道办事处主要职责是：</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1、贯彻执行法律、法规、规章和市、区政府的决定、命令，依法管理基层公共事务。</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2、承担辖区市容环境卫生、绿化美化的管理工作，推进街巷长、河长制工作，组织、协调城市管理综合执法和环境秩序综合治理工作，推进城市精细化管理。 </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3、协助依法履行安全生产、消防安全、食品安全、环境保护、劳动保障、流动人口及出租房屋监督管理工作，承担辖区应急、防汛和防灾减灾工作。 </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4、参与制定并组织实施社区建设规划和公共服务设施规划，组织辖区单位、居民和志愿者队伍为社区发展服务。 </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5、负责社区居民委员会建设，指导社区居民委员会工作，培育、发展社区社会组织，指导、监督社区业主委员会。 </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6、推进居民自治，及时处理并向上级政府反映居民的意见和要求。动员社会力量参与社区治理，推动形成社区共治合力。</w:t>
      </w:r>
    </w:p>
    <w:p>
      <w:pPr>
        <w:tabs>
          <w:tab w:val="center" w:pos="6979"/>
        </w:tabs>
        <w:spacing w:line="580" w:lineRule="exact"/>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、组织开展群众性文化、体育、科普活动，开展法治宣传和社会公德教育，推动社区公益事业发展。</w:t>
      </w:r>
      <w:r>
        <w:rPr>
          <w:rFonts w:ascii="仿宋_GB2312" w:eastAsia="仿宋_GB2312"/>
          <w:sz w:val="28"/>
          <w:szCs w:val="28"/>
        </w:rPr>
        <w:t xml:space="preserve">  </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8、组织开展公共服务，落实人力社保、民政、卫生健康、教育、住房保障、便民服务等政策，维护老年人、妇女、未成年人、残疾人等合法权益。 </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9、承办区政府交办的其他事项。</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行政编制88人，实有人数78人；事业编制60人，实有人数45人。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总计14588.72万元，</w:t>
      </w:r>
      <w:r>
        <w:rPr>
          <w:rFonts w:ascii="仿宋_GB2312" w:eastAsia="仿宋_GB2312"/>
          <w:sz w:val="28"/>
          <w:szCs w:val="28"/>
        </w:rPr>
        <w:t>比上年增加</w:t>
      </w:r>
      <w:r>
        <w:rPr>
          <w:rFonts w:hint="eastAsia" w:ascii="仿宋_GB2312" w:eastAsia="仿宋_GB2312"/>
          <w:sz w:val="28"/>
          <w:szCs w:val="28"/>
        </w:rPr>
        <w:t>1950.81万元，增长15.44%。</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年度本年收入合计11613.56万元，</w:t>
      </w:r>
      <w:r>
        <w:rPr>
          <w:rFonts w:ascii="仿宋_GB2312" w:eastAsia="仿宋_GB2312"/>
          <w:sz w:val="28"/>
          <w:szCs w:val="28"/>
        </w:rPr>
        <w:t>比上年增加</w:t>
      </w:r>
      <w:r>
        <w:rPr>
          <w:rFonts w:hint="eastAsia" w:ascii="仿宋_GB2312" w:eastAsia="仿宋_GB2312"/>
          <w:sz w:val="28"/>
          <w:szCs w:val="28"/>
        </w:rPr>
        <w:t>327.92万元，增长2.91%，其中：财政拨款收入11610.76万元，占收入合计的99.98%；上级补助收入0.00万元，占收入合计的0.00%；事业收入0.00万元，占收入合计的0.00%；经营收入0.00万元，占收入合计的0.00%；附属单位上缴收入0.00万元，占收入合计的0.00%；其他收2.80万元，占收入合计的0.02%。</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年度本年支出合计13933.16万元，</w:t>
      </w:r>
      <w:r>
        <w:rPr>
          <w:rFonts w:ascii="仿宋_GB2312" w:eastAsia="仿宋_GB2312"/>
          <w:sz w:val="28"/>
          <w:szCs w:val="28"/>
        </w:rPr>
        <w:t>比上年增加</w:t>
      </w:r>
      <w:r>
        <w:rPr>
          <w:rFonts w:hint="eastAsia" w:ascii="仿宋_GB2312" w:eastAsia="仿宋_GB2312"/>
          <w:sz w:val="28"/>
          <w:szCs w:val="28"/>
        </w:rPr>
        <w:t>2459.35万元，增长21.43%，其中：基本支出6954.60万元，占支出合计的49.91%；项目支出6978.56万元，占支出合计的50.09%;上缴上级支出0.00万元，占支出合计的0.00%；经营支出0.00万元，占支出合计的0.00%；对附属单位补助支出0.00万元，占支出合计的0.00%。</w:t>
      </w:r>
    </w:p>
    <w:p>
      <w:pPr>
        <w:tabs>
          <w:tab w:val="center" w:pos="6979"/>
        </w:tabs>
        <w:spacing w:line="580" w:lineRule="exact"/>
        <w:ind w:firstLine="551"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总计14585.92万元，比上年</w:t>
      </w:r>
      <w:r>
        <w:rPr>
          <w:rFonts w:ascii="仿宋_GB2312" w:eastAsia="仿宋_GB2312"/>
          <w:sz w:val="28"/>
          <w:szCs w:val="28"/>
        </w:rPr>
        <w:t>增加</w:t>
      </w:r>
      <w:r>
        <w:rPr>
          <w:rFonts w:hint="eastAsia" w:ascii="仿宋_GB2312" w:eastAsia="仿宋_GB2312"/>
          <w:sz w:val="28"/>
          <w:szCs w:val="28"/>
        </w:rPr>
        <w:t>1959.71万元，增长15.52%。主要原因：促进社会共治，提升服务水平，城乡社区支出和社会保障支出增加。</w:t>
      </w:r>
    </w:p>
    <w:p>
      <w:pPr>
        <w:tabs>
          <w:tab w:val="center" w:pos="6979"/>
        </w:tabs>
        <w:spacing w:line="580" w:lineRule="exact"/>
        <w:ind w:firstLine="551"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13879.73万元，主要用于以下方面（按大类）：一般公共服务支出5335.55万元，占本年财政拨款支出38.44%；公共安全支出0.98万元，占本年财政拨款支出0.01%；教育支出23.05万元，占本年财政拨款支出0.16%；科学技术支出15万元，占本年财政拨款支出0.11%；文化旅游体育与传媒支出198.80万元，占本年财政拨款支出1.43%；社会保障和就业支出4381.94万元，占本年财政拨款支出31.57%；卫生健康支出907.28万元，占本年财政拨款支出6.54%；节能环保支出170.23万元，占本年财政拨款支出1.23%；城乡社区支出1379.88万元，占本年财政拨款支出9.94%；农林水支出413.67万元，占本年财政拨款支出2.98%；住房保障支出886.38万元，占本年财政拨款支出6.39%；灾害防治及应急管理支出166.97万元，占本年财政拨款支出1.20%。</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1、“一般公共服务支出”（类）2021年度决算5335.55万元，比2021年年初预算增加433.43万元，增长8.84%。其中：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“人大事务”（款，下同）2021年度决算18.09万元，比2021年年初预算增加18.09万元。主要原因：主要用于人大事务支出。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“政府办公厅（室）及相关机构事务”（款）2021年度决算4408.67万元，比2021年年初预算减少7.00万元，减少0.16%。</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“统计信息事务”（款）2021年度决算18.63万元，比2021年年初预算增加18.63万元。主要原因：用于人口抽样调查和第七次全国人口普查。</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“群众团体事务”（款）2021年度决算4.56万元，比2021年年初预算增加1.00万元，增长28.09%。主要原因：用于社区青年汇支出。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“组织事务”（款）2021年度决算753.56万元，比2021年年初预算增加403.54万元, 增长115.29%。主要原因：主要用于基层党组织党建活动、城乡基层党组织服务群众等。</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“其他共产党事务支出”（款）2021年度决算33.70万元，比2021年年初预算减少0.83万元, 下降2.40%。主要原因：基层流管员工资支出减少。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“其他一般公共服务支出”（款）2021年度决算98.34万元，比2021年年初预算增加0.00万元。与预算持平。</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2、“公共安全支出”(类)2021年度决算0.98万元，比2021年年初预算增加0.98万元。其中：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“司法”（款）2021年度决算0.98元，比2021年年初预算增加0.98万元。主要原因：用于公务用车运行维护费。</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3、“教育支出”（类）2021年度决算23.05万元，比2021年年初预算增加17.87万元，增长345.44%。其中：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“进修及培训”（款）2021年度决算5.05万元，比2021年年初预算减少0.13万元, 下降2.51%。主要原因：加强培训管理，控制培训费的支出。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“其他教育支出”（款）2021年度决算18.00万元，比2021年年初预算增加18.00万元。主要原因：教工住宅楼聘用保安支出。</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4、“科学技术支出”（类）2021年度决算15.00万元，比2021年年初预算增加0.00万元。其中：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“科学技术普及”（款）2021年度决算15.00万元，比2021年年初预算增加0.00万元, 与预算持平。</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5、“文化旅游体育与传媒支出”（类）2021年度决算198.80万元，比2021年年初预算增加74.67万元，增长60.15%。其中：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“文化和旅游”（款）2021年度决算123.84万元，比2021年年初预算增加24.47万元, 增长24.63%。主要原因：加大云岗地区文化活动支出和创建文明城区支出。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“体育”（款）2021年度决算74.96万元，比2021年年初预算增加50.20万元, 增长202.75%。主要原因：加大云岗地区体育活动支出。</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6、“社会保障和就业支出”（类）2021年度决算4381.94万元，比2021年年初预算增加535.92万元，增长13.93%。其中：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“人力资源和社会保障管理事务”（款）2021年度决算12.16万元，比2021年年初预算减少2.88万元, 下降19.15%。主要原因：社区管理退休人员自采暖补贴减少。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“民政管理事务”（款）2021年度决算2572.91万元，比2021年年初预算增加146.75万元, 增长6.05%。主要原因：行政区划调整新转入社区工作者工资、保险等增加。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“行政事业单位养老支出”（款）2021年度决算431.62万元，比2021年年初预算减少65.62万元, 下降13.20%。主要原因：养老保险、职业年金支出减少。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“就业补助”（款）2021年度决算475.76万元，比2021年年初预算增加43.76万元, 增长10.13%。主要原因：社会公益性就业组织岗位补贴经费支出增加。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“退役安置”（款）2021年度决算0.40万元，比2021年年初预算减少1.44万元, 下降78.26%。主要原因：退役安置支出减少。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“社会福利”（款）2021年度决算324.16万元，比2021年年初预算增加320.86万元, 增长9723.03%。主要原因：用于街（乡镇）养老照料中心建设补贴。</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“残疾人事业”（款）2021年度决算72.92万元，比2021年年初预算增加22.39万元, 增长44.31%。主要原因：用于云岗地区残疾人事业支出增加。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“最低生活保障”（款）2021年度决算293.49万元，比2021年年初预算减少102.30万元,下降25.85%。主要原因：城市居民最低生活保障支出减少。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“临时救助”（款）2021年度决算22.23万元，比2021年年初预算增加20.48万元, 增长1170.29%。主要原因：困难群体临时救助支出增加。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“特困人员救助供养”（款）2021年度决算7.57万元，比2021年年初预算减少1.96万元, 下降20.57%。主要原因：城市特困人员生活费支出减少。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“财政代缴社会保险费支出”（款）2021年度决算0.72万元，比2021年年初预算增加0.72万元。主要原因：异地退休返京知青城医保帮扶支出增加。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“其他社会保障和就业支出”（款）2021年度决算168.00万元，比2021年年初预算增加155.16万元, 增长1208.41%。主要原因：社区公益金支出增加、社区服务空间开放式建设试点创建支出等。</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7、“卫生健康支出”（类）2021年度决算907.28万元，比2021年年初预算增加755.57万元，增长498.04%。其中：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“卫生健康管理事务”（款）2021年度决算400万元，比2021年年初预算增加400万元。主要原因：创卫工作支出增加。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“公共卫生”（款）2021年度决算188.32万元，比2021年年初预算增加155.57万元，增长475.02%。主要原因：新冠疫苗接种工作支出增加。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“计划生育事务”（款）2021年度决算29.78万元，比2021年年初预算减少7.52万元, 下降20.16%。主要原因：计划生育服务项目等支出低于预算。</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“行政事业单位医疗”（款）2021年度决算9.00万元，比2021年年初预算增加0.00万元。与预算持平。</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“医疗救助”（款）2021年度决算78.80万元，比2021年年初预算增加6.14万元, 增长8.45%。主要原因：城乡医疗救助等支出增加。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“优抚对象医疗”（款）2021年度决算0.10万元，比2021年年初预算增加0.10万元。主要原因：伤残军人医疗补助支出增加。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“其他卫生健康支出”（款）2021年度决算201.28万元，比2021年年初预算增加201.28万元。主要原因：创卫工作支出增加。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8、“节能环保支出”（类）2021年度决算170.23万元，比2021年年初预算减少0.13万元，下降0.08%。其中：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“污染防治”（款）2021年度决算170.23万元，比2021年年初预算减少0.13万元，下降0.08%。</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9、“城乡社区支出”（类）2021年度决算1379.88万元，比2021年年初预算增加1167.83万元，增长550.74%。其中：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“城乡社区管理事务”（款）2021年度决算349.36万元，比2021年年初预算增加137.31万元，增长64.75%。主要原因：拆违控违支出增加。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“城乡社区公共设施”（款）2021年度决算327.77万元，比2021年年初预算增加327.77万元。主要原因：用于云岗地区绿色休闲空间项目。</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“城乡社区环境卫生”（款）2021年度决算702.75万元，比2021年年初预算增加702.75万元。主要原因：用于背街小巷环境整治项目。</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10、“农林水支出”（类）2021年度决算413.67万元，比2021年年初预算增加413.67元。其中：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“农业和农村”（款）2021年度决算226.08万元，比2021年年初预算增加226.08万元。主要原因：用于山区生态林养护工程、温室大棚改造等农村相关支出。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“林业和草原”（款）2021年度决算187.59万元，比2021年年初预算增加187.59万元。主要原因：用于平原生态林养护等。</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11、“住房保障支出”（类）2021年度决算886.38万元，比2021年年初预算增加258.13万元，增长41.09%。其中：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“保障性安居工程支出”（款）2021年度决算250.08万元，比2021年年初预算增加250.08万元。主要原因：用于丰台区失管小区专项治理。</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“住房改革支出”（款）2021年度决算636.30万元，比2021年年初预算增加8.05万元, 增长1.28%。与预算基本持平。</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12、“灾害防治及应急管理支出”（类）2021年度决算166.97万元，比2021年年初预算减少29.95万元，下降15.21%。其中：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“应急管理事务”（款）2021年度决算166.97万元，比2021年年初预算减少29.95万元, 下降15.21%。主要原因：专职安全员保险支出减少。</w:t>
      </w:r>
    </w:p>
    <w:p>
      <w:pPr>
        <w:spacing w:line="580" w:lineRule="exact"/>
        <w:ind w:firstLine="562"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年度政府性基金预算财政拨款支出50.63万元，主要用于以下方面（按大类）：城乡社区支出44.73万元，占本年财政拨款支出88.35%；其他支出5.90万元，占本年财政拨款支出11.65%。</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1、“城乡社区支出”（类，下同）202</w:t>
      </w:r>
      <w:r>
        <w:rPr>
          <w:rFonts w:ascii="仿宋_GB2312" w:eastAsia="仿宋_GB2312"/>
          <w:sz w:val="28"/>
          <w:szCs w:val="28"/>
        </w:rPr>
        <w:t>1</w:t>
      </w:r>
      <w:r>
        <w:rPr>
          <w:rFonts w:hint="eastAsia" w:ascii="仿宋_GB2312" w:eastAsia="仿宋_GB2312"/>
          <w:sz w:val="28"/>
          <w:szCs w:val="28"/>
        </w:rPr>
        <w:t>年度决算44.73万元，比202</w:t>
      </w:r>
      <w:r>
        <w:rPr>
          <w:rFonts w:ascii="仿宋_GB2312" w:eastAsia="仿宋_GB2312"/>
          <w:sz w:val="28"/>
          <w:szCs w:val="28"/>
        </w:rPr>
        <w:t>1</w:t>
      </w:r>
      <w:r>
        <w:rPr>
          <w:rFonts w:hint="eastAsia" w:ascii="仿宋_GB2312" w:eastAsia="仿宋_GB2312"/>
          <w:sz w:val="28"/>
          <w:szCs w:val="28"/>
        </w:rPr>
        <w:t>年年初预算增加44.73万元。其中：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“国有土地使用权出让收入安排的支出”（款，下同）202</w:t>
      </w:r>
      <w:r>
        <w:rPr>
          <w:rFonts w:ascii="仿宋_GB2312" w:eastAsia="仿宋_GB2312"/>
          <w:sz w:val="28"/>
          <w:szCs w:val="28"/>
        </w:rPr>
        <w:t>1</w:t>
      </w:r>
      <w:r>
        <w:rPr>
          <w:rFonts w:hint="eastAsia" w:ascii="仿宋_GB2312" w:eastAsia="仿宋_GB2312"/>
          <w:sz w:val="28"/>
          <w:szCs w:val="28"/>
        </w:rPr>
        <w:t>年度决算44.73万元，比202</w:t>
      </w:r>
      <w:r>
        <w:rPr>
          <w:rFonts w:ascii="仿宋_GB2312" w:eastAsia="仿宋_GB2312"/>
          <w:sz w:val="28"/>
          <w:szCs w:val="28"/>
        </w:rPr>
        <w:t>1</w:t>
      </w:r>
      <w:r>
        <w:rPr>
          <w:rFonts w:hint="eastAsia" w:ascii="仿宋_GB2312" w:eastAsia="仿宋_GB2312"/>
          <w:sz w:val="28"/>
          <w:szCs w:val="28"/>
        </w:rPr>
        <w:t>年年初预算增加44.73万元。主要原因：用于绿色休闲空间项目支出。</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2、“其他支出”（类）2021年度决算5.90万元，比2021年年初预算增加5.9万元。其中：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“彩票公益金安排的支出”（款）2021年度决算5.90万元，比2021年年初预算增加5.90万元。主要原因：用于残疾人事业儿童康复补和高等教育新生入学救助。</w:t>
      </w:r>
    </w:p>
    <w:p>
      <w:pPr>
        <w:spacing w:line="580" w:lineRule="exact"/>
        <w:ind w:firstLine="551" w:firstLineChars="196"/>
        <w:rPr>
          <w:rFonts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年使用一般公共预算财政拨款安排基本支出6954.60万元，使用政府性基金财政拨款安排基本支出0.00万元，其中：（1）工资福利支出包括基本工资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rPr>
        <w:t>1</w:t>
      </w:r>
      <w:r>
        <w:rPr>
          <w:rFonts w:hint="eastAsia" w:ascii="仿宋_GB2312" w:eastAsia="仿宋_GB2312"/>
          <w:sz w:val="28"/>
          <w:szCs w:val="28"/>
        </w:rPr>
        <w:t>个行政单位、0个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3个</w:t>
      </w:r>
      <w:r>
        <w:rPr>
          <w:rFonts w:hint="eastAsia" w:ascii="仿宋_GB2312" w:eastAsia="仿宋_GB2312"/>
          <w:sz w:val="28"/>
          <w:szCs w:val="28"/>
        </w:rPr>
        <w:t>事业单位。202</w:t>
      </w:r>
      <w:r>
        <w:rPr>
          <w:rFonts w:ascii="仿宋_GB2312" w:eastAsia="仿宋_GB2312"/>
          <w:sz w:val="28"/>
          <w:szCs w:val="28"/>
        </w:rPr>
        <w:t>1</w:t>
      </w:r>
      <w:r>
        <w:rPr>
          <w:rFonts w:hint="eastAsia" w:ascii="仿宋_GB2312" w:eastAsia="仿宋_GB2312"/>
          <w:sz w:val="28"/>
          <w:szCs w:val="28"/>
        </w:rPr>
        <w:t>年“三公”经费财政拨款决算数0.98万元，比202</w:t>
      </w:r>
      <w:r>
        <w:rPr>
          <w:rFonts w:ascii="仿宋_GB2312" w:eastAsia="仿宋_GB2312"/>
          <w:sz w:val="28"/>
          <w:szCs w:val="28"/>
        </w:rPr>
        <w:t>1</w:t>
      </w:r>
      <w:r>
        <w:rPr>
          <w:rFonts w:hint="eastAsia" w:ascii="仿宋_GB2312" w:eastAsia="仿宋_GB2312"/>
          <w:sz w:val="28"/>
          <w:szCs w:val="28"/>
        </w:rPr>
        <w:t>年“三公”经费财政拨款年初预算1.22万元减少0.24万元。其中：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1.因公出国（境）费用。202</w:t>
      </w:r>
      <w:r>
        <w:rPr>
          <w:rFonts w:ascii="仿宋_GB2312" w:eastAsia="仿宋_GB2312"/>
          <w:sz w:val="28"/>
          <w:szCs w:val="28"/>
        </w:rPr>
        <w:t>1</w:t>
      </w:r>
      <w:r>
        <w:rPr>
          <w:rFonts w:hint="eastAsia" w:ascii="仿宋_GB2312" w:eastAsia="仿宋_GB2312"/>
          <w:sz w:val="28"/>
          <w:szCs w:val="28"/>
        </w:rPr>
        <w:t>年决算数0.00万元，比202</w:t>
      </w:r>
      <w:r>
        <w:rPr>
          <w:rFonts w:ascii="仿宋_GB2312" w:eastAsia="仿宋_GB2312"/>
          <w:sz w:val="28"/>
          <w:szCs w:val="28"/>
        </w:rPr>
        <w:t>1</w:t>
      </w:r>
      <w:r>
        <w:rPr>
          <w:rFonts w:hint="eastAsia" w:ascii="仿宋_GB2312" w:eastAsia="仿宋_GB2312"/>
          <w:sz w:val="28"/>
          <w:szCs w:val="28"/>
        </w:rPr>
        <w:t>年年初预算数0.00万元增加0.00万元。主要原因：按照我区出国经费管理办法，因公出国（境）费用的年初预算数均为0.00万元；202</w:t>
      </w:r>
      <w:r>
        <w:rPr>
          <w:rFonts w:ascii="仿宋_GB2312" w:eastAsia="仿宋_GB2312"/>
          <w:sz w:val="28"/>
          <w:szCs w:val="28"/>
        </w:rPr>
        <w:t>1</w:t>
      </w:r>
      <w:r>
        <w:rPr>
          <w:rFonts w:hint="eastAsia" w:ascii="仿宋_GB2312" w:eastAsia="仿宋_GB2312"/>
          <w:sz w:val="28"/>
          <w:szCs w:val="28"/>
        </w:rPr>
        <w:t>年无因公出国（境）费用，202</w:t>
      </w:r>
      <w:r>
        <w:rPr>
          <w:rFonts w:ascii="仿宋_GB2312" w:eastAsia="仿宋_GB2312"/>
          <w:sz w:val="28"/>
          <w:szCs w:val="28"/>
        </w:rPr>
        <w:t>1</w:t>
      </w:r>
      <w:r>
        <w:rPr>
          <w:rFonts w:hint="eastAsia" w:ascii="仿宋_GB2312" w:eastAsia="仿宋_GB2312"/>
          <w:sz w:val="28"/>
          <w:szCs w:val="28"/>
        </w:rPr>
        <w:t>年组织因公出国（境）团组0个、0人次，人均因公出国（境）费用0.00万元。</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w:t>
      </w:r>
      <w:r>
        <w:rPr>
          <w:rFonts w:ascii="仿宋_GB2312" w:eastAsia="仿宋_GB2312"/>
          <w:sz w:val="28"/>
          <w:szCs w:val="28"/>
        </w:rPr>
        <w:t>1</w:t>
      </w:r>
      <w:r>
        <w:rPr>
          <w:rFonts w:hint="eastAsia" w:ascii="仿宋_GB2312" w:eastAsia="仿宋_GB2312"/>
          <w:sz w:val="28"/>
          <w:szCs w:val="28"/>
        </w:rPr>
        <w:t>年决算数0.00万元，比202</w:t>
      </w:r>
      <w:r>
        <w:rPr>
          <w:rFonts w:ascii="仿宋_GB2312" w:eastAsia="仿宋_GB2312"/>
          <w:sz w:val="28"/>
          <w:szCs w:val="28"/>
        </w:rPr>
        <w:t>1</w:t>
      </w:r>
      <w:r>
        <w:rPr>
          <w:rFonts w:hint="eastAsia" w:ascii="仿宋_GB2312" w:eastAsia="仿宋_GB2312"/>
          <w:sz w:val="28"/>
          <w:szCs w:val="28"/>
        </w:rPr>
        <w:t>年年初预算数1.22万元减少1.22万元。主要原因：2021年度无公务接待费。公务接待0批次，公务接待0人次。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w:t>
      </w:r>
      <w:r>
        <w:rPr>
          <w:rFonts w:ascii="仿宋_GB2312" w:eastAsia="仿宋_GB2312"/>
          <w:sz w:val="28"/>
          <w:szCs w:val="28"/>
        </w:rPr>
        <w:t>1</w:t>
      </w:r>
      <w:r>
        <w:rPr>
          <w:rFonts w:hint="eastAsia" w:ascii="仿宋_GB2312" w:eastAsia="仿宋_GB2312"/>
          <w:sz w:val="28"/>
          <w:szCs w:val="28"/>
        </w:rPr>
        <w:t>年决算数0.98万元，比202</w:t>
      </w:r>
      <w:r>
        <w:rPr>
          <w:rFonts w:ascii="仿宋_GB2312" w:eastAsia="仿宋_GB2312"/>
          <w:sz w:val="28"/>
          <w:szCs w:val="28"/>
        </w:rPr>
        <w:t>1</w:t>
      </w:r>
      <w:r>
        <w:rPr>
          <w:rFonts w:hint="eastAsia" w:ascii="仿宋_GB2312" w:eastAsia="仿宋_GB2312"/>
          <w:sz w:val="28"/>
          <w:szCs w:val="28"/>
        </w:rPr>
        <w:t>年年初预算数0.00万元增加0.98万元。其中，公务用车购置费202</w:t>
      </w:r>
      <w:r>
        <w:rPr>
          <w:rFonts w:ascii="仿宋_GB2312" w:eastAsia="仿宋_GB2312"/>
          <w:sz w:val="28"/>
          <w:szCs w:val="28"/>
        </w:rPr>
        <w:t>1</w:t>
      </w:r>
      <w:r>
        <w:rPr>
          <w:rFonts w:hint="eastAsia" w:ascii="仿宋_GB2312" w:eastAsia="仿宋_GB2312"/>
          <w:sz w:val="28"/>
          <w:szCs w:val="28"/>
        </w:rPr>
        <w:t>年决算数0.00万元，比202</w:t>
      </w:r>
      <w:r>
        <w:rPr>
          <w:rFonts w:ascii="仿宋_GB2312" w:eastAsia="仿宋_GB2312"/>
          <w:sz w:val="28"/>
          <w:szCs w:val="28"/>
        </w:rPr>
        <w:t>1</w:t>
      </w:r>
      <w:r>
        <w:rPr>
          <w:rFonts w:hint="eastAsia" w:ascii="仿宋_GB2312" w:eastAsia="仿宋_GB2312"/>
          <w:sz w:val="28"/>
          <w:szCs w:val="28"/>
        </w:rPr>
        <w:t>年年初预算数0.00万元增加0.00万元。202</w:t>
      </w:r>
      <w:r>
        <w:rPr>
          <w:rFonts w:ascii="仿宋_GB2312" w:eastAsia="仿宋_GB2312"/>
          <w:sz w:val="28"/>
          <w:szCs w:val="28"/>
        </w:rPr>
        <w:t>1</w:t>
      </w:r>
      <w:r>
        <w:rPr>
          <w:rFonts w:hint="eastAsia" w:ascii="仿宋_GB2312" w:eastAsia="仿宋_GB2312"/>
          <w:sz w:val="28"/>
          <w:szCs w:val="28"/>
        </w:rPr>
        <w:t>年购置（更新）0辆，车均购置费0万元。公务用车运行维护费202</w:t>
      </w:r>
      <w:r>
        <w:rPr>
          <w:rFonts w:ascii="仿宋_GB2312" w:eastAsia="仿宋_GB2312"/>
          <w:sz w:val="28"/>
          <w:szCs w:val="28"/>
        </w:rPr>
        <w:t>1</w:t>
      </w:r>
      <w:r>
        <w:rPr>
          <w:rFonts w:hint="eastAsia" w:ascii="仿宋_GB2312" w:eastAsia="仿宋_GB2312"/>
          <w:sz w:val="28"/>
          <w:szCs w:val="28"/>
        </w:rPr>
        <w:t>年决算数0.98万元，比202</w:t>
      </w:r>
      <w:r>
        <w:rPr>
          <w:rFonts w:ascii="仿宋_GB2312" w:eastAsia="仿宋_GB2312"/>
          <w:sz w:val="28"/>
          <w:szCs w:val="28"/>
        </w:rPr>
        <w:t>1</w:t>
      </w:r>
      <w:r>
        <w:rPr>
          <w:rFonts w:hint="eastAsia" w:ascii="仿宋_GB2312" w:eastAsia="仿宋_GB2312"/>
          <w:sz w:val="28"/>
          <w:szCs w:val="28"/>
        </w:rPr>
        <w:t>年年初预算数0.00万元增加0.98万元，主要原因：2021年丰台区司法局向我街道调拨执法执勤用车1辆。202</w:t>
      </w:r>
      <w:r>
        <w:rPr>
          <w:rFonts w:ascii="仿宋_GB2312" w:eastAsia="仿宋_GB2312"/>
          <w:sz w:val="28"/>
          <w:szCs w:val="28"/>
        </w:rPr>
        <w:t>1</w:t>
      </w:r>
      <w:r>
        <w:rPr>
          <w:rFonts w:hint="eastAsia" w:ascii="仿宋_GB2312" w:eastAsia="仿宋_GB2312"/>
          <w:sz w:val="28"/>
          <w:szCs w:val="28"/>
        </w:rPr>
        <w:t>年公务用车运行维护费中，公务用车加油0.00万元，公务用车维修0.72万元，公务用车保险0.23万元，公务用车其他支出0.03万元。202</w:t>
      </w:r>
      <w:r>
        <w:rPr>
          <w:rFonts w:ascii="仿宋_GB2312" w:eastAsia="仿宋_GB2312"/>
          <w:sz w:val="28"/>
          <w:szCs w:val="28"/>
        </w:rPr>
        <w:t>1</w:t>
      </w:r>
      <w:r>
        <w:rPr>
          <w:rFonts w:hint="eastAsia" w:ascii="仿宋_GB2312" w:eastAsia="仿宋_GB2312"/>
          <w:sz w:val="28"/>
          <w:szCs w:val="28"/>
        </w:rPr>
        <w:t>年公务用车保有量1辆，车均运行维护费0.98万元。</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年使用一般公共预算财政拨款安排的基本支出中的日常公用经费支出，合计479.09万元，比上年增加32.45万元，增加原因：物价增长等原因造成日常支出成本增长。</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1003.53万元，其中：政府采购货物支出27.18万元，政府采购工程支出590.28万元，政府采购服务支出386.07万元。授予中小企业合同金额988.47万元，占政府采购支出总额的98.50%，其中：授予小微企业合同金额205.99万元，占政府采购支出总额的20.53%。</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年车辆1台，8.47万元；单位价值50万元以上的通用设备1台（套），单位价值100万元以上的专用设备0台（套）。</w:t>
      </w:r>
    </w:p>
    <w:p>
      <w:pPr>
        <w:ind w:firstLine="560" w:firstLineChars="200"/>
        <w:rPr>
          <w:rFonts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本年度无此项</w:t>
      </w:r>
      <w:r>
        <w:rPr>
          <w:rFonts w:ascii="仿宋_GB2312" w:eastAsia="仿宋_GB2312"/>
          <w:sz w:val="28"/>
          <w:szCs w:val="28"/>
        </w:rPr>
        <w:t>经费</w:t>
      </w:r>
    </w:p>
    <w:p>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rPr>
        <w:t>650.01万元。</w:t>
      </w:r>
    </w:p>
    <w:p>
      <w:pPr>
        <w:ind w:firstLine="560" w:firstLineChars="200"/>
        <w:jc w:val="left"/>
        <w:rPr>
          <w:rFonts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pStyle w:val="3"/>
        <w:ind w:firstLine="560"/>
        <w:rPr>
          <w:rFonts w:ascii="仿宋_GB2312" w:eastAsia="仿宋_GB2312"/>
          <w:sz w:val="28"/>
          <w:szCs w:val="28"/>
        </w:rPr>
      </w:pPr>
      <w:r>
        <w:rPr>
          <w:rFonts w:hint="eastAsia" w:ascii="仿宋_GB2312" w:eastAsia="仿宋_GB2312"/>
          <w:sz w:val="28"/>
          <w:szCs w:val="28"/>
        </w:rPr>
        <w:t>7.一般公共服务支出：反映政府提供一般公共服务的支出。</w:t>
      </w:r>
    </w:p>
    <w:p>
      <w:pPr>
        <w:pStyle w:val="3"/>
        <w:ind w:firstLine="560"/>
        <w:rPr>
          <w:rFonts w:ascii="仿宋_GB2312" w:eastAsia="仿宋_GB2312"/>
          <w:sz w:val="28"/>
          <w:szCs w:val="28"/>
        </w:rPr>
      </w:pPr>
      <w:r>
        <w:rPr>
          <w:rFonts w:hint="eastAsia" w:ascii="仿宋_GB2312" w:eastAsia="仿宋_GB2312"/>
          <w:sz w:val="28"/>
          <w:szCs w:val="28"/>
        </w:rPr>
        <w:t>8.公共安全支出：反映政府维护社会公共安全方面的支出。</w:t>
      </w:r>
    </w:p>
    <w:p>
      <w:pPr>
        <w:pStyle w:val="3"/>
        <w:ind w:firstLine="560"/>
        <w:rPr>
          <w:rFonts w:ascii="仿宋_GB2312" w:eastAsia="仿宋_GB2312"/>
          <w:sz w:val="28"/>
          <w:szCs w:val="28"/>
        </w:rPr>
      </w:pPr>
      <w:r>
        <w:rPr>
          <w:rFonts w:hint="eastAsia" w:ascii="仿宋_GB2312" w:eastAsia="仿宋_GB2312"/>
          <w:sz w:val="28"/>
          <w:szCs w:val="28"/>
        </w:rPr>
        <w:t>9.教育支出：反映政府教育事务支出。</w:t>
      </w:r>
    </w:p>
    <w:p>
      <w:pPr>
        <w:pStyle w:val="3"/>
        <w:ind w:firstLine="560"/>
        <w:rPr>
          <w:rFonts w:ascii="仿宋_GB2312" w:eastAsia="仿宋_GB2312"/>
          <w:sz w:val="28"/>
          <w:szCs w:val="28"/>
        </w:rPr>
      </w:pPr>
      <w:r>
        <w:rPr>
          <w:rFonts w:hint="eastAsia" w:ascii="仿宋_GB2312" w:eastAsia="仿宋_GB2312"/>
          <w:sz w:val="28"/>
          <w:szCs w:val="28"/>
        </w:rPr>
        <w:t>10.科学技术支出：反映科学技术方面的支出。</w:t>
      </w:r>
    </w:p>
    <w:p>
      <w:pPr>
        <w:pStyle w:val="3"/>
        <w:ind w:firstLine="560"/>
        <w:rPr>
          <w:rFonts w:ascii="仿宋_GB2312" w:eastAsia="仿宋_GB2312"/>
          <w:sz w:val="28"/>
          <w:szCs w:val="28"/>
        </w:rPr>
      </w:pPr>
      <w:r>
        <w:rPr>
          <w:rFonts w:hint="eastAsia" w:ascii="仿宋_GB2312" w:eastAsia="仿宋_GB2312"/>
          <w:sz w:val="28"/>
          <w:szCs w:val="28"/>
        </w:rPr>
        <w:t>11.</w:t>
      </w:r>
      <w:r>
        <w:rPr>
          <w:rFonts w:hint="eastAsia"/>
        </w:rPr>
        <w:t xml:space="preserve"> </w:t>
      </w:r>
      <w:r>
        <w:rPr>
          <w:rFonts w:hint="eastAsia" w:ascii="仿宋_GB2312" w:eastAsia="仿宋_GB2312"/>
          <w:sz w:val="28"/>
          <w:szCs w:val="28"/>
        </w:rPr>
        <w:t>文化旅游体育与传媒支出：反映政府在文化、旅游、文物、体育、广播电视、电影、新闻出版等方面的支出。</w:t>
      </w:r>
    </w:p>
    <w:p>
      <w:pPr>
        <w:pStyle w:val="3"/>
        <w:ind w:firstLine="560"/>
        <w:rPr>
          <w:rFonts w:ascii="仿宋_GB2312" w:eastAsia="仿宋_GB2312"/>
          <w:sz w:val="28"/>
          <w:szCs w:val="28"/>
        </w:rPr>
      </w:pPr>
      <w:r>
        <w:rPr>
          <w:rFonts w:hint="eastAsia" w:ascii="仿宋_GB2312" w:eastAsia="仿宋_GB2312"/>
          <w:sz w:val="28"/>
          <w:szCs w:val="28"/>
        </w:rPr>
        <w:t>12.</w:t>
      </w:r>
      <w:r>
        <w:rPr>
          <w:rFonts w:hint="eastAsia"/>
        </w:rPr>
        <w:t xml:space="preserve"> </w:t>
      </w:r>
      <w:r>
        <w:rPr>
          <w:rFonts w:hint="eastAsia" w:ascii="仿宋_GB2312" w:eastAsia="仿宋_GB2312"/>
          <w:sz w:val="28"/>
          <w:szCs w:val="28"/>
        </w:rPr>
        <w:t>社会保障和就业支出：反映政府在社会保障与就业方面的支出。</w:t>
      </w:r>
    </w:p>
    <w:p>
      <w:pPr>
        <w:pStyle w:val="3"/>
        <w:ind w:firstLine="560"/>
        <w:rPr>
          <w:rFonts w:ascii="仿宋_GB2312" w:eastAsia="仿宋_GB2312"/>
          <w:sz w:val="28"/>
          <w:szCs w:val="28"/>
        </w:rPr>
      </w:pPr>
      <w:r>
        <w:rPr>
          <w:rFonts w:hint="eastAsia" w:ascii="仿宋_GB2312" w:eastAsia="仿宋_GB2312"/>
          <w:sz w:val="28"/>
          <w:szCs w:val="28"/>
        </w:rPr>
        <w:t>13.</w:t>
      </w:r>
      <w:r>
        <w:rPr>
          <w:rFonts w:hint="eastAsia"/>
        </w:rPr>
        <w:t xml:space="preserve"> </w:t>
      </w:r>
      <w:r>
        <w:rPr>
          <w:rFonts w:hint="eastAsia" w:ascii="仿宋_GB2312" w:eastAsia="仿宋_GB2312"/>
          <w:sz w:val="28"/>
          <w:szCs w:val="28"/>
        </w:rPr>
        <w:t>卫生健康支出：反映政府卫生健康方面的支出。</w:t>
      </w:r>
    </w:p>
    <w:p>
      <w:pPr>
        <w:pStyle w:val="3"/>
        <w:ind w:firstLine="560"/>
        <w:rPr>
          <w:rFonts w:ascii="仿宋_GB2312" w:eastAsia="仿宋_GB2312"/>
          <w:sz w:val="28"/>
          <w:szCs w:val="28"/>
        </w:rPr>
      </w:pPr>
      <w:r>
        <w:rPr>
          <w:rFonts w:hint="eastAsia" w:ascii="仿宋_GB2312" w:eastAsia="仿宋_GB2312"/>
          <w:sz w:val="28"/>
          <w:szCs w:val="28"/>
        </w:rPr>
        <w:t>14.</w:t>
      </w:r>
      <w:r>
        <w:rPr>
          <w:rFonts w:hint="eastAsia"/>
        </w:rPr>
        <w:t xml:space="preserve"> </w:t>
      </w:r>
      <w:r>
        <w:rPr>
          <w:rFonts w:hint="eastAsia" w:ascii="仿宋_GB2312" w:eastAsia="仿宋_GB2312"/>
          <w:sz w:val="28"/>
          <w:szCs w:val="28"/>
        </w:rPr>
        <w:t>节能环保支出：反映政府节能环保支出。</w:t>
      </w:r>
    </w:p>
    <w:p>
      <w:pPr>
        <w:pStyle w:val="3"/>
        <w:ind w:firstLine="560"/>
        <w:rPr>
          <w:rFonts w:ascii="仿宋_GB2312" w:eastAsia="仿宋_GB2312"/>
          <w:sz w:val="28"/>
          <w:szCs w:val="28"/>
        </w:rPr>
      </w:pPr>
      <w:r>
        <w:rPr>
          <w:rFonts w:hint="eastAsia" w:ascii="仿宋_GB2312" w:eastAsia="仿宋_GB2312"/>
          <w:sz w:val="28"/>
          <w:szCs w:val="28"/>
        </w:rPr>
        <w:t>15.</w:t>
      </w:r>
      <w:r>
        <w:rPr>
          <w:rFonts w:hint="eastAsia"/>
        </w:rPr>
        <w:t xml:space="preserve"> </w:t>
      </w:r>
      <w:r>
        <w:rPr>
          <w:rFonts w:hint="eastAsia" w:ascii="仿宋_GB2312" w:eastAsia="仿宋_GB2312"/>
          <w:sz w:val="28"/>
          <w:szCs w:val="28"/>
        </w:rPr>
        <w:t>城乡社区支出：反映政府城乡社区事务支出。</w:t>
      </w:r>
    </w:p>
    <w:p>
      <w:pPr>
        <w:pStyle w:val="3"/>
        <w:ind w:firstLine="560"/>
        <w:rPr>
          <w:rFonts w:ascii="仿宋_GB2312" w:eastAsia="仿宋_GB2312"/>
          <w:sz w:val="28"/>
          <w:szCs w:val="28"/>
        </w:rPr>
      </w:pPr>
      <w:r>
        <w:rPr>
          <w:rFonts w:hint="eastAsia" w:ascii="仿宋_GB2312" w:eastAsia="仿宋_GB2312"/>
          <w:sz w:val="28"/>
          <w:szCs w:val="28"/>
        </w:rPr>
        <w:t>16.</w:t>
      </w:r>
      <w:r>
        <w:rPr>
          <w:rFonts w:hint="eastAsia"/>
        </w:rPr>
        <w:t xml:space="preserve"> </w:t>
      </w:r>
      <w:r>
        <w:rPr>
          <w:rFonts w:hint="eastAsia" w:ascii="仿宋_GB2312" w:eastAsia="仿宋_GB2312"/>
          <w:sz w:val="28"/>
          <w:szCs w:val="28"/>
        </w:rPr>
        <w:t>农林水支出：反映政府农林水事务支出。</w:t>
      </w:r>
    </w:p>
    <w:p>
      <w:pPr>
        <w:pStyle w:val="3"/>
        <w:ind w:firstLine="560"/>
        <w:rPr>
          <w:rFonts w:ascii="仿宋_GB2312" w:eastAsia="仿宋_GB2312"/>
          <w:sz w:val="28"/>
          <w:szCs w:val="28"/>
        </w:rPr>
      </w:pPr>
      <w:r>
        <w:rPr>
          <w:rFonts w:hint="eastAsia" w:ascii="仿宋_GB2312" w:eastAsia="仿宋_GB2312"/>
          <w:sz w:val="28"/>
          <w:szCs w:val="28"/>
        </w:rPr>
        <w:t>17.</w:t>
      </w:r>
      <w:r>
        <w:rPr>
          <w:rFonts w:hint="eastAsia"/>
        </w:rPr>
        <w:t xml:space="preserve"> </w:t>
      </w:r>
      <w:r>
        <w:rPr>
          <w:rFonts w:hint="eastAsia" w:ascii="仿宋_GB2312" w:eastAsia="仿宋_GB2312"/>
          <w:sz w:val="28"/>
          <w:szCs w:val="28"/>
        </w:rPr>
        <w:t>住房保障支出：集中反映政府用于住房方面的支出。</w:t>
      </w:r>
    </w:p>
    <w:p>
      <w:pPr>
        <w:pStyle w:val="3"/>
        <w:ind w:firstLine="560"/>
        <w:rPr>
          <w:rFonts w:ascii="仿宋_GB2312" w:eastAsia="仿宋_GB2312"/>
          <w:sz w:val="28"/>
          <w:szCs w:val="28"/>
        </w:rPr>
      </w:pPr>
      <w:r>
        <w:rPr>
          <w:rFonts w:hint="eastAsia" w:ascii="仿宋_GB2312" w:eastAsia="仿宋_GB2312"/>
          <w:sz w:val="28"/>
          <w:szCs w:val="28"/>
        </w:rPr>
        <w:t>18.</w:t>
      </w:r>
      <w:r>
        <w:rPr>
          <w:rFonts w:hint="eastAsia"/>
        </w:rPr>
        <w:t xml:space="preserve"> </w:t>
      </w:r>
      <w:r>
        <w:rPr>
          <w:rFonts w:hint="eastAsia" w:ascii="仿宋_GB2312" w:eastAsia="仿宋_GB2312"/>
          <w:sz w:val="28"/>
          <w:szCs w:val="28"/>
        </w:rPr>
        <w:t>灾害防治及应急管理支出：反映政府用于自然灾害防治、安全生产监督及应急管理等方面的支出。</w:t>
      </w:r>
    </w:p>
    <w:p>
      <w:pPr>
        <w:ind w:firstLine="640" w:firstLineChars="200"/>
        <w:jc w:val="center"/>
        <w:rPr>
          <w:rFonts w:ascii="黑体" w:eastAsia="黑体"/>
          <w:sz w:val="32"/>
          <w:szCs w:val="32"/>
        </w:rPr>
      </w:pPr>
      <w:r>
        <w:rPr>
          <w:rFonts w:hint="eastAsia" w:ascii="黑体" w:eastAsia="黑体"/>
          <w:sz w:val="32"/>
          <w:szCs w:val="32"/>
        </w:rPr>
        <w:t>第四部分  2021年度部门绩效评价情况</w:t>
      </w:r>
    </w:p>
    <w:p>
      <w:pPr>
        <w:numPr>
          <w:ilvl w:val="0"/>
          <w:numId w:val="1"/>
        </w:numPr>
        <w:spacing w:line="580" w:lineRule="exact"/>
        <w:ind w:firstLine="560" w:firstLineChars="200"/>
        <w:rPr>
          <w:rFonts w:ascii="黑体" w:eastAsia="黑体"/>
          <w:sz w:val="28"/>
          <w:szCs w:val="28"/>
        </w:rPr>
      </w:pPr>
      <w:r>
        <w:rPr>
          <w:rFonts w:hint="eastAsia" w:ascii="黑体" w:eastAsia="黑体"/>
          <w:sz w:val="28"/>
          <w:szCs w:val="28"/>
        </w:rPr>
        <w:t>部门整体绩效评价报告</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rPr>
        <w:t>（</w:t>
      </w:r>
      <w:r>
        <w:rPr>
          <w:rFonts w:hint="eastAsia" w:ascii="仿宋_GB2312" w:hAnsi="仿宋_GB2312" w:eastAsia="仿宋_GB2312" w:cs="仿宋_GB2312"/>
          <w:color w:val="000000"/>
          <w:kern w:val="0"/>
          <w:sz w:val="28"/>
          <w:szCs w:val="28"/>
        </w:rPr>
        <w:t>一）部门概况</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pPr>
        <w:snapToGrid w:val="0"/>
        <w:spacing w:line="520" w:lineRule="exact"/>
        <w:ind w:firstLine="560" w:firstLineChars="200"/>
        <w:rPr>
          <w:rFonts w:hint="eastAsia" w:ascii="仿宋_GB2312" w:hAnsi="仿宋_GB2312" w:eastAsia="仿宋_GB2312" w:cs="仿宋_GB2312"/>
          <w:sz w:val="28"/>
          <w:szCs w:val="28"/>
        </w:rPr>
      </w:pPr>
      <w:bookmarkStart w:id="0" w:name="_Toc857"/>
      <w:r>
        <w:rPr>
          <w:rFonts w:hint="eastAsia" w:ascii="仿宋_GB2312" w:hAnsi="仿宋_GB2312" w:eastAsia="仿宋_GB2312" w:cs="仿宋_GB2312"/>
          <w:sz w:val="28"/>
          <w:szCs w:val="28"/>
        </w:rPr>
        <w:t>云岗街道办事处是丰台区政府的派出机关，</w:t>
      </w:r>
      <w:bookmarkEnd w:id="0"/>
      <w:bookmarkStart w:id="1" w:name="_Toc20258"/>
      <w:r>
        <w:rPr>
          <w:rFonts w:hint="eastAsia" w:ascii="仿宋_GB2312" w:hAnsi="仿宋_GB2312" w:eastAsia="仿宋_GB2312" w:cs="仿宋_GB2312"/>
          <w:sz w:val="28"/>
          <w:szCs w:val="28"/>
        </w:rPr>
        <w:t>依据法律、法规、规章，及上级政府授权，代表区政府对辖区公共服务、城市管理、社会治理等行使综合管理职能，全面负责辖区地区性、社会性、群众性工作的统筹协调。内设6个部门，分别为综合办公室、党群工作办公室、平安建设办公室、城乡管理办公室、社区建设办公室和民生保障办公室，另设纪工委（监察组）；事业单位3个，分别为便民服务中心、市民活动中心、市民诉求处置中心；社区（村）13个，分别为南一社区、南二社区、北区社区、北里社区、镇岗南里社区、云西路社区、田城社区、翠园社区、珠光逸景社区、珠光嘉园社区、朱家坟西山坡社区、张家坟社区、张家坟村。</w:t>
      </w:r>
    </w:p>
    <w:bookmarkEnd w:id="1"/>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云岗街道办事处主要职责是：</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（1）组织实施辖区与居（村）民生活密切相关的公共服务工作，落实卫生健康、养老助残、社会救助、住房保障、就业创业、文化教育、体育事业和法律服务等领域的相关法律法规和政策。</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（2）组织实施辖区环境保护、秩序治理、街区更新、物业管理监督、应急管理等城市管理工作，营造辖区良好发展环境。</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（3）组织实施辖区平安建设工作，预防、排查、化解矛盾纠纷，维护社会和谐稳定。</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（4）组织动员辖区单位和各类社会组织参与基层治理工作，统筹辖区资源，实现共建共治共享。</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（5）推进社区（村）发展建设，指导居（村）民委员会工作，支持和促进居（村）民依法自治，完善社区（村）服务功能，提升社区（村）治理水平</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（6）做好国防教育和兵役等工作。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（7）法律、法规、规章及市、区人民政府作出的决定、命令规定的其他职责。</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2.部门整体绩效目标设立情况</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（1）部门整体绩效目标</w:t>
      </w:r>
      <w:r>
        <w:rPr>
          <w:rFonts w:hint="eastAsia" w:ascii="仿宋_GB2312" w:hAnsi="仿宋_GB2312" w:eastAsia="仿宋_GB2312" w:cs="仿宋_GB2312"/>
          <w:sz w:val="28"/>
          <w:szCs w:val="28"/>
        </w:rPr>
        <w:tab/>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以党的政治建设为统领，坚决落实市委关于“丰台区要上台阶”“妙笔生花看丰台”的指示要求，在区委区政府的领导下，坚持疫情防控常态化要求，统筹推进基层党组织建设，深化基层社会治理创新，打通为民服务</w:t>
      </w:r>
      <w:r>
        <w:rPr>
          <w:rFonts w:hint="eastAsia" w:ascii="仿宋_GB2312" w:hAnsi="仿宋_GB2312" w:eastAsia="仿宋_GB2312" w:cs="仿宋_GB2312"/>
          <w:sz w:val="28"/>
          <w:szCs w:val="28"/>
          <w:lang w:eastAsia="zh-CN"/>
        </w:rPr>
        <w:t>“最后一公里”</w:t>
      </w:r>
      <w:r>
        <w:rPr>
          <w:rFonts w:hint="eastAsia" w:ascii="仿宋_GB2312" w:hAnsi="仿宋_GB2312" w:eastAsia="仿宋_GB2312" w:cs="仿宋_GB2312"/>
          <w:sz w:val="28"/>
          <w:szCs w:val="28"/>
        </w:rPr>
        <w:t>，推动辖区各项工作再上新台阶，以优异成绩庆祝建党100周年。</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①以党的政治建设为统领，大力夯实党建工作基础；</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②以综合能力提升为抓手，着力建设高素质专业化干部队伍；</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③持之以恒落实疫情常态化防控 ；</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④以精细化治理为标准，有效提升地区发展品质；</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⑤以“平安云岗”创建为契机，全面增强群众安全感满意度；</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⑥以社区治理能力优化为目标，深化党建引领基层治理创新；</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⑦以民生保障为落脚点，提高地区群众生活服务品质。</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（2）年度绩效目标及评价标准</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产出数量：</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①加强党的建设，不断提升党组织的组织力和战斗力。</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②深入开展党史学习教育，扎实推进“我为群众办实事”主题实践活动</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③加强干部队伍建设，打造忠诚干净担当的干部队伍。</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④认真贯彻落实习近平总书记“七一”重要讲话精神、十九届六中全会精神，营造学习先进、争当模范的浓厚氛围。</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⑤从严从紧落实疫情防控各项措施，扎实有力做好重点场所管理、重点人员管控。</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⑥扎实抓好接诉即办，推动主动治理、未诉先办。</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⑦加快推进街区更新，坚持以整治促提升，深入推进创卫创城，不断改善人居环境。</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⑧完成重大安保维稳任务，扎实推进平安街道建设，保障辖区公共安全，筑牢地区安全防线。</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⑨提升公共文体设施建设水平，丰富辖区居民群众文体生活。</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⑩紧扣“七有”“五性”，补齐公共服务短板。</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产出质量：</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①进一步加强地区教育协同配合，推进服务事项进政务服务中心。</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②完成全年拆违任达到100%。</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③进一步扩大疫苗接种覆盖率达到100%。</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④各项补贴资金均按要求足额发放，各项工程、采购物资及设备均验收合格。</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产出进度：</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①按照工作计划完成各项工作任务。</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②预算执行进度：第一季度完成25%，第二季度完成50%，第三季度完成75%，截至11月底完成93%。</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③按要求及时发放各项补贴（按月或季度）。</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产出成本：</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①严格执行各类补贴发放标准及规定。</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②总成本控制在预算资金之内。</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经济效益：</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推进复工复产，促进地区经济高质量发展。</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社会效益：</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①坚持“党建引领、区域联动、共治共享”，充分发挥党建工作协调委员会作用，夯实基层党组织建设。</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②筑牢地区安全防线，确保辖区政治稳定。完善治安立体防控体系，提升群众安全感。</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③以社区治理能力优化为目标，深化党建引领基层治理创新。</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④以民生保障为落脚点，提高地区群众生活服务品质。坚持服务导向，持续推进特殊群体服务。</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环境效益：</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①强化统筹推进，全面开展疏整促专项行动，改善城市环境面貌。</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②狠抓“一微克”行动，提高空气质量，不断改善地区生态环境。</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可持续影响：</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提高地区可持续发展能力，提升区域形象、便捷群众生活。</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年度考核工作综合评价为“优秀单位”，接诉即办等重点工作名列前茅。辖区居民群众的安全感和满意度。</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（二）当年预算执行情况</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2021年</w:t>
      </w:r>
      <w:r>
        <w:rPr>
          <w:rFonts w:ascii="仿宋_GB2312" w:hAnsi="仿宋_GB2312" w:eastAsia="仿宋_GB2312" w:cs="仿宋_GB2312"/>
          <w:kern w:val="0"/>
          <w:sz w:val="28"/>
          <w:szCs w:val="28"/>
        </w:rPr>
        <w:t>全年</w:t>
      </w:r>
      <w:r>
        <w:rPr>
          <w:rFonts w:hint="eastAsia" w:ascii="仿宋_GB2312" w:hAnsi="仿宋_GB2312" w:eastAsia="仿宋_GB2312" w:cs="仿宋_GB2312"/>
          <w:kern w:val="0"/>
          <w:sz w:val="28"/>
          <w:szCs w:val="28"/>
        </w:rPr>
        <w:t>预算数14588.72万元</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其中</w:t>
      </w:r>
      <w:r>
        <w:rPr>
          <w:rFonts w:ascii="仿宋_GB2312" w:hAnsi="仿宋_GB2312" w:eastAsia="仿宋_GB2312" w:cs="仿宋_GB2312"/>
          <w:kern w:val="0"/>
          <w:sz w:val="28"/>
          <w:szCs w:val="28"/>
        </w:rPr>
        <w:t>，基本</w:t>
      </w:r>
      <w:r>
        <w:rPr>
          <w:rFonts w:hint="eastAsia" w:ascii="仿宋_GB2312" w:hAnsi="仿宋_GB2312" w:eastAsia="仿宋_GB2312" w:cs="仿宋_GB2312"/>
          <w:kern w:val="0"/>
          <w:sz w:val="28"/>
          <w:szCs w:val="28"/>
        </w:rPr>
        <w:t>支出</w:t>
      </w:r>
      <w:r>
        <w:rPr>
          <w:rFonts w:ascii="仿宋_GB2312" w:hAnsi="仿宋_GB2312" w:eastAsia="仿宋_GB2312" w:cs="仿宋_GB2312"/>
          <w:kern w:val="0"/>
          <w:sz w:val="28"/>
          <w:szCs w:val="28"/>
        </w:rPr>
        <w:t>预算数</w:t>
      </w:r>
      <w:r>
        <w:rPr>
          <w:rFonts w:hint="eastAsia" w:ascii="仿宋_GB2312" w:hAnsi="仿宋_GB2312" w:eastAsia="仿宋_GB2312" w:cs="仿宋_GB2312"/>
          <w:kern w:val="0"/>
          <w:sz w:val="28"/>
          <w:szCs w:val="28"/>
        </w:rPr>
        <w:t>7384.5</w:t>
      </w:r>
      <w:r>
        <w:rPr>
          <w:rFonts w:ascii="仿宋_GB2312" w:hAnsi="仿宋_GB2312" w:eastAsia="仿宋_GB2312" w:cs="仿宋_GB2312"/>
          <w:kern w:val="0"/>
          <w:sz w:val="28"/>
          <w:szCs w:val="28"/>
        </w:rPr>
        <w:t>万元，</w:t>
      </w:r>
      <w:r>
        <w:rPr>
          <w:rFonts w:hint="eastAsia" w:ascii="仿宋_GB2312" w:hAnsi="仿宋_GB2312" w:eastAsia="仿宋_GB2312" w:cs="仿宋_GB2312"/>
          <w:kern w:val="0"/>
          <w:sz w:val="28"/>
          <w:szCs w:val="28"/>
        </w:rPr>
        <w:t>项目支出预算数7204.22</w:t>
      </w:r>
      <w:r>
        <w:rPr>
          <w:rFonts w:ascii="仿宋_GB2312" w:hAnsi="仿宋_GB2312" w:eastAsia="仿宋_GB2312" w:cs="仿宋_GB2312"/>
          <w:kern w:val="0"/>
          <w:sz w:val="28"/>
          <w:szCs w:val="28"/>
        </w:rPr>
        <w:t>万元</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资金总体</w:t>
      </w:r>
      <w:r>
        <w:rPr>
          <w:rFonts w:hint="eastAsia" w:ascii="仿宋_GB2312" w:hAnsi="仿宋_GB2312" w:eastAsia="仿宋_GB2312" w:cs="仿宋_GB2312"/>
          <w:kern w:val="0"/>
          <w:sz w:val="28"/>
          <w:szCs w:val="28"/>
        </w:rPr>
        <w:t>支出13933.16</w:t>
      </w:r>
      <w:r>
        <w:rPr>
          <w:rFonts w:ascii="仿宋_GB2312" w:hAnsi="仿宋_GB2312" w:eastAsia="仿宋_GB2312" w:cs="仿宋_GB2312"/>
          <w:kern w:val="0"/>
          <w:sz w:val="28"/>
          <w:szCs w:val="28"/>
        </w:rPr>
        <w:t>万元，其中，基本支出</w:t>
      </w:r>
      <w:r>
        <w:rPr>
          <w:rFonts w:hint="eastAsia" w:ascii="仿宋_GB2312" w:hAnsi="仿宋_GB2312" w:eastAsia="仿宋_GB2312" w:cs="仿宋_GB2312"/>
          <w:kern w:val="0"/>
          <w:sz w:val="28"/>
          <w:szCs w:val="28"/>
        </w:rPr>
        <w:t>6954.6</w:t>
      </w:r>
      <w:r>
        <w:rPr>
          <w:rFonts w:ascii="仿宋_GB2312" w:hAnsi="仿宋_GB2312" w:eastAsia="仿宋_GB2312" w:cs="仿宋_GB2312"/>
          <w:kern w:val="0"/>
          <w:sz w:val="28"/>
          <w:szCs w:val="28"/>
        </w:rPr>
        <w:t>万元，项目</w:t>
      </w:r>
      <w:r>
        <w:rPr>
          <w:rFonts w:hint="eastAsia" w:ascii="仿宋_GB2312" w:hAnsi="仿宋_GB2312" w:eastAsia="仿宋_GB2312" w:cs="仿宋_GB2312"/>
          <w:kern w:val="0"/>
          <w:sz w:val="28"/>
          <w:szCs w:val="28"/>
        </w:rPr>
        <w:t>支出6978.56</w:t>
      </w:r>
      <w:r>
        <w:rPr>
          <w:rFonts w:ascii="仿宋_GB2312" w:hAnsi="仿宋_GB2312" w:eastAsia="仿宋_GB2312" w:cs="仿宋_GB2312"/>
          <w:kern w:val="0"/>
          <w:sz w:val="28"/>
          <w:szCs w:val="28"/>
        </w:rPr>
        <w:t>万元。</w:t>
      </w:r>
      <w:r>
        <w:rPr>
          <w:rFonts w:hint="eastAsia" w:ascii="仿宋_GB2312" w:hAnsi="仿宋_GB2312" w:eastAsia="仿宋_GB2312" w:cs="仿宋_GB2312"/>
          <w:kern w:val="0"/>
          <w:sz w:val="28"/>
          <w:szCs w:val="28"/>
        </w:rPr>
        <w:t>预算</w:t>
      </w:r>
      <w:r>
        <w:rPr>
          <w:rFonts w:ascii="仿宋_GB2312" w:hAnsi="仿宋_GB2312" w:eastAsia="仿宋_GB2312" w:cs="仿宋_GB2312"/>
          <w:kern w:val="0"/>
          <w:sz w:val="28"/>
          <w:szCs w:val="28"/>
        </w:rPr>
        <w:t>执行率为</w:t>
      </w:r>
      <w:r>
        <w:rPr>
          <w:rFonts w:hint="eastAsia" w:ascii="仿宋_GB2312" w:hAnsi="仿宋_GB2312" w:eastAsia="仿宋_GB2312" w:cs="仿宋_GB2312"/>
          <w:kern w:val="0"/>
          <w:sz w:val="28"/>
          <w:szCs w:val="28"/>
        </w:rPr>
        <w:t>95.51%。</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（三）整体绩效目标实现情况</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（1）产出数量</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①坚持“六共”党建机制，梳理“资源清单”231项、“需求清单”181项，推动“项目清单”117项落地实施。</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②聚焦群众需求期盼，积极推进街道重点民生项目21项、社区村党组织为民办实事202项。</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③全年新招录公务员3名、事业单位人员12名。完成1名机关干部试用期满转正。落实社区专员和“双进入”“双加强”机制。</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④</w:t>
      </w:r>
      <w:r>
        <w:rPr>
          <w:rFonts w:hint="eastAsia" w:ascii="仿宋_GB2312" w:hAnsi="仿宋_GB2312" w:eastAsia="仿宋_GB2312" w:cs="仿宋_GB2312"/>
          <w:kern w:val="0"/>
          <w:sz w:val="28"/>
          <w:szCs w:val="28"/>
        </w:rPr>
        <w:t>深入开展主题宣讲22场。发挥先进典型引领作用，邀请社区党建顾问组宣讲13场，举办“红色引力”基层妇女专场宣讲13场。</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⑤</w:t>
      </w:r>
      <w:r>
        <w:rPr>
          <w:rFonts w:hint="eastAsia" w:ascii="仿宋_GB2312" w:hAnsi="仿宋_GB2312" w:eastAsia="仿宋_GB2312" w:cs="仿宋_GB2312"/>
          <w:kern w:val="0"/>
          <w:sz w:val="28"/>
          <w:szCs w:val="28"/>
        </w:rPr>
        <w:t>累计大数据派单10000余人，累计居家管控495人，集中隔离141人，组织中高风险人群集中核酸检测251次，共检测6537人次；组织中高风险返京人群入户核酸检测693人，检测环境样本2165份。</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⑥</w:t>
      </w:r>
      <w:r>
        <w:rPr>
          <w:rFonts w:hint="eastAsia" w:ascii="仿宋_GB2312" w:hAnsi="仿宋_GB2312" w:eastAsia="仿宋_GB2312" w:cs="仿宋_GB2312"/>
          <w:kern w:val="0"/>
          <w:sz w:val="28"/>
          <w:szCs w:val="28"/>
        </w:rPr>
        <w:t>深入开展“到家服务办实事、服务到家暖人心”主题实践活动，用心用力用情解决群众“急难愁盼”问题，着力提升诉求解决率和群众满意率。全年共受理12345市民热线诉求5180件，其中直派3736件，区转1444件。街道直派、区转综合成绩位于全区前列。</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⑦</w:t>
      </w:r>
      <w:r>
        <w:rPr>
          <w:rFonts w:hint="eastAsia" w:ascii="仿宋_GB2312" w:hAnsi="仿宋_GB2312" w:eastAsia="仿宋_GB2312" w:cs="仿宋_GB2312"/>
          <w:kern w:val="0"/>
          <w:sz w:val="28"/>
          <w:szCs w:val="28"/>
        </w:rPr>
        <w:t>持续开展“一微克”行动，严格扬尘管控。打造9处公共空间和微景观，完成5条背街小巷环境精细化整治提升，改善群众身边的城市环境。开展周末卫生日活动24次，顺利通过北京市病媒生物防制和北京市卫生街道验收。</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⑧</w:t>
      </w:r>
      <w:r>
        <w:rPr>
          <w:rFonts w:hint="eastAsia" w:ascii="仿宋_GB2312" w:hAnsi="仿宋_GB2312" w:eastAsia="仿宋_GB2312" w:cs="仿宋_GB2312"/>
          <w:kern w:val="0"/>
          <w:sz w:val="28"/>
          <w:szCs w:val="28"/>
        </w:rPr>
        <w:t>完成重点时期安全维稳保障工作，安装电动自行车充电桩1120个，不断增强群众安全感。</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⑨</w:t>
      </w:r>
      <w:r>
        <w:rPr>
          <w:rFonts w:hint="eastAsia" w:ascii="仿宋_GB2312" w:hAnsi="仿宋_GB2312" w:eastAsia="仿宋_GB2312" w:cs="仿宋_GB2312"/>
          <w:kern w:val="0"/>
          <w:sz w:val="28"/>
          <w:szCs w:val="28"/>
        </w:rPr>
        <w:t>新建更换健身场地器材47件，线上线下开展群众性文化体育活动200余场次。</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⑩</w:t>
      </w:r>
      <w:r>
        <w:rPr>
          <w:rFonts w:hint="eastAsia" w:ascii="仿宋_GB2312" w:hAnsi="仿宋_GB2312" w:eastAsia="仿宋_GB2312" w:cs="仿宋_GB2312"/>
          <w:kern w:val="0"/>
          <w:sz w:val="28"/>
          <w:szCs w:val="28"/>
        </w:rPr>
        <w:t>新建便民服务网点2个，实现便民服务全覆盖，推动89项服务事项全部进驻街道政务服务中心，全年累计受理各类服务事项1.8万件。稳步推进街道养老照料中心建设，建成社区养老服务驿站6家，覆盖率全区第一。</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（2）产出质量</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t>辖区普惠性幼儿园覆盖率100%，政务服务中心办结率达99.8%。</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t>全年拆违13544平米，完成率104.2%。土地腾退2.15万平方米，完成率200.3%。</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t>累计接种125372人次，其中第一针接种率达到现有地区18岁以上人口的118.53%。</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④</w:t>
      </w:r>
      <w:r>
        <w:rPr>
          <w:rFonts w:hint="eastAsia" w:ascii="仿宋_GB2312" w:hAnsi="仿宋_GB2312" w:eastAsia="仿宋_GB2312" w:cs="仿宋_GB2312"/>
          <w:kern w:val="0"/>
          <w:sz w:val="28"/>
          <w:szCs w:val="28"/>
        </w:rPr>
        <w:t>各项补贴资金均按要求足额发放，各项工程、采购物资及设备均验收合格。</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（3）产出进度</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t>上半年主要完成疫情防控、创卫等工作，下半年主要完成垃圾分类、创卫、物业管理等工作。</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t>预算执行进度：第一季度完成25%，第二季度完成37%，第三季度完成50%，截止11月底完成70%。</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t>按要求及时发放各项补贴，其中：按月发放公益性岗位补贴、安全员工资等、按季度发放精神障碍患者监护人补贴等。</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（4）产出成本</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t>各类补贴严格按照专项资金管理要求进行发放。</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t>总成本控制在预算资金之内，其中：基本支出6954.6万元，项目支出6978.56万元。各项支出严格控制在项目预算资金之内。</w:t>
      </w:r>
      <w:r>
        <w:rPr>
          <w:rFonts w:hint="eastAsia" w:ascii="仿宋_GB2312" w:hAnsi="仿宋_GB2312" w:eastAsia="仿宋_GB2312" w:cs="仿宋_GB2312"/>
          <w:color w:val="000000"/>
          <w:kern w:val="0"/>
          <w:sz w:val="28"/>
          <w:szCs w:val="28"/>
        </w:rPr>
        <w:t xml:space="preserve">                                   </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（1）经济效益</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坚持走访和精准服务留区税收街道排名前20位企业。协调解决航天三院物资部危化品经营许可证、航天六院101所氢能厂房建设用地、航天人才家园招商引资工作。</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（2）社会效益</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t>坚持和加强党的全面领导，不断提升区域化党建水平。坚持处级领导联系社区制度和党支部工作联系点制度。发挥党组织战斗堡垒作用和党员先锋模范作用，落实疫情防控各项措施。</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t>加大地区技防投入，加强夜间巡逻，提高地区治安防范能力。加大辖区安全隐患排查和整治力度，扎实做好交通安全、食品安全、防火防汛等工作。街道安全生产检查队获北京市基层安全“四星单位”。</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t>充分发挥社区自治组织作用，严格落实物业管理条例，着力提升物业管理水平。</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④</w:t>
      </w:r>
      <w:r>
        <w:rPr>
          <w:rFonts w:hint="eastAsia" w:ascii="仿宋_GB2312" w:hAnsi="仿宋_GB2312" w:eastAsia="仿宋_GB2312" w:cs="仿宋_GB2312"/>
          <w:kern w:val="0"/>
          <w:sz w:val="28"/>
          <w:szCs w:val="28"/>
        </w:rPr>
        <w:t>开设“云岗政务”公众号，实现社保网上办、移动办，让群众少跑路。 提高社会保障水平，帮助270名失业人员、130名就业困难人员实现就业，为160名领取福利养老金人员免费体检。</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（3）环境效益</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云岗街道办事处坚定有力推进疏解整治促提升专项行动。扩大城市绿色生态空间，建设完成云岗街道绿色休闲空间项目，改善物美大卖场、云岗文化活动中心周边环境。持续加大云岗环保子站周边的环境整治和服务保障，严格管控扬尘污染。完善垃圾分类设施，新建1个可回收垃圾中转站、9个垃圾驿站，规范提升145处垃圾分类桶站、47处建筑垃圾暂存点。2021年辖区PM2.5浓度为33.7微克/立方米，全区排名第四。</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（4）可持续性影响</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街道充分发挥总揽全局、协调各方的作用，坚持新发展理念和党建引领多元共治，求真务实、开拓创新，统筹推进疫情防控和经济社会发展工作，持续为民办实事，广泛服务于辖区居民群众。</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（5）服务对象满意度</w:t>
      </w:r>
    </w:p>
    <w:p>
      <w:pPr>
        <w:spacing w:line="580" w:lineRule="exact"/>
        <w:ind w:left="105" w:leftChars="50"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云岗街道办事处在丰台区2021年度考核工作中综合评价为“优秀单位”。2021年接诉即办综合成绩位列全区第一。荣获“2017-2020年度全国群众体育先进单位称号”。2021年云岗街道服务对象满意度为87.95分，高于全区平均分。</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（四）预算管理情况分析</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pPr>
        <w:spacing w:line="580" w:lineRule="exact"/>
        <w:ind w:left="105" w:leftChars="50"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（1）财务管理制度健全性</w:t>
      </w:r>
    </w:p>
    <w:p>
      <w:pPr>
        <w:spacing w:line="560" w:lineRule="exact"/>
        <w:ind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严格按照区财政预算编制、项目支出、政府采购、资产管理等文件规定及《云岗街道财务管理规定》等有关要求，加强经费的管理，保证资金使用的合规性。</w:t>
      </w:r>
    </w:p>
    <w:p>
      <w:pPr>
        <w:spacing w:line="580" w:lineRule="exact"/>
        <w:ind w:left="105" w:leftChars="50"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（2）资金使用合规性和安全性</w:t>
      </w:r>
    </w:p>
    <w:p>
      <w:pPr>
        <w:spacing w:line="560" w:lineRule="exact"/>
        <w:ind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严格执行“三重一大”决策制度，资金支出有明确的经办人、审核人、批准人，建立了有效的财务内控机制，做到资金使用规范，手续完整，支付准确。严控行政运行成本，推进厉行节约。严格按照各项财经政策法规以及政府相关规定，加强预算管理力度，2021年一般性支出均同比下降。</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①预算编制方面。根据《中华人民共和国预算法》《北京市预算监督条例》《丰台区财政性资金使用和管理办法》及《北京市丰台区预算管理办法》等有关规定，加强单位预算管理，统筹兼顾，优化支出结构，保证重点支出需要，坚持勤俭节约，反对铺张浪费，从严从紧编制预算。</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②预算执行方面。认真执行国家、市区及人大机关制定的各项财务制度及预算管理制度，执行层级把控的管理模式，严格规范管理，保证财政资金支出的安全性、合规性，同时充分认识构建节约型政府和节约型机关的重要性，认真贯彻落实厉行勤俭节约、反对铺张浪费的一系列政策规定和要求，进一步加强各项制度的落实执行，从严控制一般性支出，建立厉行节约、反对铺张浪费的长效机制。</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③信息公开方面。根据政府信息公开有关规定及预决算信息公开制度要求，通过丰台区专题网站开展预决算信息公开工作，不断细化公开内容，逐步建立预算公开反馈机制，及时收集、整理和反馈预算公开后社会各方面的意见和建议，仔细分析，完善方案，增强责任意识。</w:t>
      </w:r>
    </w:p>
    <w:p>
      <w:pPr>
        <w:spacing w:line="580" w:lineRule="exact"/>
        <w:ind w:left="105" w:leftChars="50"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（3）会计基础信息完善性</w:t>
      </w:r>
    </w:p>
    <w:p>
      <w:pPr>
        <w:spacing w:line="560" w:lineRule="exact"/>
        <w:ind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执行政府会计制度，项目资金收入、支出会计核算准确及时、科目使用规范、严格按照预算批复明细项执行，做到专款专用，核算内容真实、完整。</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2.资产管理</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云岗街道办事处2021年末资产总额4699.44万元，其中：流动资产795.56万元；非流动资产</w:t>
      </w:r>
      <w:r>
        <w:rPr>
          <w:rFonts w:ascii="仿宋_GB2312" w:hAnsi="仿宋_GB2312" w:eastAsia="仿宋_GB2312" w:cs="仿宋_GB2312"/>
          <w:kern w:val="0"/>
          <w:sz w:val="28"/>
          <w:szCs w:val="28"/>
        </w:rPr>
        <w:t>3867</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79</w:t>
      </w:r>
      <w:r>
        <w:rPr>
          <w:rFonts w:hint="eastAsia" w:ascii="仿宋_GB2312" w:hAnsi="仿宋_GB2312" w:eastAsia="仿宋_GB2312" w:cs="仿宋_GB2312"/>
          <w:kern w:val="0"/>
          <w:sz w:val="28"/>
          <w:szCs w:val="28"/>
        </w:rPr>
        <w:t>万元（包括固定资产2951.62万元，在建工程901.17万元，长期待摊费用15万元）；受托代理资产36.09万元。2021年末负债总额</w:t>
      </w:r>
      <w:r>
        <w:rPr>
          <w:rFonts w:ascii="仿宋_GB2312" w:hAnsi="仿宋_GB2312" w:eastAsia="仿宋_GB2312" w:cs="仿宋_GB2312"/>
          <w:kern w:val="0"/>
          <w:sz w:val="28"/>
          <w:szCs w:val="28"/>
        </w:rPr>
        <w:t>343</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2万元，净资产总额</w:t>
      </w:r>
      <w:r>
        <w:rPr>
          <w:rFonts w:ascii="仿宋_GB2312" w:hAnsi="仿宋_GB2312" w:eastAsia="仿宋_GB2312" w:cs="仿宋_GB2312"/>
          <w:kern w:val="0"/>
          <w:sz w:val="28"/>
          <w:szCs w:val="28"/>
        </w:rPr>
        <w:t>4356</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2万元。</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截止到2021年12月31日，固定资产2951.62万元，其中：土地、房屋及构筑物1972.76万元，通用设备497.79万元，专用设备166.67万元，文物和陈列品2.96万元，图书档案40.18万元，家具、用具、装具及动植物271.26万元。实行固定资产动态管理，部门设有专人负责资产管理工作，执行《云岗街道固定资产管理暂行办法》和岗位责任制。但部门日常资产管理不够规范，一是固定资产盘点的工作机制和盘点记录报告实施不到位，资产明细台账中未明确各类设备资产的使用部门和使用人。</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3.绩效管理</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街道认真履行预算绩效管理主体责任，街道领导高度重视绩效评价工作，业务部门和财务部门相互帮助、通力合作，努力建成全方位、全过程、全覆盖的预算绩效管理体系，实现预算和绩效管理一体化，提高财政资金配置效率和使用效益，提高预算管理水平和政策实施效果，为经济社会发展提供有力保障。每个项目在安排预算时，设置绩效指标，项目绩效目标设置合理，绩效目标与实际工作密切相关。绩效指标具体细化，指标值清晰、可衡量、与计划相对应，提高指标的具体可衡量性。完善了绩效评价指标体系，通过绩效评价结果的有效应用，督促项目部门加强项目管理。</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4.结转结余率</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财政拨款结转金额655.56万元，财政拨款结转结余率4.49%。</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5.部门预决算差异率</w:t>
      </w:r>
    </w:p>
    <w:p>
      <w:pPr>
        <w:tabs>
          <w:tab w:val="center" w:pos="4473"/>
        </w:tabs>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部门预算管理工作总体较规范，但预算管理工作质量和管理水平仍有待进一步提高，预算管理刚性约束意识和严肃性有待加强，全年</w:t>
      </w:r>
      <w:r>
        <w:rPr>
          <w:rFonts w:ascii="仿宋_GB2312" w:hAnsi="仿宋_GB2312" w:eastAsia="仿宋_GB2312" w:cs="仿宋_GB2312"/>
          <w:kern w:val="0"/>
          <w:sz w:val="28"/>
          <w:szCs w:val="28"/>
        </w:rPr>
        <w:t>预算</w:t>
      </w:r>
      <w:r>
        <w:rPr>
          <w:rFonts w:hint="eastAsia" w:ascii="仿宋_GB2312" w:hAnsi="仿宋_GB2312" w:eastAsia="仿宋_GB2312" w:cs="仿宋_GB2312"/>
          <w:kern w:val="0"/>
          <w:sz w:val="28"/>
          <w:szCs w:val="28"/>
        </w:rPr>
        <w:t>执行中的预算</w:t>
      </w:r>
      <w:r>
        <w:rPr>
          <w:rFonts w:ascii="仿宋_GB2312" w:hAnsi="仿宋_GB2312" w:eastAsia="仿宋_GB2312" w:cs="仿宋_GB2312"/>
          <w:kern w:val="0"/>
          <w:sz w:val="28"/>
          <w:szCs w:val="28"/>
        </w:rPr>
        <w:t>调整</w:t>
      </w:r>
      <w:r>
        <w:rPr>
          <w:rFonts w:hint="eastAsia" w:ascii="仿宋_GB2312" w:hAnsi="仿宋_GB2312" w:eastAsia="仿宋_GB2312" w:cs="仿宋_GB2312"/>
          <w:kern w:val="0"/>
          <w:sz w:val="28"/>
          <w:szCs w:val="28"/>
        </w:rPr>
        <w:t>幅度较大，预算调整</w:t>
      </w:r>
      <w:r>
        <w:rPr>
          <w:rFonts w:ascii="仿宋_GB2312" w:hAnsi="仿宋_GB2312" w:eastAsia="仿宋_GB2312" w:cs="仿宋_GB2312"/>
          <w:kern w:val="0"/>
          <w:sz w:val="28"/>
          <w:szCs w:val="28"/>
        </w:rPr>
        <w:t>程序不</w:t>
      </w:r>
      <w:r>
        <w:rPr>
          <w:rFonts w:hint="eastAsia" w:ascii="仿宋_GB2312" w:hAnsi="仿宋_GB2312" w:eastAsia="仿宋_GB2312" w:cs="仿宋_GB2312"/>
          <w:kern w:val="0"/>
          <w:sz w:val="28"/>
          <w:szCs w:val="28"/>
        </w:rPr>
        <w:t>够</w:t>
      </w:r>
      <w:r>
        <w:rPr>
          <w:rFonts w:ascii="仿宋_GB2312" w:hAnsi="仿宋_GB2312" w:eastAsia="仿宋_GB2312" w:cs="仿宋_GB2312"/>
          <w:kern w:val="0"/>
          <w:sz w:val="28"/>
          <w:szCs w:val="28"/>
        </w:rPr>
        <w:t>规范</w:t>
      </w:r>
      <w:r>
        <w:rPr>
          <w:rFonts w:hint="eastAsia" w:ascii="仿宋_GB2312" w:hAnsi="仿宋_GB2312" w:eastAsia="仿宋_GB2312" w:cs="仿宋_GB2312"/>
          <w:kern w:val="0"/>
          <w:sz w:val="28"/>
          <w:szCs w:val="28"/>
        </w:rPr>
        <w:t>；政府采购及购买服务预算与实际执行相差较大。</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（五）总体评价结论</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1.评价得分情况</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云岗街道办事处2021年度部门整体支出绩效评价总体得分86.1分，其中部门决策得分12.3分，部门管理得分34.3分，部门绩效得分39.5分，绩效级别评定为“良”。</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2.存在的问题及原因分析</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部分绩效目标有待进一步优化。部门绩效目标与年度预算、部门职能之间的相关性不够突出，重点项目与年度重点工作任务的匹配度不够显著，一定程度上影响对预算资金分配的合理性及对部门整体履职的保障程度的科学判断。</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（2）部门决策依据的充分性不足，缺少与部门重点工作、重点项目相关的专项规划或中长期计划，对部门年度工作和年度项目设立的规划引领和计划指导不足。</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（3）项目预算编制不够科学准确。部分项目测算依据不足、</w:t>
      </w:r>
      <w:r>
        <w:rPr>
          <w:rFonts w:ascii="仿宋_GB2312" w:hAnsi="仿宋_GB2312" w:eastAsia="仿宋_GB2312" w:cs="仿宋_GB2312"/>
          <w:kern w:val="0"/>
          <w:sz w:val="28"/>
          <w:szCs w:val="28"/>
        </w:rPr>
        <w:t>标准不</w:t>
      </w:r>
      <w:r>
        <w:rPr>
          <w:rFonts w:hint="eastAsia" w:ascii="仿宋_GB2312" w:hAnsi="仿宋_GB2312" w:eastAsia="仿宋_GB2312" w:cs="仿宋_GB2312"/>
          <w:kern w:val="0"/>
          <w:sz w:val="28"/>
          <w:szCs w:val="28"/>
        </w:rPr>
        <w:t>够明确，缺少项目预算编制</w:t>
      </w:r>
      <w:r>
        <w:rPr>
          <w:rFonts w:ascii="仿宋_GB2312" w:hAnsi="仿宋_GB2312" w:eastAsia="仿宋_GB2312" w:cs="仿宋_GB2312"/>
          <w:kern w:val="0"/>
          <w:sz w:val="28"/>
          <w:szCs w:val="28"/>
        </w:rPr>
        <w:t>的</w:t>
      </w:r>
      <w:r>
        <w:rPr>
          <w:rFonts w:hint="eastAsia" w:ascii="仿宋_GB2312" w:hAnsi="仿宋_GB2312" w:eastAsia="仿宋_GB2312" w:cs="仿宋_GB2312"/>
          <w:kern w:val="0"/>
          <w:sz w:val="28"/>
          <w:szCs w:val="28"/>
        </w:rPr>
        <w:t>测算过程，导致预算调整金额较大；少数项目预算执行率较低。</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（4）部门预算管理工作质量和管理水平有待进一步提高，一是预算管理刚性约束意识和严肃性有待加强，全年</w:t>
      </w:r>
      <w:r>
        <w:rPr>
          <w:rFonts w:ascii="仿宋_GB2312" w:hAnsi="仿宋_GB2312" w:eastAsia="仿宋_GB2312" w:cs="仿宋_GB2312"/>
          <w:kern w:val="0"/>
          <w:sz w:val="28"/>
          <w:szCs w:val="28"/>
        </w:rPr>
        <w:t>预算</w:t>
      </w:r>
      <w:r>
        <w:rPr>
          <w:rFonts w:hint="eastAsia" w:ascii="仿宋_GB2312" w:hAnsi="仿宋_GB2312" w:eastAsia="仿宋_GB2312" w:cs="仿宋_GB2312"/>
          <w:kern w:val="0"/>
          <w:sz w:val="28"/>
          <w:szCs w:val="28"/>
        </w:rPr>
        <w:t>执行中的预算</w:t>
      </w:r>
      <w:r>
        <w:rPr>
          <w:rFonts w:ascii="仿宋_GB2312" w:hAnsi="仿宋_GB2312" w:eastAsia="仿宋_GB2312" w:cs="仿宋_GB2312"/>
          <w:kern w:val="0"/>
          <w:sz w:val="28"/>
          <w:szCs w:val="28"/>
        </w:rPr>
        <w:t>调整</w:t>
      </w:r>
      <w:r>
        <w:rPr>
          <w:rFonts w:hint="eastAsia" w:ascii="仿宋_GB2312" w:hAnsi="仿宋_GB2312" w:eastAsia="仿宋_GB2312" w:cs="仿宋_GB2312"/>
          <w:kern w:val="0"/>
          <w:sz w:val="28"/>
          <w:szCs w:val="28"/>
        </w:rPr>
        <w:t>幅度较大，预算调整</w:t>
      </w:r>
      <w:r>
        <w:rPr>
          <w:rFonts w:ascii="仿宋_GB2312" w:hAnsi="仿宋_GB2312" w:eastAsia="仿宋_GB2312" w:cs="仿宋_GB2312"/>
          <w:kern w:val="0"/>
          <w:sz w:val="28"/>
          <w:szCs w:val="28"/>
        </w:rPr>
        <w:t>程序不</w:t>
      </w:r>
      <w:r>
        <w:rPr>
          <w:rFonts w:hint="eastAsia" w:ascii="仿宋_GB2312" w:hAnsi="仿宋_GB2312" w:eastAsia="仿宋_GB2312" w:cs="仿宋_GB2312"/>
          <w:kern w:val="0"/>
          <w:sz w:val="28"/>
          <w:szCs w:val="28"/>
        </w:rPr>
        <w:t>够</w:t>
      </w:r>
      <w:r>
        <w:rPr>
          <w:rFonts w:ascii="仿宋_GB2312" w:hAnsi="仿宋_GB2312" w:eastAsia="仿宋_GB2312" w:cs="仿宋_GB2312"/>
          <w:kern w:val="0"/>
          <w:sz w:val="28"/>
          <w:szCs w:val="28"/>
        </w:rPr>
        <w:t>规范</w:t>
      </w:r>
      <w:r>
        <w:rPr>
          <w:rFonts w:hint="eastAsia" w:ascii="仿宋_GB2312" w:hAnsi="仿宋_GB2312" w:eastAsia="仿宋_GB2312" w:cs="仿宋_GB2312"/>
          <w:kern w:val="0"/>
          <w:sz w:val="28"/>
          <w:szCs w:val="28"/>
        </w:rPr>
        <w:t>；政府采购及购买服务预算与实际执行相差较大，但决算分析中缺少原因分析。二是合同管理不到位，存在合同订立不够规范、合同中的支付条款和履约方式不严谨等问题。</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（5）部门日常资产管理不够规范，固定资产盘点的工作机制和盘点记录报告实施不到位，资产明细台账中未明确各类设备资产的使用部门和使用人。</w:t>
      </w:r>
    </w:p>
    <w:p>
      <w:pPr>
        <w:pStyle w:val="3"/>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部门绩效管理工作有待进一步加强，单位预算管理制度中缺少预算绩效评价和绩效跟踪管理机制，缺少对收入预算和支出预算编制、执行的绩效管理和成本控制的职责落实、管理措施等，没有建立绩效问责制度。</w:t>
      </w:r>
    </w:p>
    <w:p>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（六）措施建议</w:t>
      </w:r>
    </w:p>
    <w:p>
      <w:pPr>
        <w:pStyle w:val="3"/>
        <w:spacing w:line="58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根据部门年度工作任务、部门职责与发展规划，结合部门整体预算安排，整合部门绩效目标和项目支出绩效目标，同时注重各项绩效指标与总体目标的关联性，合理细化、量化各项指标，提高绩效目标的可衡量性和可考核性。</w:t>
      </w:r>
    </w:p>
    <w:p>
      <w:pPr>
        <w:pStyle w:val="3"/>
        <w:spacing w:line="58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提高部门“三重一大”决策程序的管理水平，街道工委会会议纪要中需体现会议审议的各项议题的审议意见和决定。对于项目立项、预算编制、绩效目标设定、资金分配、预算调整等重大事项要严格执行单位内部决策程序。</w:t>
      </w:r>
    </w:p>
    <w:p>
      <w:pPr>
        <w:pStyle w:val="3"/>
        <w:spacing w:line="58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提高预算编制的科学性，加强项目申报的前期准备，根据相关预算标准结合项目的实际执行情况，合理编制预算，提高资金的使用效率，在行业标准的基础上，进一步设计项目需求标准、数量标准及经费标准，完善项目预算编制依据，确保项目投入成本与预期产出及效果相匹配。</w:t>
      </w:r>
    </w:p>
    <w:p>
      <w:pPr>
        <w:pStyle w:val="3"/>
        <w:spacing w:line="58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4.进一步提高部门预算管理的刚性约束意识，提高项目的精细化管理水平，健全完善各项管理制度并严格执行。加强部门及项目过程管理，强化合同、采购、验收等各环节的管控措施，提高整体管理水平。</w:t>
      </w:r>
    </w:p>
    <w:p>
      <w:pPr>
        <w:pStyle w:val="3"/>
        <w:spacing w:line="58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5.加强资产管理，定期对固定资产进行清查盘点。及时将符合入账条件的固定资产纳入固定资产核算，确保资产信息完整、准确。</w:t>
      </w:r>
      <w:r>
        <w:rPr>
          <w:rFonts w:ascii="仿宋_GB2312" w:hAnsi="仿宋_GB2312" w:eastAsia="仿宋_GB2312" w:cs="仿宋_GB2312"/>
          <w:kern w:val="0"/>
          <w:sz w:val="28"/>
          <w:szCs w:val="28"/>
        </w:rPr>
        <w:t>建立本单位库存物品管理制度，并</w:t>
      </w:r>
      <w:r>
        <w:rPr>
          <w:rFonts w:hint="eastAsia" w:ascii="仿宋_GB2312" w:hAnsi="仿宋_GB2312" w:eastAsia="仿宋_GB2312" w:cs="仿宋_GB2312"/>
          <w:kern w:val="0"/>
          <w:sz w:val="28"/>
          <w:szCs w:val="28"/>
        </w:rPr>
        <w:t>定期</w:t>
      </w:r>
      <w:r>
        <w:rPr>
          <w:rFonts w:ascii="仿宋_GB2312" w:hAnsi="仿宋_GB2312" w:eastAsia="仿宋_GB2312" w:cs="仿宋_GB2312"/>
          <w:kern w:val="0"/>
          <w:sz w:val="28"/>
          <w:szCs w:val="28"/>
        </w:rPr>
        <w:t>进行清查盘点</w:t>
      </w:r>
      <w:r>
        <w:rPr>
          <w:rFonts w:hint="eastAsia" w:ascii="仿宋_GB2312" w:hAnsi="仿宋_GB2312" w:eastAsia="仿宋_GB2312" w:cs="仿宋_GB2312"/>
          <w:kern w:val="0"/>
          <w:sz w:val="28"/>
          <w:szCs w:val="28"/>
        </w:rPr>
        <w:t>。</w:t>
      </w:r>
    </w:p>
    <w:p>
      <w:pPr>
        <w:pStyle w:val="3"/>
        <w:spacing w:line="58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6.进一步提升绩效管理水平，以绩效目标设定为龙头，强化预算执行过程的绩效追踪管控，突出绩效导向，落实主体责任，全方位、全过程、全覆盖实施预算绩效管理。</w:t>
      </w:r>
    </w:p>
    <w:p>
      <w:pPr>
        <w:spacing w:line="580" w:lineRule="exact"/>
        <w:ind w:firstLine="560" w:firstLineChars="200"/>
        <w:rPr>
          <w:rFonts w:ascii="黑体" w:eastAsia="黑体"/>
          <w:sz w:val="28"/>
          <w:szCs w:val="28"/>
        </w:rPr>
      </w:pPr>
      <w:r>
        <w:rPr>
          <w:rFonts w:hint="eastAsia" w:ascii="黑体" w:eastAsia="黑体"/>
          <w:sz w:val="28"/>
          <w:szCs w:val="28"/>
        </w:rPr>
        <w:t>二、项目支出绩效评价报告</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1.项目概况</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（1）项目基本情况</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岗街道办事处是丰台区政府的派出机构，负责辖区内的行政事务和社会公共事务，发展公益事业，贯彻执行法律、法规、规章和市、区人民政府的决定、命令，完成市、区人民政府部署的各项任务。在城市管理工作方面，主要负责居民街巷胡同的环境卫生和绿化美化的管理工作，组织单位和居民开展爱国卫生运动，落实“门前三包”责任制；组织和监督对违法建筑、违法占用道路、无照经营以及违反市容环境卫生、绿化管理规定行为的查处工作，配合市、区环境保护部门监督环境污染项目的治理，对居住小区的物业管理进行指导和监督检查。</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（2）项目立项情况</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背街小巷是城市道路体系的重要组成部分，在沟通主次干道、减缓人流物流压力、方便人民群众出行等方面发挥着重要的作用。为进一步提高社区环境卫生质量，推进社区清扫保洁服务管理规范化、标准化，为地区居民创造良好的生活环境，按照丰台区城市管理委员会关于市容环境卫生管理要求，街道将辖区内背街小巷清扫保洁服务外包，区财政局拨付背街小巷保洁专项经费，专业公司承担背街小巷日常清扫工作，街道城乡管理办公室负责日常监督管理，形成背街小巷管理长效工作机制。</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（3）项目资金情况</w:t>
      </w:r>
    </w:p>
    <w:p>
      <w:pPr>
        <w:spacing w:line="560" w:lineRule="exact"/>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区财政局下拨2021年背街小巷清扫保洁（街道）经费169.8627万元（丰财社年初批复[2021]250号），街道支付2021年四个季度背街小巷清扫保洁费用169.72692万元，结转至2022年0.13578万元。</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2.项目绩效目标</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（1）预期总目标</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提高社区环境卫生质量，推进社区清扫保洁服务管理规范化、标准化，为地区居民创造良好的生活环境，形成背街小巷管理长效工作机制。</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（2）阶段性目标</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加大财政资金投入，委托专业公司提供日常清扫保洁，每日必须做到“一扫二保”，主要是做好背街小巷的道路（含人行便道）四至沿线清扫、绿地保洁、落叶清扫清运、张贴喷涂小广告清除、扫雪铲冰、垃圾站点周边清扫保洁、</w:t>
      </w:r>
      <w:r>
        <w:rPr>
          <w:rFonts w:hint="eastAsia" w:ascii="仿宋_GB2312" w:hAnsi="仿宋_GB2312" w:eastAsia="仿宋_GB2312" w:cs="仿宋_GB2312"/>
          <w:sz w:val="28"/>
          <w:szCs w:val="28"/>
          <w:lang w:eastAsia="zh-CN"/>
        </w:rPr>
        <w:t>雨水箅子</w:t>
      </w:r>
      <w:bookmarkStart w:id="4" w:name="_GoBack"/>
      <w:bookmarkEnd w:id="4"/>
      <w:r>
        <w:rPr>
          <w:rFonts w:hint="eastAsia" w:ascii="仿宋_GB2312" w:hAnsi="仿宋_GB2312" w:eastAsia="仿宋_GB2312" w:cs="仿宋_GB2312"/>
          <w:sz w:val="28"/>
          <w:szCs w:val="28"/>
        </w:rPr>
        <w:t>周边清扫保洁、小宗生活垃圾清扫清运、脏乱死角环境卫生清扫清运、各级检查环境保障、各级特勤环境保障及其他重大政治任务、重要活动等事项的环境卫生保障。街道加强对第三方公司的监督管理，进一步改善背街小巷的环境卫生状况。</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具体指标如下：</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产出数量指标：背街小巷80条，面积161774平方米；</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质量指标：严格执行《北京市市容环境卫生条例》、《北京市背街小巷环境卫生质量要求与作业规范》、《北京市背街小巷环境卫生工作标准》，背街小巷的保洁质量达到路面、人行道“五无”、“五净”。即“五无”：道路无垃圾、无杂物、无积泥、无积水、无污迹；“五净”：路面干净、绿地和树圈干净，边角侧石干净，雨水井沟眼畅通干净、果壳箱等环卫设施及交通隔离栏（墩）、路灯杆和交通信号杆（2.2米以下部分）干净。</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产出进度指标：项目实施时间与计划的一致性，背街小巷保洁费用按季度支付；</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产出成本指标：项目预算控制数169.86万元以内，背街小巷保洁费补助标准10.5元/平方米/年；</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社会效益指标：提高市民环境意识，积极引导市民参与环境管理；</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环境效益指标：提高了背街小巷环境质量，社区环境卫生状况得到明显改善；</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可持续影响指标：形成背街小巷清扫保洁的长效管理机制；</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服务对象满意度指标：附近居民群众对背街小巷环境卫生的满意度90%以上。</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通过对背街小巷清扫保洁项目开展绩效评价，评价项目的绩效目标实现情况，根据评价结果提出改进意见和建议，促进项目资金预算的严谨性、规范化，提高财政资金使用效益，提升预算绩效管理水平。</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2.绩效评价原则、评价指标体系（附表说明）、评价方法、评价标准等</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（1）评价的原则和方法</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绩效评价工作应当遵循科学规范、公正公开、分级分类和绩效相关原则，采用自评方式，街道成立评价专家小组，按照评价指标组织对背街小巷保洁项目的实施情况进行评分。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（2）评价指标体系</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工作组按照部门绩效评价指标设定的总体要求，结合街道2021年重点工作安排和部门预算特点及资金使用具体情况，设定了此次评价指标内容和权重，重点对项目决策、项目过程、项目产出、项目效益进行综合评定。</w:t>
      </w:r>
    </w:p>
    <w:tbl>
      <w:tblPr>
        <w:tblStyle w:val="4"/>
        <w:tblW w:w="14190" w:type="dxa"/>
        <w:tblInd w:w="93" w:type="dxa"/>
        <w:tblLayout w:type="autofit"/>
        <w:tblCellMar>
          <w:top w:w="0" w:type="dxa"/>
          <w:left w:w="108" w:type="dxa"/>
          <w:bottom w:w="0" w:type="dxa"/>
          <w:right w:w="108" w:type="dxa"/>
        </w:tblCellMar>
      </w:tblPr>
      <w:tblGrid>
        <w:gridCol w:w="1149"/>
        <w:gridCol w:w="1276"/>
        <w:gridCol w:w="1418"/>
        <w:gridCol w:w="3543"/>
        <w:gridCol w:w="5529"/>
        <w:gridCol w:w="1275"/>
      </w:tblGrid>
      <w:tr>
        <w:tblPrEx>
          <w:tblCellMar>
            <w:top w:w="0" w:type="dxa"/>
            <w:left w:w="108" w:type="dxa"/>
            <w:bottom w:w="0" w:type="dxa"/>
            <w:right w:w="108" w:type="dxa"/>
          </w:tblCellMar>
        </w:tblPrEx>
        <w:trPr>
          <w:trHeight w:val="679" w:hRule="atLeast"/>
        </w:trPr>
        <w:tc>
          <w:tcPr>
            <w:tcW w:w="114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3"/>
              <w:ind w:firstLine="0" w:firstLineChars="0"/>
              <w:jc w:val="center"/>
            </w:pPr>
            <w:r>
              <w:rPr>
                <w:rFonts w:hint="eastAsia"/>
              </w:rPr>
              <w:t>一级指标</w:t>
            </w:r>
          </w:p>
        </w:tc>
        <w:tc>
          <w:tcPr>
            <w:tcW w:w="1276"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jc w:val="center"/>
            </w:pPr>
            <w:r>
              <w:rPr>
                <w:rFonts w:hint="eastAsia"/>
              </w:rPr>
              <w:t>二级指标</w:t>
            </w:r>
          </w:p>
        </w:tc>
        <w:tc>
          <w:tcPr>
            <w:tcW w:w="1418"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jc w:val="center"/>
            </w:pPr>
            <w:r>
              <w:rPr>
                <w:rFonts w:hint="eastAsia"/>
              </w:rPr>
              <w:t>三级指标</w:t>
            </w:r>
          </w:p>
        </w:tc>
        <w:tc>
          <w:tcPr>
            <w:tcW w:w="3543"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jc w:val="center"/>
            </w:pPr>
            <w:r>
              <w:rPr>
                <w:rFonts w:hint="eastAsia"/>
              </w:rPr>
              <w:t>四级指标</w:t>
            </w:r>
          </w:p>
        </w:tc>
        <w:tc>
          <w:tcPr>
            <w:tcW w:w="5529" w:type="dxa"/>
            <w:tcBorders>
              <w:top w:val="single" w:color="auto" w:sz="4" w:space="0"/>
              <w:left w:val="nil"/>
              <w:bottom w:val="single" w:color="auto" w:sz="4" w:space="0"/>
              <w:right w:val="single" w:color="auto" w:sz="4" w:space="0"/>
            </w:tcBorders>
            <w:shd w:val="clear" w:color="000000" w:fill="FFFFFF"/>
            <w:vAlign w:val="center"/>
          </w:tcPr>
          <w:p>
            <w:pPr>
              <w:pStyle w:val="3"/>
              <w:ind w:firstLine="420"/>
            </w:pPr>
            <w:r>
              <w:rPr>
                <w:rFonts w:hint="eastAsia"/>
              </w:rPr>
              <w:t>评分标准</w:t>
            </w:r>
          </w:p>
        </w:tc>
        <w:tc>
          <w:tcPr>
            <w:tcW w:w="1275" w:type="dxa"/>
            <w:tcBorders>
              <w:top w:val="single" w:color="auto" w:sz="4" w:space="0"/>
              <w:left w:val="nil"/>
              <w:bottom w:val="single" w:color="auto" w:sz="4" w:space="0"/>
              <w:right w:val="single" w:color="auto" w:sz="4" w:space="0"/>
            </w:tcBorders>
            <w:shd w:val="clear" w:color="000000" w:fill="FFFFFF"/>
            <w:vAlign w:val="center"/>
          </w:tcPr>
          <w:p>
            <w:pPr>
              <w:pStyle w:val="3"/>
              <w:ind w:firstLine="420"/>
            </w:pPr>
            <w:r>
              <w:rPr>
                <w:rFonts w:hint="eastAsia"/>
              </w:rPr>
              <w:t>分值</w:t>
            </w:r>
          </w:p>
        </w:tc>
      </w:tr>
      <w:tr>
        <w:tblPrEx>
          <w:tblCellMar>
            <w:top w:w="0" w:type="dxa"/>
            <w:left w:w="108" w:type="dxa"/>
            <w:bottom w:w="0" w:type="dxa"/>
            <w:right w:w="108" w:type="dxa"/>
          </w:tblCellMar>
        </w:tblPrEx>
        <w:trPr>
          <w:trHeight w:val="319" w:hRule="atLeast"/>
        </w:trPr>
        <w:tc>
          <w:tcPr>
            <w:tcW w:w="1149"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420"/>
            </w:pPr>
            <w:r>
              <w:rPr>
                <w:rFonts w:hint="eastAsia"/>
              </w:rPr>
              <w:t>决策　</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项目立项</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立项依据充分性</w:t>
            </w:r>
          </w:p>
        </w:tc>
        <w:tc>
          <w:tcPr>
            <w:tcW w:w="3543"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项目立项依据充分，符合国务院、市区有关市容环境卫生管理规定，与街道职能相关，有明确的服务对象，具有公共性，属于财政支持范围。</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xml:space="preserve">①项目立项符合国家法律法规、国民经济发展规划和相关政策；         </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19"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354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xml:space="preserve">②项目立项符合行业发展规划和政策要求；                           </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19"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354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③项目立项与部门职责范围相符，属于部门履职所需；</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19"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354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④项目属于公共财政支持范围，符合中央、地方事权支出责任划分原则；</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19"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354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⑤项目不与相关部门同类项目或部门内部相关项目重复。</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45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立项程序规范性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项目申请、设立过程符合相关要求。</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①项目按照规定的程序申请设立；</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45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②审批文件、材料符合相关要求；</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45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jc w:val="center"/>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③事前已经过必要的可行性研究、专家论证、风险评估、绩效评估、集体决策。</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绩效目标</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绩效目标合规性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项目绩效目标设置合理，绩效目标与实际工作密切相关</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①项目有绩效目标；</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②项目绩效目标与实际工作内容具有相关性；</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③项目预期产出效益和效果符合正常的业绩水平；</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④与预算确定的项目投资额或资金量相匹配。</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绩效指标明确性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绩效指标具体细化，指标值清晰、可衡量、与计划相对应</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①将项目绩效目标细化分解为具体的绩效指标；</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②通过清晰、可衡量的指标值予以体现；</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③与项目目标任务数或计划数相对应。</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资金投入</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预算编制科学性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项目预算编制经过科学论证、有明确标准，资金额度与年度目标相适应</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①预算编制经过科学论证；</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②预算内容与项目内容匹配；</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③预算额度测算依据充分，按照标准编制；</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④预算确定的项目投资额或资金量与工作任务相匹配。</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资金分配合理性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项目预算资金分配有测算依据，与实际相适应</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①预算资金分配依据充分；</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②资金分配额度合理，与项目单位或地方实际相适应。</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705" w:hRule="atLeast"/>
        </w:trPr>
        <w:tc>
          <w:tcPr>
            <w:tcW w:w="1149"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420"/>
            </w:pPr>
            <w:r>
              <w:rPr>
                <w:rFonts w:hint="eastAsia"/>
              </w:rPr>
              <w:t>过程</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资金管理</w:t>
            </w:r>
          </w:p>
        </w:tc>
        <w:tc>
          <w:tcPr>
            <w:tcW w:w="1418"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资金到位率</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财政批复资金及时、足额到位，达到100%</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资金到位率=（实际到位资金/预算资金）×100%。</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51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预算执行率</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资金基本支出完毕，达到100%</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预算执行率=（实际支出资金/实际到位资金）×100%。</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资金使用合规性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资金使用严格按照财务规定，履行支出程序和手续，符合项目预算批复</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①符合国家财经法规和财务管理制度以及有关专项资金管理办法的规定；</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②资金的拨付有完整的审批程序和手续；</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③符合项目预算批复或合同规定的用途；</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④不存在截留、挤占、挪用、虚列支出等情况。</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48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组织实施</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管理制度健全性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建立健全各项管理制度</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①已制定或具有相应的财务和业务管理制度；</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48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②财务和业务管理制度合法、合规、完整。</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制度执行有效性</w:t>
            </w:r>
          </w:p>
        </w:tc>
        <w:tc>
          <w:tcPr>
            <w:tcW w:w="354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严格执行相关管理制度，相关手续完备</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①遵守相关法律法规和相关管理规定；</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②项目调整及支出调整手续完备；</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③项目合同书、验收报告、技术鉴定等资料齐全并及时归档；</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3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④项目实施的人员条件、场地设备、信息支撑等落实到位。</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2</w:t>
            </w:r>
          </w:p>
        </w:tc>
      </w:tr>
      <w:tr>
        <w:tblPrEx>
          <w:tblCellMar>
            <w:top w:w="0" w:type="dxa"/>
            <w:left w:w="108" w:type="dxa"/>
            <w:bottom w:w="0" w:type="dxa"/>
            <w:right w:w="108" w:type="dxa"/>
          </w:tblCellMar>
        </w:tblPrEx>
        <w:trPr>
          <w:trHeight w:val="439" w:hRule="atLeast"/>
        </w:trPr>
        <w:tc>
          <w:tcPr>
            <w:tcW w:w="1149" w:type="dxa"/>
            <w:vMerge w:val="restart"/>
            <w:tcBorders>
              <w:top w:val="nil"/>
              <w:left w:val="single" w:color="auto" w:sz="4" w:space="0"/>
              <w:bottom w:val="single" w:color="auto" w:sz="4" w:space="0"/>
              <w:right w:val="single" w:color="auto" w:sz="4" w:space="0"/>
            </w:tcBorders>
            <w:shd w:val="clear" w:color="000000" w:fill="FFFFFF"/>
            <w:noWrap/>
            <w:vAlign w:val="center"/>
          </w:tcPr>
          <w:p>
            <w:pPr>
              <w:pStyle w:val="3"/>
              <w:ind w:firstLine="420"/>
            </w:pPr>
            <w:r>
              <w:rPr>
                <w:rFonts w:hint="eastAsia"/>
              </w:rPr>
              <w:t>产出</w:t>
            </w:r>
          </w:p>
        </w:tc>
        <w:tc>
          <w:tcPr>
            <w:tcW w:w="1276" w:type="dxa"/>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产出数量</w:t>
            </w:r>
          </w:p>
        </w:tc>
        <w:tc>
          <w:tcPr>
            <w:tcW w:w="1418" w:type="dxa"/>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实际完成率</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背街小巷清扫保洁覆盖条数达到100%</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背街小巷清扫保洁覆盖条数=辖区已开展背街小巷清扫保洁条数/辖区所有背街小巷条数×100%</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439"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产出质量</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质量达标率</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政策执行</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严格执行《北京市市容环境卫生条例》、《北京市背街小巷环境卫生质量要求与作业规范》、《北京市背街小巷环境卫生工作标准》</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96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保洁质量</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保洁质量达到路面、人行道“五无”、“五净”。即“五无”：道路无垃圾、无杂物、无积泥、无积水、无污迹；“五净”：路面干净、绿地和树圈干净，边角侧石干净，雨水井沟眼畅通干净、果壳箱等环卫设施及交通隔离栏（墩）、路灯杆和交通信号杆（2.2米以下部分）干净。</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522"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产出时效</w:t>
            </w:r>
          </w:p>
        </w:tc>
        <w:tc>
          <w:tcPr>
            <w:tcW w:w="1418"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完成及时性</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项目实施时间与计划一致，100%</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完成及时性=（计划完成时间/实际完成时间）×100%</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3</w:t>
            </w:r>
          </w:p>
        </w:tc>
      </w:tr>
      <w:tr>
        <w:tblPrEx>
          <w:tblCellMar>
            <w:top w:w="0" w:type="dxa"/>
            <w:left w:w="108" w:type="dxa"/>
            <w:bottom w:w="0" w:type="dxa"/>
            <w:right w:w="108" w:type="dxa"/>
          </w:tblCellMar>
        </w:tblPrEx>
        <w:trPr>
          <w:trHeight w:val="60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产出成本</w:t>
            </w:r>
          </w:p>
        </w:tc>
        <w:tc>
          <w:tcPr>
            <w:tcW w:w="1418"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成本节约率</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项目实施成本预算控制有效</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成本节约率=[（计划成本-实际成本）/计划成本]×100%</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3</w:t>
            </w:r>
          </w:p>
        </w:tc>
      </w:tr>
      <w:tr>
        <w:tblPrEx>
          <w:tblCellMar>
            <w:top w:w="0" w:type="dxa"/>
            <w:left w:w="108" w:type="dxa"/>
            <w:bottom w:w="0" w:type="dxa"/>
            <w:right w:w="108" w:type="dxa"/>
          </w:tblCellMar>
        </w:tblPrEx>
        <w:trPr>
          <w:trHeight w:val="360" w:hRule="atLeast"/>
        </w:trPr>
        <w:tc>
          <w:tcPr>
            <w:tcW w:w="1149"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420"/>
            </w:pPr>
            <w:r>
              <w:rPr>
                <w:rFonts w:hint="eastAsia"/>
              </w:rPr>
              <w:t>效益　</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项目效益　</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实施效益</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项目实施所产生的社会效益</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提高居民环境意识，积极引导居民参与环境管理。</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555"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项目实施所产生的生态效益</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提高了背街小巷环境质量，社区环境卫生状况得到明显改善</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540"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项目实施所产生的可持续影响</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形成背街小巷清扫保洁的长效管理机制</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619" w:hRule="atLeast"/>
        </w:trPr>
        <w:tc>
          <w:tcPr>
            <w:tcW w:w="1149"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418"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服务对象满意度</w:t>
            </w:r>
          </w:p>
        </w:tc>
        <w:tc>
          <w:tcPr>
            <w:tcW w:w="354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居民群众满意率达到90%</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居民群众满意率=（居民群众满意/居民群众）×100%</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4</w:t>
            </w:r>
          </w:p>
        </w:tc>
      </w:tr>
      <w:tr>
        <w:tblPrEx>
          <w:tblCellMar>
            <w:top w:w="0" w:type="dxa"/>
            <w:left w:w="108" w:type="dxa"/>
            <w:bottom w:w="0" w:type="dxa"/>
            <w:right w:w="108" w:type="dxa"/>
          </w:tblCellMar>
        </w:tblPrEx>
        <w:trPr>
          <w:trHeight w:val="497" w:hRule="atLeast"/>
        </w:trPr>
        <w:tc>
          <w:tcPr>
            <w:tcW w:w="738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pStyle w:val="3"/>
              <w:ind w:firstLine="420"/>
            </w:pPr>
            <w:r>
              <w:rPr>
                <w:rFonts w:hint="eastAsia"/>
              </w:rPr>
              <w:t>合计　</w:t>
            </w:r>
          </w:p>
        </w:tc>
        <w:tc>
          <w:tcPr>
            <w:tcW w:w="5529"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w:t>
            </w:r>
          </w:p>
        </w:tc>
        <w:tc>
          <w:tcPr>
            <w:tcW w:w="1275"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100</w:t>
            </w:r>
          </w:p>
        </w:tc>
      </w:tr>
    </w:tbl>
    <w:p>
      <w:pPr>
        <w:pStyle w:val="3"/>
        <w:ind w:firstLine="420"/>
      </w:pP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3.绩效评价工作过程</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（1）项目选择、方案制定</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丰台区财政局关于开展2022年绩效自评工作的通知》，云岗街道综合办公室牵头，确定对云岗街道2021年背街小巷清扫保洁经费开展部门评价，成立由综合办公室、城乡管理办公室组成的评价工作组，制定自评工作方案，组织学习《北京市市级预算部门组织财政项目绩效评价规范》及《北京市财政支出绩效评价实施细则》等相关文件。</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（2）编制指标体系、资料收集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绩效评价工作要求，城乡管理办公室提供绩效评价资料、填列绩效目标表、撰写绩效报告，结合项目实际情况，对所收集的资料进行核实和全面分析，对重要的和存在疑问的基础数据资料进行核实确认，编制评价指标体系，遴选相关评价专家。</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（3）组织开展专家评价</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街道召集相关科室组成的5人专家小组，组织开展专家评价工作，根据汇总评价资料和评价指标体系进行评分。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（4）形成绩效评价报告</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最后根据评分情况汇总专家意见，形成评价报告初稿，反复沟通意见，修改和完善项目评价报告，形成报告正式稿。</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（三）综合评价情况及评价结论（附相关评分表）</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岗街道2021年背街小巷清扫保洁项目，项目立项依据充分，项目实施有简单方案、有措施、机构设置较完整、职责分工不够明确，建立了管理制度和财务制度，项目实施过程管理较规范。需要改进的是：应根据绩效评价的要求，进一步完善和规范相关材料，提高绩效管理水平，使绩效考评依据充分。加大对乙方作业质量的督导、检查和考核，进一步运用绩效考评的结果，在对质量评估的基础上，相应扣款。该项目综合评价得分89分，评价级别为“良好”。</w:t>
      </w:r>
    </w:p>
    <w:tbl>
      <w:tblPr>
        <w:tblStyle w:val="4"/>
        <w:tblW w:w="14474" w:type="dxa"/>
        <w:tblInd w:w="93" w:type="dxa"/>
        <w:tblLayout w:type="autofit"/>
        <w:tblCellMar>
          <w:top w:w="0" w:type="dxa"/>
          <w:left w:w="108" w:type="dxa"/>
          <w:bottom w:w="0" w:type="dxa"/>
          <w:right w:w="108" w:type="dxa"/>
        </w:tblCellMar>
      </w:tblPr>
      <w:tblGrid>
        <w:gridCol w:w="1008"/>
        <w:gridCol w:w="848"/>
        <w:gridCol w:w="1273"/>
        <w:gridCol w:w="2685"/>
        <w:gridCol w:w="5935"/>
        <w:gridCol w:w="741"/>
        <w:gridCol w:w="992"/>
        <w:gridCol w:w="992"/>
      </w:tblGrid>
      <w:tr>
        <w:tblPrEx>
          <w:tblCellMar>
            <w:top w:w="0" w:type="dxa"/>
            <w:left w:w="108" w:type="dxa"/>
            <w:bottom w:w="0" w:type="dxa"/>
            <w:right w:w="108" w:type="dxa"/>
          </w:tblCellMar>
        </w:tblPrEx>
        <w:trPr>
          <w:trHeight w:val="679" w:hRule="atLeast"/>
        </w:trPr>
        <w:tc>
          <w:tcPr>
            <w:tcW w:w="1008"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一级指标</w:t>
            </w:r>
          </w:p>
        </w:tc>
        <w:tc>
          <w:tcPr>
            <w:tcW w:w="850"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pPr>
            <w:r>
              <w:rPr>
                <w:rFonts w:hint="eastAsia"/>
              </w:rPr>
              <w:t>二级指标</w:t>
            </w:r>
          </w:p>
        </w:tc>
        <w:tc>
          <w:tcPr>
            <w:tcW w:w="1276"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pPr>
            <w:r>
              <w:rPr>
                <w:rFonts w:hint="eastAsia"/>
              </w:rPr>
              <w:t>三级指标</w:t>
            </w:r>
          </w:p>
        </w:tc>
        <w:tc>
          <w:tcPr>
            <w:tcW w:w="2693" w:type="dxa"/>
            <w:tcBorders>
              <w:top w:val="single" w:color="auto" w:sz="4" w:space="0"/>
              <w:left w:val="nil"/>
              <w:bottom w:val="single" w:color="auto" w:sz="4" w:space="0"/>
              <w:right w:val="single" w:color="auto" w:sz="4" w:space="0"/>
            </w:tcBorders>
            <w:shd w:val="clear" w:color="000000" w:fill="FFFFFF"/>
            <w:vAlign w:val="center"/>
          </w:tcPr>
          <w:p>
            <w:pPr>
              <w:pStyle w:val="3"/>
              <w:ind w:firstLine="199" w:firstLineChars="95"/>
            </w:pPr>
            <w:r>
              <w:rPr>
                <w:rFonts w:hint="eastAsia"/>
              </w:rPr>
              <w:t>四级指标</w:t>
            </w:r>
          </w:p>
        </w:tc>
        <w:tc>
          <w:tcPr>
            <w:tcW w:w="5954" w:type="dxa"/>
            <w:tcBorders>
              <w:top w:val="single" w:color="auto" w:sz="4" w:space="0"/>
              <w:left w:val="nil"/>
              <w:bottom w:val="single" w:color="auto" w:sz="4" w:space="0"/>
              <w:right w:val="single" w:color="auto" w:sz="4" w:space="0"/>
            </w:tcBorders>
            <w:shd w:val="clear" w:color="000000" w:fill="FFFFFF"/>
            <w:vAlign w:val="center"/>
          </w:tcPr>
          <w:p>
            <w:pPr>
              <w:pStyle w:val="3"/>
              <w:ind w:firstLine="420"/>
            </w:pPr>
            <w:r>
              <w:rPr>
                <w:rFonts w:hint="eastAsia"/>
              </w:rPr>
              <w:t>评分标准</w:t>
            </w:r>
          </w:p>
        </w:tc>
        <w:tc>
          <w:tcPr>
            <w:tcW w:w="708"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pPr>
            <w:r>
              <w:rPr>
                <w:rFonts w:hint="eastAsia"/>
              </w:rPr>
              <w:t>分值</w:t>
            </w:r>
          </w:p>
        </w:tc>
        <w:tc>
          <w:tcPr>
            <w:tcW w:w="993" w:type="dxa"/>
            <w:tcBorders>
              <w:top w:val="single" w:color="auto" w:sz="4" w:space="0"/>
              <w:left w:val="nil"/>
              <w:bottom w:val="single" w:color="auto" w:sz="4" w:space="0"/>
              <w:right w:val="single" w:color="auto" w:sz="4" w:space="0"/>
            </w:tcBorders>
            <w:shd w:val="clear" w:color="000000" w:fill="FFFFFF"/>
            <w:vAlign w:val="center"/>
          </w:tcPr>
          <w:p>
            <w:pPr>
              <w:pStyle w:val="3"/>
              <w:ind w:firstLine="199" w:firstLineChars="95"/>
            </w:pPr>
            <w:r>
              <w:rPr>
                <w:rFonts w:hint="eastAsia"/>
              </w:rPr>
              <w:t>得分</w:t>
            </w:r>
          </w:p>
        </w:tc>
        <w:tc>
          <w:tcPr>
            <w:tcW w:w="992" w:type="dxa"/>
            <w:tcBorders>
              <w:top w:val="single" w:color="auto" w:sz="4" w:space="0"/>
              <w:left w:val="nil"/>
              <w:bottom w:val="single" w:color="auto" w:sz="4" w:space="0"/>
              <w:right w:val="single" w:color="auto" w:sz="4" w:space="0"/>
            </w:tcBorders>
            <w:shd w:val="clear" w:color="000000" w:fill="FFFFFF"/>
            <w:vAlign w:val="center"/>
          </w:tcPr>
          <w:p>
            <w:pPr>
              <w:pStyle w:val="3"/>
              <w:ind w:firstLine="0" w:firstLineChars="0"/>
            </w:pPr>
            <w:r>
              <w:rPr>
                <w:rFonts w:hint="eastAsia"/>
              </w:rPr>
              <w:t>失分率</w:t>
            </w:r>
          </w:p>
        </w:tc>
      </w:tr>
      <w:tr>
        <w:tblPrEx>
          <w:tblCellMar>
            <w:top w:w="0" w:type="dxa"/>
            <w:left w:w="108" w:type="dxa"/>
            <w:bottom w:w="0" w:type="dxa"/>
            <w:right w:w="108" w:type="dxa"/>
          </w:tblCellMar>
        </w:tblPrEx>
        <w:trPr>
          <w:trHeight w:val="319" w:hRule="atLeast"/>
        </w:trPr>
        <w:tc>
          <w:tcPr>
            <w:tcW w:w="100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决策　</w:t>
            </w:r>
          </w:p>
        </w:tc>
        <w:tc>
          <w:tcPr>
            <w:tcW w:w="850"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项目立项　</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立项依据充分性</w:t>
            </w:r>
          </w:p>
        </w:tc>
        <w:tc>
          <w:tcPr>
            <w:tcW w:w="2693"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项目立项依据充分，符合国务院、市区有关市容环境卫生管理规定，与街道职能相关，有明确的服务对象，具有公共性，属于财政支持范围。</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xml:space="preserve">①项目立项符合国家法律法规、国民经济发展规划和相关政策；         </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1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xml:space="preserve">②项目立项符合行业发展规划和政策要求；                           </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1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③项目立项与部门职责范围相符，属于部门履职所需；</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1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④项目属于公共财政支持范围，符合中央、地方事权支出责任划分原则；</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1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⑤项目不与相关部门同类项目或部门内部相关项目重复。</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45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立项程序规范性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项目申请、设立过程符合相关要求。</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①项目按照规定的程序申请设立；</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45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②审批文件、材料符合相关要求；</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45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③事前已经过必要的可行性研究、专家论证、风险评估、绩效评估、集体决策。</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绩效目标　</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绩效目标合规性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项目绩效目标设置合理，绩效目标与实际工作密切相关</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①项目有绩效目标；</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②项目绩效目标与实际工作内容具有相关性；</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③项目预期产出效益和效果符合正常的业绩水平；</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④与预算确定的项目投资额或资金量相匹配。</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绩效指标明确性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绩效指标具体细化，指标值清晰、可衡量、与计划相对应</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①将项目绩效目标细化分解为具体的绩效指标；</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②通过清晰、可衡量的指标值予以体现；</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③与项目目标任务数或计划数相对应。</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1</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50%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资金投入</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预算编制科学性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项目预算编制经过科学论证、有明确标准，资金额度与年度目标相适应</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①预算编制经过科学论证；</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②预算内容与项目内容匹配；</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③预算额度测算依据充分，按照标准编制；</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④预算确定的项目投资额或资金量与工作任务相匹配。</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资金分配合理性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项目预算资金分配有测算依据，与实际相适应</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①预算资金分配依据充分；</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②资金分配额度合理，与项目单位或地方实际相适应。</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1</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50%</w:t>
            </w:r>
          </w:p>
        </w:tc>
      </w:tr>
      <w:tr>
        <w:tblPrEx>
          <w:tblCellMar>
            <w:top w:w="0" w:type="dxa"/>
            <w:left w:w="108" w:type="dxa"/>
            <w:bottom w:w="0" w:type="dxa"/>
            <w:right w:w="108" w:type="dxa"/>
          </w:tblCellMar>
        </w:tblPrEx>
        <w:trPr>
          <w:trHeight w:val="705" w:hRule="atLeast"/>
        </w:trPr>
        <w:tc>
          <w:tcPr>
            <w:tcW w:w="100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过程</w:t>
            </w:r>
          </w:p>
        </w:tc>
        <w:tc>
          <w:tcPr>
            <w:tcW w:w="850"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资金管理</w:t>
            </w: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资金到位率</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财政批复资金及时、足额到位，达到100%</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资金到位率=（实际到位资金/预算资金）×100%。</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0%</w:t>
            </w:r>
          </w:p>
        </w:tc>
      </w:tr>
      <w:tr>
        <w:tblPrEx>
          <w:tblCellMar>
            <w:top w:w="0" w:type="dxa"/>
            <w:left w:w="108" w:type="dxa"/>
            <w:bottom w:w="0" w:type="dxa"/>
            <w:right w:w="108" w:type="dxa"/>
          </w:tblCellMar>
        </w:tblPrEx>
        <w:trPr>
          <w:trHeight w:val="51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预算执行率</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资金基本支出完毕，达到100%</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预算执行率=（实际支出资金/实际到位资金）×100%。</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资金使用合规性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资金使用严格按照财务规定，履行支出程序和手续，符合项目预算批复</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①符合国家财经法规和财务管理制度以及有关专项资金管理办法的规定；</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②资金的拨付有完整的审批程序和手续；</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③符合项目预算批复或合同规定的用途；</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④不存在截留、挤占、挪用、虚列支出等情况。</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48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restart"/>
            <w:tcBorders>
              <w:top w:val="nil"/>
              <w:left w:val="single" w:color="auto" w:sz="4" w:space="0"/>
              <w:bottom w:val="single" w:color="000000" w:sz="4" w:space="0"/>
              <w:right w:val="single" w:color="auto" w:sz="4" w:space="0"/>
            </w:tcBorders>
            <w:shd w:val="clear" w:color="000000" w:fill="FFFFFF"/>
            <w:vAlign w:val="center"/>
          </w:tcPr>
          <w:p>
            <w:pPr>
              <w:pStyle w:val="3"/>
              <w:ind w:firstLine="0" w:firstLineChars="0"/>
            </w:pPr>
            <w:r>
              <w:rPr>
                <w:rFonts w:hint="eastAsia"/>
              </w:rPr>
              <w:t>组织实施</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管理制度健全性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建立健全各项管理制度</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①已制定或具有相应的财务和业务管理制度；</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48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②财务和业务管理制度合法、合规、完整。</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制度执行有效性</w:t>
            </w:r>
          </w:p>
        </w:tc>
        <w:tc>
          <w:tcPr>
            <w:tcW w:w="2693"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严格执行相关管理制度，相关手续完备</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①遵守相关法律法规和相关管理规定；</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②项目调整及支出调整手续完备；</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③项目合同书、验收报告、技术鉴定等资料齐全并及时归档；</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1</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50%</w:t>
            </w:r>
          </w:p>
        </w:tc>
      </w:tr>
      <w:tr>
        <w:tblPrEx>
          <w:tblCellMar>
            <w:top w:w="0" w:type="dxa"/>
            <w:left w:w="108" w:type="dxa"/>
            <w:bottom w:w="0" w:type="dxa"/>
            <w:right w:w="108" w:type="dxa"/>
          </w:tblCellMar>
        </w:tblPrEx>
        <w:trPr>
          <w:trHeight w:val="3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④项目实施的人员条件、场地设备、信息支撑等落实到位。</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1</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50%</w:t>
            </w:r>
          </w:p>
        </w:tc>
      </w:tr>
      <w:tr>
        <w:tblPrEx>
          <w:tblCellMar>
            <w:top w:w="0" w:type="dxa"/>
            <w:left w:w="108" w:type="dxa"/>
            <w:bottom w:w="0" w:type="dxa"/>
            <w:right w:w="108" w:type="dxa"/>
          </w:tblCellMar>
        </w:tblPrEx>
        <w:trPr>
          <w:trHeight w:val="439" w:hRule="atLeast"/>
        </w:trPr>
        <w:tc>
          <w:tcPr>
            <w:tcW w:w="1008" w:type="dxa"/>
            <w:vMerge w:val="restart"/>
            <w:tcBorders>
              <w:top w:val="nil"/>
              <w:left w:val="single" w:color="auto" w:sz="4" w:space="0"/>
              <w:bottom w:val="single" w:color="auto" w:sz="4" w:space="0"/>
              <w:right w:val="single" w:color="auto" w:sz="4" w:space="0"/>
            </w:tcBorders>
            <w:shd w:val="clear" w:color="000000" w:fill="FFFFFF"/>
            <w:noWrap/>
            <w:vAlign w:val="center"/>
          </w:tcPr>
          <w:p>
            <w:pPr>
              <w:pStyle w:val="3"/>
              <w:ind w:firstLine="0" w:firstLineChars="0"/>
            </w:pPr>
            <w:r>
              <w:rPr>
                <w:rFonts w:hint="eastAsia"/>
              </w:rPr>
              <w:t>产出</w:t>
            </w:r>
          </w:p>
        </w:tc>
        <w:tc>
          <w:tcPr>
            <w:tcW w:w="850" w:type="dxa"/>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产出数量</w:t>
            </w:r>
          </w:p>
        </w:tc>
        <w:tc>
          <w:tcPr>
            <w:tcW w:w="1276" w:type="dxa"/>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实际完成率</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背街小巷清扫保洁覆盖条数达到100%</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背街小巷清扫保洁覆盖条数=辖区已开展背街小巷清扫保洁条数/辖区所有背街小巷条数×100%</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0%</w:t>
            </w:r>
          </w:p>
        </w:tc>
      </w:tr>
      <w:tr>
        <w:tblPrEx>
          <w:tblCellMar>
            <w:top w:w="0" w:type="dxa"/>
            <w:left w:w="108" w:type="dxa"/>
            <w:bottom w:w="0" w:type="dxa"/>
            <w:right w:w="108" w:type="dxa"/>
          </w:tblCellMar>
        </w:tblPrEx>
        <w:trPr>
          <w:trHeight w:val="43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产出质量</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质量达标率</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政策执行</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严格执行《北京市市容环境卫生条例》、《北京市背街小巷环境卫生质量要求与作业规范》、《北京市背街小巷环境卫生工作标准》</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25%</w:t>
            </w:r>
          </w:p>
        </w:tc>
      </w:tr>
      <w:tr>
        <w:tblPrEx>
          <w:tblCellMar>
            <w:top w:w="0" w:type="dxa"/>
            <w:left w:w="108" w:type="dxa"/>
            <w:bottom w:w="0" w:type="dxa"/>
            <w:right w:w="108" w:type="dxa"/>
          </w:tblCellMar>
        </w:tblPrEx>
        <w:trPr>
          <w:trHeight w:val="43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保洁质量</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保洁质量达到路面、人行道“五无”、“五净”。即“五无”：道路无垃圾、无杂物、无积泥、无积水、无污迹；“五净”：路面干净、绿地和树圈干净，边角侧石干净，雨水井沟眼畅通干净、果壳箱等环卫设施及交通隔离栏（墩）、路灯杆和交通信号杆（2.2米以下部分）干净。</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50%</w:t>
            </w:r>
          </w:p>
        </w:tc>
      </w:tr>
      <w:tr>
        <w:tblPrEx>
          <w:tblCellMar>
            <w:top w:w="0" w:type="dxa"/>
            <w:left w:w="108" w:type="dxa"/>
            <w:bottom w:w="0" w:type="dxa"/>
            <w:right w:w="108" w:type="dxa"/>
          </w:tblCellMar>
        </w:tblPrEx>
        <w:trPr>
          <w:trHeight w:val="522"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产出时效</w:t>
            </w: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完成及时性</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项目实施时间与计划一致，100%</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完成及时性=（计划完成时间/实际完成时间）×100%</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2</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33%</w:t>
            </w:r>
          </w:p>
        </w:tc>
      </w:tr>
      <w:tr>
        <w:tblPrEx>
          <w:tblCellMar>
            <w:top w:w="0" w:type="dxa"/>
            <w:left w:w="108" w:type="dxa"/>
            <w:bottom w:w="0" w:type="dxa"/>
            <w:right w:w="108" w:type="dxa"/>
          </w:tblCellMar>
        </w:tblPrEx>
        <w:trPr>
          <w:trHeight w:val="60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产出成本</w:t>
            </w: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成本节约率</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项目实施成本预算控制有效</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成本节约率=[（计划成本-实际成本）/计划成本]×100%</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0%</w:t>
            </w:r>
          </w:p>
        </w:tc>
      </w:tr>
      <w:tr>
        <w:tblPrEx>
          <w:tblCellMar>
            <w:top w:w="0" w:type="dxa"/>
            <w:left w:w="108" w:type="dxa"/>
            <w:bottom w:w="0" w:type="dxa"/>
            <w:right w:w="108" w:type="dxa"/>
          </w:tblCellMar>
        </w:tblPrEx>
        <w:trPr>
          <w:trHeight w:val="360" w:hRule="atLeast"/>
        </w:trPr>
        <w:tc>
          <w:tcPr>
            <w:tcW w:w="1008"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效益　</w:t>
            </w:r>
          </w:p>
        </w:tc>
        <w:tc>
          <w:tcPr>
            <w:tcW w:w="850"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项目效益　</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pStyle w:val="3"/>
              <w:ind w:firstLine="0" w:firstLineChars="0"/>
            </w:pPr>
            <w:r>
              <w:rPr>
                <w:rFonts w:hint="eastAsia"/>
              </w:rPr>
              <w:t>实施效益</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项目实施所产生的社会效益</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提高居民环境意识，积极引导居民参与环境管理。</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25%</w:t>
            </w:r>
          </w:p>
        </w:tc>
      </w:tr>
      <w:tr>
        <w:tblPrEx>
          <w:tblCellMar>
            <w:top w:w="0" w:type="dxa"/>
            <w:left w:w="108" w:type="dxa"/>
            <w:bottom w:w="0" w:type="dxa"/>
            <w:right w:w="108" w:type="dxa"/>
          </w:tblCellMar>
        </w:tblPrEx>
        <w:trPr>
          <w:trHeight w:val="555"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项目实施所产生的生态效益</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提高了背街小巷环境质量，社区环境卫生状况得到明显改善</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25%</w:t>
            </w:r>
          </w:p>
        </w:tc>
      </w:tr>
      <w:tr>
        <w:tblPrEx>
          <w:tblCellMar>
            <w:top w:w="0" w:type="dxa"/>
            <w:left w:w="108" w:type="dxa"/>
            <w:bottom w:w="0" w:type="dxa"/>
            <w:right w:w="108" w:type="dxa"/>
          </w:tblCellMar>
        </w:tblPrEx>
        <w:trPr>
          <w:trHeight w:val="540"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项目实施所产生的可持续影响</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形成背街小巷清扫保洁的长效管理机制</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3</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25%</w:t>
            </w:r>
          </w:p>
        </w:tc>
      </w:tr>
      <w:tr>
        <w:tblPrEx>
          <w:tblCellMar>
            <w:top w:w="0" w:type="dxa"/>
            <w:left w:w="108" w:type="dxa"/>
            <w:bottom w:w="0" w:type="dxa"/>
            <w:right w:w="108" w:type="dxa"/>
          </w:tblCellMar>
        </w:tblPrEx>
        <w:trPr>
          <w:trHeight w:val="619" w:hRule="atLeast"/>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pStyle w:val="3"/>
              <w:ind w:firstLine="420"/>
            </w:pPr>
          </w:p>
        </w:tc>
        <w:tc>
          <w:tcPr>
            <w:tcW w:w="1276"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服务对象满意度</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0" w:firstLineChars="0"/>
            </w:pPr>
            <w:r>
              <w:rPr>
                <w:rFonts w:hint="eastAsia"/>
              </w:rPr>
              <w:t>居民群众满意率达到90%</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居民群众满意率=（居民群众满意/居民群众）×100%</w:t>
            </w:r>
          </w:p>
        </w:tc>
        <w:tc>
          <w:tcPr>
            <w:tcW w:w="708"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4</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0%</w:t>
            </w:r>
          </w:p>
        </w:tc>
      </w:tr>
      <w:tr>
        <w:tblPrEx>
          <w:tblCellMar>
            <w:top w:w="0" w:type="dxa"/>
            <w:left w:w="108" w:type="dxa"/>
            <w:bottom w:w="0" w:type="dxa"/>
            <w:right w:w="108" w:type="dxa"/>
          </w:tblCellMar>
        </w:tblPrEx>
        <w:trPr>
          <w:trHeight w:val="420" w:hRule="atLeast"/>
        </w:trPr>
        <w:tc>
          <w:tcPr>
            <w:tcW w:w="31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pStyle w:val="3"/>
              <w:ind w:firstLine="420"/>
            </w:pPr>
            <w:r>
              <w:rPr>
                <w:rFonts w:hint="eastAsia"/>
              </w:rPr>
              <w:t>合计</w:t>
            </w:r>
          </w:p>
        </w:tc>
        <w:tc>
          <w:tcPr>
            <w:tcW w:w="2693"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w:t>
            </w:r>
          </w:p>
        </w:tc>
        <w:tc>
          <w:tcPr>
            <w:tcW w:w="5954" w:type="dxa"/>
            <w:tcBorders>
              <w:top w:val="nil"/>
              <w:left w:val="nil"/>
              <w:bottom w:val="single" w:color="auto" w:sz="4" w:space="0"/>
              <w:right w:val="single" w:color="auto" w:sz="4" w:space="0"/>
            </w:tcBorders>
            <w:shd w:val="clear" w:color="000000" w:fill="FFFFFF"/>
            <w:vAlign w:val="center"/>
          </w:tcPr>
          <w:p>
            <w:pPr>
              <w:pStyle w:val="3"/>
              <w:ind w:firstLine="420"/>
            </w:pPr>
            <w:r>
              <w:rPr>
                <w:rFonts w:hint="eastAsia"/>
              </w:rPr>
              <w:t>　</w:t>
            </w:r>
          </w:p>
        </w:tc>
        <w:tc>
          <w:tcPr>
            <w:tcW w:w="708" w:type="dxa"/>
            <w:tcBorders>
              <w:top w:val="nil"/>
              <w:left w:val="nil"/>
              <w:bottom w:val="single" w:color="auto" w:sz="4" w:space="0"/>
              <w:right w:val="single" w:color="auto" w:sz="4" w:space="0"/>
            </w:tcBorders>
            <w:shd w:val="clear" w:color="000000" w:fill="FFFFFF"/>
            <w:vAlign w:val="center"/>
          </w:tcPr>
          <w:p>
            <w:pPr>
              <w:pStyle w:val="3"/>
              <w:ind w:firstLine="0" w:firstLineChars="0"/>
              <w:jc w:val="center"/>
            </w:pPr>
            <w:r>
              <w:rPr>
                <w:rFonts w:hint="eastAsia"/>
              </w:rPr>
              <w:t>100</w:t>
            </w:r>
          </w:p>
        </w:tc>
        <w:tc>
          <w:tcPr>
            <w:tcW w:w="993" w:type="dxa"/>
            <w:tcBorders>
              <w:top w:val="nil"/>
              <w:left w:val="nil"/>
              <w:bottom w:val="single" w:color="auto" w:sz="4" w:space="0"/>
              <w:right w:val="single" w:color="auto" w:sz="4" w:space="0"/>
            </w:tcBorders>
            <w:shd w:val="clear" w:color="000000" w:fill="FFFFFF"/>
            <w:vAlign w:val="center"/>
          </w:tcPr>
          <w:p>
            <w:pPr>
              <w:pStyle w:val="3"/>
              <w:ind w:firstLine="420"/>
              <w:jc w:val="center"/>
            </w:pPr>
            <w:r>
              <w:rPr>
                <w:rFonts w:hint="eastAsia"/>
              </w:rPr>
              <w:t>89</w:t>
            </w:r>
          </w:p>
        </w:tc>
        <w:tc>
          <w:tcPr>
            <w:tcW w:w="992" w:type="dxa"/>
            <w:tcBorders>
              <w:top w:val="nil"/>
              <w:left w:val="nil"/>
              <w:bottom w:val="single" w:color="auto" w:sz="4" w:space="0"/>
              <w:right w:val="single" w:color="auto" w:sz="4" w:space="0"/>
            </w:tcBorders>
            <w:shd w:val="clear" w:color="000000" w:fill="FFFFFF"/>
            <w:vAlign w:val="center"/>
          </w:tcPr>
          <w:p>
            <w:pPr>
              <w:pStyle w:val="3"/>
              <w:ind w:firstLine="0" w:firstLineChars="0"/>
              <w:jc w:val="right"/>
            </w:pPr>
            <w:r>
              <w:rPr>
                <w:rFonts w:hint="eastAsia"/>
              </w:rPr>
              <w:t>11%</w:t>
            </w:r>
          </w:p>
        </w:tc>
      </w:tr>
    </w:tbl>
    <w:p>
      <w:pPr>
        <w:pStyle w:val="3"/>
        <w:ind w:firstLine="420"/>
      </w:pP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项目立项:</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（1）立项依据充分性：项目立项依据充分，符合国务院、市区有关市容环境卫生管理规定，与街道职能相关，有明确的服务对象，具有公共性，属于财政支持范围，考评平均分为满分。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（2）立项程序规范性：项目申请、设立过程符合相关要求，考评平均分为满分。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（1）绩效目标合规性：项目绩效目标设置合理，绩效目标与实际工作密切相关，考评平均分满分。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（2）绩效指标明确性：绩效指标具体细化，指标值清晰、可衡量、与计划相对应，考评平均分为5分，失分率为17%。</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资金投入:</w:t>
      </w:r>
    </w:p>
    <w:p>
      <w:pPr>
        <w:pStyle w:val="3"/>
        <w:ind w:firstLine="560"/>
      </w:pPr>
      <w:r>
        <w:rPr>
          <w:rFonts w:hint="eastAsia" w:ascii="仿宋_GB2312" w:hAnsi="仿宋_GB2312" w:eastAsia="仿宋_GB2312" w:cs="仿宋_GB2312"/>
          <w:sz w:val="28"/>
          <w:szCs w:val="28"/>
        </w:rPr>
        <w:t>（1）预算编制科学性：项目预算编制经过科学论证、有明确标准，资金额度与年度目标相适应，考评平均分为满分</w:t>
      </w:r>
      <w:r>
        <w:rPr>
          <w:rFonts w:hint="eastAsia"/>
        </w:rPr>
        <w:t>。</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（2）资金分配合理性 ：项目预算资金分配有测算依据，与实际相适应，考评平均分为3分，失分率为25%。</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2.项目过程情况</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资金管理: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（1）资金到位率：财政批复资金及时、足额到位，考评平均分满分。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（2）预算执行率：资金基本支出完毕，考评平均分满分。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（3）资金使用合规性：资金使用严格按照财务规定，履行支出程序和手续，符合项目预算批复，考评平均分为满分。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组织实施:</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（1）管理制度健全性：建立健全各项管理制度，考评平均分为满分。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（2）制度执行有效性：严格执行相关管理制度，相关手续完备，考评平均分为6分，失分率25%。</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3.项目产出情况</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（1）产出数量：背街小巷清扫保洁覆盖条数达到100%，考评平均分为满分。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（2）产出质量：政策执行指标未达标，考评平均分为3分，失分率25%。</w:t>
      </w:r>
      <w:r>
        <w:fldChar w:fldCharType="begin"/>
      </w:r>
      <w:r>
        <w:instrText xml:space="preserve"> HYPERLINK "http://www.cn-hw.net/html/china/201307/41339.html" \t "https://xueshu.baidu.com/usercenter/paper/_blank" </w:instrText>
      </w:r>
      <w:r>
        <w:fldChar w:fldCharType="separate"/>
      </w:r>
      <w:r>
        <w:rPr>
          <w:rFonts w:hint="eastAsia" w:ascii="仿宋_GB2312" w:hAnsi="仿宋_GB2312" w:eastAsia="仿宋_GB2312" w:cs="仿宋_GB2312"/>
          <w:sz w:val="28"/>
          <w:szCs w:val="28"/>
        </w:rPr>
        <w:t>背街小巷环境保洁质量</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指标未达标，考评平均分为2分，失分率50%。</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（3）产出时效：项目实施时间与计划一致，考评平均分为2分，失分率33%。</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（4）产出成本：项目实施成本预算控制有效，考评平均分为满分。</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4.项目效益情况</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（1）社会效益：提高居民环境意识，积极引导居民参与环境管理，考评平均分为3分，失分率25%。</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（2）生态效益：提高了背街小巷环境质量，社区环境卫生状况得到明显改善，考评平均分为3分，失分率25%。</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（3）可持续影响：形成背街小巷清扫保洁的长效管理机制，考评平均分为3分，失分率25%。</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（4）服务对象满意度：社区居民群众满意度90%，考评平均分为满分。</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（五）主要经验及做法、存在的问题及原因分析</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主要经验及做法：</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（1）项目决策方面：</w:t>
      </w:r>
    </w:p>
    <w:p>
      <w:pPr>
        <w:pStyle w:val="3"/>
        <w:ind w:firstLine="560"/>
        <w:rPr>
          <w:rFonts w:hint="eastAsia"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项目立项依据充分、程序规范。</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②绩效目标合规、明确。</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③预算编制科学，资金分配合理。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（2）项目管理方面</w:t>
      </w:r>
    </w:p>
    <w:p>
      <w:pPr>
        <w:pStyle w:val="3"/>
        <w:ind w:firstLine="560"/>
        <w:rPr>
          <w:rFonts w:hint="eastAsia"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财政批复资金及时、足额到位。</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②项目预算资金按照计划执行，预算执行与预算编制一致。</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③资金使用合规。管理制度健全。项目实施分工明确，有项目负责人；严格执行与项目有关程序，做到档案材料齐全。</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（3）项目绩效方面</w:t>
      </w:r>
    </w:p>
    <w:p>
      <w:pPr>
        <w:pStyle w:val="3"/>
        <w:ind w:firstLine="560"/>
        <w:rPr>
          <w:rFonts w:hint="eastAsia"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项目产出指标设置合理。</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②项目实施产生效益。</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③开展满意度调查。</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存在的问题及原因分析：</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（1）项目决策方面：</w:t>
      </w:r>
    </w:p>
    <w:p>
      <w:pPr>
        <w:pStyle w:val="3"/>
        <w:ind w:firstLine="560"/>
        <w:rPr>
          <w:rFonts w:hint="eastAsia"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项目未能按照绩效考评的要求制定顶层设计，缺少项目支出整体的年度计划以及项目中长期规划。</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②项目预算编制不够细化，项目缺少针对各个子项目的详细预算。</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③项目制定的绩效目标不够细化，缺少定量与定性相结合的科学分析。</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（2）项目管理方面</w:t>
      </w:r>
    </w:p>
    <w:p>
      <w:pPr>
        <w:pStyle w:val="3"/>
        <w:ind w:firstLine="560"/>
        <w:rPr>
          <w:rFonts w:hint="eastAsia"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现有制度中对项目支出范围和支出标准不够明确。</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②项目缺少必要且细化的、有指导意义的项目总体实施方案。</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（3）项目绩效方面</w:t>
      </w:r>
    </w:p>
    <w:p>
      <w:pPr>
        <w:pStyle w:val="3"/>
        <w:ind w:firstLine="560"/>
        <w:rPr>
          <w:rFonts w:hint="eastAsia"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项目缺少运用大数据所做的数据支撑分析，无法全面体现项目绩效成果。</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②街道对服务对象进行满意度调查，满意度调查内容不够全面，无法体现服务对象对项目整体的满意度。</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③满意度回访机制不够健全。</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（六）有关建议</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（1）项目决策方面</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①建议项目加强顶层设计，制定项目年度计划和中长期规划，提高项目实施的合理性。</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②提高项目预算精细化管理水平。</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③进一步细化绩效目标各项指标，提高指标的具体可衡量性，便于后续绩效考评工作进行。</w:t>
      </w:r>
    </w:p>
    <w:p>
      <w:pPr>
        <w:pStyle w:val="3"/>
        <w:ind w:firstLine="560"/>
        <w:rPr>
          <w:rFonts w:hint="eastAsia" w:ascii="仿宋_GB2312" w:hAnsi="仿宋_GB2312" w:eastAsia="仿宋_GB2312" w:cs="仿宋_GB2312"/>
          <w:sz w:val="28"/>
          <w:szCs w:val="28"/>
        </w:rPr>
      </w:pPr>
      <w:bookmarkStart w:id="2" w:name="_Toc372100192"/>
      <w:r>
        <w:rPr>
          <w:rFonts w:hint="eastAsia" w:ascii="仿宋_GB2312" w:hAnsi="仿宋_GB2312" w:eastAsia="仿宋_GB2312" w:cs="仿宋_GB2312"/>
          <w:sz w:val="28"/>
          <w:szCs w:val="28"/>
        </w:rPr>
        <w:t>（2）项目管理方面</w:t>
      </w:r>
      <w:bookmarkEnd w:id="2"/>
    </w:p>
    <w:p>
      <w:pPr>
        <w:pStyle w:val="3"/>
        <w:ind w:firstLine="560"/>
        <w:rPr>
          <w:rFonts w:hint="eastAsia" w:ascii="仿宋_GB2312" w:hAnsi="仿宋_GB2312" w:eastAsia="仿宋_GB2312" w:cs="仿宋_GB2312"/>
          <w:sz w:val="28"/>
          <w:szCs w:val="28"/>
        </w:rPr>
      </w:pPr>
      <w:bookmarkStart w:id="3" w:name="_Toc372100193"/>
      <w:r>
        <w:rPr>
          <w:rFonts w:hint="eastAsia" w:ascii="仿宋_GB2312" w:hAnsi="仿宋_GB2312" w:eastAsia="仿宋_GB2312" w:cs="仿宋_GB2312"/>
          <w:sz w:val="28"/>
          <w:szCs w:val="28"/>
        </w:rPr>
        <w:t>①建立健全项目专项管理制度。根据丰台区财政局要求与街道实际情况，制定细化的专项管理办法和经费管理办法，明确保障范围、工作管理机制和各类费用标准。强化项目执行全过程管控工作流程，提高项目管理的规范性和效率。</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②完善项目资金统筹和审核机制，确保项目支出内容符合资金使用要求的范围。</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③建议街道在项目立项前对需求合理性、成本投入以及效益经济性等方面进行充分论证，根据论证结果制定全面且细化的项目实施方案。项目执行过程中严格按照实施方案执行，避免项目开支的随意性。</w:t>
      </w:r>
    </w:p>
    <w:p>
      <w:pPr>
        <w:pStyle w:val="3"/>
        <w:ind w:firstLine="338" w:firstLineChars="12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（3）项目绩效方面</w:t>
      </w:r>
      <w:bookmarkEnd w:id="3"/>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①进一步提升绩效意识，重视绩效评价资料提供的相关性和完整性，用客观资料完整、全面反映项目过程和成果。</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②重视项目实施后服务对象的满意度调查和信息归集正确反馈。重视满意度调查统计结果的应用，促进项目实施效果。  </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③健全满意度回访机制。针对辖区的居民研究制定有针对性的满意度调查回访机制。</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（七）其他需要说明的问题</w:t>
      </w:r>
    </w:p>
    <w:p>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pPr>
        <w:spacing w:line="580" w:lineRule="exact"/>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p>
      <w:r>
        <w:br w:type="page"/>
      </w: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853"/>
        <w:gridCol w:w="237"/>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城镇登记失业人员送温暖</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冯蕾</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gridSpan w:val="2"/>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5.15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5.15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5.15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gridSpan w:val="2"/>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5.15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5.15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5.15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37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2021年两节期间发放城镇登记失业人员送温暖补助，让生活困难的群众感受到党和政府的关怀和爱心，保证街道生活困难的城镇登记失业人员度过一个祥和、喜庆的节日。</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2021年两节期间发放城镇登记失业人员送温暖补助，让生活困难的群众感受到党和政府的关怀和爱心，保证街道生活困难的城镇登记失业人员度过一个祥和、喜庆的节日。</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慰问失业人员</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103人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103人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慰问失业人员覆盖率</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sz w:val="24"/>
              </w:rPr>
              <w:t>慰问安排时间</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 w:val="24"/>
              </w:rPr>
              <w:t>两节前完成慰问</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 w:val="24"/>
              </w:rPr>
              <w:t>两节前完成慰问</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sz w:val="24"/>
              </w:rPr>
              <w:t xml:space="preserve">慰问标准 </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sz w:val="24"/>
              </w:rPr>
              <w:t>每人500元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sz w:val="24"/>
              </w:rPr>
              <w:t>每人500元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3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3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sz w:val="24"/>
              </w:rPr>
              <w:t>进一步深化失业人员服务工作</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sz w:val="24"/>
              </w:rPr>
              <w:t>为失业登记人员提供实质性帮扶服务，加强失业人员就业与再就业服务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sz w:val="24"/>
              </w:rPr>
              <w:t>切实为失业人员提供坚实的保障</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szCs w:val="21"/>
              </w:rPr>
              <w:t>让生活困难的群众感受到党和政府的关怀和爱心</w:t>
            </w:r>
            <w:r>
              <w:rPr>
                <w:rFonts w:hint="eastAsia"/>
                <w:szCs w:val="21"/>
              </w:rPr>
              <w:t>，</w:t>
            </w:r>
            <w:r>
              <w:rPr>
                <w:szCs w:val="21"/>
              </w:rPr>
              <w:t>为保证街道生活困难的城镇登记失业人员度过一个祥和、喜庆的节日</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城镇登记失业人员</w:t>
            </w:r>
            <w:r>
              <w:rPr>
                <w:rFonts w:hint="eastAsia" w:ascii="宋体" w:hAnsi="宋体" w:cs="宋体"/>
                <w:color w:val="000000"/>
                <w:kern w:val="0"/>
                <w:sz w:val="24"/>
              </w:rPr>
              <w:t>的满意度</w:t>
            </w:r>
          </w:p>
        </w:tc>
        <w:tc>
          <w:tcPr>
            <w:tcW w:w="20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27"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城镇登记失业人员自采暖补贴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0.43</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0.07</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0.43</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0.07</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kern w:val="0"/>
                <w:sz w:val="24"/>
              </w:rPr>
              <w:t>2021年按规定发放城镇登记失业人员自采暖补贴</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kern w:val="0"/>
                <w:sz w:val="24"/>
              </w:rPr>
              <w:t>2021年按规定发放城镇登记失业人员自采暖补贴</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补贴人数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补贴发放覆盖率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补贴标准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按上级规定发放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按上级规定发放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切实维护失业人员合法权益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关心关爱城镇登记失业人员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切实为失业人员提供坚实的保障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积极做好补贴发放工作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sz w:val="24"/>
              </w:rPr>
              <w:t>城镇登记失业人员满意度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4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丰台区无丧葬补助居民丧葬补贴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张志军</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2021年按规定发放无丧葬补助居民丧葬补贴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2021年按规定发放无丧葬补助居民丧葬补贴</w:t>
            </w:r>
          </w:p>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补贴申请要求</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按照规定程序审核</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按照规定程序审核</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补贴申请发放时间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根据申请而定</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按照程序办理</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丧葬补贴标准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每人5000元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每人5000元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推进殡葬改革</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保障居民基本丧葬需求</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促进社会和谐公平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推进首善之区和城乡一体化建设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领取补贴人员的满意度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5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集中供暖补助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张志军</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14.79</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14.79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14.79</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14.79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2021年按规定发放集中供暖补助</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2021年按规定发放集中供暖补助</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96人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 xml:space="preserve">96人 </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补助发放覆盖率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补助发放时间安排</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8月底前完成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8月底前完成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补助发放标准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每人30元/平米</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每人30元/平米</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切实维护特困人员合法权益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关心关爱特困人员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保障特困人员温暖过冬</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积极做好相关保障工作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特困人员满意度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711"/>
        <w:gridCol w:w="934"/>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就业补助专项资金-灵活就业社会保险补贴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王湘笛</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110</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117.44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117.44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110</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117.44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117.44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583"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pPr>
            <w:r>
              <w:rPr>
                <w:rFonts w:hint="eastAsia" w:ascii="宋体" w:hAnsi="宋体" w:cs="宋体"/>
                <w:kern w:val="0"/>
                <w:sz w:val="24"/>
              </w:rPr>
              <w:t>按照区人力社保局的政策要求，就业困难人员灵活就业以后，申报就业并缴纳社会保险，给予其应缴纳社会保险费金额一定比例的社会保险补贴，加强灵活就业人员的经济压力。</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2021年度完成灵活就业人员社保补贴工作，切实保障灵活就业人员这一特殊劳动群体的社会保障权益，促进困难人员再就业的决心，降低失业率。</w:t>
            </w: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4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全年申请补贴人数</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40人左右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cs="宋体"/>
                <w:sz w:val="24"/>
              </w:rPr>
            </w:pPr>
            <w:r>
              <w:rPr>
                <w:rFonts w:hint="eastAsia" w:ascii="宋体" w:hAnsi="宋体" w:cs="宋体"/>
                <w:sz w:val="24"/>
              </w:rPr>
              <w:t>43人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2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全年享受补贴人数</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100人左右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rPr>
                <w:rFonts w:hint="eastAsia" w:ascii="宋体" w:hAnsi="宋体" w:cs="宋体"/>
                <w:sz w:val="24"/>
              </w:rPr>
            </w:pPr>
            <w:r>
              <w:rPr>
                <w:rFonts w:hint="eastAsia" w:ascii="宋体" w:hAnsi="宋体" w:cs="宋体"/>
                <w:sz w:val="24"/>
              </w:rPr>
              <w:t>97人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社保补贴申请程序</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按上级要求</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按上级要求</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社保补贴险种</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养老、医疗、失业保险</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养老、医疗、失业保险</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6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按时发放补贴</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每月及时发放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每月及时发放</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按时申请补贴</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每月申请</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每月申请</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117.44万元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117.44万元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1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人均补助标准</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每人每月1057.7元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每人每月1057.7元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w:t>
            </w:r>
            <w:r>
              <w:rPr>
                <w:rFonts w:hint="eastAsia" w:ascii="宋体" w:hAnsi="宋体" w:cs="宋体"/>
                <w:kern w:val="0"/>
                <w:sz w:val="24"/>
              </w:rPr>
              <w:t>经济压力</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给予社会保险补贴</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稳定就业</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落实好再就业政策，促进就业困难人员灵活就业的决心，降低失业率</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维护社会和谐</w:t>
            </w: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kern w:val="0"/>
                <w:sz w:val="24"/>
              </w:rPr>
            </w:pPr>
            <w:r>
              <w:rPr>
                <w:rFonts w:hint="eastAsia" w:ascii="宋体" w:hAnsi="宋体" w:cs="宋体"/>
                <w:kern w:val="0"/>
                <w:sz w:val="24"/>
              </w:rPr>
              <w:t>维护灵活就业人员的社会保障权益，调动灵活就业人员接续社会保险的积极性</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031"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灵活就业人员满意度</w:t>
            </w:r>
          </w:p>
          <w:p>
            <w:pPr>
              <w:widowControl/>
              <w:spacing w:line="240" w:lineRule="exact"/>
              <w:jc w:val="left"/>
              <w:rPr>
                <w:rFonts w:hint="eastAsia" w:ascii="宋体" w:hAnsi="宋体" w:cs="宋体"/>
                <w:color w:val="000000"/>
                <w:kern w:val="0"/>
                <w:sz w:val="24"/>
              </w:rPr>
            </w:pPr>
          </w:p>
        </w:tc>
        <w:tc>
          <w:tcPr>
            <w:tcW w:w="2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8"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就业补助专项资金-外出就业补助</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冯蕾</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4.47</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4.47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4.47</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4.47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2021年按规定发放外出就业补助</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2021年按规定发放外出就业补助</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9人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9人</w:t>
            </w:r>
          </w:p>
        </w:tc>
        <w:tc>
          <w:tcPr>
            <w:tcW w:w="780" w:type="dxa"/>
            <w:tcBorders>
              <w:top w:val="single" w:color="auto" w:sz="4" w:space="0"/>
              <w:left w:val="nil"/>
              <w:bottom w:val="single" w:color="auto" w:sz="4" w:space="0"/>
              <w:right w:val="single" w:color="auto" w:sz="4" w:space="0"/>
            </w:tcBorders>
          </w:tcPr>
          <w:p>
            <w:pPr>
              <w:tabs>
                <w:tab w:val="center" w:pos="282"/>
              </w:tabs>
              <w:ind w:firstLine="240" w:firstLineChars="100"/>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lang w:val="en"/>
              </w:rPr>
              <w:t>按照政策补贴金额足额发放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100%</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发放补助时间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年底前完成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补助标准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按上级规定发放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按上级规定发放</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lang w:val="en"/>
              </w:rPr>
            </w:pPr>
            <w:r>
              <w:rPr>
                <w:rFonts w:hint="eastAsia" w:ascii="宋体" w:hAnsi="宋体" w:cs="宋体"/>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lang w:val="en"/>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lang w:val="en"/>
              </w:rPr>
              <w:t>稳定辖区居民就业情况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lang w:val="en"/>
              </w:rPr>
              <w:t>为辖区居民提供更多的就业岗位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lang w:val="en"/>
              </w:rPr>
            </w:pPr>
            <w:r>
              <w:rPr>
                <w:rFonts w:hint="eastAsia" w:ascii="宋体" w:hAnsi="宋体" w:cs="宋体"/>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lang w:val="en"/>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lang w:val="en"/>
              </w:rPr>
              <w:t>鼓励辖区失业人员规范就业</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lang w:val="en"/>
              </w:rPr>
              <w:t>继续加强宣传力度，规范居民就业流程</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外出就业人员满意度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45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社区管理退休人员服务经费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邸明科</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11.44</w:t>
            </w:r>
          </w:p>
        </w:tc>
        <w:tc>
          <w:tcPr>
            <w:tcW w:w="17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11.44</w:t>
            </w:r>
          </w:p>
        </w:tc>
        <w:tc>
          <w:tcPr>
            <w:tcW w:w="175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11.44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11.44</w:t>
            </w:r>
          </w:p>
        </w:tc>
        <w:tc>
          <w:tcPr>
            <w:tcW w:w="17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11.44</w:t>
            </w:r>
          </w:p>
        </w:tc>
        <w:tc>
          <w:tcPr>
            <w:tcW w:w="175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11.44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 w:val="24"/>
              </w:rPr>
              <w:t>2021年，根据年度工作安排，组织慰问辖区退管困难人员、高龄社会化退休人员，组织社会化退休人员文艺演出，退休人员休养，丰富辖区退休人员业余生活，提高退休人员幸福感。</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ascii="宋体" w:hAnsi="宋体" w:cs="宋体"/>
                <w:kern w:val="0"/>
                <w:sz w:val="24"/>
              </w:rPr>
              <w:t>2021年，根据年度工作安排，组织慰问辖区退管困难人员、高龄社会化退休人员，组织社会化退休人员文艺演出，退休人员休养，丰富辖区退休人员业余生活，提高退休人员幸福感。</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社区管理退休人员数量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超过200人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2217人</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退管人员参与度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80%以上</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完成截止日</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年底前完成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服务经费标准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每人50元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每人50元</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切实维护退休人员合法权益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关心关爱社会化退休人员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保障退休人员社会化管理服务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积极做好相关保障工作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社会化退休人员满意度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33"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66"/>
        <w:gridCol w:w="1104"/>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社区管理退休人员自采暖补贴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冯蕾</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8853414</w:t>
            </w:r>
            <w:r>
              <w:rPr>
                <w:rFonts w:hint="eastAsia" w:ascii="宋体" w:hAnsi="宋体" w:cs="宋体"/>
                <w:kern w:val="0"/>
                <w:sz w:val="24"/>
              </w:rPr>
              <w:t>7</w:t>
            </w:r>
          </w:p>
        </w:tc>
      </w:tr>
      <w:tr>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2021年按规定发放社区管理退休人员自采暖补贴</w:t>
            </w:r>
          </w:p>
        </w:tc>
        <w:tc>
          <w:tcPr>
            <w:tcW w:w="612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2021年按规定发放社区管理退休人员自采暖补贴</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9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6人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6人</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986" w:type="dxa"/>
            <w:gridSpan w:val="2"/>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补贴发放覆盖率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986" w:type="dxa"/>
            <w:gridSpan w:val="2"/>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发放补贴时间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年底前完成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986" w:type="dxa"/>
            <w:gridSpan w:val="2"/>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按上级规定发放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按上级规定发放</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986" w:type="dxa"/>
            <w:gridSpan w:val="2"/>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986" w:type="dxa"/>
            <w:gridSpan w:val="2"/>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切实维护退休人员合法权益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关心关爱社会化退休人员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986" w:type="dxa"/>
            <w:gridSpan w:val="2"/>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986" w:type="dxa"/>
            <w:gridSpan w:val="2"/>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保障退休人员社会化管理服务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积极做好相关保障工作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986" w:type="dxa"/>
            <w:gridSpan w:val="2"/>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社会化退休人员满意度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9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9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退休人员活动服务经费（市属）</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邸明科</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755" w:type="dxa"/>
            <w:tcBorders>
              <w:top w:val="nil"/>
              <w:left w:val="nil"/>
              <w:bottom w:val="single" w:color="auto" w:sz="4" w:space="0"/>
              <w:right w:val="single" w:color="auto" w:sz="4" w:space="0"/>
            </w:tcBorders>
          </w:tcPr>
          <w:p>
            <w:pPr>
              <w:jc w:val="center"/>
            </w:pPr>
            <w:r>
              <w:rPr>
                <w:rFonts w:hint="eastAsia"/>
              </w:rPr>
              <w:t>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755" w:type="dxa"/>
            <w:tcBorders>
              <w:top w:val="nil"/>
              <w:left w:val="nil"/>
              <w:bottom w:val="single" w:color="auto" w:sz="4" w:space="0"/>
              <w:right w:val="single" w:color="auto" w:sz="4" w:space="0"/>
            </w:tcBorders>
          </w:tcPr>
          <w:p>
            <w:pPr>
              <w:jc w:val="center"/>
            </w:pPr>
            <w:r>
              <w:rPr>
                <w:rFonts w:hint="eastAsia"/>
              </w:rPr>
              <w:t>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FF0000"/>
                <w:kern w:val="0"/>
                <w:szCs w:val="21"/>
              </w:rPr>
            </w:pPr>
            <w:r>
              <w:rPr>
                <w:rFonts w:hint="eastAsia" w:ascii="宋体" w:hAnsi="宋体" w:cs="宋体"/>
                <w:kern w:val="0"/>
                <w:sz w:val="24"/>
              </w:rPr>
              <w:t>2021年，根据年度工作安排，组织慰问辖区退管困难人员、高龄社会化退休人员，组织社会化退休人员文艺演出，退休人员休养，丰富辖区退休人员业余生活，提高退休人员幸福感。</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FF0000"/>
                <w:kern w:val="0"/>
                <w:szCs w:val="21"/>
              </w:rPr>
            </w:pPr>
            <w:r>
              <w:rPr>
                <w:rFonts w:hint="eastAsia" w:ascii="宋体" w:hAnsi="宋体" w:cs="宋体"/>
                <w:kern w:val="0"/>
                <w:sz w:val="24"/>
              </w:rPr>
              <w:t>2021年，根据年度工作安排，组织慰问辖区退管困难人员、高龄社会化退休人员，组织社会化退休人员文艺演出，退休人员休养，丰富辖区退休人员业余生活，提高退休人员幸福感。</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慰问高龄社会化退休人员人数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62人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慰问高龄社会化退休人员覆盖率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80%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慰问时间安排</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2022年4月底前完成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慰问标准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每人145元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未完成</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切实维护退休人员合法权益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关心关爱高龄社会化退休人员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保障退休人员社会化管理服务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积极做好相关保障工作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未达到预期目标</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tcPr>
          <w:p>
            <w:pPr>
              <w:jc w:val="center"/>
            </w:pPr>
            <w:r>
              <w:rPr>
                <w:rFonts w:hint="eastAsia"/>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社会化退休人员满意度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未完成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86"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Cs w:val="21"/>
              </w:rPr>
              <w:t>截止2022年4月底，项目资金未支出，此项资金能使用至2022年底</w:t>
            </w: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24"/>
        <w:gridCol w:w="1246"/>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退休人员活动服务经费（央属）</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邸明科</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120.2</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1.63</w:t>
            </w:r>
          </w:p>
        </w:tc>
        <w:tc>
          <w:tcPr>
            <w:tcW w:w="1600"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1.4%</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1.4</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120.2</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1.63</w:t>
            </w:r>
          </w:p>
        </w:tc>
        <w:tc>
          <w:tcPr>
            <w:tcW w:w="1600"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FF0000"/>
                <w:kern w:val="0"/>
                <w:szCs w:val="21"/>
              </w:rPr>
            </w:pPr>
            <w:r>
              <w:rPr>
                <w:rFonts w:hint="eastAsia" w:ascii="宋体" w:hAnsi="宋体" w:cs="宋体"/>
                <w:kern w:val="0"/>
                <w:sz w:val="24"/>
              </w:rPr>
              <w:t>2021年，根据年度工作安排，组织慰问辖区退管困难人员、高龄社会化退休人员，组织社会化退休人员文艺演出，退休人员休养，丰富辖区退休人员业余生活，提高退休人员幸福感。</w:t>
            </w:r>
          </w:p>
        </w:tc>
        <w:tc>
          <w:tcPr>
            <w:tcW w:w="612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FF0000"/>
                <w:kern w:val="0"/>
                <w:szCs w:val="21"/>
              </w:rPr>
            </w:pPr>
            <w:r>
              <w:rPr>
                <w:rFonts w:hint="eastAsia" w:ascii="宋体" w:hAnsi="宋体" w:cs="宋体"/>
                <w:kern w:val="0"/>
                <w:sz w:val="24"/>
              </w:rPr>
              <w:t>2021年，根据年度工作安排，组织慰问辖区退管困难人员、高龄社会化退休人员，组织社会化退休人员文艺演出，退休人员休养，丰富辖区退休人员业余生活，提高退休人员幸福感。</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管理退休人员数量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超过200人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5779人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退管人员参与度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完成截止日</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2022年4月底前完成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未全部完成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服务经费标准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每人208元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每人208元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切实维护退休人员合法权益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关心关爱高龄社会化退休人员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保障退休人员社会化管理服务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积极做好相关保障工作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社会化退休人员满意度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96"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75.4</w:t>
            </w:r>
          </w:p>
        </w:tc>
        <w:tc>
          <w:tcPr>
            <w:tcW w:w="2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w:t>
            </w: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退养人员医疗费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冯蕾</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460"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10.56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6.46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6.46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4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10.56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6.46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6.46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2021年按规定发放退养人员医疗费</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2021年按规定发放退养人员医疗费</w:t>
            </w:r>
          </w:p>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94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47人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47人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医疗费发放覆盖率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发放医疗费时间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年底前完成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医疗费发放标准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按上级规定发放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按上级规定发放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切实维护退养人员合法权益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关心关爱退养人员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保障退养人员管理服务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积极做好相关保障工作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退养人员满意度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60"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异地退休返京知青城医保帮扶资金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88534147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0.71</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0.71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0.71</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0.71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按规定做好2021年度退返知青参保帮扶工作</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按规定做好2021年度退返知青参保帮扶工作</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帮扶退返知青人数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21人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21人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帮扶退返知青覆盖率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帮扶安排时间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年底前完成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帮扶标准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每人340元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每人340元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切实维护退返知青合法权益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为退返知青提供帮扶服务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切实为退返知青提供坚实的保障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积极做好帮扶工作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退返知青满意度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370"/>
        <w:gridCol w:w="1745"/>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2020-2021年采暖季“无煤化”补贴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闫松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3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0.5</w:t>
            </w:r>
          </w:p>
        </w:tc>
        <w:tc>
          <w:tcPr>
            <w:tcW w:w="17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3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0.5</w:t>
            </w:r>
          </w:p>
        </w:tc>
        <w:tc>
          <w:tcPr>
            <w:tcW w:w="17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3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3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为避免辖区内拆迁滞留户2020-2021年供暖季期间，发生燃煤取暖现象，区政府将按照以奖代补的方式，给予供暖季期间未燃煤且尚未搬迁的无项目主体拆迁滞留户和“煤改电”遗留住户，按5000元/户（以户口本为准）标准给予补贴。</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为煤改电遗留户1户发放</w:t>
            </w:r>
            <w:r>
              <w:rPr>
                <w:rFonts w:hint="eastAsia" w:ascii="宋体" w:hAnsi="宋体" w:cs="宋体"/>
                <w:kern w:val="0"/>
                <w:sz w:val="24"/>
              </w:rPr>
              <w:t>2020-2021年采暖季“无煤化”补贴，标准5000元，</w:t>
            </w:r>
            <w:r>
              <w:rPr>
                <w:rFonts w:hint="eastAsia" w:ascii="宋体" w:hAnsi="宋体" w:cs="宋体"/>
                <w:color w:val="000000"/>
                <w:kern w:val="0"/>
                <w:sz w:val="24"/>
              </w:rPr>
              <w:t>促使百姓使用清洁能源取暖，防止散煤复烧，巩固辖区“无煤化”成果。</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发放补贴户数</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1户</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1户</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领取补贴对象合规率</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发放补贴完成时间</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每户补贴标准</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5000元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5000元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促进经济转型</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通过能源结构调整，促进经济转型。</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清洁取暖</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巩固清洁取暖成果</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空气质量</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推动秋冬季空气质量改善</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“无煤化”成果</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巩固辖区“无煤化”成果</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6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煤改电遗留户满意率</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5" w:type="dxa"/>
        <w:tblInd w:w="0" w:type="dxa"/>
        <w:tblLayout w:type="fixed"/>
        <w:tblCellMar>
          <w:top w:w="0" w:type="dxa"/>
          <w:left w:w="108" w:type="dxa"/>
          <w:bottom w:w="0" w:type="dxa"/>
          <w:right w:w="108" w:type="dxa"/>
        </w:tblCellMar>
      </w:tblPr>
      <w:tblGrid>
        <w:gridCol w:w="818"/>
        <w:gridCol w:w="628"/>
        <w:gridCol w:w="1215"/>
        <w:gridCol w:w="1416"/>
        <w:gridCol w:w="1646"/>
        <w:gridCol w:w="2044"/>
        <w:gridCol w:w="1276"/>
        <w:gridCol w:w="567"/>
        <w:gridCol w:w="684"/>
        <w:gridCol w:w="24"/>
        <w:gridCol w:w="709"/>
        <w:gridCol w:w="537"/>
        <w:gridCol w:w="1501"/>
      </w:tblGrid>
      <w:tr>
        <w:tblPrEx>
          <w:tblCellMar>
            <w:top w:w="0" w:type="dxa"/>
            <w:left w:w="108" w:type="dxa"/>
            <w:bottom w:w="0" w:type="dxa"/>
            <w:right w:w="108" w:type="dxa"/>
          </w:tblCellMar>
        </w:tblPrEx>
        <w:trPr>
          <w:trHeight w:val="397" w:hRule="atLeast"/>
        </w:trPr>
        <w:tc>
          <w:tcPr>
            <w:tcW w:w="14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9"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2020年第四季度背街小巷清扫保洁经费</w:t>
            </w:r>
          </w:p>
        </w:tc>
      </w:tr>
      <w:tr>
        <w:tblPrEx>
          <w:tblCellMar>
            <w:top w:w="0" w:type="dxa"/>
            <w:left w:w="108" w:type="dxa"/>
            <w:bottom w:w="0" w:type="dxa"/>
            <w:right w:w="108" w:type="dxa"/>
          </w:tblCellMar>
        </w:tblPrEx>
        <w:trPr>
          <w:trHeight w:val="397" w:hRule="atLeast"/>
        </w:trPr>
        <w:tc>
          <w:tcPr>
            <w:tcW w:w="14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632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02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632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王健</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02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68192126</w:t>
            </w:r>
          </w:p>
        </w:tc>
      </w:tr>
      <w:tr>
        <w:tblPrEx>
          <w:tblCellMar>
            <w:top w:w="0" w:type="dxa"/>
            <w:left w:w="108" w:type="dxa"/>
            <w:bottom w:w="0" w:type="dxa"/>
            <w:right w:w="108" w:type="dxa"/>
          </w:tblCellMar>
        </w:tblPrEx>
        <w:trPr>
          <w:trHeight w:val="397" w:hRule="atLeast"/>
        </w:trPr>
        <w:tc>
          <w:tcPr>
            <w:tcW w:w="144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20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25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263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69.6</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69.6</w:t>
            </w:r>
          </w:p>
        </w:tc>
        <w:tc>
          <w:tcPr>
            <w:tcW w:w="125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26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69.6</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69.6</w:t>
            </w:r>
          </w:p>
        </w:tc>
        <w:tc>
          <w:tcPr>
            <w:tcW w:w="125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26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5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26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5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81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9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29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872" w:hRule="exac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949"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为进一步提高社区环境卫生质量，推进社区清扫保洁服务管理规范化、标准化，为地区居民创造良好的生活环境，按照区城管委关于市容环境卫生管理要求，街道将辖区内背街小巷清扫保洁服务外包，专业公司承担背街小巷日常清扫工作。</w:t>
            </w:r>
          </w:p>
        </w:tc>
        <w:tc>
          <w:tcPr>
            <w:tcW w:w="5298" w:type="dxa"/>
            <w:gridSpan w:val="7"/>
            <w:tcBorders>
              <w:top w:val="single" w:color="auto" w:sz="4" w:space="0"/>
              <w:left w:val="nil"/>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完成背街小巷清扫保洁工作，并完成区下达的降尘任务，确保道路干净整洁。通过对背街小巷的清扫保洁，市容市貌有了很大的改变，路面干净整洁，垃圾及时清理，营造了干净整洁有序的背街小巷环境。</w:t>
            </w:r>
          </w:p>
        </w:tc>
      </w:tr>
      <w:tr>
        <w:tblPrEx>
          <w:tblCellMar>
            <w:top w:w="0" w:type="dxa"/>
            <w:left w:w="108" w:type="dxa"/>
            <w:bottom w:w="0" w:type="dxa"/>
            <w:right w:w="108" w:type="dxa"/>
          </w:tblCellMar>
        </w:tblPrEx>
        <w:trPr>
          <w:trHeight w:val="567" w:hRule="atLeast"/>
        </w:trPr>
        <w:tc>
          <w:tcPr>
            <w:tcW w:w="8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每天“一扫两保”</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降尘作业2次</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降尘作业2次</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背街小巷数量</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134条</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kern w:val="0"/>
                <w:sz w:val="24"/>
              </w:rPr>
              <w:t>134条</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215"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依据《北京市市容环境卫生条例》标准</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严格执行标准</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严格执行标准</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215"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3062" w:type="dxa"/>
            <w:gridSpan w:val="2"/>
            <w:tcBorders>
              <w:top w:val="single" w:color="auto" w:sz="4" w:space="0"/>
              <w:left w:val="nil"/>
              <w:bottom w:val="nil"/>
              <w:right w:val="single" w:color="auto" w:sz="4" w:space="0"/>
            </w:tcBorders>
            <w:vAlign w:val="center"/>
          </w:tcPr>
          <w:p>
            <w:pPr>
              <w:spacing w:line="240" w:lineRule="exact"/>
              <w:jc w:val="left"/>
              <w:rPr>
                <w:rFonts w:hint="eastAsia" w:ascii="宋体" w:hAnsi="宋体" w:cs="宋体"/>
                <w:sz w:val="24"/>
              </w:rPr>
            </w:pPr>
            <w:r>
              <w:rPr>
                <w:rFonts w:hint="eastAsia" w:ascii="宋体" w:hAnsi="宋体" w:cs="宋体"/>
                <w:sz w:val="24"/>
              </w:rPr>
              <w:t>背街小巷保洁费用支付时间</w:t>
            </w:r>
          </w:p>
        </w:tc>
        <w:tc>
          <w:tcPr>
            <w:tcW w:w="2044" w:type="dxa"/>
            <w:tcBorders>
              <w:top w:val="single" w:color="auto" w:sz="4" w:space="0"/>
              <w:left w:val="nil"/>
              <w:bottom w:val="nil"/>
              <w:right w:val="single" w:color="auto" w:sz="4" w:space="0"/>
            </w:tcBorders>
            <w:vAlign w:val="center"/>
          </w:tcPr>
          <w:p>
            <w:pPr>
              <w:spacing w:line="240" w:lineRule="exact"/>
              <w:jc w:val="left"/>
              <w:rPr>
                <w:rFonts w:hint="eastAsia" w:ascii="宋体" w:hAnsi="宋体" w:cs="宋体"/>
                <w:sz w:val="24"/>
              </w:rPr>
            </w:pPr>
            <w:r>
              <w:rPr>
                <w:rFonts w:hint="eastAsia" w:ascii="宋体" w:hAnsi="宋体" w:cs="宋体"/>
                <w:sz w:val="24"/>
              </w:rPr>
              <w:t>按季度支付</w:t>
            </w:r>
          </w:p>
        </w:tc>
        <w:tc>
          <w:tcPr>
            <w:tcW w:w="1843" w:type="dxa"/>
            <w:gridSpan w:val="2"/>
            <w:tcBorders>
              <w:top w:val="single" w:color="auto" w:sz="4" w:space="0"/>
              <w:left w:val="nil"/>
              <w:bottom w:val="nil"/>
              <w:right w:val="single" w:color="auto" w:sz="4" w:space="0"/>
            </w:tcBorders>
            <w:vAlign w:val="center"/>
          </w:tcPr>
          <w:p>
            <w:pPr>
              <w:spacing w:line="240" w:lineRule="exact"/>
              <w:jc w:val="left"/>
              <w:rPr>
                <w:rFonts w:hint="eastAsia" w:ascii="宋体" w:hAnsi="宋体" w:cs="宋体"/>
                <w:sz w:val="24"/>
              </w:rPr>
            </w:pPr>
            <w:r>
              <w:rPr>
                <w:rFonts w:hint="eastAsia" w:ascii="宋体" w:hAnsi="宋体" w:cs="宋体"/>
                <w:sz w:val="24"/>
              </w:rPr>
              <w:t>按季度支付</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215"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69.6</w:t>
            </w:r>
            <w:r>
              <w:rPr>
                <w:rFonts w:hint="eastAsia" w:ascii="宋体" w:hAnsi="宋体" w:cs="宋体"/>
                <w:sz w:val="24"/>
              </w:rPr>
              <w:t>万元以内</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69.6万元</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21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背街小巷保洁费补助标准</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10.5元/平方米/年</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10.5元/平方米/年</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提高市民环境意识</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路面干净整洁，垃圾及时清理</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改善居住生活环境</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营造干净整洁的背街小巷环境</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形成背街小巷保洁管理的长效机制</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积极引导市民参与环境管理</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7" w:hRule="atLeast"/>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c>
          <w:tcPr>
            <w:tcW w:w="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30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居民满意度</w:t>
            </w:r>
          </w:p>
        </w:tc>
        <w:tc>
          <w:tcPr>
            <w:tcW w:w="20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85%以上</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961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2020年度背街小巷环境精细化整治资金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闫松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41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8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47.11</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47.11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47.11</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47.11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16"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为进一步改善辖区环境面貌，按照区城管委要求，做好背街小巷环境整治提升工作，用于派出所门前路、航特技门前路两条背街小巷环境整治。</w:t>
            </w:r>
          </w:p>
          <w:p>
            <w:pPr>
              <w:widowControl/>
              <w:spacing w:line="240" w:lineRule="exact"/>
              <w:jc w:val="left"/>
              <w:rPr>
                <w:rFonts w:hint="eastAsia" w:ascii="宋体" w:hAnsi="宋体" w:cs="宋体"/>
                <w:kern w:val="0"/>
                <w:sz w:val="24"/>
              </w:rPr>
            </w:pP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2021年支付两条背街小巷整治提升项目监理费、设计费、工程款尾款，提升环境，美化空间。</w:t>
            </w: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背街小巷整治提升数量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2条</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工程质量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工程项目资金支付进度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项目总成本控制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47.11万元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47.11万元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提高市民群众的获得感</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背街小巷环境整治提升取得了明显成效</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改善环境面貌</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提升环境，美化空间</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坚持不懈精治共治法治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持续推进背街小巷环境整治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辖区居民满意度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26"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57"/>
        <w:gridCol w:w="1273"/>
        <w:gridCol w:w="1645"/>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2020年失管小区专项治理资金尾款</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250.24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250.08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99.94%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99.99</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250.24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250.08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依照《丰台区2020年失管小区专项整治工作实施方案》要求，云岗街道北区东里1号楼、南区西里48号楼、南区西路54-55号楼三个小区作为治理对象，主要对无物业管理小区内道路破损、停车困难、市政管线老化、公共照明缺失、屋面漏水、下水堵塞等问题进行集中改造。</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2021年云岗街道失管小区专项治理工程全部完工，包括楼顶防水、楼道声控灯和太阳能路灯、管线改造、路面铺设、室外监控等。支付设计费、工程款尾款。</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57"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失管小区数量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7"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工程质量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7"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工程项目尾款支付进度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7"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项目总成本控制在预算之内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250.24万元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250.08万元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形成良性循环的小区管理状态</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打造共建、共治、共享的社会治理格局</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改善老旧小区环境面貌</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改善无物业管理小区的基础设施建设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实现城市可持续发展</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提高群众获得感、幸福感、安全感</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1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居民满意度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85%以上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90% </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3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99.99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2020年乡村振兴战略奖励资金－河西地区美丽乡村及人居环境整治资金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kern w:val="0"/>
                <w:sz w:val="24"/>
              </w:rPr>
              <w:t>根据北京市财政局《关于下达农业农村改革发展资金预算的通知》（京财农指〔2020〕1791号）要求，为进一步推进乡村振兴战略相关工作落实，提升地区基础设施水平，改善农村人居环境整体环境，为创建国家卫生区、国家森林城市及创建全国文明城区等工作创造良好条件，按照20万元/村标准对村进行奖励。</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按照相关要求，向张家坟村拨款20万元。用于村庄美丽乡村创建及农村人居环境整治的提升、深化、推广及弥补前期收支差额。</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奖励乡村数量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1个</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奖励乡村覆盖率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资金拨至乡村时间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美村奖励标准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带动乡村经济发展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基础设施建设</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提升地区基础设施水平</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居住环境</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改善农村人居环境整体环境</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政策落实</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落实乡村振兴战略</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村民满意率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80%以上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420"/>
        <w:gridCol w:w="225"/>
        <w:gridCol w:w="1618"/>
        <w:gridCol w:w="1352"/>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2020年永久基本农田保护补贴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8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8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61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618"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12.75</w:t>
            </w:r>
          </w:p>
        </w:tc>
        <w:tc>
          <w:tcPr>
            <w:tcW w:w="1352" w:type="dxa"/>
            <w:tcBorders>
              <w:top w:val="nil"/>
              <w:left w:val="nil"/>
              <w:bottom w:val="single" w:color="auto" w:sz="4" w:space="0"/>
              <w:right w:val="single" w:color="auto" w:sz="4" w:space="0"/>
            </w:tcBorders>
          </w:tcPr>
          <w:p>
            <w:pPr>
              <w:jc w:val="center"/>
            </w:pPr>
            <w:r>
              <w:rPr>
                <w:rFonts w:hint="eastAsia" w:ascii="宋体" w:hAnsi="宋体" w:cs="宋体"/>
                <w:kern w:val="0"/>
                <w:sz w:val="24"/>
              </w:rPr>
              <w:t>12.75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618"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12.75</w:t>
            </w:r>
          </w:p>
        </w:tc>
        <w:tc>
          <w:tcPr>
            <w:tcW w:w="1352" w:type="dxa"/>
            <w:tcBorders>
              <w:top w:val="nil"/>
              <w:left w:val="nil"/>
              <w:bottom w:val="single" w:color="auto" w:sz="4" w:space="0"/>
              <w:right w:val="single" w:color="auto" w:sz="4" w:space="0"/>
            </w:tcBorders>
          </w:tcPr>
          <w:p>
            <w:pPr>
              <w:jc w:val="center"/>
            </w:pPr>
            <w:r>
              <w:rPr>
                <w:rFonts w:hint="eastAsia" w:ascii="宋体" w:hAnsi="宋体" w:cs="宋体"/>
                <w:kern w:val="0"/>
                <w:sz w:val="24"/>
              </w:rPr>
              <w:t>12.75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1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1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55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72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558" w:type="dxa"/>
            <w:gridSpan w:val="6"/>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kern w:val="0"/>
                <w:sz w:val="24"/>
              </w:rPr>
              <w:t>按照《丰</w:t>
            </w:r>
            <w:r>
              <w:rPr>
                <w:rFonts w:ascii="宋体" w:hAnsi="宋体" w:cs="宋体"/>
                <w:kern w:val="0"/>
                <w:sz w:val="24"/>
              </w:rPr>
              <w:t>台区</w:t>
            </w:r>
            <w:r>
              <w:rPr>
                <w:rFonts w:hint="eastAsia" w:ascii="宋体" w:hAnsi="宋体" w:cs="宋体"/>
                <w:kern w:val="0"/>
                <w:sz w:val="24"/>
              </w:rPr>
              <w:t>永久基本农田保护补贴资金</w:t>
            </w:r>
            <w:r>
              <w:rPr>
                <w:rFonts w:ascii="宋体" w:hAnsi="宋体" w:cs="宋体"/>
                <w:kern w:val="0"/>
                <w:sz w:val="24"/>
              </w:rPr>
              <w:t>管理</w:t>
            </w:r>
            <w:r>
              <w:rPr>
                <w:rFonts w:hint="eastAsia" w:ascii="宋体" w:hAnsi="宋体" w:cs="宋体"/>
                <w:kern w:val="0"/>
                <w:sz w:val="24"/>
              </w:rPr>
              <w:t>暂行办法》的要求，结合区规自分局对本辖区内</w:t>
            </w:r>
            <w:r>
              <w:rPr>
                <w:rFonts w:ascii="宋体" w:hAnsi="宋体" w:cs="宋体"/>
                <w:kern w:val="0"/>
                <w:sz w:val="24"/>
              </w:rPr>
              <w:t>上一年度</w:t>
            </w:r>
            <w:r>
              <w:rPr>
                <w:rFonts w:hint="eastAsia" w:ascii="宋体" w:hAnsi="宋体" w:cs="宋体"/>
                <w:kern w:val="0"/>
                <w:sz w:val="24"/>
              </w:rPr>
              <w:t>永久基本农田保护和违法建设核查结果，申请2020年永久基本农田保护补贴。</w:t>
            </w:r>
          </w:p>
        </w:tc>
        <w:tc>
          <w:tcPr>
            <w:tcW w:w="5722"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我街道对相关</w:t>
            </w:r>
            <w:r>
              <w:rPr>
                <w:rFonts w:ascii="宋体" w:hAnsi="宋体" w:cs="宋体"/>
                <w:kern w:val="0"/>
                <w:sz w:val="24"/>
              </w:rPr>
              <w:t>村集体经济</w:t>
            </w:r>
            <w:r>
              <w:rPr>
                <w:rFonts w:hint="eastAsia" w:ascii="宋体" w:hAnsi="宋体" w:cs="宋体"/>
                <w:kern w:val="0"/>
                <w:sz w:val="24"/>
              </w:rPr>
              <w:t>组织全面落实永久基本农田保护目标</w:t>
            </w:r>
            <w:r>
              <w:rPr>
                <w:rFonts w:ascii="宋体" w:hAnsi="宋体" w:cs="宋体"/>
                <w:kern w:val="0"/>
                <w:sz w:val="24"/>
              </w:rPr>
              <w:t>管理</w:t>
            </w:r>
            <w:r>
              <w:rPr>
                <w:rFonts w:hint="eastAsia" w:ascii="宋体" w:hAnsi="宋体" w:cs="宋体"/>
                <w:kern w:val="0"/>
                <w:sz w:val="24"/>
              </w:rPr>
              <w:t>责任的情况，以及符合补贴范围、</w:t>
            </w:r>
            <w:r>
              <w:rPr>
                <w:rFonts w:ascii="宋体" w:hAnsi="宋体" w:cs="宋体"/>
                <w:kern w:val="0"/>
                <w:sz w:val="24"/>
              </w:rPr>
              <w:t>条件的</w:t>
            </w:r>
            <w:r>
              <w:rPr>
                <w:rFonts w:hint="eastAsia" w:ascii="宋体" w:hAnsi="宋体" w:cs="宋体"/>
                <w:kern w:val="0"/>
                <w:sz w:val="24"/>
              </w:rPr>
              <w:t>永久</w:t>
            </w:r>
            <w:r>
              <w:rPr>
                <w:rFonts w:ascii="宋体" w:hAnsi="宋体" w:cs="宋体"/>
                <w:kern w:val="0"/>
                <w:sz w:val="24"/>
              </w:rPr>
              <w:t>基本农田</w:t>
            </w:r>
            <w:r>
              <w:rPr>
                <w:rFonts w:hint="eastAsia" w:ascii="宋体" w:hAnsi="宋体" w:cs="宋体"/>
                <w:kern w:val="0"/>
                <w:sz w:val="24"/>
              </w:rPr>
              <w:t>保护管理</w:t>
            </w:r>
            <w:r>
              <w:rPr>
                <w:rFonts w:ascii="宋体" w:hAnsi="宋体" w:cs="宋体"/>
                <w:kern w:val="0"/>
                <w:sz w:val="24"/>
              </w:rPr>
              <w:t>情况</w:t>
            </w:r>
            <w:r>
              <w:rPr>
                <w:rFonts w:hint="eastAsia" w:ascii="宋体" w:hAnsi="宋体" w:cs="宋体"/>
                <w:kern w:val="0"/>
                <w:sz w:val="24"/>
              </w:rPr>
              <w:t>进行了核实，资金拨至张家坟村。</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740"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落实保护管理责任</w:t>
            </w:r>
            <w:r>
              <w:rPr>
                <w:rFonts w:ascii="宋体" w:hAnsi="宋体" w:cs="宋体"/>
                <w:kern w:val="0"/>
                <w:sz w:val="24"/>
              </w:rPr>
              <w:t>的</w:t>
            </w:r>
            <w:r>
              <w:rPr>
                <w:rFonts w:hint="eastAsia" w:ascii="宋体" w:hAnsi="宋体" w:cs="宋体"/>
                <w:kern w:val="0"/>
                <w:sz w:val="24"/>
              </w:rPr>
              <w:t>永久基本农田面积</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70亩</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70亩</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永久基本农田落实保护管理覆盖率</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资金拨付时间</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生态保护补贴标准</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kern w:val="0"/>
                <w:sz w:val="24"/>
              </w:rPr>
              <w:t>1500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亩</w:t>
            </w:r>
            <w:r>
              <w:rPr>
                <w:rFonts w:ascii="宋体" w:hAnsi="宋体" w:cs="宋体"/>
                <w:kern w:val="0"/>
                <w:sz w:val="24"/>
              </w:rPr>
              <w:t>•</w:t>
            </w:r>
            <w:r>
              <w:rPr>
                <w:rFonts w:hint="eastAsia" w:ascii="宋体" w:hAnsi="宋体" w:cs="宋体"/>
                <w:kern w:val="0"/>
                <w:sz w:val="24"/>
              </w:rPr>
              <w:t>年</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kern w:val="0"/>
                <w:sz w:val="24"/>
              </w:rPr>
              <w:t>1500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亩</w:t>
            </w:r>
            <w:r>
              <w:rPr>
                <w:rFonts w:ascii="宋体" w:hAnsi="宋体" w:cs="宋体"/>
                <w:kern w:val="0"/>
                <w:sz w:val="24"/>
              </w:rPr>
              <w:t>•</w:t>
            </w:r>
            <w:r>
              <w:rPr>
                <w:rFonts w:hint="eastAsia" w:ascii="宋体" w:hAnsi="宋体" w:cs="宋体"/>
                <w:kern w:val="0"/>
                <w:sz w:val="24"/>
              </w:rPr>
              <w:t>年</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保护目标管理补贴</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kern w:val="0"/>
                <w:sz w:val="24"/>
              </w:rPr>
              <w:t>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亩</w:t>
            </w:r>
            <w:r>
              <w:rPr>
                <w:rFonts w:ascii="宋体" w:hAnsi="宋体" w:cs="宋体"/>
                <w:kern w:val="0"/>
                <w:sz w:val="24"/>
              </w:rPr>
              <w:t>•</w:t>
            </w:r>
            <w:r>
              <w:rPr>
                <w:rFonts w:hint="eastAsia" w:ascii="宋体" w:hAnsi="宋体" w:cs="宋体"/>
                <w:kern w:val="0"/>
                <w:sz w:val="24"/>
              </w:rPr>
              <w:t>年</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kern w:val="0"/>
                <w:sz w:val="24"/>
              </w:rPr>
              <w:t>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亩</w:t>
            </w:r>
            <w:r>
              <w:rPr>
                <w:rFonts w:ascii="宋体" w:hAnsi="宋体" w:cs="宋体"/>
                <w:kern w:val="0"/>
                <w:sz w:val="24"/>
              </w:rPr>
              <w:t>•</w:t>
            </w:r>
            <w:r>
              <w:rPr>
                <w:rFonts w:hint="eastAsia" w:ascii="宋体" w:hAnsi="宋体" w:cs="宋体"/>
                <w:kern w:val="0"/>
                <w:sz w:val="24"/>
              </w:rPr>
              <w:t>年</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直接经济效益</w:t>
            </w:r>
          </w:p>
        </w:tc>
        <w:tc>
          <w:tcPr>
            <w:tcW w:w="1843"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提高土地收益</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权益维护</w:t>
            </w:r>
          </w:p>
        </w:tc>
        <w:tc>
          <w:tcPr>
            <w:tcW w:w="1843"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切实保护农民利益，充分发挥农业服务城市功能作用</w:t>
            </w:r>
          </w:p>
        </w:tc>
        <w:tc>
          <w:tcPr>
            <w:tcW w:w="1352"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农田保护</w:t>
            </w:r>
          </w:p>
        </w:tc>
        <w:tc>
          <w:tcPr>
            <w:tcW w:w="1843"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加强永久基本农田保护和管理</w:t>
            </w:r>
          </w:p>
        </w:tc>
        <w:tc>
          <w:tcPr>
            <w:tcW w:w="1352"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长效机制</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健全永久基本农田保护激励长效机制</w:t>
            </w:r>
          </w:p>
        </w:tc>
        <w:tc>
          <w:tcPr>
            <w:tcW w:w="1352"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村民满意率</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政策资金-机构运行经费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赵吉红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833</w:t>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1</w:t>
            </w:r>
            <w:r>
              <w:rPr>
                <w:rFonts w:ascii="宋体" w:hAnsi="宋体" w:cs="宋体"/>
                <w:kern w:val="0"/>
                <w:sz w:val="24"/>
              </w:rPr>
              <w:t>06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92</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92</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92</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92</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2020年弥补办公经费不足、保障机构正常运行</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2020年弥补办公经费不足、保障机构正常运行</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保障单位各项工作正常开展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六办一队三中心</w:t>
            </w:r>
            <w:r>
              <w:rPr>
                <w:rFonts w:hint="eastAsia" w:ascii="宋体" w:hAnsi="宋体" w:cs="宋体"/>
                <w:color w:val="000000"/>
                <w:kern w:val="0"/>
                <w:sz w:val="24"/>
              </w:rPr>
              <w:t>正常运行</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采购各类物资合格率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按工作计划完成工作任务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项目总成本控制在预算之内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92万元之内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92万元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保障机构正常运行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有所保障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提高机关工作效率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有所提高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机关工作人员的满意度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0"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pPr>
      <w:r>
        <w:t xml:space="preserve"> </w:t>
      </w: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2021年背街小巷整治提升专项补助资金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闫松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41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8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576.03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99.32%</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9.93</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576.03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16"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为进一步改善辖区环境面貌，按照区城管委要求，做好背街小巷环境整治提升工作，具体包括翠园小区门前路、航天三院物资部门前路、南区西里51号院东侧路、物美商场门前路、304厂门前路五条背街小巷环境整治。</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2021年完成五条背街小巷整治提升项目，提升环境，美化空间。</w:t>
            </w: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背街小巷整治提升数量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五条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无条</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工程质量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工程项目资金支付进度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项目总成本控制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580万元以内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576.03万元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提高市民群众的获得感</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背街小巷环境整治提升取得了明显成效</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改善环境面貌</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提升环境，美化空间</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坚持不懈精治共治法治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持续推进背街小巷环境整治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辖区居民满意度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26"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99.93</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2021年拆违控违专项资金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闫松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27.46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26.38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96.08%</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9.61</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27.46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26.38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在巩固去年控违拆违工作战果的基础上，继续深入开展违法建设整治行动。既坚持“应拆尽拆”，拆除限期整治类图斑，对新生违法建设“零容忍”，又坚持规划引领，综合治理。</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eastAsia="仿宋" w:cs="宋体"/>
                <w:sz w:val="24"/>
              </w:rPr>
            </w:pPr>
            <w:r>
              <w:rPr>
                <w:rFonts w:hint="eastAsia" w:ascii="宋体" w:hAnsi="宋体" w:cs="宋体"/>
                <w:sz w:val="24"/>
              </w:rPr>
              <w:t>我街道对照销账点位明细表进行梳理，涉及我街道点位4处，已销账拆违面积915.22平方米，按照300元/平方米的标准。</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完成拆违任务</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915.22平方米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915.22平方米</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拆除违建效果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场光地净</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场光地净</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按时拆除违建</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按工作计划安排</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按工作计划安排</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拆违费标准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300元/平方米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300元/平方米</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违建无反弹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加大对新的违法建设的管控</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改善环境面貌</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营造整洁、文明、有序的城市建设环境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持续推进城市管理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实现违法建设零增长</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居民群众满意度</w:t>
            </w:r>
          </w:p>
          <w:p>
            <w:pPr>
              <w:widowControl/>
              <w:spacing w:line="240" w:lineRule="exact"/>
              <w:jc w:val="left"/>
              <w:rPr>
                <w:rFonts w:hint="eastAsia" w:ascii="宋体" w:hAnsi="宋体" w:cs="宋体"/>
                <w:color w:val="000000"/>
                <w:kern w:val="0"/>
                <w:sz w:val="24"/>
              </w:rPr>
            </w:pP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99.61</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315" w:type="dxa"/>
        <w:tblInd w:w="0" w:type="dxa"/>
        <w:tblLayout w:type="fixed"/>
        <w:tblCellMar>
          <w:top w:w="0" w:type="dxa"/>
          <w:left w:w="108" w:type="dxa"/>
          <w:bottom w:w="0" w:type="dxa"/>
          <w:right w:w="108" w:type="dxa"/>
        </w:tblCellMar>
      </w:tblPr>
      <w:tblGrid>
        <w:gridCol w:w="817"/>
        <w:gridCol w:w="628"/>
        <w:gridCol w:w="1215"/>
        <w:gridCol w:w="1415"/>
        <w:gridCol w:w="1420"/>
        <w:gridCol w:w="90"/>
        <w:gridCol w:w="1960"/>
        <w:gridCol w:w="1380"/>
        <w:gridCol w:w="681"/>
        <w:gridCol w:w="684"/>
        <w:gridCol w:w="24"/>
        <w:gridCol w:w="851"/>
        <w:gridCol w:w="395"/>
        <w:gridCol w:w="1755"/>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87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2021年村庄保洁费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610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90"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610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王健</w:t>
            </w: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68192126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1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36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51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25.07</w:t>
            </w: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25.07</w:t>
            </w:r>
          </w:p>
        </w:tc>
        <w:tc>
          <w:tcPr>
            <w:tcW w:w="136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51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25.07</w:t>
            </w: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25.07</w:t>
            </w:r>
          </w:p>
        </w:tc>
        <w:tc>
          <w:tcPr>
            <w:tcW w:w="136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51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6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51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6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680" w:hRule="atLeast"/>
        </w:trPr>
        <w:tc>
          <w:tcPr>
            <w:tcW w:w="81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72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77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856" w:hRule="exact"/>
        </w:trPr>
        <w:tc>
          <w:tcPr>
            <w:tcW w:w="81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28"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为落实首都环境建设要求，加强背街小巷环境卫生管理，提高整体环境卫生质量。街道委托专业保洁单位做好本辖区内背街小巷环境卫生管理工作。背街小巷日常整治经费按照10.5元/平方米/年的标准。贯彻实施乡村振兴战略的有关部署，乡村环境卫生状况得到明显改善。提高村民环境意识，积极引导村民参与环境管理。</w:t>
            </w:r>
          </w:p>
        </w:tc>
        <w:tc>
          <w:tcPr>
            <w:tcW w:w="5770" w:type="dxa"/>
            <w:gridSpan w:val="7"/>
            <w:tcBorders>
              <w:top w:val="single" w:color="auto" w:sz="4" w:space="0"/>
              <w:left w:val="nil"/>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完成背街小巷清扫保洁工作，并完成区下达的降尘任务，确保道路干净整洁。通过对背街小巷的清扫保洁，市容市貌有了很大的改变，路面干净整洁，垃圾及时清理，营造了干净整洁有序的背街小巷环境。</w:t>
            </w:r>
          </w:p>
        </w:tc>
      </w:tr>
      <w:tr>
        <w:tblPrEx>
          <w:tblCellMar>
            <w:top w:w="0" w:type="dxa"/>
            <w:left w:w="108" w:type="dxa"/>
            <w:bottom w:w="0" w:type="dxa"/>
            <w:right w:w="108" w:type="dxa"/>
          </w:tblCellMar>
        </w:tblPrEx>
        <w:trPr>
          <w:trHeight w:val="567"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2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偏差原因分析及改进措施</w:t>
            </w:r>
          </w:p>
        </w:tc>
      </w:tr>
      <w:tr>
        <w:tblPrEx>
          <w:tblCellMar>
            <w:top w:w="0" w:type="dxa"/>
            <w:left w:w="108" w:type="dxa"/>
            <w:bottom w:w="0" w:type="dxa"/>
            <w:right w:w="108" w:type="dxa"/>
          </w:tblCellMar>
        </w:tblPrEx>
        <w:trPr>
          <w:trHeight w:val="500"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215"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背街小巷数量</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21</w:t>
            </w:r>
            <w:r>
              <w:rPr>
                <w:rFonts w:ascii="宋体" w:hAnsi="宋体" w:cs="宋体"/>
                <w:kern w:val="0"/>
                <w:sz w:val="24"/>
              </w:rPr>
              <w:t>条</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kern w:val="0"/>
                <w:sz w:val="24"/>
              </w:rPr>
              <w:t>21</w:t>
            </w:r>
            <w:r>
              <w:rPr>
                <w:rFonts w:ascii="宋体" w:hAnsi="宋体" w:cs="宋体"/>
                <w:kern w:val="0"/>
                <w:sz w:val="24"/>
              </w:rPr>
              <w:t>条</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依据《北京市市容环境卫生条例》标准</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严格执行标准</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严格执行标准</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835" w:type="dxa"/>
            <w:gridSpan w:val="2"/>
            <w:tcBorders>
              <w:top w:val="single" w:color="auto" w:sz="4" w:space="0"/>
              <w:left w:val="nil"/>
              <w:right w:val="single" w:color="auto" w:sz="4" w:space="0"/>
            </w:tcBorders>
            <w:vAlign w:val="center"/>
          </w:tcPr>
          <w:p>
            <w:pPr>
              <w:spacing w:line="240" w:lineRule="exact"/>
              <w:jc w:val="left"/>
              <w:rPr>
                <w:rFonts w:hint="eastAsia" w:ascii="宋体" w:hAnsi="宋体" w:cs="宋体"/>
                <w:sz w:val="24"/>
              </w:rPr>
            </w:pPr>
            <w:r>
              <w:rPr>
                <w:rFonts w:hint="eastAsia" w:ascii="宋体" w:hAnsi="宋体" w:cs="宋体"/>
                <w:sz w:val="24"/>
              </w:rPr>
              <w:t>背街小巷保洁费用支付时间</w:t>
            </w:r>
          </w:p>
        </w:tc>
        <w:tc>
          <w:tcPr>
            <w:tcW w:w="2050" w:type="dxa"/>
            <w:gridSpan w:val="2"/>
            <w:tcBorders>
              <w:top w:val="single" w:color="auto" w:sz="4" w:space="0"/>
              <w:left w:val="nil"/>
              <w:right w:val="single" w:color="auto" w:sz="4" w:space="0"/>
            </w:tcBorders>
            <w:vAlign w:val="center"/>
          </w:tcPr>
          <w:p>
            <w:pPr>
              <w:spacing w:line="240" w:lineRule="exact"/>
              <w:jc w:val="left"/>
              <w:rPr>
                <w:rFonts w:hint="eastAsia" w:ascii="宋体" w:hAnsi="宋体" w:cs="宋体"/>
                <w:sz w:val="24"/>
              </w:rPr>
            </w:pPr>
            <w:r>
              <w:rPr>
                <w:rFonts w:hint="eastAsia" w:ascii="宋体" w:hAnsi="宋体" w:cs="宋体"/>
                <w:sz w:val="24"/>
              </w:rPr>
              <w:t>按季度支付</w:t>
            </w:r>
          </w:p>
        </w:tc>
        <w:tc>
          <w:tcPr>
            <w:tcW w:w="2061" w:type="dxa"/>
            <w:gridSpan w:val="2"/>
            <w:tcBorders>
              <w:top w:val="single" w:color="auto" w:sz="4" w:space="0"/>
              <w:left w:val="nil"/>
              <w:right w:val="single" w:color="auto" w:sz="4" w:space="0"/>
            </w:tcBorders>
            <w:vAlign w:val="center"/>
          </w:tcPr>
          <w:p>
            <w:pPr>
              <w:spacing w:line="240" w:lineRule="exact"/>
              <w:jc w:val="left"/>
              <w:rPr>
                <w:rFonts w:hint="eastAsia" w:ascii="宋体" w:hAnsi="宋体" w:cs="宋体"/>
                <w:sz w:val="24"/>
              </w:rPr>
            </w:pPr>
            <w:r>
              <w:rPr>
                <w:rFonts w:hint="eastAsia" w:ascii="宋体" w:hAnsi="宋体" w:cs="宋体"/>
                <w:sz w:val="24"/>
              </w:rPr>
              <w:t>按季度支付</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25.07</w:t>
            </w:r>
            <w:r>
              <w:rPr>
                <w:rFonts w:hint="eastAsia" w:ascii="宋体" w:hAnsi="宋体" w:cs="宋体"/>
                <w:sz w:val="24"/>
              </w:rPr>
              <w:t>万元以内</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25.07万元</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背街小巷保洁费补助标准</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sz w:val="24"/>
              </w:rPr>
              <w:t>10.5元/平方米</w:t>
            </w:r>
            <w:r>
              <w:rPr>
                <w:rFonts w:hint="eastAsia" w:ascii="宋体" w:hAnsi="宋体" w:cs="宋体"/>
                <w:sz w:val="24"/>
              </w:rPr>
              <w:t>/</w:t>
            </w:r>
            <w:r>
              <w:rPr>
                <w:rFonts w:ascii="宋体" w:hAnsi="宋体" w:cs="宋体"/>
                <w:sz w:val="24"/>
              </w:rPr>
              <w:t>年</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10.5元/平方米/年</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835" w:type="dxa"/>
            <w:gridSpan w:val="2"/>
            <w:tcBorders>
              <w:top w:val="single" w:color="auto" w:sz="4" w:space="0"/>
              <w:left w:val="nil"/>
              <w:bottom w:val="single" w:color="auto" w:sz="4" w:space="0"/>
              <w:right w:val="single" w:color="auto" w:sz="4" w:space="0"/>
            </w:tcBorders>
            <w:vAlign w:val="center"/>
          </w:tcPr>
          <w:p>
            <w:pPr>
              <w:jc w:val="left"/>
            </w:pPr>
            <w:r>
              <w:rPr>
                <w:rFonts w:hint="eastAsia"/>
              </w:rPr>
              <w:t>精神文明方面</w:t>
            </w:r>
          </w:p>
        </w:tc>
        <w:tc>
          <w:tcPr>
            <w:tcW w:w="2050" w:type="dxa"/>
            <w:gridSpan w:val="2"/>
            <w:tcBorders>
              <w:top w:val="single" w:color="auto" w:sz="4" w:space="0"/>
              <w:left w:val="nil"/>
              <w:bottom w:val="single" w:color="auto" w:sz="4" w:space="0"/>
              <w:right w:val="single" w:color="auto" w:sz="4" w:space="0"/>
            </w:tcBorders>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提高村民环境意识，积极引导村民参与环境管理</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改善居住环境</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乡村环境卫生状况得到明显改善</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长效机制</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形成背街小巷保洁管理的长效机制</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村民满意度</w:t>
            </w:r>
          </w:p>
        </w:tc>
        <w:tc>
          <w:tcPr>
            <w:tcW w:w="20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20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92%</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9606"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1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2021年第五批控违拆违专项资金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闫松</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113.27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112.42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99.24%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9.92</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113.27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112.42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在巩固去年控违拆违工作战果的基础上，继续深入开展违法建设整治行动。创建“基本无违法建设区”，实现违法建设零增长，营造整洁、文明、有序的城市建设环境。</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我街道对照销账点位明细表进行梳理，涉及我街道点位7处，已销账拆违面积3775.83平方米，按照300元/平方米的标准。实现违法建设零增长，营造整洁、文明、有序的城市建设环境。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拆除上账违法建筑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7处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rPr>
                <w:rFonts w:hint="eastAsia" w:ascii="宋体" w:hAnsi="宋体" w:cs="宋体"/>
                <w:sz w:val="24"/>
              </w:rPr>
            </w:pPr>
            <w:r>
              <w:rPr>
                <w:rFonts w:hint="eastAsia" w:ascii="宋体" w:hAnsi="宋体" w:cs="宋体"/>
                <w:sz w:val="24"/>
              </w:rPr>
              <w:t>7处</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拆除违建效果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场光地净</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场光地净</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按时拆除违建</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按工作计划安排</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按工作计划安排</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拆违费用标准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300元/平方米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300元/平方米</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违建无反弹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加大对新的违法建设的管控</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改善环境面貌</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营造整洁、文明、有序的城市建设环境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持续推进城市管理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实现违法建设零增长</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居民群众满意度</w:t>
            </w:r>
          </w:p>
          <w:p>
            <w:pPr>
              <w:widowControl/>
              <w:spacing w:line="240" w:lineRule="exact"/>
              <w:jc w:val="left"/>
              <w:rPr>
                <w:rFonts w:hint="eastAsia" w:ascii="宋体" w:hAnsi="宋体" w:cs="宋体"/>
                <w:color w:val="000000"/>
                <w:kern w:val="0"/>
                <w:sz w:val="24"/>
              </w:rPr>
            </w:pP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99.92</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2021年丰台区平原造林养护项目</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122.49</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122.49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122.49</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122.49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按照《北京市平原生态林养护经营管理办法（2020修订）》中的相关要求，促进平原生态林养护管理从林木保活向森林经营转变，有针对性的开展林地分级分类管理、林分结构调整、平原生态林多功能建设（村头片林、生物保育小区）等养护经营技术措施，培育高大、长寿、健康、稳定的平原森林。</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张家坟村平原造林养护面积967.56亩。多种措施培育高大、长寿、健康、稳定的平原森林，提升平原生态林质量效益，充分发挥森林多功能效益。</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平原造林养护面积</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967.56亩</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967.56亩</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枯死树清理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地块内无主干、主梢干枯，无枯死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资金拨至张家坟村时间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122.49万元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122.49万元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促进绿色发展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权益维护</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林地内干净整洁，无垃圾废弃物</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林地质量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无草荒，无有害杂草</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高质量发展</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积极开展林分结构调整</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2021年丰台区完善政策平原生态林养护项目</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60.23</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60.23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60.23</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60.23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全面促进平原生态林管护工作高质量发展，构建混交、复层、异龄、密度适宜的森林群落结构，培养健康、稳定、高效的平原森林生态系统，持续提升森林质量，充分发挥森林多功能效益，使居民更好地享受绿色发展成果。</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张家坟村</w:t>
            </w:r>
            <w:r>
              <w:rPr>
                <w:rFonts w:hint="eastAsia" w:ascii="宋体" w:hAnsi="宋体" w:cs="宋体"/>
                <w:kern w:val="0"/>
                <w:sz w:val="24"/>
              </w:rPr>
              <w:t>完善政策平原生态林</w:t>
            </w:r>
            <w:r>
              <w:rPr>
                <w:rFonts w:hint="eastAsia" w:ascii="宋体" w:hAnsi="宋体" w:cs="宋体"/>
                <w:color w:val="000000"/>
                <w:kern w:val="0"/>
                <w:sz w:val="24"/>
              </w:rPr>
              <w:t>面积</w:t>
            </w:r>
            <w:r>
              <w:rPr>
                <w:rFonts w:ascii="宋体" w:hAnsi="宋体" w:cs="宋体"/>
                <w:color w:val="000000"/>
                <w:kern w:val="0"/>
                <w:sz w:val="24"/>
              </w:rPr>
              <w:t>475.77</w:t>
            </w:r>
            <w:r>
              <w:rPr>
                <w:rFonts w:hint="eastAsia" w:ascii="宋体" w:hAnsi="宋体" w:cs="宋体"/>
                <w:color w:val="000000"/>
                <w:kern w:val="0"/>
                <w:sz w:val="24"/>
              </w:rPr>
              <w:t>亩。持续提升森林质量，充分发挥森林多功能效益，使居民更好地享受绿色发展成果。</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完善政策平原生态林</w:t>
            </w:r>
            <w:r>
              <w:rPr>
                <w:rFonts w:hint="eastAsia" w:ascii="宋体" w:hAnsi="宋体" w:cs="宋体"/>
                <w:color w:val="000000"/>
                <w:kern w:val="0"/>
                <w:sz w:val="24"/>
              </w:rPr>
              <w:t>面积</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color w:val="000000"/>
                <w:kern w:val="0"/>
                <w:sz w:val="24"/>
              </w:rPr>
              <w:t>475.77</w:t>
            </w:r>
            <w:r>
              <w:rPr>
                <w:rFonts w:hint="eastAsia" w:ascii="宋体" w:hAnsi="宋体" w:cs="宋体"/>
                <w:color w:val="000000"/>
                <w:kern w:val="0"/>
                <w:sz w:val="24"/>
              </w:rPr>
              <w:t>亩</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color w:val="000000"/>
                <w:kern w:val="0"/>
                <w:sz w:val="24"/>
              </w:rPr>
              <w:t>475.77</w:t>
            </w:r>
            <w:r>
              <w:rPr>
                <w:rFonts w:hint="eastAsia" w:ascii="宋体" w:hAnsi="宋体" w:cs="宋体"/>
                <w:color w:val="000000"/>
                <w:kern w:val="0"/>
                <w:sz w:val="24"/>
              </w:rPr>
              <w:t>亩</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养护覆盖率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资金拨至张家坟村时间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60.23万元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60.23万元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促进绿色发展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权益维护</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使居民更好地享受绿色发展成果</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生态稳定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维护城市生态平衡</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森林效益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发挥森林多功能效益</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村民满意率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2021年生活垃圾分类补贴资金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王健</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68192126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123</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121.52</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121.52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123</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121.52</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121.52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Cs w:val="21"/>
              </w:rPr>
            </w:pPr>
            <w:r>
              <w:rPr>
                <w:rFonts w:hint="eastAsia" w:ascii="宋体" w:hAnsi="宋体" w:cs="宋体"/>
                <w:color w:val="000000"/>
                <w:kern w:val="0"/>
                <w:szCs w:val="21"/>
              </w:rPr>
              <w:t>根据丰台区城市管理委员会关于生活垃圾分类补贴资金有关情况的通知（丰管函〔2020〕402号）要求,持续推进生活垃圾分类示范片区运维工作，通过丰富有效的宣传活动，以及配套的生活垃圾分类投放、收集、运输和处理的规范流程，促进居民源头开展生活垃圾分类，使生活垃圾得到资源化、减量化，改善小区环境，提升生活质量。</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街道委托专业公司做好本辖区内垃圾分类运维工作，支付全年垃圾分类运维费、垃圾分类宣传海报制作、垃圾分类公示牌制作，促进居民源头开展生活垃圾分类，使生活垃圾得到资源化、减量化，改善小区环境，提升生活质量。</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垃圾分类覆盖面</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12个社区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12个社区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厨余垃圾分拣率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85%以上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85%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工做完成时间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121.52万元以内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121.52万元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垃圾分类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Cs w:val="21"/>
              </w:rPr>
              <w:t>促进居民源头开展生活垃圾分类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小区环境</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保障辖区干净整洁</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社会氛围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达成垃圾分类人人参与</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村庄其他绿化养护工程</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0.81</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0.81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0.81</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0.81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全面贯彻落实党的十九大和中央农村工作会议精神，贯彻实施乡村振兴战略的有关部署，扎实推进农村人居环境新的五年提升行动，建立健全农村地区基础设施运维长效管护机制，保障基础设施长期有效发挥作用。</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村庄其他绿化养护工程</w:t>
            </w:r>
            <w:r>
              <w:rPr>
                <w:rFonts w:hint="eastAsia" w:ascii="宋体" w:hAnsi="宋体" w:cs="宋体"/>
                <w:color w:val="000000"/>
                <w:kern w:val="0"/>
                <w:sz w:val="24"/>
              </w:rPr>
              <w:t>运维面积4255平方米，3.8元/平方米，下半年资金，及时拨付张家坟村。</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乡村数量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1个</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乡村覆盖率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资金拨付乡村时间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0.81万元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0.81万元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带动乡村经济发展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居住环境</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改善农村人居环境</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空气</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改善空气质量</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长效机制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建立健全农村地区基础设施运维长效管护机制</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村民满意率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丰台区山区生态林管护员岗位补贴及人员保险项目</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4.07</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4.07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4.07</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4.07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根据《北京市园林绿化局关于抓紧落实提高山区生态林管护员岗位补贴标准政策的紧急通知》（〔2017〕20号）、《中共丰台区委 丰台区人民政府关于促进河西地区经济落后村发展的实施意见》（〔2012〕11号），为山区生态林配备管护员并发放补贴。</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我街道为张家坟村11名</w:t>
            </w:r>
            <w:r>
              <w:rPr>
                <w:rFonts w:hint="eastAsia" w:ascii="宋体" w:hAnsi="宋体" w:cs="宋体"/>
                <w:kern w:val="0"/>
                <w:sz w:val="24"/>
              </w:rPr>
              <w:t>山区生态林管护员发放7-11月岗位补贴，标准：每月每人740元。</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山区生态林管护员数量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山区生态林管护员到岗率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岗位补贴</w:t>
            </w:r>
            <w:r>
              <w:rPr>
                <w:rFonts w:hint="eastAsia" w:ascii="宋体" w:hAnsi="宋体" w:cs="宋体"/>
                <w:sz w:val="24"/>
              </w:rPr>
              <w:t>发放完成时间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每人每月标准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740元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740元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间接经济意义</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推动林业产业发展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缓解就业压力</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解决村民就业</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森林</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预防和制止火灾现象发生</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生态</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推动生态资源可持续发展</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山区生态林管护员满意率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项目支出绩效自评表29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国家重点级公益林管护工程</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0.8</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0.8</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根据北京市财政局和北京市园林绿化局《北京市中央财政森林生态效益补偿基金管理办法实施细则》（京财农〔2010〕2207号）文件要求和有关规定，为张家坟村500亩国家重点级公益林拨付管护资金。</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为张家坟村500亩国家重点级公益林拨付管护资金。</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国家重点级公益林养护面积</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500亩</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500亩</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养护覆盖率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资金拨至张家坟村时间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0.8万元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0.8万元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促进绿色发展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权益维护</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使村民更好地享受绿色发展成果</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生态稳定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维护生物多样性</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生态安全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维护国土生态安全</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村民满意率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环境维护资金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陈少博</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13.75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13.75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13.75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13.75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云岗街道辖区森林公园、街心公园、飞航路等区域内环境脏乱、植被枯黄、杂草丛生，与地区整体环境不协调。为做好云岗地区整体环境维护，提升区域环境品质，打造绿色、宜居云岗。</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街道委托第三方公司进行环境维护、绿化养护，具体包括：苗木修剪、除草、浇水、抗涝、施肥、职务病虫害防治、防寒、死亡苗木的补种、绿化保洁、绿化垃圾清运等日常工作。有效降低云岗地区扬尘污染指数、道路积尘指数。</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绿化养护区域数量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大于3块</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大于3块</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裸地覆盖率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13.75万元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13.75万元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降低云岗地区扬尘污染指数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进一步降低</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维护地区整体环境</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得到维护</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打造绿色、宜居云岗</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努力打造</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80%以上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85%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901"/>
        <w:gridCol w:w="1069"/>
        <w:gridCol w:w="916"/>
        <w:gridCol w:w="684"/>
        <w:gridCol w:w="24"/>
        <w:gridCol w:w="709"/>
        <w:gridCol w:w="537"/>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绿色休闲空间项目财政收回资金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617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617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闫松</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83398917</w:t>
            </w:r>
          </w:p>
        </w:tc>
      </w:tr>
      <w:tr>
        <w:tblPrEx>
          <w:tblCellMar>
            <w:top w:w="0" w:type="dxa"/>
            <w:left w:w="108" w:type="dxa"/>
            <w:bottom w:w="0" w:type="dxa"/>
            <w:right w:w="108" w:type="dxa"/>
          </w:tblCellMar>
        </w:tblPrEx>
        <w:trPr>
          <w:trHeight w:val="41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9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8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44.73</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44.73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44.73</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44.73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894"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84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43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131"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841"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为进一步扩大城市绿色生态空间，提升区域公共空间品质，为辖区居民提供更多绿色休闲场所，云岗街道申请建设绿色休闲空间项目，改善物美大卖场、云岗文化活动中心周边环境。</w:t>
            </w:r>
          </w:p>
        </w:tc>
        <w:tc>
          <w:tcPr>
            <w:tcW w:w="5439"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2021年完成云岗绿色休闲空间项目工程施工等。</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项目用地</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五个地块</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五个地块</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工程质量</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工程项目进度</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按计划实施</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 xml:space="preserve">工程完工 </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项目总成本控制</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44.73万元以内</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实际支出44.73万元</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满足人民群众休闲、娱乐、健身等生活需要</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提供更多休闲场所</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切实改善人居生态环境</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改善物美大卖场、云岗文化活动中心周边环境</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提升区域公共空间品质</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进一步扩大城市绿色生态空间</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居民对辖区环境的满意率</w:t>
            </w:r>
          </w:p>
        </w:tc>
        <w:tc>
          <w:tcPr>
            <w:tcW w:w="190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960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widowControl/>
        <w:spacing w:line="520" w:lineRule="exact"/>
        <w:jc w:val="left"/>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山区生态林养护工程</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51.76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51.76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51.76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51.76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根据《丰台区生态林养护管理办法》，充分发挥森林多功能效益，使村民更好地享受绿色发展成果。项目用于山区生态林养护，张家坟村山区生态林面积409.63亩。</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张家坟村山区生态林面积409.63亩。充分发挥森林多功能效益，使村民更好地享受绿色发展成果。</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山区生态林养护面积</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409.63亩</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409.63亩</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林木健康率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长势健壮，树形好，无偏冠</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资金拨至张家坟村时间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51.76万元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51.76万元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促进乡村绿色发展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权益维护</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使村民更好地享受绿色发展成果</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生态稳定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促进山区生态林高质量发展</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森林效益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发挥森林多功能效益</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村民满意率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生活垃圾分类示范小区（村）激励资金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王健</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68192126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北京市生活垃圾分类示范小区、村创建激励暂行办法》相关要求，以党建引领作用好、分类设施规范、桶前值守到位、分类成效显著和居民满意度高为标准，开展北京市生活垃圾分类示范小区、村创建活动，发挥示范小区、村引领作用，促进社会新风尚形成。</w:t>
            </w:r>
          </w:p>
        </w:tc>
        <w:tc>
          <w:tcPr>
            <w:tcW w:w="5870"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推选翠园社区为生活垃圾分类示范小区，开展分类入户宣传、居民培训、发放“两桶一袋”以及社区动员等工作。推动小区生活垃圾分类达标工作，基本实现居民自觉、自愿、自主分类投放垃圾。</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分类入户宣传楼栋</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21栋</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21栋</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垃圾分类容器设置达标率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创建</w:t>
            </w:r>
            <w:r>
              <w:rPr>
                <w:rFonts w:hint="eastAsia" w:ascii="宋体" w:hAnsi="宋体" w:cs="宋体"/>
                <w:color w:val="000000"/>
                <w:kern w:val="0"/>
                <w:sz w:val="24"/>
              </w:rPr>
              <w:t>生活垃圾分类示范小区完成时间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生活垃圾分类示范小区激励标准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每社区10万元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每社区10万元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增强垃圾分类意识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居民自觉、自愿、自主分类投放垃圾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推进垃圾分类</w:t>
            </w:r>
          </w:p>
        </w:tc>
        <w:tc>
          <w:tcPr>
            <w:tcW w:w="1470"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hint="eastAsia" w:ascii="宋体" w:hAnsi="宋体" w:cs="宋体"/>
                <w:color w:val="000000"/>
                <w:kern w:val="0"/>
                <w:sz w:val="24"/>
              </w:rPr>
            </w:pPr>
            <w:r>
              <w:rPr>
                <w:rFonts w:hint="eastAsia" w:ascii="宋体" w:hAnsi="宋体" w:cs="宋体"/>
                <w:color w:val="000000"/>
                <w:kern w:val="0"/>
                <w:sz w:val="24"/>
              </w:rPr>
              <w:t>源头减量，分类成效显著</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形成社会新风尚</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促进社会新风尚形成，活垃圾分类工作持续深入</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hint="eastAsia" w:ascii="宋体" w:hAnsi="宋体" w:cs="宋体"/>
                <w:color w:val="000000"/>
                <w:kern w:val="0"/>
                <w:sz w:val="24"/>
              </w:rPr>
            </w:pPr>
            <w:r>
              <w:rPr>
                <w:rFonts w:hint="eastAsia" w:ascii="宋体" w:hAnsi="宋体" w:cs="宋体"/>
                <w:color w:val="000000"/>
                <w:kern w:val="0"/>
                <w:sz w:val="24"/>
              </w:rPr>
              <w:t>1234生活垃圾分类的合理诉求办理满意率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995"/>
        <w:gridCol w:w="650"/>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事业发展—城市管理经费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46</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46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46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46</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46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46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88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按照市区城市管理相关要求，加强城市维护管理，开展无主绿地日常养护、防汛，春节、国庆节环境布置、创卫宣传，辖区环境整洁有序，平稳度汛，营造节日氛围，提升区域环境。</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按照工作计划，2021年完成环境整治、创卫卫生清理、创森宣传、防汛应急等工作，加大环境整治力度，不断优化辖区环境。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4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排水改造数量</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2处</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工程质量</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春节和国庆环境布置</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营造节日气氛</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营造节日气氛</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防汛时间</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6-8月</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6-8月</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施工进度</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按照工程项目进度安排</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按照工程项目进度安排</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46万元以内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46</w:t>
            </w:r>
            <w:r>
              <w:rPr>
                <w:rFonts w:hint="eastAsia" w:ascii="宋体" w:hAnsi="宋体" w:cs="宋体"/>
                <w:kern w:val="0"/>
                <w:sz w:val="24"/>
              </w:rPr>
              <w:t>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烘托节日氛围</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重大节日期间安装灯笼、摆放花坛、悬挂国旗等</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改善环境面貌</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整治背街小巷，维修破损道路、提升区域形象、便捷群众生活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持续推进城市管理</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平稳度汛、营造节日氛围、提升区域环境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地区单位满意度</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995"/>
        <w:gridCol w:w="650"/>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事业发展-环境整治经费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按照市区城市管理相关要求，加强城市维护管理，开展社区清运垃圾等环境整治，改善小区环境面貌，提升生活环境水平。</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按照工作计划，2021年完成垃圾清运、绿化带苫盖、地面破损修复等工作，加大环境整治力度，不断优化辖区环境。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4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创卫垃圾清运社区数量</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12个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12个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创卫垃圾清运社区覆盖率</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垃圾清运完成时间</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w:t>
            </w:r>
            <w:r>
              <w:rPr>
                <w:rFonts w:hint="eastAsia" w:ascii="宋体" w:hAnsi="宋体" w:cs="宋体"/>
                <w:kern w:val="0"/>
                <w:sz w:val="24"/>
              </w:rPr>
              <w:t>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小区治理</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改善小区环境面貌，打造宜居小区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改善环境面貌</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减少环境污染，改善小区面貌</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持续推进城市管理</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提升区域环境、加强城市治理</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周边群众满意度</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项目支出绩效自评表36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995"/>
        <w:gridCol w:w="650"/>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张家坟村日光温室大棚改造提升</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任艺</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68743789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95.8</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95.8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95.8</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95.8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按照市农业农村局、市财政局下发的《丰台区2020年设施农业发展奖补资金实施方案》精神，我街道申请张家坟村日光温室大棚改造</w:t>
            </w:r>
            <w:r>
              <w:rPr>
                <w:rFonts w:ascii="宋体" w:hAnsi="宋体" w:cs="宋体"/>
                <w:sz w:val="24"/>
              </w:rPr>
              <w:t>提升</w:t>
            </w:r>
            <w:r>
              <w:rPr>
                <w:rFonts w:hint="eastAsia" w:ascii="宋体" w:hAnsi="宋体" w:cs="宋体"/>
                <w:sz w:val="24"/>
              </w:rPr>
              <w:t>项目。</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我街道申请张家坟村日光温室大棚改造</w:t>
            </w:r>
            <w:r>
              <w:rPr>
                <w:rFonts w:ascii="宋体" w:hAnsi="宋体" w:cs="宋体"/>
                <w:sz w:val="24"/>
              </w:rPr>
              <w:t>提升</w:t>
            </w:r>
            <w:r>
              <w:rPr>
                <w:rFonts w:hint="eastAsia" w:ascii="宋体" w:hAnsi="宋体" w:cs="宋体"/>
                <w:sz w:val="24"/>
              </w:rPr>
              <w:t>项目，对日光温室大棚进行改造。资金拨付张家坟村委会。</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4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改造日光温室大棚数量</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8个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8个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4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工程质量要求</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按照有关规定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按照有关规定</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资金拨付张家坟村时间</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95.8万元以内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95.8</w:t>
            </w:r>
            <w:r>
              <w:rPr>
                <w:rFonts w:hint="eastAsia" w:ascii="宋体" w:hAnsi="宋体" w:cs="宋体"/>
                <w:kern w:val="0"/>
                <w:sz w:val="24"/>
              </w:rPr>
              <w:t>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间接经济效益</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增加村民收入</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市场需求</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满足反季消费需求，提高利用率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资源消耗</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节水、节肥、节约资源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经济结构</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调整农业产业结构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村民满意度</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Pr>
        <w:spacing w:line="520" w:lineRule="exact"/>
      </w:pPr>
    </w:p>
    <w:p>
      <w:pPr>
        <w:spacing w:line="520" w:lineRule="exact"/>
      </w:pPr>
    </w:p>
    <w:p>
      <w:pPr>
        <w:spacing w:line="520" w:lineRule="exact"/>
      </w:pPr>
    </w:p>
    <w:p>
      <w:pPr>
        <w:spacing w:line="520" w:lineRule="exact"/>
      </w:pPr>
    </w:p>
    <w:p>
      <w:pPr>
        <w:spacing w:line="520" w:lineRule="exact"/>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项目支出绩效自评表37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416"/>
        <w:gridCol w:w="1444"/>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“两新”党组织书记、党务工作者岗位补贴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卢世钰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83311064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1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41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2.4</w:t>
            </w:r>
          </w:p>
        </w:tc>
        <w:tc>
          <w:tcPr>
            <w:tcW w:w="14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2.65</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2.65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41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2.4</w:t>
            </w:r>
          </w:p>
        </w:tc>
        <w:tc>
          <w:tcPr>
            <w:tcW w:w="14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2.65</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2.65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41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41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4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2021年按规定发放“两新”党组织书记、党务工作者岗位补贴。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p>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2021年按规定发放“两新”党组织书记、党务工作者岗位补贴。</w:t>
            </w:r>
          </w:p>
          <w:p>
            <w:pPr>
              <w:widowControl/>
              <w:spacing w:line="240" w:lineRule="exact"/>
              <w:ind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7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数量指标</w:t>
            </w:r>
          </w:p>
        </w:tc>
        <w:tc>
          <w:tcPr>
            <w:tcW w:w="27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发放人数</w:t>
            </w:r>
          </w:p>
        </w:tc>
        <w:tc>
          <w:tcPr>
            <w:tcW w:w="14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5人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5人</w:t>
            </w:r>
          </w:p>
        </w:tc>
        <w:tc>
          <w:tcPr>
            <w:tcW w:w="78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质量指标</w:t>
            </w:r>
          </w:p>
        </w:tc>
        <w:tc>
          <w:tcPr>
            <w:tcW w:w="273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准确核算补贴</w:t>
            </w:r>
          </w:p>
        </w:tc>
        <w:tc>
          <w:tcPr>
            <w:tcW w:w="1444"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78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时效指标</w:t>
            </w:r>
          </w:p>
        </w:tc>
        <w:tc>
          <w:tcPr>
            <w:tcW w:w="273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按时发放补贴</w:t>
            </w:r>
          </w:p>
        </w:tc>
        <w:tc>
          <w:tcPr>
            <w:tcW w:w="144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78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成本指标</w:t>
            </w:r>
          </w:p>
        </w:tc>
        <w:tc>
          <w:tcPr>
            <w:tcW w:w="273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岗位补贴标准</w:t>
            </w:r>
          </w:p>
        </w:tc>
        <w:tc>
          <w:tcPr>
            <w:tcW w:w="144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每人每月500元</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每人每月500元</w:t>
            </w:r>
          </w:p>
        </w:tc>
        <w:tc>
          <w:tcPr>
            <w:tcW w:w="78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经济效益指标</w:t>
            </w:r>
          </w:p>
        </w:tc>
        <w:tc>
          <w:tcPr>
            <w:tcW w:w="273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tcPr>
          <w:p>
            <w:pPr>
              <w:jc w:val="left"/>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left"/>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社会效益指标</w:t>
            </w:r>
          </w:p>
        </w:tc>
        <w:tc>
          <w:tcPr>
            <w:tcW w:w="273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协助完成工作质量</w:t>
            </w:r>
          </w:p>
        </w:tc>
        <w:tc>
          <w:tcPr>
            <w:tcW w:w="14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协助完成工作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生态效益指标</w:t>
            </w:r>
          </w:p>
        </w:tc>
        <w:tc>
          <w:tcPr>
            <w:tcW w:w="27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4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tcPr>
          <w:p>
            <w:pPr>
              <w:jc w:val="left"/>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left"/>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可持续影响指标</w:t>
            </w:r>
          </w:p>
        </w:tc>
        <w:tc>
          <w:tcPr>
            <w:tcW w:w="27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加强党员管理</w:t>
            </w:r>
          </w:p>
        </w:tc>
        <w:tc>
          <w:tcPr>
            <w:tcW w:w="144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有所加强</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得到一定程度缓解</w:t>
            </w:r>
          </w:p>
        </w:tc>
        <w:tc>
          <w:tcPr>
            <w:tcW w:w="78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tcPr>
          <w:p>
            <w:pPr>
              <w:jc w:val="left"/>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服务对象满意度指标</w:t>
            </w:r>
          </w:p>
        </w:tc>
        <w:tc>
          <w:tcPr>
            <w:tcW w:w="27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党组织书记、党务工作者</w:t>
            </w:r>
            <w:r>
              <w:rPr>
                <w:rFonts w:hint="eastAsia" w:ascii="宋体" w:hAnsi="宋体" w:cs="宋体"/>
                <w:color w:val="000000"/>
                <w:kern w:val="0"/>
                <w:sz w:val="24"/>
              </w:rPr>
              <w:t>满意度</w:t>
            </w:r>
          </w:p>
        </w:tc>
        <w:tc>
          <w:tcPr>
            <w:tcW w:w="14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480"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pStyle w:val="2"/>
      </w:pPr>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rPr>
        <w:tab/>
      </w:r>
      <w:r>
        <w:rPr>
          <w:rFonts w:hint="eastAsia" w:ascii="方正小标宋简体" w:hAnsi="黑体" w:eastAsia="方正小标宋简体"/>
          <w:sz w:val="36"/>
          <w:szCs w:val="36"/>
        </w:rPr>
        <w:t>项目支出绩效自评表38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853"/>
        <w:gridCol w:w="563"/>
        <w:gridCol w:w="1438"/>
        <w:gridCol w:w="1761"/>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基层党组织服务群众经费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8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8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李梦</w:t>
            </w: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442"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1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41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w:t>
            </w:r>
          </w:p>
        </w:tc>
        <w:tc>
          <w:tcPr>
            <w:tcW w:w="14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520.31</w:t>
            </w: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520.31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41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w:t>
            </w:r>
          </w:p>
        </w:tc>
        <w:tc>
          <w:tcPr>
            <w:tcW w:w="14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520.31</w:t>
            </w: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520.31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41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41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6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4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1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49"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sz w:val="24"/>
              </w:rPr>
            </w:pPr>
          </w:p>
          <w:p>
            <w:pPr>
              <w:widowControl/>
              <w:spacing w:line="2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计划使用城乡基层党组织服务群众经费,13个社区村，每个社区40万元，预算共520万元，按照“一征集、三讨论、两审议、两公开”的程序和“成熟一批，实施一批”的原则，开展各类服务群众项目，突出基层党组织的政治属性，强化党组织的政治功能，提升组织力。</w:t>
            </w:r>
          </w:p>
          <w:p>
            <w:pPr>
              <w:widowControl/>
              <w:spacing w:line="240" w:lineRule="exact"/>
              <w:ind w:firstLine="480" w:firstLineChars="200"/>
              <w:jc w:val="left"/>
              <w:rPr>
                <w:rFonts w:hint="eastAsia" w:ascii="宋体" w:hAnsi="宋体" w:cs="宋体"/>
                <w:sz w:val="24"/>
              </w:rPr>
            </w:pPr>
          </w:p>
        </w:tc>
        <w:tc>
          <w:tcPr>
            <w:tcW w:w="6131"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sz w:val="24"/>
              </w:rPr>
            </w:pPr>
          </w:p>
          <w:p>
            <w:pPr>
              <w:widowControl/>
              <w:spacing w:line="2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2021年共开展服务群众经费项目72个（社区党组织申报实施项目65个，街道统筹实施项目7个），增强了社区党组织政治功能，提升组织力和凝聚力。</w:t>
            </w:r>
          </w:p>
          <w:p>
            <w:pPr>
              <w:widowControl/>
              <w:spacing w:line="240" w:lineRule="exact"/>
              <w:ind w:firstLine="480" w:firstLineChars="200"/>
              <w:jc w:val="left"/>
              <w:rPr>
                <w:rFonts w:hint="eastAsia" w:ascii="宋体" w:hAnsi="宋体" w:cs="宋体"/>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173"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rPr>
            </w:pPr>
            <w:r>
              <w:rPr>
                <w:rFonts w:hint="eastAsia" w:ascii="宋体" w:hAnsi="宋体" w:cs="宋体"/>
                <w:kern w:val="0"/>
              </w:rPr>
              <w:t>开展服务群众项目</w:t>
            </w:r>
          </w:p>
        </w:tc>
        <w:tc>
          <w:tcPr>
            <w:tcW w:w="2001"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rPr>
            </w:pPr>
            <w:r>
              <w:rPr>
                <w:rFonts w:hint="eastAsia" w:ascii="宋体" w:hAnsi="宋体" w:cs="宋体"/>
                <w:kern w:val="0"/>
              </w:rPr>
              <w:t>计划指导社区党组织实施项目40个</w:t>
            </w:r>
          </w:p>
        </w:tc>
        <w:tc>
          <w:tcPr>
            <w:tcW w:w="176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rPr>
            </w:pPr>
            <w:r>
              <w:rPr>
                <w:rFonts w:hint="eastAsia" w:ascii="宋体" w:hAnsi="宋体" w:cs="宋体"/>
                <w:kern w:val="0"/>
              </w:rPr>
              <w:t>社区党组织申报实施项目65个，街道统筹实施项目7个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3"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rPr>
            </w:pPr>
            <w:r>
              <w:rPr>
                <w:rFonts w:hint="eastAsia" w:ascii="宋体" w:hAnsi="宋体" w:cs="宋体"/>
                <w:kern w:val="0"/>
              </w:rPr>
              <w:t>社区数量</w:t>
            </w:r>
          </w:p>
        </w:tc>
        <w:tc>
          <w:tcPr>
            <w:tcW w:w="2001"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rPr>
            </w:pPr>
            <w:r>
              <w:rPr>
                <w:rFonts w:hint="eastAsia" w:ascii="宋体" w:hAnsi="宋体" w:cs="宋体"/>
                <w:kern w:val="0"/>
              </w:rPr>
              <w:t>9个社区</w:t>
            </w:r>
          </w:p>
        </w:tc>
        <w:tc>
          <w:tcPr>
            <w:tcW w:w="176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rPr>
            </w:pPr>
            <w:r>
              <w:rPr>
                <w:rFonts w:hint="eastAsia" w:ascii="宋体" w:hAnsi="宋体" w:cs="宋体"/>
                <w:kern w:val="0"/>
              </w:rPr>
              <w:t>13个社区村</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因2021年4月份区划调整，街道划出1个社区，划入4个社区、1个村，共13个社区村</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社区小额自主项目</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各类“小散急愁”事项70件以上</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rPr>
            </w:pPr>
            <w:r>
              <w:rPr>
                <w:rFonts w:hint="eastAsia" w:ascii="宋体" w:hAnsi="宋体" w:cs="宋体"/>
                <w:kern w:val="0"/>
              </w:rPr>
              <w:t>各类“小散急愁”事项97件</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严格按照中共北京市委组织部、北京市财政局修订办法及规定要求开展工作</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《城乡基层党组织服务群众经费管理办法》、《云岗街道社区小额自主经费实施办法（试行）》</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基层党组织服务群众经费管理办法》、《云岗街道社区小额自主经费实施办法（试行）》</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按规定和按程序实行项目化管理</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“一征集、三讨论、两审议、两公开”的程序和“成熟一批，实施一批”的原则</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“一征集、三讨论、两审议、两公开”的程序和“成熟一批，实施一批”的原则</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服务群众经费预算项目</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按照工作安排实施</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按照工作安排实施</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社区开展服务群众经费项目</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每个社区支出25万元</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4个社区支出未达到25万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因新划入社区对我街道经费使用制度不太适应，申报项目较少；个别社区因疫情影响减少项目申报</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街道统筹经费项目</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总金额约20%</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总金额25%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社区小额自主经费项目</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每个社区约5万元</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6个社区支出金额未达到约5万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因新划入社区对我街道经费使用制度不太适应，申报项目较少；个别社区因疫情影响减少项目申报</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color w:val="000000"/>
                <w:kern w:val="0"/>
                <w:szCs w:val="21"/>
              </w:rPr>
              <w:t>增强社区党组织政治功能</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r>
              <w:rPr>
                <w:rFonts w:hint="eastAsia" w:ascii="宋体" w:hAnsi="宋体" w:cs="宋体"/>
                <w:color w:val="000000"/>
                <w:kern w:val="0"/>
                <w:szCs w:val="21"/>
              </w:rPr>
              <w:t>强化党组织的政治功能</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r>
              <w:rPr>
                <w:rFonts w:hint="eastAsia" w:ascii="宋体" w:hAnsi="宋体" w:cs="宋体"/>
                <w:kern w:val="0"/>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color w:val="000000"/>
                <w:kern w:val="0"/>
                <w:szCs w:val="21"/>
              </w:rPr>
              <w:t>提升组织力和凝聚力</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r>
              <w:rPr>
                <w:rFonts w:hint="eastAsia" w:ascii="宋体" w:hAnsi="宋体" w:cs="宋体"/>
                <w:color w:val="000000"/>
                <w:kern w:val="0"/>
                <w:szCs w:val="21"/>
              </w:rPr>
              <w:t>开展各类服务群众项目</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r>
              <w:rPr>
                <w:rFonts w:hint="eastAsia" w:ascii="宋体" w:hAnsi="宋体" w:cs="宋体"/>
                <w:kern w:val="0"/>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rPr>
            </w:pPr>
            <w:r>
              <w:rPr>
                <w:rFonts w:hint="eastAsia" w:ascii="宋体" w:hAnsi="宋体" w:cs="宋体"/>
                <w:kern w:val="0"/>
              </w:rPr>
              <w:t>群众满意度</w:t>
            </w:r>
          </w:p>
        </w:tc>
        <w:tc>
          <w:tcPr>
            <w:tcW w:w="20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r>
              <w:rPr>
                <w:rFonts w:hint="eastAsia" w:ascii="宋体" w:hAnsi="宋体" w:cs="宋体"/>
                <w:kern w:val="0"/>
              </w:rPr>
              <w:t>90%以上</w:t>
            </w:r>
          </w:p>
        </w:tc>
        <w:tc>
          <w:tcPr>
            <w:tcW w:w="17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rPr>
            </w:pPr>
            <w:r>
              <w:rPr>
                <w:rFonts w:hint="eastAsia" w:ascii="宋体" w:hAnsi="宋体" w:cs="宋体"/>
                <w:kern w:val="0"/>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14"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97</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pStyle w:val="2"/>
        <w:rPr>
          <w:rFonts w:hint="eastAsia" w:ascii="方正小标宋简体" w:hAnsi="黑体" w:eastAsia="方正小标宋简体"/>
          <w:sz w:val="36"/>
          <w:szCs w:val="36"/>
        </w:rPr>
      </w:pPr>
    </w:p>
    <w:p>
      <w:pPr>
        <w:rPr>
          <w:rFonts w:hint="eastAsia" w:ascii="方正小标宋简体" w:hAnsi="黑体" w:eastAsia="方正小标宋简体"/>
          <w:sz w:val="36"/>
          <w:szCs w:val="36"/>
        </w:rPr>
      </w:pPr>
    </w:p>
    <w:p>
      <w:pPr>
        <w:pStyle w:val="2"/>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br w:type="page"/>
      </w:r>
      <w:r>
        <w:rPr>
          <w:rFonts w:hint="eastAsia" w:ascii="方正小标宋简体" w:hAnsi="黑体" w:eastAsia="方正小标宋简体"/>
          <w:sz w:val="36"/>
          <w:szCs w:val="36"/>
        </w:rPr>
        <w:t>项目支出绩效自评表39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创城迎检补助经费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李晓旻</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68191764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22.81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91%</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9.1</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22.81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74"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2021年，按照区委宣传部要求，做好创城迎检补助经费管理使用，用于保障创城宣传氛围营造、环境和秩序治理、入户宣传等指标。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按照区委宣传部要求，做好创城迎检补助经费管理使用，用于保障创城宣传氛围营造、环境和秩序治理、入户宣传等指标。今年以来用于制作创建全国文明城区文明养犬地插、关爱未成年人地插，创城宣传海报、北京榜样宣传，文明公约市民公约制作、创城文化墙制作及创城宣传品制作。</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为各社区村制作文化墙、发放创城宣传品</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宣传品数量不少于1000个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大于1000个</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文化墙简约直观，宣传品具有实用性</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较好完成</w:t>
            </w:r>
          </w:p>
        </w:tc>
        <w:tc>
          <w:tcPr>
            <w:tcW w:w="17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较好完成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年底前完成</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按时完成</w:t>
            </w:r>
          </w:p>
        </w:tc>
        <w:tc>
          <w:tcPr>
            <w:tcW w:w="175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按时完成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项目总成本控制在预算之内</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 xml:space="preserve">25万元 </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cs="宋体"/>
                <w:color w:val="000000"/>
                <w:kern w:val="0"/>
                <w:szCs w:val="21"/>
              </w:rPr>
            </w:pPr>
            <w:r>
              <w:rPr>
                <w:rFonts w:hint="eastAsia" w:ascii="宋体" w:hAnsi="宋体" w:cs="宋体"/>
                <w:kern w:val="0"/>
                <w:sz w:val="24"/>
              </w:rPr>
              <w:t>22.81</w:t>
            </w:r>
            <w:r>
              <w:rPr>
                <w:rFonts w:hint="eastAsia" w:ascii="宋体" w:hAnsi="宋体" w:cs="宋体"/>
                <w:color w:val="000000"/>
                <w:kern w:val="0"/>
                <w:sz w:val="24"/>
              </w:rPr>
              <w:t>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sz w:val="24"/>
              </w:rPr>
            </w:pPr>
            <w:r>
              <w:rPr>
                <w:rFonts w:hint="eastAsia"/>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sz w:val="24"/>
              </w:rPr>
              <w:t>社会知晓率有效提升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sz w:val="24"/>
              </w:rPr>
              <w:t>有效提升</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sz w:val="24"/>
              </w:rPr>
            </w:pPr>
            <w:r>
              <w:rPr>
                <w:rFonts w:hint="eastAsia"/>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sz w:val="24"/>
              </w:rPr>
              <w:t>公益影响力有效提升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sz w:val="24"/>
              </w:rPr>
              <w:t>有效提升</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居民对文化墙的满意程度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99.1</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rPr>
          <w:rFonts w:hint="eastAsia" w:ascii="方正小标宋简体" w:hAnsi="黑体" w:eastAsia="方正小标宋简体"/>
          <w:sz w:val="36"/>
          <w:szCs w:val="36"/>
        </w:rPr>
      </w:pPr>
    </w:p>
    <w:p>
      <w:pPr>
        <w:pStyle w:val="2"/>
        <w:jc w:val="left"/>
      </w:pPr>
    </w:p>
    <w:p>
      <w:pPr>
        <w:spacing w:line="480" w:lineRule="exact"/>
        <w:jc w:val="center"/>
        <w:rPr>
          <w:rFonts w:hint="eastAsia" w:ascii="方正小标宋简体" w:hAnsi="黑体" w:eastAsia="方正小标宋简体"/>
          <w:sz w:val="36"/>
          <w:szCs w:val="36"/>
        </w:rPr>
      </w:pPr>
    </w:p>
    <w:p>
      <w:pPr>
        <w:spacing w:line="520" w:lineRule="exact"/>
      </w:pPr>
    </w:p>
    <w:p>
      <w:pPr>
        <w:tabs>
          <w:tab w:val="left" w:pos="248"/>
        </w:tabs>
        <w:jc w:val="left"/>
      </w:pPr>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986"/>
        <w:gridCol w:w="1424"/>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党建指导员补贴经费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卢世钰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2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2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29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42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2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42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2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42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2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42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74"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2021年按规定发放党建指导员补贴。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p>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2021年按规定发放党建指导员补贴。</w:t>
            </w:r>
          </w:p>
          <w:p>
            <w:pPr>
              <w:widowControl/>
              <w:spacing w:line="240" w:lineRule="exact"/>
              <w:ind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3人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3人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准确核算补贴</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按时发放补贴</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每人每月1600元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每人每月1600元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指导党建工作开展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宣传党的路线、方针、 政策</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调动党员积极性</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关心党员疾苦，维护党员权益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党建指导员</w:t>
            </w:r>
            <w:r>
              <w:rPr>
                <w:rFonts w:hint="eastAsia" w:ascii="宋体" w:hAnsi="宋体" w:cs="宋体"/>
                <w:color w:val="000000"/>
                <w:kern w:val="0"/>
                <w:sz w:val="24"/>
              </w:rPr>
              <w:t>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
      <w:pPr>
        <w:ind w:firstLine="423"/>
        <w:jc w:val="left"/>
      </w:pPr>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74"/>
        <w:gridCol w:w="1301"/>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06"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丰台区2021年农村干部基本待遇和基本保障补贴资金</w:t>
            </w:r>
          </w:p>
        </w:tc>
      </w:tr>
      <w:tr>
        <w:tblPrEx>
          <w:tblCellMar>
            <w:top w:w="0" w:type="dxa"/>
            <w:left w:w="108" w:type="dxa"/>
            <w:bottom w:w="0" w:type="dxa"/>
            <w:right w:w="108" w:type="dxa"/>
          </w:tblCellMar>
        </w:tblPrEx>
        <w:trPr>
          <w:trHeight w:val="397" w:hRule="atLeast"/>
        </w:trPr>
        <w:tc>
          <w:tcPr>
            <w:tcW w:w="14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3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3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张婷婷</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5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2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2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18</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r>
      <w:tr>
        <w:tblPrEx>
          <w:tblCellMar>
            <w:top w:w="0" w:type="dxa"/>
            <w:left w:w="108" w:type="dxa"/>
            <w:bottom w:w="0" w:type="dxa"/>
            <w:right w:w="108" w:type="dxa"/>
          </w:tblCellMar>
        </w:tblPrEx>
        <w:trPr>
          <w:trHeight w:val="417" w:hRule="atLeast"/>
        </w:trPr>
        <w:tc>
          <w:tcPr>
            <w:tcW w:w="14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2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18</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2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2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12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pStyle w:val="2"/>
              <w:spacing w:line="24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2021年计划落实</w:t>
            </w:r>
            <w:r>
              <w:rPr>
                <w:rFonts w:hint="eastAsia" w:ascii="宋体" w:hAnsi="宋体" w:cs="宋体"/>
                <w:color w:val="000000"/>
                <w:kern w:val="0"/>
                <w:sz w:val="22"/>
                <w:szCs w:val="22"/>
                <w:lang w:bidi="ar"/>
              </w:rPr>
              <w:t>农村干部基本待遇和基本保障补贴资金支出</w:t>
            </w:r>
            <w:r>
              <w:rPr>
                <w:rFonts w:hint="eastAsia" w:ascii="宋体" w:hAnsi="宋体" w:cs="宋体"/>
                <w:color w:val="000000"/>
                <w:kern w:val="0"/>
                <w:sz w:val="24"/>
                <w:szCs w:val="24"/>
              </w:rPr>
              <w:t>，确保农村干部的基本工作生活补贴</w:t>
            </w:r>
            <w:r>
              <w:rPr>
                <w:rFonts w:hint="eastAsia" w:ascii="宋体" w:hAnsi="宋体" w:cs="宋体"/>
                <w:color w:val="000000"/>
                <w:kern w:val="0"/>
                <w:sz w:val="22"/>
                <w:szCs w:val="22"/>
                <w:lang w:bidi="ar"/>
              </w:rPr>
              <w:t>经费准时发放。</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妥善发放现任村党组织书记、村委会主任等社会基本待遇及保险补贴。保障相关村干部基本生活和社会保险妥善发放，实行基本工资+绩效工资制度，进一步激发村干部工作热情。</w:t>
            </w:r>
          </w:p>
          <w:p>
            <w:pPr>
              <w:widowControl/>
              <w:spacing w:line="240" w:lineRule="exact"/>
              <w:ind w:firstLine="480" w:firstLineChars="200"/>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01"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严格按照区农委指导文件核算补贴金额并上报预算。</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准确核算补贴金额并上报。</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准确核算补贴金额并上报。</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01"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严格落实经费使用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严格按照区农委下发经费办法落实资金使用。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严格按照区农委下发经费办法落实资金使用。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01"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01"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18万元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18万元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提升村干部待遇，巩固乡村振兴成果。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提升村干部待遇，巩固乡村振兴成果。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提升村干部待遇，巩固乡村振兴成果。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1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激励村干部在基层一线发挥作用，提升获得感。</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提高村干部待遇，激发在职村干部干事创业热情。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在任村干部满意度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0%</w:t>
            </w:r>
            <w:r>
              <w:rPr>
                <w:rFonts w:hint="eastAsia" w:ascii="宋体" w:hAnsi="宋体" w:cs="宋体"/>
                <w:kern w:val="0"/>
                <w:sz w:val="24"/>
              </w:rPr>
              <w:t>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18"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
    <w:p/>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丰台区2021年正常离任村主要干部生活补贴资金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张婷婷</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1.896</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1.896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1.896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1.896</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1.896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1.896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168"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pStyle w:val="2"/>
              <w:spacing w:line="24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2021年计划落实正常离任村主要干部生活补贴资金支出，确保正常离任农村主要干部的老年生活补贴经费准时发放。</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妥善发放正常离任村主要干部生活补贴资金。保障相关村主要干部离任后的老年生活，体现对基层一线农村干部的关心关爱。</w:t>
            </w:r>
          </w:p>
          <w:p>
            <w:pPr>
              <w:widowControl/>
              <w:spacing w:line="240" w:lineRule="exact"/>
              <w:ind w:firstLine="480" w:firstLineChars="200"/>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11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p>
            <w:pPr>
              <w:widowControl/>
              <w:spacing w:line="240" w:lineRule="exact"/>
              <w:jc w:val="center"/>
              <w:rPr>
                <w:rFonts w:hint="eastAsia" w:ascii="宋体" w:hAnsi="宋体" w:cs="宋体"/>
                <w:kern w:val="0"/>
                <w:sz w:val="24"/>
              </w:rPr>
            </w:pPr>
          </w:p>
          <w:p>
            <w:pPr>
              <w:widowControl/>
              <w:spacing w:line="240" w:lineRule="exact"/>
              <w:jc w:val="center"/>
              <w:rPr>
                <w:rFonts w:hint="eastAsia" w:ascii="宋体" w:hAnsi="宋体" w:cs="宋体"/>
                <w:kern w:val="0"/>
                <w:sz w:val="24"/>
              </w:rPr>
            </w:pPr>
          </w:p>
          <w:p>
            <w:pPr>
              <w:widowControl/>
              <w:spacing w:line="240" w:lineRule="exact"/>
              <w:jc w:val="center"/>
              <w:rPr>
                <w:rFonts w:hint="eastAsia" w:ascii="宋体" w:hAnsi="宋体" w:cs="宋体"/>
                <w:kern w:val="0"/>
                <w:sz w:val="24"/>
              </w:rPr>
            </w:pPr>
          </w:p>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严格按照区农委指导文件核算补贴金额并上报预算。</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准确核算补贴金额并上报。</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准确核算补贴金额并上报。</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1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严格落实经费使用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严格按照区农委下发经费办法落实资金使用。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严格按照区农委下发经费办法落实资金使用。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w:t>
            </w:r>
            <w:r>
              <w:rPr>
                <w:rFonts w:ascii="宋体" w:hAnsi="宋体" w:cs="宋体"/>
                <w:sz w:val="24"/>
              </w:rPr>
              <w:t>.896</w:t>
            </w:r>
            <w:r>
              <w:rPr>
                <w:rFonts w:hint="eastAsia" w:ascii="宋体" w:hAnsi="宋体" w:cs="宋体"/>
                <w:sz w:val="24"/>
              </w:rPr>
              <w:t>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w:t>
            </w:r>
            <w:r>
              <w:rPr>
                <w:rFonts w:ascii="宋体" w:hAnsi="宋体" w:cs="宋体"/>
                <w:sz w:val="24"/>
              </w:rPr>
              <w:t>.896</w:t>
            </w:r>
            <w:r>
              <w:rPr>
                <w:rFonts w:hint="eastAsia" w:ascii="宋体" w:hAnsi="宋体" w:cs="宋体"/>
                <w:sz w:val="24"/>
              </w:rPr>
              <w:t>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3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加强正常离任村干部待遇，保障老年生活。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加强正常离任村干部待遇，保障老年生活。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加强正常离任村干部待遇，保障老年生活。</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2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8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体现组织对基层一线村干部关心关爱，提升老年村干部获得感，保障离任村干部老年生活。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体现组织对基层一线村干部关心关爱，提升老年村干部获得感，保障离任村干部老年生活。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离任主要村干部满意度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0%</w:t>
            </w:r>
            <w:r>
              <w:rPr>
                <w:rFonts w:hint="eastAsia" w:ascii="宋体" w:hAnsi="宋体" w:cs="宋体"/>
                <w:kern w:val="0"/>
                <w:sz w:val="24"/>
              </w:rPr>
              <w:t>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45"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853"/>
        <w:gridCol w:w="792"/>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妇女之家工作经费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王珏玱</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88534274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2.56</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2.56</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2.56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87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2021年计划通过开展基层妇联组织换届选举、党史学习教育宣讲等工作，使“妇女之家”服务惠及和凝聚更多妇女儿童和家庭，宣传党对妇女群众的关心，引领服务联系辖区广大妇女群众听党话、跟党走。</w:t>
            </w:r>
          </w:p>
        </w:tc>
        <w:tc>
          <w:tcPr>
            <w:tcW w:w="5870" w:type="dxa"/>
            <w:gridSpan w:val="5"/>
            <w:tcBorders>
              <w:top w:val="single" w:color="auto" w:sz="4" w:space="0"/>
              <w:left w:val="nil"/>
              <w:bottom w:val="single" w:color="auto" w:sz="4" w:space="0"/>
              <w:right w:val="single" w:color="auto" w:sz="4" w:space="0"/>
            </w:tcBorders>
            <w:vAlign w:val="center"/>
          </w:tcPr>
          <w:p>
            <w:pPr>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2021年云岗街道妇联开展上半年社区妇联换届选举、下半年街道妇联换届选举工作。5-6月历时三周云岗街道妇联走遍13个社区村，开展党史学习教育宣讲13场，党史讲足1200分钟。11-12月云岗妇联唱响冬奥精神开展“和云岗街道一起向未来”手势舞小视频征集活动，让冬奥主题旋律沸腾传遍云岗街道大街小巷。全年围绕街道工作大局开展引领、联系、服务妇女群众积极参与辖区基层社会治理，如1-4月灭鼠蟑、7-8月灭蚊蝇。引导辖区妇女群众同心同向、同频共振，为投身云岗街道经济发展和社区建设贡献巾帼智慧和力量。</w:t>
            </w:r>
          </w:p>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基层妇联组织换届选举；党史学习教育宣讲；迎冬奥手势舞小视频征集；创城创卫灭鼠灭蟑工作</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社区妇联组织换届9个、街道妇联换届1个；党史学习教育宣讲13场；迎冬奥手势舞小视频征集13个；协助创城创卫灭鼠蟑灭蚊蝇等</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基层妇联组织换届10个；党史学习教育宣讲13场；迎冬奥手势舞小视频征集13个；参与创城创卫灭鼠蟑灭蚊蝇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严格按照规定要求开展工作</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严格执行《丰台区“妇女之家”项目经费使用管理办法》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严格执行《丰台区“妇女之家”项目经费使用管理办法》</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FF0000"/>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完成时间</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FF0000"/>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项目总成本控制</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2.56万元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2.56万元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FF0000"/>
                <w:kern w:val="0"/>
                <w:sz w:val="24"/>
              </w:rPr>
            </w:pPr>
          </w:p>
        </w:tc>
      </w:tr>
      <w:tr>
        <w:tblPrEx>
          <w:tblCellMar>
            <w:top w:w="0" w:type="dxa"/>
            <w:left w:w="108" w:type="dxa"/>
            <w:bottom w:w="0" w:type="dxa"/>
            <w:right w:w="108"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FF0000"/>
                <w:kern w:val="0"/>
                <w:sz w:val="24"/>
              </w:rPr>
            </w:pPr>
          </w:p>
        </w:tc>
      </w:tr>
      <w:tr>
        <w:tblPrEx>
          <w:tblCellMar>
            <w:top w:w="0" w:type="dxa"/>
            <w:left w:w="108" w:type="dxa"/>
            <w:bottom w:w="0" w:type="dxa"/>
            <w:right w:w="108"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引领服务联系妇女家庭听党话、跟党走</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围绕街道工作大局开展引领、联系、服务辖区妇女群众同频同向积极参与辖区基层社会治理</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FF0000"/>
                <w:kern w:val="0"/>
                <w:sz w:val="24"/>
              </w:rPr>
            </w:pPr>
          </w:p>
        </w:tc>
      </w:tr>
      <w:tr>
        <w:tblPrEx>
          <w:tblCellMar>
            <w:top w:w="0" w:type="dxa"/>
            <w:left w:w="108" w:type="dxa"/>
            <w:bottom w:w="0" w:type="dxa"/>
            <w:right w:w="108" w:type="dxa"/>
          </w:tblCellMar>
        </w:tblPrEx>
        <w:trPr>
          <w:trHeight w:val="69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9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发挥妇女家庭作用</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引导妇女群众紧密团结在党的周围，为投身云岗街道经济发展和社区建设贡献巾帼智慧和力量</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仿宋_GB2312" w:cs="宋体"/>
                <w:color w:val="000000"/>
                <w:kern w:val="0"/>
                <w:sz w:val="24"/>
              </w:rPr>
            </w:pPr>
            <w:r>
              <w:rPr>
                <w:rFonts w:hint="eastAsia" w:ascii="宋体" w:hAnsi="宋体" w:cs="宋体"/>
                <w:color w:val="000000"/>
                <w:kern w:val="0"/>
                <w:szCs w:val="21"/>
              </w:rPr>
              <w:t>妇女儿童满意度</w:t>
            </w:r>
          </w:p>
        </w:tc>
        <w:tc>
          <w:tcPr>
            <w:tcW w:w="22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6"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高校毕业生支农工资及五险一金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张婷婷</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12.73</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12.73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12.73</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12.73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4405"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pStyle w:val="2"/>
              <w:spacing w:line="24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2021年计划落实高校毕业生支农工资及五险一金经费支出，确保乡村振兴协理员的工作生活补贴经费准时发放。</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为保障高校毕业生支农工作顺利开展，强化保障支持，2021年落实</w:t>
            </w:r>
            <w:r>
              <w:rPr>
                <w:rFonts w:hint="eastAsia" w:ascii="宋体" w:hAnsi="宋体" w:cs="宋体"/>
                <w:color w:val="000000"/>
                <w:kern w:val="0"/>
                <w:sz w:val="22"/>
                <w:szCs w:val="22"/>
                <w:lang w:bidi="ar"/>
              </w:rPr>
              <w:t>高校毕业生支农工资及五险一金</w:t>
            </w:r>
            <w:r>
              <w:rPr>
                <w:rFonts w:hint="eastAsia" w:ascii="宋体" w:hAnsi="宋体" w:cs="宋体"/>
                <w:color w:val="000000"/>
                <w:kern w:val="0"/>
                <w:sz w:val="24"/>
              </w:rPr>
              <w:t>专项补助资金，用于保障乡村振兴协理员工作、生活、一次性安家费、五险一金等方面，确保到村任职大学生各项工作生活需求得到满足，进一步激发支农高校大学生干事创业的积极性、主动性、创造性，为全面推进乡村振兴夯实了人才基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发放人数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严格落实经费使用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严格按照区级下发经费办法落实资金使用。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严格按照区级下发经费办法落实资金使用。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12.73万元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12.73万元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发挥支农大学生到村任职作用，为巩固乡村振兴成果提供人才、资金保障。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发挥支农大学生作用，巩固乡村振兴成果。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发挥支农大学生作用，巩固乡村振兴成果。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激励支农大学生在基层一线和困难艰苦地区发挥作用、锻炼成长。</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激发支农大学生主动干事创业热情。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乡村振兴协理员满意度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0%</w:t>
            </w:r>
            <w:r>
              <w:rPr>
                <w:rFonts w:hint="eastAsia" w:ascii="宋体" w:hAnsi="宋体" w:cs="宋体"/>
                <w:kern w:val="0"/>
                <w:sz w:val="24"/>
              </w:rPr>
              <w:t>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4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rPr>
          <w:rFonts w:hint="eastAsia" w:ascii="方正小标宋简体" w:hAnsi="黑体" w:eastAsia="方正小标宋简体"/>
          <w:sz w:val="36"/>
          <w:szCs w:val="36"/>
        </w:rPr>
      </w:pPr>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公共文明引导经费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姚金霞</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68191764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63.77</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63.77</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57.98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90.92%</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9.09</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63.77</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63.77</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57.98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2021年公共文明引导队伍维护云岗辖区的有序乘车秩序，计划为公共文明引导队员发放服务补贴和工作性经费。</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p>
          <w:p>
            <w:pPr>
              <w:widowControl/>
              <w:spacing w:line="240" w:lineRule="exact"/>
              <w:ind w:firstLine="480" w:firstLineChars="200"/>
              <w:jc w:val="left"/>
              <w:rPr>
                <w:rFonts w:hint="eastAsia" w:ascii="宋体" w:hAnsi="宋体" w:cs="宋体"/>
                <w:kern w:val="0"/>
                <w:sz w:val="24"/>
              </w:rPr>
            </w:pPr>
          </w:p>
          <w:p>
            <w:pPr>
              <w:ind w:firstLine="480" w:firstLineChars="200"/>
              <w:rPr>
                <w:rFonts w:hint="eastAsia" w:ascii="宋体" w:hAnsi="宋体" w:cs="宋体"/>
                <w:kern w:val="0"/>
                <w:sz w:val="24"/>
              </w:rPr>
            </w:pPr>
            <w:r>
              <w:rPr>
                <w:rFonts w:hint="eastAsia" w:ascii="宋体" w:hAnsi="宋体" w:cs="宋体"/>
                <w:kern w:val="0"/>
                <w:sz w:val="24"/>
              </w:rPr>
              <w:t>2021年完成了文明引导员的补贴发放工作，发挥文明引导员的作用，维护云岗辖区的有序乘车秩序，落实了首都文明乘车要求，提升市民文明素养。</w:t>
            </w:r>
          </w:p>
          <w:p>
            <w:pPr>
              <w:widowControl/>
              <w:spacing w:line="240" w:lineRule="exact"/>
              <w:ind w:firstLine="480" w:firstLineChars="200"/>
              <w:jc w:val="left"/>
              <w:rPr>
                <w:rFonts w:hint="eastAsia" w:ascii="宋体" w:hAnsi="宋体" w:cs="宋体"/>
                <w:kern w:val="0"/>
                <w:sz w:val="24"/>
              </w:rPr>
            </w:pPr>
          </w:p>
          <w:p>
            <w:pPr>
              <w:widowControl/>
              <w:spacing w:line="240" w:lineRule="exact"/>
              <w:ind w:firstLine="480" w:firstLineChars="200"/>
              <w:jc w:val="left"/>
              <w:rPr>
                <w:rFonts w:hint="eastAsia" w:ascii="宋体" w:hAnsi="宋体" w:cs="宋体"/>
                <w:kern w:val="0"/>
                <w:sz w:val="24"/>
              </w:rPr>
            </w:pPr>
          </w:p>
        </w:tc>
      </w:tr>
      <w:tr>
        <w:tblPrEx>
          <w:tblCellMar>
            <w:top w:w="0" w:type="dxa"/>
            <w:left w:w="108" w:type="dxa"/>
            <w:bottom w:w="0" w:type="dxa"/>
            <w:right w:w="108" w:type="dxa"/>
          </w:tblCellMar>
        </w:tblPrEx>
        <w:trPr>
          <w:trHeight w:val="1128"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文明引导员数量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19人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19人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补助发放到位</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全部按要求发放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全部按要求发放</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补助发放时间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每月发放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每月发放</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项目总成本</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63.77万元以内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57.98万元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人均成本</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每人每月2500元左右</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每人每月2500元左右</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文明秩序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云岗辖区乘车秩序有效提升</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文明素质</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提高了居民群众的文明素质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居民群众满意度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5"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99.09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换届选举经费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李梦</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0.00</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15.9245</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15.2394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0.00</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15.9245</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15.2394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根据区人大统一安排部署，组织开展云岗地区人大代表换届选举工作，组织地区选民</w:t>
            </w:r>
            <w:r>
              <w:rPr>
                <w:rFonts w:ascii="宋体" w:hAnsi="宋体" w:cs="宋体"/>
                <w:sz w:val="24"/>
              </w:rPr>
              <w:t>依法正确履行权利和义务</w:t>
            </w:r>
            <w:r>
              <w:rPr>
                <w:rFonts w:hint="eastAsia" w:ascii="宋体" w:hAnsi="宋体" w:cs="宋体"/>
                <w:sz w:val="24"/>
              </w:rPr>
              <w:t>，</w:t>
            </w:r>
            <w:r>
              <w:rPr>
                <w:rFonts w:hint="eastAsia" w:ascii="宋体" w:hAnsi="宋体" w:cs="宋体"/>
                <w:color w:val="000000"/>
                <w:kern w:val="0"/>
                <w:sz w:val="24"/>
              </w:rPr>
              <w:t>选举产生区十七届人大代表15名，使选举工作充分体现全过程民主。</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根据区人大统一安排部署，组织开展云岗地区人大代表换届选举工作，组织</w:t>
            </w:r>
            <w:r>
              <w:rPr>
                <w:rFonts w:hint="eastAsia" w:ascii="宋体" w:hAnsi="宋体" w:cs="宋体"/>
                <w:sz w:val="24"/>
              </w:rPr>
              <w:t>辖区8个选区2.93万名选民顺利选举产生区十七届人大代表15名，参选率达99.5%，</w:t>
            </w:r>
            <w:r>
              <w:rPr>
                <w:rFonts w:hint="eastAsia" w:ascii="宋体" w:hAnsi="宋体" w:cs="宋体"/>
                <w:color w:val="000000"/>
                <w:kern w:val="0"/>
                <w:sz w:val="24"/>
              </w:rPr>
              <w:t>使选举工作充分体现全过程民主。</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登记选民人数量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登记选民2.5万名以上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登记选民2.93万名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选举产生区人大代表人数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选举产生区人大代表15名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选举产生区人大代表15名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宣传品、疫情防控物资质量</w:t>
            </w:r>
          </w:p>
        </w:tc>
        <w:tc>
          <w:tcPr>
            <w:tcW w:w="14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验收合格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2021年12月31日完成</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2021年12月31日完成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2021年12月31日完成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rPr>
              <w:t>控制在15.9245万元以内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rPr>
              <w:t>控制在15.9245万元以内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15.24万元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确保换届选举工作</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color w:val="000000"/>
                <w:kern w:val="0"/>
                <w:sz w:val="24"/>
              </w:rPr>
              <w:t>维护和实现人民的根本利益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4"/>
              </w:rPr>
            </w:pPr>
            <w:r>
              <w:rPr>
                <w:rFonts w:hint="eastAsia" w:ascii="宋体" w:hAnsi="宋体" w:cs="宋体"/>
                <w:color w:val="000000"/>
                <w:kern w:val="0"/>
                <w:sz w:val="24"/>
              </w:rPr>
              <w:t>增强国家决策的民主性和科学性</w:t>
            </w:r>
          </w:p>
        </w:tc>
        <w:tc>
          <w:tcPr>
            <w:tcW w:w="1470"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4"/>
              </w:rPr>
            </w:pPr>
            <w:r>
              <w:rPr>
                <w:rFonts w:hint="eastAsia" w:ascii="宋体" w:hAnsi="宋体" w:cs="宋体"/>
                <w:color w:val="000000"/>
                <w:kern w:val="0"/>
                <w:sz w:val="24"/>
              </w:rPr>
              <w:t>听取和反映人民群众的意见和要求</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选民参选率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参选率90%以上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参选率达99.5%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99.6</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pStyle w:val="2"/>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278"/>
        <w:gridCol w:w="367"/>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基层党组织党建活动经费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侯婧婧</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75.2</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143.49</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143.49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75.2</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143.49</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143.49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163"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计划举办形式多样、内容丰富的党员活动，提升党员参与社区建设的积极性，通过走访慰问加强党组织对党员的关怀；根据党员需求，合理满足党员日常学习教育资源。</w:t>
            </w:r>
          </w:p>
          <w:p>
            <w:pPr>
              <w:widowControl/>
              <w:spacing w:line="240" w:lineRule="exact"/>
              <w:ind w:firstLine="420" w:firstLineChars="200"/>
              <w:jc w:val="left"/>
              <w:rPr>
                <w:rFonts w:hint="eastAsia" w:ascii="宋体" w:hAnsi="宋体" w:cs="宋体"/>
                <w:sz w:val="24"/>
              </w:rPr>
            </w:pPr>
            <w:r>
              <w:rPr>
                <w:rFonts w:hint="eastAsia" w:ascii="宋体" w:hAnsi="宋体" w:cs="宋体"/>
                <w:color w:val="000000"/>
                <w:kern w:val="0"/>
                <w:szCs w:val="21"/>
              </w:rPr>
              <w:t>通过党员教育培训和组织党员开展活动，提升基层党组织战斗堡垒作用和发挥党员先锋模范作用，党组织和党员开展志愿服务活动、加强党组织对党员的关怀和慰问、强化党员日常教育管理和开展换届选举等工作。</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sz w:val="24"/>
              </w:rPr>
            </w:pPr>
            <w:r>
              <w:rPr>
                <w:rFonts w:hint="eastAsia" w:ascii="宋体" w:hAnsi="宋体" w:cs="宋体"/>
                <w:color w:val="000000"/>
                <w:kern w:val="0"/>
                <w:szCs w:val="21"/>
              </w:rPr>
              <w:t>2021年完成党员日常教育、管理、党员志愿服务及走访慰问等，对加强基层党组织战斗堡垒作用和党员起到了积极作用，以党建引领基层群众广泛参与社区治理，产生了良好的社会效果。通过开展有意义的党员活动，达到党建引领基层社会治理，提升基层党组织战斗堡垒作用和发挥党员先锋模范作用的目标</w:t>
            </w:r>
          </w:p>
          <w:p>
            <w:pPr>
              <w:widowControl/>
              <w:spacing w:line="240" w:lineRule="exact"/>
              <w:jc w:val="left"/>
              <w:rPr>
                <w:rFonts w:hint="eastAsia" w:ascii="宋体" w:hAnsi="宋体" w:cs="宋体"/>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41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基层党组织</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163个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Cs w:val="21"/>
              </w:rPr>
              <w:t>163个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2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党员数量</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5332人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5332人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Cs w:val="21"/>
              </w:rPr>
              <w:t>严格按照市委和区委组织部的规定要求开展工作</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严格执行《基层党组织党建活动经费管理办法》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严格执行《基层党组织党建活动经费管理办法》</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慰问党员</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七一</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七一</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走访慰问生病党员标准</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不超过160元/人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不超过160元/人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宣传用品标准</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不超过80元/人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不超过80元/人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足额保障基层党组织活动需要</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普通党员300元、非公有制经济组织党员400元的标准</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普通党员300元、非公有制经济组织党员400元的标准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4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1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加强基层党组织建设</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满足党员日常学习教育培训和活动需求</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6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9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党建引领基层社会治理</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18"/>
                <w:szCs w:val="18"/>
              </w:rPr>
              <w:t>提升基层党组织战斗堡垒作用和发挥党员先锋模范作用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党员满意度</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7"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讲师团宣讲经费</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李晓旻</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68191764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1.9</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1.9</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90"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firstLineChars="200"/>
              <w:rPr>
                <w:rFonts w:hint="eastAsia" w:ascii="宋体" w:hAnsi="宋体" w:cs="宋体"/>
                <w:color w:val="000000"/>
                <w:kern w:val="0"/>
                <w:sz w:val="24"/>
              </w:rPr>
            </w:pPr>
            <w:r>
              <w:rPr>
                <w:rFonts w:hint="eastAsia" w:ascii="宋体" w:hAnsi="宋体" w:cs="宋体"/>
                <w:color w:val="000000"/>
                <w:kern w:val="0"/>
                <w:sz w:val="24"/>
              </w:rPr>
              <w:t>按照百姓宣讲工作方案要求，建立“织网式”特色宣讲的常态机制。以重要时间节点、重大历史事件为轴，注重与相关委办局进行横向资源整合，开展“织网式”特色云端宣讲团。</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按照百姓宣讲工作方案要求，建立“织网式”特色宣讲的常态机制，在各社区村开展“美好生活讲师团”宣讲，课程涵盖理论、科普、手工制作、心理疏导等方面，为居民提供特色云端宣讲课程。</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6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根据实际情况开展宣讲</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共举办宣讲活动9次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共举办宣讲活动9次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宣讲标准：向社区居民开展各类宣讲，每次时长30分钟以上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较好完成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较好完成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按计划举办宣讲</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项目预算控制总数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不超过0.9万元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0.9万元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提高居民文明素养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为居民提供特色宣讲课程</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传播正能量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受众居民300余人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群众满意率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项目支出绩效自评表49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2031"/>
        <w:gridCol w:w="1494"/>
        <w:gridCol w:w="632"/>
        <w:gridCol w:w="851"/>
        <w:gridCol w:w="117"/>
        <w:gridCol w:w="591"/>
        <w:gridCol w:w="679"/>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科普益民惠农项目建设</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李永</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68191764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203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203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203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6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74"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6" w:type="dxa"/>
            <w:gridSpan w:val="5"/>
            <w:tcBorders>
              <w:top w:val="single" w:color="auto" w:sz="4" w:space="0"/>
              <w:left w:val="nil"/>
              <w:bottom w:val="single" w:color="auto" w:sz="4" w:space="0"/>
              <w:right w:val="single" w:color="auto" w:sz="4" w:space="0"/>
            </w:tcBorders>
            <w:vAlign w:val="center"/>
          </w:tcPr>
          <w:p>
            <w:pPr>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为贯彻全民科学素质行动计划纲要，落实《北京市科学技术普及条例》，加强丰台区科普项目规范化建设，提升科普项目实施带来的社会效益，云岗街道镇岗南里社区申请了2021年科普益民惠农项目，项目资金各15万元，共15万元。项目由镇岗南里社区具体实施。</w:t>
            </w:r>
          </w:p>
          <w:p>
            <w:pPr>
              <w:widowControl/>
              <w:spacing w:line="240" w:lineRule="exact"/>
              <w:ind w:firstLine="440" w:firstLineChars="200"/>
              <w:jc w:val="left"/>
              <w:rPr>
                <w:rFonts w:hint="eastAsia" w:ascii="宋体" w:hAnsi="宋体" w:cs="宋体"/>
                <w:color w:val="000000"/>
                <w:kern w:val="0"/>
                <w:sz w:val="22"/>
                <w:szCs w:val="22"/>
              </w:rPr>
            </w:pPr>
          </w:p>
        </w:tc>
        <w:tc>
          <w:tcPr>
            <w:tcW w:w="5864"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440" w:firstLineChars="200"/>
              <w:jc w:val="left"/>
              <w:rPr>
                <w:rFonts w:hint="eastAsia" w:ascii="宋体" w:hAnsi="宋体" w:cs="宋体"/>
                <w:color w:val="000000"/>
                <w:kern w:val="0"/>
                <w:sz w:val="22"/>
                <w:szCs w:val="22"/>
              </w:rPr>
            </w:pPr>
          </w:p>
          <w:p>
            <w:pPr>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2021年完成了镇岗南里社区科普益民惠农项目，包括安装双面异形展示橱窗6个、科普传声筒1套、太阳能座椅2张，开展“让科学走进生活”科普探索系列实践课24课时等。丰富了社区科普活动，达到了科普宣传效果，社区居民拥护支持科普设施建设，乐享科普惠民政策。</w:t>
            </w:r>
          </w:p>
          <w:p>
            <w:pPr>
              <w:widowControl/>
              <w:spacing w:line="240" w:lineRule="exact"/>
              <w:ind w:firstLine="440" w:firstLineChars="200"/>
              <w:jc w:val="left"/>
              <w:rPr>
                <w:rFonts w:hint="eastAsia" w:ascii="宋体" w:hAnsi="宋体" w:cs="宋体"/>
                <w:color w:val="000000"/>
                <w:kern w:val="0"/>
                <w:sz w:val="22"/>
                <w:szCs w:val="22"/>
              </w:rPr>
            </w:pPr>
          </w:p>
          <w:p>
            <w:pPr>
              <w:widowControl/>
              <w:spacing w:line="240" w:lineRule="exact"/>
              <w:ind w:firstLine="440" w:firstLineChars="200"/>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镇岗南里社区具体实施</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1个社区</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1个社区</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建设科普景观设施</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3处</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3处</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举办科普讲座</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24场</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24场</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项目质量</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严格按照科普益民专项经费执行</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严格按照科普益民专项经费执行</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项目验收阶段</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2021年底组织验收</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2020年底区科协领导班子及具体负责科普工作人员到街道检查并验收通过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项目总成本控制在预算之内</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按照科普益民项目申请标准</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按照科普益民项目申请标准</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1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社区申请资金标准</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15万元</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15万元</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highlight w:val="green"/>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丰富社区科普活动</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达到了科普宣传效果</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优化社区科普环境</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丰富科普宣传阵地</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实现预期目标，群众喜闻乐见</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贯彻全民科学素质行动计划纲要</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落实《北京市科学技术普及条例》，加强丰台区科普项目规范化建设</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社区居民满意度</w:t>
            </w:r>
          </w:p>
        </w:tc>
        <w:tc>
          <w:tcPr>
            <w:tcW w:w="20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95%</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932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离退休干部书记补贴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陈彦昇</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80.34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80.34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80.34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80.34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80.34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80.34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根据《中共中央办公厅、国务院办公厅印发〈关于进一步加强和改进离退休干部工作的意见〉的通知》（中办发[2016]３号）精神，为了切实加强新形势下离退休干部党支部建设，按规定发放离退休干部书记补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2021年按规定发放离退休干部书记补贴，充分发挥离退休干部党支部在老党员中的组织、教育、管理和协调作用，引导激发广大离退休干部为实现伟大的中国梦。</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384人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384人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准确核算补贴</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按上级要求核算</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按上级要求核算</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按时发放补贴</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每月发放补贴</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每月发放补贴</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补贴标准</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书记每月300元，副书记每月200元，支委每月150元</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书记每月300元，副书记每月200元，支委每月150元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加强党员管理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加强新形势下离退休干部党支部建设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发挥离退休干部党支部作用</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引导激发广大离退休干部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离退休干部书记满意度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0"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离休干部医疗统筹金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王菁</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2021年按规定上缴离休干部医疗统筹金。</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2021年按规定上缴离休干部医疗统筹金。</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1人</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准确核算统筹金</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上缴时间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每月足额上缴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每月足额上缴</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9万元</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9万元</w:t>
            </w:r>
          </w:p>
        </w:tc>
        <w:tc>
          <w:tcPr>
            <w:tcW w:w="78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进一步做好离休干部医疗保障工作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实现离休干部持卡就医，实时结算</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建立离休干部医疗费统筹</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离休干部医疗统筹正常运转</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离休干部</w:t>
            </w:r>
            <w:r>
              <w:rPr>
                <w:rFonts w:hint="eastAsia" w:ascii="宋体" w:hAnsi="宋体" w:cs="宋体"/>
                <w:color w:val="000000"/>
                <w:kern w:val="0"/>
                <w:sz w:val="24"/>
              </w:rPr>
              <w:t>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离休干部助老员服务费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刘娜</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1.58</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1.58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1.58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1.58</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1.58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1.58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2021年按规定发放离休干部助老员服务费。</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2021年按规定发放离休干部助老员服务费。</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1人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准确核算服务费</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kern w:val="0"/>
                <w:sz w:val="24"/>
              </w:rPr>
            </w:pPr>
            <w:r>
              <w:rPr>
                <w:rFonts w:hint="eastAsia" w:ascii="宋体" w:hAnsi="宋体" w:cs="宋体"/>
                <w:kern w:val="0"/>
                <w:sz w:val="24"/>
              </w:rPr>
              <w:t>按上级要求核算</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kern w:val="0"/>
                <w:sz w:val="24"/>
              </w:rPr>
            </w:pPr>
            <w:r>
              <w:rPr>
                <w:rFonts w:hint="eastAsia" w:ascii="宋体" w:hAnsi="宋体" w:cs="宋体"/>
                <w:kern w:val="0"/>
                <w:sz w:val="24"/>
              </w:rPr>
              <w:t>按上级要求核算</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4"/>
              </w:rPr>
            </w:pPr>
            <w:r>
              <w:rPr>
                <w:rFonts w:hint="eastAsia" w:ascii="宋体" w:hAnsi="宋体" w:cs="宋体"/>
                <w:kern w:val="0"/>
                <w:sz w:val="24"/>
              </w:rPr>
              <w:t>按时发放服务费</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每月及时发放</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kern w:val="0"/>
                <w:sz w:val="24"/>
              </w:rPr>
            </w:pPr>
            <w:r>
              <w:rPr>
                <w:rFonts w:hint="eastAsia" w:ascii="宋体" w:hAnsi="宋体" w:cs="宋体"/>
                <w:kern w:val="0"/>
                <w:sz w:val="24"/>
              </w:rPr>
              <w:t>每月及时发放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服务费标准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每人每月1317元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每人每月1317元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传递社会正能量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温暖人心，做好助老员工作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较好完成　</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关心离休干部</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助人为乐，服务老人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离休干部满意度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60"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侨联工作经费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李永</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68191764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2021年做好侨联工作，组织侨联活动、</w:t>
            </w:r>
            <w:r>
              <w:rPr>
                <w:rFonts w:hint="eastAsia" w:ascii="宋体" w:hAnsi="宋体" w:cs="宋体"/>
                <w:color w:val="000000"/>
                <w:kern w:val="0"/>
                <w:sz w:val="24"/>
              </w:rPr>
              <w:t>慰问困难侨眷，凝聚侨心、汇聚侨力。</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2021年做好侨联工作，组织侨联活动、</w:t>
            </w:r>
            <w:r>
              <w:rPr>
                <w:rFonts w:hint="eastAsia" w:ascii="宋体" w:hAnsi="宋体" w:cs="宋体"/>
                <w:color w:val="000000"/>
                <w:kern w:val="0"/>
                <w:sz w:val="24"/>
              </w:rPr>
              <w:t>慰问困难侨眷，凝聚侨心、汇聚侨力。</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为每户侨眷购买防疫物资</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仿宋_GB2312" w:hAnsi="华文中宋" w:eastAsia="仿宋_GB2312"/>
                <w:bCs/>
                <w:sz w:val="28"/>
                <w:szCs w:val="28"/>
              </w:rPr>
              <w:t>223户</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仿宋_GB2312" w:hAnsi="华文中宋" w:eastAsia="仿宋_GB2312"/>
                <w:bCs/>
                <w:sz w:val="28"/>
                <w:szCs w:val="28"/>
              </w:rPr>
              <w:t>223户</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防疫物资合格率</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完成时间</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每户三包口罩一瓶免洗手消毒凝胶</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不超过0.5万元</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实际支出0.4995万元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jc w:val="left"/>
              <w:rPr>
                <w:color w:val="00000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凝聚侨心</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color w:val="000000"/>
                <w:szCs w:val="21"/>
              </w:rPr>
              <w:t>发挥侨联组织作用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保护侨眷自身安全</w:t>
            </w:r>
          </w:p>
        </w:tc>
        <w:tc>
          <w:tcPr>
            <w:tcW w:w="1770" w:type="dxa"/>
            <w:tcBorders>
              <w:top w:val="single" w:color="auto" w:sz="4" w:space="0"/>
              <w:left w:val="nil"/>
              <w:bottom w:val="single" w:color="auto" w:sz="4" w:space="0"/>
              <w:right w:val="single" w:color="auto" w:sz="4" w:space="0"/>
            </w:tcBorders>
            <w:vAlign w:val="center"/>
          </w:tcPr>
          <w:p>
            <w:pPr>
              <w:widowControl/>
              <w:jc w:val="left"/>
              <w:rPr>
                <w:color w:val="000000"/>
                <w:szCs w:val="21"/>
              </w:rPr>
            </w:pPr>
            <w:r>
              <w:rPr>
                <w:rFonts w:hint="eastAsia"/>
                <w:color w:val="000000"/>
                <w:szCs w:val="21"/>
              </w:rPr>
              <w:t>实现侨眷自我保护</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highlight w:val="green"/>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汇聚侨力</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color w:val="000000"/>
                <w:szCs w:val="21"/>
              </w:rPr>
              <w:t>建设侨界群众真心信赖的侨胞之家</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color w:val="000000"/>
                <w:kern w:val="0"/>
                <w:sz w:val="24"/>
              </w:rPr>
              <w:t>侨眷满意度</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0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区人大代表活动费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李梦</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2.85</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2.85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2.85</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2.85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w:t>
            </w:r>
            <w:r>
              <w:rPr>
                <w:rFonts w:hint="eastAsia" w:ascii="宋体" w:hAnsi="宋体" w:cs="宋体"/>
                <w:color w:val="000000"/>
                <w:kern w:val="0"/>
                <w:sz w:val="24"/>
              </w:rPr>
              <w:t>合理高效使用经费，组织区人大代表开展参观活动，购置学习资料等。</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w:t>
            </w:r>
            <w:r>
              <w:rPr>
                <w:rFonts w:hint="eastAsia" w:ascii="宋体" w:hAnsi="宋体" w:cs="宋体"/>
                <w:color w:val="000000"/>
                <w:kern w:val="0"/>
                <w:sz w:val="24"/>
              </w:rPr>
              <w:t>合理高效做好经费使用，组织区人大代表开展参观活动，开展走访慰问，组织座谈交流，开展人大代表之家建设。</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开展人大代表活动</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4次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Cs w:val="21"/>
              </w:rPr>
            </w:pPr>
            <w:r>
              <w:rPr>
                <w:rFonts w:hint="eastAsia" w:ascii="宋体" w:hAnsi="宋体" w:cs="宋体"/>
                <w:kern w:val="0"/>
                <w:sz w:val="24"/>
              </w:rPr>
              <w:t>3次</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因下半年启动代表换届工作，故未能按计划组织原代表开展活动</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组织慰问困难党员、困难群众、高龄老人</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不少于30人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32人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宣传品质量</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验收合格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 w:val="24"/>
              </w:rPr>
              <w:t>验收合格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完成时间</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慰问标准</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每位慰问对象500元</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4"/>
              </w:rPr>
              <w:t>每位慰问对象500元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发挥人大代表作用</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b/>
                <w:color w:val="000000"/>
                <w:kern w:val="0"/>
                <w:sz w:val="24"/>
              </w:rPr>
            </w:pPr>
            <w:r>
              <w:rPr>
                <w:rFonts w:hint="eastAsia" w:ascii="宋体" w:hAnsi="宋体" w:cs="宋体"/>
                <w:color w:val="000000"/>
                <w:kern w:val="0"/>
                <w:sz w:val="24"/>
              </w:rPr>
              <w:t>维护和实现人民的根本利益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770"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增强国家决策的民主性和科学性</w:t>
            </w:r>
          </w:p>
        </w:tc>
        <w:tc>
          <w:tcPr>
            <w:tcW w:w="1770"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听取和反映人民群众的意见和要求</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人大代表对经费使用的满意度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0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98</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离休干部高龄养老社区“四就近”服务管理经费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王菁</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0.16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0.16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0.16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0.16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74"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2021年做好离休干部高龄养老社区“四就近”服务管理。</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2021年做好离休干部高龄养老社区“四就近”服务管理。</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准确核算服务管理费</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56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完成时间</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0.16万元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0.16万元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ascii="宋体" w:hAnsi="宋体" w:cs="宋体"/>
                <w:color w:val="000000"/>
                <w:kern w:val="0"/>
                <w:szCs w:val="21"/>
              </w:rPr>
              <w:t>进一步加强“四就近”服务工作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ascii="宋体" w:hAnsi="宋体" w:cs="宋体"/>
                <w:color w:val="000000"/>
                <w:kern w:val="0"/>
                <w:szCs w:val="21"/>
              </w:rPr>
              <w:t>就近学习、就近活动、就近得到关心照顾、就近发挥作用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18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tcPr>
          <w:p>
            <w:pPr>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tcPr>
          <w:p>
            <w:pPr>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tcPr>
          <w:p>
            <w:pPr>
              <w:rPr>
                <w:sz w:val="20"/>
                <w:szCs w:val="22"/>
              </w:rPr>
            </w:pPr>
            <w:r>
              <w:rPr>
                <w:rFonts w:ascii="宋体" w:hAnsi="宋体" w:cs="宋体"/>
                <w:color w:val="000000"/>
                <w:kern w:val="0"/>
                <w:sz w:val="22"/>
                <w:szCs w:val="22"/>
              </w:rPr>
              <w:t>解决老同志高龄居家养老方面发挥了积极成效</w:t>
            </w:r>
          </w:p>
        </w:tc>
        <w:tc>
          <w:tcPr>
            <w:tcW w:w="1770" w:type="dxa"/>
            <w:tcBorders>
              <w:top w:val="single" w:color="auto" w:sz="4" w:space="0"/>
              <w:left w:val="nil"/>
              <w:bottom w:val="single" w:color="auto" w:sz="4" w:space="0"/>
              <w:right w:val="single" w:color="auto" w:sz="4" w:space="0"/>
            </w:tcBorders>
          </w:tcPr>
          <w:p>
            <w:pPr>
              <w:rPr>
                <w:sz w:val="20"/>
                <w:szCs w:val="22"/>
              </w:rPr>
            </w:pPr>
            <w:r>
              <w:rPr>
                <w:rFonts w:hint="eastAsia" w:ascii="宋体" w:hAnsi="宋体" w:cs="宋体"/>
                <w:color w:val="000000"/>
                <w:kern w:val="0"/>
                <w:sz w:val="22"/>
                <w:szCs w:val="22"/>
              </w:rPr>
              <w:t>做好离休干部高龄养老社区“四就近”服务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离休干部满意度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tcPr>
          <w:p/>
        </w:tc>
      </w:tr>
      <w:tr>
        <w:tblPrEx>
          <w:tblCellMar>
            <w:top w:w="0" w:type="dxa"/>
            <w:left w:w="108" w:type="dxa"/>
            <w:bottom w:w="0" w:type="dxa"/>
            <w:right w:w="108" w:type="dxa"/>
          </w:tblCellMar>
        </w:tblPrEx>
        <w:trPr>
          <w:trHeight w:val="59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136"/>
        <w:gridCol w:w="509"/>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社区青年汇经费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陈彦昇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465"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云岗街道南一社区青年汇、云西路社区青年汇2021年计划开展社区青年活动，提高青年参与活动积极性，增强青年爱党、爱国热情，鼓励青年力量参与社区治理和传统文化传播等。</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40" w:firstLineChars="200"/>
              <w:jc w:val="left"/>
              <w:rPr>
                <w:rFonts w:hint="eastAsia" w:ascii="宋体" w:hAnsi="宋体" w:cs="宋体"/>
                <w:color w:val="000000"/>
                <w:kern w:val="0"/>
                <w:sz w:val="22"/>
                <w:szCs w:val="22"/>
              </w:rPr>
            </w:pPr>
          </w:p>
          <w:p>
            <w:pPr>
              <w:widowControl/>
              <w:spacing w:line="240" w:lineRule="exact"/>
              <w:ind w:firstLine="440" w:firstLineChars="200"/>
              <w:jc w:val="left"/>
              <w:rPr>
                <w:rFonts w:hint="eastAsia" w:ascii="宋体" w:hAnsi="宋体" w:cs="宋体"/>
                <w:color w:val="000000"/>
                <w:kern w:val="0"/>
                <w:sz w:val="22"/>
                <w:szCs w:val="22"/>
              </w:rPr>
            </w:pPr>
          </w:p>
          <w:p>
            <w:pPr>
              <w:widowControl/>
              <w:spacing w:line="24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2021年开展社区青年活动60场，严格按照团区规定要求开展工作，提高青年参与活动积极性，增强青年爱党、爱国热情，鼓励青年力量参与社区治理和传统文化传播等。</w:t>
            </w:r>
          </w:p>
          <w:p>
            <w:pPr>
              <w:widowControl/>
              <w:spacing w:line="240" w:lineRule="exact"/>
              <w:ind w:firstLine="440" w:firstLineChars="200"/>
              <w:jc w:val="left"/>
              <w:rPr>
                <w:rFonts w:hint="eastAsia" w:ascii="宋体" w:hAnsi="宋体" w:cs="宋体"/>
                <w:color w:val="000000"/>
                <w:kern w:val="0"/>
                <w:sz w:val="22"/>
                <w:szCs w:val="22"/>
              </w:rPr>
            </w:pPr>
          </w:p>
          <w:p>
            <w:pPr>
              <w:widowControl/>
              <w:spacing w:line="240" w:lineRule="exact"/>
              <w:ind w:firstLine="440" w:firstLineChars="200"/>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开展青年活动</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预计14场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60场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参加活动人次</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highlight w:val="yellow"/>
              </w:rPr>
            </w:pPr>
            <w:r>
              <w:rPr>
                <w:rFonts w:hint="eastAsia" w:ascii="宋体" w:hAnsi="宋体" w:cs="宋体"/>
                <w:color w:val="000000"/>
                <w:kern w:val="0"/>
                <w:szCs w:val="21"/>
              </w:rPr>
              <w:t>预计120人次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highlight w:val="yellow"/>
              </w:rPr>
            </w:pPr>
            <w:r>
              <w:rPr>
                <w:rFonts w:hint="eastAsia" w:ascii="宋体" w:hAnsi="宋体" w:cs="宋体"/>
                <w:color w:val="000000"/>
                <w:kern w:val="0"/>
                <w:szCs w:val="21"/>
              </w:rPr>
              <w:t>120人次</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严格按照团区规定要求开展工作</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严格执行《关于丰台社区青年汇活动经费使用的说明》</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严格执行《关于丰台社区青年汇活动经费使用的说明》</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各类活动安排时间</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按照工作计划实施</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按照工作计划实施</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2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项目总成本控制在预算之内</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1.5万元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1.5万元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 xml:space="preserve">增强地区青年文化自豪感 </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鼓励青年力量参与社区治理和传统文化传播</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5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增强爱国热情</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提高青年参与活动积极性</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参与活动青年满意度</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22"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935"/>
        <w:gridCol w:w="1100"/>
        <w:gridCol w:w="1070"/>
        <w:gridCol w:w="1265"/>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社区书记工作室示范点建设工作经费（社会建设市级经费）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卢世钰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20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0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2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6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2035"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10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100%</w:t>
            </w:r>
          </w:p>
        </w:tc>
        <w:tc>
          <w:tcPr>
            <w:tcW w:w="12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w:t>
            </w:r>
          </w:p>
        </w:tc>
        <w:tc>
          <w:tcPr>
            <w:tcW w:w="2035"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w:t>
            </w:r>
          </w:p>
        </w:tc>
        <w:tc>
          <w:tcPr>
            <w:tcW w:w="10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100%</w:t>
            </w:r>
          </w:p>
        </w:tc>
        <w:tc>
          <w:tcPr>
            <w:tcW w:w="12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2021年按要求完成社区书记工作室示范点建设，打造社区干部培训教育基地，充分发挥典型示范引领作用，推动社区党建工作高质量发展，进一步提升社区基层治理能力。</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p>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2021年4月底前完成社区书记工作室示范点建设。</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社区书记工作室</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已建成</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工作室建设质量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合格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合格</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按时完成工作室建设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2022年4月底前完成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已完成</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项目总成本控制</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10万元</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提升社区队伍治理能力</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打造社区干部培训教育基地</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推动社区党建工作高质量发展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社区基层治理能力明显提升</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社区干部满意度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11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270"/>
        <w:gridCol w:w="1590"/>
        <w:gridCol w:w="1755"/>
        <w:gridCol w:w="632"/>
        <w:gridCol w:w="968"/>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事业发展-宣传经费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李晓旻</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68191764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5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47</w:t>
            </w:r>
          </w:p>
        </w:tc>
        <w:tc>
          <w:tcPr>
            <w:tcW w:w="15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45.63</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45.63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47</w:t>
            </w:r>
          </w:p>
        </w:tc>
        <w:tc>
          <w:tcPr>
            <w:tcW w:w="15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45.63</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45.63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78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按照上级关于宣传工作要求，街道2021年通过开展宣传环境布置、组织开展活动、订阅党报党刊等工作，更好承担起举旗帜、聚民心、育新人、兴文化、展形象的使命任务，为建设文明、活力、宜居、平安云岗提供坚强思想保证和强大精神力量。</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p>
          <w:p>
            <w:pPr>
              <w:ind w:firstLine="420" w:firstLineChars="200"/>
              <w:rPr>
                <w:rFonts w:hint="eastAsia" w:ascii="仿宋_GB2312" w:hAnsi="宋体" w:eastAsia="仿宋_GB2312"/>
                <w:sz w:val="32"/>
                <w:szCs w:val="32"/>
              </w:rPr>
            </w:pPr>
            <w:r>
              <w:rPr>
                <w:rFonts w:hint="eastAsia" w:ascii="宋体" w:hAnsi="宋体" w:cs="宋体"/>
                <w:color w:val="000000"/>
                <w:kern w:val="0"/>
                <w:szCs w:val="21"/>
              </w:rPr>
              <w:t>2021年完成党报党刊征订、宣传阵地建设和宣传活动举办类工作，更好承担起举旗帜、聚民心、育新人、兴文化、展形象的使命任务，加大宣传力度，社会知晓率和公益影响力有效提升。</w:t>
            </w:r>
          </w:p>
          <w:p>
            <w:pPr>
              <w:widowControl/>
              <w:spacing w:line="240" w:lineRule="exact"/>
              <w:ind w:firstLine="420" w:firstLineChars="200"/>
              <w:jc w:val="left"/>
              <w:rPr>
                <w:rFonts w:hint="eastAsia" w:ascii="宋体" w:hAnsi="宋体" w:cs="宋体"/>
                <w:color w:val="000000"/>
                <w:kern w:val="0"/>
                <w:szCs w:val="21"/>
              </w:rPr>
            </w:pPr>
          </w:p>
          <w:p>
            <w:pPr>
              <w:widowControl/>
              <w:spacing w:line="240" w:lineRule="exact"/>
              <w:ind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书籍报刊订阅</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7种，共计500份</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7种，共计约500份</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新时代文明实践活动、宣传活动</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4次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4次</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宣传阵地种类</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6种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6种</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 xml:space="preserve">宣传阵地建设情况 </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验收合格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验收合格</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按照工作计划执行</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218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项目总成本控制在预算之内</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预算资金47万元，用于“党报党刊”征订、宣传环境布置、组织开展宣传活动等工作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实际支出资金45.63万元，户外宣传阵地建设支出32.9万元，书籍报刊支出1.25万元，新时代文明实践活动、宣传活动（包括制作宣传片等）等支出11.48万元</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社会知晓率和公益影响力有效提升</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加大宣传力度</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Cs w:val="21"/>
              </w:rPr>
              <w:t>提供坚强思想保证和强大精神力量</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Cs w:val="21"/>
              </w:rPr>
              <w:t>建设文明、活力、宜居、平安云岗</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59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地区居民满意度</w:t>
            </w:r>
          </w:p>
        </w:tc>
        <w:tc>
          <w:tcPr>
            <w:tcW w:w="15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95%</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6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9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项目支出绩效自评表59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选调生到村任职区级财政补助资金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张婷婷</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r>
              <w:rPr>
                <w:rFonts w:ascii="宋体" w:hAnsi="宋体" w:cs="宋体"/>
                <w:kern w:val="0"/>
                <w:sz w:val="24"/>
              </w:rPr>
              <w:t>%</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r>
      <w:tr>
        <w:tblPrEx>
          <w:tblCellMar>
            <w:top w:w="0" w:type="dxa"/>
            <w:left w:w="108" w:type="dxa"/>
            <w:bottom w:w="0" w:type="dxa"/>
            <w:right w:w="108" w:type="dxa"/>
          </w:tblCellMar>
        </w:tblPrEx>
        <w:trPr>
          <w:trHeight w:val="90"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645"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pStyle w:val="2"/>
              <w:spacing w:line="240" w:lineRule="auto"/>
              <w:ind w:firstLine="400" w:firstLineChars="200"/>
              <w:rPr>
                <w:rFonts w:hint="eastAsia" w:ascii="宋体" w:hAnsi="宋体" w:cs="宋体"/>
                <w:color w:val="000000"/>
                <w:kern w:val="0"/>
                <w:sz w:val="20"/>
                <w:szCs w:val="20"/>
              </w:rPr>
            </w:pPr>
            <w:r>
              <w:rPr>
                <w:rFonts w:hint="eastAsia" w:ascii="宋体" w:hAnsi="宋体" w:cs="宋体"/>
                <w:kern w:val="0"/>
                <w:sz w:val="20"/>
                <w:szCs w:val="20"/>
              </w:rPr>
              <w:t>按要求</w:t>
            </w:r>
            <w:r>
              <w:rPr>
                <w:rFonts w:hint="eastAsia" w:ascii="宋体" w:hAnsi="宋体" w:cs="宋体"/>
                <w:color w:val="000000"/>
                <w:kern w:val="0"/>
                <w:sz w:val="20"/>
                <w:szCs w:val="20"/>
              </w:rPr>
              <w:t xml:space="preserve">落实选调生到村任职补助资金，确保到村任职选调生顺利开展相关工作。 </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为保障选调生到村任职工作顺利开展，强化保障支持，落实选调生到村任职专项补助资金，用于补助教育培训经费、国情调研经费、服务群众经费等方面，确保到村任职大学生各项工作顺利开展，进一步激发了选调生的积极性、主动性、创造性，为厚植选调生基层成长沃土，巩固拓展脱贫攻坚成果、全面推进乡村振兴夯实了基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邀请专家开展专题辅导授课次数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邀请专家开展专题辅导授课至少1次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完成专家专题辅导授课1次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严格按照经费要求落实经费使用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严格按照区委组织部下发的《关于做好选调生到村（社区）任职补助资金工作的通知》做好经费管理使用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严格按照区委组织部下发的《关于做好选调生到村（社区）任职补助资金工作的通知》做好经费管理使用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2022年3月底前完成支出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2022年4月中旬完成支出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选调生被借调区委巡察组，在配合开展经费支出方面有所延误</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0</w:t>
            </w:r>
            <w:r>
              <w:rPr>
                <w:rFonts w:ascii="宋体" w:hAnsi="宋体" w:cs="宋体"/>
                <w:sz w:val="20"/>
                <w:szCs w:val="20"/>
              </w:rPr>
              <w:t>.</w:t>
            </w:r>
            <w:r>
              <w:rPr>
                <w:rFonts w:hint="eastAsia" w:ascii="宋体" w:hAnsi="宋体" w:cs="宋体"/>
                <w:sz w:val="20"/>
                <w:szCs w:val="20"/>
              </w:rPr>
              <w:t>5万元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0</w:t>
            </w:r>
            <w:r>
              <w:rPr>
                <w:rFonts w:ascii="宋体" w:hAnsi="宋体" w:cs="宋体"/>
                <w:sz w:val="20"/>
                <w:szCs w:val="20"/>
              </w:rPr>
              <w:t>.</w:t>
            </w:r>
            <w:r>
              <w:rPr>
                <w:rFonts w:hint="eastAsia" w:ascii="宋体" w:hAnsi="宋体" w:cs="宋体"/>
                <w:sz w:val="20"/>
                <w:szCs w:val="20"/>
              </w:rPr>
              <w:t>5万元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发挥选调生到村任职作用，为巩固乡村振兴成果提供人才、资金保障。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color w:val="000000"/>
                <w:kern w:val="0"/>
                <w:sz w:val="20"/>
                <w:szCs w:val="20"/>
              </w:rPr>
              <w:t>发挥选调生作用，巩固乡村振兴成果。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color w:val="000000"/>
                <w:kern w:val="0"/>
                <w:sz w:val="20"/>
                <w:szCs w:val="20"/>
              </w:rPr>
              <w:t>发挥选调生作用，巩固乡村振兴成果。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0"/>
                <w:szCs w:val="20"/>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激励选调生在基层一线和困难艰苦地区发挥作用、锻炼成长。</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激发选调生主动干事创业热情。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村“两委”及村民代表对选调生任职工作的满意度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r>
              <w:rPr>
                <w:rFonts w:ascii="宋体" w:hAnsi="宋体" w:cs="宋体"/>
                <w:kern w:val="0"/>
                <w:sz w:val="20"/>
                <w:szCs w:val="20"/>
              </w:rPr>
              <w:t>0%</w:t>
            </w:r>
            <w:r>
              <w:rPr>
                <w:rFonts w:hint="eastAsia" w:ascii="宋体" w:hAnsi="宋体" w:cs="宋体"/>
                <w:kern w:val="0"/>
                <w:sz w:val="20"/>
                <w:szCs w:val="20"/>
              </w:rPr>
              <w:t>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84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项目支出绩效自评表60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选调生到村任职市级财政补助资金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张婷婷</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0.93</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0.93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rPr>
              <w:t>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pPr>
            <w:r>
              <w:rPr>
                <w:rFonts w:hint="eastAsia" w:ascii="宋体" w:hAnsi="宋体" w:cs="宋体"/>
                <w:kern w:val="0"/>
                <w:sz w:val="24"/>
              </w:rPr>
              <w:t>0.93</w:t>
            </w:r>
          </w:p>
        </w:tc>
        <w:tc>
          <w:tcPr>
            <w:tcW w:w="1500" w:type="dxa"/>
            <w:tcBorders>
              <w:top w:val="nil"/>
              <w:left w:val="nil"/>
              <w:bottom w:val="single" w:color="auto" w:sz="4" w:space="0"/>
              <w:right w:val="single" w:color="auto" w:sz="4" w:space="0"/>
            </w:tcBorders>
            <w:vAlign w:val="center"/>
          </w:tcPr>
          <w:p>
            <w:pPr>
              <w:widowControl/>
              <w:spacing w:line="240" w:lineRule="exact"/>
              <w:jc w:val="center"/>
            </w:pPr>
            <w:r>
              <w:rPr>
                <w:rFonts w:hint="eastAsia" w:ascii="宋体" w:hAnsi="宋体" w:cs="宋体"/>
                <w:kern w:val="0"/>
                <w:sz w:val="24"/>
              </w:rPr>
              <w:t>0.93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705"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pStyle w:val="2"/>
              <w:spacing w:line="240" w:lineRule="auto"/>
              <w:ind w:firstLine="400" w:firstLineChars="200"/>
              <w:rPr>
                <w:rFonts w:hint="eastAsia" w:ascii="宋体" w:hAnsi="宋体" w:cs="宋体"/>
                <w:kern w:val="0"/>
                <w:sz w:val="20"/>
                <w:szCs w:val="20"/>
              </w:rPr>
            </w:pPr>
            <w:r>
              <w:rPr>
                <w:rFonts w:hint="eastAsia" w:ascii="宋体" w:hAnsi="宋体" w:cs="宋体"/>
                <w:kern w:val="0"/>
                <w:sz w:val="20"/>
                <w:szCs w:val="20"/>
              </w:rPr>
              <w:t xml:space="preserve">按要求落实选调生到村任职补助资金，确保到村任职选调生顺利开展相关工作。 </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为保障选调生到村任职工作顺利开展，强化保障支持，落实选调生到村任职专项补助资金，用于补助教育培训经费、国情调研经费、服务群众经费等方面，确保到村任职大学生各项工作顺利开展，进一步激发了选调生的积极性、主动性、创造性，为厚植选调生基层成长沃土，巩固拓展脱贫攻坚成果、全面推进乡村振兴夯实了基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购买学习教育类书籍数量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购买学习教育类书籍40本以上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购买学习教育类书籍55本</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严格按照经费要求落实经费使用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严格按照区委组织部下发的《关于做好选调生到村（社区）任职补助资金工作的通知》做好经费管理使用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严格按照区委组织部下发的《关于做好选调生到村（社区）任职补助资金工作的通知》做好经费管理使用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2022年3月底前完成支出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2022年4月中旬完成支出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选调生被借调区委巡察组，在配合开展经费支出方面有所延误</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0</w:t>
            </w:r>
            <w:r>
              <w:rPr>
                <w:rFonts w:ascii="宋体" w:hAnsi="宋体" w:cs="宋体"/>
                <w:sz w:val="20"/>
                <w:szCs w:val="20"/>
              </w:rPr>
              <w:t>.92</w:t>
            </w:r>
            <w:r>
              <w:rPr>
                <w:rFonts w:hint="eastAsia" w:ascii="宋体" w:hAnsi="宋体" w:cs="宋体"/>
                <w:sz w:val="20"/>
                <w:szCs w:val="20"/>
              </w:rPr>
              <w:t>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0</w:t>
            </w:r>
            <w:r>
              <w:rPr>
                <w:rFonts w:ascii="宋体" w:hAnsi="宋体" w:cs="宋体"/>
                <w:sz w:val="20"/>
                <w:szCs w:val="20"/>
              </w:rPr>
              <w:t>.92</w:t>
            </w:r>
            <w:r>
              <w:rPr>
                <w:rFonts w:hint="eastAsia" w:ascii="宋体" w:hAnsi="宋体" w:cs="宋体"/>
                <w:sz w:val="20"/>
                <w:szCs w:val="20"/>
              </w:rPr>
              <w:t>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发挥选调生到村任职作用，为巩固乡村振兴成果提供人才、资金保障。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发挥选调生作用，巩固乡村振兴成果。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发挥选调生作用，巩固乡村振兴成果。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激励选调生在基层一线和困难艰苦地区发挥作用、锻炼成长。</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激发选调生主动干事创业热情。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村“两委”及村民代表对选调生任职工作的满意度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r>
              <w:rPr>
                <w:rFonts w:ascii="宋体" w:hAnsi="宋体" w:cs="宋体"/>
                <w:kern w:val="0"/>
                <w:sz w:val="20"/>
                <w:szCs w:val="20"/>
              </w:rPr>
              <w:t>0%</w:t>
            </w:r>
            <w:r>
              <w:rPr>
                <w:rFonts w:hint="eastAsia" w:ascii="宋体" w:hAnsi="宋体" w:cs="宋体"/>
                <w:kern w:val="0"/>
                <w:sz w:val="20"/>
                <w:szCs w:val="20"/>
              </w:rPr>
              <w:t>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74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项目支出绩效自评表61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120"/>
        <w:gridCol w:w="1830"/>
        <w:gridCol w:w="1665"/>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选调生到村任职中央财政补助资金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58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58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张婷婷</w:t>
            </w: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68190367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1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83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12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83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0.47</w:t>
            </w: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0.47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12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83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0.47</w:t>
            </w: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0.47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1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3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1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3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2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2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0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518"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245" w:type="dxa"/>
            <w:gridSpan w:val="5"/>
            <w:tcBorders>
              <w:top w:val="single" w:color="auto" w:sz="4" w:space="0"/>
              <w:left w:val="nil"/>
              <w:bottom w:val="single" w:color="auto" w:sz="4" w:space="0"/>
              <w:right w:val="single" w:color="auto" w:sz="4" w:space="0"/>
            </w:tcBorders>
            <w:vAlign w:val="center"/>
          </w:tcPr>
          <w:p>
            <w:pPr>
              <w:pStyle w:val="2"/>
              <w:spacing w:line="240" w:lineRule="auto"/>
              <w:ind w:firstLine="400" w:firstLineChars="200"/>
              <w:rPr>
                <w:rFonts w:hint="eastAsia" w:ascii="宋体" w:hAnsi="宋体" w:cs="宋体"/>
                <w:kern w:val="0"/>
                <w:sz w:val="20"/>
                <w:szCs w:val="20"/>
              </w:rPr>
            </w:pPr>
            <w:r>
              <w:rPr>
                <w:rFonts w:hint="eastAsia" w:ascii="宋体" w:hAnsi="宋体" w:cs="宋体"/>
                <w:kern w:val="0"/>
                <w:sz w:val="20"/>
                <w:szCs w:val="20"/>
              </w:rPr>
              <w:t xml:space="preserve">按要求落实选调生到村任职补助资金，确保到村任职选调生顺利开展相关工作。 </w:t>
            </w:r>
          </w:p>
        </w:tc>
        <w:tc>
          <w:tcPr>
            <w:tcW w:w="603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为保障选调生到村任职工作顺利开展，强化保障支持，落实选调生到村任职专项补助资金，用于补助教育培训经费、国情调研经费、服务群众经费等方面，确保到村任职大学生各项工作顺利开展，进一步激发了选调生的积极性、主动性、创造性，为厚植选调生基层成长沃土，巩固拓展脱贫攻坚成果、全面推进乡村振兴夯实了基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开展服务群众项目数量</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至少开展服务群众项目1个</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完成服务群众项目1个，配合同步使用“</w:t>
            </w:r>
            <w:r>
              <w:rPr>
                <w:rFonts w:hint="eastAsia" w:ascii="宋体" w:hAnsi="宋体" w:cs="宋体"/>
                <w:kern w:val="0"/>
                <w:sz w:val="20"/>
                <w:szCs w:val="20"/>
                <w:lang w:bidi="ar"/>
              </w:rPr>
              <w:t>选调生到村任职市级财政补助资金</w:t>
            </w:r>
            <w:r>
              <w:rPr>
                <w:rFonts w:hint="eastAsia" w:ascii="宋体" w:hAnsi="宋体" w:cs="宋体"/>
                <w:sz w:val="20"/>
                <w:szCs w:val="20"/>
              </w:rPr>
              <w:t>”，为张家坟村志愿者购买大衣28件。</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严格按照经费要求落实经费使用</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严格按照区委组织部下发的《关于做好选调生到村（社区）任职补助资金工作的通知》做好经费管理使用</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严格按照区委组织部下发的《关于做好选调生到村（社区）任职补助资金工作的通知》做好经费管理使用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完成时间</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2022年3月底前完成支出。</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2022年4月中旬完成支出。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选调生被借调区委巡察组，在配合开展经费支出方面有所延误</w:t>
            </w:r>
          </w:p>
        </w:tc>
      </w:tr>
      <w:tr>
        <w:tblPrEx>
          <w:tblCellMar>
            <w:top w:w="0" w:type="dxa"/>
            <w:left w:w="108" w:type="dxa"/>
            <w:bottom w:w="0" w:type="dxa"/>
            <w:right w:w="108" w:type="dxa"/>
          </w:tblCellMar>
        </w:tblPrEx>
        <w:trPr>
          <w:trHeight w:val="42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项目预算控制数</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0</w:t>
            </w:r>
            <w:r>
              <w:rPr>
                <w:rFonts w:ascii="宋体" w:hAnsi="宋体" w:cs="宋体"/>
                <w:sz w:val="20"/>
                <w:szCs w:val="20"/>
              </w:rPr>
              <w:t>.47</w:t>
            </w:r>
            <w:r>
              <w:rPr>
                <w:rFonts w:hint="eastAsia" w:ascii="宋体" w:hAnsi="宋体" w:cs="宋体"/>
                <w:sz w:val="20"/>
                <w:szCs w:val="20"/>
              </w:rPr>
              <w:t>万元</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0"/>
                <w:szCs w:val="20"/>
              </w:rPr>
            </w:pPr>
            <w:r>
              <w:rPr>
                <w:rFonts w:hint="eastAsia" w:ascii="宋体" w:hAnsi="宋体" w:cs="宋体"/>
                <w:sz w:val="20"/>
                <w:szCs w:val="20"/>
              </w:rPr>
              <w:t>0</w:t>
            </w:r>
            <w:r>
              <w:rPr>
                <w:rFonts w:ascii="宋体" w:hAnsi="宋体" w:cs="宋体"/>
                <w:sz w:val="20"/>
                <w:szCs w:val="20"/>
              </w:rPr>
              <w:t>.47</w:t>
            </w:r>
            <w:r>
              <w:rPr>
                <w:rFonts w:hint="eastAsia" w:ascii="宋体" w:hAnsi="宋体" w:cs="宋体"/>
                <w:sz w:val="20"/>
                <w:szCs w:val="20"/>
              </w:rPr>
              <w:t>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44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不涉及</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发挥选调生到村任职作用，为巩固乡村振兴成果提供人才、资金保障。</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发挥选调生作用，巩固乡村振兴成果。</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发挥选调生作用，巩固乡村振兴成果。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4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不涉及</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8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激励选调生在基层一线和困难艰苦地区发挥作用、锻炼成长。</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激发选调生主动干事创业热情。</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11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村“两委”及村民代表对选调生任职工作的满意度</w:t>
            </w:r>
          </w:p>
        </w:tc>
        <w:tc>
          <w:tcPr>
            <w:tcW w:w="1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r>
              <w:rPr>
                <w:rFonts w:ascii="宋体" w:hAnsi="宋体" w:cs="宋体"/>
                <w:kern w:val="0"/>
                <w:sz w:val="20"/>
                <w:szCs w:val="20"/>
              </w:rPr>
              <w:t>0%</w:t>
            </w:r>
            <w:r>
              <w:rPr>
                <w:rFonts w:hint="eastAsia" w:ascii="宋体" w:hAnsi="宋体" w:cs="宋体"/>
                <w:kern w:val="0"/>
                <w:sz w:val="20"/>
                <w:szCs w:val="20"/>
              </w:rPr>
              <w:t>以上</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ascii="宋体" w:hAnsi="宋体" w:cs="宋体"/>
                <w:kern w:val="0"/>
                <w:sz w:val="20"/>
                <w:szCs w:val="20"/>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项目支出绩效自评表62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2020年度居家养老巡视探访服务资金尾款（2021年因素法养老）</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曾祥明</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88539221</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3.34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3.34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3.34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3.34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开展城乡独居老人居家养老巡视探访服务工作，其主要目的是探索在城乡居家养老巡视探访服务模式，为全面实施独居老人巡视探访服务工作提供依据，满足居家老年人及其家庭养老服务需求和对美好生活的向往。</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做好居家老年人关爱工作，建立居家养老巡视探访服务机制利用社区网格化管理服务体系，建立健全巡查、汇报、解决、督查、反馈的工作机制。</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建档人数；电话探访次数；上门探访次数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建档人数118人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建档人数134人；电话探访次数3733次；上门探访次数1114次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老年人参与度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巡视探访工作完成时间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2020.8-2021.2</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2020.8-2021.2</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每人费用标准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971.45元/人/年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971.45元/人/年</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5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减轻老年人经济负担</w:t>
            </w:r>
          </w:p>
        </w:tc>
        <w:tc>
          <w:tcPr>
            <w:tcW w:w="1770" w:type="dxa"/>
            <w:tcBorders>
              <w:top w:val="single" w:color="auto" w:sz="4" w:space="0"/>
              <w:left w:val="nil"/>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有所减轻</w:t>
            </w:r>
          </w:p>
        </w:tc>
        <w:tc>
          <w:tcPr>
            <w:tcW w:w="1755" w:type="dxa"/>
            <w:tcBorders>
              <w:top w:val="single" w:color="auto" w:sz="4" w:space="0"/>
              <w:left w:val="nil"/>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sz w:val="24"/>
              </w:rPr>
              <w:t>达到预期目标</w:t>
            </w:r>
          </w:p>
        </w:tc>
        <w:tc>
          <w:tcPr>
            <w:tcW w:w="780" w:type="dxa"/>
            <w:tcBorders>
              <w:top w:val="single" w:color="auto" w:sz="4" w:space="0"/>
              <w:left w:val="nil"/>
              <w:right w:val="single" w:color="auto" w:sz="4" w:space="0"/>
            </w:tcBorders>
            <w:vAlign w:val="center"/>
          </w:tcPr>
          <w:p>
            <w:pPr>
              <w:jc w:val="center"/>
            </w:pPr>
            <w:r>
              <w:rPr>
                <w:rFonts w:hint="eastAsia"/>
              </w:rPr>
              <w:t>10</w:t>
            </w:r>
          </w:p>
        </w:tc>
        <w:tc>
          <w:tcPr>
            <w:tcW w:w="820" w:type="dxa"/>
            <w:tcBorders>
              <w:top w:val="single" w:color="auto" w:sz="4" w:space="0"/>
              <w:left w:val="nil"/>
              <w:right w:val="single" w:color="auto" w:sz="4" w:space="0"/>
            </w:tcBorders>
            <w:vAlign w:val="center"/>
          </w:tcPr>
          <w:p>
            <w:pPr>
              <w:jc w:val="center"/>
            </w:pPr>
            <w:r>
              <w:rPr>
                <w:rFonts w:hint="eastAsia"/>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5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提高老年人幸福指数</w:t>
            </w:r>
          </w:p>
          <w:p>
            <w:pPr>
              <w:widowControl/>
              <w:spacing w:line="240" w:lineRule="exact"/>
              <w:jc w:val="left"/>
              <w:rPr>
                <w:rFonts w:hint="eastAsia" w:ascii="宋体" w:hAnsi="宋体" w:cs="宋体"/>
                <w:color w:val="000000"/>
                <w:kern w:val="0"/>
                <w:sz w:val="24"/>
              </w:rPr>
            </w:pPr>
          </w:p>
        </w:tc>
        <w:tc>
          <w:tcPr>
            <w:tcW w:w="1770" w:type="dxa"/>
            <w:tcBorders>
              <w:top w:val="single" w:color="auto" w:sz="4" w:space="0"/>
              <w:left w:val="nil"/>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提高辖区内独居老年人生活水平，</w:t>
            </w:r>
            <w:r>
              <w:rPr>
                <w:rFonts w:hint="eastAsia" w:ascii="宋体" w:hAnsi="宋体" w:cs="宋体"/>
                <w:color w:val="000000"/>
                <w:kern w:val="0"/>
                <w:sz w:val="24"/>
              </w:rPr>
              <w:t>为居家老年人提供精准、高效的服务</w:t>
            </w:r>
          </w:p>
        </w:tc>
        <w:tc>
          <w:tcPr>
            <w:tcW w:w="1755" w:type="dxa"/>
            <w:tcBorders>
              <w:top w:val="single" w:color="auto" w:sz="4" w:space="0"/>
              <w:left w:val="nil"/>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5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right w:val="single" w:color="auto" w:sz="4" w:space="0"/>
            </w:tcBorders>
            <w:vAlign w:val="center"/>
          </w:tcPr>
          <w:p>
            <w:pPr>
              <w:widowControl/>
              <w:spacing w:line="240" w:lineRule="exact"/>
              <w:jc w:val="left"/>
              <w:rPr>
                <w:rFonts w:hint="eastAsia" w:ascii="宋体" w:hAnsi="宋体"/>
                <w:sz w:val="24"/>
              </w:rPr>
            </w:pPr>
          </w:p>
        </w:tc>
        <w:tc>
          <w:tcPr>
            <w:tcW w:w="1755" w:type="dxa"/>
            <w:tcBorders>
              <w:top w:val="single" w:color="auto" w:sz="4" w:space="0"/>
              <w:left w:val="nil"/>
              <w:right w:val="single" w:color="auto" w:sz="4" w:space="0"/>
            </w:tcBorders>
            <w:vAlign w:val="center"/>
          </w:tcPr>
          <w:p>
            <w:pPr>
              <w:widowControl/>
              <w:spacing w:line="240" w:lineRule="exact"/>
              <w:jc w:val="left"/>
              <w:rPr>
                <w:rFonts w:hint="eastAsia" w:ascii="宋体" w:hAnsi="宋体"/>
                <w:sz w:val="24"/>
              </w:rPr>
            </w:pPr>
          </w:p>
        </w:tc>
        <w:tc>
          <w:tcPr>
            <w:tcW w:w="780" w:type="dxa"/>
            <w:tcBorders>
              <w:top w:val="single" w:color="auto" w:sz="4" w:space="0"/>
              <w:left w:val="nil"/>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形成关爱老年人的社会风尚</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形成关爱老年人的社会风尚</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独居老年人满意度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sz w:val="24"/>
              </w:rPr>
              <w:t>得到独居老年人一致好评。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sz w:val="24"/>
              </w:rPr>
              <w:t>好评率达98%</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6"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项目支出绩效自评表63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2021年丰台区街乡镇创卫工作经费</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乔海军</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400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400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为贯彻落实习近平总书记关于新时代爱国卫生运动重要指示精神，深入贯彻落实丰台区推进爱国卫生专项行动，积极推进丰台区创卫工作，打造卫生清洁、健康舒适的生活环境，围绕创卫工作要求，开展各项行动。</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我街道围绕创卫工作要求，开展了病媒生物防制工作、市容环境工作、环境保护工作、食品安全工作、健康促进工作和宣传工作。在4月和8月的两次迎接病媒防制市级验收中取得了“4A”的好成绩。</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安装健康教育宣传栏数量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69个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69个</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半年清理各类垃圾重量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3000余吨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3000余吨</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健康教育宣传栏验收合格率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周末大扫除开展频次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每月一次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每月一次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400万元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400万元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培育社会文明卫生新风，提高市民素质。</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得到培育和提高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改善城市卫生面貌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得到有力改善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提高城市管理水平，完善城市功能。</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进一步提高和完善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群众对卫生状况满意率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不低于90%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520" w:lineRule="exact"/>
      </w:pPr>
    </w:p>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项目支出绩效自评表64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2021年中央困难群众救助补助直达资金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按照《社会救助暂行办法》（第649号）规定，为云岗辖区低保人员进行突发性、临时性医疗救助。保障困难群众基本生活，帮助困难群众解决突发性生活困难。编实织密困难群众基本生活安全网，切实保障困难群众基本生活权益。</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全年进行低保人员临时救助24人次，资金发放得当及时、数额准确、记录清晰。</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报销人次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依实际申请报销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24人次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12345低保人员投诉</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无投诉</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无投诉</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保障困难群众基本生活，帮助困难群众解决突发性生活困难。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编实织密困难群众基本生活安全网，切实保障困难群众基本生活权益。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切实保障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建成完善的社会救助体系，补齐社会救助的短板。</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进一步完善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困难群众满意率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项目支出绩效自评表65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2021年中央专项彩票公益金支持残疾人事业儿童康复补助经费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08"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宋体" w:hAnsi="宋体" w:cs="宋体"/>
                <w:color w:val="000000"/>
                <w:kern w:val="0"/>
                <w:szCs w:val="21"/>
              </w:rPr>
            </w:pPr>
            <w:r>
              <w:rPr>
                <w:rFonts w:hint="eastAsia" w:ascii="宋体" w:hAnsi="宋体" w:cs="宋体"/>
                <w:kern w:val="0"/>
                <w:sz w:val="24"/>
              </w:rPr>
              <w:t>按照北京市残疾人联合会印发《北京市残疾儿童康复服务办法实施细则》的通知，针对0-15周岁的残疾儿童及类似残疾儿童给予康复补助报销，保障残疾儿童康复需求及合法权益。</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宋体" w:hAnsi="宋体" w:cs="宋体"/>
                <w:kern w:val="0"/>
                <w:sz w:val="24"/>
              </w:rPr>
            </w:pPr>
          </w:p>
          <w:p>
            <w:pPr>
              <w:widowControl/>
              <w:spacing w:line="400" w:lineRule="exact"/>
              <w:jc w:val="left"/>
              <w:rPr>
                <w:rFonts w:hint="eastAsia" w:ascii="宋体" w:hAnsi="宋体" w:cs="宋体"/>
                <w:kern w:val="0"/>
                <w:sz w:val="24"/>
              </w:rPr>
            </w:pPr>
            <w:r>
              <w:rPr>
                <w:rFonts w:hint="eastAsia" w:ascii="宋体" w:hAnsi="宋体" w:cs="宋体"/>
                <w:kern w:val="0"/>
                <w:sz w:val="24"/>
              </w:rPr>
              <w:t>2021年上半年发放0-15周岁的残疾儿童康复补助共计5人，保障残疾儿童康复需求及合法权益。</w:t>
            </w:r>
          </w:p>
          <w:p>
            <w:pPr>
              <w:pStyle w:val="2"/>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给予报销人数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依申请全部报销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5人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补贴发放情况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全部发放到位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全部发放到位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工作完成时限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上半年完成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上半年完成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严格控制在项目预算资金之内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5万元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5万元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保障残疾儿童康复需求及合法权益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保护残疾儿童身心健康</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得到保护</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残疾儿童及监护人满意度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项目支出绩效自评表66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北京市专项转移支付无障碍环境建设专项行动资金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6.00</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6.00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6.00</w:t>
            </w:r>
          </w:p>
        </w:tc>
        <w:tc>
          <w:tcPr>
            <w:tcW w:w="175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6.00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2021年，根据《丰台区进一步促进无障碍环境建设2019—2021年行动方案》等，计划对无障碍精品示范街区门店坡道进行整改。</w:t>
            </w:r>
          </w:p>
        </w:tc>
        <w:tc>
          <w:tcPr>
            <w:tcW w:w="6125" w:type="dxa"/>
            <w:gridSpan w:val="5"/>
            <w:tcBorders>
              <w:top w:val="single" w:color="auto" w:sz="4" w:space="0"/>
              <w:left w:val="nil"/>
              <w:bottom w:val="single" w:color="auto" w:sz="4" w:space="0"/>
              <w:right w:val="single" w:color="auto" w:sz="4" w:space="0"/>
            </w:tcBorders>
            <w:vAlign w:val="center"/>
          </w:tcPr>
          <w:p>
            <w:pPr>
              <w:ind w:firstLine="240" w:firstLineChars="100"/>
              <w:rPr>
                <w:rFonts w:hint="eastAsia" w:ascii="宋体" w:hAnsi="宋体" w:cs="宋体"/>
                <w:color w:val="000000"/>
                <w:kern w:val="0"/>
                <w:sz w:val="24"/>
              </w:rPr>
            </w:pPr>
            <w:r>
              <w:rPr>
                <w:rFonts w:hint="eastAsia" w:ascii="宋体" w:hAnsi="宋体" w:cs="宋体"/>
                <w:color w:val="000000"/>
                <w:kern w:val="0"/>
                <w:sz w:val="24"/>
              </w:rPr>
              <w:t>2021年，完成无障碍精品示范街区门店坡道整改，购七小门店无障碍活动坡道7套。</w:t>
            </w:r>
          </w:p>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无障碍精品示范街区门店坡道</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无障碍活动坡道</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无障碍改造合格率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验收合格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验收合格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建设便利、安全、顺畅的无障碍环境</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得到明显改善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保障残疾人权益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残疾人满意率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不低于90%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pStyle w:val="2"/>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项目支出绩效自评表67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残疾儿童少年康复训练补助</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10.00</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14..77</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14..77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10.00</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14..77</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14..77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08"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宋体" w:hAnsi="宋体" w:cs="宋体"/>
                <w:color w:val="000000"/>
                <w:kern w:val="0"/>
                <w:szCs w:val="21"/>
              </w:rPr>
            </w:pPr>
            <w:r>
              <w:rPr>
                <w:rFonts w:hint="eastAsia" w:ascii="宋体" w:hAnsi="宋体" w:cs="宋体"/>
                <w:kern w:val="0"/>
                <w:sz w:val="24"/>
              </w:rPr>
              <w:t>按照北京市残疾人联合会印发《北京市残疾儿童康复服务办法实施细则》的通知，针对0-15周岁的残疾儿童及类似残疾儿童给予康复补助报销，保障残疾儿童康复需求及合法权益。</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宋体" w:hAnsi="宋体" w:cs="宋体"/>
                <w:kern w:val="0"/>
                <w:sz w:val="24"/>
              </w:rPr>
            </w:pPr>
          </w:p>
          <w:p>
            <w:pPr>
              <w:widowControl/>
              <w:spacing w:line="400" w:lineRule="exact"/>
              <w:jc w:val="left"/>
              <w:rPr>
                <w:rFonts w:hint="eastAsia" w:ascii="宋体" w:hAnsi="宋体" w:cs="宋体"/>
                <w:kern w:val="0"/>
                <w:sz w:val="24"/>
              </w:rPr>
            </w:pPr>
            <w:r>
              <w:rPr>
                <w:rFonts w:hint="eastAsia" w:ascii="宋体" w:hAnsi="宋体" w:cs="宋体"/>
                <w:kern w:val="0"/>
                <w:sz w:val="24"/>
              </w:rPr>
              <w:t>2021年按规定发放2020年下半年和2021年上半年残疾儿童少年康复训练补助共计16人，保障残疾儿童康复需求及合法权益。</w:t>
            </w:r>
          </w:p>
          <w:p>
            <w:pPr>
              <w:pStyle w:val="2"/>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给予报销人数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依申请全部报销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16人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补贴发放情况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全部发放到位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全部发放到位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工作完成时限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11月底前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11月底前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严格控制在项目预算资金之内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15万元以内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14.77万元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保障残疾儿童康复需求及合法权益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保护残疾儿童身心健康</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得到保护</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残疾儿童及监护人满意度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项目支出绩效自评表68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政策资金-机构运转经费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赵吉红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833</w:t>
            </w:r>
            <w:r>
              <w:rPr>
                <w:rFonts w:hint="eastAsia" w:ascii="宋体" w:hAnsi="宋体" w:cs="宋体"/>
                <w:kern w:val="0"/>
                <w:sz w:val="24"/>
              </w:rPr>
              <w:t>17106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50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50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50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50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50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50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2021年按规定支付伙食费，</w:t>
            </w:r>
            <w:r>
              <w:rPr>
                <w:rFonts w:hint="eastAsia" w:ascii="宋体" w:hAnsi="宋体" w:cs="宋体"/>
                <w:color w:val="000000"/>
                <w:kern w:val="0"/>
                <w:sz w:val="24"/>
              </w:rPr>
              <w:t>保障机关干部人员就餐，满足员工需求。</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2021年按规定支付伙食费，</w:t>
            </w:r>
            <w:r>
              <w:rPr>
                <w:rFonts w:hint="eastAsia" w:ascii="宋体" w:hAnsi="宋体" w:cs="宋体"/>
                <w:color w:val="000000"/>
                <w:kern w:val="0"/>
                <w:sz w:val="24"/>
              </w:rPr>
              <w:t>保障机关干部人员就餐，满足员工需求。</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就餐工作人员数量</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保障150人以内伙食</w:t>
            </w:r>
          </w:p>
        </w:tc>
        <w:tc>
          <w:tcPr>
            <w:tcW w:w="175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保障150人伙食</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机关干部覆盖率</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项目时间安排</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就餐费用标准</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每人每天20元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每人每天20元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饭菜质量品种多样，满足员工就餐需求</w:t>
            </w:r>
          </w:p>
        </w:tc>
        <w:tc>
          <w:tcPr>
            <w:tcW w:w="1770"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得到满足</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保障机关工作正常运行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就餐人员的满意度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60"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项目支出绩效自评表69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残疾人机动轮椅车燃油补贴资金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1.07</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1.07</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根据市残联印发《北京市残疾人机动轮椅车燃油实施方法的通知》，对购买机动轮椅车的下肢残疾人每年给予260元的燃油补贴，为残疾人提供经济补偿，满足出行需要。</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2021年按规定为41名本市户籍、持有第二代“中华人民共和国残疾人证”和“北京市机动轮椅车行驶证（IC卡）”的下肢残疾人发放残疾人机动轮椅车燃油补贴。</w:t>
            </w:r>
          </w:p>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领取补贴人数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依据实际申请情况</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41人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0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补贴发放情况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全部发放到位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全部发放到位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当年6月前申请，第二年发放；6月后申请，第三年发放。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当年6月前申请，第二年发放；6月后申请，第三年发放。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每人每年260元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每人每年260元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为残疾人提供经济补偿，减轻生活成本。</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得到减轻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满足残疾人出行需求，保障残疾人权益。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关爱特殊群体，助于社会稳定</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发挥作用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残疾人满意率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pStyle w:val="2"/>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项目支出绩效自评表70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城市居民最低生活保障</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394.72</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292.44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292.44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394.72</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292.44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292.44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按照《北京市社会救助实施办法》（第282号）规定，为低保户发放补贴，每人发放标准约为1245元，不同类别人员有一定幅度，按月发放。</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每月按时为92户低保户144人发放最低生活保障金。</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低保户数量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依据实际申请</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92户</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享受补贴对象合规率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发放频率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项目总成本控制额</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394.72万元以内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292.44万元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提高低保户经济收入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保障</w:t>
            </w:r>
            <w:r>
              <w:rPr>
                <w:rFonts w:hint="eastAsia" w:ascii="宋体" w:hAnsi="宋体" w:cs="宋体"/>
                <w:color w:val="000000"/>
                <w:kern w:val="0"/>
                <w:sz w:val="24"/>
              </w:rPr>
              <w:t>低保户</w:t>
            </w:r>
            <w:r>
              <w:rPr>
                <w:rFonts w:hint="eastAsia" w:ascii="宋体" w:hAnsi="宋体" w:cs="宋体"/>
                <w:kern w:val="0"/>
                <w:sz w:val="24"/>
              </w:rPr>
              <w:t>生活水平</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有力保障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缓和社会矛盾，维护社会稳定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发挥作用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低保户满意率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不低于95%</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项目支出绩效自评表71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城市特困人员生活费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9.53</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7.57</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7.57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9.53</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7.57</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7.57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按照《北京市社会救助实施办法》（第282号）规定，为城市特困人员发放补贴，每人发放标准约为1867.5元，按个人情况依据政策上浮，按月发放。关心关爱困难群体，提升城市特困人员生活水平。</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每月按时为2名城市特困人员发放生活费。关心关爱困难群体，提升城市特困人员生活水平。</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城市特困户数量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享受补贴城市特困户合规率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发放频率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项目总成本控制额</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7.57万元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提高城市特困人员经济收入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保障</w:t>
            </w:r>
            <w:r>
              <w:rPr>
                <w:rFonts w:hint="eastAsia" w:ascii="宋体" w:hAnsi="宋体" w:cs="宋体"/>
                <w:color w:val="000000"/>
                <w:kern w:val="0"/>
                <w:sz w:val="24"/>
              </w:rPr>
              <w:t>城市特困人员</w:t>
            </w:r>
            <w:r>
              <w:rPr>
                <w:rFonts w:hint="eastAsia" w:ascii="宋体" w:hAnsi="宋体" w:cs="宋体"/>
                <w:kern w:val="0"/>
                <w:sz w:val="24"/>
              </w:rPr>
              <w:t>生活水平</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有力保障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缓和社会矛盾，维护社会稳定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发挥作用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城市特困人员满意率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项目支出绩效自评表72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城乡低收入生活补贴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1.06</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0.95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1.06</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0.95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按照《北京市社会救助实施办法》（第282号）规定，为1户低收入发放补贴，每人每月发放标准311.25元，按月发放。关心关爱困难群体，保障低收入者生活水平。</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按月为1户低收入发放补贴，每月发放标准311.25元。关心关爱困难群体，保障低收入者生活水平。</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城乡低收入数量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1户</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1户</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享受城乡低收入合规率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发放频率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每月发放标准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311.25元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311.25元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提高低收入家庭经济收入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保障低收入者生活水平</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有力保障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缓和社会矛盾，维护社会稳定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发挥作用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城乡低收入者满意度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项目支出绩效自评表73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城乡特困人员换季服装经费（社会孤老临时困难补助）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0.15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0.15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0.15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0.15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21"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2021年，根据北京市《特困人员救助供养实施办法》等文件要求，</w:t>
            </w:r>
            <w:r>
              <w:rPr>
                <w:rFonts w:ascii="宋体" w:hAnsi="宋体" w:cs="宋体"/>
                <w:kern w:val="0"/>
                <w:sz w:val="24"/>
              </w:rPr>
              <w:t>支付</w:t>
            </w:r>
            <w:r>
              <w:rPr>
                <w:rFonts w:hint="eastAsia" w:ascii="宋体" w:hAnsi="宋体" w:cs="宋体"/>
                <w:kern w:val="0"/>
                <w:sz w:val="24"/>
              </w:rPr>
              <w:t>云岗地区城市特困人员换季服装费用，保障地区城市特困人员换季服装购置</w:t>
            </w:r>
            <w:r>
              <w:rPr>
                <w:rFonts w:ascii="宋体" w:hAnsi="宋体" w:cs="宋体"/>
                <w:kern w:val="0"/>
                <w:sz w:val="24"/>
              </w:rPr>
              <w:t>。</w:t>
            </w:r>
          </w:p>
        </w:tc>
        <w:tc>
          <w:tcPr>
            <w:tcW w:w="587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2021年，按照文件通知要求，完成了支</w:t>
            </w:r>
            <w:r>
              <w:rPr>
                <w:rFonts w:ascii="宋体" w:hAnsi="宋体" w:cs="宋体"/>
                <w:kern w:val="0"/>
                <w:sz w:val="24"/>
              </w:rPr>
              <w:t>付</w:t>
            </w:r>
            <w:r>
              <w:rPr>
                <w:rFonts w:hint="eastAsia" w:ascii="宋体" w:hAnsi="宋体" w:cs="宋体"/>
                <w:kern w:val="0"/>
                <w:sz w:val="24"/>
              </w:rPr>
              <w:t>云岗地区城市特困人员换季服装费用，保障地区城市特困人员换季服装购置，每人750元，共2人，共计1500元。</w:t>
            </w: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偏差原因分析及改进</w:t>
            </w:r>
          </w:p>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换季服装保障人群</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城市特困人员2人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城市特困人员2人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换季服装</w:t>
            </w:r>
            <w:r>
              <w:rPr>
                <w:rFonts w:hint="eastAsia" w:ascii="宋体" w:hAnsi="宋体" w:cs="宋体"/>
                <w:kern w:val="0"/>
                <w:sz w:val="24"/>
              </w:rPr>
              <w:t>城乡特困人员</w:t>
            </w:r>
            <w:r>
              <w:rPr>
                <w:rFonts w:hint="eastAsia" w:ascii="宋体" w:hAnsi="宋体" w:cs="宋体"/>
                <w:color w:val="000000"/>
                <w:kern w:val="0"/>
                <w:sz w:val="24"/>
              </w:rPr>
              <w:t>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及时报销购置服装资金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11月份</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11月份</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报销标准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每人750元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每人750元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减轻城市特困人员的经济负担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得到减轻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保障地区城市特困人员换季服装购置</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rPr>
                <w:rFonts w:hint="eastAsia" w:ascii="宋体" w:hAnsi="宋体" w:cs="宋体"/>
                <w:kern w:val="0"/>
                <w:sz w:val="24"/>
              </w:rPr>
            </w:pPr>
            <w:r>
              <w:rPr>
                <w:rFonts w:hint="eastAsia" w:ascii="宋体" w:hAnsi="宋体" w:cs="宋体"/>
                <w:kern w:val="0"/>
                <w:sz w:val="24"/>
              </w:rPr>
              <w:t>有力保障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对构建幸福社区起到了积极作用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关心关爱</w:t>
            </w:r>
            <w:r>
              <w:rPr>
                <w:rFonts w:hint="eastAsia" w:ascii="宋体" w:hAnsi="宋体" w:cs="宋体"/>
                <w:kern w:val="0"/>
                <w:sz w:val="24"/>
              </w:rPr>
              <w:t>城市特困人员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云岗地区城市特困人员换季服装发放满意度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项目支出绩效自评表74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城乡特困人员夏季防暑降温费（社会孤老临时困难补助）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0.04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根据丰台区民政局《关于发放2021年城乡特困人员夏季防暑降温费的通知》要求，为2021年特困人员发放防暑降温费，每人标准200元，体现党和政府对特困人员的关怀。</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为2021年特困人员2人发放防暑降温费，每人标准200元，体现了党和政府对特困人员的关怀。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城乡特困人员数量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城乡特困人员覆盖率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7月底前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7月底前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每人标准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提高城乡特困人员福利待遇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体现党和政府对特困人员的关怀</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加大关怀</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城乡特困人员满意率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项目支出绩效自评表75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城乡特困人员中秋、国庆慰问（社会孤老临时困难补助）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0.07</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0.07</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根据丰台区民政局《关于发放2021年城乡特困人员中秋、国庆慰问金的通知》要求，为2021年特困人员发放中秋、国庆慰问金，每人标准350元，体现党和政府对特困人员的关怀。</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为2021年特困人员2人发放中秋、国庆慰问金，每人标准350元，体现了党和政府对特困人员的关怀。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城乡特困人员数量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城乡特困人员覆盖率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9月底前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每人标准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350元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350元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提高城乡特困人员福利待遇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体现党和政府对特困人员的关怀</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加大关怀</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城乡特困人员满意率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项目支出绩效自评表76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大额支出医疗救助专项资金项目</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10.5</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10.5</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w:t>
            </w:r>
            <w:r>
              <w:rPr>
                <w:rFonts w:hint="eastAsia" w:ascii="宋体" w:hAnsi="宋体" w:cs="宋体"/>
                <w:color w:val="000000"/>
                <w:kern w:val="0"/>
                <w:sz w:val="24"/>
              </w:rPr>
              <w:t>按政策规定为云岗辖区低保家庭进行大额医疗救助，</w:t>
            </w:r>
            <w:r>
              <w:rPr>
                <w:rFonts w:hint="eastAsia" w:ascii="宋体" w:hAnsi="宋体" w:cs="宋体"/>
                <w:kern w:val="0"/>
                <w:sz w:val="24"/>
              </w:rPr>
              <w:t>进一步完善本区社会救助制度，健全多层次医疗救助体系，加大医疗大额支出困难家庭的救助，有效提高重疾病保障体系，提升医疗保障水平和质量。</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大额医疗救助发放及时、数额准确、记录清晰，全年合计发放20人次，5.86万元。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报销人次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依申请报销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12345投诉情况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无投诉</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无投诉</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12月底前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10.5万元以内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5.86万元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缓解困难群众就医负担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在一定程度上缓解</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兜底困难群众就医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兜底困难群众就医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健全多层次医疗救助体系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完善本区社会救助制度</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困难群众满意率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ascii="方正小标宋简体" w:hAnsi="黑体" w:eastAsia="方正小标宋简体"/>
          <w:sz w:val="36"/>
          <w:szCs w:val="36"/>
        </w:rPr>
        <w:br w:type="page"/>
      </w:r>
      <w:r>
        <w:rPr>
          <w:rFonts w:hint="eastAsia" w:ascii="方正小标宋简体" w:hAnsi="黑体" w:eastAsia="方正小标宋简体"/>
          <w:sz w:val="36"/>
          <w:szCs w:val="36"/>
        </w:rPr>
        <w:t>项目支出绩效自评表77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第二批创卫专项资金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乔海军</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贯彻落实《病媒生物预防控制管理规定》，建立政府组织与全社会参与相结合的病媒生物防控机制。</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为了做好创卫病媒防制迎检工作，确保我街道病媒生物</w:t>
            </w:r>
            <w:r>
              <w:rPr>
                <w:rFonts w:ascii="宋体" w:hAnsi="宋体" w:cs="宋体"/>
                <w:color w:val="000000"/>
                <w:kern w:val="0"/>
                <w:sz w:val="24"/>
              </w:rPr>
              <w:t>密度</w:t>
            </w:r>
            <w:r>
              <w:rPr>
                <w:rFonts w:hint="eastAsia" w:ascii="宋体" w:hAnsi="宋体" w:cs="宋体"/>
                <w:color w:val="000000"/>
                <w:kern w:val="0"/>
                <w:sz w:val="24"/>
              </w:rPr>
              <w:t>（即蚊蝇鼠蟑）</w:t>
            </w:r>
            <w:r>
              <w:rPr>
                <w:rFonts w:ascii="宋体" w:hAnsi="宋体" w:cs="宋体"/>
                <w:color w:val="000000"/>
                <w:kern w:val="0"/>
                <w:sz w:val="24"/>
              </w:rPr>
              <w:t>水平达到</w:t>
            </w:r>
            <w:r>
              <w:rPr>
                <w:rFonts w:hint="eastAsia" w:ascii="宋体" w:hAnsi="宋体" w:cs="宋体"/>
                <w:color w:val="000000"/>
                <w:kern w:val="0"/>
                <w:sz w:val="24"/>
              </w:rPr>
              <w:t>A</w:t>
            </w:r>
            <w:r>
              <w:rPr>
                <w:rFonts w:ascii="宋体" w:hAnsi="宋体" w:cs="宋体"/>
                <w:color w:val="000000"/>
                <w:kern w:val="0"/>
                <w:sz w:val="24"/>
              </w:rPr>
              <w:t>级</w:t>
            </w:r>
            <w:r>
              <w:rPr>
                <w:rFonts w:hint="eastAsia" w:ascii="宋体" w:hAnsi="宋体" w:cs="宋体"/>
                <w:color w:val="000000"/>
                <w:kern w:val="0"/>
                <w:sz w:val="24"/>
              </w:rPr>
              <w:t>及</w:t>
            </w:r>
            <w:r>
              <w:rPr>
                <w:rFonts w:ascii="宋体" w:hAnsi="宋体" w:cs="宋体"/>
                <w:color w:val="000000"/>
                <w:kern w:val="0"/>
                <w:sz w:val="24"/>
              </w:rPr>
              <w:t>以上水平</w:t>
            </w:r>
            <w:r>
              <w:rPr>
                <w:rFonts w:hint="eastAsia" w:ascii="宋体" w:hAnsi="宋体" w:cs="宋体"/>
                <w:color w:val="000000"/>
                <w:kern w:val="0"/>
                <w:sz w:val="24"/>
              </w:rPr>
              <w:t>，聘请专业</w:t>
            </w:r>
            <w:r>
              <w:rPr>
                <w:rFonts w:ascii="宋体" w:hAnsi="宋体" w:cs="宋体"/>
                <w:kern w:val="0"/>
                <w:sz w:val="24"/>
              </w:rPr>
              <w:t>有害生物防制公司，协助</w:t>
            </w:r>
            <w:r>
              <w:rPr>
                <w:rFonts w:hint="eastAsia" w:ascii="宋体" w:hAnsi="宋体" w:cs="宋体"/>
                <w:kern w:val="0"/>
                <w:sz w:val="24"/>
              </w:rPr>
              <w:t>我</w:t>
            </w:r>
            <w:r>
              <w:rPr>
                <w:rFonts w:ascii="宋体" w:hAnsi="宋体" w:cs="宋体"/>
                <w:kern w:val="0"/>
                <w:sz w:val="24"/>
              </w:rPr>
              <w:t>街道完成病媒防制工作</w:t>
            </w:r>
            <w:r>
              <w:rPr>
                <w:rFonts w:hint="eastAsia" w:ascii="宋体" w:hAnsi="宋体" w:cs="宋体"/>
                <w:kern w:val="0"/>
                <w:sz w:val="24"/>
              </w:rPr>
              <w:t>，具体包括</w:t>
            </w:r>
            <w:r>
              <w:rPr>
                <w:rFonts w:ascii="宋体" w:hAnsi="宋体" w:cs="宋体"/>
                <w:kern w:val="0"/>
                <w:sz w:val="24"/>
              </w:rPr>
              <w:t>外环境布放鼠饵站、鼠药，封堵鼠洞，清理鼠迹，蟑螂消杀</w:t>
            </w:r>
            <w:r>
              <w:rPr>
                <w:rFonts w:hint="eastAsia" w:ascii="宋体" w:hAnsi="宋体" w:cs="宋体"/>
                <w:kern w:val="0"/>
                <w:sz w:val="24"/>
              </w:rPr>
              <w:t>等。</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鼠蚊蝇蟑等病媒生物密度水平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4A</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4A</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防蝇防鼠设施合格率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大于98%</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病媒生物防制工作完成时间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12月底前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200万元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200万元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预防病媒疾病的传播与流行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得到预防</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保护生态平衡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发挥作用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减轻病媒生物对人类健康的危害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明显减轻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群众对病媒生物防控满意率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不低于90%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项目支出绩效自评表78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独生子女父母奖励费（5元/月/人）</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王秀娟</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10.00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9.09</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9.09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10.00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9.09</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9.09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2021年，按照计划生育政策要求，每人每月5元，让辖区内符合条件的申请人能够及时领取到独生子女父母奖励费，感受到党和政府的关怀。</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2021年按规定为辖区内符合条件的申请人发放独生子女父母奖励费，其中：2020年770人40865元，2021年845人50025元。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highlight w:val="yellow"/>
              </w:rPr>
            </w:pPr>
            <w:r>
              <w:rPr>
                <w:rFonts w:hint="eastAsia" w:ascii="宋体" w:hAnsi="宋体" w:cs="宋体"/>
                <w:kern w:val="0"/>
                <w:sz w:val="24"/>
              </w:rPr>
              <w:t>2020年770人40865元，2021年845人50025元。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highlight w:val="yellow"/>
              </w:rPr>
            </w:pPr>
            <w:r>
              <w:rPr>
                <w:rFonts w:hint="eastAsia" w:ascii="宋体" w:hAnsi="宋体" w:cs="宋体"/>
                <w:kern w:val="0"/>
                <w:sz w:val="24"/>
              </w:rPr>
              <w:t>2020年770人40865元，2021年845人50025元。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使用2020结余资金4385元</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覆盖面</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发放独生子女父母奖励费时间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5月前完成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5月前完成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发放独生子女父母奖励费标准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5元/月/人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5元/月/人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关心关爱独生子女父母</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让独生子女父母感受到党和政府的关怀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pPr>
          </w:p>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促进人口均衡发展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贯彻计划生育政策</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独生子女父母满意率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项目支出绩效自评表79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独生子女父母年老时一次性奖励费（1000元/人）</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王秀娟</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7.00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4.20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7.00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4.20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2021年按照计划生育政策要求，让辖区内符合条件的申请人能够及时领取到独生子女父母年老时一次性奖励费，感受到党和政府的关怀。</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2021年按规定为辖区内符合条件的42名申请人及时发放独生子女父母年老时一次性奖励费。</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领取奖励金人数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42人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42人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覆盖面</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奖励金发放时间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每月发放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每月发放</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奖励金发放标准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1000元/人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1000元/人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关心关爱独生子女父母</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让独生子女父母感受到党和政府的关怀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促进人口均衡发展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贯彻计划生育政策</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8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独生子女父母满意率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
      <w:pPr>
        <w:pStyle w:val="2"/>
      </w:pPr>
    </w:p>
    <w:p/>
    <w:p>
      <w:pPr>
        <w:pStyle w:val="2"/>
      </w:pPr>
    </w:p>
    <w:p/>
    <w:p>
      <w:pPr>
        <w:spacing w:line="520" w:lineRule="exact"/>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项目支出绩效自评表80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高等教育新生入学救助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0.9</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0.9</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0.9</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按照《关于进一步规范高等教育新生入学救助办法的通知》（京民社救发〔2011〕367号）要求，为本街道城乡居民最低生活保障家庭、低收入家庭以及享受生活困难补助的重残人家庭中，参加2021年全国普通高等教育入学考试以及春季高考和高校自主招生考试并被录取的学生，发放高等教育新生入学救助。</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为两名新生发放高等教育入学救助，入学救助标准为每人4500元。</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高等教育新生入学救助人数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2人</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享受救助对象合规率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救助发放时间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每人标准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4500元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4500元</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加强新生家庭经济负担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一定程度上减轻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达到预期效果</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解决贫困学生实际困难</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得到解决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达到预期效果</w:t>
            </w: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全社会形成重视教育的氛围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基本形成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达到预期效果</w:t>
            </w: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被救助新生满意度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核酸检测信息统一平台设备购置储备经费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21.66</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45.72</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45.72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21.66</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45.72</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45.72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为有效应对全市新冠肺炎疫情频发态势，提高核酸检测效率。按照区疫情防控工作领导小组要求，为每个社区（村）至少配备1个采样点设备。该经费用于补充购置核酸检测信息统一平台设备。开展全员核酸检测时，确保每个采样点都使用核酸检测信息统一平台。</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购置集中核酸检测设备智能译码终端55台、智能取码终端6台22台、AI数字人大测温系统4台。开展全员核酸检测时，确保每个采样点都使用核酸检测信息统一平台。</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采样点位数量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11个</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采购设备验收合格率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采购完成时间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11月底</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45.72万元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45.72万元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提高核酸检测效率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明显提高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完善常态化疫情防控机制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进一步完善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达到预期效果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计划生育宣传员补贴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王秀娟</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根据北京市人口计生委关于给全市村居计划生育宣传员发放补贴的通知，促进了全市村居计划生育宣传员队伍的规范管理，给村居计划生育宣传员统一发放补贴，标准为200元/人/年。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p>
            <w:pPr>
              <w:widowControl/>
              <w:spacing w:line="240" w:lineRule="exact"/>
              <w:jc w:val="left"/>
              <w:rPr>
                <w:rFonts w:hint="eastAsia" w:ascii="宋体" w:hAnsi="宋体" w:cs="宋体"/>
                <w:color w:val="000000"/>
                <w:kern w:val="0"/>
                <w:sz w:val="24"/>
              </w:rPr>
            </w:pPr>
            <w:r>
              <w:rPr>
                <w:rFonts w:hint="eastAsia" w:ascii="宋体" w:hAnsi="宋体" w:cs="宋体"/>
                <w:kern w:val="0"/>
                <w:sz w:val="24"/>
              </w:rPr>
              <w:t>2021年按规定为辖区内52名计划生育宣传员发放计划生育宣传员补贴。</w:t>
            </w:r>
          </w:p>
          <w:p>
            <w:pPr>
              <w:widowControl/>
              <w:spacing w:line="240" w:lineRule="exact"/>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发放计划生育宣传员补贴人数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52人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52人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补贴按时足额发放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按时足额发放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发放进度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11月底前完成发放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11月底前完成发放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200元/人/年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200元/人/年</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扩大计划生育宣传力度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进一步扩大</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达到预期效果</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提高计划生育宣传员的工作积极性</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能有效地提高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达到预期效果</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计划生育宣传员满意率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 xml:space="preserve">100% </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街（乡镇）养老照料中心建设补贴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曾祥明</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88539221</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318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318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318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318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根据《北京市街道（乡镇）养老照料中心建设资助和运营管理办法》（京民福发〔2017〕162号），向云岗街道养老照料中心拨付建设补助资金。</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云岗街道养老照料中心位于丰台区云岗镇岗南里3号6号楼，设置床位84张，2021年10月28日完成养老机构备案，由中国航天科工集团七三一医院投资建设。我街道按照“谁投资、补助谁”原则将补助资金拨至航天科工七三一医院。</w:t>
            </w:r>
          </w:p>
        </w:tc>
      </w:tr>
      <w:tr>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设置床位数量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84张</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84张</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养老照料中心建设合格率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补助资金拨至航天科工七三一医院时间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318万元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318万元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政府资金扶持，减轻建设负担。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有力帮扶</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提高老年人就近享受生活照料、康复护理、精神慰藉等养老服务的获得感和幸福感。</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通过养老照料中心支撑、完善社区和居家养老服务体系。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进一步完善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老年人满意率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660"/>
        <w:gridCol w:w="186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街乡镇残联工作经费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38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8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38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8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8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2.47</w:t>
            </w:r>
          </w:p>
        </w:tc>
        <w:tc>
          <w:tcPr>
            <w:tcW w:w="166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2.47</w:t>
            </w:r>
          </w:p>
        </w:tc>
        <w:tc>
          <w:tcPr>
            <w:tcW w:w="1865" w:type="dxa"/>
            <w:tcBorders>
              <w:top w:val="nil"/>
              <w:left w:val="nil"/>
              <w:bottom w:val="single" w:color="auto" w:sz="4" w:space="0"/>
              <w:right w:val="single" w:color="auto" w:sz="4" w:space="0"/>
            </w:tcBorders>
          </w:tcPr>
          <w:p>
            <w:pPr>
              <w:jc w:val="center"/>
            </w:pPr>
            <w:r>
              <w:rPr>
                <w:rFonts w:hint="eastAsia" w:ascii="宋体" w:hAnsi="宋体" w:cs="宋体"/>
                <w:kern w:val="0"/>
                <w:sz w:val="24"/>
              </w:rPr>
              <w:t>2.47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2.47</w:t>
            </w:r>
          </w:p>
        </w:tc>
        <w:tc>
          <w:tcPr>
            <w:tcW w:w="166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2.47</w:t>
            </w:r>
          </w:p>
        </w:tc>
        <w:tc>
          <w:tcPr>
            <w:tcW w:w="1865" w:type="dxa"/>
            <w:tcBorders>
              <w:top w:val="nil"/>
              <w:left w:val="nil"/>
              <w:bottom w:val="single" w:color="auto" w:sz="4" w:space="0"/>
              <w:right w:val="single" w:color="auto" w:sz="4" w:space="0"/>
            </w:tcBorders>
          </w:tcPr>
          <w:p>
            <w:pPr>
              <w:jc w:val="center"/>
            </w:pPr>
            <w:r>
              <w:rPr>
                <w:rFonts w:hint="eastAsia" w:ascii="宋体" w:hAnsi="宋体" w:cs="宋体"/>
                <w:kern w:val="0"/>
                <w:sz w:val="24"/>
              </w:rPr>
              <w:t>2.47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0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2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04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根据《关于进一步加强和规范基层残疾人组织建设的实施意见》要求，为进一步贯彻落实市、区切实关心困难群体生活的具体要求，</w:t>
            </w:r>
            <w:r>
              <w:rPr>
                <w:rFonts w:hint="eastAsia" w:ascii="宋体" w:hAnsi="宋体" w:cs="宋体"/>
                <w:color w:val="000000"/>
                <w:kern w:val="0"/>
                <w:sz w:val="24"/>
              </w:rPr>
              <w:t>确保基层残联工作正常开展。</w:t>
            </w:r>
            <w:r>
              <w:rPr>
                <w:rFonts w:hint="eastAsia" w:ascii="宋体" w:hAnsi="宋体" w:cs="宋体"/>
                <w:color w:val="000000"/>
                <w:kern w:val="0"/>
                <w:szCs w:val="21"/>
              </w:rPr>
              <w:t xml:space="preserve"> </w:t>
            </w:r>
          </w:p>
        </w:tc>
        <w:tc>
          <w:tcPr>
            <w:tcW w:w="623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2021年正常开展基层残联工作，切实关心困难群体，包括慰问残联专职，组织残联专职体检，制作无障碍标识，七小门店无障碍设施排查等。</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残联工作覆盖社区数量</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9个</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行政区划调整至12个社区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服务辖区残疾人</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全部完成</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全部完成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完成时限</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项目总成本控制额</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2.47万元</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2.47万元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基层残联工作正常开展</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正常开展</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保障残疾人权益</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有力保障</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辖区残疾人满意率</w:t>
            </w:r>
          </w:p>
        </w:tc>
        <w:tc>
          <w:tcPr>
            <w:tcW w:w="1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8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居家养老服务工作经费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3.3</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2.76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3.3</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2.76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落实老年人能力综合评估区级培训制度，广泛开展养老服务宣传教育，提升群众对养老政策的知晓率，提高各级养老工作人员的业务能力和水平。</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聘用人员开展居家养老服务工作1人，升群众对养老政策的知晓率，提高各级养老工作人员的业务能力和水平。</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聘用人员</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居家养老工作开展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按要求完成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按要求完成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12月底前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聘用人员工资标准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每月2300元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每月2300元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提升养老政策的知晓率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广泛开展养老服务宣传教育</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提高为老服务水平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提高各级养老工作人员的业务能力和水平</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老年人满意率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项目支出绩效自评表86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老年节走访慰问经费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赵法礼</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88539221</w:t>
            </w:r>
          </w:p>
        </w:tc>
      </w:tr>
      <w:tr>
        <w:tblPrEx>
          <w:tblCellMar>
            <w:top w:w="0" w:type="dxa"/>
            <w:left w:w="108" w:type="dxa"/>
            <w:bottom w:w="0" w:type="dxa"/>
            <w:right w:w="108" w:type="dxa"/>
          </w:tblCellMar>
        </w:tblPrEx>
        <w:trPr>
          <w:trHeight w:val="621"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0.4</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0.4</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48"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2021年，老年节期间，走访慰问辖区高龄困难老年人。</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2021年，老年节期间，走访慰问辖区高龄困难老年人。</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走访高龄困难老人人数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4人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走访高龄困难老人覆盖率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走访慰问完成时间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老年节完成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老年节完成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每人1000元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每人1000元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pPr>
          </w:p>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让高龄困难老人感受到党和政府的关心和关爱</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发挥作用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为高龄困难老人送上节日慰问</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加大慰问</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高龄困难老人满意率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3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
      <w:pPr>
        <w:pStyle w:val="2"/>
      </w:pPr>
    </w:p>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项目支出绩效自评表87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老年乡村医生养老生活补助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秦玲玲</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68741478</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1.28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1.28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1.28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根据丰卫计发[2018]220号印发《关于完善丰台区乡村医生岗位人员社会保障政策的通知》，增设老年乡村医生养老生活补助，提高原乡村医生退出岗位的养老待遇。老年乡医共3人，按照每人每月710元的标准按季度发放。</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根据丰卫计发[2018]220号印发《关于完善丰台区乡村医生岗位人员社会保障政策的通知》，为老年乡医3人按照每人每月710元的标准发放7-12月养老生活补助。</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老年乡医覆盖率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发放频次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按季度发放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按季度发放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每人每月标准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710元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710元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提高原乡村医生退出岗位的养老待遇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保障乡村医生合法权益，稳定乡村医生队伍</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落实“老可退，退有所养”的政策，进一步优化村医队伍</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得到落实</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老年乡医满意率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临时救助资金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1.75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1.96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1.96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1.75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1.96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1.96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按照《社会救助暂行办法》（第649号）规定，为云岗辖区低保人员进行突发性、临时性医疗救助。保障困难群众基本生活，帮助困难群众解决突发性生活困难。编实织密困难群众基本生活安全网，切实保障困难群众基本生活权益。</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全年进行低保人员临时救助7人次，资金发放得当及时、数额准确、记录清晰。</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报销人次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依实际申请报销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7人次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12345低保人员投诉</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无投诉</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无投诉</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12月前完成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2万元以内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1.96万元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保障困难群众基本生活，帮助困难群众解决突发性生活困难。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编实织密困难群众基本生活安全网，切实保障困难群众基本生活权益。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得到切实保障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建成完善的社会救助体系，补齐社会救助的短板。</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进一步完善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困难群众满意率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项目支出绩效自评表89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农村居民最低生活保障</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0.1</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0.1</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按照《北京市城乡居民最低生活保障及低收入家庭救助制度实施细则》，为农村低保户发放补贴，每人发放标准为</w:t>
            </w:r>
            <w:r>
              <w:rPr>
                <w:rFonts w:ascii="宋体" w:hAnsi="宋体" w:cs="宋体"/>
                <w:color w:val="000000"/>
                <w:kern w:val="0"/>
                <w:sz w:val="24"/>
              </w:rPr>
              <w:t>1031.25</w:t>
            </w:r>
            <w:r>
              <w:rPr>
                <w:rFonts w:hint="eastAsia" w:ascii="宋体" w:hAnsi="宋体" w:cs="宋体"/>
                <w:color w:val="000000"/>
                <w:kern w:val="0"/>
                <w:sz w:val="24"/>
              </w:rPr>
              <w:t>元，按月发放。</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为1户农村低保户发放补贴，标准为</w:t>
            </w:r>
            <w:r>
              <w:rPr>
                <w:rFonts w:ascii="宋体" w:hAnsi="宋体" w:cs="宋体"/>
                <w:color w:val="000000"/>
                <w:kern w:val="0"/>
                <w:sz w:val="24"/>
              </w:rPr>
              <w:t>1031.25</w:t>
            </w:r>
            <w:r>
              <w:rPr>
                <w:rFonts w:hint="eastAsia" w:ascii="宋体" w:hAnsi="宋体" w:cs="宋体"/>
                <w:color w:val="000000"/>
                <w:kern w:val="0"/>
                <w:sz w:val="24"/>
              </w:rPr>
              <w:t>元。</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低保户数量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依据实际申请</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1户</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享受补贴对象合规率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发放频率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项目总成本控制额</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0.1万元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0.1万元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提高低保户收入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提高低保户收入</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提高低保户生活水平</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提高低保户生活水平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缓和社会矛盾</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缓和社会矛盾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低保户满意率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项目支出绩效自评表90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亲情关怀、暖心行动（2000元/人）</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王秀娟</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9.6</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9.6</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2021年，按照计划生育政策要求，发放“真情关怀暖心行动”慰问金，让辖区内的计划生育特殊家庭及时领取到慰问金，感受到党和政府的关怀。</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2021年按规定为48人发放亲情关怀暖心行动慰问金，让辖区内的计划生育特殊家庭及时领取到慰问金，感受到党和政府的关怀。</w:t>
            </w:r>
          </w:p>
        </w:tc>
      </w:tr>
      <w:tr>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慰问特扶人数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48人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48人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慰问特扶人员覆盖率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4月底之前完成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2月底完成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慰问标准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每人2000元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每人2000元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落实计划生育民生工程</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得到落实</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维护社会稳定和谐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有力维护</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特扶对象满意率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项目支出绩效自评表91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伤残军人保险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1.2</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1.2</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1.2</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1.2</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6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根据北京市《关于一至六级残疾军人医疗保障有关事宜的通知》，确保伤残军人的医疗保障待遇得到落实，做好伤残军人的参保和缴费工作。</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2021年按规定伤残军人王保华做好上缴伤残军人保险缴费工作。</w:t>
            </w:r>
          </w:p>
        </w:tc>
      </w:tr>
      <w:tr>
        <w:tblPrEx>
          <w:tblCellMar>
            <w:top w:w="0" w:type="dxa"/>
            <w:left w:w="108" w:type="dxa"/>
            <w:bottom w:w="0" w:type="dxa"/>
            <w:right w:w="108" w:type="dxa"/>
          </w:tblCellMar>
        </w:tblPrEx>
        <w:trPr>
          <w:trHeight w:val="113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享受医疗保障的伤残军人数量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残疾军人医疗保障工作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按要求完成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按要求完成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缴费期限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每月上缴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每月上缴</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每月缴纳保险金额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872元以内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817元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伤残军人权益维护</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得到有力维护</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伤残军人享受的医疗待遇得到保障和落实</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得到保障和落实</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伤残军人满意率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项目支出绩效自评表92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伤残军人医疗补助资金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0.1</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0.1</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highlight w:val="yellow"/>
              </w:rPr>
            </w:pPr>
            <w:r>
              <w:rPr>
                <w:rFonts w:hint="eastAsia" w:ascii="宋体" w:hAnsi="宋体" w:cs="宋体"/>
                <w:kern w:val="0"/>
                <w:sz w:val="24"/>
              </w:rPr>
              <w:t>根据北京市劳动和社会保障局《关于一至六级残疾军人医疗保障有关事宜的通知》和《一至六级残疾军人医疗保障办法》的规定，为因病六级伤残军人报销医疗费。</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highlight w:val="yellow"/>
              </w:rPr>
            </w:pPr>
            <w:r>
              <w:rPr>
                <w:rFonts w:hint="eastAsia" w:ascii="宋体" w:hAnsi="宋体" w:cs="宋体"/>
                <w:kern w:val="0"/>
                <w:sz w:val="24"/>
              </w:rPr>
              <w:t>2021年按规定发放伤残军人医疗补助984.39元。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享受医疗费报销人数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医疗补助报销工作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按要求完成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按要求完成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医疗补助发放时间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按申请及时报销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全部报销</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不超0.1万元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984.39元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直接经济效益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减轻伤残军人看病负担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做好伤残军人的医疗补助发放工作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按时发放医疗费报销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伤残军人权益维护</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伤残军人享受的医疗待遇得到保障和落实</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伤残军人满意率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项目支出绩效自评表93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社救清洁能源自采暖补助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0.31</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0.31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0.31</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0.31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发放社会救助对象清洁能源自采暖及燃煤自采暖补助,保障社会救助对象冬季清洁能源自采暖及燃煤自采暖供暖需求，满足社会救助对象服务保障需求，提高社会救助对象生活水平。</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2021年按规定为3人发放社救清洁能源自采暖补助，满足社会救助对象服务保障需求，提高社会救助对象生活水平。</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为符合申请条件的社会救助对象发放清洁能源自采暖及燃煤自采暖补贴。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3人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享受补助对象合规率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供暖季前发放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供暖季前发放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0.31万元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0.31万元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帮助社会救助对象减轻经济负担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得到明显帮助</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增进社会救助对象获得感、幸福感。</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有力增进</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清洁能源自采暖有助于改善空气质量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进一步改善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满足社会救助对象服务保障需求，提高社会救助对象生活水平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得到满足和提高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社会救助对象满意率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项目支出绩效自评表94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社区计生专干补贴、村计生专干补贴、流动人口协管员工资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王秀娟</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83311065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8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3.66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根据北京市人口计生委关于增加村居计生专干补贴的通知，为进一步做好新形势下的人口计划生育工作，对社区计生专干一次性补贴调整为每人每年500元。</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2021年按规定为发放计生空白点工作人员1人生活补助，每月2300元；为18名社区计生专干发放补助，每人500元。</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计生空白点工作人员</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社区计生专干</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18人</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补贴足额发放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全部到位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全部到位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计生空白点工作人员生活补助发放时间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rPr>
                <w:rFonts w:hint="eastAsia" w:ascii="宋体" w:hAnsi="宋体" w:cs="宋体"/>
                <w:kern w:val="0"/>
                <w:sz w:val="24"/>
              </w:rPr>
            </w:pPr>
            <w:r>
              <w:rPr>
                <w:rFonts w:hint="eastAsia" w:ascii="宋体" w:hAnsi="宋体" w:cs="宋体"/>
                <w:kern w:val="0"/>
                <w:sz w:val="24"/>
              </w:rPr>
              <w:t>每月发放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每月发放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3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社区计生专干补助发放时间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年底一次性发放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11月发放</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计生空白点工作人员生活补助标准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每月2300元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每月2300元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社区计生专干补助标准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每人每年500元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每人每年500元</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鼓励和宣传优生优育</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加大宣传力度</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促进人口均衡发展</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进一步促进</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计生专干满意率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项目支出绩效自评表95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995"/>
        <w:gridCol w:w="650"/>
        <w:gridCol w:w="1192"/>
        <w:gridCol w:w="1985"/>
        <w:gridCol w:w="1276"/>
        <w:gridCol w:w="117"/>
        <w:gridCol w:w="591"/>
        <w:gridCol w:w="679"/>
        <w:gridCol w:w="30"/>
        <w:gridCol w:w="147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事业发展-民生保障经费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6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98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16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6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98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16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1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98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39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tcPr>
          <w:p>
            <w:pPr>
              <w:jc w:val="center"/>
            </w:pPr>
            <w:r>
              <w:rPr>
                <w:rFonts w:hint="eastAsia" w:ascii="宋体" w:hAnsi="宋体" w:cs="宋体"/>
                <w:kern w:val="0"/>
                <w:sz w:val="24"/>
              </w:rPr>
              <w:t>42</w:t>
            </w:r>
          </w:p>
        </w:tc>
        <w:tc>
          <w:tcPr>
            <w:tcW w:w="1192" w:type="dxa"/>
            <w:tcBorders>
              <w:top w:val="nil"/>
              <w:left w:val="nil"/>
              <w:bottom w:val="single" w:color="auto" w:sz="4" w:space="0"/>
              <w:right w:val="single" w:color="auto" w:sz="4" w:space="0"/>
            </w:tcBorders>
          </w:tcPr>
          <w:p>
            <w:pPr>
              <w:jc w:val="center"/>
            </w:pPr>
            <w:r>
              <w:rPr>
                <w:rFonts w:hint="eastAsia" w:ascii="宋体" w:hAnsi="宋体" w:cs="宋体"/>
                <w:kern w:val="0"/>
                <w:sz w:val="24"/>
              </w:rPr>
              <w:t>41.99</w:t>
            </w:r>
          </w:p>
        </w:tc>
        <w:tc>
          <w:tcPr>
            <w:tcW w:w="1985" w:type="dxa"/>
            <w:tcBorders>
              <w:top w:val="nil"/>
              <w:left w:val="nil"/>
              <w:bottom w:val="single" w:color="auto" w:sz="4" w:space="0"/>
              <w:right w:val="single" w:color="auto" w:sz="4" w:space="0"/>
            </w:tcBorders>
          </w:tcPr>
          <w:p>
            <w:pPr>
              <w:jc w:val="center"/>
            </w:pPr>
            <w:r>
              <w:rPr>
                <w:rFonts w:hint="eastAsia" w:ascii="宋体" w:hAnsi="宋体" w:cs="宋体"/>
                <w:kern w:val="0"/>
                <w:sz w:val="24"/>
              </w:rPr>
              <w:t>41.99</w:t>
            </w:r>
          </w:p>
        </w:tc>
        <w:tc>
          <w:tcPr>
            <w:tcW w:w="139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tcPr>
          <w:p>
            <w:pPr>
              <w:jc w:val="center"/>
            </w:pPr>
            <w:r>
              <w:rPr>
                <w:rFonts w:hint="eastAsia" w:ascii="宋体" w:hAnsi="宋体" w:cs="宋体"/>
                <w:kern w:val="0"/>
                <w:sz w:val="24"/>
              </w:rPr>
              <w:t>42</w:t>
            </w:r>
          </w:p>
        </w:tc>
        <w:tc>
          <w:tcPr>
            <w:tcW w:w="1192" w:type="dxa"/>
            <w:tcBorders>
              <w:top w:val="nil"/>
              <w:left w:val="nil"/>
              <w:bottom w:val="single" w:color="auto" w:sz="4" w:space="0"/>
              <w:right w:val="single" w:color="auto" w:sz="4" w:space="0"/>
            </w:tcBorders>
          </w:tcPr>
          <w:p>
            <w:pPr>
              <w:jc w:val="center"/>
            </w:pPr>
            <w:r>
              <w:rPr>
                <w:rFonts w:hint="eastAsia" w:ascii="宋体" w:hAnsi="宋体" w:cs="宋体"/>
                <w:kern w:val="0"/>
                <w:sz w:val="24"/>
              </w:rPr>
              <w:t>41.99</w:t>
            </w:r>
          </w:p>
        </w:tc>
        <w:tc>
          <w:tcPr>
            <w:tcW w:w="1985" w:type="dxa"/>
            <w:tcBorders>
              <w:top w:val="nil"/>
              <w:left w:val="nil"/>
              <w:bottom w:val="single" w:color="auto" w:sz="4" w:space="0"/>
              <w:right w:val="single" w:color="auto" w:sz="4" w:space="0"/>
            </w:tcBorders>
          </w:tcPr>
          <w:p>
            <w:pPr>
              <w:jc w:val="center"/>
            </w:pPr>
            <w:r>
              <w:rPr>
                <w:rFonts w:hint="eastAsia" w:ascii="宋体" w:hAnsi="宋体" w:cs="宋体"/>
                <w:kern w:val="0"/>
                <w:sz w:val="24"/>
              </w:rPr>
              <w:t>41.99</w:t>
            </w:r>
          </w:p>
        </w:tc>
        <w:tc>
          <w:tcPr>
            <w:tcW w:w="139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1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9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1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9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3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4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95"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32" w:type="dxa"/>
            <w:gridSpan w:val="6"/>
            <w:tcBorders>
              <w:top w:val="single" w:color="auto" w:sz="4" w:space="0"/>
              <w:left w:val="nil"/>
              <w:bottom w:val="single" w:color="auto" w:sz="4" w:space="0"/>
              <w:right w:val="single" w:color="auto" w:sz="4" w:space="0"/>
            </w:tcBorders>
            <w:vAlign w:val="center"/>
          </w:tcPr>
          <w:p>
            <w:pPr>
              <w:ind w:firstLine="480"/>
              <w:rPr>
                <w:rFonts w:hint="eastAsia" w:ascii="宋体" w:hAnsi="宋体" w:cs="宋体"/>
                <w:kern w:val="0"/>
                <w:sz w:val="24"/>
              </w:rPr>
            </w:pPr>
            <w:r>
              <w:rPr>
                <w:rFonts w:hint="eastAsia" w:ascii="宋体" w:hAnsi="宋体" w:cs="宋体"/>
                <w:color w:val="000000"/>
                <w:kern w:val="0"/>
                <w:sz w:val="24"/>
              </w:rPr>
              <w:t>开展卫生健康宣传、疫情宣传，举办亲子运动会、特扶家庭活动、为老年人购买服务等，节日慰问外来务工人员、退役军人、失独家庭、残疾人、低保、低收入家庭、因病致贫家庭、超转人员、低保边缘困难群众、儿童、教师等，让弱势群体感受到党和政府的关怀。</w:t>
            </w:r>
          </w:p>
        </w:tc>
        <w:tc>
          <w:tcPr>
            <w:tcW w:w="6148" w:type="dxa"/>
            <w:gridSpan w:val="7"/>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2021年春节慰问精神障碍患者50人；失独家庭32户；退役军人250人；低保边缘家庭100户；超转人员2人次；因病致贫家庭9户；春节留守务工人员280人；残疾人837人；端午节慰问失独家庭38户；儿童节慰问幼儿园；组织亲子运动会一场；健步行活动一场,参加区残联运动会。</w:t>
            </w:r>
          </w:p>
          <w:p>
            <w:pPr>
              <w:widowControl/>
              <w:spacing w:line="240" w:lineRule="exact"/>
              <w:ind w:firstLine="240" w:firstLineChars="100"/>
              <w:jc w:val="left"/>
              <w:rPr>
                <w:rFonts w:hint="eastAsia" w:ascii="宋体" w:hAnsi="宋体" w:cs="宋体"/>
                <w:color w:val="000000"/>
                <w:kern w:val="0"/>
                <w:sz w:val="24"/>
              </w:rPr>
            </w:pP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32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60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按照工作计划组织民生保障方面的慰问和各类活动</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根据申请组织节日慰问和活动</w:t>
            </w:r>
          </w:p>
        </w:tc>
        <w:tc>
          <w:tcPr>
            <w:tcW w:w="3261"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春节慰问精神障碍患者50人；失独家庭32户；退役军人250人；低保边缘家庭100户；超转人员2人次；因病致贫家庭9户；春节留守务工人员280人；残疾人837人；端午节慰问失独家庭38户；儿童节慰问幼儿园；组织亲子运动会一场；健步行活动一场,参加区残联运动会1场。</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严格按照单位财务管理规定和上级部门通知精神开展工作，节日慰问、组织</w:t>
            </w:r>
            <w:r>
              <w:rPr>
                <w:rFonts w:hint="eastAsia" w:ascii="宋体" w:hAnsi="宋体" w:cs="宋体"/>
                <w:color w:val="000000"/>
                <w:kern w:val="0"/>
                <w:sz w:val="24"/>
              </w:rPr>
              <w:t>活动顺利完成</w:t>
            </w:r>
          </w:p>
        </w:tc>
        <w:tc>
          <w:tcPr>
            <w:tcW w:w="1842" w:type="dxa"/>
            <w:gridSpan w:val="2"/>
            <w:tcBorders>
              <w:top w:val="single" w:color="auto" w:sz="4" w:space="0"/>
              <w:left w:val="nil"/>
              <w:bottom w:val="single" w:color="auto" w:sz="4" w:space="0"/>
              <w:right w:val="single" w:color="auto" w:sz="4" w:space="0"/>
            </w:tcBorders>
          </w:tcPr>
          <w:p>
            <w:r>
              <w:rPr>
                <w:rFonts w:hint="eastAsia" w:ascii="宋体" w:hAnsi="宋体" w:cs="宋体"/>
                <w:sz w:val="24"/>
              </w:rPr>
              <w:t>严格按照单位财务管理规定和上级部门通知精神开展工作，节日慰问、组织</w:t>
            </w:r>
            <w:r>
              <w:rPr>
                <w:rFonts w:hint="eastAsia" w:ascii="宋体" w:hAnsi="宋体" w:cs="宋体"/>
                <w:color w:val="000000"/>
                <w:kern w:val="0"/>
                <w:sz w:val="24"/>
              </w:rPr>
              <w:t>活动顺利完成</w:t>
            </w:r>
          </w:p>
        </w:tc>
        <w:tc>
          <w:tcPr>
            <w:tcW w:w="3261" w:type="dxa"/>
            <w:gridSpan w:val="2"/>
            <w:tcBorders>
              <w:top w:val="single" w:color="auto" w:sz="4" w:space="0"/>
              <w:left w:val="nil"/>
              <w:bottom w:val="single" w:color="auto" w:sz="4" w:space="0"/>
              <w:right w:val="single" w:color="auto" w:sz="4" w:space="0"/>
            </w:tcBorders>
          </w:tcPr>
          <w:p>
            <w:pPr>
              <w:rPr>
                <w:rFonts w:hint="eastAsia" w:ascii="宋体" w:hAnsi="宋体" w:cs="宋体"/>
                <w:sz w:val="24"/>
              </w:rPr>
            </w:pPr>
            <w:r>
              <w:rPr>
                <w:rFonts w:hint="eastAsia" w:ascii="宋体" w:hAnsi="宋体" w:cs="宋体"/>
                <w:sz w:val="24"/>
              </w:rPr>
              <w:t>慰问辖区学校、幼儿园覆盖率100%；辖区严重精神障碍重点人员、超转人员、低保、低收入家庭、困难人员、孤儿、因病致贫家庭、失独家庭、困难残疾人等慰问覆盖率为100%。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按照工作计划执行</w:t>
            </w:r>
          </w:p>
        </w:tc>
        <w:tc>
          <w:tcPr>
            <w:tcW w:w="1842" w:type="dxa"/>
            <w:gridSpan w:val="2"/>
            <w:tcBorders>
              <w:top w:val="single" w:color="auto" w:sz="4" w:space="0"/>
              <w:left w:val="nil"/>
              <w:bottom w:val="single" w:color="auto" w:sz="4" w:space="0"/>
              <w:right w:val="single" w:color="auto" w:sz="4" w:space="0"/>
            </w:tcBorders>
            <w:vAlign w:val="center"/>
          </w:tcPr>
          <w:p>
            <w:pPr>
              <w:jc w:val="left"/>
            </w:pPr>
            <w:r>
              <w:rPr>
                <w:rFonts w:hint="eastAsia" w:ascii="宋体" w:hAnsi="宋体" w:cs="宋体"/>
                <w:sz w:val="24"/>
              </w:rPr>
              <w:t>12月底前完成各类工作</w:t>
            </w:r>
          </w:p>
        </w:tc>
        <w:tc>
          <w:tcPr>
            <w:tcW w:w="3261" w:type="dxa"/>
            <w:gridSpan w:val="2"/>
            <w:tcBorders>
              <w:top w:val="single" w:color="auto" w:sz="4" w:space="0"/>
              <w:left w:val="nil"/>
              <w:bottom w:val="single" w:color="auto" w:sz="4" w:space="0"/>
              <w:right w:val="single" w:color="auto" w:sz="4" w:space="0"/>
            </w:tcBorders>
          </w:tcPr>
          <w:p>
            <w:r>
              <w:rPr>
                <w:rFonts w:hint="eastAsia" w:ascii="宋体" w:hAnsi="宋体" w:cs="宋体"/>
                <w:sz w:val="24"/>
              </w:rPr>
              <w:t>春节慰问残疾人、低收入人群等，六一组织亲自运动会，国庆慰问留守务工人员等</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42万元以内</w:t>
            </w:r>
          </w:p>
        </w:tc>
        <w:tc>
          <w:tcPr>
            <w:tcW w:w="326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41.99万元</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减轻地区特殊群体的经济压力</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有所缓解</w:t>
            </w:r>
          </w:p>
        </w:tc>
        <w:tc>
          <w:tcPr>
            <w:tcW w:w="32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有所缓解</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79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落实了民生保障相关工作要求，满足了辖区特殊群体需求。</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得到落实和满足</w:t>
            </w:r>
          </w:p>
        </w:tc>
        <w:tc>
          <w:tcPr>
            <w:tcW w:w="3261" w:type="dxa"/>
            <w:gridSpan w:val="2"/>
            <w:tcBorders>
              <w:top w:val="single" w:color="auto" w:sz="4" w:space="0"/>
              <w:left w:val="nil"/>
              <w:bottom w:val="single" w:color="auto" w:sz="4" w:space="0"/>
              <w:right w:val="single" w:color="auto" w:sz="4" w:space="0"/>
            </w:tcBorders>
            <w:vAlign w:val="center"/>
          </w:tcPr>
          <w:p>
            <w:pPr>
              <w:pStyle w:val="2"/>
            </w:pPr>
            <w:r>
              <w:rPr>
                <w:rFonts w:hint="eastAsia" w:ascii="宋体" w:hAnsi="宋体" w:cs="宋体"/>
                <w:kern w:val="0"/>
                <w:sz w:val="24"/>
                <w:szCs w:val="24"/>
              </w:rPr>
              <w:t>建立起家庭、社会、孩子三者的沟通桥梁，培养了孩子们良好的参与意识、竞争意识和合作意识，促进了儿童心智和体能发展；满足辖区广大老年人多样化、多层次的养老服务需；维护辖区和谐劳动关系；使辖区群众了解和掌握必备的健康知识，践行健康生活方式；使辖区内弱势群体充分感受到党和国家的关怀与温暖，有利于维护社会和谐稳定；使辖区教师、幼儿充分感受到党和国家的关怀与温暖，有利于维护社会和谐稳定。</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4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3261" w:type="dxa"/>
            <w:gridSpan w:val="2"/>
            <w:tcBorders>
              <w:top w:val="single" w:color="auto" w:sz="4" w:space="0"/>
              <w:left w:val="nil"/>
              <w:bottom w:val="single" w:color="auto" w:sz="4" w:space="0"/>
              <w:right w:val="single" w:color="auto" w:sz="4" w:space="0"/>
            </w:tcBorders>
            <w:vAlign w:val="center"/>
          </w:tcPr>
          <w:p>
            <w:pPr>
              <w:pStyle w:val="2"/>
              <w:rPr>
                <w:rFonts w:hint="eastAsia" w:ascii="宋体" w:hAnsi="宋体" w:cs="宋体"/>
                <w:kern w:val="0"/>
                <w:sz w:val="24"/>
                <w:szCs w:val="24"/>
              </w:rPr>
            </w:pP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保障地区特殊群体平稳过节</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得到有力保障</w:t>
            </w:r>
          </w:p>
        </w:tc>
        <w:tc>
          <w:tcPr>
            <w:tcW w:w="32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慰问对象（残疾人、老年人等）的满意度</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32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10173"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项目支出绩效自评表96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送温暖市级资金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15.25</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99.67%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9.97</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15.25</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15.2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highlight w:val="yellow"/>
              </w:rPr>
            </w:pPr>
            <w:r>
              <w:rPr>
                <w:rFonts w:hint="eastAsia" w:ascii="宋体" w:hAnsi="宋体" w:cs="宋体"/>
                <w:kern w:val="0"/>
                <w:sz w:val="24"/>
              </w:rPr>
              <w:t>按照丰台区民政局《2021年两节“送温暖”走访慰问活动通知》，在春节来临之季，走访慰问城乡低保对象、孤儿和事实无人抚养儿童，体现党和政府对困难群众的关怀。慰问金标准：单人户500元、多人户1000元。</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2021年“两节”期间慰问城乡低保户205户，其中单人户122户，多人户83户。</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走访慰问数量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205户</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205户</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慰问对象合规率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两节前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两节前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单人户500元、多人户1000元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单人户500元、多人户1000元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增加低保户收入来源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进一步增加</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关心关爱散居孤儿、困难低保户等弱势群体</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得到关心关爱</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形成关心关爱弱势群体等良好的社会氛围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作用明显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散居孤儿、困难低保户满意率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 xml:space="preserve">100% </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99.97</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项目支出绩效自评表97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退役安置补助经费（2021）</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1.78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96.74%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9.67</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1.84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1.78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提根据《无军籍职工管理费、福利费使用范围及标准暂行办法》规定，走访慰问无军籍人员等。加强退役军人服务保障体系建设，使退役军人享受幸福晚年。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元旦期间慰问无军籍职工8人，每人标准500元,使退役军人享受幸福晚年。</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退役安置军人人数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8人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8人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慰问退役安置军人覆盖率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慰问标准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每人500元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每人500元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关心关爱退役军人</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加大关怀力度</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15</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加强退役军人服务保障体系建设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进一步加强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15</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退役军人满意度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99.67</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项目支出绩效自评表98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温馨家园房租及维修改造经费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根据北京市关于温馨家园综合改革的实施意见（试行）要求，为1个正常运行的温馨家园申请维修经费，主要用于温馨家园维修改造所需开支，满足周边残疾人的服务需求。</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为保证温馨家园正常运行，支付2021年房屋租赁费。</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温馨家园数量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温馨家园运行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正常运行</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正常运行</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1.26万元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提高残疾人的幸福感和满足感</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丰富了残疾人业余生活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保障残疾人权益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为残疾人组织活动提供场所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残疾人满意率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不低于90%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项目支出绩效自评表99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温馨家园运行经费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根据北京市关于温馨家园综合改革的实施意见（试行）的要求，主要用于温馨家园日常运营、维修改造、聘用人员和组织开展日常性活动和服务所需开支。</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2021年温馨家园正常运行，组织开展职业技能培训、冬奥文化活动、制作传统糕点等，丰富了残疾人业余生活。</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温馨家园数量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温馨家园运行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正常运行</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正常运行</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完成时限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提高残疾人的幸福感和满足感</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丰富了残疾人业余生活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保障残疾人权益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为残疾人组织活动提供场所</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残疾人满意率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不低于90%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项目支出绩效自评表100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乡村医生基本待遇经费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秦玲玲</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68741478</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2.1</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2.1</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根据京政办发〔2016〕19号印发《北京市关于加强村级医疗卫生机构和乡村医生队伍建设的实施方案》、丰政办发[2016]30号印发《丰台区关于加强村级医疗卫生机构和乡村医生队伍建设的实施方案》的通知，我街道在职乡医共1人，按照每人每月3500元的标准，按季度发放。改善乡村医生岗位人员执业条件。</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我街道为在职乡医1人按照每人每月3500元的标准发放7-12月基本待遇。</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在职乡医覆盖率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发放频次</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按季度发放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按季度发放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每人每月标准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3500元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3500元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提高在职乡村医生的基本待遇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明显提高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改善乡村医生岗位人员执业条件</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得到有力改善</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推进乡村医疗卫生体系建设</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进一步推进</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在职乡医满意率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项目支出绩效自评表101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新冠疫苗接种工作经费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153.14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153.14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153.14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153.14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保障辖区九类重点人群疫苗接种率100%，超18岁地区居民接种率80%以上，第二针脱漏率不高于2.5%。持续推进加强针</w:t>
            </w:r>
            <w:r>
              <w:rPr>
                <w:rFonts w:ascii="宋体" w:hAnsi="宋体" w:cs="宋体"/>
                <w:color w:val="000000"/>
                <w:kern w:val="0"/>
                <w:sz w:val="24"/>
              </w:rPr>
              <w:t>和60岁</w:t>
            </w:r>
            <w:r>
              <w:rPr>
                <w:rFonts w:hint="eastAsia" w:ascii="宋体" w:hAnsi="宋体" w:cs="宋体"/>
                <w:color w:val="000000"/>
                <w:kern w:val="0"/>
                <w:sz w:val="24"/>
              </w:rPr>
              <w:t>以上老人疫苗接种工作。通过购买设备、雇佣保安维护疫苗接种点稳定有序，为医护工作人员提供后勤保障等。</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扩大疫苗接种覆盖率，累计接种125372人次，其中第一针接种率达到现有地区18岁以上人口的118.53%。</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疫苗累计接种人次</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超过10万人次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125372人次</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第一针接种率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超过100%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118.53%</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工作完成时间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预算153.14万元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支出153.14万元</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jc w:val="center"/>
            </w:pPr>
          </w:p>
        </w:tc>
        <w:tc>
          <w:tcPr>
            <w:tcW w:w="715"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在人群中逐步建立起免疫屏障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逐步建立</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15</w:t>
            </w: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推进常态化疫情防控</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有力推进</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15</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15</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接种居民满意率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85%以上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项目支出绩效自评表102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66"/>
        <w:gridCol w:w="1104"/>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严重精神障碍患者监护人看护管理补贴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王立军</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68741478</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32.75</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33.95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33.08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97.43%</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9.74</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32.75</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33.95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33.08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21"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kern w:val="0"/>
                <w:sz w:val="24"/>
              </w:rPr>
            </w:pPr>
            <w:r>
              <w:rPr>
                <w:rFonts w:hint="eastAsia" w:ascii="宋体" w:hAnsi="宋体" w:cs="宋体"/>
                <w:color w:val="000000"/>
                <w:kern w:val="0"/>
                <w:sz w:val="24"/>
              </w:rPr>
              <w:t>根据《丰台区严重精神障碍患者监护人申领看护管理补贴实施方案》，按照居民申请和逐级审核的程序，为云岗地区严重精神障碍患者监护人发放补贴，每人每月200元，按季度发放，严格审核资金申请和发放流程，确保资金发放到位。</w:t>
            </w:r>
          </w:p>
        </w:tc>
        <w:tc>
          <w:tcPr>
            <w:tcW w:w="5870"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严格按照政策规定和程序，为云岗地区严重精神障碍患者监护人发放补贴，全年发放4次，共发放561人次，发放金额33.08万元，补贴资金发放及时、数额准确，增强和预防精神障碍患者的救治救助与管理工作，保障了地区精神障碍患者的稳定，对构建幸福社区起到了积极作用。</w:t>
            </w: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偏差原因分析及改进</w:t>
            </w:r>
          </w:p>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领取补贴的监护人数量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根据申请情况而定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561人次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按政策规定发放补贴资金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及时发放救助资金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每季度发放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每季度发放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补贴发放标准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每人每月200元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每人每月200元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减轻地区严重精神障碍患者监护人的经济压力</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得到减轻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增强和预防精神障碍患者的救治救助与管理工作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得到增强和预防</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有效防止肇事肇祸按事件发生</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得到有效防止</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云岗地区严重精神障碍患者监护人满意度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59"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w:t>
            </w:r>
            <w:r>
              <w:rPr>
                <w:rFonts w:hint="eastAsia" w:ascii="宋体" w:hAnsi="宋体" w:cs="宋体"/>
                <w:kern w:val="0"/>
                <w:sz w:val="24"/>
              </w:rPr>
              <w:t>9.74</w:t>
            </w:r>
          </w:p>
        </w:tc>
        <w:tc>
          <w:tcPr>
            <w:tcW w:w="26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项目支出绩效自评表103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医疗救助专项资金项目</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李根森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68374749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40.07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40.07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45</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40.07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40.07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455"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color w:val="000000"/>
                <w:kern w:val="0"/>
                <w:sz w:val="24"/>
              </w:rPr>
              <w:t>严格执行上级政策文件规定，按照居民申请和逐级审核的程序，为云岗地区符合要求的低保、低收入社会救助对象发放医疗救助，严格审核资金申请和发放流程，确保资金发放到位。</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2021年，严格按照政策规定和程序，为云岗地区符合要求的低保、低收入社会救助对象发放医疗救助，共发放245人次，发放金额40.07万元，救助资金发放及时、数额准确，保障了地区社会救助对象的生活就医稳定。</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60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救助对象数量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根据申请情况而定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全年共245人次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按政策规定发放救助资金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严格执行上级政策规定和程序</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严格执行上级政策规定和程序</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及时发放救助资金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45万元以内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40.07万元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减轻地区社会救助对象的经济压力</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有所缓解</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有所缓解</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帮助地区困难群众报销医疗费用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兜底困难群众就医</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保障地区社会救助对象就医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得到有力保障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云岗地区社会救助对象对救助资金发放满意度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项目支出绩效自评表104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职业康复劳动项目经费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薛晓红</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83398862</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26.4</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26.4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26.4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26.4</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26.4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26.4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89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jc w:val="left"/>
              <w:rPr>
                <w:rFonts w:hint="eastAsia" w:ascii="宋体" w:hAnsi="宋体" w:cs="宋体"/>
                <w:color w:val="000000"/>
                <w:kern w:val="0"/>
                <w:sz w:val="24"/>
              </w:rPr>
            </w:pPr>
            <w:r>
              <w:rPr>
                <w:rFonts w:hint="eastAsia" w:ascii="宋体" w:hAnsi="宋体" w:cs="宋体"/>
                <w:color w:val="000000"/>
                <w:kern w:val="0"/>
                <w:sz w:val="24"/>
              </w:rPr>
              <w:t>2021年，根据《北京市残疾人职业康复劳动项目基本条件》和《关于推进本市残疾人职业康复劳动项目发展的意见》，云岗街道南一职康站和大灰厂职康站正常运行，云岗地区精残和智力残疾人的职业康复训练活动，</w:t>
            </w:r>
            <w:r>
              <w:rPr>
                <w:rFonts w:ascii="宋体" w:hAnsi="宋体" w:cs="宋体"/>
                <w:color w:val="000000"/>
                <w:kern w:val="0"/>
                <w:sz w:val="24"/>
              </w:rPr>
              <w:t>按规定的范围和标准，</w:t>
            </w:r>
            <w:r>
              <w:rPr>
                <w:rFonts w:hint="eastAsia" w:ascii="宋体" w:hAnsi="宋体" w:cs="宋体"/>
                <w:color w:val="000000"/>
                <w:kern w:val="0"/>
                <w:sz w:val="24"/>
              </w:rPr>
              <w:t>按照每人每月1100元的标准，</w:t>
            </w:r>
            <w:r>
              <w:rPr>
                <w:rFonts w:ascii="宋体" w:hAnsi="宋体" w:cs="宋体"/>
                <w:color w:val="000000"/>
                <w:kern w:val="0"/>
                <w:sz w:val="24"/>
              </w:rPr>
              <w:t>发放</w:t>
            </w:r>
            <w:r>
              <w:rPr>
                <w:rFonts w:hint="eastAsia" w:ascii="宋体" w:hAnsi="宋体" w:cs="宋体"/>
                <w:color w:val="000000"/>
                <w:kern w:val="0"/>
                <w:sz w:val="24"/>
              </w:rPr>
              <w:t>学员伙食补助及管理人员费用。</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2021年，云岗街道南一职康站和大灰厂职康站正常运行</w:t>
            </w:r>
            <w:r>
              <w:rPr>
                <w:rFonts w:ascii="宋体" w:hAnsi="宋体" w:cs="宋体"/>
                <w:color w:val="000000"/>
                <w:kern w:val="0"/>
                <w:sz w:val="24"/>
              </w:rPr>
              <w:t>，</w:t>
            </w:r>
            <w:r>
              <w:rPr>
                <w:rFonts w:hint="eastAsia" w:ascii="宋体" w:hAnsi="宋体" w:cs="宋体"/>
                <w:color w:val="000000"/>
                <w:kern w:val="0"/>
                <w:sz w:val="24"/>
              </w:rPr>
              <w:t>组织了精残和智力残疾人的职业康复训练活动，</w:t>
            </w:r>
            <w:r>
              <w:rPr>
                <w:rFonts w:ascii="宋体" w:hAnsi="宋体" w:cs="宋体"/>
                <w:color w:val="000000"/>
                <w:kern w:val="0"/>
                <w:sz w:val="24"/>
              </w:rPr>
              <w:t>按规定的范围和标准，及时足额发放</w:t>
            </w:r>
            <w:r>
              <w:rPr>
                <w:rFonts w:hint="eastAsia" w:ascii="宋体" w:hAnsi="宋体" w:cs="宋体"/>
                <w:color w:val="000000"/>
                <w:kern w:val="0"/>
                <w:sz w:val="24"/>
              </w:rPr>
              <w:t>学员伙食补助及管理人员费用，完成了残疾人职业康复劳动项目，</w:t>
            </w:r>
            <w:r>
              <w:rPr>
                <w:rFonts w:ascii="宋体" w:hAnsi="宋体" w:cs="宋体"/>
                <w:color w:val="000000"/>
                <w:kern w:val="0"/>
                <w:sz w:val="24"/>
              </w:rPr>
              <w:t>建立起</w:t>
            </w:r>
            <w:r>
              <w:rPr>
                <w:rFonts w:hint="eastAsia" w:ascii="宋体" w:hAnsi="宋体" w:cs="宋体"/>
                <w:color w:val="000000"/>
                <w:kern w:val="0"/>
                <w:sz w:val="24"/>
              </w:rPr>
              <w:t>康复学员各项</w:t>
            </w:r>
            <w:r>
              <w:rPr>
                <w:rFonts w:ascii="宋体" w:hAnsi="宋体" w:cs="宋体"/>
                <w:color w:val="000000"/>
                <w:kern w:val="0"/>
                <w:sz w:val="24"/>
              </w:rPr>
              <w:t>制度，实现</w:t>
            </w:r>
            <w:r>
              <w:rPr>
                <w:rFonts w:hint="eastAsia" w:ascii="宋体" w:hAnsi="宋体" w:cs="宋体"/>
                <w:color w:val="000000"/>
                <w:kern w:val="0"/>
                <w:sz w:val="24"/>
              </w:rPr>
              <w:t>康复学员劳动技能、生活技能、社会实践等训练目标完成，</w:t>
            </w:r>
            <w:r>
              <w:rPr>
                <w:rFonts w:ascii="宋体" w:hAnsi="宋体" w:cs="宋体"/>
                <w:color w:val="000000"/>
                <w:kern w:val="0"/>
                <w:sz w:val="24"/>
              </w:rPr>
              <w:t>对构建幸福社会起到了积极作用，产生了深远的社会影响，取得了良好的社会效果</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偏差原因分析及改进</w:t>
            </w:r>
          </w:p>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辖区职康站数量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2个</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志康学员数量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辖区职康站正常运行</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rPr>
              <w:t>正常组织开展劳动项目</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rPr>
              <w:t>正常组织开展劳动项目</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及时发放补助资金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26.4万元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26.4万元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ascii="宋体" w:hAnsi="宋体" w:cs="宋体"/>
                <w:color w:val="000000"/>
                <w:kern w:val="0"/>
                <w:sz w:val="24"/>
              </w:rPr>
              <w:t>实现</w:t>
            </w:r>
            <w:r>
              <w:rPr>
                <w:rFonts w:hint="eastAsia" w:ascii="宋体" w:hAnsi="宋体" w:cs="宋体"/>
                <w:color w:val="000000"/>
                <w:kern w:val="0"/>
                <w:sz w:val="24"/>
              </w:rPr>
              <w:t>康复学员劳动技能、生活技能、社会实践等训练目标完成</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得到帮助实现</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ascii="宋体" w:hAnsi="宋体" w:cs="宋体"/>
                <w:color w:val="000000"/>
                <w:kern w:val="0"/>
                <w:sz w:val="24"/>
              </w:rPr>
              <w:t>对构建幸福社会起到了积极作用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起到积极作用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职康站残疾人满意度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pStyle w:val="2"/>
      </w:pPr>
    </w:p>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项目支出绩效自评表105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事业发展-安全应急经费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杨佃芳</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68374391</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67.00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66.51</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66.51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67.00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66.51</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66.51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在安全应急管理方面，组建应急小分队建设，开展安全城市创建，安装电动自行车充电桩，购置、维修灭火器材，建设消防体验基地，安全生产宣传，应急救灾。加大消防基础建设投入，增强全社会消防安全意识，夯实社会面火灾防控基础。</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2021年，在安全应急管理方面，通过社区安装监控设备，为无物业小区和平房区配灭火器，开展消防安全宣传等，加大消防基础建设投入，增强全社会消防安全意识，夯实社会面火灾防控基础。</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根据需要开展安全应急工作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计划建设消防体验基地、成立消防救援小分队等</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完成监控安装、灭火器配备等工作</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购买的设备质量合格</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rPr>
                <w:rFonts w:hint="eastAsia" w:ascii="宋体" w:hAnsi="宋体" w:cs="宋体"/>
                <w:kern w:val="0"/>
                <w:sz w:val="24"/>
              </w:rPr>
            </w:pPr>
            <w:r>
              <w:rPr>
                <w:rFonts w:hint="eastAsia" w:ascii="宋体" w:hAnsi="宋体" w:cs="宋体"/>
                <w:kern w:val="0"/>
                <w:sz w:val="24"/>
              </w:rPr>
              <w:t>验收合格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验收合格</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各项工作完成时间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计划年底前完成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总成本控制在预算之内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67万元以内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66.51万元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加大消防基础建设投入</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积极加大</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pPr>
          </w:p>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增强全社会消防安全意识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全面增强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夯实社会面火灾防控基础</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rPr>
                <w:rFonts w:hint="eastAsia" w:ascii="宋体" w:hAnsi="宋体" w:cs="宋体"/>
                <w:kern w:val="0"/>
                <w:sz w:val="24"/>
              </w:rPr>
            </w:pPr>
            <w:r>
              <w:rPr>
                <w:rFonts w:hint="eastAsia" w:ascii="宋体" w:hAnsi="宋体" w:cs="宋体"/>
                <w:kern w:val="0"/>
                <w:sz w:val="24"/>
              </w:rPr>
              <w:t>有力夯实</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群众安全感和满意度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br w:type="page"/>
      </w:r>
      <w:r>
        <w:rPr>
          <w:rFonts w:hint="eastAsia" w:ascii="方正小标宋简体" w:hAnsi="黑体" w:eastAsia="方正小标宋简体"/>
          <w:sz w:val="36"/>
          <w:szCs w:val="36"/>
        </w:rPr>
        <w:t>项目支出绩效自评表106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事业发展-平安建设经费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王华</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88536423</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72.00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71.98</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71.98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72.00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71.98</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71.98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72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2021年，根据市区关于综合治理、安全维稳等方面的规定和要求，在平安建设方面，开展重点时期维稳、综合治理、征兵等，维护辖区安全稳定，增强地区安全秩序，提高居民群众的安全感和满意度。</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2021年，通过安装监控设备、配备巡逻车等，加强技防人防手段，增强辖区居民反恐、反邪教意识，提高群防群治力量，提高治安志愿者积极性，保障辖区安全稳定，提高群众的安全感和满意度。</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偏差原因分析及改进</w:t>
            </w:r>
          </w:p>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安全社区覆盖</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9个社区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行政区划调整后，12个社区、1个村</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征兵指标</w:t>
            </w:r>
          </w:p>
        </w:tc>
        <w:tc>
          <w:tcPr>
            <w:tcW w:w="1470" w:type="dxa"/>
            <w:tcBorders>
              <w:top w:val="single" w:color="auto" w:sz="4" w:space="0"/>
              <w:left w:val="nil"/>
              <w:bottom w:val="single" w:color="auto" w:sz="4" w:space="0"/>
              <w:right w:val="single" w:color="auto" w:sz="4" w:space="0"/>
            </w:tcBorders>
            <w:vAlign w:val="center"/>
          </w:tcPr>
          <w:p>
            <w:r>
              <w:rPr>
                <w:rFonts w:hint="eastAsia" w:ascii="宋体" w:hAnsi="宋体" w:cs="宋体"/>
                <w:sz w:val="24"/>
              </w:rPr>
              <w:t>按要求完成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全部完成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购买监控等设备质量</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验收合格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项目完成时间</w:t>
            </w:r>
          </w:p>
        </w:tc>
        <w:tc>
          <w:tcPr>
            <w:tcW w:w="1470" w:type="dxa"/>
            <w:tcBorders>
              <w:top w:val="single" w:color="auto" w:sz="4" w:space="0"/>
              <w:left w:val="nil"/>
              <w:bottom w:val="single" w:color="auto" w:sz="4" w:space="0"/>
              <w:right w:val="single" w:color="auto" w:sz="4" w:space="0"/>
            </w:tcBorders>
          </w:tcPr>
          <w:p>
            <w:r>
              <w:rPr>
                <w:rFonts w:hint="eastAsia" w:ascii="宋体" w:hAnsi="宋体" w:cs="宋体"/>
                <w:sz w:val="24"/>
              </w:rPr>
              <w:t>计划年底前完成</w:t>
            </w:r>
          </w:p>
        </w:tc>
        <w:tc>
          <w:tcPr>
            <w:tcW w:w="1500" w:type="dxa"/>
            <w:tcBorders>
              <w:top w:val="single" w:color="auto" w:sz="4" w:space="0"/>
              <w:left w:val="nil"/>
              <w:bottom w:val="single" w:color="auto" w:sz="4" w:space="0"/>
              <w:right w:val="single" w:color="auto" w:sz="4" w:space="0"/>
            </w:tcBorders>
          </w:tcPr>
          <w:p>
            <w:r>
              <w:rPr>
                <w:rFonts w:hint="eastAsia" w:ascii="宋体" w:hAnsi="宋体" w:cs="宋体"/>
                <w:sz w:val="24"/>
              </w:rPr>
              <w:t>年底前完成各项工作任务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预算72万元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支出71.98万元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维护好辖区安全稳定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得到有力维护</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提高地区居民群众的安全感和满意度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33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群众安全感和满意度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br w:type="page"/>
      </w:r>
      <w:r>
        <w:rPr>
          <w:rFonts w:hint="eastAsia" w:ascii="方正小标宋简体" w:hAnsi="黑体" w:eastAsia="方正小标宋简体"/>
          <w:sz w:val="36"/>
          <w:szCs w:val="36"/>
        </w:rPr>
        <w:t>项目支出绩效自评表107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治安巡防队工资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柳若静</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88536423</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4.5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4.5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4.5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4.5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协助街道做好治安巡逻工作。通过巡逻，发现和震慑犯罪行为，提高“见警率”，提升群众安全感，推进市域治理现代化工作，力争2021年群众安全感达到95%以上。</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2021年，按规定每月发放治安巡防队工资，维护辖区安全稳定，提高居民群众的安全感和满意度。</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治安巡防队人数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10名保安</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10名保安</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协助街道做好治安巡逻工作</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发挥作用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发挥作用</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及时发放治安巡防队工资</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治安巡防队工资标准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每人每月4500元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每人每月4500元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加强地区治安巡防</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进一步加强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维护辖区安全稳定</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得到维护</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群众安全感和满意度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br w:type="page"/>
      </w:r>
      <w:r>
        <w:rPr>
          <w:rFonts w:hint="eastAsia" w:ascii="方正小标宋简体" w:hAnsi="黑体" w:eastAsia="方正小标宋简体"/>
          <w:sz w:val="36"/>
          <w:szCs w:val="36"/>
        </w:rPr>
        <w:t>项目支出绩效自评表108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专职安全员经费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廉洪武</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88532621</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196.92</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166.98</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166.98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196.92</w:t>
            </w: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166.98</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166.98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66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kern w:val="0"/>
                <w:sz w:val="24"/>
              </w:rPr>
            </w:pPr>
            <w:r>
              <w:rPr>
                <w:rFonts w:hint="eastAsia" w:ascii="宋体" w:hAnsi="宋体" w:cs="宋体"/>
                <w:kern w:val="0"/>
                <w:sz w:val="24"/>
              </w:rPr>
              <w:t>进一步充实基层基础安全生产检查力量，健全完善安全生产监管体系；进一步推动专职安全员队伍整体履职能力的提升，切实管好用好这支安全监管重要力量，提升专职安全员队伍规范化建设水平。</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2021年，按月支付专职安全员15人的工资、按季度支付保险和住房公积金，加强人员管理，完成了安全生产各项工作任务，</w:t>
            </w:r>
            <w:r>
              <w:rPr>
                <w:rFonts w:hint="eastAsia" w:ascii="宋体" w:hAnsi="宋体" w:cs="宋体"/>
                <w:color w:val="000000"/>
                <w:kern w:val="0"/>
                <w:sz w:val="24"/>
              </w:rPr>
              <w:t>年度检查3000家次，</w:t>
            </w:r>
            <w:r>
              <w:rPr>
                <w:rFonts w:hint="eastAsia" w:ascii="宋体" w:hAnsi="宋体" w:cs="宋体"/>
                <w:kern w:val="0"/>
                <w:sz w:val="24"/>
              </w:rPr>
              <w:t>有效保障辖区生产安全，提高了地区居民群众的安全感和满意度。</w:t>
            </w: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7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雇佣安全员</w:t>
            </w:r>
            <w:r>
              <w:rPr>
                <w:rFonts w:hint="eastAsia" w:ascii="宋体" w:hAnsi="宋体" w:cs="宋体"/>
                <w:kern w:val="0"/>
                <w:sz w:val="24"/>
              </w:rPr>
              <w:t>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专职安全员15人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专职安全员15人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确保安全生产各项工作圆满完成</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检查不留死角、不留盲区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年度检查3000家次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及时支付工资、上缴保险和住房公积金</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每月支付工资、每季度支付保险和住房公积金</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每月支付工资、每季度支付保险和住房公积金</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预算196.92万元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支出166.98万元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熟悉辖区内生产经营单位的安全生产状况</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检查队在本年度内对辖区生产经营单位进行全覆盖检查</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按年度计划完成各项工作，检查率100%，覆盖率100%，整改率100%。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有效保障辖区生产安全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得到有效保障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生产经意单位满意度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98%</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项目支出绩效自评表109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593"/>
        <w:gridCol w:w="1517"/>
        <w:gridCol w:w="150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2021年基层体育经费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50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93"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51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593" w:type="dxa"/>
            <w:tcBorders>
              <w:top w:val="nil"/>
              <w:left w:val="nil"/>
              <w:bottom w:val="single" w:color="auto" w:sz="4" w:space="0"/>
              <w:right w:val="single" w:color="auto" w:sz="4" w:space="0"/>
            </w:tcBorders>
          </w:tcPr>
          <w:p>
            <w:pPr>
              <w:jc w:val="center"/>
            </w:pPr>
            <w:r>
              <w:rPr>
                <w:rFonts w:hint="eastAsia" w:ascii="宋体" w:hAnsi="宋体" w:cs="宋体"/>
                <w:kern w:val="0"/>
                <w:sz w:val="24"/>
              </w:rPr>
              <w:t>24.76</w:t>
            </w:r>
          </w:p>
        </w:tc>
        <w:tc>
          <w:tcPr>
            <w:tcW w:w="1517" w:type="dxa"/>
            <w:tcBorders>
              <w:top w:val="nil"/>
              <w:left w:val="nil"/>
              <w:bottom w:val="single" w:color="auto" w:sz="4" w:space="0"/>
              <w:right w:val="single" w:color="auto" w:sz="4" w:space="0"/>
            </w:tcBorders>
          </w:tcPr>
          <w:p>
            <w:pPr>
              <w:jc w:val="center"/>
            </w:pPr>
            <w:r>
              <w:rPr>
                <w:rFonts w:hint="eastAsia" w:ascii="宋体" w:hAnsi="宋体" w:cs="宋体"/>
                <w:kern w:val="0"/>
                <w:sz w:val="24"/>
              </w:rPr>
              <w:t>24.76</w:t>
            </w:r>
          </w:p>
        </w:tc>
        <w:tc>
          <w:tcPr>
            <w:tcW w:w="1505" w:type="dxa"/>
            <w:tcBorders>
              <w:top w:val="nil"/>
              <w:left w:val="nil"/>
              <w:bottom w:val="single" w:color="auto" w:sz="4" w:space="0"/>
              <w:right w:val="single" w:color="auto" w:sz="4" w:space="0"/>
            </w:tcBorders>
          </w:tcPr>
          <w:p>
            <w:pPr>
              <w:jc w:val="center"/>
            </w:pPr>
            <w:r>
              <w:rPr>
                <w:rFonts w:hint="eastAsia" w:ascii="宋体" w:hAnsi="宋体" w:cs="宋体"/>
                <w:kern w:val="0"/>
                <w:sz w:val="24"/>
              </w:rPr>
              <w:t>24.76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593" w:type="dxa"/>
            <w:tcBorders>
              <w:top w:val="nil"/>
              <w:left w:val="nil"/>
              <w:bottom w:val="single" w:color="auto" w:sz="4" w:space="0"/>
              <w:right w:val="single" w:color="auto" w:sz="4" w:space="0"/>
            </w:tcBorders>
          </w:tcPr>
          <w:p>
            <w:pPr>
              <w:jc w:val="center"/>
            </w:pPr>
            <w:r>
              <w:rPr>
                <w:rFonts w:hint="eastAsia" w:ascii="宋体" w:hAnsi="宋体" w:cs="宋体"/>
                <w:kern w:val="0"/>
                <w:sz w:val="24"/>
              </w:rPr>
              <w:t>24.76</w:t>
            </w:r>
          </w:p>
        </w:tc>
        <w:tc>
          <w:tcPr>
            <w:tcW w:w="1517" w:type="dxa"/>
            <w:tcBorders>
              <w:top w:val="nil"/>
              <w:left w:val="nil"/>
              <w:bottom w:val="single" w:color="auto" w:sz="4" w:space="0"/>
              <w:right w:val="single" w:color="auto" w:sz="4" w:space="0"/>
            </w:tcBorders>
          </w:tcPr>
          <w:p>
            <w:pPr>
              <w:jc w:val="center"/>
            </w:pPr>
            <w:r>
              <w:rPr>
                <w:rFonts w:hint="eastAsia" w:ascii="宋体" w:hAnsi="宋体" w:cs="宋体"/>
                <w:kern w:val="0"/>
                <w:sz w:val="24"/>
              </w:rPr>
              <w:t>24.76</w:t>
            </w:r>
          </w:p>
        </w:tc>
        <w:tc>
          <w:tcPr>
            <w:tcW w:w="1505" w:type="dxa"/>
            <w:tcBorders>
              <w:top w:val="nil"/>
              <w:left w:val="nil"/>
              <w:bottom w:val="single" w:color="auto" w:sz="4" w:space="0"/>
              <w:right w:val="single" w:color="auto" w:sz="4" w:space="0"/>
            </w:tcBorders>
          </w:tcPr>
          <w:p>
            <w:pPr>
              <w:jc w:val="center"/>
            </w:pPr>
            <w:r>
              <w:rPr>
                <w:rFonts w:hint="eastAsia" w:ascii="宋体" w:hAnsi="宋体" w:cs="宋体"/>
                <w:kern w:val="0"/>
                <w:sz w:val="24"/>
              </w:rPr>
              <w:t>24.76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593"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1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593"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1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0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0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2021年，通过扶持基层体育健身组织，开展全民健身活动、赛事，新建和更新基层健身设施，开展全民健身宣传，指导居民科学健身等，提高辖区居民身体素质，增强居民参与街道、社区村各项活动的热情。</w:t>
            </w:r>
          </w:p>
        </w:tc>
        <w:tc>
          <w:tcPr>
            <w:tcW w:w="587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2021年，新建、提升体育场地、设施；举办亲子运动会、健步行、国家体育锻炼标准、国民体质测试等体育赛事活动；更新体育宣传栏，倡导科学健身；一系列活动得到了居民群众和社会各界的一致认可。</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开展体育类活动次数</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3次以上</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5次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赛事活动质量</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时长持续60分钟</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各类活动完成时间</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12月底前</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12月底前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项目总成本控制数</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cs="宋体"/>
                <w:kern w:val="0"/>
                <w:sz w:val="24"/>
              </w:rPr>
              <w:t>不超过24.76</w:t>
            </w:r>
            <w:r>
              <w:rPr>
                <w:rFonts w:hint="eastAsia" w:ascii="宋体" w:hAnsi="宋体"/>
                <w:sz w:val="24"/>
              </w:rPr>
              <w:t>万元</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cs="宋体"/>
                <w:kern w:val="0"/>
                <w:sz w:val="24"/>
              </w:rPr>
              <w:t>24.76</w:t>
            </w:r>
            <w:r>
              <w:rPr>
                <w:rFonts w:hint="eastAsia" w:ascii="宋体" w:hAnsi="宋体"/>
                <w:sz w:val="24"/>
              </w:rPr>
              <w:t>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Cs w:val="21"/>
              </w:rPr>
            </w:pP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促进街道体育工作水平</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Cs w:val="21"/>
              </w:rPr>
            </w:pPr>
            <w:r>
              <w:rPr>
                <w:rFonts w:hint="eastAsia" w:ascii="宋体" w:hAnsi="宋体" w:cs="宋体"/>
                <w:kern w:val="0"/>
                <w:szCs w:val="21"/>
              </w:rPr>
              <w:t>完善基层健身组织，提升场地设施建设水平</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Cs w:val="21"/>
              </w:rPr>
            </w:pP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5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丰富居民业余生活</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Cs w:val="21"/>
              </w:rPr>
            </w:pPr>
            <w:r>
              <w:rPr>
                <w:rFonts w:hint="eastAsia" w:ascii="宋体" w:hAnsi="宋体"/>
                <w:szCs w:val="21"/>
              </w:rPr>
              <w:t>提高辖区居民身体素质，增强居民参与街道、社区各项活动的热情</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5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居民满意度</w:t>
            </w:r>
          </w:p>
        </w:tc>
        <w:tc>
          <w:tcPr>
            <w:tcW w:w="15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90%以上</w:t>
            </w:r>
          </w:p>
        </w:tc>
        <w:tc>
          <w:tcPr>
            <w:tcW w:w="150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43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420"/>
        <w:gridCol w:w="225"/>
        <w:gridCol w:w="1759"/>
        <w:gridCol w:w="1211"/>
        <w:gridCol w:w="490"/>
        <w:gridCol w:w="851"/>
        <w:gridCol w:w="259"/>
        <w:gridCol w:w="591"/>
        <w:gridCol w:w="679"/>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百姓周末大舞台</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603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21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603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21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5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21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w:t>
            </w:r>
          </w:p>
        </w:tc>
        <w:tc>
          <w:tcPr>
            <w:tcW w:w="1759"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5.5</w:t>
            </w:r>
          </w:p>
        </w:tc>
        <w:tc>
          <w:tcPr>
            <w:tcW w:w="1211"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5.5</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w:t>
            </w:r>
          </w:p>
        </w:tc>
        <w:tc>
          <w:tcPr>
            <w:tcW w:w="1759"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5.5</w:t>
            </w:r>
          </w:p>
        </w:tc>
        <w:tc>
          <w:tcPr>
            <w:tcW w:w="1211"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5.5</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759"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211"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21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69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58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7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99" w:type="dxa"/>
            <w:gridSpan w:val="6"/>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p>
          <w:p>
            <w:pPr>
              <w:ind w:firstLine="480"/>
              <w:rPr>
                <w:rFonts w:hint="eastAsia" w:ascii="宋体" w:hAnsi="宋体" w:cs="宋体"/>
                <w:color w:val="000000"/>
                <w:kern w:val="0"/>
                <w:sz w:val="24"/>
              </w:rPr>
            </w:pPr>
            <w:r>
              <w:rPr>
                <w:rFonts w:hint="eastAsia" w:ascii="宋体" w:hAnsi="宋体" w:cs="宋体"/>
                <w:color w:val="000000"/>
                <w:kern w:val="0"/>
                <w:sz w:val="24"/>
              </w:rPr>
              <w:t>2021年，根据丰台区文旅局统一要求，每个街乡镇安排2场演出（一场综艺类、一场戏曲类），项目资金包含两部分，一部分是演出团队补助，综艺类演出经费2万元，戏曲类演出经费2.5万元；另一部分是街乡镇演出场地补助，每场演出0.5万元，用于背板制作及演出场地等保障工作。</w:t>
            </w:r>
          </w:p>
          <w:p>
            <w:pPr>
              <w:pStyle w:val="2"/>
            </w:pPr>
          </w:p>
          <w:p>
            <w:pPr>
              <w:pStyle w:val="2"/>
            </w:pPr>
          </w:p>
        </w:tc>
        <w:tc>
          <w:tcPr>
            <w:tcW w:w="5581"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2021年，按照区文旅局的要求，云岗街道完成了 1场演出任务（戏曲类），落实丰台区惠民文化活动要求，提升公共文化服务供给，满足辖区群众文化需求</w:t>
            </w:r>
            <w:r>
              <w:rPr>
                <w:rFonts w:ascii="宋体" w:hAnsi="宋体" w:cs="宋体"/>
                <w:color w:val="000000"/>
                <w:kern w:val="0"/>
                <w:sz w:val="24"/>
              </w:rPr>
              <w:t>。</w:t>
            </w:r>
            <w:r>
              <w:rPr>
                <w:rFonts w:hint="eastAsia" w:ascii="宋体" w:hAnsi="宋体" w:cs="宋体"/>
                <w:color w:val="000000"/>
                <w:kern w:val="0"/>
                <w:sz w:val="24"/>
              </w:rPr>
              <w:t>另外1场演出（综艺类）已签订服务合同并完成支出，因受疫情影响尚未实施。</w:t>
            </w: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偏差原因分析及改进措施</w:t>
            </w:r>
          </w:p>
        </w:tc>
      </w:tr>
      <w:tr>
        <w:tblPrEx>
          <w:tblCellMar>
            <w:top w:w="0" w:type="dxa"/>
            <w:left w:w="108" w:type="dxa"/>
            <w:bottom w:w="0" w:type="dxa"/>
            <w:right w:w="108" w:type="dxa"/>
          </w:tblCellMar>
        </w:tblPrEx>
        <w:trPr>
          <w:trHeight w:val="90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演出场次</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计划2场活动，</w:t>
            </w:r>
            <w:r>
              <w:rPr>
                <w:rFonts w:ascii="宋体" w:hAnsi="宋体" w:cs="宋体"/>
                <w:kern w:val="0"/>
                <w:sz w:val="24"/>
              </w:rPr>
              <w:t xml:space="preserve"> </w:t>
            </w:r>
            <w:r>
              <w:rPr>
                <w:rFonts w:hint="eastAsia" w:ascii="宋体" w:hAnsi="宋体" w:cs="宋体"/>
                <w:kern w:val="0"/>
                <w:sz w:val="24"/>
              </w:rPr>
              <w:t>一场综艺类、一场戏曲类</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完成1场戏曲类活动</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受疫情影响，延迟实施。</w:t>
            </w:r>
          </w:p>
        </w:tc>
      </w:tr>
      <w:tr>
        <w:trPr>
          <w:trHeight w:val="78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演出质量</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ascii="宋体" w:hAnsi="宋体" w:cs="宋体"/>
                <w:kern w:val="0"/>
                <w:sz w:val="24"/>
              </w:rPr>
              <w:t>每场演出至少在</w:t>
            </w:r>
            <w:r>
              <w:rPr>
                <w:rFonts w:hint="eastAsia" w:ascii="宋体" w:hAnsi="宋体" w:cs="宋体"/>
                <w:kern w:val="0"/>
                <w:sz w:val="24"/>
              </w:rPr>
              <w:t>90</w:t>
            </w:r>
            <w:r>
              <w:rPr>
                <w:rFonts w:ascii="宋体" w:hAnsi="宋体" w:cs="宋体"/>
                <w:kern w:val="0"/>
                <w:sz w:val="24"/>
              </w:rPr>
              <w:t>-120</w:t>
            </w:r>
            <w:r>
              <w:rPr>
                <w:rFonts w:hint="eastAsia" w:ascii="宋体" w:hAnsi="宋体" w:cs="宋体"/>
                <w:kern w:val="0"/>
                <w:sz w:val="24"/>
              </w:rPr>
              <w:t>分</w:t>
            </w:r>
            <w:r>
              <w:rPr>
                <w:rFonts w:ascii="宋体" w:hAnsi="宋体" w:cs="宋体"/>
                <w:kern w:val="0"/>
                <w:sz w:val="24"/>
              </w:rPr>
              <w:t>钟，</w:t>
            </w:r>
            <w:r>
              <w:rPr>
                <w:rFonts w:hint="eastAsia" w:ascii="宋体" w:hAnsi="宋体" w:cs="宋体"/>
                <w:kern w:val="0"/>
                <w:sz w:val="24"/>
              </w:rPr>
              <w:t>至少</w:t>
            </w:r>
            <w:r>
              <w:rPr>
                <w:rFonts w:ascii="宋体" w:hAnsi="宋体" w:cs="宋体"/>
                <w:kern w:val="0"/>
                <w:sz w:val="24"/>
              </w:rPr>
              <w:t>有</w:t>
            </w:r>
            <w:r>
              <w:rPr>
                <w:rFonts w:hint="eastAsia" w:ascii="宋体" w:hAnsi="宋体" w:cs="宋体"/>
                <w:kern w:val="0"/>
                <w:sz w:val="24"/>
              </w:rPr>
              <w:t>1</w:t>
            </w:r>
            <w:r>
              <w:rPr>
                <w:rFonts w:ascii="宋体" w:hAnsi="宋体" w:cs="宋体"/>
                <w:kern w:val="0"/>
                <w:sz w:val="24"/>
              </w:rPr>
              <w:t>名</w:t>
            </w:r>
            <w:r>
              <w:rPr>
                <w:rFonts w:hint="eastAsia" w:ascii="宋体" w:hAnsi="宋体" w:cs="宋体"/>
                <w:kern w:val="0"/>
                <w:sz w:val="24"/>
              </w:rPr>
              <w:t>一级</w:t>
            </w:r>
            <w:r>
              <w:rPr>
                <w:rFonts w:ascii="宋体" w:hAnsi="宋体" w:cs="宋体"/>
                <w:kern w:val="0"/>
                <w:sz w:val="24"/>
              </w:rPr>
              <w:t>演员参加演出</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全部按要求完成</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演出安排时间</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11月底前完成</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11月底前完成</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不超过5.5万元</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5.5万元</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46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82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落实2021年丰台区惠民文化活动要求</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组织居民群众喜欢、精彩纷呈的综艺、戏曲演出</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3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提升公共文化服务供给，满足辖区群众文化需求</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居民群众免费享受文化演出</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74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观众对演出的满意度</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90%以上</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88" w:hRule="exact"/>
        </w:trPr>
        <w:tc>
          <w:tcPr>
            <w:tcW w:w="9180"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城市志愿者专项经费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周晨</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保障社区开展志愿服务活动</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北区社区开展志愿服务活动中，</w:t>
            </w:r>
            <w:r>
              <w:rPr>
                <w:rFonts w:hint="eastAsia" w:ascii="宋体" w:hAnsi="宋体" w:cs="宋体"/>
                <w:color w:val="000000"/>
                <w:kern w:val="0"/>
                <w:sz w:val="24"/>
              </w:rPr>
              <w:br w:type="textWrapping"/>
            </w:r>
            <w:r>
              <w:rPr>
                <w:rFonts w:hint="eastAsia" w:ascii="宋体" w:hAnsi="宋体" w:cs="宋体"/>
                <w:color w:val="000000"/>
                <w:kern w:val="0"/>
                <w:sz w:val="24"/>
              </w:rPr>
              <w:t>提供活动经费，保障完成3次志愿活动</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完成志愿服务活动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3次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志愿活动完成情况</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全部完成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全部完成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10月份之前完成</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项目预算0.5万元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支出0.5万元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提高志愿服务的社区参与度与影响力</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发动更多居民参与到志愿活动中</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29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参加志愿活动人员满意度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项目支出绩效自评表112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第七次全国人口普查经费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彭韬</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pP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16.43</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16.43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pP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16.43</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16.43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64"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738"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kern w:val="0"/>
                <w:sz w:val="24"/>
              </w:rPr>
            </w:pPr>
            <w:r>
              <w:rPr>
                <w:rFonts w:hint="eastAsia" w:ascii="宋体" w:hAnsi="宋体" w:cs="宋体"/>
                <w:color w:val="000000"/>
                <w:kern w:val="0"/>
                <w:sz w:val="24"/>
              </w:rPr>
              <w:t>2021年，严格执行上级政策文件规定，按照分配方案，社区汇总上报，发放</w:t>
            </w:r>
            <w:r>
              <w:rPr>
                <w:rFonts w:hint="eastAsia" w:ascii="宋体" w:hAnsi="宋体" w:cs="宋体"/>
                <w:kern w:val="0"/>
                <w:sz w:val="24"/>
              </w:rPr>
              <w:t>第七次全国人口普查</w:t>
            </w:r>
            <w:r>
              <w:rPr>
                <w:rFonts w:hint="eastAsia" w:ascii="宋体" w:hAnsi="宋体" w:cs="宋体"/>
                <w:color w:val="000000"/>
                <w:kern w:val="0"/>
                <w:sz w:val="24"/>
              </w:rPr>
              <w:t>普查员劳务费。</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p>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2021年，严格按照政策规定和程序，发放</w:t>
            </w:r>
            <w:r>
              <w:rPr>
                <w:rFonts w:hint="eastAsia" w:ascii="宋体" w:hAnsi="宋体" w:cs="宋体"/>
                <w:kern w:val="0"/>
                <w:sz w:val="24"/>
              </w:rPr>
              <w:t>第七次全国人口普查</w:t>
            </w:r>
            <w:r>
              <w:rPr>
                <w:rFonts w:hint="eastAsia" w:ascii="宋体" w:hAnsi="宋体" w:cs="宋体"/>
                <w:color w:val="000000"/>
                <w:kern w:val="0"/>
                <w:sz w:val="24"/>
              </w:rPr>
              <w:t>普查员劳务费，共计16.43万元，全部发放到位。</w:t>
            </w: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普查员</w:t>
            </w:r>
            <w:r>
              <w:rPr>
                <w:rFonts w:hint="eastAsia" w:ascii="宋体" w:hAnsi="宋体" w:cs="宋体"/>
                <w:color w:val="000000"/>
                <w:kern w:val="0"/>
                <w:sz w:val="24"/>
              </w:rPr>
              <w:t>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210人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210人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按政策规定发放劳务费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及时发放劳务费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预算16.43万元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支出16.43万元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顺利开展第七次全国人口普查工作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普查员核实人口数据，做好登记前准备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0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5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为</w:t>
            </w:r>
            <w:r>
              <w:rPr>
                <w:rFonts w:ascii="宋体" w:hAnsi="宋体" w:cs="宋体"/>
                <w:kern w:val="0"/>
                <w:sz w:val="24"/>
              </w:rPr>
              <w:t>建设现代化经济体系提供强有力支持</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摸清人口底数，分析人口构成，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人口普查员对劳务费发放满意度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4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第十一届社区居民委员会换届选举工作经费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9.4</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9.4</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9.4</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支持完成社区环节选举工作，通过换届选举，充实社区居委会队伍，为今后社区工作开展打下了坚实的基础。</w:t>
            </w:r>
          </w:p>
          <w:p>
            <w:pPr>
              <w:widowControl/>
              <w:spacing w:line="240" w:lineRule="exact"/>
              <w:ind w:firstLine="480" w:firstLineChars="200"/>
              <w:jc w:val="left"/>
              <w:rPr>
                <w:rFonts w:hint="eastAsia" w:ascii="宋体" w:hAnsi="宋体" w:cs="宋体"/>
                <w:kern w:val="0"/>
                <w:sz w:val="24"/>
              </w:rPr>
            </w:pP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按要求完成社区环节选举工作，通过换届选举，充实社区居委会队伍，为今后社区工作开展打下了坚实的基础。</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选举居委会主任、副主任、委员</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九个社区共选举产生居委会主任9人，副主任15人，委员55人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九个社区共选举产生居委会主任9人，副主任15人，委员55人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完成换届选举各项指标任务</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sz w:val="24"/>
              </w:rPr>
              <w:t>本土化率、一身兼指标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任务完成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按上级要求时间完成</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4月10日完成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4月10日完成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资金控制预算之内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预算9.4万元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r>
              <w:rPr>
                <w:rFonts w:hint="eastAsia" w:ascii="宋体" w:hAnsi="宋体" w:cs="宋体"/>
                <w:sz w:val="24"/>
              </w:rPr>
              <w:t>支出9.4万元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选出新一届社会居委会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全部完成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kern w:val="0"/>
                <w:sz w:val="24"/>
              </w:rPr>
              <w:t>为五年社区工作打好人员基础</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全部完成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居民对</w:t>
            </w:r>
            <w:r>
              <w:rPr>
                <w:rFonts w:hint="eastAsia" w:ascii="宋体" w:hAnsi="宋体" w:cs="宋体"/>
                <w:kern w:val="0"/>
                <w:sz w:val="24"/>
              </w:rPr>
              <w:t>新一届班子的认可度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不低于90%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90%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电影公益放映补贴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0.7</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0.7</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0.7</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0.7</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4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2021年，根据《关于印发&lt;北京市电影公益放映专项资金管理办法（试行）&gt;的通知》(京财文〔2011〕497号)，实施电影公益放映补贴。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2021年按规定对公益电影放映员1人发放补贴，全年在各社区完成50场电影放映。</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发放补贴人数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电影放映场数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50场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50场</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电影放映质量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全时长放映，不发生中断等意外</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达到预期效果</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补贴发放截止时间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0.7万元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0.7万元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实施文化惠民工程</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贯彻落实党和国家的惠民政策</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72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2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满足居民群众文化需求</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丰富居民文化生活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居民满意度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43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460"/>
        <w:gridCol w:w="1655"/>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公共服务类资产运行经费</w:t>
            </w:r>
          </w:p>
        </w:tc>
      </w:tr>
      <w:tr>
        <w:tblPrEx>
          <w:tblCellMar>
            <w:top w:w="0" w:type="dxa"/>
            <w:left w:w="108" w:type="dxa"/>
            <w:bottom w:w="0" w:type="dxa"/>
            <w:right w:w="108" w:type="dxa"/>
          </w:tblCellMar>
        </w:tblPrEx>
        <w:trPr>
          <w:trHeight w:val="360"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6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46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5.6</w:t>
            </w:r>
          </w:p>
        </w:tc>
        <w:tc>
          <w:tcPr>
            <w:tcW w:w="1655" w:type="dxa"/>
            <w:tcBorders>
              <w:top w:val="nil"/>
              <w:left w:val="nil"/>
              <w:bottom w:val="single" w:color="auto" w:sz="4" w:space="0"/>
              <w:right w:val="single" w:color="auto" w:sz="4" w:space="0"/>
            </w:tcBorders>
          </w:tcPr>
          <w:p>
            <w:pPr>
              <w:jc w:val="center"/>
            </w:pPr>
            <w:r>
              <w:rPr>
                <w:rFonts w:hint="eastAsia" w:ascii="宋体" w:hAnsi="宋体" w:cs="宋体"/>
                <w:kern w:val="0"/>
                <w:sz w:val="24"/>
              </w:rPr>
              <w:t>5.6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5.6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46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5.6</w:t>
            </w:r>
          </w:p>
        </w:tc>
        <w:tc>
          <w:tcPr>
            <w:tcW w:w="1655" w:type="dxa"/>
            <w:tcBorders>
              <w:top w:val="nil"/>
              <w:left w:val="nil"/>
              <w:bottom w:val="single" w:color="auto" w:sz="4" w:space="0"/>
              <w:right w:val="single" w:color="auto" w:sz="4" w:space="0"/>
            </w:tcBorders>
          </w:tcPr>
          <w:p>
            <w:pPr>
              <w:jc w:val="center"/>
            </w:pPr>
            <w:r>
              <w:rPr>
                <w:rFonts w:hint="eastAsia" w:ascii="宋体" w:hAnsi="宋体" w:cs="宋体"/>
                <w:kern w:val="0"/>
                <w:sz w:val="24"/>
              </w:rPr>
              <w:t>5.6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5.6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4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4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为保障公共服务类资产正常运行，支付社区办公服务用房2021年取暖费。</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为保障公共服务类资产正常运行，支付社区办公服务用房2021年取暖费，为社区工作人员提供舒适的办公环境。</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供暖面积</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2333.33平米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2333.33平米</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覆盖范围</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70%</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支付取暖费时间</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供暖季支付取暖费</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10月支付</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取暖费收费标准</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每平米30元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每平米30元</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改善办公环境</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社区办公服务用房的正常运行，为社区工作人员提供舒适的办公环境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提高为民服务的本领</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调动社区工作者学习和工作的创造性和积极性</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7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社区工作者满意率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基层文化活动</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9.5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9.5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9.5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9.5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color w:val="000000"/>
                <w:kern w:val="0"/>
                <w:sz w:val="24"/>
              </w:rPr>
              <w:t>2021年，用于开展基层文化活动，满足居民精神文化需求。</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2021年，组织线上航天知识竞答、趣味运动会、千人合唱节、端午民俗文化展、文艺演出等活动，覆盖儿童、老年人等特殊群体。</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文体活动次数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5次以上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文化活动质量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时长60分钟以上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活动完成截止时间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项目总成本</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预算9.5万元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支出9.5万元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丰富辖区居民文化生活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开展基层文化活动</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6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营造浓厚文化氛围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保障居民文化权益，增强居民幸福感</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居民群众满意度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5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项目支出绩效自评表117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基层文化建设“六个十”示范项目</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firstLineChars="200"/>
              <w:rPr>
                <w:rFonts w:hint="eastAsia" w:ascii="宋体" w:hAnsi="宋体" w:cs="宋体"/>
                <w:color w:val="000000"/>
                <w:kern w:val="0"/>
                <w:sz w:val="24"/>
              </w:rPr>
            </w:pPr>
            <w:r>
              <w:rPr>
                <w:rFonts w:hint="eastAsia" w:ascii="宋体" w:hAnsi="宋体" w:cs="宋体"/>
                <w:color w:val="000000"/>
                <w:kern w:val="0"/>
                <w:sz w:val="24"/>
              </w:rPr>
              <w:t>扶持</w:t>
            </w:r>
            <w:r>
              <w:rPr>
                <w:rFonts w:hint="eastAsia" w:ascii="宋体" w:hAnsi="宋体" w:cs="宋体"/>
                <w:kern w:val="0"/>
                <w:sz w:val="24"/>
              </w:rPr>
              <w:t>基层文化建设“六个十”示范项目，</w:t>
            </w:r>
            <w:r>
              <w:rPr>
                <w:rFonts w:ascii="宋体" w:hAnsi="宋体" w:cs="宋体"/>
                <w:sz w:val="24"/>
              </w:rPr>
              <w:t>激发基层文化活</w:t>
            </w:r>
            <w:r>
              <w:rPr>
                <w:rFonts w:hint="eastAsia" w:ascii="宋体" w:hAnsi="宋体" w:cs="宋体"/>
                <w:sz w:val="24"/>
              </w:rPr>
              <w:t>力</w:t>
            </w:r>
            <w:r>
              <w:rPr>
                <w:rFonts w:ascii="宋体" w:hAnsi="宋体" w:cs="宋体"/>
                <w:sz w:val="24"/>
              </w:rPr>
              <w:t>，提升公共文化服务品质和效能</w:t>
            </w:r>
            <w:r>
              <w:rPr>
                <w:rFonts w:hint="eastAsia" w:ascii="宋体" w:hAnsi="宋体" w:cs="宋体"/>
                <w:kern w:val="0"/>
                <w:sz w:val="24"/>
              </w:rPr>
              <w:t>。</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用于2021年云岗街道千人合唱节活动，打造街道群众品牌文化活动。</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扶持项目数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至少1个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1个</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活动质量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打造街道级精品文化项目</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完成截止时间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12月底前</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预算2万元以内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支出2万元</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文化服务品质和效能</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得到有效提升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p>
        </w:tc>
        <w:tc>
          <w:tcPr>
            <w:tcW w:w="88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营造浓厚文化氛围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保障居民文化权益，增强居民幸福感</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达到预期目标</w:t>
            </w:r>
          </w:p>
        </w:tc>
        <w:tc>
          <w:tcPr>
            <w:tcW w:w="88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居民群众满意度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项目支出绩效自评表118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人口抽样调查经费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84"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彭韬</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2.2</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2.2</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2021年，严格执行上级政策文件规定，按照分配方案，社区汇总上报，发放</w:t>
            </w:r>
            <w:r>
              <w:rPr>
                <w:rFonts w:hint="eastAsia" w:ascii="宋体" w:hAnsi="宋体" w:cs="宋体"/>
                <w:kern w:val="0"/>
                <w:sz w:val="24"/>
              </w:rPr>
              <w:t>人口抽样调查经费</w:t>
            </w:r>
            <w:r>
              <w:rPr>
                <w:rFonts w:hint="eastAsia" w:ascii="宋体" w:hAnsi="宋体" w:cs="宋体"/>
                <w:color w:val="000000"/>
                <w:kern w:val="0"/>
                <w:sz w:val="24"/>
              </w:rPr>
              <w:t>。</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2021年，严格按照政策规定和程序，发放</w:t>
            </w:r>
            <w:r>
              <w:rPr>
                <w:rFonts w:hint="eastAsia" w:ascii="宋体" w:hAnsi="宋体" w:cs="宋体"/>
                <w:kern w:val="0"/>
                <w:sz w:val="24"/>
              </w:rPr>
              <w:t>第七次全国人口普查</w:t>
            </w:r>
            <w:r>
              <w:rPr>
                <w:rFonts w:hint="eastAsia" w:ascii="宋体" w:hAnsi="宋体" w:cs="宋体"/>
                <w:color w:val="000000"/>
                <w:kern w:val="0"/>
                <w:sz w:val="24"/>
              </w:rPr>
              <w:t>普查员劳务费，共计2.2万元，全部发放到位。</w:t>
            </w: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普查员</w:t>
            </w:r>
            <w:r>
              <w:rPr>
                <w:rFonts w:hint="eastAsia" w:ascii="宋体" w:hAnsi="宋体" w:cs="宋体"/>
                <w:color w:val="000000"/>
                <w:kern w:val="0"/>
                <w:sz w:val="24"/>
              </w:rPr>
              <w:t>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sz w:val="24"/>
              </w:rPr>
            </w:pPr>
            <w:r>
              <w:rPr>
                <w:rFonts w:hint="eastAsia" w:ascii="宋体" w:hAnsi="宋体" w:cs="宋体"/>
                <w:sz w:val="24"/>
              </w:rPr>
              <w:t>25人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sz w:val="24"/>
              </w:rPr>
            </w:pPr>
            <w:r>
              <w:rPr>
                <w:rFonts w:hint="eastAsia" w:ascii="宋体" w:hAnsi="宋体" w:cs="宋体"/>
                <w:sz w:val="24"/>
              </w:rPr>
              <w:t>25人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按政策规定发放劳务费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严格执行上级政策规定</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及时发放劳务费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11月发放</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11月发放</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预算2.2万元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支出2.2万元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顺利开展第七次全国人口普查工作</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普查员核实人口数据，做好登记前准备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为</w:t>
            </w:r>
            <w:r>
              <w:rPr>
                <w:rFonts w:ascii="宋体" w:hAnsi="宋体" w:cs="宋体"/>
                <w:kern w:val="0"/>
                <w:sz w:val="24"/>
              </w:rPr>
              <w:t>建设现代化经济体系提供强有力支持</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摸清人口底数，分析人口构成，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人口普查员对劳务费发放满意度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项目支出绩效自评表119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三馆免费开放补助</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w:t>
            </w:r>
            <w:r>
              <w:rPr>
                <w:rFonts w:hint="eastAsia" w:ascii="宋体" w:hAnsi="宋体" w:cs="宋体"/>
                <w:color w:val="000000"/>
                <w:kern w:val="0"/>
                <w:sz w:val="24"/>
              </w:rPr>
              <w:t>计划通过开展各类文化活动、完善场馆建设、支持团队建设等，保障文化场馆正常运转，提供免费的公共文化服务，丰富辖区居民精神文化生活。</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color w:val="000000"/>
                <w:kern w:val="0"/>
                <w:sz w:val="24"/>
              </w:rPr>
              <w:t>2021年，开展了千人合唱节、暑期系列文化活动、来年人手机摄影培训等活动，为文化室购置设备，完善综合文化中心和社区综合文化室建设，不断提升基本公共文化服务质量和水平。</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完成文化活动</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至少5场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14场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文化活动质量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时长60分钟以上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6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工作进度安排</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12月底前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12月底前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2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项目总成本控制</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预算20万元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支出20万元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780" w:type="dxa"/>
            <w:tcBorders>
              <w:top w:val="single" w:color="auto" w:sz="4" w:space="0"/>
              <w:left w:val="nil"/>
              <w:bottom w:val="single" w:color="auto" w:sz="4" w:space="0"/>
              <w:right w:val="single" w:color="auto" w:sz="4" w:space="0"/>
            </w:tcBorders>
            <w:vAlign w:val="center"/>
          </w:tc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丰富辖区居民文化生活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提供免费的公共文化服务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sz w:val="24"/>
              </w:rPr>
            </w:pPr>
            <w:r>
              <w:rPr>
                <w:rFonts w:hint="eastAsia" w:ascii="宋体" w:hAnsi="宋体"/>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sz w:val="24"/>
              </w:rPr>
            </w:pPr>
            <w:r>
              <w:rPr>
                <w:rFonts w:hint="eastAsia" w:ascii="宋体" w:hAnsi="宋体"/>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3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4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公共文化服务质量和水平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不断提升基本</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5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居民群众对文化活动的满意度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rPr>
          <w:rFonts w:hint="eastAsia" w:ascii="仿宋_GB2312" w:hAnsi="宋体" w:eastAsia="仿宋_GB2312" w:cs="宋体"/>
          <w:color w:val="000000"/>
          <w:kern w:val="0"/>
          <w:sz w:val="32"/>
          <w:szCs w:val="32"/>
        </w:rPr>
      </w:pPr>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项目支出绩效自评表120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社区办公和服务用房租赁经费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京市丰台区人民政府云岗街道办事处</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0.00</w:t>
            </w: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6.4</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0.00</w:t>
            </w: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6.4</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0.00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firstLineChars="200"/>
              <w:rPr>
                <w:rFonts w:hint="eastAsia" w:ascii="宋体" w:hAnsi="宋体" w:cs="宋体"/>
                <w:color w:val="000000"/>
                <w:kern w:val="0"/>
                <w:sz w:val="24"/>
              </w:rPr>
            </w:pPr>
            <w:r>
              <w:rPr>
                <w:rFonts w:hint="eastAsia" w:ascii="宋体" w:hAnsi="宋体" w:cs="宋体"/>
                <w:color w:val="000000"/>
                <w:kern w:val="0"/>
                <w:sz w:val="24"/>
              </w:rPr>
              <w:t>2021年行政区划调整，张家坟社区由长辛店街道划转到云岗街道，支付</w:t>
            </w:r>
            <w:r>
              <w:rPr>
                <w:rFonts w:hint="eastAsia" w:ascii="宋体" w:hAnsi="宋体" w:cs="宋体"/>
                <w:kern w:val="0"/>
                <w:sz w:val="24"/>
              </w:rPr>
              <w:t>社区办公和服务用房</w:t>
            </w:r>
            <w:r>
              <w:rPr>
                <w:rFonts w:hint="eastAsia" w:ascii="宋体" w:hAnsi="宋体" w:cs="宋体"/>
                <w:color w:val="000000"/>
                <w:kern w:val="0"/>
                <w:sz w:val="24"/>
              </w:rPr>
              <w:t>房租。</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center"/>
              <w:rPr>
                <w:rFonts w:hint="eastAsia" w:ascii="宋体" w:hAnsi="宋体" w:cs="宋体"/>
                <w:color w:val="000000"/>
                <w:kern w:val="0"/>
                <w:sz w:val="24"/>
              </w:rPr>
            </w:pPr>
            <w:r>
              <w:rPr>
                <w:rFonts w:hint="eastAsia" w:ascii="宋体" w:hAnsi="宋体" w:cs="宋体"/>
                <w:color w:val="000000"/>
                <w:kern w:val="0"/>
                <w:sz w:val="24"/>
              </w:rPr>
              <w:t>2021年行政区划调整，张家坟社区划转到云岗街道。张家坟社区为拆迁社区，临时租用办公地点不在云岗街道辖区范围。为解决以上问题，经多方协调，开发商交付部分文体活动用房，采取和珠光嘉园社区合署办公方式，节省了财政资金。因此，此项资金退回财政。</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张家坟社区租赁面积</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100平方米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50平方米</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社区办公和服务用房符合条件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支付房租时间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按合同约定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免费使用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sz w:val="24"/>
              </w:rPr>
              <w:t>经协调，免费使用房屋</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预算6.4万元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支出0万元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经协调，免费使用房屋</w:t>
            </w: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改善社区办公条件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得到改善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利于社区工作开展条件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有利于</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社区工作者满意度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70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项目支出绩效自评表121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社区服务空间开放式建设试点创建（21年社会建设市级经费）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50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49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eastAsia="仿宋_GB2312" w:cs="宋体"/>
                <w:color w:val="000000"/>
                <w:kern w:val="0"/>
                <w:sz w:val="24"/>
              </w:rPr>
            </w:pPr>
            <w:r>
              <w:rPr>
                <w:rFonts w:hint="eastAsia" w:ascii="宋体" w:hAnsi="宋体" w:cs="宋体"/>
                <w:color w:val="000000"/>
                <w:kern w:val="0"/>
                <w:sz w:val="24"/>
              </w:rPr>
              <w:t>按照《丰台区2021年社区服务空间开放式建设试点方案》，北里社区作为丰台区10个试点社区之一，开展社区服务空间开放式建设。要求合理划分功能区域，设置咨询服务区、居民活动区、议事协商区、特色服务区、宣传展示区和社区办公区等功能空间，原则上综合服务区与办公区按照8：2的比例进行空间配置。</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对办公用房进行整体改造，包括顶棚改造、电路改造、墙面刷漆、卫生间改造、走廊加装玻璃等，增设咨询服务区和议事协商区。</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完成改造工程1处</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北里社区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北里社区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施工质量保证</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聘请监理验收合格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验收合格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工程改造完成时间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预算控制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预算20万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支出20万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为达到效果，社区办公经费补充7.5万</w:t>
            </w: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为居民提供议事协商场地，办公服务环境优化</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服务环境改善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优化服务环境</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持续5年以上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社区居民、社区工作者的满意度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5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r>
        <w:br w:type="page"/>
      </w:r>
    </w:p>
    <w:p>
      <w:pPr>
        <w:pStyle w:val="2"/>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项目支出绩效自评表122</w:t>
      </w:r>
    </w:p>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83" w:tblpY="3589"/>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278"/>
        <w:gridCol w:w="367"/>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社区工作者继续教育经费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周晨</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589"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根据民政部《社会工作者继续教育办法》和《北京市社会工作者继续教育实施办法（试行）》的有关规定，获得社会工作者职业水平证书的在职社区工作者（含楼宇党建工作者），3年内必须参加一次继续教育培训，2021年，计划按要求为继续教育合格的社区工作者报销继续教育学费。</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为继续教育合格的社区工作者报销继续教育学费，共8人，发放金额0.5万元，由社区统计上报和逐级审核，继续教育费用全部发放到位，进一步鼓励社区工作者积极参加学习，提高为群众服务的本领，加强社区工作者的继续教育管理。</w:t>
            </w: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1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继续教育合格的社区工作者</w:t>
            </w:r>
          </w:p>
        </w:tc>
        <w:tc>
          <w:tcPr>
            <w:tcW w:w="1837"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2"/>
                <w:szCs w:val="22"/>
              </w:rPr>
            </w:pPr>
            <w:r>
              <w:rPr>
                <w:rFonts w:hint="eastAsia" w:ascii="宋体" w:hAnsi="宋体" w:cs="宋体"/>
                <w:color w:val="000000"/>
                <w:kern w:val="0"/>
                <w:sz w:val="22"/>
                <w:szCs w:val="22"/>
              </w:rPr>
              <w:t>根据社区统计而定</w:t>
            </w:r>
          </w:p>
        </w:tc>
        <w:tc>
          <w:tcPr>
            <w:tcW w:w="15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2"/>
                <w:szCs w:val="22"/>
              </w:rPr>
            </w:pPr>
            <w:r>
              <w:rPr>
                <w:rFonts w:hint="eastAsia" w:ascii="宋体" w:hAnsi="宋体" w:cs="宋体"/>
                <w:color w:val="000000"/>
                <w:kern w:val="0"/>
                <w:sz w:val="22"/>
                <w:szCs w:val="22"/>
              </w:rPr>
              <w:t>8人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8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按规定报销继续教育学费</w:t>
            </w:r>
          </w:p>
        </w:tc>
        <w:tc>
          <w:tcPr>
            <w:tcW w:w="183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2"/>
                <w:szCs w:val="22"/>
              </w:rPr>
            </w:pPr>
            <w:r>
              <w:rPr>
                <w:rFonts w:hint="eastAsia" w:ascii="宋体" w:hAnsi="宋体" w:cs="宋体"/>
                <w:color w:val="000000"/>
                <w:kern w:val="0"/>
                <w:sz w:val="22"/>
                <w:szCs w:val="22"/>
              </w:rPr>
              <w:t>8人全部报销继续教育经费</w:t>
            </w:r>
          </w:p>
        </w:tc>
        <w:tc>
          <w:tcPr>
            <w:tcW w:w="15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2"/>
                <w:szCs w:val="22"/>
              </w:rPr>
            </w:pPr>
            <w:r>
              <w:rPr>
                <w:rFonts w:hint="eastAsia" w:ascii="宋体" w:hAnsi="宋体" w:cs="宋体"/>
                <w:color w:val="000000"/>
                <w:kern w:val="0"/>
                <w:sz w:val="22"/>
                <w:szCs w:val="22"/>
              </w:rPr>
              <w:t>3年内必须参加一次继续教育培训</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及时发放救助资金</w:t>
            </w:r>
          </w:p>
        </w:tc>
        <w:tc>
          <w:tcPr>
            <w:tcW w:w="183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报销于2021年5月全部完成</w:t>
            </w:r>
          </w:p>
        </w:tc>
        <w:tc>
          <w:tcPr>
            <w:tcW w:w="15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已完成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83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项目预算0.5万元</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支出0.5万元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减轻经济压力</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2"/>
                <w:szCs w:val="22"/>
              </w:rPr>
              <w:t>为继续教育合格的社区工作者报销继续教育学费</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2"/>
                <w:szCs w:val="22"/>
              </w:rPr>
            </w:pPr>
            <w:r>
              <w:rPr>
                <w:rFonts w:hint="eastAsia" w:ascii="宋体" w:hAnsi="宋体" w:cs="宋体"/>
                <w:color w:val="000000"/>
                <w:kern w:val="0"/>
                <w:sz w:val="24"/>
              </w:rPr>
              <w:t>提高学习积极性</w:t>
            </w:r>
          </w:p>
        </w:tc>
        <w:tc>
          <w:tcPr>
            <w:tcW w:w="18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2"/>
                <w:szCs w:val="22"/>
              </w:rPr>
            </w:pPr>
            <w:r>
              <w:rPr>
                <w:rFonts w:hint="eastAsia" w:ascii="宋体" w:hAnsi="宋体" w:cs="宋体"/>
                <w:color w:val="000000"/>
                <w:kern w:val="0"/>
                <w:sz w:val="22"/>
                <w:szCs w:val="22"/>
              </w:rPr>
              <w:t>进一步鼓励社区工作者积极参加学习</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9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83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1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提高为群众服务的本领</w:t>
            </w:r>
            <w:r>
              <w:rPr>
                <w:rFonts w:hint="eastAsia" w:ascii="宋体" w:hAnsi="宋体" w:cs="宋体"/>
                <w:b/>
                <w:bCs/>
                <w:color w:val="000000"/>
                <w:kern w:val="0"/>
                <w:sz w:val="24"/>
              </w:rPr>
              <w:t xml:space="preserve"> </w:t>
            </w:r>
          </w:p>
        </w:tc>
        <w:tc>
          <w:tcPr>
            <w:tcW w:w="183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2"/>
                <w:szCs w:val="22"/>
              </w:rPr>
              <w:t>加强社区工作者的继续教育管理</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完成预期目标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社区工作者满意度</w:t>
            </w:r>
          </w:p>
        </w:tc>
        <w:tc>
          <w:tcPr>
            <w:tcW w:w="183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76"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项目支出绩效自评表123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社区工作者体检经费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陈思平</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5.87</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4.64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4.64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5.87</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4.64</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4.64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w:t>
            </w:r>
            <w:r>
              <w:rPr>
                <w:rFonts w:hint="eastAsia" w:ascii="宋体" w:hAnsi="宋体" w:cs="宋体"/>
                <w:color w:val="000000"/>
                <w:kern w:val="0"/>
                <w:sz w:val="24"/>
              </w:rPr>
              <w:t>按照区民社局下达的指标要求，计划为</w:t>
            </w:r>
            <w:r>
              <w:rPr>
                <w:rFonts w:hint="eastAsia" w:ascii="宋体" w:hAnsi="宋体" w:cs="宋体"/>
                <w:kern w:val="0"/>
                <w:sz w:val="24"/>
              </w:rPr>
              <w:t>社区工作者体检。</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w:t>
            </w:r>
            <w:r>
              <w:rPr>
                <w:rFonts w:hint="eastAsia" w:ascii="宋体" w:hAnsi="宋体" w:cs="宋体"/>
                <w:color w:val="000000"/>
                <w:kern w:val="0"/>
                <w:sz w:val="24"/>
              </w:rPr>
              <w:t>，按时完成了社区工作者体检任务。</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参加体检人数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预计115人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实际85人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8</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由于个人原因未参加体检</w:t>
            </w:r>
          </w:p>
        </w:tc>
      </w:tr>
      <w:tr>
        <w:tblPrEx>
          <w:tblCellMar>
            <w:top w:w="0" w:type="dxa"/>
            <w:left w:w="108" w:type="dxa"/>
            <w:bottom w:w="0" w:type="dxa"/>
            <w:right w:w="108" w:type="dxa"/>
          </w:tblCellMar>
        </w:tblPrEx>
        <w:trPr>
          <w:trHeight w:val="71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体检安排情况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按区民政局要求，每年进行一次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按区民政局要求，每年进行一次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完成体检时间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10月底前完成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10月底前完成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体检套餐价格</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男同志，每人263元；女同志，每人418元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男同志，每人263元；女同志，每人418元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关心关爱社区工作者的身体状况</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提高为民办事的能力</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社区工作者满意度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8"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98</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项目支出绩效自评表124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853"/>
        <w:gridCol w:w="792"/>
        <w:gridCol w:w="1476"/>
        <w:gridCol w:w="1494"/>
        <w:gridCol w:w="632"/>
        <w:gridCol w:w="709"/>
        <w:gridCol w:w="259"/>
        <w:gridCol w:w="591"/>
        <w:gridCol w:w="679"/>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社区公益金</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5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5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陈思平</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0.00</w:t>
            </w: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130.67</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130.67</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0.00</w:t>
            </w: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130.67</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130.67</w:t>
            </w: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6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847"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6"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center"/>
              <w:rPr>
                <w:rFonts w:hint="eastAsia" w:ascii="宋体" w:hAnsi="宋体" w:cs="宋体"/>
                <w:kern w:val="0"/>
                <w:sz w:val="24"/>
              </w:rPr>
            </w:pPr>
          </w:p>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2021年，按照社区公益金的管理规定和流程，社区提出申请，经过逐级审核，开展社区文体、社区教育、社区治安、社区精神文明建设等公益事业活动，提高居民群众参与社区基层治理的积极性，为社区建设贡献一份力量。</w:t>
            </w:r>
          </w:p>
          <w:p>
            <w:pPr>
              <w:pStyle w:val="2"/>
              <w:ind w:firstLine="480" w:firstLineChars="200"/>
              <w:rPr>
                <w:rFonts w:hint="eastAsia" w:ascii="宋体" w:hAnsi="宋体" w:cs="宋体"/>
                <w:kern w:val="0"/>
                <w:sz w:val="24"/>
              </w:rPr>
            </w:pPr>
          </w:p>
          <w:p>
            <w:pPr>
              <w:ind w:firstLine="480" w:firstLineChars="200"/>
              <w:rPr>
                <w:rFonts w:hint="eastAsia" w:ascii="宋体" w:hAnsi="宋体" w:cs="宋体"/>
                <w:kern w:val="0"/>
                <w:sz w:val="24"/>
              </w:rPr>
            </w:pPr>
          </w:p>
          <w:p>
            <w:pPr>
              <w:pStyle w:val="2"/>
              <w:ind w:firstLine="420" w:firstLineChars="200"/>
            </w:pPr>
          </w:p>
          <w:p>
            <w:pPr>
              <w:pStyle w:val="2"/>
              <w:ind w:firstLine="480" w:firstLineChars="200"/>
              <w:rPr>
                <w:rFonts w:hint="eastAsia" w:ascii="宋体" w:hAnsi="宋体" w:cs="宋体"/>
                <w:kern w:val="0"/>
                <w:sz w:val="24"/>
              </w:rPr>
            </w:pPr>
          </w:p>
          <w:p>
            <w:pPr>
              <w:ind w:firstLine="420" w:firstLineChars="200"/>
            </w:pPr>
          </w:p>
          <w:p>
            <w:pPr>
              <w:widowControl/>
              <w:spacing w:line="240" w:lineRule="exact"/>
              <w:ind w:firstLine="480" w:firstLineChars="200"/>
              <w:jc w:val="center"/>
              <w:rPr>
                <w:rFonts w:hint="eastAsia" w:ascii="宋体" w:hAnsi="宋体" w:cs="宋体"/>
                <w:kern w:val="0"/>
                <w:sz w:val="24"/>
              </w:rPr>
            </w:pPr>
          </w:p>
        </w:tc>
        <w:tc>
          <w:tcPr>
            <w:tcW w:w="5864"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p>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2021年，社区通过各类项目的开展，提升了社区居民的生活环境，社区道路、居民楼道干净整洁、安全卫生；社区通过各项目活动的开展，提升了社区的凝聚力，提升了居民的获得感、幸福感 、安全感。</w:t>
            </w:r>
          </w:p>
          <w:p>
            <w:pPr>
              <w:widowControl/>
              <w:spacing w:line="240" w:lineRule="exact"/>
              <w:ind w:firstLine="480" w:firstLineChars="200"/>
              <w:jc w:val="center"/>
              <w:rPr>
                <w:rFonts w:hint="eastAsia" w:ascii="宋体" w:hAnsi="宋体" w:cs="宋体"/>
                <w:kern w:val="0"/>
                <w:sz w:val="24"/>
              </w:rPr>
            </w:pPr>
          </w:p>
          <w:p>
            <w:pPr>
              <w:widowControl/>
              <w:spacing w:line="240" w:lineRule="exact"/>
              <w:ind w:firstLine="480" w:firstLineChars="200"/>
              <w:jc w:val="center"/>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社区项目组织和实施情况</w:t>
            </w:r>
          </w:p>
        </w:tc>
        <w:tc>
          <w:tcPr>
            <w:tcW w:w="226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根据社区申请项目情况而定</w:t>
            </w:r>
          </w:p>
        </w:tc>
        <w:tc>
          <w:tcPr>
            <w:tcW w:w="2126"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共13个社区，完成189个项目</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项目实施程序和要求</w:t>
            </w:r>
          </w:p>
        </w:tc>
        <w:tc>
          <w:tcPr>
            <w:tcW w:w="2268" w:type="dxa"/>
            <w:gridSpan w:val="2"/>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严格执行社区公益金的审批程序</w:t>
            </w:r>
          </w:p>
        </w:tc>
        <w:tc>
          <w:tcPr>
            <w:tcW w:w="2126"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严格执行社区公益金的审批程序</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各项活动按计划进行</w:t>
            </w:r>
          </w:p>
        </w:tc>
        <w:tc>
          <w:tcPr>
            <w:tcW w:w="2268"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sz w:val="24"/>
              </w:rPr>
              <w:t>各项活动按年初预算开展，包括各类节日活动</w:t>
            </w:r>
          </w:p>
        </w:tc>
        <w:tc>
          <w:tcPr>
            <w:tcW w:w="2126"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部分项目受疫情影响而延迟开展或改变方式</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项目预算控制数</w:t>
            </w:r>
          </w:p>
        </w:tc>
        <w:tc>
          <w:tcPr>
            <w:tcW w:w="2268"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预算130.67万元</w:t>
            </w:r>
          </w:p>
        </w:tc>
        <w:tc>
          <w:tcPr>
            <w:tcW w:w="21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全年实际支出130.67万元</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55"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7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提升了社区居民的获得感、幸福感</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开展社区文体、社区教育、社区治安、社区精神文明建设等公益事业活动</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达到预期值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00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改善社区居民的生活环境</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社区道路、居民楼道干净整洁、安全卫生</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达到预期值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5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173" w:type="dxa"/>
            <w:gridSpan w:val="2"/>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提升了社区的凝聚力</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提高居民群众参与社区基层治理的积极性，为社区建设贡献一份力量</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达到预期值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96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1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社区居民满意度</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 xml:space="preserve">90%以上 </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20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20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92" w:hRule="exact"/>
        </w:trPr>
        <w:tc>
          <w:tcPr>
            <w:tcW w:w="932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17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项目支出绩效自评表125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60"/>
        <w:gridCol w:w="2055"/>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社区邻里互助服务活动（20年社会建设市级经费）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20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6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205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2.5</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60"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2055"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2.5</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2.5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0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firstLineChars="200"/>
              <w:rPr>
                <w:rFonts w:hint="eastAsia" w:ascii="宋体" w:hAnsi="宋体" w:cs="宋体"/>
                <w:color w:val="000000"/>
                <w:kern w:val="0"/>
                <w:sz w:val="24"/>
              </w:rPr>
            </w:pPr>
            <w:r>
              <w:rPr>
                <w:rFonts w:hint="eastAsia" w:ascii="宋体" w:hAnsi="宋体" w:cs="宋体"/>
                <w:color w:val="000000"/>
                <w:kern w:val="0"/>
                <w:sz w:val="24"/>
              </w:rPr>
              <w:t>进一步打造“社区邻里节”品牌影响力，营造邻里守望相助、共建美好家园的浓厚氛围，推进社区邻里节活动常态化开展，让更多的社区居民互动起来，共同讲好社区邻里故事。</w:t>
            </w:r>
          </w:p>
        </w:tc>
        <w:tc>
          <w:tcPr>
            <w:tcW w:w="5870" w:type="dxa"/>
            <w:gridSpan w:val="5"/>
            <w:tcBorders>
              <w:top w:val="single" w:color="auto" w:sz="4" w:space="0"/>
              <w:left w:val="nil"/>
              <w:bottom w:val="single" w:color="auto" w:sz="4" w:space="0"/>
              <w:right w:val="single" w:color="auto" w:sz="4" w:space="0"/>
            </w:tcBorders>
            <w:vAlign w:val="center"/>
          </w:tcPr>
          <w:p>
            <w:pPr>
              <w:widowControl/>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以“同心向党，和睦邻里；喜迎冬奥，和谐社区”为主题，开展“和睦邻里”、“文明邻里”、“情谊邻里”系列活动。</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活动数量</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每个社区至少2个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每个社区至少2个</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活动参与度</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广泛吸引居民参与</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广泛吸引居民参与</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北京市统一安排</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预算控制</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预算2.5万元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支出2.5万元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不足部分社区公益金补充</w:t>
            </w: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广泛吸引居民参与</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得到吸引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疫情原因，开展部分线上活动</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巩固邻里节品牌效应</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得到巩固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3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居民对活动的满意度</w:t>
            </w:r>
          </w:p>
        </w:tc>
        <w:tc>
          <w:tcPr>
            <w:tcW w:w="20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项目支出绩效自评表126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916"/>
        <w:gridCol w:w="1069"/>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社区邻里互助服务活动资金（21年社会建设市级经费）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80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0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1.5</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1.45</w:t>
            </w:r>
          </w:p>
        </w:tc>
        <w:tc>
          <w:tcPr>
            <w:tcW w:w="180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0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96.42%</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9.64</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1.5</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1.45</w:t>
            </w:r>
          </w:p>
        </w:tc>
        <w:tc>
          <w:tcPr>
            <w:tcW w:w="180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0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80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29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进一步打造“社区邻里节”品牌影响力，营造邻里守望相助、共建美好家园的浓厚氛围，推进社区邻里节活动常态化开展，让更多的社区居民互动起来，共同讲好社区邻里故事。</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以“同心向党，和睦邻里；喜迎冬奥，和谐社区”为主题，开展“和睦邻里”、“文明邻里”、“情谊邻里”系列活动。</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活动数量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每个社区至少2个</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每个社区至少2个</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活动参与度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广泛吸引居民参与</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较好完成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北京市统一安排</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按时完成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预算控制</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1.5万元内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实际支出10万元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广泛吸引居民参与</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得到吸引</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疫情原因，开展部分线上活动</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巩固邻里节品牌效应</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得到巩固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居民对活动的满意度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2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9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99.64</w:t>
            </w:r>
          </w:p>
        </w:tc>
        <w:tc>
          <w:tcPr>
            <w:tcW w:w="25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rPr>
          <w:rFonts w:hint="eastAsia" w:ascii="方正小标宋简体" w:hAnsi="黑体" w:eastAsia="方正小标宋简体"/>
          <w:sz w:val="36"/>
          <w:szCs w:val="36"/>
        </w:rPr>
      </w:pPr>
      <w:r>
        <w:rPr>
          <w:rFonts w:hint="eastAsia" w:ascii="方正小标宋简体" w:hAnsi="黑体" w:eastAsia="方正小标宋简体"/>
          <w:sz w:val="36"/>
          <w:szCs w:val="36"/>
        </w:rPr>
        <w:br w:type="page"/>
      </w: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项目支出绩效自评表127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社区信息化建设（微信公众号）（20年社会建设市级经费）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3</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3</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规范社区公众号建设，提升活跃度，推送居民喜闻乐见的内容，公众号关注度提升。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完成公众号规范建设，每周至少推送1个以上公众号，居民关注度提升。</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推送文章数量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每周不少于1篇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每周不少于1篇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文章符合党的大政方针，贴合居民需求</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规范性稿件</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规范性稿件</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全年</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预算3万元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支出3万元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9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宣传政策、提供生活便利</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提高居民关注程度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得到提高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项目支出绩效自评表128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生活垃圾分类社区动员发动试点资金（21年社会建设市级经费）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10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10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通过试点工作，探索出一套生活垃圾分类社区宣传引导、动员发动、奖励激励、提醒处罚、社会组织参与等制度机制，形成可复制、可推广的经验做法，进一步提高家庭分类质量和居民分类参与率、自主分类投放准确率，有效减少二次分拣。</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kern w:val="0"/>
                <w:sz w:val="24"/>
              </w:rPr>
            </w:pPr>
            <w:r>
              <w:rPr>
                <w:rFonts w:hint="eastAsia" w:ascii="宋体" w:hAnsi="宋体" w:cs="宋体"/>
                <w:kern w:val="0"/>
                <w:sz w:val="24"/>
              </w:rPr>
              <w:t>指导南一社区南区东里21号院为丰台区生活垃圾分类社区动员发动试点，开展居民环保意识培养、社区家庭参与、志愿者培育等7大项活动，培养居民垃圾分类自觉性。</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开展活动</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不少于12次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12次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家庭分类质量和居民分类参与率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有效提高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有效提高</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自主分类投放准确率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有效提高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有效提高</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全年</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预算10万元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支出10万元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sz w:val="24"/>
              </w:rPr>
              <w:t>强化居民的参与意识，引导居民自觉进行家庭源头分类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得到增强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减少生活垃圾数量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有效减少</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居民垃圾分类意识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得到提高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pStyle w:val="2"/>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520" w:lineRule="exact"/>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项目支出绩效自评表129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事业发展-社区建设经费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李明辉</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53</w:t>
            </w:r>
          </w:p>
        </w:tc>
        <w:tc>
          <w:tcPr>
            <w:tcW w:w="147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53</w:t>
            </w:r>
          </w:p>
        </w:tc>
        <w:tc>
          <w:tcPr>
            <w:tcW w:w="1500"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53</w:t>
            </w: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53</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53</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5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3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ind w:firstLine="480" w:firstLineChars="200"/>
              <w:rPr>
                <w:rFonts w:hint="eastAsia" w:ascii="宋体" w:hAnsi="宋体" w:cs="宋体"/>
                <w:color w:val="000000"/>
                <w:kern w:val="0"/>
                <w:sz w:val="24"/>
              </w:rPr>
            </w:pPr>
            <w:r>
              <w:rPr>
                <w:rFonts w:hint="eastAsia" w:ascii="宋体" w:hAnsi="宋体" w:cs="宋体"/>
                <w:color w:val="000000"/>
                <w:kern w:val="0"/>
                <w:sz w:val="24"/>
              </w:rPr>
              <w:t>支付党群服务中心运营费，举办活动等</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center"/>
              <w:rPr>
                <w:rFonts w:hint="eastAsia" w:ascii="宋体" w:hAnsi="宋体" w:cs="宋体"/>
                <w:color w:val="000000"/>
                <w:kern w:val="0"/>
                <w:sz w:val="24"/>
              </w:rPr>
            </w:pPr>
            <w:r>
              <w:rPr>
                <w:rFonts w:hint="eastAsia" w:ascii="宋体" w:hAnsi="宋体" w:cs="宋体"/>
                <w:color w:val="000000"/>
                <w:kern w:val="0"/>
                <w:sz w:val="24"/>
              </w:rPr>
              <w:t>维护党群服务中心的运营，举办“书画展”活动，为党群服务中心安装LED屏幕，丰富居民文化生活。</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举办活动次数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至少举办一次活动</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举办一次活动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保证党群服务中心运营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保证运营</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较好完成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完成时间</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年底前完成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年底前完成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预算控制数</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预算53万元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4"/>
              </w:rPr>
            </w:pPr>
            <w:r>
              <w:rPr>
                <w:rFonts w:hint="eastAsia" w:ascii="宋体" w:hAnsi="宋体" w:cs="宋体"/>
                <w:sz w:val="24"/>
              </w:rPr>
              <w:t>支出53万元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7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为居民提供活动场所</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提供便利</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丰富居民文化生活</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有力保障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居民满意度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widowControl/>
        <w:spacing w:line="520" w:lineRule="exact"/>
        <w:jc w:val="left"/>
        <w:rPr>
          <w:rFonts w:hint="eastAsia" w:ascii="仿宋_GB2312" w:hAnsi="宋体" w:eastAsia="仿宋_GB2312" w:cs="宋体"/>
          <w:color w:val="000000"/>
          <w:kern w:val="0"/>
          <w:sz w:val="32"/>
          <w:szCs w:val="32"/>
        </w:rPr>
      </w:pPr>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特殊人员-托幼退养人员经费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周晨</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5.46</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4.4</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5.46</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4.4</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4.4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根据北京市民政局财政局《关于规范和统筹我市城乡居民最低生活保障分类救助制度的通知》和《丰台区人民政府关于调整街道托幼园所退休退养人员待遇的通知》，托幼退养人员3人按月发放退休费，按年发放医疗补贴，确保托幼退养人员待遇得到保障和落实。</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根据北京市民政局财政局《关于规范和统筹我市城乡居民最低生活保障分类救助制度的通知》和《丰台区人民政府关于调整街道托幼园所退休退养人员待遇的通知》，托幼退养人员3人按月发放退休费，按年发放医疗补贴，确保托幼退养人员待遇得到保障和落实。</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托幼退养人员人数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3人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3人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托幼退养人员覆盖率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按月发放退休金</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按月发放退休金</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每人发放标准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每人每月退休金1100元，每人每年医疗补贴200元。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每人每月退休金1100元，每人每年医疗补贴200元。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确保托幼退养人员待遇得到保障和落实</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按要求发放托幼退养人员退休金和医疗补贴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落实好最低生活保障分类救助制度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严格执行相关通知要求</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托幼退养人员满意率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8"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711"/>
        <w:gridCol w:w="379"/>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退离居委会老积极分子医疗费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陈思平</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4.38</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4.38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4.38</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4.38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离退休老积极分子在享受一老一小医疗政策基础上，按票据自付（一）的80%报销，门诊救助费不超8000元/人/年，住院费不超80000元/人/年。传递党和政府的关怀，退离居委会老积极分子感受到老有所医。</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p>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2021年全年完成7名老积极分子多次医疗费报销。传递党和政府的关怀，退离居委会老积极分子感受到老有所医。</w:t>
            </w:r>
          </w:p>
          <w:p>
            <w:pPr>
              <w:widowControl/>
              <w:spacing w:line="240" w:lineRule="exact"/>
              <w:ind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报销医疗费老积极分子人数</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依实际发生</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7人次</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针对已申请药费报销的老积极分子覆盖率</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汇总时间</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每两个月及时汇总审核老积极分子诊疗票据</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每两月汇总</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报销限额</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按门诊票据自负（一）的80%报销，门诊救助费不超8000元/人/年，住院费不超80000元/人/年。</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按门诊票据自负（一）的80%报销，门诊救助费不超8000元/人/年，住院费不超80000元/人/年。</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老有所医</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传递党和政府的关怀，退离居委会老积极分子感受到老有所医。</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Cs w:val="21"/>
              </w:rPr>
              <w:t>不涉及</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社会风尚</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形成关爱老人的风尚，提升老人幸福指数。</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0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老积极分子满意率</w:t>
            </w:r>
          </w:p>
        </w:tc>
        <w:tc>
          <w:tcPr>
            <w:tcW w:w="214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9"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文化设备维护与更新运维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09"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63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为加强公共文化建设，保障群众文化权益，保障文化设施运维，</w:t>
            </w:r>
            <w:r>
              <w:rPr>
                <w:rFonts w:hint="eastAsia" w:ascii="宋体" w:hAnsi="宋体" w:cs="宋体"/>
                <w:color w:val="000000"/>
                <w:kern w:val="0"/>
                <w:sz w:val="24"/>
              </w:rPr>
              <w:t>根据情况对社区文化活动室的文化设备进行日常维护与更新运维。</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为部分社区综合文化室更新设备，南二社区投影幕1个；北区社区、北里社区琴凳各1把；朱西社区带底座无线话筒4个、带视频音响1个，为翠园社区点歌机1台。</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文化活动室受益数量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5个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文化活动室覆盖率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项目总成本控制额</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1万元以内</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保障群众文化权益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规范文化活动室运行，加强公共文化建设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丰富居民业余生活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持续提供文化供给</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群众满意度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中央三馆免费开放经费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0.5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22021年，</w:t>
            </w:r>
            <w:r>
              <w:rPr>
                <w:rFonts w:hint="eastAsia" w:ascii="宋体" w:hAnsi="宋体" w:cs="宋体"/>
                <w:color w:val="000000"/>
                <w:kern w:val="0"/>
                <w:sz w:val="24"/>
              </w:rPr>
              <w:t>计划通过完善场馆建设、支持团队建设等，保障文化场馆正常运转，提供免费的公共文化服务，丰富辖区居民精神文化生活。</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color w:val="000000"/>
                <w:kern w:val="0"/>
                <w:sz w:val="24"/>
              </w:rPr>
              <w:t>2021年，为北里文体团队购置演出服收纳箱、按照丰台区基层文化空间标准化管理手册标准为综合文化中心制作标识引导牌、公告牌等，为朱西社区购买演出服装和道具，为观看百姓周末大舞台的居民购买矿泉水。</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覆盖社区数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不少于2个</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2个</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设备验收合格率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100%</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工作进度安排</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按照工作计划组织实施</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年底前完成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项目总成本控制</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预算0.5万元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支出0.5万元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丰富辖区居民文化生活</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提供免费的公共文化服务</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公共文化服务质量和水平</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不断提升基本</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达到预期目标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居民群众对文化活动的满意度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sz w:val="24"/>
              </w:rPr>
            </w:pPr>
            <w:r>
              <w:rPr>
                <w:rFonts w:hint="eastAsia" w:ascii="宋体" w:hAnsi="宋体"/>
                <w:sz w:val="24"/>
              </w:rPr>
              <w:t>95%</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20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sz w:val="24"/>
              </w:rPr>
            </w:pPr>
            <w:r>
              <w:rPr>
                <w:rFonts w:hint="eastAsia" w:ascii="宋体" w:hAnsi="宋体"/>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
    <w:p/>
    <w:p/>
    <w:p/>
    <w:p/>
    <w:p/>
    <w:p/>
    <w:p/>
    <w:p/>
    <w:p/>
    <w:p/>
    <w:p/>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995"/>
        <w:gridCol w:w="650"/>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周末百姓大舞台</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王静</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68192575</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gridSpan w:val="2"/>
            <w:tcBorders>
              <w:top w:val="nil"/>
              <w:left w:val="nil"/>
              <w:bottom w:val="single" w:color="auto" w:sz="4" w:space="0"/>
              <w:right w:val="single" w:color="auto" w:sz="4" w:space="0"/>
            </w:tcBorders>
          </w:tcPr>
          <w:p>
            <w:pPr>
              <w:jc w:val="cente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2.94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2.94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gridSpan w:val="2"/>
            <w:tcBorders>
              <w:top w:val="nil"/>
              <w:left w:val="nil"/>
              <w:bottom w:val="single" w:color="auto" w:sz="4" w:space="0"/>
              <w:right w:val="single" w:color="auto" w:sz="4" w:space="0"/>
            </w:tcBorders>
          </w:tcPr>
          <w:p>
            <w:pPr>
              <w:jc w:val="center"/>
            </w:pP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2.94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2.94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872"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6"/>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2021年，按照区文旅局统一要求，充分调动群众文化队伍的主动性和创造性，组织高质量文艺演出，丰富居民文化生活，按照每场活动4200元的活动资金标准，用于演出所需服装、道具、音响、车辆租赁以及活动宣传、氛围营造、后勤保障等。计划安排演出7场，经费29400元。</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2021年，按照区文旅局的要求，云岗街道完成了 7场演出任务，充分调动群众文化队伍的主动性和创造性，利用周末、法定节假日或民俗传统节日等时间节点，在露天文化广场或文化活动场所组织高质量的文艺演出，丰富居民文化生活。</w:t>
            </w: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演出场次</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计划7场活动</w:t>
            </w:r>
            <w:r>
              <w:rPr>
                <w:rFonts w:ascii="宋体" w:hAnsi="宋体" w:cs="宋体"/>
                <w:sz w:val="24"/>
              </w:rPr>
              <w:t xml:space="preserve"> </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完成7场活动</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演出质量</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组织高质量的文艺演出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全部按要求完成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演出安排时间</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10月底前完成</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10月底前完成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2.94万元以内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2.94万元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经费标准</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每场4200元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每场4200元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调动群众文化队伍的主动性和创造性</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各社区居民文艺团队组织演出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2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2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丰富居民文化生活</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居民群众免费享受文化演出</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3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观众对演出的满意度</w:t>
            </w:r>
          </w:p>
        </w:tc>
        <w:tc>
          <w:tcPr>
            <w:tcW w:w="212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3" w:hRule="exact"/>
        </w:trPr>
        <w:tc>
          <w:tcPr>
            <w:tcW w:w="86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走访慰问经费</w:t>
            </w:r>
          </w:p>
        </w:tc>
      </w:tr>
      <w:tr>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陈思平</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88536164</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0.6</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0.6</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0.6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按照民政局关于做好退离居委会老积极分子工作的通知，春节前走访慰问辖区每名退离居委会老积极分子，传递党和政府对退离居委会老积极分子的关怀重视。</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hint="eastAsia" w:ascii="宋体" w:hAnsi="宋体" w:cs="宋体"/>
                <w:color w:val="000000"/>
                <w:kern w:val="0"/>
                <w:szCs w:val="21"/>
              </w:rPr>
            </w:pPr>
          </w:p>
          <w:p>
            <w:pPr>
              <w:widowControl/>
              <w:spacing w:line="240" w:lineRule="exact"/>
              <w:ind w:firstLine="480" w:firstLineChars="200"/>
              <w:jc w:val="left"/>
              <w:rPr>
                <w:rFonts w:hint="eastAsia" w:ascii="宋体" w:hAnsi="宋体" w:cs="宋体"/>
                <w:color w:val="000000"/>
                <w:kern w:val="0"/>
                <w:szCs w:val="21"/>
              </w:rPr>
            </w:pPr>
            <w:r>
              <w:rPr>
                <w:rFonts w:hint="eastAsia" w:ascii="宋体" w:hAnsi="宋体" w:cs="宋体"/>
                <w:kern w:val="0"/>
                <w:sz w:val="24"/>
              </w:rPr>
              <w:t>2021年春节前完成12人老积极分子的走访慰问。</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走访老积极分子人数</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12人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12人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老积极分子慰问覆盖率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走访完成时间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春节前完成</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春节前完成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慰问标准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每人500元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每人500元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1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关心退离居委会老积极分子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让老积极分子感受到党和政府的关心和关爱</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促进社会和谐</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为老积极分子送上节日慰问</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退离居委会老积极分子的满意度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rPr>
          <w:trHeight w:val="434"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项目支出绩效自评表136</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城市公共服务类岗位安置本市农村劳动力补贴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李玉婷</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68192969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18</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18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18</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18</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18</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根据北京市社会保障和就业工作领导小组《关于下达城市公共服务类岗位安置本市农村劳动力工作任务书的通知》的精神和区人力社保局的相关工作要求，云岗街道开发公共服务类岗位安置农村劳动力15名，每人每月补助1000元的标准，每月支出15000元。</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2021年按规定发放城市公共服务类岗位安置本市农村劳动力补贴，帮助解决农村劳动力就业。</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公共服务类岗位安置农村劳动力</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15名</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15名</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安置工作完成率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补贴发放时间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按季度发放</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按季度发放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补贴标准</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每人每月1000元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每人每月1000元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73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提高收入水平</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有所提高</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2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本市农村劳动力就业</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得到有效促进</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提高就业率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有所提高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kern w:val="0"/>
                <w:sz w:val="24"/>
              </w:rPr>
              <w:t>保安满意度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br w:type="page"/>
      </w:r>
      <w:r>
        <w:rPr>
          <w:rFonts w:hint="eastAsia" w:ascii="方正小标宋简体" w:hAnsi="黑体" w:eastAsia="方正小标宋简体"/>
          <w:sz w:val="36"/>
          <w:szCs w:val="36"/>
        </w:rPr>
        <w:t>项目支出绩效自评表137</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基层流管员工资专项经费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王亮</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68192860</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28.45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27.46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27.46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28.45</w:t>
            </w:r>
          </w:p>
        </w:tc>
        <w:tc>
          <w:tcPr>
            <w:tcW w:w="177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27.46</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27.46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为做好新时期流动人口服务管理工作，进一步加强流管站和流管员队伍规范化建设，全面提高流管员队伍水平，全面提升我区流动人口、出租房屋管理。</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2021年，按规定发放基层流管员工资、上缴保险和住房公积金，全面提高流管员队伍水平。</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基层流管员数量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3人</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3人</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达到招录标准</w:t>
            </w:r>
          </w:p>
        </w:tc>
        <w:tc>
          <w:tcPr>
            <w:tcW w:w="17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按时发放工资</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1755"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28.45万元以内</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实际支出27.46万元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人均补助标准</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上年度平均工资的70%</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上年度平均工资的70%</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提高收入水平</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有所提高</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有所提高</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维护首都安全稳定</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达到预期目标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解决大龄劳动力就业</w:t>
            </w:r>
          </w:p>
        </w:tc>
        <w:tc>
          <w:tcPr>
            <w:tcW w:w="17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得到一定程度缓解</w:t>
            </w:r>
          </w:p>
        </w:tc>
        <w:tc>
          <w:tcPr>
            <w:tcW w:w="175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达到预期目标　</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color w:val="000000"/>
                <w:kern w:val="0"/>
                <w:sz w:val="24"/>
              </w:rPr>
              <w:t>流管员满意</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项目支出绩效自评表138</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780"/>
        <w:gridCol w:w="1005"/>
        <w:gridCol w:w="1085"/>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就业补助专项资金-社会公益性就业组织岗位补贴</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王亮</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68192860</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7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0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320.00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380.00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378.09</w:t>
            </w:r>
          </w:p>
        </w:tc>
        <w:tc>
          <w:tcPr>
            <w:tcW w:w="17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0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9.95</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320.00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380.00</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378.09</w:t>
            </w:r>
          </w:p>
        </w:tc>
        <w:tc>
          <w:tcPr>
            <w:tcW w:w="17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0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95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p>
            <w:pPr>
              <w:widowControl/>
              <w:spacing w:line="240" w:lineRule="exact"/>
              <w:jc w:val="left"/>
              <w:rPr>
                <w:rFonts w:hint="eastAsia" w:ascii="宋体" w:hAnsi="宋体" w:cs="宋体"/>
                <w:kern w:val="0"/>
                <w:sz w:val="24"/>
              </w:rPr>
            </w:pPr>
            <w:r>
              <w:rPr>
                <w:rFonts w:hint="eastAsia" w:ascii="宋体" w:hAnsi="宋体" w:cs="宋体"/>
                <w:sz w:val="24"/>
              </w:rPr>
              <w:t>登记失业人员中经一个月以上日常和重点援助，推荐就业5次以上仍未实现就业且无拒绝公共就业服务记录的女满四十周岁以上和男满五十周岁以上人员；残疾人员；享受“低保”待遇人员；“零就业家庭”人员；登记失业一年以上人员。经认定符合规定后，可以进入社会公益性就业组织，享受社会公益性就业组织岗位补贴标准按照文件规定执行。</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p>
            <w:pPr>
              <w:widowControl/>
              <w:spacing w:line="240" w:lineRule="exact"/>
              <w:jc w:val="center"/>
              <w:rPr>
                <w:rFonts w:hint="eastAsia" w:ascii="宋体" w:hAnsi="宋体" w:cs="宋体"/>
                <w:sz w:val="24"/>
              </w:rPr>
            </w:pPr>
          </w:p>
          <w:p>
            <w:pPr>
              <w:widowControl/>
              <w:spacing w:line="240" w:lineRule="exact"/>
              <w:rPr>
                <w:rFonts w:hint="eastAsia" w:ascii="宋体" w:hAnsi="宋体" w:cs="宋体"/>
                <w:sz w:val="24"/>
              </w:rPr>
            </w:pPr>
            <w:r>
              <w:rPr>
                <w:rFonts w:hint="eastAsia" w:ascii="宋体" w:hAnsi="宋体" w:cs="宋体"/>
                <w:sz w:val="24"/>
              </w:rPr>
              <w:t>2021年，</w:t>
            </w:r>
            <w:r>
              <w:rPr>
                <w:rFonts w:hint="eastAsia" w:ascii="宋体" w:hAnsi="宋体" w:cs="宋体"/>
                <w:color w:val="000000"/>
                <w:kern w:val="0"/>
                <w:szCs w:val="21"/>
              </w:rPr>
              <w:t>按照区人力资源和社会保障局的工作要求，通过对公益性就业岗位协管人员进行补贴，协助完成城市管理、劳动保障、残疾等工作，准确核算岗位补贴，按时支出岗位补贴。</w:t>
            </w:r>
          </w:p>
          <w:p>
            <w:pPr>
              <w:widowControl/>
              <w:spacing w:line="240" w:lineRule="exact"/>
              <w:jc w:val="center"/>
              <w:rPr>
                <w:rFonts w:hint="eastAsia" w:ascii="宋体" w:hAnsi="宋体" w:cs="宋体"/>
                <w:sz w:val="24"/>
              </w:rPr>
            </w:pPr>
          </w:p>
          <w:p/>
          <w:p>
            <w:pPr>
              <w:widowControl/>
              <w:spacing w:line="240" w:lineRule="exact"/>
              <w:jc w:val="center"/>
              <w:rPr>
                <w:rFonts w:hint="eastAsia" w:ascii="宋体" w:hAnsi="宋体" w:cs="宋体"/>
                <w:kern w:val="0"/>
                <w:sz w:val="24"/>
              </w:rPr>
            </w:pP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0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安排社会公益性就业组织人员</w:t>
            </w:r>
          </w:p>
        </w:tc>
        <w:tc>
          <w:tcPr>
            <w:tcW w:w="14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100人以内　</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100人以内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按时、足额发放岗位补贴</w:t>
            </w:r>
          </w:p>
        </w:tc>
        <w:tc>
          <w:tcPr>
            <w:tcW w:w="14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按上级要求核算</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按时支出岗位补贴</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每月及时发放</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320万元以内</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kern w:val="0"/>
                <w:sz w:val="24"/>
              </w:rPr>
              <w:t>实际支出378.09</w:t>
            </w:r>
            <w:r>
              <w:rPr>
                <w:rFonts w:hint="eastAsia" w:ascii="宋体" w:hAnsi="宋体" w:cs="宋体"/>
                <w:color w:val="000000"/>
                <w:kern w:val="0"/>
                <w:sz w:val="24"/>
              </w:rPr>
              <w:t>万元</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年度追加预算</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人均补助标准</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上年度平均工资的70%</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上年度平均工资的70%</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提高协管员的收入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有所提高</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就业形势基本稳定，促进城乡劳动力充分就业</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基本稳定</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基本稳定</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p>
        </w:tc>
        <w:tc>
          <w:tcPr>
            <w:tcW w:w="100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充分就业层次进一步提升，有力推动繁荣文明幸福新丰台建设</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公共就业服务满意度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不低于90%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90%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1005"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10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97.95</w:t>
            </w:r>
          </w:p>
        </w:tc>
        <w:tc>
          <w:tcPr>
            <w:tcW w:w="2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项目支出绩效自评表139</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商务楼宇党群服务中心（站点）开办及运行经费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李江</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68192860</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20.00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14.86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14.86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20.00</w:t>
            </w:r>
          </w:p>
        </w:tc>
        <w:tc>
          <w:tcPr>
            <w:tcW w:w="1470" w:type="dxa"/>
            <w:tcBorders>
              <w:top w:val="nil"/>
              <w:left w:val="nil"/>
              <w:bottom w:val="single" w:color="auto" w:sz="4" w:space="0"/>
              <w:right w:val="single" w:color="auto" w:sz="4" w:space="0"/>
            </w:tcBorders>
          </w:tcPr>
          <w:p>
            <w:pPr>
              <w:jc w:val="center"/>
            </w:pPr>
            <w:r>
              <w:rPr>
                <w:rFonts w:hint="eastAsia" w:ascii="宋体" w:hAnsi="宋体" w:cs="宋体"/>
                <w:kern w:val="0"/>
                <w:sz w:val="24"/>
              </w:rPr>
              <w:t>14.86</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14.86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0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4"/>
              </w:rPr>
            </w:pPr>
          </w:p>
          <w:p>
            <w:pPr>
              <w:widowControl/>
              <w:spacing w:line="240" w:lineRule="exact"/>
              <w:jc w:val="left"/>
              <w:rPr>
                <w:rFonts w:hint="eastAsia" w:ascii="宋体" w:hAnsi="宋体" w:cs="宋体"/>
                <w:kern w:val="0"/>
                <w:sz w:val="24"/>
              </w:rPr>
            </w:pPr>
            <w:r>
              <w:rPr>
                <w:rFonts w:hint="eastAsia" w:ascii="宋体" w:hAnsi="宋体" w:cs="宋体"/>
                <w:sz w:val="24"/>
              </w:rPr>
              <w:t>2021年，为更好加强并改进城市基层党的建设工作，支持街道加强党群服务中心建设，为保障新建党群服务中心启动运行提供经费支持，为已经建立的党群服务中心在活动组织、服务开展、日常办公、办公设备维护更新等方面提供运营经费支持，全面加强基层治理阵地建设。</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p>
          <w:p>
            <w:pPr>
              <w:widowControl/>
              <w:spacing w:line="240" w:lineRule="exact"/>
              <w:jc w:val="left"/>
              <w:rPr>
                <w:rFonts w:hint="eastAsia" w:ascii="宋体" w:hAnsi="宋体" w:cs="宋体"/>
                <w:sz w:val="24"/>
              </w:rPr>
            </w:pPr>
            <w:r>
              <w:rPr>
                <w:rFonts w:hint="eastAsia" w:ascii="宋体" w:hAnsi="宋体" w:cs="宋体"/>
                <w:sz w:val="24"/>
              </w:rPr>
              <w:t>2021年，为更好加强并改进城市基层党的建设工作，支持街道加强党群服务中心建设，为保障新建党群服务中心启动运行提供经费支持，为已经建立的党群服务中心在活动组织、服务开展、日常办公、办公设备维护更新等方面提供运营经费支持，全面加强基层治理阵地建设。</w:t>
            </w:r>
          </w:p>
          <w:p/>
          <w:p>
            <w:pPr>
              <w:widowControl/>
              <w:spacing w:line="240" w:lineRule="exact"/>
              <w:jc w:val="center"/>
              <w:rPr>
                <w:rFonts w:hint="eastAsia" w:ascii="宋体" w:hAnsi="宋体" w:cs="宋体"/>
                <w:kern w:val="0"/>
                <w:sz w:val="24"/>
              </w:rPr>
            </w:pPr>
          </w:p>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党群服务中心数量</w:t>
            </w:r>
          </w:p>
        </w:tc>
        <w:tc>
          <w:tcPr>
            <w:tcW w:w="14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1个　</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1个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保障新建党群服务中心启动运行</w:t>
            </w:r>
          </w:p>
        </w:tc>
        <w:tc>
          <w:tcPr>
            <w:tcW w:w="14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得到有力保障</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得到有力保障</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完成时限</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 w:val="24"/>
              </w:rPr>
            </w:pPr>
            <w:r>
              <w:rPr>
                <w:rFonts w:hint="eastAsia" w:ascii="宋体" w:hAnsi="宋体" w:cs="宋体"/>
                <w:color w:val="000000"/>
                <w:kern w:val="0"/>
                <w:sz w:val="24"/>
              </w:rPr>
              <w:t>年底前完成</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不超过20万元</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14.86万元</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加强并改进城市基层党的建设工作</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rPr>
            </w:pPr>
            <w:r>
              <w:rPr>
                <w:rFonts w:hint="eastAsia" w:ascii="宋体" w:hAnsi="宋体" w:cs="宋体"/>
                <w:color w:val="000000"/>
                <w:kern w:val="0"/>
                <w:sz w:val="24"/>
              </w:rPr>
              <w:t>全面加强基层治理阵地建设</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基本能完成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r>
              <w:rPr>
                <w:rFonts w:hint="eastAsia" w:ascii="宋体" w:hAnsi="宋体" w:cs="宋体"/>
                <w:color w:val="000000"/>
                <w:kern w:val="0"/>
                <w:sz w:val="24"/>
              </w:rPr>
              <w:t>参与活动的党员满意度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 xml:space="preserve">90%以上 </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项目支出绩效自评表140</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事业发展-雇佣保安经费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李玉婷</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68192969</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107.4</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104.77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104.77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107.4</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104.77</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104.77</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738" w:hRule="exact"/>
        </w:trPr>
        <w:tc>
          <w:tcPr>
            <w:tcW w:w="780" w:type="dxa"/>
            <w:vMerge w:val="continue"/>
            <w:tcBorders>
              <w:top w:val="nil"/>
              <w:left w:val="single" w:color="auto" w:sz="4" w:space="0"/>
              <w:bottom w:val="single" w:color="auto" w:sz="4" w:space="0"/>
              <w:right w:val="single" w:color="auto" w:sz="4" w:space="0"/>
            </w:tcBorders>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tcPr>
          <w:p>
            <w:pPr>
              <w:ind w:firstLine="720" w:firstLineChars="300"/>
              <w:rPr>
                <w:rFonts w:hint="eastAsia" w:ascii="宋体" w:hAnsi="宋体" w:cs="宋体"/>
                <w:kern w:val="0"/>
                <w:sz w:val="24"/>
              </w:rPr>
            </w:pPr>
          </w:p>
          <w:p>
            <w:pPr>
              <w:ind w:firstLine="480" w:firstLineChars="200"/>
            </w:pPr>
            <w:r>
              <w:rPr>
                <w:rFonts w:hint="eastAsia" w:ascii="宋体" w:hAnsi="宋体" w:cs="宋体"/>
                <w:kern w:val="0"/>
                <w:sz w:val="24"/>
              </w:rPr>
              <w:t>市民活动中心安置本市农村劳动力15名、城管执法队雇佣保安人员5名。通过雇佣保安，持续保障云岗辖区环境秩序，保持环境整治成果，形成长效管理，同时安置本市农村劳动力。</w:t>
            </w:r>
          </w:p>
        </w:tc>
        <w:tc>
          <w:tcPr>
            <w:tcW w:w="5870" w:type="dxa"/>
            <w:gridSpan w:val="5"/>
            <w:tcBorders>
              <w:top w:val="single" w:color="auto" w:sz="4" w:space="0"/>
              <w:left w:val="nil"/>
              <w:bottom w:val="single" w:color="auto" w:sz="4" w:space="0"/>
              <w:right w:val="single" w:color="auto" w:sz="4" w:space="0"/>
            </w:tcBorders>
          </w:tcPr>
          <w:p>
            <w:pPr>
              <w:ind w:firstLine="480" w:firstLineChars="200"/>
              <w:rPr>
                <w:rFonts w:hint="eastAsia" w:ascii="宋体" w:hAnsi="宋体" w:cs="宋体"/>
                <w:kern w:val="0"/>
                <w:sz w:val="24"/>
              </w:rPr>
            </w:pPr>
          </w:p>
          <w:p>
            <w:pPr>
              <w:ind w:firstLine="480" w:firstLineChars="200"/>
            </w:pPr>
            <w:r>
              <w:rPr>
                <w:rFonts w:hint="eastAsia" w:ascii="宋体" w:hAnsi="宋体" w:cs="宋体"/>
                <w:kern w:val="0"/>
                <w:sz w:val="24"/>
              </w:rPr>
              <w:t>2021年，市民活动中心雇佣保安15名，综合行政执法队雇佣保安5名，安置本市农村劳动力，持续保障云岗辖区环境秩序，保持环境整治成果，形成长效管理。</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雇佣保安</w:t>
            </w:r>
            <w:r>
              <w:rPr>
                <w:rFonts w:hint="eastAsia" w:ascii="宋体" w:hAnsi="宋体" w:cs="宋体"/>
                <w:color w:val="000000"/>
                <w:kern w:val="0"/>
                <w:sz w:val="24"/>
              </w:rPr>
              <w:t>数量</w:t>
            </w:r>
          </w:p>
        </w:tc>
        <w:tc>
          <w:tcPr>
            <w:tcW w:w="147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20人</w:t>
            </w:r>
          </w:p>
        </w:tc>
        <w:tc>
          <w:tcPr>
            <w:tcW w:w="15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市民活动中心15名，城管执法队 5名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保安到岗率</w:t>
            </w:r>
          </w:p>
        </w:tc>
        <w:tc>
          <w:tcPr>
            <w:tcW w:w="14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及时支付保安服务费</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按季度支付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按季度支付</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107.4万元以内</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支出104.77</w:t>
            </w:r>
            <w:r>
              <w:rPr>
                <w:rFonts w:hint="eastAsia" w:ascii="宋体" w:hAnsi="宋体" w:cs="宋体"/>
                <w:sz w:val="24"/>
              </w:rPr>
              <w:t>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提高本市农村劳动力人员的工资收入</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有所提高</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安置本市农村劳动力就业</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有所解决</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有所解决</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持续保障云岗辖区环境秩序</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持续保障</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有力保障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保持环境整治成果，形成长效管理</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有所促进</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有所促进</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安置对象的满意度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pStyle w:val="2"/>
      </w:pPr>
    </w:p>
    <w:p>
      <w:pPr>
        <w:spacing w:line="520" w:lineRule="exact"/>
      </w:pPr>
    </w:p>
    <w:p>
      <w:pPr>
        <w:spacing w:line="480" w:lineRule="exact"/>
        <w:jc w:val="center"/>
        <w:rPr>
          <w:rFonts w:hint="eastAsia" w:ascii="方正小标宋简体" w:hAnsi="黑体" w:eastAsia="方正小标宋简体"/>
          <w:sz w:val="36"/>
          <w:szCs w:val="36"/>
        </w:rPr>
      </w:pPr>
      <w:r>
        <w:rPr>
          <w:rFonts w:hint="eastAsia" w:ascii="仿宋_GB2312" w:hAnsi="宋体" w:eastAsia="仿宋_GB2312" w:cs="宋体"/>
          <w:color w:val="000000"/>
          <w:kern w:val="0"/>
          <w:sz w:val="32"/>
          <w:szCs w:val="32"/>
        </w:rPr>
        <w:br w:type="page"/>
      </w:r>
      <w:r>
        <w:rPr>
          <w:rFonts w:hint="eastAsia" w:ascii="方正小标宋简体" w:hAnsi="黑体" w:eastAsia="方正小标宋简体"/>
          <w:sz w:val="36"/>
          <w:szCs w:val="36"/>
        </w:rPr>
        <w:t>项目支出绩效自评表141</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0"/>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城市管理工作经费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赵吉红</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83317106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43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200</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200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200</w:t>
            </w:r>
          </w:p>
        </w:tc>
        <w:tc>
          <w:tcPr>
            <w:tcW w:w="150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200</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2640" w:firstLineChars="1100"/>
              <w:jc w:val="left"/>
              <w:rPr>
                <w:rFonts w:hint="eastAsia" w:ascii="宋体" w:hAnsi="宋体" w:cs="宋体"/>
                <w:color w:val="000000"/>
                <w:kern w:val="0"/>
                <w:sz w:val="24"/>
              </w:rPr>
            </w:pPr>
            <w:r>
              <w:rPr>
                <w:rFonts w:hint="eastAsia" w:ascii="宋体" w:hAnsi="宋体" w:cs="宋体"/>
                <w:color w:val="000000"/>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25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区拨城市管理工作经费200万元，统筹用于辖区内应急处置、环境整治、安全稳定、综合执法、办公环境改善、消除安全隐患，提高辖区环境卫生质量，为地区居民创造良好生活环境，预防和减少各类安全隐患事件的发生，保障广大居民的人身、财产安全。</w:t>
            </w:r>
          </w:p>
          <w:p>
            <w:pPr>
              <w:widowControl/>
              <w:spacing w:line="240" w:lineRule="exact"/>
              <w:ind w:firstLine="480" w:firstLineChars="200"/>
              <w:jc w:val="left"/>
              <w:rPr>
                <w:rFonts w:hint="eastAsia" w:ascii="宋体" w:hAnsi="宋体" w:cs="宋体"/>
                <w:color w:val="000000"/>
                <w:kern w:val="0"/>
                <w:sz w:val="24"/>
              </w:rPr>
            </w:pP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2021年，雇佣保安，确保无物业小区卡口有人值守；完成云西路社区办公用房改造、南一社区服务站改造、安装视频会议系统等项目，改善了机关和社区办公环境；配备接诉即办手机，提高为民办事效率；购买防疫物资，加强疫情防控等。</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疫情防控、接诉即办、环境治理、安全稳定、政务服务等工作安排</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根据申请情况而定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15"/>
                <w:szCs w:val="15"/>
              </w:rPr>
              <w:t>无物业小区卡口管控雇佣保安24人、接诉即办为工作人员配备手机3台、接诉即办20号院1-5号楼、20甲乙更换改造72个雨排水管、珠光嘉园、朱西社区安装7套高清视频监控、政务示范社区（村）安装评价器4台等</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设备、工程验收合格率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工作计划安排</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根据申请而定</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按计划全部完成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总成本控制在预算资金之内</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200万元</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200万元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0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8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进一步提高工作效率</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改善机关和社区办公环境</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有所改善</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提高为民办事的积极性</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有所提高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科室和社区对办公环境的满意度</w:t>
            </w:r>
          </w:p>
        </w:tc>
        <w:tc>
          <w:tcPr>
            <w:tcW w:w="14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项目支出绩效自评表142</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办公用房租赁经费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赵吉红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833</w:t>
            </w:r>
            <w:r>
              <w:rPr>
                <w:rFonts w:hint="eastAsia" w:ascii="宋体" w:hAnsi="宋体" w:cs="宋体"/>
                <w:kern w:val="0"/>
                <w:sz w:val="24"/>
              </w:rPr>
              <w:t>17106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35.82</w:t>
            </w:r>
          </w:p>
        </w:tc>
        <w:tc>
          <w:tcPr>
            <w:tcW w:w="17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35.82</w:t>
            </w:r>
          </w:p>
        </w:tc>
        <w:tc>
          <w:tcPr>
            <w:tcW w:w="1755"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35.82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35.82</w:t>
            </w:r>
          </w:p>
        </w:tc>
        <w:tc>
          <w:tcPr>
            <w:tcW w:w="177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35.82</w:t>
            </w:r>
          </w:p>
        </w:tc>
        <w:tc>
          <w:tcPr>
            <w:tcW w:w="1755"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24"/>
              </w:rPr>
              <w:t>35.82</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2021年，按合同支付房屋租金，保障机关正常办公。</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2021年，按合同支付房屋租金，保障机关正常办公。</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房屋面积</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755平方米</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755平方米</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交付办公用房符合办公要求</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合格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合格</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房屋租金支付时间</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按合同约定执行</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9月底前支付</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总成本控制在预算之内</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35.82万元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35.82万元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pPr>
          </w:p>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保障机关正常办公</w:t>
            </w:r>
          </w:p>
          <w:p>
            <w:pPr>
              <w:widowControl/>
              <w:spacing w:line="240" w:lineRule="exact"/>
              <w:jc w:val="left"/>
              <w:rPr>
                <w:rFonts w:hint="eastAsia" w:ascii="宋体" w:hAnsi="宋体" w:cs="宋体"/>
                <w:color w:val="000000"/>
                <w:kern w:val="0"/>
                <w:sz w:val="24"/>
              </w:rPr>
            </w:pP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pStyle w:val="2"/>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提高机关工作效率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有所提高</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房屋使用科室的满意度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11"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520" w:lineRule="exact"/>
      </w:pPr>
    </w:p>
    <w:p>
      <w:pPr>
        <w:pStyle w:val="2"/>
      </w:pPr>
    </w:p>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项目支出绩效自评表143</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450"/>
        <w:gridCol w:w="1665"/>
        <w:gridCol w:w="1500"/>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城市运行指挥中心接线员工资及管理费用</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4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冯鑫</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68190687</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45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89.05</w:t>
            </w:r>
          </w:p>
        </w:tc>
        <w:tc>
          <w:tcPr>
            <w:tcW w:w="1665" w:type="dxa"/>
            <w:tcBorders>
              <w:top w:val="nil"/>
              <w:left w:val="nil"/>
              <w:bottom w:val="single" w:color="auto" w:sz="4" w:space="0"/>
              <w:right w:val="single" w:color="auto" w:sz="4" w:space="0"/>
            </w:tcBorders>
          </w:tcPr>
          <w:p>
            <w:pPr>
              <w:jc w:val="center"/>
            </w:pPr>
            <w:r>
              <w:rPr>
                <w:rFonts w:hint="eastAsia" w:ascii="宋体" w:hAnsi="宋体" w:cs="宋体"/>
                <w:kern w:val="0"/>
                <w:sz w:val="24"/>
              </w:rPr>
              <w:t>89.04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89.04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450" w:type="dxa"/>
            <w:tcBorders>
              <w:top w:val="nil"/>
              <w:left w:val="nil"/>
              <w:bottom w:val="single" w:color="auto" w:sz="4" w:space="0"/>
              <w:right w:val="single" w:color="auto" w:sz="4" w:space="0"/>
            </w:tcBorders>
          </w:tcPr>
          <w:p>
            <w:pPr>
              <w:jc w:val="center"/>
              <w:rPr>
                <w:rFonts w:hint="eastAsia" w:ascii="宋体" w:hAnsi="宋体" w:cs="宋体"/>
                <w:kern w:val="0"/>
                <w:sz w:val="24"/>
              </w:rPr>
            </w:pPr>
            <w:r>
              <w:rPr>
                <w:rFonts w:hint="eastAsia" w:ascii="宋体" w:hAnsi="宋体" w:cs="宋体"/>
                <w:kern w:val="0"/>
                <w:sz w:val="24"/>
              </w:rPr>
              <w:t>89.05</w:t>
            </w:r>
          </w:p>
        </w:tc>
        <w:tc>
          <w:tcPr>
            <w:tcW w:w="1665" w:type="dxa"/>
            <w:tcBorders>
              <w:top w:val="nil"/>
              <w:left w:val="nil"/>
              <w:bottom w:val="single" w:color="auto" w:sz="4" w:space="0"/>
              <w:right w:val="single" w:color="auto" w:sz="4" w:space="0"/>
            </w:tcBorders>
          </w:tcPr>
          <w:p>
            <w:pPr>
              <w:jc w:val="center"/>
            </w:pPr>
            <w:r>
              <w:rPr>
                <w:rFonts w:hint="eastAsia" w:ascii="宋体" w:hAnsi="宋体" w:cs="宋体"/>
                <w:kern w:val="0"/>
                <w:sz w:val="24"/>
              </w:rPr>
              <w:t>89.04</w:t>
            </w:r>
          </w:p>
        </w:tc>
        <w:tc>
          <w:tcPr>
            <w:tcW w:w="1500" w:type="dxa"/>
            <w:tcBorders>
              <w:top w:val="nil"/>
              <w:left w:val="nil"/>
              <w:bottom w:val="single" w:color="auto" w:sz="4" w:space="0"/>
              <w:right w:val="single" w:color="auto" w:sz="4" w:space="0"/>
            </w:tcBorders>
          </w:tcPr>
          <w:p>
            <w:pPr>
              <w:jc w:val="center"/>
            </w:pPr>
            <w:r>
              <w:rPr>
                <w:rFonts w:hint="eastAsia" w:ascii="宋体" w:hAnsi="宋体" w:cs="宋体"/>
                <w:kern w:val="0"/>
                <w:sz w:val="24"/>
              </w:rPr>
              <w:t>89.04</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4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4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589"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0"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color w:val="000000"/>
                <w:kern w:val="0"/>
                <w:sz w:val="24"/>
              </w:rPr>
              <w:t>2021年，以居民诉求为出发点、以群众满意为落脚点,发挥接线员有效作用，认真受理群众12345来电，做到及时接收，及时督促，及时反馈。</w:t>
            </w:r>
          </w:p>
        </w:tc>
        <w:tc>
          <w:tcPr>
            <w:tcW w:w="5870"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color w:val="000000"/>
                <w:kern w:val="0"/>
                <w:sz w:val="24"/>
              </w:rPr>
              <w:t>2021年，接线员圆满完成年度工作任务，有效推动了辖区群众诉求的有效解决，最大化的提升了群众满意度，年度接诉即办工作取得全区第一成绩。</w:t>
            </w: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雇佣接线员数量</w:t>
            </w:r>
          </w:p>
        </w:tc>
        <w:tc>
          <w:tcPr>
            <w:tcW w:w="16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9名</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9名</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根据发放文件严格发放</w:t>
            </w:r>
          </w:p>
        </w:tc>
        <w:tc>
          <w:tcPr>
            <w:tcW w:w="16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严格执行规定</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严格执行规定</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及时支付工资</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每月支付</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每月支付</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总成本控制在预算之内</w:t>
            </w:r>
          </w:p>
        </w:tc>
        <w:tc>
          <w:tcPr>
            <w:tcW w:w="1665"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4"/>
                <w:highlight w:val="yellow"/>
              </w:rPr>
            </w:pPr>
            <w:r>
              <w:rPr>
                <w:rFonts w:hint="eastAsia" w:ascii="宋体" w:hAnsi="宋体" w:cs="宋体"/>
                <w:kern w:val="0"/>
                <w:sz w:val="24"/>
              </w:rPr>
              <w:t>89.05万元以内</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highlight w:val="yellow"/>
              </w:rPr>
            </w:pPr>
            <w:r>
              <w:rPr>
                <w:rFonts w:hint="eastAsia" w:ascii="宋体" w:hAnsi="宋体" w:cs="宋体"/>
                <w:kern w:val="0"/>
                <w:sz w:val="24"/>
              </w:rPr>
              <w:t>89.04万元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2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9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帮助解决市民诉求</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接听反馈市民热线诉求及办理情况</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0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60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督促政府部门为民办实事</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color w:val="000000"/>
                <w:kern w:val="0"/>
                <w:sz w:val="24"/>
              </w:rPr>
            </w:pPr>
            <w:r>
              <w:rPr>
                <w:rFonts w:hint="eastAsia" w:ascii="宋体" w:hAnsi="宋体" w:cs="宋体"/>
                <w:color w:val="000000"/>
                <w:kern w:val="0"/>
                <w:sz w:val="24"/>
              </w:rPr>
              <w:t>完善考核机制</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144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群众满意度</w:t>
            </w:r>
          </w:p>
        </w:tc>
        <w:tc>
          <w:tcPr>
            <w:tcW w:w="1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 xml:space="preserve">90%以上 </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pStyle w:val="2"/>
      </w:pPr>
    </w:p>
    <w:p>
      <w:pPr>
        <w:pStyle w:val="2"/>
      </w:pPr>
    </w:p>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项目支出绩效自评表144</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090"/>
        <w:gridCol w:w="1770"/>
        <w:gridCol w:w="1755"/>
        <w:gridCol w:w="780"/>
        <w:gridCol w:w="820"/>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机构运转经费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4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赵吉红</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ascii="宋体" w:hAnsi="宋体" w:cs="宋体"/>
                <w:kern w:val="0"/>
                <w:sz w:val="24"/>
              </w:rPr>
              <w:t>833</w:t>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1</w:t>
            </w:r>
            <w:r>
              <w:rPr>
                <w:rFonts w:ascii="宋体" w:hAnsi="宋体" w:cs="宋体"/>
                <w:kern w:val="0"/>
                <w:sz w:val="24"/>
              </w:rPr>
              <w:t>06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26.5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26.5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26.5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090" w:type="dxa"/>
            <w:tcBorders>
              <w:top w:val="nil"/>
              <w:left w:val="nil"/>
              <w:bottom w:val="single" w:color="auto" w:sz="4" w:space="0"/>
              <w:right w:val="single" w:color="auto" w:sz="4" w:space="0"/>
            </w:tcBorders>
          </w:tcPr>
          <w:p>
            <w:pPr>
              <w:jc w:val="center"/>
            </w:pPr>
            <w:r>
              <w:rPr>
                <w:rFonts w:hint="eastAsia" w:ascii="宋体" w:hAnsi="宋体" w:cs="宋体"/>
                <w:kern w:val="0"/>
                <w:sz w:val="24"/>
              </w:rPr>
              <w:t>26.5</w:t>
            </w:r>
          </w:p>
        </w:tc>
        <w:tc>
          <w:tcPr>
            <w:tcW w:w="1770" w:type="dxa"/>
            <w:tcBorders>
              <w:top w:val="nil"/>
              <w:left w:val="nil"/>
              <w:bottom w:val="single" w:color="auto" w:sz="4" w:space="0"/>
              <w:right w:val="single" w:color="auto" w:sz="4" w:space="0"/>
            </w:tcBorders>
          </w:tcPr>
          <w:p>
            <w:pPr>
              <w:jc w:val="center"/>
            </w:pPr>
            <w:r>
              <w:rPr>
                <w:rFonts w:hint="eastAsia" w:ascii="宋体" w:hAnsi="宋体" w:cs="宋体"/>
                <w:kern w:val="0"/>
                <w:sz w:val="24"/>
              </w:rPr>
              <w:t>26.5</w:t>
            </w:r>
          </w:p>
        </w:tc>
        <w:tc>
          <w:tcPr>
            <w:tcW w:w="1755" w:type="dxa"/>
            <w:tcBorders>
              <w:top w:val="nil"/>
              <w:left w:val="nil"/>
              <w:bottom w:val="single" w:color="auto" w:sz="4" w:space="0"/>
              <w:right w:val="single" w:color="auto" w:sz="4" w:space="0"/>
            </w:tcBorders>
          </w:tcPr>
          <w:p>
            <w:pPr>
              <w:jc w:val="center"/>
            </w:pPr>
            <w:r>
              <w:rPr>
                <w:rFonts w:hint="eastAsia" w:ascii="宋体" w:hAnsi="宋体" w:cs="宋体"/>
                <w:kern w:val="0"/>
                <w:sz w:val="24"/>
              </w:rPr>
              <w:t>26.5</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75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207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15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2021年按规定支付伙食费，</w:t>
            </w:r>
            <w:r>
              <w:rPr>
                <w:rFonts w:hint="eastAsia" w:ascii="宋体" w:hAnsi="宋体" w:cs="宋体"/>
                <w:color w:val="000000"/>
                <w:kern w:val="0"/>
                <w:sz w:val="24"/>
              </w:rPr>
              <w:t>保障机关干部人员就餐，满足员工需求。</w:t>
            </w:r>
          </w:p>
        </w:tc>
        <w:tc>
          <w:tcPr>
            <w:tcW w:w="612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Cs w:val="21"/>
              </w:rPr>
            </w:pPr>
            <w:r>
              <w:rPr>
                <w:rFonts w:hint="eastAsia" w:ascii="宋体" w:hAnsi="宋体" w:cs="宋体"/>
                <w:kern w:val="0"/>
                <w:sz w:val="24"/>
              </w:rPr>
              <w:t>2021年按规定支付伙食费，</w:t>
            </w:r>
            <w:r>
              <w:rPr>
                <w:rFonts w:hint="eastAsia" w:ascii="宋体" w:hAnsi="宋体" w:cs="宋体"/>
                <w:color w:val="000000"/>
                <w:kern w:val="0"/>
                <w:sz w:val="24"/>
              </w:rPr>
              <w:t>保障机关干部人员就餐，满足员工需求。</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就餐工作人员数量</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保障150人以内伙食</w:t>
            </w:r>
          </w:p>
        </w:tc>
        <w:tc>
          <w:tcPr>
            <w:tcW w:w="175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保障150人伙食</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机关干部覆盖率</w:t>
            </w:r>
          </w:p>
        </w:tc>
        <w:tc>
          <w:tcPr>
            <w:tcW w:w="177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tc>
        <w:tc>
          <w:tcPr>
            <w:tcW w:w="175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项目时间安排</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17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就餐费用标准</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每人每天20元</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每人每天20元</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pPr>
          </w:p>
        </w:tc>
        <w:tc>
          <w:tcPr>
            <w:tcW w:w="820" w:type="dxa"/>
            <w:tcBorders>
              <w:top w:val="single" w:color="auto" w:sz="4" w:space="0"/>
              <w:left w:val="nil"/>
              <w:bottom w:val="single" w:color="auto" w:sz="4" w:space="0"/>
              <w:right w:val="single" w:color="auto" w:sz="4" w:space="0"/>
            </w:tcBorders>
            <w:vAlign w:val="center"/>
          </w:tcPr>
          <w:p>
            <w:pPr>
              <w:jc w:val="cente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满足员工就餐需求</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饭菜质量品种多样</w:t>
            </w:r>
            <w:r>
              <w:rPr>
                <w:rFonts w:ascii="宋体" w:hAnsi="宋体" w:cs="宋体"/>
                <w:color w:val="000000"/>
                <w:kern w:val="0"/>
                <w:sz w:val="24"/>
              </w:rPr>
              <w:t xml:space="preserve"> </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保障机关工作正常运行</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有力保障</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达到预期目标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就餐人员的满意度</w:t>
            </w:r>
          </w:p>
        </w:tc>
        <w:tc>
          <w:tcPr>
            <w:tcW w:w="17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90%以上</w:t>
            </w:r>
          </w:p>
        </w:tc>
        <w:tc>
          <w:tcPr>
            <w:tcW w:w="175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95%</w:t>
            </w:r>
          </w:p>
        </w:tc>
        <w:tc>
          <w:tcPr>
            <w:tcW w:w="78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820"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492"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8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480" w:lineRule="exact"/>
        <w:jc w:val="center"/>
        <w:rPr>
          <w:rFonts w:hint="eastAsia" w:ascii="方正小标宋简体" w:hAnsi="黑体" w:eastAsia="方正小标宋简体"/>
          <w:sz w:val="36"/>
          <w:szCs w:val="36"/>
        </w:rPr>
      </w:pPr>
      <w:r>
        <w:br w:type="page"/>
      </w:r>
      <w:r>
        <w:rPr>
          <w:rFonts w:hint="eastAsia" w:ascii="方正小标宋简体" w:hAnsi="黑体" w:eastAsia="方正小标宋简体"/>
          <w:sz w:val="36"/>
          <w:szCs w:val="36"/>
        </w:rPr>
        <w:t>项目支出绩效自评表145</w:t>
      </w:r>
    </w:p>
    <w:p>
      <w:pPr>
        <w:spacing w:line="480" w:lineRule="exact"/>
        <w:jc w:val="center"/>
        <w:rPr>
          <w:rFonts w:hint="eastAsia" w:ascii="宋体" w:hAnsi="宋体" w:cs="宋体"/>
          <w:sz w:val="28"/>
          <w:szCs w:val="28"/>
        </w:rPr>
      </w:pPr>
      <w:r>
        <w:rPr>
          <w:rFonts w:hint="eastAsia" w:ascii="宋体" w:hAnsi="宋体" w:cs="宋体"/>
          <w:sz w:val="28"/>
          <w:szCs w:val="28"/>
        </w:rPr>
        <w:t>（2021年度）</w:t>
      </w:r>
    </w:p>
    <w:p>
      <w:pPr>
        <w:spacing w:line="480" w:lineRule="exact"/>
        <w:jc w:val="center"/>
        <w:rPr>
          <w:rFonts w:hint="eastAsia" w:ascii="仿宋_GB2312" w:hAnsi="宋体" w:eastAsia="仿宋_GB2312"/>
          <w:sz w:val="28"/>
          <w:szCs w:val="28"/>
        </w:rPr>
      </w:pPr>
    </w:p>
    <w:tbl>
      <w:tblPr>
        <w:tblStyle w:val="4"/>
        <w:tblpPr w:leftFromText="180" w:rightFromText="180" w:vertAnchor="page" w:horzAnchor="page" w:tblpX="1743" w:tblpY="2818"/>
        <w:tblOverlap w:val="never"/>
        <w:tblW w:w="13060" w:type="dxa"/>
        <w:tblInd w:w="0" w:type="dxa"/>
        <w:tblLayout w:type="fixed"/>
        <w:tblCellMar>
          <w:top w:w="0" w:type="dxa"/>
          <w:left w:w="108" w:type="dxa"/>
          <w:bottom w:w="0" w:type="dxa"/>
          <w:right w:w="108" w:type="dxa"/>
        </w:tblCellMar>
      </w:tblPr>
      <w:tblGrid>
        <w:gridCol w:w="780"/>
        <w:gridCol w:w="665"/>
        <w:gridCol w:w="1310"/>
        <w:gridCol w:w="1320"/>
        <w:gridCol w:w="1645"/>
        <w:gridCol w:w="1476"/>
        <w:gridCol w:w="1494"/>
        <w:gridCol w:w="885"/>
        <w:gridCol w:w="715"/>
        <w:gridCol w:w="1270"/>
        <w:gridCol w:w="1500"/>
      </w:tblGrid>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项目名称</w:t>
            </w:r>
          </w:p>
        </w:tc>
        <w:tc>
          <w:tcPr>
            <w:tcW w:w="116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事业发展-机构运行经费</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主管部门</w:t>
            </w:r>
          </w:p>
        </w:tc>
        <w:tc>
          <w:tcPr>
            <w:tcW w:w="57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实施单位</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北京市丰台区人民政府云岗街道办事处</w:t>
            </w:r>
          </w:p>
        </w:tc>
      </w:tr>
      <w:tr>
        <w:tblPrEx>
          <w:tblCellMar>
            <w:top w:w="0" w:type="dxa"/>
            <w:left w:w="108" w:type="dxa"/>
            <w:bottom w:w="0" w:type="dxa"/>
            <w:right w:w="108" w:type="dxa"/>
          </w:tblCellMar>
        </w:tblPrEx>
        <w:trPr>
          <w:trHeight w:val="397" w:hRule="atLeast"/>
        </w:trPr>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项目负责人</w:t>
            </w:r>
          </w:p>
        </w:tc>
        <w:tc>
          <w:tcPr>
            <w:tcW w:w="57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赵吉红</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联系电话</w:t>
            </w:r>
          </w:p>
        </w:tc>
        <w:tc>
          <w:tcPr>
            <w:tcW w:w="437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83317106</w:t>
            </w:r>
          </w:p>
        </w:tc>
      </w:tr>
      <w:tr>
        <w:tblPrEx>
          <w:tblCellMar>
            <w:top w:w="0" w:type="dxa"/>
            <w:left w:w="108" w:type="dxa"/>
            <w:bottom w:w="0" w:type="dxa"/>
            <w:right w:w="108" w:type="dxa"/>
          </w:tblCellMar>
        </w:tblPrEx>
        <w:trPr>
          <w:trHeight w:val="397" w:hRule="atLeast"/>
        </w:trPr>
        <w:tc>
          <w:tcPr>
            <w:tcW w:w="14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项目资金</w:t>
            </w:r>
            <w:r>
              <w:rPr>
                <w:rFonts w:hint="eastAsia" w:ascii="宋体" w:hAnsi="宋体" w:cs="宋体"/>
                <w:kern w:val="0"/>
                <w:sz w:val="24"/>
              </w:rPr>
              <w:br w:type="textWrapping"/>
            </w:r>
            <w:r>
              <w:rPr>
                <w:rFonts w:hint="eastAsia" w:ascii="宋体" w:hAnsi="宋体" w:cs="宋体"/>
                <w:kern w:val="0"/>
                <w:sz w:val="24"/>
              </w:rPr>
              <w:t>（万元）</w:t>
            </w: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年初预算数</w:t>
            </w: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全年预算数</w:t>
            </w: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全年执行数</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执行率</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24"/>
              </w:rPr>
            </w:pPr>
            <w:r>
              <w:rPr>
                <w:rFonts w:hint="eastAsia" w:ascii="宋体" w:hAnsi="宋体" w:cs="宋体"/>
                <w:kern w:val="0"/>
                <w:sz w:val="24"/>
              </w:rPr>
              <w:t>年度资金总额</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195.6</w:t>
            </w:r>
          </w:p>
        </w:tc>
        <w:tc>
          <w:tcPr>
            <w:tcW w:w="1476" w:type="dxa"/>
            <w:tcBorders>
              <w:top w:val="nil"/>
              <w:left w:val="nil"/>
              <w:bottom w:val="single" w:color="auto" w:sz="4" w:space="0"/>
              <w:right w:val="single" w:color="auto" w:sz="4" w:space="0"/>
            </w:tcBorders>
          </w:tcPr>
          <w:p>
            <w:pPr>
              <w:jc w:val="center"/>
            </w:pPr>
            <w:r>
              <w:rPr>
                <w:rFonts w:hint="eastAsia" w:ascii="宋体" w:hAnsi="宋体" w:cs="宋体"/>
                <w:kern w:val="0"/>
                <w:sz w:val="24"/>
              </w:rPr>
              <w:t>195.6</w:t>
            </w:r>
          </w:p>
        </w:tc>
        <w:tc>
          <w:tcPr>
            <w:tcW w:w="1494" w:type="dxa"/>
            <w:tcBorders>
              <w:top w:val="nil"/>
              <w:left w:val="nil"/>
              <w:bottom w:val="single" w:color="auto" w:sz="4" w:space="0"/>
              <w:right w:val="single" w:color="auto" w:sz="4" w:space="0"/>
            </w:tcBorders>
          </w:tcPr>
          <w:p>
            <w:pPr>
              <w:jc w:val="center"/>
            </w:pPr>
            <w:r>
              <w:rPr>
                <w:rFonts w:hint="eastAsia" w:ascii="宋体" w:hAnsi="宋体" w:cs="宋体"/>
                <w:kern w:val="0"/>
                <w:sz w:val="24"/>
              </w:rPr>
              <w:t>195.6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100%</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其中：当年财政拨款</w:t>
            </w:r>
          </w:p>
        </w:tc>
        <w:tc>
          <w:tcPr>
            <w:tcW w:w="1645" w:type="dxa"/>
            <w:tcBorders>
              <w:top w:val="nil"/>
              <w:left w:val="nil"/>
              <w:bottom w:val="single" w:color="auto" w:sz="4" w:space="0"/>
              <w:right w:val="single" w:color="auto" w:sz="4" w:space="0"/>
            </w:tcBorders>
          </w:tcPr>
          <w:p>
            <w:pPr>
              <w:jc w:val="center"/>
            </w:pPr>
            <w:r>
              <w:rPr>
                <w:rFonts w:hint="eastAsia" w:ascii="宋体" w:hAnsi="宋体" w:cs="宋体"/>
                <w:kern w:val="0"/>
                <w:sz w:val="24"/>
              </w:rPr>
              <w:t>195.6</w:t>
            </w:r>
          </w:p>
        </w:tc>
        <w:tc>
          <w:tcPr>
            <w:tcW w:w="1476" w:type="dxa"/>
            <w:tcBorders>
              <w:top w:val="nil"/>
              <w:left w:val="nil"/>
              <w:bottom w:val="single" w:color="auto" w:sz="4" w:space="0"/>
              <w:right w:val="single" w:color="auto" w:sz="4" w:space="0"/>
            </w:tcBorders>
          </w:tcPr>
          <w:p>
            <w:pPr>
              <w:jc w:val="center"/>
            </w:pPr>
            <w:r>
              <w:rPr>
                <w:rFonts w:hint="eastAsia" w:ascii="宋体" w:hAnsi="宋体" w:cs="宋体"/>
                <w:kern w:val="0"/>
                <w:sz w:val="24"/>
              </w:rPr>
              <w:t>195.6</w:t>
            </w:r>
          </w:p>
        </w:tc>
        <w:tc>
          <w:tcPr>
            <w:tcW w:w="1494" w:type="dxa"/>
            <w:tcBorders>
              <w:top w:val="nil"/>
              <w:left w:val="nil"/>
              <w:bottom w:val="single" w:color="auto" w:sz="4" w:space="0"/>
              <w:right w:val="single" w:color="auto" w:sz="4" w:space="0"/>
            </w:tcBorders>
          </w:tcPr>
          <w:p>
            <w:pPr>
              <w:jc w:val="center"/>
            </w:pPr>
            <w:r>
              <w:rPr>
                <w:rFonts w:hint="eastAsia" w:ascii="宋体" w:hAnsi="宋体" w:cs="宋体"/>
                <w:kern w:val="0"/>
                <w:sz w:val="24"/>
              </w:rPr>
              <w:t>195.6</w:t>
            </w: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上年结转资金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14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 xml:space="preserve">  其他资金</w:t>
            </w:r>
          </w:p>
        </w:tc>
        <w:tc>
          <w:tcPr>
            <w:tcW w:w="16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397"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年度总体目标</w:t>
            </w:r>
          </w:p>
        </w:tc>
        <w:tc>
          <w:tcPr>
            <w:tcW w:w="64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预期目标</w:t>
            </w:r>
          </w:p>
        </w:tc>
        <w:tc>
          <w:tcPr>
            <w:tcW w:w="586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实际完成情况</w:t>
            </w:r>
          </w:p>
        </w:tc>
      </w:tr>
      <w:tr>
        <w:tblPrEx>
          <w:tblCellMar>
            <w:top w:w="0" w:type="dxa"/>
            <w:left w:w="108" w:type="dxa"/>
            <w:bottom w:w="0" w:type="dxa"/>
            <w:right w:w="108" w:type="dxa"/>
          </w:tblCellMar>
        </w:tblPrEx>
        <w:trPr>
          <w:trHeight w:val="1560" w:hRule="exact"/>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416"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2021年，为保障单位各项工作正常开展，安排机构运行经费，主要用于维护设备正常运行，以及上级单位布置的临时任务及各部门按要求开展的工作等。</w:t>
            </w:r>
          </w:p>
        </w:tc>
        <w:tc>
          <w:tcPr>
            <w:tcW w:w="5864" w:type="dxa"/>
            <w:gridSpan w:val="5"/>
            <w:tcBorders>
              <w:top w:val="single" w:color="auto" w:sz="4" w:space="0"/>
              <w:left w:val="nil"/>
              <w:bottom w:val="single" w:color="auto" w:sz="4" w:space="0"/>
              <w:right w:val="single" w:color="auto" w:sz="4" w:space="0"/>
            </w:tcBorders>
            <w:vAlign w:val="center"/>
          </w:tcPr>
          <w:p>
            <w:pPr>
              <w:ind w:firstLine="480"/>
              <w:rPr>
                <w:rFonts w:hint="eastAsia" w:ascii="宋体" w:hAnsi="宋体" w:cs="宋体"/>
                <w:color w:val="000000"/>
                <w:kern w:val="0"/>
                <w:sz w:val="24"/>
              </w:rPr>
            </w:pPr>
            <w:r>
              <w:rPr>
                <w:rFonts w:hint="eastAsia" w:ascii="宋体" w:hAnsi="宋体" w:cs="宋体"/>
                <w:color w:val="000000"/>
                <w:kern w:val="0"/>
                <w:sz w:val="24"/>
              </w:rPr>
              <w:t>2021年，单位各项工作正常开展，机关运行平稳有序，工作效率得到有效提升，办公环境得到整体改善，有效满足各部门的实际需求，常态化疫情防控得到有效落实，垃圾分类积极推进，社区</w:t>
            </w:r>
            <w:r>
              <w:rPr>
                <w:rFonts w:hint="eastAsia" w:ascii="宋体" w:hAnsi="宋体" w:cs="宋体"/>
                <w:kern w:val="0"/>
                <w:sz w:val="24"/>
              </w:rPr>
              <w:t>两委换届选举工作顺利开展等</w:t>
            </w:r>
            <w:r>
              <w:rPr>
                <w:rFonts w:hint="eastAsia" w:ascii="宋体" w:hAnsi="宋体" w:cs="宋体"/>
                <w:color w:val="000000"/>
                <w:kern w:val="0"/>
                <w:sz w:val="24"/>
              </w:rPr>
              <w:t xml:space="preserve">。 </w:t>
            </w:r>
          </w:p>
          <w:p>
            <w:pPr>
              <w:widowControl/>
              <w:spacing w:line="240" w:lineRule="exact"/>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6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一级指标</w:t>
            </w:r>
          </w:p>
        </w:tc>
        <w:tc>
          <w:tcPr>
            <w:tcW w:w="13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二级指标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三级指标</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年度指标值</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实际完成值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分值</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得分</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偏差原因分析及改进</w:t>
            </w:r>
          </w:p>
          <w:p>
            <w:pPr>
              <w:widowControl/>
              <w:spacing w:line="240" w:lineRule="exact"/>
              <w:jc w:val="center"/>
              <w:rPr>
                <w:rFonts w:hint="eastAsia" w:ascii="宋体" w:hAnsi="宋体" w:cs="宋体"/>
                <w:kern w:val="0"/>
                <w:sz w:val="24"/>
              </w:rPr>
            </w:pPr>
            <w:r>
              <w:rPr>
                <w:rFonts w:hint="eastAsia" w:ascii="宋体" w:hAnsi="宋体" w:cs="宋体"/>
                <w:kern w:val="0"/>
                <w:sz w:val="24"/>
              </w:rPr>
              <w:t>措施</w:t>
            </w:r>
          </w:p>
        </w:tc>
      </w:tr>
      <w:tr>
        <w:tblPrEx>
          <w:tblCellMar>
            <w:top w:w="0" w:type="dxa"/>
            <w:left w:w="108" w:type="dxa"/>
            <w:bottom w:w="0" w:type="dxa"/>
            <w:right w:w="108" w:type="dxa"/>
          </w:tblCellMar>
        </w:tblPrEx>
        <w:trPr>
          <w:trHeight w:val="50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产出指标</w:t>
            </w: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数量指标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color w:val="000000"/>
                <w:kern w:val="0"/>
                <w:sz w:val="24"/>
              </w:rPr>
              <w:t>保障单位各项工作正常开展</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六办一队三中心</w:t>
            </w:r>
            <w:r>
              <w:rPr>
                <w:rFonts w:hint="eastAsia" w:ascii="宋体" w:hAnsi="宋体" w:cs="宋体"/>
                <w:color w:val="000000"/>
                <w:kern w:val="0"/>
                <w:sz w:val="24"/>
              </w:rPr>
              <w:t>正常运行，根据申请情况而定</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15"/>
                <w:szCs w:val="15"/>
              </w:rPr>
              <w:t>核酸检测防疫物资保温帐篷10顶、两委换届选举工作雇佣保安50名、小区出入口管控雇佣27名保安等</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质量指标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机房及网络设备维护</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故障排除率100%</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故障排除率100%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时效指标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工作进度安排情况</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 xml:space="preserve">按照市区重点工作安排和街道年度工作计划 </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完成疫情防控、后勤保障、走访慰问、工程项目等工作</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成本指标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项目总成本控制在预算资金之内</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sz w:val="24"/>
              </w:rPr>
              <w:t>195.6万元</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sz w:val="24"/>
              </w:rPr>
            </w:pPr>
            <w:r>
              <w:rPr>
                <w:rFonts w:hint="eastAsia" w:ascii="宋体" w:hAnsi="宋体" w:cs="宋体"/>
                <w:kern w:val="0"/>
                <w:sz w:val="24"/>
              </w:rPr>
              <w:t>195.6万元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效益指标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经济效益指标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不涉及</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社会效益指标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提升工作效率，有效满足各部门的实际需求</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color w:val="000000"/>
                <w:kern w:val="0"/>
                <w:sz w:val="24"/>
              </w:rPr>
              <w:t>有所提升</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生态效益指标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24"/>
              </w:rPr>
            </w:pPr>
            <w:r>
              <w:rPr>
                <w:rFonts w:hint="eastAsia" w:ascii="宋体" w:hAnsi="宋体" w:cs="宋体"/>
                <w:color w:val="000000"/>
                <w:kern w:val="0"/>
                <w:sz w:val="24"/>
              </w:rPr>
              <w:t>改善地区环境卫生状况</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有所改善</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可持续影响指标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单位各项工作正常开展，机关运行平稳有序</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得到有力保障</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达到预期值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10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满意度指标</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服务对象满意度指标</w:t>
            </w:r>
          </w:p>
        </w:tc>
        <w:tc>
          <w:tcPr>
            <w:tcW w:w="296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kern w:val="0"/>
                <w:sz w:val="24"/>
              </w:rPr>
            </w:pPr>
            <w:r>
              <w:rPr>
                <w:rFonts w:hint="eastAsia" w:ascii="宋体" w:hAnsi="宋体" w:cs="宋体"/>
                <w:color w:val="000000"/>
                <w:kern w:val="0"/>
                <w:sz w:val="24"/>
              </w:rPr>
              <w:t>机关科室人员的满意度</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90%以上</w:t>
            </w:r>
          </w:p>
        </w:tc>
        <w:tc>
          <w:tcPr>
            <w:tcW w:w="14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sz w:val="24"/>
              </w:rPr>
              <w:t>95%</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20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r>
        <w:tblPrEx>
          <w:tblCellMar>
            <w:top w:w="0" w:type="dxa"/>
            <w:left w:w="108" w:type="dxa"/>
            <w:bottom w:w="0" w:type="dxa"/>
            <w:right w:w="108" w:type="dxa"/>
          </w:tblCellMar>
        </w:tblPrEx>
        <w:trPr>
          <w:trHeight w:val="337" w:hRule="exact"/>
        </w:trPr>
        <w:tc>
          <w:tcPr>
            <w:tcW w:w="869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总分</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7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100</w:t>
            </w:r>
          </w:p>
        </w:tc>
        <w:tc>
          <w:tcPr>
            <w:tcW w:w="27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4"/>
              </w:rPr>
            </w:pPr>
          </w:p>
        </w:tc>
      </w:tr>
    </w:tbl>
    <w:p>
      <w:pPr>
        <w:spacing w:line="520" w:lineRule="exact"/>
        <w:rPr>
          <w:b/>
          <w:bCs/>
        </w:rPr>
      </w:pPr>
    </w:p>
    <w:p>
      <w:pPr>
        <w:widowControl/>
        <w:spacing w:line="520" w:lineRule="exact"/>
        <w:jc w:val="left"/>
        <w:rPr>
          <w:rFonts w:hint="eastAsia" w:ascii="仿宋_GB2312" w:hAnsi="宋体" w:eastAsia="仿宋_GB2312" w:cs="宋体"/>
          <w:color w:val="000000"/>
          <w:kern w:val="0"/>
          <w:sz w:val="32"/>
          <w:szCs w:val="32"/>
        </w:rPr>
      </w:pPr>
    </w:p>
    <w:p>
      <w:pPr>
        <w:pStyle w:val="3"/>
        <w:ind w:firstLine="420"/>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B472"/>
    <w:multiLevelType w:val="singleLevel"/>
    <w:tmpl w:val="D7FFB4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c9ee92c6-1f28-41dc-b9ef-9e9c229b6038"/>
  </w:docVars>
  <w:rsids>
    <w:rsidRoot w:val="6424414D"/>
    <w:rsid w:val="0006305F"/>
    <w:rsid w:val="00551811"/>
    <w:rsid w:val="00877A24"/>
    <w:rsid w:val="0CCF4D66"/>
    <w:rsid w:val="14396BE6"/>
    <w:rsid w:val="18F1743E"/>
    <w:rsid w:val="5A2856C8"/>
    <w:rsid w:val="6424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szCs w:val="2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336</Pages>
  <Words>108147</Words>
  <Characters>120985</Characters>
  <Lines>1074</Lines>
  <Paragraphs>302</Paragraphs>
  <TotalTime>3</TotalTime>
  <ScaleCrop>false</ScaleCrop>
  <LinksUpToDate>false</LinksUpToDate>
  <CharactersWithSpaces>122372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2022-07-06T08:44:00Z</dcterms:created>
  <dc:creator>baoshui</dc:creator>
  <cp:lastModifiedBy>血月舞殇</cp:lastModifiedBy>
  <dcterms:modified xsi:type="dcterms:W3CDTF">2024-10-28T09:02:02Z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042D73B18E1B4A4F860A9F48ECAA1606</vt:lpwstr>
  </property>
</Properties>
</file>