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6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</w:rPr>
        <w:t>附件3</w:t>
      </w:r>
    </w:p>
    <w:p>
      <w:pPr>
        <w:spacing w:before="114" w:line="233" w:lineRule="auto"/>
        <w:ind w:left="246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丰台区定点医院名单</w:t>
      </w:r>
    </w:p>
    <w:p>
      <w:pPr>
        <w:spacing w:before="45"/>
      </w:pPr>
    </w:p>
    <w:tbl>
      <w:tblPr>
        <w:tblStyle w:val="5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7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35" w:type="dxa"/>
            <w:vAlign w:val="top"/>
          </w:tcPr>
          <w:p>
            <w:pPr>
              <w:spacing w:before="136" w:line="221" w:lineRule="auto"/>
              <w:ind w:left="35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  <w:t>序号</w:t>
            </w:r>
          </w:p>
        </w:tc>
        <w:tc>
          <w:tcPr>
            <w:tcW w:w="7688" w:type="dxa"/>
            <w:vAlign w:val="top"/>
          </w:tcPr>
          <w:p>
            <w:pPr>
              <w:spacing w:before="135" w:line="220" w:lineRule="auto"/>
              <w:ind w:left="293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医疗机构名称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35" w:type="dxa"/>
            <w:vAlign w:val="top"/>
          </w:tcPr>
          <w:p>
            <w:pPr>
              <w:spacing w:before="188" w:line="188" w:lineRule="auto"/>
              <w:ind w:left="6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7688" w:type="dxa"/>
            <w:vAlign w:val="top"/>
          </w:tcPr>
          <w:p>
            <w:pPr>
              <w:spacing w:before="152" w:line="214" w:lineRule="auto"/>
              <w:ind w:left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北京市丰台区心理卫生中心（北京市丰台区精神卫生防治院）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35" w:type="dxa"/>
            <w:vAlign w:val="top"/>
          </w:tcPr>
          <w:p>
            <w:pPr>
              <w:spacing w:before="188" w:line="188" w:lineRule="auto"/>
              <w:ind w:left="6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7688" w:type="dxa"/>
            <w:vAlign w:val="top"/>
          </w:tcPr>
          <w:p>
            <w:pPr>
              <w:spacing w:before="152" w:line="214" w:lineRule="auto"/>
              <w:ind w:left="22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北京市丰台中西医结合医院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35" w:type="dxa"/>
            <w:vAlign w:val="top"/>
          </w:tcPr>
          <w:p>
            <w:pPr>
              <w:spacing w:before="190" w:line="188" w:lineRule="auto"/>
              <w:ind w:left="6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7688" w:type="dxa"/>
            <w:vAlign w:val="top"/>
          </w:tcPr>
          <w:p>
            <w:pPr>
              <w:spacing w:before="154" w:line="217" w:lineRule="auto"/>
              <w:ind w:left="30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北京丰台医院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35" w:type="dxa"/>
            <w:vAlign w:val="top"/>
          </w:tcPr>
          <w:p>
            <w:pPr>
              <w:spacing w:before="190" w:line="188" w:lineRule="auto"/>
              <w:ind w:left="6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  <w:tc>
          <w:tcPr>
            <w:tcW w:w="7688" w:type="dxa"/>
            <w:vAlign w:val="top"/>
          </w:tcPr>
          <w:p>
            <w:pPr>
              <w:spacing w:before="154" w:line="216" w:lineRule="auto"/>
              <w:ind w:left="10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北京丰台康复医院（北京市丰台区铁营医院）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35" w:type="dxa"/>
            <w:vAlign w:val="top"/>
          </w:tcPr>
          <w:p>
            <w:pPr>
              <w:spacing w:before="197" w:line="185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  <w:tc>
          <w:tcPr>
            <w:tcW w:w="7688" w:type="dxa"/>
            <w:vAlign w:val="top"/>
          </w:tcPr>
          <w:p>
            <w:pPr>
              <w:spacing w:before="157" w:line="214" w:lineRule="auto"/>
              <w:ind w:left="20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中国航天科工集团七三一医院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91" w:line="187" w:lineRule="auto"/>
        <w:ind w:left="354"/>
        <w:rPr>
          <w:sz w:val="28"/>
          <w:szCs w:val="28"/>
        </w:rPr>
      </w:pPr>
    </w:p>
    <w:p/>
    <w:sectPr>
      <w:footerReference r:id="rId5" w:type="default"/>
      <w:pgSz w:w="11906" w:h="16839"/>
      <w:pgMar w:top="1431" w:right="1481" w:bottom="40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jg5ZWU0NjAyMDRiNDAzY2U4OTg0NDc4ZGNkNGUifQ=="/>
  </w:docVars>
  <w:rsids>
    <w:rsidRoot w:val="00000000"/>
    <w:rsid w:val="6038156B"/>
    <w:rsid w:val="674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2024-12-23T02:22:00Z</dcterms:created>
  <dc:creator>Administrator</dc:creator>
  <cp:lastModifiedBy>谷雨欣</cp:lastModifiedBy>
  <dcterms:modified xsi:type="dcterms:W3CDTF">2024-12-23T02:27:20Z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2B63249275BD4DB282C760B7B9811F85_13</vt:lpwstr>
  </property>
</Properties>
</file>