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>
      <w:pPr>
        <w:widowControl/>
        <w:spacing w:line="560" w:lineRule="exact"/>
        <w:rPr>
          <w:rFonts w:hint="eastAsia" w:ascii="仿宋" w:hAnsi="仿宋" w:eastAsia="仿宋" w:cs="宋体"/>
          <w:b/>
          <w:bCs/>
          <w:color w:val="40404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b/>
          <w:bCs/>
          <w:color w:val="404040"/>
          <w:kern w:val="0"/>
          <w:sz w:val="30"/>
          <w:szCs w:val="30"/>
          <w:lang w:eastAsia="zh-CN"/>
        </w:rPr>
        <w:t>京籍房源：</w:t>
      </w:r>
    </w:p>
    <w:tbl>
      <w:tblPr>
        <w:tblStyle w:val="4"/>
        <w:tblW w:w="9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34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丰台区晟泽嘉园面向（京籍）配售房源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34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3号楼（1单元，2套；2单元，3套）、6号楼（3套）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居室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户型编号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3#-1-402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3#-1-1201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3#-2-701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3#-2-702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3#-2-1202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6#-604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6#-1501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6#-2202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备注：建筑面积仅为参考，最终以测绘备案为准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lang w:eastAsia="zh-CN"/>
        </w:rPr>
      </w:pPr>
    </w:p>
    <w:p>
      <w:pPr>
        <w:rPr>
          <w:rFonts w:hint="eastAsia" w:ascii="仿宋" w:hAnsi="仿宋" w:eastAsia="仿宋" w:cs="仿宋"/>
          <w:b/>
          <w:bCs/>
          <w:color w:val="40404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404040"/>
          <w:kern w:val="0"/>
          <w:sz w:val="30"/>
          <w:szCs w:val="30"/>
          <w:lang w:val="en-US" w:eastAsia="zh-CN"/>
        </w:rPr>
        <w:t>非</w:t>
      </w:r>
      <w:r>
        <w:rPr>
          <w:rFonts w:hint="eastAsia" w:ascii="仿宋" w:hAnsi="仿宋" w:eastAsia="仿宋" w:cs="仿宋"/>
          <w:b/>
          <w:bCs/>
          <w:color w:val="404040"/>
          <w:kern w:val="0"/>
          <w:sz w:val="30"/>
          <w:szCs w:val="30"/>
          <w:lang w:eastAsia="zh-CN"/>
        </w:rPr>
        <w:t>京籍房源：</w:t>
      </w:r>
    </w:p>
    <w:tbl>
      <w:tblPr>
        <w:tblStyle w:val="4"/>
        <w:tblW w:w="9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30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丰台区晟泽嘉园面向（非京籍）配售房源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3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3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2号楼（1单元，1套）、3号楼（2单元、1套）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户型编号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3#-2-401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备注：建筑面积仅为参考，最终以测绘备案为准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ascii="仿宋" w:hAnsi="仿宋" w:eastAsia="仿宋" w:cs="宋体"/>
          <w:b/>
          <w:color w:val="404040"/>
          <w:kern w:val="0"/>
          <w:sz w:val="36"/>
          <w:szCs w:val="30"/>
        </w:rPr>
        <w:br w:type="page"/>
      </w:r>
    </w:p>
    <w:p>
      <w:pPr>
        <w:ind w:firstLine="2160" w:firstLineChars="600"/>
        <w:jc w:val="both"/>
        <w:rPr>
          <w:rFonts w:hint="eastAsia" w:ascii="黑体" w:hAnsi="黑体" w:eastAsia="黑体" w:cs="黑体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晟泽嘉园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eastAsia="zh-CN"/>
        </w:rPr>
        <w:t>项目户型图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A户型（三居室）：</w:t>
      </w:r>
      <w:r>
        <w:rPr>
          <w:rFonts w:hint="eastAsia" w:ascii="仿宋_GB2312" w:hAnsi="仿宋_GB2312" w:eastAsia="仿宋_GB2312" w:cs="仿宋_GB2312"/>
          <w:sz w:val="30"/>
          <w:szCs w:val="30"/>
        </w:rPr>
        <w:t>约89平方米，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户，位于2#楼一单元。窗户为塑钢材质，起居室窗洞口宽约1.8米，高约1.7米；主卧室窗洞口宽约1.5米，高约1.7米，阳台门洞口宽约2.2米，阳台门洞口高约2.2米；次卧室窗洞口宽约1.2米，高约1.4米或1.7m；厨房窗洞口宽约0.75米，高约1.4米；卫生间窗洞口（如有）宽约0.6米，高约1.4米，仅端单元卫生间设有外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ascii="宋体" w:hAnsi="宋体" w:eastAsia="宋体" w:cs="仿宋_GB2312"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1481455</wp:posOffset>
            </wp:positionH>
            <wp:positionV relativeFrom="paragraph">
              <wp:posOffset>344170</wp:posOffset>
            </wp:positionV>
            <wp:extent cx="4426585" cy="6263005"/>
            <wp:effectExtent l="0" t="0" r="12065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6585" cy="62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A户型大样：</w:t>
      </w:r>
    </w:p>
    <w:p>
      <w:pPr>
        <w:spacing w:line="560" w:lineRule="exact"/>
        <w:jc w:val="left"/>
        <w:rPr>
          <w:rFonts w:ascii="宋体" w:hAnsi="宋体" w:eastAsia="宋体" w:cs="仿宋_GB2312"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color w:val="FF0000"/>
          <w:sz w:val="28"/>
          <w:szCs w:val="28"/>
        </w:rPr>
      </w:pPr>
    </w:p>
    <w:p>
      <w:pPr>
        <w:spacing w:line="560" w:lineRule="exact"/>
        <w:ind w:firstLine="602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B户型（三居室）：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约89平方米，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户，位于3#楼一单元、二单元。窗户为塑钢材质，起居室窗洞口宽约1.8米，高约1.7米；主卧室窗洞口宽约1.5米，高约1.7米，阳台门洞口宽约2.2米，阳台门洞口高约2.2米；次卧室窗洞口宽约1.2米，高约1.4米；厨房窗洞口宽约0.75米，高约1.4米；卫生间窗洞口宽约0.6米，高约1.4米。</w:t>
      </w:r>
    </w:p>
    <w:bookmarkEnd w:id="0"/>
    <w:p>
      <w:pPr>
        <w:spacing w:line="560" w:lineRule="exact"/>
        <w:ind w:firstLine="602" w:firstLineChars="200"/>
        <w:jc w:val="lef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B户型大样：</w:t>
      </w: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  <w:r>
        <w:rPr>
          <w:rFonts w:ascii="宋体" w:hAnsi="宋体" w:eastAsia="宋体" w:cs="仿宋_GB2312"/>
          <w:b/>
          <w:bCs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1417955</wp:posOffset>
            </wp:positionH>
            <wp:positionV relativeFrom="paragraph">
              <wp:posOffset>39370</wp:posOffset>
            </wp:positionV>
            <wp:extent cx="4478655" cy="6336665"/>
            <wp:effectExtent l="0" t="0" r="17145" b="698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655" cy="633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ind w:firstLine="602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C户型（三居室）：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约89平方米，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户，位于3#楼一单元、二单元。窗户为塑钢材质，起居室窗洞口宽约1.8米，高约1.7米；主卧窗洞口宽约1.5米，高约1.7米；次卧室一窗洞口宽约1.5米，高约1.7米，阳台洞口宽约1.6米，高约2.2米；次卧室二窗洞口宽约1.2米，高约1.4米；厨房窗洞口宽约0.75米，高约1.4米；卫生间为暗卫。</w:t>
      </w:r>
    </w:p>
    <w:p>
      <w:pPr>
        <w:spacing w:line="560" w:lineRule="exact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ascii="宋体" w:hAnsi="宋体" w:eastAsia="宋体" w:cs="仿宋_GB2312"/>
          <w:b/>
          <w:bCs/>
          <w:color w:val="FF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1494155</wp:posOffset>
            </wp:positionH>
            <wp:positionV relativeFrom="paragraph">
              <wp:posOffset>348615</wp:posOffset>
            </wp:positionV>
            <wp:extent cx="4428490" cy="6266180"/>
            <wp:effectExtent l="0" t="0" r="10160" b="127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626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C户型大样：</w:t>
      </w: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ind w:firstLine="602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D户型（三居室）：</w:t>
      </w:r>
      <w:r>
        <w:rPr>
          <w:rFonts w:hint="eastAsia" w:ascii="仿宋_GB2312" w:hAnsi="仿宋_GB2312" w:eastAsia="仿宋_GB2312" w:cs="仿宋_GB2312"/>
          <w:sz w:val="30"/>
          <w:szCs w:val="30"/>
        </w:rPr>
        <w:t>约88平方米，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户，位于6#楼。窗户为塑钢材质，起居室窗洞口宽约1.4米，高约1.7米；主卧室内窗洞口宽约1.5米，高约1.7米，阳台洞口宽约2.2米，高约2.2米；次卧室一窗洞口宽约0.9米，高约1.4米；次卧室二窗洞口宽约0.9米，高约1.4米；厨房窗洞口宽约0.75米，高约1.4米；卫生间窗洞口宽约0.6米，高约1.4米。</w:t>
      </w:r>
    </w:p>
    <w:p>
      <w:pPr>
        <w:spacing w:line="560" w:lineRule="exact"/>
        <w:ind w:firstLine="602" w:firstLineChars="200"/>
        <w:jc w:val="lef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D户型大样：</w:t>
      </w: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  <w:r>
        <w:rPr>
          <w:rFonts w:ascii="宋体" w:hAnsi="宋体" w:eastAsia="宋体" w:cs="仿宋_GB2312"/>
          <w:b/>
          <w:bCs/>
          <w:color w:val="FF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536575</wp:posOffset>
            </wp:positionH>
            <wp:positionV relativeFrom="paragraph">
              <wp:posOffset>17145</wp:posOffset>
            </wp:positionV>
            <wp:extent cx="4467860" cy="6322060"/>
            <wp:effectExtent l="0" t="0" r="8890" b="254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860" cy="632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560" w:lineRule="exact"/>
        <w:ind w:firstLine="602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E户型（两居室）：</w:t>
      </w:r>
      <w:r>
        <w:rPr>
          <w:rFonts w:hint="eastAsia" w:ascii="仿宋_GB2312" w:hAnsi="仿宋_GB2312" w:eastAsia="仿宋_GB2312" w:cs="仿宋_GB2312"/>
          <w:sz w:val="30"/>
          <w:szCs w:val="30"/>
        </w:rPr>
        <w:t>约80平方米，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户，位于6#楼。窗户为塑钢材质，起居室窗洞口宽约1.8米，高约1.7米，阳台洞口宽约2.5米，高约2.2米；主卧室窗洞口宽约1.5米，高约1.7米；次卧室窗洞口宽约1.2米，高约1.4米；厨房窗洞口宽约0.75米，高约1.4米；卫生间为暗卫。</w:t>
      </w:r>
    </w:p>
    <w:p>
      <w:pPr>
        <w:spacing w:line="560" w:lineRule="exact"/>
        <w:ind w:firstLine="602" w:firstLineChars="200"/>
        <w:jc w:val="lef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E户型大样：</w:t>
      </w:r>
    </w:p>
    <w:p>
      <w:pPr>
        <w:spacing w:line="560" w:lineRule="exact"/>
        <w:ind w:firstLine="562" w:firstLineChars="200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  <w:r>
        <w:rPr>
          <w:rFonts w:ascii="宋体" w:hAnsi="宋体" w:eastAsia="宋体" w:cs="仿宋_GB2312"/>
          <w:b/>
          <w:bCs/>
          <w:color w:val="FF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1516380</wp:posOffset>
            </wp:positionH>
            <wp:positionV relativeFrom="paragraph">
              <wp:posOffset>97155</wp:posOffset>
            </wp:positionV>
            <wp:extent cx="4602480" cy="6512560"/>
            <wp:effectExtent l="0" t="0" r="7620" b="254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651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562" w:firstLineChars="200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ind w:firstLine="562" w:firstLineChars="200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ind w:firstLine="562" w:firstLineChars="200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ind w:firstLine="562" w:firstLineChars="200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ind w:firstLine="562" w:firstLineChars="200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ind w:firstLine="562" w:firstLineChars="200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ind w:firstLine="562" w:firstLineChars="200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ind w:firstLine="562" w:firstLineChars="200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ind w:firstLine="562" w:firstLineChars="200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ind w:firstLine="562" w:firstLineChars="200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ind w:firstLine="562" w:firstLineChars="200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ind w:firstLine="562" w:firstLineChars="200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ind w:firstLine="562" w:firstLineChars="200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ind w:firstLine="562" w:firstLineChars="200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ind w:firstLine="562" w:firstLineChars="200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spacing w:line="560" w:lineRule="exact"/>
        <w:ind w:firstLine="562" w:firstLineChars="200"/>
        <w:jc w:val="left"/>
        <w:rPr>
          <w:rFonts w:ascii="宋体" w:hAnsi="宋体" w:eastAsia="宋体" w:cs="仿宋_GB2312"/>
          <w:b/>
          <w:bCs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黑体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注：以上数据最终以规划及住建委等相关部门审批结果为准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zNWM4NjU5YmI0ZTY5MjQxMGNhMTZjYjliMjQ5YzcifQ=="/>
  </w:docVars>
  <w:rsids>
    <w:rsidRoot w:val="0074645F"/>
    <w:rsid w:val="000D7ACA"/>
    <w:rsid w:val="00155EBA"/>
    <w:rsid w:val="00181AF6"/>
    <w:rsid w:val="001D7416"/>
    <w:rsid w:val="00243C0F"/>
    <w:rsid w:val="002844D9"/>
    <w:rsid w:val="00314B15"/>
    <w:rsid w:val="0036245C"/>
    <w:rsid w:val="003B627D"/>
    <w:rsid w:val="00426787"/>
    <w:rsid w:val="004E39B4"/>
    <w:rsid w:val="005F268A"/>
    <w:rsid w:val="0074645F"/>
    <w:rsid w:val="00794607"/>
    <w:rsid w:val="008600F5"/>
    <w:rsid w:val="00897285"/>
    <w:rsid w:val="008A1073"/>
    <w:rsid w:val="00957042"/>
    <w:rsid w:val="00A206E3"/>
    <w:rsid w:val="00A37FED"/>
    <w:rsid w:val="00BC2FBC"/>
    <w:rsid w:val="00C223DF"/>
    <w:rsid w:val="00C44DFC"/>
    <w:rsid w:val="00C65070"/>
    <w:rsid w:val="00CD7202"/>
    <w:rsid w:val="00CE62FB"/>
    <w:rsid w:val="00ED6B43"/>
    <w:rsid w:val="00F5070E"/>
    <w:rsid w:val="00FD68FB"/>
    <w:rsid w:val="08A07CAD"/>
    <w:rsid w:val="0F4F6C55"/>
    <w:rsid w:val="1FE63A82"/>
    <w:rsid w:val="2507748D"/>
    <w:rsid w:val="33724A75"/>
    <w:rsid w:val="37337890"/>
    <w:rsid w:val="41B81178"/>
    <w:rsid w:val="525A357A"/>
    <w:rsid w:val="64145D48"/>
    <w:rsid w:val="652F7D1E"/>
    <w:rsid w:val="74EA3968"/>
    <w:rsid w:val="7AF0423D"/>
    <w:rsid w:val="7C6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564</Words>
  <Characters>682</Characters>
  <Lines>7</Lines>
  <Paragraphs>2</Paragraphs>
  <TotalTime>30</TotalTime>
  <ScaleCrop>false</ScaleCrop>
  <LinksUpToDate>false</LinksUpToDate>
  <CharactersWithSpaces>689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2020-12-11T01:54:00Z</dcterms:created>
  <dc:creator>13810678947@163.com</dc:creator>
  <cp:lastModifiedBy>童童</cp:lastModifiedBy>
  <cp:lastPrinted>2025-10-23T08:08:27Z</cp:lastPrinted>
  <dcterms:modified xsi:type="dcterms:W3CDTF">2025-10-23T08:19:30Z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629491FD64C74BEB87045A29F0559E3F</vt:lpwstr>
  </property>
</Properties>
</file>