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584" w:lineRule="exact"/>
        <w:ind w:left="2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丰台区园林绿化局</w:t>
      </w:r>
    </w:p>
    <w:p>
      <w:pPr>
        <w:spacing w:line="219" w:lineRule="auto"/>
        <w:ind w:left="213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7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宋体" w:hAnsi="宋体" w:eastAsia="宋体" w:cs="宋体"/>
          <w:spacing w:val="-9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年行政执法统计年报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0" w:line="225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一、执法主体名称和数量情况</w:t>
      </w:r>
    </w:p>
    <w:p>
      <w:pPr>
        <w:pStyle w:val="2"/>
        <w:spacing w:before="247" w:line="624" w:lineRule="exact"/>
        <w:ind w:right="83"/>
        <w:jc w:val="right"/>
      </w:pPr>
      <w:r>
        <w:rPr>
          <w:spacing w:val="9"/>
          <w:position w:val="23"/>
        </w:rPr>
        <w:t>截至</w:t>
      </w:r>
      <w:r>
        <w:rPr>
          <w:spacing w:val="-37"/>
          <w:position w:val="23"/>
        </w:rPr>
        <w:t xml:space="preserve"> </w:t>
      </w:r>
      <w:r>
        <w:rPr>
          <w:spacing w:val="9"/>
          <w:position w:val="23"/>
        </w:rPr>
        <w:t>202</w:t>
      </w:r>
      <w:r>
        <w:rPr>
          <w:rFonts w:hint="eastAsia"/>
          <w:spacing w:val="9"/>
          <w:position w:val="23"/>
          <w:lang w:val="en-US" w:eastAsia="zh-CN"/>
        </w:rPr>
        <w:t>4</w:t>
      </w:r>
      <w:r>
        <w:rPr>
          <w:spacing w:val="9"/>
          <w:position w:val="23"/>
        </w:rPr>
        <w:t>年底，我局现有行政执法主体</w:t>
      </w:r>
      <w:r>
        <w:rPr>
          <w:spacing w:val="-33"/>
          <w:position w:val="23"/>
        </w:rPr>
        <w:t xml:space="preserve"> </w:t>
      </w:r>
      <w:r>
        <w:rPr>
          <w:spacing w:val="9"/>
          <w:position w:val="23"/>
        </w:rPr>
        <w:t>1</w:t>
      </w:r>
      <w:r>
        <w:rPr>
          <w:spacing w:val="-55"/>
          <w:position w:val="23"/>
        </w:rPr>
        <w:t xml:space="preserve"> </w:t>
      </w:r>
      <w:r>
        <w:rPr>
          <w:spacing w:val="9"/>
          <w:position w:val="23"/>
        </w:rPr>
        <w:t>个，名称为</w:t>
      </w:r>
    </w:p>
    <w:p>
      <w:pPr>
        <w:pStyle w:val="2"/>
        <w:spacing w:line="221" w:lineRule="auto"/>
        <w:ind w:left="32"/>
      </w:pPr>
      <w:r>
        <w:rPr>
          <w:spacing w:val="7"/>
        </w:rPr>
        <w:t>北京市丰台区园林绿化局。</w:t>
      </w:r>
    </w:p>
    <w:p>
      <w:pPr>
        <w:spacing w:before="251" w:line="225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二、执法岗位设置及执法人员在岗情况</w:t>
      </w:r>
    </w:p>
    <w:p>
      <w:pPr>
        <w:pStyle w:val="2"/>
        <w:spacing w:before="246" w:line="372" w:lineRule="auto"/>
        <w:ind w:left="40" w:right="83" w:firstLine="627"/>
      </w:pPr>
      <w:r>
        <w:rPr>
          <w:spacing w:val="6"/>
        </w:rPr>
        <w:t>设置</w:t>
      </w:r>
      <w:r>
        <w:rPr>
          <w:spacing w:val="-44"/>
        </w:rPr>
        <w:t xml:space="preserve"> </w:t>
      </w:r>
      <w:r>
        <w:rPr>
          <w:spacing w:val="6"/>
        </w:rPr>
        <w:t>A</w:t>
      </w:r>
      <w:r>
        <w:rPr>
          <w:spacing w:val="-46"/>
        </w:rPr>
        <w:t xml:space="preserve"> </w:t>
      </w:r>
      <w:r>
        <w:rPr>
          <w:spacing w:val="6"/>
        </w:rPr>
        <w:t>类区级园林绿化综合执法业务承办岗、区级园林</w:t>
      </w:r>
      <w:r>
        <w:t xml:space="preserve"> </w:t>
      </w:r>
      <w:r>
        <w:rPr>
          <w:spacing w:val="10"/>
        </w:rPr>
        <w:t>绿化综合执法审查决定岗；B</w:t>
      </w:r>
      <w:r>
        <w:rPr>
          <w:spacing w:val="-44"/>
        </w:rPr>
        <w:t xml:space="preserve"> </w:t>
      </w:r>
      <w:r>
        <w:rPr>
          <w:spacing w:val="10"/>
        </w:rPr>
        <w:t>类区级园林绿化综合业务承办</w:t>
      </w:r>
      <w:r>
        <w:t xml:space="preserve"> </w:t>
      </w:r>
      <w:r>
        <w:rPr>
          <w:spacing w:val="2"/>
        </w:rPr>
        <w:t>岗、</w:t>
      </w:r>
      <w:r>
        <w:rPr>
          <w:spacing w:val="-84"/>
        </w:rPr>
        <w:t xml:space="preserve"> </w:t>
      </w:r>
      <w:r>
        <w:rPr>
          <w:spacing w:val="2"/>
        </w:rPr>
        <w:t>区级园林绿化综合业务审查决定岗。</w:t>
      </w:r>
      <w:r>
        <w:rPr>
          <w:spacing w:val="-62"/>
        </w:rPr>
        <w:t xml:space="preserve"> </w:t>
      </w:r>
      <w:r>
        <w:rPr>
          <w:spacing w:val="2"/>
        </w:rPr>
        <w:t>目前，行政执法人</w:t>
      </w:r>
    </w:p>
    <w:p>
      <w:pPr>
        <w:pStyle w:val="2"/>
        <w:spacing w:before="1" w:line="222" w:lineRule="auto"/>
        <w:ind w:left="50"/>
      </w:pPr>
      <w:r>
        <w:rPr>
          <w:spacing w:val="-10"/>
        </w:rPr>
        <w:t>员</w:t>
      </w:r>
      <w:r>
        <w:rPr>
          <w:spacing w:val="-43"/>
        </w:rPr>
        <w:t xml:space="preserve"> </w:t>
      </w:r>
      <w:r>
        <w:rPr>
          <w:rFonts w:hint="eastAsia"/>
          <w:spacing w:val="-10"/>
          <w:lang w:val="en-US" w:eastAsia="zh-CN"/>
        </w:rPr>
        <w:t>39</w:t>
      </w:r>
      <w:r>
        <w:rPr>
          <w:spacing w:val="-10"/>
        </w:rPr>
        <w:t>人，其中</w:t>
      </w:r>
      <w:r>
        <w:rPr>
          <w:spacing w:val="-61"/>
        </w:rPr>
        <w:t xml:space="preserve"> </w:t>
      </w:r>
      <w:r>
        <w:rPr>
          <w:spacing w:val="-10"/>
        </w:rPr>
        <w:t>A 岗</w:t>
      </w:r>
      <w:r>
        <w:rPr>
          <w:spacing w:val="-41"/>
        </w:rPr>
        <w:t xml:space="preserve"> </w:t>
      </w:r>
      <w:r>
        <w:rPr>
          <w:rFonts w:hint="eastAsia"/>
          <w:spacing w:val="-10"/>
          <w:lang w:val="en-US" w:eastAsia="zh-CN"/>
        </w:rPr>
        <w:t>11</w:t>
      </w:r>
      <w:r>
        <w:rPr>
          <w:spacing w:val="-10"/>
        </w:rPr>
        <w:t>人，B 岗</w:t>
      </w:r>
      <w:r>
        <w:rPr>
          <w:spacing w:val="-49"/>
        </w:rPr>
        <w:t xml:space="preserve"> </w:t>
      </w:r>
      <w:r>
        <w:rPr>
          <w:rFonts w:hint="eastAsia"/>
          <w:spacing w:val="-10"/>
          <w:lang w:val="en-US" w:eastAsia="zh-CN"/>
        </w:rPr>
        <w:t>5</w:t>
      </w:r>
      <w:r>
        <w:rPr>
          <w:spacing w:val="-10"/>
        </w:rPr>
        <w:t>人。</w:t>
      </w:r>
    </w:p>
    <w:p>
      <w:pPr>
        <w:spacing w:before="249" w:line="225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三、执法力量投入情况</w:t>
      </w:r>
    </w:p>
    <w:p>
      <w:pPr>
        <w:pStyle w:val="2"/>
        <w:spacing w:before="245" w:line="372" w:lineRule="auto"/>
        <w:ind w:left="26" w:right="81" w:firstLine="644"/>
      </w:pPr>
      <w:r>
        <w:rPr>
          <w:spacing w:val="12"/>
        </w:rPr>
        <w:t>持有执法证件人员共</w:t>
      </w:r>
      <w:r>
        <w:rPr>
          <w:spacing w:val="-28"/>
        </w:rPr>
        <w:t xml:space="preserve"> </w:t>
      </w:r>
      <w:r>
        <w:rPr>
          <w:rFonts w:hint="eastAsia"/>
          <w:spacing w:val="12"/>
          <w:lang w:val="en-US" w:eastAsia="zh-CN"/>
        </w:rPr>
        <w:t>39</w:t>
      </w:r>
      <w:r>
        <w:rPr>
          <w:spacing w:val="-55"/>
        </w:rPr>
        <w:t xml:space="preserve"> </w:t>
      </w:r>
      <w:r>
        <w:rPr>
          <w:spacing w:val="12"/>
        </w:rPr>
        <w:t>人，从岗位设置结构看，承担</w:t>
      </w:r>
      <w:r>
        <w:t xml:space="preserve"> </w:t>
      </w:r>
      <w:r>
        <w:rPr>
          <w:spacing w:val="7"/>
        </w:rPr>
        <w:t>行政检查、行政处罚、行政强制等监管职责的</w:t>
      </w:r>
      <w:r>
        <w:rPr>
          <w:spacing w:val="-61"/>
        </w:rPr>
        <w:t xml:space="preserve"> </w:t>
      </w:r>
      <w:r>
        <w:rPr>
          <w:spacing w:val="7"/>
        </w:rPr>
        <w:t>A</w:t>
      </w:r>
      <w:r>
        <w:rPr>
          <w:spacing w:val="-46"/>
        </w:rPr>
        <w:t xml:space="preserve"> </w:t>
      </w:r>
      <w:r>
        <w:rPr>
          <w:spacing w:val="7"/>
        </w:rPr>
        <w:t>类岗位实际</w:t>
      </w:r>
      <w:r>
        <w:t xml:space="preserve"> </w:t>
      </w:r>
      <w:r>
        <w:rPr>
          <w:spacing w:val="12"/>
        </w:rPr>
        <w:t>在岗人员</w:t>
      </w:r>
      <w:r>
        <w:rPr>
          <w:spacing w:val="-28"/>
        </w:rPr>
        <w:t xml:space="preserve"> </w:t>
      </w:r>
      <w:r>
        <w:rPr>
          <w:spacing w:val="12"/>
        </w:rPr>
        <w:t>1</w:t>
      </w:r>
      <w:r>
        <w:rPr>
          <w:rFonts w:hint="eastAsia"/>
          <w:spacing w:val="12"/>
          <w:lang w:val="en-US" w:eastAsia="zh-CN"/>
        </w:rPr>
        <w:t>1</w:t>
      </w:r>
      <w:r>
        <w:rPr>
          <w:spacing w:val="-54"/>
        </w:rPr>
        <w:t xml:space="preserve"> </w:t>
      </w:r>
      <w:r>
        <w:rPr>
          <w:spacing w:val="12"/>
        </w:rPr>
        <w:t>人，承担行政许可、行政确认、行政给付等政</w:t>
      </w:r>
      <w:r>
        <w:t xml:space="preserve"> </w:t>
      </w:r>
      <w:r>
        <w:rPr>
          <w:spacing w:val="1"/>
        </w:rPr>
        <w:t>务服务职责的</w:t>
      </w:r>
      <w:r>
        <w:rPr>
          <w:spacing w:val="-60"/>
        </w:rPr>
        <w:t xml:space="preserve"> </w:t>
      </w:r>
      <w:r>
        <w:rPr>
          <w:spacing w:val="1"/>
        </w:rPr>
        <w:t>B</w:t>
      </w:r>
      <w:r>
        <w:rPr>
          <w:spacing w:val="-46"/>
        </w:rPr>
        <w:t xml:space="preserve"> </w:t>
      </w:r>
      <w:r>
        <w:rPr>
          <w:spacing w:val="1"/>
        </w:rPr>
        <w:t>类岗位人员</w:t>
      </w:r>
      <w:r>
        <w:rPr>
          <w:spacing w:val="-50"/>
        </w:rPr>
        <w:t xml:space="preserve"> </w:t>
      </w:r>
      <w:r>
        <w:rPr>
          <w:rFonts w:hint="eastAsia"/>
          <w:spacing w:val="1"/>
          <w:lang w:val="en-US" w:eastAsia="zh-CN"/>
        </w:rPr>
        <w:t>5</w:t>
      </w:r>
      <w:r>
        <w:rPr>
          <w:spacing w:val="-59"/>
        </w:rPr>
        <w:t xml:space="preserve"> </w:t>
      </w:r>
      <w:r>
        <w:rPr>
          <w:spacing w:val="1"/>
        </w:rPr>
        <w:t>人，A、B</w:t>
      </w:r>
      <w:r>
        <w:rPr>
          <w:spacing w:val="-45"/>
        </w:rPr>
        <w:t xml:space="preserve"> </w:t>
      </w:r>
      <w:r>
        <w:rPr>
          <w:spacing w:val="1"/>
        </w:rPr>
        <w:t>两类执法岗位在岗人</w:t>
      </w:r>
    </w:p>
    <w:p>
      <w:pPr>
        <w:pStyle w:val="2"/>
        <w:spacing w:line="223" w:lineRule="auto"/>
        <w:ind w:left="35"/>
      </w:pPr>
      <w:r>
        <w:rPr>
          <w:spacing w:val="1"/>
        </w:rPr>
        <w:t>数比达到</w:t>
      </w:r>
      <w:r>
        <w:rPr>
          <w:spacing w:val="-41"/>
        </w:rPr>
        <w:t xml:space="preserve"> </w:t>
      </w:r>
      <w:r>
        <w:rPr>
          <w:rFonts w:hint="eastAsia"/>
          <w:spacing w:val="1"/>
          <w:lang w:val="en-US" w:eastAsia="zh-CN"/>
        </w:rPr>
        <w:t>11</w:t>
      </w:r>
      <w:r>
        <w:rPr>
          <w:spacing w:val="1"/>
        </w:rPr>
        <w:t>:</w:t>
      </w:r>
      <w:r>
        <w:rPr>
          <w:rFonts w:hint="eastAsia"/>
          <w:spacing w:val="1"/>
          <w:lang w:val="en-US" w:eastAsia="zh-CN"/>
        </w:rPr>
        <w:t>5</w:t>
      </w:r>
      <w:r>
        <w:rPr>
          <w:spacing w:val="1"/>
        </w:rPr>
        <w:t>。</w:t>
      </w:r>
    </w:p>
    <w:p>
      <w:pPr>
        <w:spacing w:before="249" w:line="226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四、政府服务事项的办理情况</w:t>
      </w:r>
    </w:p>
    <w:p>
      <w:pPr>
        <w:pStyle w:val="2"/>
        <w:spacing w:before="243" w:line="372" w:lineRule="auto"/>
        <w:ind w:left="21" w:firstLine="663"/>
        <w:rPr>
          <w:highlight w:val="none"/>
        </w:rPr>
      </w:pPr>
      <w:r>
        <w:rPr>
          <w:spacing w:val="7"/>
          <w:highlight w:val="none"/>
        </w:rPr>
        <w:t>我局共承担政务服务事项</w:t>
      </w:r>
      <w:r>
        <w:rPr>
          <w:spacing w:val="-34"/>
          <w:highlight w:val="none"/>
        </w:rPr>
        <w:t xml:space="preserve"> </w:t>
      </w:r>
      <w:r>
        <w:rPr>
          <w:rFonts w:hint="eastAsia"/>
          <w:spacing w:val="-34"/>
          <w:highlight w:val="none"/>
          <w:lang w:val="en-US" w:eastAsia="zh-CN"/>
        </w:rPr>
        <w:t>58</w:t>
      </w:r>
      <w:r>
        <w:rPr>
          <w:spacing w:val="-56"/>
          <w:highlight w:val="none"/>
        </w:rPr>
        <w:t xml:space="preserve"> </w:t>
      </w:r>
      <w:r>
        <w:rPr>
          <w:spacing w:val="7"/>
          <w:highlight w:val="none"/>
        </w:rPr>
        <w:t>项，202</w:t>
      </w:r>
      <w:r>
        <w:rPr>
          <w:rFonts w:hint="eastAsia"/>
          <w:spacing w:val="7"/>
          <w:highlight w:val="none"/>
          <w:lang w:val="en-US" w:eastAsia="zh-CN"/>
        </w:rPr>
        <w:t>4</w:t>
      </w:r>
      <w:r>
        <w:rPr>
          <w:spacing w:val="7"/>
          <w:highlight w:val="none"/>
        </w:rPr>
        <w:t>年全年共收到政</w:t>
      </w:r>
      <w:r>
        <w:rPr>
          <w:highlight w:val="none"/>
        </w:rPr>
        <w:t xml:space="preserve"> </w:t>
      </w:r>
      <w:r>
        <w:rPr>
          <w:spacing w:val="-1"/>
          <w:highlight w:val="none"/>
        </w:rPr>
        <w:t>务服务事项的办理申请</w:t>
      </w:r>
      <w:r>
        <w:rPr>
          <w:rFonts w:hint="eastAsia"/>
          <w:spacing w:val="-45"/>
          <w:highlight w:val="none"/>
          <w:lang w:val="en-US" w:eastAsia="zh-CN"/>
        </w:rPr>
        <w:t>1109</w:t>
      </w:r>
      <w:r>
        <w:rPr>
          <w:spacing w:val="-1"/>
          <w:highlight w:val="none"/>
        </w:rPr>
        <w:t>件，我局在收到行政许可申请后，</w:t>
      </w:r>
      <w:r>
        <w:rPr>
          <w:highlight w:val="none"/>
        </w:rPr>
        <w:t xml:space="preserve"> </w:t>
      </w:r>
      <w:r>
        <w:rPr>
          <w:spacing w:val="9"/>
          <w:highlight w:val="none"/>
        </w:rPr>
        <w:t>依法对其申报内容进行现场核查，对于符合要求的申请事项</w:t>
      </w:r>
    </w:p>
    <w:p>
      <w:pPr>
        <w:pStyle w:val="2"/>
        <w:spacing w:before="1" w:line="220" w:lineRule="auto"/>
        <w:ind w:left="40"/>
        <w:rPr>
          <w:rFonts w:hint="eastAsia" w:eastAsia="仿宋"/>
          <w:highlight w:val="none"/>
          <w:lang w:val="en-US" w:eastAsia="zh-CN"/>
        </w:rPr>
        <w:sectPr>
          <w:pgSz w:w="11906" w:h="16839"/>
          <w:pgMar w:top="1386" w:right="1718" w:bottom="0" w:left="1785" w:header="0" w:footer="0" w:gutter="0"/>
          <w:cols w:space="720" w:num="1"/>
        </w:sectPr>
      </w:pPr>
      <w:r>
        <w:rPr>
          <w:spacing w:val="6"/>
          <w:highlight w:val="none"/>
        </w:rPr>
        <w:t>予以批准。全年共作出批准同意决定</w:t>
      </w:r>
      <w:r>
        <w:rPr>
          <w:rFonts w:hint="eastAsia"/>
          <w:spacing w:val="-30"/>
          <w:highlight w:val="none"/>
          <w:lang w:val="en-US" w:eastAsia="zh-CN"/>
        </w:rPr>
        <w:t>1109</w:t>
      </w:r>
      <w:r>
        <w:rPr>
          <w:spacing w:val="6"/>
          <w:highlight w:val="none"/>
        </w:rPr>
        <w:t>件，不予批准的</w:t>
      </w:r>
      <w:r>
        <w:rPr>
          <w:rFonts w:hint="eastAsia"/>
          <w:spacing w:val="6"/>
          <w:highlight w:val="none"/>
          <w:lang w:val="en-US" w:eastAsia="zh-CN"/>
        </w:rPr>
        <w:t>0件。</w:t>
      </w:r>
    </w:p>
    <w:p>
      <w:pPr>
        <w:spacing w:before="248" w:line="225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五、行政检查计划执行情况</w:t>
      </w:r>
    </w:p>
    <w:p>
      <w:pPr>
        <w:pStyle w:val="2"/>
        <w:spacing w:before="246" w:line="372" w:lineRule="auto"/>
        <w:ind w:left="30" w:right="19" w:firstLine="654"/>
      </w:pPr>
      <w:r>
        <w:rPr>
          <w:spacing w:val="7"/>
        </w:rPr>
        <w:t>我局严格执行</w:t>
      </w:r>
      <w:r>
        <w:rPr>
          <w:spacing w:val="-43"/>
        </w:rPr>
        <w:t xml:space="preserve"> </w:t>
      </w:r>
      <w:r>
        <w:rPr>
          <w:spacing w:val="7"/>
        </w:rPr>
        <w:t>202</w:t>
      </w:r>
      <w:r>
        <w:rPr>
          <w:rFonts w:hint="eastAsia"/>
          <w:spacing w:val="7"/>
          <w:lang w:val="en-US" w:eastAsia="zh-CN"/>
        </w:rPr>
        <w:t>4</w:t>
      </w:r>
      <w:r>
        <w:rPr>
          <w:spacing w:val="7"/>
        </w:rPr>
        <w:t>年各项执法检查计划，202</w:t>
      </w:r>
      <w:r>
        <w:rPr>
          <w:rFonts w:hint="eastAsia"/>
          <w:spacing w:val="7"/>
          <w:lang w:val="en-US" w:eastAsia="zh-CN"/>
        </w:rPr>
        <w:t>4</w:t>
      </w:r>
      <w:r>
        <w:rPr>
          <w:spacing w:val="-56"/>
        </w:rPr>
        <w:t xml:space="preserve"> </w:t>
      </w:r>
      <w:r>
        <w:rPr>
          <w:spacing w:val="7"/>
        </w:rPr>
        <w:t>年全局</w:t>
      </w:r>
      <w:r>
        <w:t xml:space="preserve"> </w:t>
      </w:r>
      <w:r>
        <w:rPr>
          <w:spacing w:val="5"/>
        </w:rPr>
        <w:t>共完成行政执法检查</w:t>
      </w:r>
      <w:r>
        <w:rPr>
          <w:spacing w:val="-33"/>
        </w:rPr>
        <w:t xml:space="preserve"> </w:t>
      </w:r>
      <w:r>
        <w:rPr>
          <w:rFonts w:hint="eastAsia"/>
          <w:spacing w:val="5"/>
          <w:lang w:val="en-US" w:eastAsia="zh-CN"/>
        </w:rPr>
        <w:t>936</w:t>
      </w:r>
      <w:r>
        <w:rPr>
          <w:spacing w:val="-64"/>
        </w:rPr>
        <w:t xml:space="preserve"> </w:t>
      </w:r>
      <w:r>
        <w:rPr>
          <w:spacing w:val="5"/>
        </w:rPr>
        <w:t>件，A</w:t>
      </w:r>
      <w:r>
        <w:rPr>
          <w:spacing w:val="-41"/>
        </w:rPr>
        <w:t xml:space="preserve"> </w:t>
      </w:r>
      <w:r>
        <w:rPr>
          <w:spacing w:val="5"/>
        </w:rPr>
        <w:t>类岗人员人均</w:t>
      </w:r>
      <w:r>
        <w:rPr>
          <w:spacing w:val="-38"/>
        </w:rPr>
        <w:t xml:space="preserve"> </w:t>
      </w:r>
      <w:r>
        <w:rPr>
          <w:rFonts w:hint="eastAsia"/>
          <w:spacing w:val="5"/>
          <w:lang w:val="en-US" w:eastAsia="zh-CN"/>
        </w:rPr>
        <w:t>85.09</w:t>
      </w:r>
      <w:r>
        <w:rPr>
          <w:spacing w:val="-66"/>
        </w:rPr>
        <w:t xml:space="preserve"> </w:t>
      </w:r>
      <w:r>
        <w:rPr>
          <w:spacing w:val="4"/>
        </w:rPr>
        <w:t>件，</w:t>
      </w:r>
    </w:p>
    <w:p>
      <w:pPr>
        <w:pStyle w:val="2"/>
        <w:spacing w:line="220" w:lineRule="auto"/>
        <w:ind w:left="30"/>
      </w:pPr>
      <w:r>
        <w:rPr>
          <w:spacing w:val="4"/>
        </w:rPr>
        <w:t>违法行为纳入检查率</w:t>
      </w:r>
      <w:r>
        <w:rPr>
          <w:spacing w:val="-39"/>
        </w:rPr>
        <w:t xml:space="preserve"> </w:t>
      </w:r>
      <w:r>
        <w:rPr>
          <w:rFonts w:hint="eastAsia"/>
          <w:spacing w:val="4"/>
          <w:lang w:val="en-US" w:eastAsia="zh-CN"/>
        </w:rPr>
        <w:t>100</w:t>
      </w:r>
      <w:r>
        <w:rPr>
          <w:spacing w:val="4"/>
        </w:rPr>
        <w:t>%。</w:t>
      </w:r>
    </w:p>
    <w:p>
      <w:pPr>
        <w:spacing w:before="253" w:line="226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六、行政处罚、行政强制等案件的办理情况</w:t>
      </w:r>
    </w:p>
    <w:p>
      <w:pPr>
        <w:pStyle w:val="2"/>
        <w:spacing w:before="246" w:line="372" w:lineRule="auto"/>
        <w:ind w:left="30" w:right="19" w:firstLine="654"/>
        <w:rPr>
          <w:spacing w:val="5"/>
        </w:rPr>
      </w:pPr>
      <w:r>
        <w:rPr>
          <w:spacing w:val="5"/>
          <w:lang w:val="en-US" w:eastAsia="zh-CN"/>
        </w:rPr>
        <w:t>2024年行政处罚案件立案27件，其中,给予行政处罚23件</w:t>
      </w:r>
      <w:r>
        <w:rPr>
          <w:rFonts w:hint="eastAsia"/>
          <w:spacing w:val="5"/>
          <w:lang w:val="en-US" w:eastAsia="zh-CN"/>
        </w:rPr>
        <w:t>（包含2023年3件）</w:t>
      </w:r>
      <w:r>
        <w:rPr>
          <w:spacing w:val="5"/>
          <w:lang w:val="en-US" w:eastAsia="zh-CN"/>
        </w:rPr>
        <w:t>,办理中1件,不予处罚2件，撤销立案4件，中止调查0件，行政强制4件。</w:t>
      </w:r>
    </w:p>
    <w:p>
      <w:pPr>
        <w:spacing w:before="251" w:line="226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七、投诉、举报案件的受理和分类办理情况</w:t>
      </w:r>
    </w:p>
    <w:p>
      <w:pPr>
        <w:pStyle w:val="2"/>
        <w:spacing w:before="244" w:line="372" w:lineRule="auto"/>
        <w:ind w:left="38" w:right="19" w:firstLine="627"/>
        <w:rPr>
          <w:highlight w:val="none"/>
        </w:rPr>
      </w:pPr>
      <w:r>
        <w:rPr>
          <w:highlight w:val="none"/>
          <w:lang w:val="en-US" w:eastAsia="zh-CN"/>
        </w:rPr>
        <w:t xml:space="preserve">全年收到接诉即办、局办投诉、举报案件共计 52 件，其中涉及野生动物类41件、涉林、涉绿类9件、种苗类2件。经核实，转化为行政案件5件，其余举报均正常结。 </w:t>
      </w:r>
    </w:p>
    <w:p>
      <w:pPr>
        <w:spacing w:before="251" w:line="225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八、行政执法机关认为需要公示的其他情况</w:t>
      </w:r>
    </w:p>
    <w:p>
      <w:pPr>
        <w:pStyle w:val="2"/>
        <w:spacing w:before="249" w:line="225" w:lineRule="auto"/>
        <w:ind w:left="677"/>
      </w:pPr>
      <w:r>
        <w:rPr>
          <w:spacing w:val="-7"/>
        </w:rPr>
        <w:t>无。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1" w:line="624" w:lineRule="exact"/>
        <w:ind w:left="4499"/>
      </w:pPr>
      <w:r>
        <w:rPr>
          <w:spacing w:val="8"/>
          <w:position w:val="23"/>
        </w:rPr>
        <w:t>北京</w:t>
      </w:r>
      <w:bookmarkStart w:id="0" w:name="_GoBack"/>
      <w:bookmarkEnd w:id="0"/>
      <w:r>
        <w:rPr>
          <w:spacing w:val="8"/>
          <w:position w:val="23"/>
        </w:rPr>
        <w:t>市丰台区园林绿化局</w:t>
      </w:r>
    </w:p>
    <w:p>
      <w:pPr>
        <w:pStyle w:val="2"/>
        <w:spacing w:before="1" w:line="222" w:lineRule="auto"/>
        <w:ind w:left="5225"/>
      </w:pPr>
      <w:r>
        <w:rPr>
          <w:spacing w:val="-10"/>
        </w:rPr>
        <w:t>202</w:t>
      </w:r>
      <w:r>
        <w:rPr>
          <w:rFonts w:hint="eastAsia"/>
          <w:spacing w:val="-10"/>
          <w:lang w:val="en-US" w:eastAsia="zh-CN"/>
        </w:rPr>
        <w:t>5</w:t>
      </w:r>
      <w:r>
        <w:rPr>
          <w:spacing w:val="-55"/>
        </w:rPr>
        <w:t xml:space="preserve"> </w:t>
      </w:r>
      <w:r>
        <w:rPr>
          <w:spacing w:val="-10"/>
        </w:rPr>
        <w:t>年</w:t>
      </w:r>
      <w:r>
        <w:rPr>
          <w:spacing w:val="-43"/>
        </w:rPr>
        <w:t xml:space="preserve"> </w:t>
      </w:r>
      <w:r>
        <w:rPr>
          <w:rFonts w:hint="eastAsia"/>
          <w:spacing w:val="-43"/>
          <w:lang w:val="en-US" w:eastAsia="zh-CN"/>
        </w:rPr>
        <w:t>1</w:t>
      </w:r>
      <w:r>
        <w:rPr>
          <w:spacing w:val="-46"/>
        </w:rPr>
        <w:t xml:space="preserve"> </w:t>
      </w:r>
      <w:r>
        <w:rPr>
          <w:spacing w:val="-10"/>
        </w:rPr>
        <w:t>月</w:t>
      </w:r>
      <w:r>
        <w:rPr>
          <w:spacing w:val="-36"/>
        </w:rPr>
        <w:t xml:space="preserve"> </w:t>
      </w:r>
      <w:r>
        <w:rPr>
          <w:rFonts w:hint="eastAsia"/>
          <w:spacing w:val="-36"/>
          <w:lang w:val="en-US" w:eastAsia="zh-CN"/>
        </w:rPr>
        <w:t>16</w:t>
      </w:r>
      <w:r>
        <w:rPr>
          <w:spacing w:val="-10"/>
        </w:rPr>
        <w:t xml:space="preserve"> 日</w:t>
      </w:r>
    </w:p>
    <w:sectPr>
      <w:pgSz w:w="11906" w:h="16839"/>
      <w:pgMar w:top="1431" w:right="178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Y1YWNlNTE1ODE4MmEzMDhiZDRjNGFiMTcyMTgyZDEifQ=="/>
  </w:docVars>
  <w:rsids>
    <w:rsidRoot w:val="00000000"/>
    <w:rsid w:val="08F82C16"/>
    <w:rsid w:val="10950474"/>
    <w:rsid w:val="17F141D6"/>
    <w:rsid w:val="1B2B0315"/>
    <w:rsid w:val="1F971B06"/>
    <w:rsid w:val="233F226F"/>
    <w:rsid w:val="25A235BF"/>
    <w:rsid w:val="27BD411C"/>
    <w:rsid w:val="47E82D27"/>
    <w:rsid w:val="5B3F1217"/>
    <w:rsid w:val="5B9A70AF"/>
    <w:rsid w:val="64E61286"/>
    <w:rsid w:val="78FF7C99"/>
    <w:rsid w:val="7BAA3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2736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2023-01-03T11:31:00Z</dcterms:created>
  <dc:creator>扈轩</dc:creator>
  <cp:lastModifiedBy>沐春</cp:lastModifiedBy>
  <cp:lastPrinted>2025-01-16T07:50:32Z</cp:lastPrinted>
  <dcterms:modified xsi:type="dcterms:W3CDTF">2025-01-17T07:39:18Z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2024-01-15T16:47:32Z</vt:filetime>
  </property>
  <property fmtid="{D5CDD505-2E9C-101B-9397-08002B2CF9AE}" pid="4" name="KSOProductBuildVer">
    <vt:lpwstr>2052-11.8.2.12085</vt:lpwstr>
  </property>
  <property fmtid="{D5CDD505-2E9C-101B-9397-08002B2CF9AE}" pid="5" name="ICV">
    <vt:lpwstr>397B51EE8AAB4BECB8A1245B7977E91E</vt:lpwstr>
  </property>
</Properties>
</file>