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45BE30">
      <w:pPr>
        <w:keepNext w:val="0"/>
        <w:keepLines w:val="0"/>
        <w:pageBreakBefore w:val="0"/>
        <w:kinsoku/>
        <w:wordWrap/>
        <w:overflowPunct/>
        <w:topLinePunct w:val="0"/>
        <w:autoSpaceDE/>
        <w:autoSpaceDN/>
        <w:bidi w:val="0"/>
        <w:spacing w:line="560" w:lineRule="exact"/>
        <w:jc w:val="center"/>
        <w:textAlignment w:val="auto"/>
        <w:rPr>
          <w:rFonts w:hint="eastAsia" w:ascii="仿宋_GB2312" w:hAnsi="Calibri" w:eastAsia="仿宋_GB2312" w:cs="仿宋_GB2312"/>
          <w:b w:val="0"/>
          <w:bCs w:val="0"/>
          <w:kern w:val="0"/>
          <w:sz w:val="32"/>
          <w:szCs w:val="32"/>
          <w:lang w:val="en-US" w:eastAsia="zh-CN" w:bidi="ar-SA"/>
        </w:rPr>
      </w:pPr>
      <w:r>
        <w:rPr>
          <w:rFonts w:hint="eastAsia" w:ascii="方正小标宋简体" w:hAnsi="宋体" w:eastAsia="方正小标宋简体" w:cs="宋体"/>
          <w:kern w:val="0"/>
          <w:sz w:val="44"/>
          <w:szCs w:val="44"/>
          <w:lang w:val="en-US" w:eastAsia="zh-CN"/>
        </w:rPr>
        <w:t>长辛店街道办事处2022</w:t>
      </w:r>
      <w:r>
        <w:rPr>
          <w:rFonts w:hint="eastAsia" w:ascii="方正小标宋简体" w:hAnsi="Calibri" w:eastAsia="方正小标宋简体"/>
          <w:kern w:val="2"/>
          <w:sz w:val="44"/>
          <w:szCs w:val="44"/>
          <w:lang w:eastAsia="zh-CN"/>
        </w:rPr>
        <w:t>年</w:t>
      </w:r>
      <w:r>
        <w:rPr>
          <w:rFonts w:hint="eastAsia" w:ascii="方正小标宋简体" w:eastAsia="方正小标宋简体"/>
          <w:kern w:val="2"/>
          <w:sz w:val="44"/>
          <w:szCs w:val="44"/>
          <w:lang w:eastAsia="zh-CN"/>
        </w:rPr>
        <w:t>度行政执法年报</w:t>
      </w:r>
      <w:bookmarkStart w:id="2" w:name="_GoBack"/>
      <w:bookmarkEnd w:id="2"/>
    </w:p>
    <w:p w14:paraId="10CE4255">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Calibri" w:eastAsia="仿宋_GB2312" w:cs="仿宋_GB2312"/>
          <w:b w:val="0"/>
          <w:bCs w:val="0"/>
          <w:kern w:val="0"/>
          <w:sz w:val="32"/>
          <w:szCs w:val="32"/>
          <w:lang w:val="en-US" w:eastAsia="zh-CN" w:bidi="ar-SA"/>
        </w:rPr>
      </w:pPr>
    </w:p>
    <w:p w14:paraId="51D5E498">
      <w:pPr>
        <w:widowControl/>
        <w:spacing w:line="560" w:lineRule="exact"/>
        <w:ind w:firstLine="600"/>
        <w:rPr>
          <w:rFonts w:hint="eastAsia" w:ascii="仿宋_GB2312" w:hAnsi="仿宋_GB2312" w:eastAsia="仿宋_GB2312" w:cs="仿宋_GB2312"/>
          <w:kern w:val="10"/>
          <w:sz w:val="32"/>
          <w:szCs w:val="32"/>
          <w:lang w:eastAsia="zh-CN"/>
        </w:rPr>
      </w:pPr>
      <w:r>
        <w:rPr>
          <w:rFonts w:hint="eastAsia" w:ascii="仿宋" w:hAnsi="仿宋" w:eastAsia="仿宋" w:cs="Times New Roman"/>
          <w:color w:val="333333"/>
          <w:sz w:val="32"/>
          <w:szCs w:val="32"/>
        </w:rPr>
        <w:t>202</w:t>
      </w:r>
      <w:r>
        <w:rPr>
          <w:rFonts w:hint="eastAsia" w:ascii="仿宋" w:hAnsi="仿宋" w:eastAsia="仿宋" w:cs="Times New Roman"/>
          <w:color w:val="333333"/>
          <w:sz w:val="32"/>
          <w:szCs w:val="32"/>
          <w:lang w:val="en-US" w:eastAsia="zh-CN"/>
        </w:rPr>
        <w:t>2</w:t>
      </w:r>
      <w:r>
        <w:rPr>
          <w:rFonts w:hint="eastAsia" w:ascii="仿宋" w:hAnsi="仿宋" w:eastAsia="仿宋" w:cs="Times New Roman"/>
          <w:color w:val="333333"/>
          <w:sz w:val="32"/>
          <w:szCs w:val="32"/>
        </w:rPr>
        <w:t>年，长辛店街道坚持以习近平新时代中国特色社会主义思想为指引，认真贯彻落实区委、区政府决策部署，紧密围绕《法治政府建设实施纲要（2021</w:t>
      </w:r>
      <w:r>
        <w:rPr>
          <w:rFonts w:ascii="仿宋" w:hAnsi="仿宋" w:eastAsia="仿宋" w:cs="Times New Roman"/>
          <w:color w:val="333333"/>
          <w:sz w:val="32"/>
          <w:szCs w:val="32"/>
        </w:rPr>
        <w:t>—</w:t>
      </w:r>
      <w:r>
        <w:rPr>
          <w:rFonts w:hint="eastAsia" w:ascii="仿宋" w:hAnsi="仿宋" w:eastAsia="仿宋" w:cs="Times New Roman"/>
          <w:color w:val="333333"/>
          <w:sz w:val="32"/>
          <w:szCs w:val="32"/>
        </w:rPr>
        <w:t>2025年）》和全区推进法治政府建设工作各项任务安排，全面履行并推进本街道法治政府建设主体责任，将法治政府建设作为全面依法治街的重点任务和基础工程抓紧、抓实</w:t>
      </w:r>
      <w:r>
        <w:rPr>
          <w:rFonts w:hint="eastAsia" w:ascii="仿宋" w:hAnsi="仿宋" w:eastAsia="仿宋" w:cs="Times New Roman"/>
          <w:color w:val="333333"/>
          <w:sz w:val="32"/>
          <w:szCs w:val="32"/>
          <w:lang w:eastAsia="zh-CN"/>
        </w:rPr>
        <w:t>。</w:t>
      </w:r>
      <w:r>
        <w:rPr>
          <w:rFonts w:hint="eastAsia" w:ascii="仿宋_GB2312" w:hAnsi="仿宋_GB2312" w:eastAsia="仿宋_GB2312" w:cs="仿宋_GB2312"/>
          <w:kern w:val="10"/>
          <w:sz w:val="32"/>
          <w:szCs w:val="32"/>
          <w:lang w:eastAsia="zh-CN"/>
        </w:rPr>
        <w:t>现将有关情况报告如下:</w:t>
      </w:r>
    </w:p>
    <w:p w14:paraId="150B081E">
      <w:pPr>
        <w:widowControl/>
        <w:spacing w:line="560" w:lineRule="exact"/>
        <w:ind w:firstLine="600"/>
        <w:rPr>
          <w:rFonts w:hint="eastAsia" w:ascii="仿宋_GB2312" w:hAnsi="仿宋_GB2312" w:eastAsia="仿宋_GB2312" w:cs="仿宋_GB2312"/>
          <w:kern w:val="10"/>
          <w:sz w:val="32"/>
          <w:szCs w:val="32"/>
          <w:lang w:eastAsia="zh-CN"/>
        </w:rPr>
      </w:pPr>
      <w:r>
        <w:rPr>
          <w:rFonts w:hint="eastAsia" w:ascii="黑体" w:hAnsi="黑体" w:eastAsia="黑体" w:cs="Calibri"/>
          <w:kern w:val="2"/>
          <w:sz w:val="32"/>
          <w:szCs w:val="32"/>
        </w:rPr>
        <w:t>一、20</w:t>
      </w:r>
      <w:r>
        <w:rPr>
          <w:rFonts w:hint="eastAsia" w:ascii="黑体" w:hAnsi="黑体" w:eastAsia="黑体" w:cs="Calibri"/>
          <w:kern w:val="2"/>
          <w:sz w:val="32"/>
          <w:szCs w:val="32"/>
          <w:lang w:val="en-US" w:eastAsia="zh-CN"/>
        </w:rPr>
        <w:t>2</w:t>
      </w:r>
      <w:r>
        <w:rPr>
          <w:rFonts w:hint="default" w:ascii="黑体" w:hAnsi="黑体" w:eastAsia="黑体" w:cs="Calibri"/>
          <w:kern w:val="2"/>
          <w:sz w:val="32"/>
          <w:szCs w:val="32"/>
          <w:lang w:val="en-US" w:eastAsia="zh-CN"/>
        </w:rPr>
        <w:t>2</w:t>
      </w:r>
      <w:r>
        <w:rPr>
          <w:rFonts w:hint="eastAsia" w:ascii="黑体" w:hAnsi="黑体" w:eastAsia="黑体" w:cs="Calibri"/>
          <w:kern w:val="2"/>
          <w:sz w:val="32"/>
          <w:szCs w:val="32"/>
        </w:rPr>
        <w:t>年法治政府建设主要</w:t>
      </w:r>
      <w:r>
        <w:rPr>
          <w:rFonts w:hint="eastAsia" w:ascii="黑体" w:hAnsi="黑体" w:eastAsia="黑体" w:cs="Calibri"/>
          <w:kern w:val="2"/>
          <w:sz w:val="32"/>
          <w:szCs w:val="32"/>
          <w:lang w:eastAsia="zh-CN"/>
        </w:rPr>
        <w:t>举措和</w:t>
      </w:r>
      <w:r>
        <w:rPr>
          <w:rFonts w:hint="eastAsia" w:ascii="黑体" w:hAnsi="黑体" w:eastAsia="黑体" w:cs="Calibri"/>
          <w:kern w:val="2"/>
          <w:sz w:val="32"/>
          <w:szCs w:val="32"/>
        </w:rPr>
        <w:t>成效</w:t>
      </w:r>
    </w:p>
    <w:p w14:paraId="0C17BEC2">
      <w:pPr>
        <w:widowControl/>
        <w:spacing w:line="560" w:lineRule="exact"/>
        <w:ind w:firstLine="600"/>
        <w:rPr>
          <w:rFonts w:hint="eastAsia" w:ascii="仿宋_GB2312" w:hAnsi="仿宋_GB2312" w:eastAsia="仿宋_GB2312" w:cs="仿宋_GB2312"/>
          <w:kern w:val="10"/>
          <w:sz w:val="32"/>
          <w:szCs w:val="32"/>
          <w:lang w:eastAsia="zh-CN"/>
        </w:rPr>
      </w:pPr>
      <w:r>
        <w:rPr>
          <w:rFonts w:hint="eastAsia" w:ascii="仿宋_GB2312" w:hAnsi="仿宋_GB2312" w:eastAsia="仿宋_GB2312" w:cs="仿宋_GB2312"/>
          <w:kern w:val="10"/>
          <w:sz w:val="32"/>
          <w:szCs w:val="32"/>
          <w:lang w:eastAsia="zh-CN"/>
        </w:rPr>
        <w:t>（一）深入学习习近平法治思想。把习近平法治思想纳入理论学习中心组学习重要内容，街道党工委和所属19个社区（村），落实区委部署，全年同步推进学习、调研、检视、整改，提升干部队伍法治理论水平。把法治素养和依法履职情况纳入考核评价领导班子和领导干部的重要内容，相关考核结果作为对领导班子和领导干部综合考核评价的重要参考。</w:t>
      </w:r>
    </w:p>
    <w:p w14:paraId="7FDB68C3">
      <w:pPr>
        <w:widowControl/>
        <w:spacing w:line="560" w:lineRule="exact"/>
        <w:ind w:firstLine="600"/>
        <w:rPr>
          <w:rFonts w:hint="eastAsia" w:ascii="仿宋_GB2312" w:hAnsi="仿宋_GB2312" w:eastAsia="仿宋_GB2312" w:cs="仿宋_GB2312"/>
          <w:kern w:val="10"/>
          <w:sz w:val="32"/>
          <w:szCs w:val="32"/>
          <w:lang w:eastAsia="zh-CN"/>
        </w:rPr>
      </w:pPr>
      <w:r>
        <w:rPr>
          <w:rFonts w:hint="eastAsia" w:ascii="仿宋_GB2312" w:hAnsi="仿宋_GB2312" w:eastAsia="仿宋_GB2312" w:cs="仿宋_GB2312"/>
          <w:kern w:val="10"/>
          <w:sz w:val="32"/>
          <w:szCs w:val="32"/>
          <w:lang w:eastAsia="zh-CN"/>
        </w:rPr>
        <w:t>（</w:t>
      </w:r>
      <w:r>
        <w:rPr>
          <w:rFonts w:hint="eastAsia" w:ascii="仿宋_GB2312" w:hAnsi="仿宋_GB2312" w:eastAsia="仿宋_GB2312" w:cs="仿宋_GB2312"/>
          <w:kern w:val="10"/>
          <w:sz w:val="32"/>
          <w:szCs w:val="32"/>
          <w:lang w:val="en-US" w:eastAsia="zh-CN"/>
        </w:rPr>
        <w:t>二</w:t>
      </w:r>
      <w:r>
        <w:rPr>
          <w:rFonts w:hint="eastAsia" w:ascii="仿宋_GB2312" w:hAnsi="仿宋_GB2312" w:eastAsia="仿宋_GB2312" w:cs="仿宋_GB2312"/>
          <w:kern w:val="10"/>
          <w:sz w:val="32"/>
          <w:szCs w:val="32"/>
          <w:lang w:eastAsia="zh-CN"/>
        </w:rPr>
        <w:t>）强化依法行政组织和领导保障。一是谋划工作要点，部署重点工作。准确把握法治政府建设的新要求、新任务，研究制定落实法治政府建设重点工作安排任务分工表，明确重点科室的责任分工，为推进法治政府建设工作提供具体指引。二是加强工作指导，开展专项督查。组织召开我街道法治政府建设工作推进会议，督查工作进展情况。</w:t>
      </w:r>
    </w:p>
    <w:p w14:paraId="347BA3BA">
      <w:pPr>
        <w:pStyle w:val="5"/>
        <w:shd w:val="clear" w:color="auto" w:fill="FFFFFF"/>
        <w:wordWrap w:val="0"/>
        <w:spacing w:beforeAutospacing="0" w:afterAutospacing="0" w:line="600" w:lineRule="exact"/>
        <w:ind w:right="-23" w:rightChars="-11" w:firstLine="649" w:firstLineChars="203"/>
        <w:rPr>
          <w:rFonts w:hint="eastAsia" w:ascii="仿宋_GB2312" w:eastAsia="仿宋_GB2312" w:cs="仿宋_GB2312"/>
          <w:color w:val="333333"/>
          <w:sz w:val="32"/>
          <w:szCs w:val="32"/>
          <w:shd w:val="clear" w:color="auto" w:fill="FFFFFF"/>
        </w:rPr>
      </w:pPr>
      <w:r>
        <w:rPr>
          <w:rFonts w:hint="eastAsia" w:ascii="仿宋_GB2312" w:hAnsi="仿宋_GB2312" w:eastAsia="仿宋_GB2312" w:cs="仿宋_GB2312"/>
          <w:kern w:val="10"/>
          <w:sz w:val="32"/>
          <w:szCs w:val="32"/>
          <w:lang w:eastAsia="zh-CN"/>
        </w:rPr>
        <w:t>（三）坚持严格规范公正文明执法。</w:t>
      </w:r>
      <w:r>
        <w:rPr>
          <w:rFonts w:hint="eastAsia" w:ascii="仿宋_GB2312" w:hAnsi="仿宋_GB2312" w:eastAsia="仿宋_GB2312" w:cs="仿宋_GB2312"/>
          <w:kern w:val="10"/>
          <w:sz w:val="32"/>
          <w:szCs w:val="32"/>
          <w:lang w:val="en-US" w:eastAsia="zh-CN"/>
        </w:rPr>
        <w:t>一是</w:t>
      </w:r>
      <w:r>
        <w:rPr>
          <w:rFonts w:hint="eastAsia" w:ascii="仿宋_GB2312" w:hAnsi="仿宋_GB2312" w:eastAsia="仿宋_GB2312" w:cs="仿宋_GB2312"/>
          <w:kern w:val="10"/>
          <w:sz w:val="32"/>
          <w:szCs w:val="32"/>
          <w:lang w:eastAsia="zh-CN"/>
        </w:rPr>
        <w:t>严格落实行政执法“三项制度”，规范执法行为。街道积极推进行政执法“三项制度”全面落实，进一步规范事前、事中、事后公开机制，积极、主动、及时地向社会公开执法信息，接受监督；落实执法全过程记录制度，明确各个执法环节记录的内容、方式、载体等事项，实现全过程留痕和可回溯管理，确保每件行政执法案件有记录、有案卷；大力推行重大执法决定法制审核制度，规范执法行为，提高执法质量，保障行政执法决定的合法性、合理性，促进严格规范公正执法。</w:t>
      </w:r>
      <w:r>
        <w:rPr>
          <w:rFonts w:hint="eastAsia" w:ascii="仿宋_GB2312" w:hAnsi="仿宋_GB2312" w:eastAsia="仿宋_GB2312" w:cs="仿宋_GB2312"/>
          <w:kern w:val="10"/>
          <w:sz w:val="32"/>
          <w:szCs w:val="32"/>
          <w:lang w:val="en-US" w:eastAsia="zh-CN"/>
        </w:rPr>
        <w:t>二是</w:t>
      </w:r>
      <w:r>
        <w:rPr>
          <w:rFonts w:hint="eastAsia" w:ascii="仿宋_GB2312" w:hAnsi="仿宋_GB2312" w:eastAsia="仿宋_GB2312" w:cs="仿宋_GB2312"/>
          <w:kern w:val="10"/>
          <w:sz w:val="32"/>
          <w:szCs w:val="32"/>
          <w:lang w:eastAsia="zh-CN"/>
        </w:rPr>
        <w:t>严格管理行政执法队伍。街道全面实行行政执法人员持证上岗和资格考核、管理制度，推行执法人员综合法律知识网上考试，对未取得综合法律知识培训考试合格的执法人员，不得授予执法资格，不得从事执法活动。将行政违法行为检查率、执法规范率、执法资格考试通过率等纳入考评范围，对于不达标者进行组织谈话，力求打造一支忠诚、干净、有担当的综合执法队伍。</w:t>
      </w:r>
      <w:r>
        <w:rPr>
          <w:rFonts w:hint="eastAsia" w:ascii="仿宋_GB2312" w:hAnsi="仿宋_GB2312" w:eastAsia="仿宋_GB2312" w:cs="仿宋_GB2312"/>
          <w:kern w:val="10"/>
          <w:sz w:val="32"/>
          <w:szCs w:val="32"/>
          <w:lang w:val="en-US" w:eastAsia="zh-CN"/>
        </w:rPr>
        <w:t>三</w:t>
      </w:r>
      <w:r>
        <w:rPr>
          <w:rFonts w:hint="eastAsia" w:ascii="仿宋_GB2312" w:hAnsi="仿宋_GB2312" w:eastAsia="仿宋_GB2312" w:cs="仿宋_GB2312"/>
          <w:kern w:val="10"/>
          <w:sz w:val="32"/>
          <w:szCs w:val="32"/>
          <w:lang w:eastAsia="zh-CN"/>
        </w:rPr>
        <w:t>是充分发挥街道法律顾问的作用。</w:t>
      </w:r>
      <w:r>
        <w:rPr>
          <w:rFonts w:hint="eastAsia" w:ascii="仿宋_GB2312" w:hAnsi="仿宋_GB2312" w:eastAsia="仿宋_GB2312" w:cs="仿宋_GB2312"/>
          <w:kern w:val="10"/>
          <w:sz w:val="32"/>
          <w:szCs w:val="32"/>
          <w:lang w:val="en-US" w:eastAsia="zh-CN"/>
        </w:rPr>
        <w:t>2022年度</w:t>
      </w:r>
      <w:r>
        <w:rPr>
          <w:rFonts w:hint="eastAsia" w:ascii="仿宋_GB2312" w:eastAsia="仿宋_GB2312" w:cs="仿宋_GB2312"/>
          <w:color w:val="333333"/>
          <w:sz w:val="32"/>
          <w:szCs w:val="32"/>
          <w:shd w:val="clear" w:color="auto" w:fill="FFFFFF"/>
          <w:lang w:eastAsia="zh-CN"/>
        </w:rPr>
        <w:t>法律顾问</w:t>
      </w:r>
      <w:r>
        <w:rPr>
          <w:rFonts w:hint="eastAsia" w:ascii="仿宋_GB2312" w:eastAsia="仿宋_GB2312" w:cs="仿宋_GB2312"/>
          <w:color w:val="333333"/>
          <w:sz w:val="32"/>
          <w:szCs w:val="32"/>
          <w:shd w:val="clear" w:color="auto" w:fill="FFFFFF"/>
        </w:rPr>
        <w:t>承办律师</w:t>
      </w:r>
      <w:r>
        <w:rPr>
          <w:rFonts w:hint="eastAsia" w:ascii="仿宋_GB2312" w:eastAsia="仿宋_GB2312" w:cs="仿宋_GB2312"/>
          <w:color w:val="333333"/>
          <w:sz w:val="32"/>
          <w:szCs w:val="32"/>
          <w:shd w:val="clear" w:color="auto" w:fill="FFFFFF"/>
          <w:lang w:eastAsia="zh-CN"/>
        </w:rPr>
        <w:t>到</w:t>
      </w:r>
      <w:r>
        <w:rPr>
          <w:rFonts w:hint="eastAsia" w:ascii="仿宋_GB2312" w:eastAsia="仿宋_GB2312" w:cs="仿宋_GB2312"/>
          <w:color w:val="333333"/>
          <w:sz w:val="32"/>
          <w:szCs w:val="32"/>
          <w:shd w:val="clear" w:color="auto" w:fill="FFFFFF"/>
        </w:rPr>
        <w:t>现场开会、见面共计2</w:t>
      </w:r>
      <w:r>
        <w:rPr>
          <w:rFonts w:hint="eastAsia" w:ascii="仿宋_GB2312" w:eastAsia="仿宋_GB2312" w:cs="仿宋_GB2312"/>
          <w:color w:val="333333"/>
          <w:sz w:val="32"/>
          <w:szCs w:val="32"/>
          <w:shd w:val="clear" w:color="auto" w:fill="FFFFFF"/>
          <w:lang w:val="en-US" w:eastAsia="zh-CN"/>
        </w:rPr>
        <w:t>4</w:t>
      </w:r>
      <w:r>
        <w:rPr>
          <w:rFonts w:hint="eastAsia" w:ascii="仿宋_GB2312" w:eastAsia="仿宋_GB2312" w:cs="仿宋_GB2312"/>
          <w:color w:val="333333"/>
          <w:sz w:val="32"/>
          <w:szCs w:val="32"/>
          <w:shd w:val="clear" w:color="auto" w:fill="FFFFFF"/>
        </w:rPr>
        <w:t>次；参与起草审核合同修改合同83份；草拟各类答复、文件23份。在具体业务中承办律师及时响应，共计答复咨询58次，及时保障了</w:t>
      </w:r>
      <w:r>
        <w:rPr>
          <w:rFonts w:hint="eastAsia" w:ascii="仿宋_GB2312" w:eastAsia="仿宋_GB2312" w:cs="仿宋_GB2312"/>
          <w:color w:val="333333"/>
          <w:sz w:val="32"/>
          <w:szCs w:val="32"/>
          <w:shd w:val="clear" w:color="auto" w:fill="FFFFFF"/>
          <w:lang w:eastAsia="zh-CN"/>
        </w:rPr>
        <w:t>单位</w:t>
      </w:r>
      <w:r>
        <w:rPr>
          <w:rFonts w:hint="eastAsia" w:ascii="仿宋_GB2312" w:eastAsia="仿宋_GB2312" w:cs="仿宋_GB2312"/>
          <w:color w:val="333333"/>
          <w:sz w:val="32"/>
          <w:szCs w:val="32"/>
          <w:shd w:val="clear" w:color="auto" w:fill="FFFFFF"/>
        </w:rPr>
        <w:t>各项业务工作的顺利开展。</w:t>
      </w:r>
    </w:p>
    <w:p w14:paraId="75306CB4">
      <w:pPr>
        <w:widowControl/>
        <w:spacing w:line="560" w:lineRule="exact"/>
        <w:ind w:firstLine="600"/>
        <w:rPr>
          <w:rFonts w:hint="eastAsia" w:ascii="仿宋_GB2312" w:hAnsi="仿宋_GB2312" w:eastAsia="仿宋_GB2312" w:cs="仿宋_GB2312"/>
          <w:kern w:val="10"/>
          <w:sz w:val="32"/>
          <w:szCs w:val="32"/>
          <w:lang w:eastAsia="zh-CN"/>
        </w:rPr>
      </w:pPr>
      <w:r>
        <w:rPr>
          <w:rFonts w:hint="eastAsia" w:ascii="仿宋_GB2312" w:hAnsi="仿宋_GB2312" w:eastAsia="仿宋_GB2312" w:cs="仿宋_GB2312"/>
          <w:kern w:val="10"/>
          <w:sz w:val="32"/>
          <w:szCs w:val="32"/>
          <w:lang w:eastAsia="zh-CN"/>
        </w:rPr>
        <w:t>（</w:t>
      </w:r>
      <w:r>
        <w:rPr>
          <w:rFonts w:hint="eastAsia" w:ascii="仿宋_GB2312" w:hAnsi="仿宋_GB2312" w:eastAsia="仿宋_GB2312" w:cs="仿宋_GB2312"/>
          <w:kern w:val="10"/>
          <w:sz w:val="32"/>
          <w:szCs w:val="32"/>
          <w:lang w:val="en-US" w:eastAsia="zh-CN"/>
        </w:rPr>
        <w:t>四</w:t>
      </w:r>
      <w:r>
        <w:rPr>
          <w:rFonts w:hint="eastAsia" w:ascii="仿宋_GB2312" w:hAnsi="仿宋_GB2312" w:eastAsia="仿宋_GB2312" w:cs="仿宋_GB2312"/>
          <w:kern w:val="10"/>
          <w:sz w:val="32"/>
          <w:szCs w:val="32"/>
          <w:lang w:eastAsia="zh-CN"/>
        </w:rPr>
        <w:t>）强化对行政权力的制约和监督。</w:t>
      </w:r>
      <w:r>
        <w:rPr>
          <w:rFonts w:hint="eastAsia" w:ascii="仿宋_GB2312" w:hAnsi="仿宋_GB2312" w:eastAsia="仿宋_GB2312" w:cs="仿宋_GB2312"/>
          <w:kern w:val="10"/>
          <w:sz w:val="32"/>
          <w:szCs w:val="32"/>
          <w:lang w:val="en-US" w:eastAsia="zh-CN"/>
        </w:rPr>
        <w:t>一是</w:t>
      </w:r>
      <w:r>
        <w:rPr>
          <w:rFonts w:hint="eastAsia" w:ascii="仿宋_GB2312" w:hAnsi="仿宋_GB2312" w:eastAsia="仿宋_GB2312" w:cs="仿宋_GB2312"/>
          <w:kern w:val="10"/>
          <w:sz w:val="32"/>
          <w:szCs w:val="32"/>
          <w:lang w:eastAsia="zh-CN"/>
        </w:rPr>
        <w:t>自觉接受党内监督、人大监督、民主监督</w:t>
      </w:r>
      <w:bookmarkStart w:id="0" w:name="OLE_LINK19"/>
      <w:bookmarkEnd w:id="0"/>
      <w:bookmarkStart w:id="1" w:name="OLE_LINK18"/>
      <w:r>
        <w:rPr>
          <w:rFonts w:hint="eastAsia" w:ascii="仿宋_GB2312" w:hAnsi="仿宋_GB2312" w:eastAsia="仿宋_GB2312" w:cs="仿宋_GB2312"/>
          <w:kern w:val="10"/>
          <w:sz w:val="32"/>
          <w:szCs w:val="32"/>
          <w:lang w:eastAsia="zh-CN"/>
        </w:rPr>
        <w:t>、配合做好审计监督</w:t>
      </w:r>
      <w:bookmarkEnd w:id="1"/>
      <w:r>
        <w:rPr>
          <w:rFonts w:hint="eastAsia" w:ascii="仿宋_GB2312" w:hAnsi="仿宋_GB2312" w:eastAsia="仿宋_GB2312" w:cs="仿宋_GB2312"/>
          <w:kern w:val="10"/>
          <w:sz w:val="32"/>
          <w:szCs w:val="32"/>
          <w:lang w:eastAsia="zh-CN"/>
        </w:rPr>
        <w:t>。202</w:t>
      </w:r>
      <w:r>
        <w:rPr>
          <w:rFonts w:hint="eastAsia" w:ascii="仿宋_GB2312" w:hAnsi="仿宋_GB2312" w:eastAsia="仿宋_GB2312" w:cs="仿宋_GB2312"/>
          <w:kern w:val="10"/>
          <w:sz w:val="32"/>
          <w:szCs w:val="32"/>
          <w:lang w:val="en-US" w:eastAsia="zh-CN"/>
        </w:rPr>
        <w:t>2</w:t>
      </w:r>
      <w:r>
        <w:rPr>
          <w:rFonts w:hint="eastAsia" w:ascii="仿宋_GB2312" w:hAnsi="仿宋_GB2312" w:eastAsia="仿宋_GB2312" w:cs="仿宋_GB2312"/>
          <w:kern w:val="10"/>
          <w:sz w:val="32"/>
          <w:szCs w:val="32"/>
          <w:lang w:eastAsia="zh-CN"/>
        </w:rPr>
        <w:t>年长辛店街道针对人大代表提出的意见和建议，街道相关承办科室积极与人大代表进行沟通，按时公布承办结果，积极改进工作。健全知情明政制度，街道相关科室定期向政协通报有关情况，为政协委员履职提供便利。及时稳妥回复区审计局审查反馈内容。</w:t>
      </w:r>
      <w:r>
        <w:rPr>
          <w:rFonts w:hint="eastAsia" w:ascii="仿宋_GB2312" w:hAnsi="仿宋_GB2312" w:eastAsia="仿宋_GB2312" w:cs="仿宋_GB2312"/>
          <w:kern w:val="10"/>
          <w:sz w:val="32"/>
          <w:szCs w:val="32"/>
          <w:lang w:val="en-US" w:eastAsia="zh-CN"/>
        </w:rPr>
        <w:t>二是</w:t>
      </w:r>
      <w:r>
        <w:rPr>
          <w:rFonts w:hint="eastAsia" w:ascii="仿宋_GB2312" w:hAnsi="仿宋_GB2312" w:eastAsia="仿宋_GB2312" w:cs="仿宋_GB2312"/>
          <w:kern w:val="10"/>
          <w:sz w:val="32"/>
          <w:szCs w:val="32"/>
          <w:lang w:eastAsia="zh-CN"/>
        </w:rPr>
        <w:t>完善社会监督和舆论监督机制。健全“12345”政务服务平台与投诉举报平台，提供政务服务咨询、消费维权申诉、经济违法举报和行政效能投诉等一站式综合服务，方便群众投诉举报、反映问题。如实记录投诉举报信息，依法及时调查处理违法行政行为。</w:t>
      </w:r>
    </w:p>
    <w:p w14:paraId="6519C4A8">
      <w:pPr>
        <w:spacing w:line="560" w:lineRule="exact"/>
        <w:ind w:firstLine="627" w:firstLineChars="196"/>
        <w:jc w:val="left"/>
        <w:rPr>
          <w:rFonts w:hint="eastAsia" w:ascii="仿宋_GB2312" w:hAnsi="仿宋_GB2312" w:eastAsia="仿宋" w:cs="仿宋_GB2312"/>
          <w:kern w:val="10"/>
          <w:sz w:val="32"/>
          <w:szCs w:val="32"/>
          <w:lang w:val="en-US" w:eastAsia="zh-CN"/>
        </w:rPr>
      </w:pPr>
      <w:r>
        <w:rPr>
          <w:rFonts w:hint="eastAsia" w:ascii="仿宋_GB2312" w:hAnsi="仿宋_GB2312" w:eastAsia="仿宋_GB2312" w:cs="仿宋_GB2312"/>
          <w:kern w:val="10"/>
          <w:sz w:val="32"/>
          <w:szCs w:val="32"/>
          <w:lang w:eastAsia="zh-CN"/>
        </w:rPr>
        <w:t>（五）持续优化政务服务。为进一步提升企业群众办事便利度和获得感，街道政务服务中心和社区政务服务站于提供错峰延时服务机制，提供“早晚弹性办”、“午间不间断”、“周末不休息”服务，周一至周五上班时间：8:30至17:30；周六8:30至17:30为预约服务，切实解决了企业和群众办事“上班没空办、下班没处办”的痛点难点问题。积极推进社区退役军人服务站的建设，进一步细化组织领导、工作保障、思想政治引领、信息采集、走访慰问、优抚帮扶、就业创业、权益维护、志愿服务和其他工作等信息台账，示范型退役军人服务站的验收工作顺利通过市级检查验收。长辛店街道办事处202</w:t>
      </w:r>
      <w:r>
        <w:rPr>
          <w:rFonts w:hint="eastAsia" w:ascii="仿宋_GB2312" w:hAnsi="仿宋_GB2312" w:eastAsia="仿宋_GB2312" w:cs="仿宋_GB2312"/>
          <w:kern w:val="10"/>
          <w:sz w:val="32"/>
          <w:szCs w:val="32"/>
          <w:lang w:val="en-US" w:eastAsia="zh-CN"/>
        </w:rPr>
        <w:t>2</w:t>
      </w:r>
      <w:r>
        <w:rPr>
          <w:rFonts w:hint="eastAsia" w:ascii="仿宋_GB2312" w:hAnsi="仿宋_GB2312" w:eastAsia="仿宋_GB2312" w:cs="仿宋_GB2312"/>
          <w:kern w:val="10"/>
          <w:sz w:val="32"/>
          <w:szCs w:val="32"/>
          <w:lang w:eastAsia="zh-CN"/>
        </w:rPr>
        <w:t>年共接待、办理各类信访案件210件次，登记处理率100%。长辛店街道办事处2021年主动公开信息87条，依申请8件，满意率100%。认真梳理汇总政务公开全清单，依法依规办理政府信息公开申请，并根据实际工作不断变化、及时完善相关制度，以便群众监督。</w:t>
      </w:r>
    </w:p>
    <w:p w14:paraId="29F64D63">
      <w:pPr>
        <w:spacing w:line="560" w:lineRule="exact"/>
        <w:ind w:firstLine="627" w:firstLineChars="196"/>
        <w:rPr>
          <w:rFonts w:ascii="仿宋" w:hAnsi="仿宋" w:eastAsia="仿宋" w:cs="Times New Roman"/>
          <w:sz w:val="32"/>
          <w:szCs w:val="32"/>
        </w:rPr>
      </w:pPr>
      <w:r>
        <w:rPr>
          <w:rFonts w:hint="eastAsia" w:ascii="仿宋_GB2312" w:hAnsi="仿宋_GB2312" w:eastAsia="仿宋_GB2312" w:cs="仿宋_GB2312"/>
          <w:kern w:val="10"/>
          <w:sz w:val="32"/>
          <w:szCs w:val="32"/>
          <w:lang w:eastAsia="zh-CN"/>
        </w:rPr>
        <w:t>（</w:t>
      </w:r>
      <w:r>
        <w:rPr>
          <w:rFonts w:hint="eastAsia" w:ascii="仿宋_GB2312" w:hAnsi="仿宋_GB2312" w:eastAsia="仿宋_GB2312" w:cs="仿宋_GB2312"/>
          <w:kern w:val="10"/>
          <w:sz w:val="32"/>
          <w:szCs w:val="32"/>
          <w:lang w:val="en-US" w:eastAsia="zh-CN"/>
        </w:rPr>
        <w:t>六</w:t>
      </w:r>
      <w:r>
        <w:rPr>
          <w:rFonts w:hint="eastAsia" w:ascii="仿宋_GB2312" w:hAnsi="仿宋_GB2312" w:eastAsia="仿宋_GB2312" w:cs="仿宋_GB2312"/>
          <w:kern w:val="10"/>
          <w:sz w:val="32"/>
          <w:szCs w:val="32"/>
          <w:lang w:eastAsia="zh-CN"/>
        </w:rPr>
        <w:t>）依法有效化解社会矛盾纠纷。</w:t>
      </w:r>
      <w:r>
        <w:rPr>
          <w:rFonts w:hint="eastAsia" w:ascii="仿宋" w:hAnsi="仿宋" w:eastAsia="仿宋" w:cs="Times New Roman"/>
          <w:sz w:val="32"/>
          <w:szCs w:val="32"/>
        </w:rPr>
        <w:t>做好人民调解与行政调解、司法调解和其他调解方式之间的衔接联动，积极联合区人民法院，在扩大诉前调解案件范围、搭建多元调解平台、将调解延伸至诉讼阶段等方面进行探索，有效减轻法院诉讼压力和当事人诉累。依法、主动展开行政调解工作，积极与人民法院和长辛店派出法庭进行沟通。街道平安办、司法所受街道指派，</w:t>
      </w:r>
      <w:r>
        <w:rPr>
          <w:rFonts w:hint="eastAsia" w:ascii="仿宋" w:hAnsi="仿宋" w:eastAsia="仿宋" w:cs="Times New Roman"/>
          <w:sz w:val="32"/>
          <w:szCs w:val="32"/>
          <w:lang w:val="en-US" w:eastAsia="zh-CN"/>
        </w:rPr>
        <w:t>能够</w:t>
      </w:r>
      <w:r>
        <w:rPr>
          <w:rFonts w:hint="eastAsia" w:ascii="仿宋" w:hAnsi="仿宋" w:eastAsia="仿宋" w:cs="Times New Roman"/>
          <w:sz w:val="32"/>
          <w:szCs w:val="32"/>
        </w:rPr>
        <w:t>及时进入调解工作中，顺利解决</w:t>
      </w:r>
      <w:r>
        <w:rPr>
          <w:rFonts w:hint="eastAsia" w:ascii="仿宋" w:hAnsi="仿宋" w:eastAsia="仿宋" w:cs="Times New Roman"/>
          <w:sz w:val="32"/>
          <w:szCs w:val="32"/>
          <w:lang w:val="en-US" w:eastAsia="zh-CN"/>
        </w:rPr>
        <w:t>数</w:t>
      </w:r>
      <w:r>
        <w:rPr>
          <w:rFonts w:hint="eastAsia" w:ascii="仿宋" w:hAnsi="仿宋" w:eastAsia="仿宋" w:cs="Times New Roman"/>
          <w:sz w:val="32"/>
          <w:szCs w:val="32"/>
        </w:rPr>
        <w:t>起纠纷</w:t>
      </w:r>
      <w:r>
        <w:rPr>
          <w:rFonts w:hint="eastAsia" w:ascii="仿宋" w:hAnsi="仿宋" w:eastAsia="仿宋" w:cs="Times New Roman"/>
          <w:sz w:val="32"/>
          <w:szCs w:val="32"/>
          <w:lang w:val="en-US" w:eastAsia="zh-CN"/>
        </w:rPr>
        <w:t>事件</w:t>
      </w:r>
      <w:r>
        <w:rPr>
          <w:rFonts w:hint="eastAsia" w:ascii="仿宋" w:hAnsi="仿宋" w:eastAsia="仿宋" w:cs="Times New Roman"/>
          <w:sz w:val="32"/>
          <w:szCs w:val="32"/>
        </w:rPr>
        <w:t>。</w:t>
      </w:r>
    </w:p>
    <w:p w14:paraId="304270FA">
      <w:pPr>
        <w:widowControl/>
        <w:spacing w:line="560" w:lineRule="exact"/>
        <w:ind w:firstLine="600"/>
        <w:rPr>
          <w:rFonts w:hint="eastAsia" w:ascii="仿宋_GB2312" w:hAnsi="仿宋_GB2312" w:eastAsia="仿宋_GB2312" w:cs="仿宋_GB2312"/>
          <w:kern w:val="10"/>
          <w:sz w:val="32"/>
          <w:szCs w:val="32"/>
          <w:lang w:eastAsia="zh-CN"/>
        </w:rPr>
      </w:pPr>
      <w:r>
        <w:rPr>
          <w:rFonts w:hint="eastAsia" w:ascii="黑体" w:hAnsi="黑体" w:eastAsia="黑体" w:cs="黑体"/>
          <w:b/>
          <w:bCs/>
          <w:kern w:val="10"/>
          <w:sz w:val="32"/>
          <w:szCs w:val="32"/>
          <w:lang w:eastAsia="zh-CN"/>
        </w:rPr>
        <w:t>二</w:t>
      </w:r>
      <w:r>
        <w:rPr>
          <w:rFonts w:hint="eastAsia" w:ascii="仿宋_GB2312" w:hAnsi="仿宋_GB2312" w:eastAsia="仿宋_GB2312" w:cs="仿宋_GB2312"/>
          <w:b/>
          <w:bCs/>
          <w:kern w:val="10"/>
          <w:sz w:val="32"/>
          <w:szCs w:val="32"/>
          <w:lang w:eastAsia="zh-CN"/>
        </w:rPr>
        <w:t>、</w:t>
      </w:r>
      <w:r>
        <w:rPr>
          <w:rFonts w:hint="eastAsia" w:ascii="黑体" w:hAnsi="黑体" w:eastAsia="黑体" w:cs="黑体"/>
          <w:sz w:val="32"/>
          <w:szCs w:val="36"/>
          <w:lang w:val="en-US" w:eastAsia="zh-CN"/>
        </w:rPr>
        <w:t>202</w:t>
      </w:r>
      <w:r>
        <w:rPr>
          <w:rFonts w:hint="default" w:ascii="黑体" w:hAnsi="黑体" w:eastAsia="黑体" w:cs="黑体"/>
          <w:sz w:val="32"/>
          <w:szCs w:val="36"/>
          <w:lang w:val="en-US" w:eastAsia="zh-CN"/>
        </w:rPr>
        <w:t>2</w:t>
      </w:r>
      <w:r>
        <w:rPr>
          <w:rFonts w:hint="eastAsia" w:ascii="黑体" w:hAnsi="黑体" w:eastAsia="黑体" w:cs="黑体"/>
          <w:sz w:val="32"/>
          <w:szCs w:val="36"/>
          <w:lang w:val="en-US" w:eastAsia="zh-CN"/>
        </w:rPr>
        <w:t>年法治政府建设存在的问题与不足</w:t>
      </w:r>
    </w:p>
    <w:p w14:paraId="608EE5DD">
      <w:pPr>
        <w:widowControl/>
        <w:spacing w:line="560" w:lineRule="exact"/>
        <w:ind w:firstLine="600"/>
        <w:rPr>
          <w:rFonts w:hint="eastAsia" w:ascii="仿宋_GB2312" w:hAnsi="仿宋_GB2312" w:eastAsia="仿宋_GB2312" w:cs="仿宋_GB2312"/>
          <w:kern w:val="10"/>
          <w:sz w:val="32"/>
          <w:szCs w:val="32"/>
          <w:lang w:eastAsia="zh-CN"/>
        </w:rPr>
      </w:pPr>
      <w:r>
        <w:rPr>
          <w:rFonts w:hint="eastAsia" w:ascii="仿宋_GB2312" w:hAnsi="仿宋_GB2312" w:eastAsia="仿宋_GB2312" w:cs="仿宋_GB2312"/>
          <w:kern w:val="10"/>
          <w:sz w:val="32"/>
          <w:szCs w:val="32"/>
          <w:lang w:eastAsia="zh-CN"/>
        </w:rPr>
        <w:t>经过全街道上下的共同努力，202</w:t>
      </w:r>
      <w:r>
        <w:rPr>
          <w:rFonts w:hint="eastAsia" w:ascii="仿宋_GB2312" w:hAnsi="仿宋_GB2312" w:eastAsia="仿宋_GB2312" w:cs="仿宋_GB2312"/>
          <w:kern w:val="10"/>
          <w:sz w:val="32"/>
          <w:szCs w:val="32"/>
          <w:lang w:val="en-US" w:eastAsia="zh-CN"/>
        </w:rPr>
        <w:t>2</w:t>
      </w:r>
      <w:r>
        <w:rPr>
          <w:rFonts w:hint="eastAsia" w:ascii="仿宋_GB2312" w:hAnsi="仿宋_GB2312" w:eastAsia="仿宋_GB2312" w:cs="仿宋_GB2312"/>
          <w:kern w:val="10"/>
          <w:sz w:val="32"/>
          <w:szCs w:val="32"/>
          <w:lang w:eastAsia="zh-CN"/>
        </w:rPr>
        <w:t>年我街道法治政府建设取得了一定成绩，但还存在一些差距和不足：一是对习近平总书记全面依法治国新理念新思想新战略专题学习还不够深入；二是相关站所室普法宣传形式不够创新，普法质效提升不够突出。</w:t>
      </w:r>
    </w:p>
    <w:p w14:paraId="4965A456">
      <w:pPr>
        <w:keepNext w:val="0"/>
        <w:keepLines w:val="0"/>
        <w:pageBreakBefore w:val="0"/>
        <w:widowControl w:val="0"/>
        <w:numPr>
          <w:ilvl w:val="0"/>
          <w:numId w:val="0"/>
        </w:numPr>
        <w:kinsoku/>
        <w:wordWrap/>
        <w:overflowPunct/>
        <w:topLinePunct w:val="0"/>
        <w:autoSpaceDE/>
        <w:autoSpaceDN/>
        <w:bidi w:val="0"/>
        <w:spacing w:line="560" w:lineRule="exact"/>
        <w:ind w:leftChars="200"/>
        <w:textAlignment w:val="auto"/>
        <w:rPr>
          <w:rFonts w:hint="eastAsia" w:ascii="仿宋_GB2312" w:hAnsi="仿宋_GB2312" w:eastAsia="仿宋_GB2312" w:cs="仿宋_GB2312"/>
          <w:kern w:val="10"/>
          <w:sz w:val="32"/>
          <w:szCs w:val="32"/>
          <w:lang w:eastAsia="zh-CN"/>
        </w:rPr>
      </w:pPr>
      <w:r>
        <w:rPr>
          <w:rFonts w:hint="eastAsia" w:ascii="黑体" w:hAnsi="黑体" w:eastAsia="黑体" w:cs="黑体"/>
          <w:sz w:val="32"/>
          <w:szCs w:val="36"/>
          <w:lang w:val="en-US" w:eastAsia="zh-CN"/>
        </w:rPr>
        <w:t>三、202</w:t>
      </w:r>
      <w:r>
        <w:rPr>
          <w:rFonts w:hint="default" w:ascii="黑体" w:hAnsi="黑体" w:eastAsia="黑体" w:cs="黑体"/>
          <w:sz w:val="32"/>
          <w:szCs w:val="36"/>
          <w:lang w:val="en-US" w:eastAsia="zh-CN"/>
        </w:rPr>
        <w:t>2</w:t>
      </w:r>
      <w:r>
        <w:rPr>
          <w:rFonts w:hint="eastAsia" w:ascii="黑体" w:hAnsi="黑体" w:eastAsia="黑体" w:cs="黑体"/>
          <w:sz w:val="32"/>
          <w:szCs w:val="36"/>
          <w:lang w:val="en-US" w:eastAsia="zh-CN"/>
        </w:rPr>
        <w:t>年党政主要负责人履行推进法治政府建设第一责任人职责情况</w:t>
      </w:r>
    </w:p>
    <w:p w14:paraId="221799D6">
      <w:pPr>
        <w:widowControl/>
        <w:spacing w:line="560" w:lineRule="exact"/>
        <w:ind w:firstLine="600"/>
        <w:rPr>
          <w:rFonts w:hint="eastAsia" w:ascii="仿宋_GB2312" w:hAnsi="仿宋_GB2312" w:eastAsia="仿宋_GB2312" w:cs="仿宋_GB2312"/>
          <w:kern w:val="10"/>
          <w:sz w:val="32"/>
          <w:szCs w:val="32"/>
          <w:lang w:eastAsia="zh-CN"/>
        </w:rPr>
      </w:pPr>
      <w:r>
        <w:rPr>
          <w:rFonts w:hint="eastAsia" w:ascii="仿宋_GB2312" w:hAnsi="仿宋_GB2312" w:eastAsia="仿宋_GB2312" w:cs="仿宋_GB2312"/>
          <w:kern w:val="10"/>
          <w:sz w:val="32"/>
          <w:szCs w:val="32"/>
          <w:lang w:eastAsia="zh-CN"/>
        </w:rPr>
        <w:t>（一）持续深入学习贯彻习近平法治思想。街道党工委</w:t>
      </w:r>
      <w:r>
        <w:rPr>
          <w:rFonts w:hint="eastAsia" w:ascii="仿宋" w:hAnsi="仿宋" w:eastAsia="仿宋" w:cs="仿宋"/>
          <w:bCs/>
          <w:kern w:val="0"/>
          <w:sz w:val="32"/>
          <w:szCs w:val="32"/>
        </w:rPr>
        <w:t>认真履行法治建设第一责任人职责</w:t>
      </w:r>
      <w:r>
        <w:rPr>
          <w:rFonts w:hint="eastAsia" w:ascii="仿宋" w:hAnsi="仿宋" w:eastAsia="仿宋" w:cs="仿宋"/>
          <w:bCs/>
          <w:kern w:val="0"/>
          <w:sz w:val="32"/>
          <w:szCs w:val="32"/>
          <w:lang w:eastAsia="zh-CN"/>
        </w:rPr>
        <w:t>，</w:t>
      </w:r>
      <w:r>
        <w:rPr>
          <w:rFonts w:hint="eastAsia" w:ascii="仿宋_GB2312" w:hAnsi="仿宋_GB2312" w:eastAsia="仿宋_GB2312" w:cs="仿宋_GB2312"/>
          <w:kern w:val="10"/>
          <w:sz w:val="32"/>
          <w:szCs w:val="32"/>
          <w:lang w:eastAsia="zh-CN"/>
        </w:rPr>
        <w:t>坚持带头学深悟透习近平法治思想，开展理论学习中心组等专题学习，通过街道领导班子办公会议传达学习习近平总书记在中央全面依法治国委员会会议上的重要讲话精神和习近平总书记关于全面依法治国的重要论述；</w:t>
      </w:r>
      <w:r>
        <w:rPr>
          <w:rFonts w:hint="eastAsia" w:ascii="仿宋" w:hAnsi="仿宋" w:eastAsia="仿宋" w:cs="仿宋"/>
          <w:kern w:val="0"/>
          <w:sz w:val="32"/>
          <w:szCs w:val="32"/>
        </w:rPr>
        <w:t>深入贯彻落实习近平总书记提出的“领导干部要做尊法学法守法用法的模范”讲话精神,街道党政主要负责人带头学法,模范用法，积极主动听取法治建设工作情况汇报,及时研究解决有关重大问题,充分发挥好在法治建设中的引领示范作用。</w:t>
      </w:r>
    </w:p>
    <w:p w14:paraId="3B1EA845">
      <w:pPr>
        <w:widowControl/>
        <w:spacing w:line="560" w:lineRule="exact"/>
        <w:ind w:firstLine="600"/>
        <w:rPr>
          <w:rFonts w:hint="eastAsia" w:ascii="仿宋_GB2312" w:hAnsi="仿宋_GB2312" w:eastAsia="仿宋_GB2312" w:cs="仿宋_GB2312"/>
          <w:kern w:val="10"/>
          <w:sz w:val="32"/>
          <w:szCs w:val="32"/>
          <w:lang w:eastAsia="zh-CN"/>
        </w:rPr>
      </w:pPr>
      <w:r>
        <w:rPr>
          <w:rFonts w:hint="eastAsia" w:ascii="仿宋_GB2312" w:hAnsi="仿宋_GB2312" w:eastAsia="仿宋_GB2312" w:cs="仿宋_GB2312"/>
          <w:kern w:val="10"/>
          <w:sz w:val="32"/>
          <w:szCs w:val="32"/>
          <w:lang w:eastAsia="zh-CN"/>
        </w:rPr>
        <w:t>（二）统筹推进街道法治政府建设工作。组织召开专题工作会议，街道党工委书记请慎用亲自法治政府建设年度重点工作并听取法治政府建设报告，将法治政府建设摆在全街道工作的重要位置。进一步加强党对街道法治建设的集中统一领导。</w:t>
      </w:r>
    </w:p>
    <w:p w14:paraId="506DDA9C">
      <w:pPr>
        <w:widowControl/>
        <w:spacing w:line="560" w:lineRule="exact"/>
        <w:ind w:firstLine="600"/>
        <w:rPr>
          <w:rFonts w:hint="eastAsia" w:ascii="仿宋_GB2312" w:hAnsi="仿宋_GB2312" w:eastAsia="仿宋_GB2312" w:cs="仿宋_GB2312"/>
          <w:kern w:val="10"/>
          <w:sz w:val="32"/>
          <w:szCs w:val="32"/>
          <w:lang w:eastAsia="zh-CN"/>
        </w:rPr>
      </w:pPr>
      <w:r>
        <w:rPr>
          <w:rFonts w:hint="eastAsia" w:ascii="仿宋_GB2312" w:hAnsi="仿宋_GB2312" w:eastAsia="仿宋_GB2312" w:cs="仿宋_GB2312"/>
          <w:kern w:val="10"/>
          <w:sz w:val="32"/>
          <w:szCs w:val="32"/>
          <w:lang w:eastAsia="zh-CN"/>
        </w:rPr>
        <w:t>（三）全面提高法治思维和依法行政能力。街道党政主要负责人带头学习宪法法律，通过讲座培训、班子联席会议学法等形式，认真学习《宪法》、《民法典》、《公务员法》和新修订的《行政处罚法》等法律法规，发挥学法用法先行示范作用。落实</w:t>
      </w:r>
      <w:r>
        <w:rPr>
          <w:rFonts w:hint="eastAsia" w:ascii="仿宋_GB2312" w:hAnsi="仿宋_GB2312" w:eastAsia="仿宋_GB2312" w:cs="仿宋_GB2312"/>
          <w:kern w:val="10"/>
          <w:sz w:val="32"/>
          <w:szCs w:val="32"/>
          <w:lang w:val="en-US" w:eastAsia="zh-CN"/>
        </w:rPr>
        <w:t>单位相关</w:t>
      </w:r>
      <w:r>
        <w:rPr>
          <w:rFonts w:hint="eastAsia" w:ascii="仿宋_GB2312" w:hAnsi="仿宋_GB2312" w:eastAsia="仿宋_GB2312" w:cs="仿宋_GB2312"/>
          <w:kern w:val="10"/>
          <w:sz w:val="32"/>
          <w:szCs w:val="32"/>
          <w:lang w:eastAsia="zh-CN"/>
        </w:rPr>
        <w:t>工作人员202</w:t>
      </w:r>
      <w:r>
        <w:rPr>
          <w:rFonts w:hint="eastAsia" w:ascii="仿宋_GB2312" w:hAnsi="仿宋_GB2312" w:eastAsia="仿宋_GB2312" w:cs="仿宋_GB2312"/>
          <w:kern w:val="10"/>
          <w:sz w:val="32"/>
          <w:szCs w:val="32"/>
          <w:lang w:val="en-US" w:eastAsia="zh-CN"/>
        </w:rPr>
        <w:t>2</w:t>
      </w:r>
      <w:r>
        <w:rPr>
          <w:rFonts w:hint="eastAsia" w:ascii="仿宋_GB2312" w:hAnsi="仿宋_GB2312" w:eastAsia="仿宋_GB2312" w:cs="仿宋_GB2312"/>
          <w:kern w:val="10"/>
          <w:sz w:val="32"/>
          <w:szCs w:val="32"/>
          <w:lang w:eastAsia="zh-CN"/>
        </w:rPr>
        <w:t>年度学法任务，街道全体公务员积极参加。组织开展党政主要负责人及班子成员年终述法工作，将履行推进法治建设职责及学法守法用法情况纳入个人年终述职报告。</w:t>
      </w:r>
    </w:p>
    <w:p w14:paraId="37B02227">
      <w:pPr>
        <w:widowControl/>
        <w:spacing w:line="560" w:lineRule="exact"/>
        <w:ind w:firstLine="600"/>
        <w:rPr>
          <w:rFonts w:hint="eastAsia" w:ascii="仿宋_GB2312" w:hAnsi="仿宋_GB2312" w:eastAsia="仿宋_GB2312" w:cs="仿宋_GB2312"/>
          <w:kern w:val="10"/>
          <w:sz w:val="32"/>
          <w:szCs w:val="32"/>
          <w:lang w:eastAsia="zh-CN"/>
        </w:rPr>
      </w:pPr>
      <w:r>
        <w:rPr>
          <w:rFonts w:hint="eastAsia" w:ascii="仿宋_GB2312" w:hAnsi="仿宋_GB2312" w:eastAsia="仿宋_GB2312" w:cs="仿宋_GB2312"/>
          <w:kern w:val="10"/>
          <w:sz w:val="32"/>
          <w:szCs w:val="32"/>
          <w:lang w:eastAsia="zh-CN"/>
        </w:rPr>
        <w:t>（四）严格落实“谁执法谁普法”责任制。深入推进法治宣传教育,带头做好街道内普法，深化法律“五进”普法宣传。今年以来，在社区、企业、</w:t>
      </w:r>
      <w:r>
        <w:rPr>
          <w:rFonts w:hint="eastAsia" w:ascii="仿宋_GB2312" w:hAnsi="仿宋_GB2312" w:eastAsia="仿宋_GB2312" w:cs="仿宋_GB2312"/>
          <w:kern w:val="10"/>
          <w:sz w:val="32"/>
          <w:szCs w:val="32"/>
          <w:lang w:val="en-US" w:eastAsia="zh-CN"/>
        </w:rPr>
        <w:t>村子</w:t>
      </w:r>
      <w:r>
        <w:rPr>
          <w:rFonts w:hint="eastAsia" w:ascii="仿宋_GB2312" w:hAnsi="仿宋_GB2312" w:eastAsia="仿宋_GB2312" w:cs="仿宋_GB2312"/>
          <w:kern w:val="10"/>
          <w:sz w:val="32"/>
          <w:szCs w:val="32"/>
          <w:lang w:eastAsia="zh-CN"/>
        </w:rPr>
        <w:t>开展“以案释法”、民法典宣传等活动，派发法治宣传资料</w:t>
      </w:r>
      <w:r>
        <w:rPr>
          <w:rFonts w:hint="eastAsia" w:ascii="仿宋_GB2312" w:hAnsi="仿宋_GB2312" w:eastAsia="仿宋_GB2312" w:cs="仿宋_GB2312"/>
          <w:kern w:val="10"/>
          <w:sz w:val="32"/>
          <w:szCs w:val="32"/>
          <w:lang w:val="en-US" w:eastAsia="zh-CN"/>
        </w:rPr>
        <w:t>千</w:t>
      </w:r>
      <w:r>
        <w:rPr>
          <w:rFonts w:hint="eastAsia" w:ascii="仿宋_GB2312" w:hAnsi="仿宋_GB2312" w:eastAsia="仿宋_GB2312" w:cs="仿宋_GB2312"/>
          <w:kern w:val="10"/>
          <w:sz w:val="32"/>
          <w:szCs w:val="32"/>
          <w:lang w:eastAsia="zh-CN"/>
        </w:rPr>
        <w:t>余份。积极开展法治创建活动，加强户外普法宣传设施建设，定期更新法治普法宣传信息。</w:t>
      </w:r>
    </w:p>
    <w:p w14:paraId="50F3FA6B">
      <w:pPr>
        <w:widowControl/>
        <w:spacing w:line="560" w:lineRule="exact"/>
        <w:ind w:firstLine="600"/>
        <w:rPr>
          <w:rFonts w:hint="eastAsia" w:ascii="仿宋_GB2312" w:hAnsi="仿宋_GB2312" w:eastAsia="仿宋_GB2312" w:cs="仿宋_GB2312"/>
          <w:kern w:val="10"/>
          <w:sz w:val="32"/>
          <w:szCs w:val="32"/>
          <w:lang w:eastAsia="zh-CN"/>
        </w:rPr>
      </w:pPr>
      <w:r>
        <w:rPr>
          <w:rFonts w:hint="eastAsia" w:ascii="黑体" w:hAnsi="黑体" w:eastAsia="黑体" w:cs="黑体"/>
          <w:sz w:val="32"/>
          <w:szCs w:val="36"/>
          <w:lang w:val="en-US" w:eastAsia="zh-CN"/>
        </w:rPr>
        <w:t>四、202</w:t>
      </w:r>
      <w:r>
        <w:rPr>
          <w:rFonts w:hint="default" w:ascii="黑体" w:hAnsi="黑体" w:eastAsia="黑体" w:cs="黑体"/>
          <w:sz w:val="32"/>
          <w:szCs w:val="36"/>
          <w:lang w:val="en-US" w:eastAsia="zh-CN"/>
        </w:rPr>
        <w:t>3</w:t>
      </w:r>
      <w:r>
        <w:rPr>
          <w:rFonts w:hint="eastAsia" w:ascii="黑体" w:hAnsi="黑体" w:eastAsia="黑体" w:cs="黑体"/>
          <w:sz w:val="32"/>
          <w:szCs w:val="36"/>
          <w:lang w:val="en-US" w:eastAsia="zh-CN"/>
        </w:rPr>
        <w:t>年法治政府建设工作初步安排</w:t>
      </w:r>
    </w:p>
    <w:p w14:paraId="3AACF5B9">
      <w:pPr>
        <w:widowControl/>
        <w:spacing w:line="560" w:lineRule="exact"/>
        <w:ind w:firstLine="600"/>
        <w:rPr>
          <w:rFonts w:hint="eastAsia" w:ascii="仿宋_GB2312" w:hAnsi="仿宋_GB2312" w:eastAsia="仿宋_GB2312" w:cs="仿宋_GB2312"/>
          <w:kern w:val="10"/>
          <w:sz w:val="32"/>
          <w:szCs w:val="32"/>
          <w:lang w:eastAsia="zh-CN"/>
        </w:rPr>
      </w:pPr>
      <w:r>
        <w:rPr>
          <w:rFonts w:hint="eastAsia" w:ascii="仿宋_GB2312" w:hAnsi="仿宋_GB2312" w:eastAsia="仿宋_GB2312" w:cs="仿宋_GB2312"/>
          <w:kern w:val="10"/>
          <w:sz w:val="32"/>
          <w:szCs w:val="32"/>
          <w:lang w:eastAsia="zh-CN"/>
        </w:rPr>
        <w:t>回顾一年来的工作，我们取得了一定的成绩，但是跟上级要求、群众期待相比还有一段差距，存在许多问题需要改善。202</w:t>
      </w:r>
      <w:r>
        <w:rPr>
          <w:rFonts w:hint="eastAsia" w:ascii="仿宋_GB2312" w:hAnsi="仿宋_GB2312" w:eastAsia="仿宋_GB2312" w:cs="仿宋_GB2312"/>
          <w:kern w:val="10"/>
          <w:sz w:val="32"/>
          <w:szCs w:val="32"/>
          <w:lang w:val="en-US" w:eastAsia="zh-CN"/>
        </w:rPr>
        <w:t>3</w:t>
      </w:r>
      <w:r>
        <w:rPr>
          <w:rFonts w:hint="eastAsia" w:ascii="仿宋_GB2312" w:hAnsi="仿宋_GB2312" w:eastAsia="仿宋_GB2312" w:cs="仿宋_GB2312"/>
          <w:kern w:val="10"/>
          <w:sz w:val="32"/>
          <w:szCs w:val="32"/>
          <w:lang w:eastAsia="zh-CN"/>
        </w:rPr>
        <w:t>年，长辛店街道将紧紧围绕区委、区政府的工作思路，充分发挥街道党工委、办事处的职能，通过加强法治建设和宣传培训、强化执法检查和监督，进一步建立完善工作制度，积极推进法治政府建设工作上一个新的台阶。</w:t>
      </w:r>
    </w:p>
    <w:p w14:paraId="6BA8DD9A">
      <w:pPr>
        <w:widowControl/>
        <w:spacing w:line="560" w:lineRule="exact"/>
        <w:ind w:firstLine="640" w:firstLineChars="200"/>
        <w:rPr>
          <w:rFonts w:hint="eastAsia" w:ascii="仿宋_GB2312" w:hAnsi="仿宋_GB2312" w:eastAsia="仿宋_GB2312" w:cs="仿宋_GB2312"/>
          <w:kern w:val="10"/>
          <w:sz w:val="32"/>
          <w:szCs w:val="32"/>
          <w:lang w:eastAsia="zh-CN"/>
        </w:rPr>
      </w:pPr>
      <w:r>
        <w:rPr>
          <w:rFonts w:hint="eastAsia" w:ascii="仿宋_GB2312" w:hAnsi="仿宋_GB2312" w:eastAsia="仿宋_GB2312" w:cs="仿宋_GB2312"/>
          <w:kern w:val="10"/>
          <w:sz w:val="32"/>
          <w:szCs w:val="32"/>
          <w:lang w:eastAsia="zh-CN"/>
        </w:rPr>
        <w:t>（一）落实推进街道综合行政执法改革。建立健全街道综合行政执法体制机制，担起执法主体责任，规范执法行为，完善执法程序。</w:t>
      </w:r>
    </w:p>
    <w:p w14:paraId="5CDDC804">
      <w:pPr>
        <w:widowControl/>
        <w:spacing w:line="560" w:lineRule="exact"/>
        <w:ind w:firstLine="600"/>
        <w:rPr>
          <w:rFonts w:hint="eastAsia" w:ascii="仿宋_GB2312" w:hAnsi="仿宋_GB2312" w:eastAsia="仿宋_GB2312" w:cs="仿宋_GB2312"/>
          <w:kern w:val="10"/>
          <w:sz w:val="32"/>
          <w:szCs w:val="32"/>
          <w:lang w:eastAsia="zh-CN"/>
        </w:rPr>
      </w:pPr>
      <w:r>
        <w:rPr>
          <w:rFonts w:hint="eastAsia" w:ascii="仿宋_GB2312" w:hAnsi="仿宋_GB2312" w:eastAsia="仿宋_GB2312" w:cs="仿宋_GB2312"/>
          <w:kern w:val="10"/>
          <w:sz w:val="32"/>
          <w:szCs w:val="32"/>
          <w:lang w:eastAsia="zh-CN"/>
        </w:rPr>
        <w:t>（二）严格履行规范性文件制定、清理程序。明确规范性文件定义和范围，加强规范性文件审查把关，确保规范性文件内容、形式合法有效。推动实施日常评估清理，对不适应经济社会发展、不符合上位法规定的规范性文件，主动及时启动清理程序。</w:t>
      </w:r>
    </w:p>
    <w:p w14:paraId="21BB5128">
      <w:pPr>
        <w:widowControl/>
        <w:spacing w:line="560" w:lineRule="exact"/>
        <w:ind w:firstLine="600"/>
        <w:rPr>
          <w:rFonts w:hint="eastAsia" w:ascii="仿宋_GB2312" w:hAnsi="仿宋_GB2312" w:eastAsia="仿宋_GB2312" w:cs="仿宋_GB2312"/>
          <w:kern w:val="10"/>
          <w:sz w:val="32"/>
          <w:szCs w:val="32"/>
          <w:lang w:eastAsia="zh-CN"/>
        </w:rPr>
      </w:pPr>
      <w:r>
        <w:rPr>
          <w:rFonts w:hint="eastAsia" w:ascii="仿宋_GB2312" w:hAnsi="仿宋_GB2312" w:eastAsia="仿宋_GB2312" w:cs="仿宋_GB2312"/>
          <w:kern w:val="10"/>
          <w:sz w:val="32"/>
          <w:szCs w:val="32"/>
          <w:lang w:eastAsia="zh-CN"/>
        </w:rPr>
        <w:t>（三）推进行政执法规范化建设。全面落实行政执法“三项制度”。加强行政执法数据管理，确保执法案件信息全面、及时纳入监管。加强街道执法队伍建设，建立考核制度，组织执法人员开展日常业务、工作纪律等培训，提高执法人员法律素养和业务水平。</w:t>
      </w:r>
    </w:p>
    <w:p w14:paraId="22626FE5">
      <w:pPr>
        <w:widowControl/>
        <w:spacing w:line="560" w:lineRule="exact"/>
        <w:ind w:firstLine="600"/>
        <w:rPr>
          <w:rFonts w:hint="eastAsia" w:ascii="仿宋_GB2312" w:hAnsi="仿宋_GB2312" w:eastAsia="仿宋_GB2312" w:cs="仿宋_GB2312"/>
          <w:kern w:val="10"/>
          <w:sz w:val="32"/>
          <w:szCs w:val="32"/>
          <w:lang w:eastAsia="zh-CN"/>
        </w:rPr>
      </w:pPr>
      <w:r>
        <w:rPr>
          <w:rFonts w:hint="eastAsia" w:ascii="仿宋_GB2312" w:hAnsi="仿宋_GB2312" w:eastAsia="仿宋_GB2312" w:cs="仿宋_GB2312"/>
          <w:kern w:val="10"/>
          <w:sz w:val="32"/>
          <w:szCs w:val="32"/>
          <w:lang w:eastAsia="zh-CN"/>
        </w:rPr>
        <w:t>（四）配合做好行政复议和法院审判工作。深入研究案情，及时答辩应诉，自觉履行生效裁判，研究落实司法建议，不断规范行政行为。落实行政机关负责人出庭应诉，提高依法行政水平。</w:t>
      </w:r>
    </w:p>
    <w:p w14:paraId="02EAFA78">
      <w:pPr>
        <w:widowControl/>
        <w:spacing w:line="560" w:lineRule="exact"/>
        <w:ind w:firstLine="600"/>
        <w:rPr>
          <w:rFonts w:hint="eastAsia" w:ascii="仿宋_GB2312" w:hAnsi="仿宋_GB2312" w:eastAsia="仿宋_GB2312" w:cs="仿宋_GB2312"/>
          <w:kern w:val="10"/>
          <w:sz w:val="32"/>
          <w:szCs w:val="32"/>
          <w:lang w:eastAsia="zh-CN"/>
        </w:rPr>
      </w:pPr>
      <w:r>
        <w:rPr>
          <w:rFonts w:hint="eastAsia" w:ascii="仿宋_GB2312" w:hAnsi="仿宋_GB2312" w:eastAsia="仿宋_GB2312" w:cs="仿宋_GB2312"/>
          <w:kern w:val="10"/>
          <w:sz w:val="32"/>
          <w:szCs w:val="32"/>
          <w:lang w:eastAsia="zh-CN"/>
        </w:rPr>
        <w:t>（五）加强法治力量建设。发挥领导干部“关键少数”作用，进一步加强领导干部法治教育培训，提高依法行政能力。进一步探索聘用法律顾问机制，增强法治队伍力量和执法队伍力量。加强法治宣传阵地建设，积极开展法治创建活动，创新宣传模式，凝聚法治共识。</w:t>
      </w:r>
    </w:p>
    <w:p w14:paraId="07964845">
      <w:pPr>
        <w:widowControl/>
        <w:spacing w:line="560" w:lineRule="exact"/>
        <w:ind w:firstLine="600"/>
        <w:rPr>
          <w:rFonts w:hint="default" w:ascii="仿宋_GB2312" w:hAnsi="Calibri" w:eastAsia="仿宋_GB2312" w:cs="仿宋_GB2312"/>
          <w:b w:val="0"/>
          <w:bCs w:val="0"/>
          <w:kern w:val="0"/>
          <w:sz w:val="32"/>
          <w:szCs w:val="32"/>
          <w:lang w:val="en-US" w:eastAsia="zh-CN" w:bidi="ar-SA"/>
        </w:rPr>
      </w:pPr>
    </w:p>
    <w:p w14:paraId="0E8DEC0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w:t>
      </w:r>
    </w:p>
    <w:p w14:paraId="44C48FC2">
      <w:pPr>
        <w:rPr>
          <w:rFonts w:hint="eastAsia"/>
          <w:lang w:val="en-US" w:eastAsia="zh-CN"/>
        </w:rPr>
      </w:pPr>
    </w:p>
    <w:p w14:paraId="3B76B8B5">
      <w:pPr>
        <w:pStyle w:val="3"/>
        <w:rPr>
          <w:rFonts w:hint="eastAsia"/>
          <w:lang w:val="en-US" w:eastAsia="zh-CN"/>
        </w:rPr>
      </w:pPr>
    </w:p>
    <w:p w14:paraId="3804FFBF">
      <w:pPr>
        <w:rPr>
          <w:rFonts w:hint="eastAsia"/>
          <w:lang w:val="en-US" w:eastAsia="zh-CN"/>
        </w:rPr>
      </w:pPr>
    </w:p>
    <w:p w14:paraId="77283CC7">
      <w:pPr>
        <w:pStyle w:val="3"/>
        <w:rPr>
          <w:rFonts w:hint="eastAsia"/>
          <w:lang w:val="en-US" w:eastAsia="zh-CN"/>
        </w:rPr>
      </w:pPr>
    </w:p>
    <w:p w14:paraId="2EFC4CA1">
      <w:pPr>
        <w:rPr>
          <w:rFonts w:hint="eastAsia"/>
          <w:lang w:val="en-US" w:eastAsia="zh-CN"/>
        </w:rPr>
      </w:pPr>
    </w:p>
    <w:p w14:paraId="3E59FF05">
      <w:pPr>
        <w:pStyle w:val="2"/>
        <w:spacing w:after="0" w:line="600" w:lineRule="exact"/>
        <w:ind w:left="1470" w:right="-23" w:rightChars="-11" w:firstLine="3840" w:firstLineChars="1200"/>
        <w:rPr>
          <w:rFonts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长辛店街道办事处</w:t>
      </w:r>
    </w:p>
    <w:p w14:paraId="0E06EFDB">
      <w:pPr>
        <w:pStyle w:val="2"/>
        <w:spacing w:after="0" w:line="600" w:lineRule="exact"/>
        <w:ind w:left="1470" w:right="-23" w:rightChars="-11" w:firstLine="3840" w:firstLineChars="1200"/>
        <w:rPr>
          <w:rFonts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2022年1</w:t>
      </w:r>
      <w:r>
        <w:rPr>
          <w:rFonts w:hint="eastAsia" w:ascii="仿宋_GB2312" w:eastAsia="仿宋_GB2312" w:cs="仿宋_GB2312"/>
          <w:color w:val="333333"/>
          <w:kern w:val="0"/>
          <w:sz w:val="32"/>
          <w:szCs w:val="32"/>
          <w:shd w:val="clear" w:color="auto" w:fill="FFFFFF"/>
          <w:lang w:val="en-US" w:eastAsia="zh-CN"/>
        </w:rPr>
        <w:t>2</w:t>
      </w:r>
      <w:r>
        <w:rPr>
          <w:rFonts w:hint="eastAsia" w:ascii="仿宋_GB2312" w:eastAsia="仿宋_GB2312" w:cs="仿宋_GB2312"/>
          <w:color w:val="333333"/>
          <w:kern w:val="0"/>
          <w:sz w:val="32"/>
          <w:szCs w:val="32"/>
          <w:shd w:val="clear" w:color="auto" w:fill="FFFFFF"/>
        </w:rPr>
        <w:t>月</w:t>
      </w:r>
      <w:r>
        <w:rPr>
          <w:rFonts w:hint="eastAsia" w:ascii="仿宋_GB2312" w:eastAsia="仿宋_GB2312" w:cs="仿宋_GB2312"/>
          <w:color w:val="333333"/>
          <w:kern w:val="0"/>
          <w:sz w:val="32"/>
          <w:szCs w:val="32"/>
          <w:shd w:val="clear" w:color="auto" w:fill="FFFFFF"/>
          <w:lang w:val="en-US" w:eastAsia="zh-CN"/>
        </w:rPr>
        <w:t>16</w:t>
      </w:r>
      <w:r>
        <w:rPr>
          <w:rFonts w:hint="eastAsia" w:ascii="仿宋_GB2312" w:eastAsia="仿宋_GB2312" w:cs="仿宋_GB2312"/>
          <w:color w:val="333333"/>
          <w:kern w:val="0"/>
          <w:sz w:val="32"/>
          <w:szCs w:val="32"/>
          <w:shd w:val="clear" w:color="auto" w:fill="FFFFFF"/>
        </w:rPr>
        <w:t>日</w:t>
      </w:r>
    </w:p>
    <w:p w14:paraId="762D0FEE"/>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404EC">
    <w:pPr>
      <w:pStyle w:val="4"/>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9AE2C98">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14:paraId="49AE2C98">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wZmZjOTc5NTQ5YTFkN2NhZTc2MzE3OWJhYjZhMTYifQ=="/>
    <w:docVar w:name="KSO_WPS_MARK_KEY" w:val="148e3d3b-7078-4c30-838f-78ff1e23249c"/>
  </w:docVars>
  <w:rsids>
    <w:rsidRoot w:val="00000000"/>
    <w:rsid w:val="0916700F"/>
    <w:rsid w:val="0D6631C7"/>
    <w:rsid w:val="1290463A"/>
    <w:rsid w:val="3BF368DD"/>
    <w:rsid w:val="447E3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character" w:default="1" w:styleId="7">
    <w:name w:val="Default Paragraph Font"/>
    <w:qFormat/>
    <w:uiPriority w:val="0"/>
  </w:style>
  <w:style w:type="table" w:default="1" w:styleId="6">
    <w:name w:val="Normal Table"/>
    <w:qFormat/>
    <w:uiPriority w:val="0"/>
    <w:tblPr>
      <w:tblCellMar>
        <w:top w:w="0" w:type="dxa"/>
        <w:left w:w="108" w:type="dxa"/>
        <w:bottom w:w="0" w:type="dxa"/>
        <w:right w:w="108" w:type="dxa"/>
      </w:tblCellMar>
    </w:tblPr>
  </w:style>
  <w:style w:type="paragraph" w:customStyle="1" w:styleId="2">
    <w:name w:val="BlockQuote"/>
    <w:basedOn w:val="1"/>
    <w:qFormat/>
    <w:uiPriority w:val="0"/>
    <w:pPr>
      <w:spacing w:after="120"/>
      <w:ind w:left="1440" w:leftChars="700" w:right="1440" w:rightChars="700"/>
      <w:textAlignment w:val="baseline"/>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rPr>
      <w:sz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3325</Words>
  <Characters>3407</Characters>
  <Paragraphs>24</Paragraphs>
  <TotalTime>10</TotalTime>
  <ScaleCrop>false</ScaleCrop>
  <LinksUpToDate>false</LinksUpToDate>
  <CharactersWithSpaces>3417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2022-10-26T06:36:00Z</dcterms:created>
  <dc:creator>doudou0818</dc:creator>
  <cp:lastModifiedBy>ZzZShuo</cp:lastModifiedBy>
  <dcterms:modified xsi:type="dcterms:W3CDTF">2025-07-23T07:18:08Z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C33017B7FADB41B5B0D84A1F981C3D1F</vt:lpwstr>
  </property>
  <property fmtid="{D5CDD505-2E9C-101B-9397-08002B2CF9AE}" pid="4" name="KSOTemplateDocerSaveRecord">
    <vt:lpwstr>eyJoZGlkIjoiNGQwMmQ0OTQ0NWY3MWY1N2Y3NmQ1ZjQzZWYwNGQ2MWQiLCJ1c2VySWQiOiIzMTg0MjUzNjEifQ==</vt:lpwstr>
  </property>
</Properties>
</file>