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72" w:rsidRDefault="0080369A">
      <w:pPr>
        <w:widowControl/>
        <w:spacing w:line="560" w:lineRule="exact"/>
        <w:jc w:val="center"/>
        <w:outlineLvl w:val="0"/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20</w:t>
      </w: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26</w:t>
      </w: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年</w:t>
      </w:r>
      <w:r w:rsidR="00D72672"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1—3</w:t>
      </w: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季度</w:t>
      </w:r>
    </w:p>
    <w:p w:rsidR="00E02F1B" w:rsidRDefault="0080369A">
      <w:pPr>
        <w:widowControl/>
        <w:spacing w:line="560" w:lineRule="exact"/>
        <w:jc w:val="center"/>
        <w:outlineLvl w:val="0"/>
        <w:rPr>
          <w:rFonts w:ascii="方正小标宋_GBK" w:eastAsia="方正小标宋_GBK" w:hAnsi="方正小标宋_GBK" w:cs="方正小标宋_GBK"/>
          <w:color w:val="000000"/>
          <w:kern w:val="0"/>
          <w:szCs w:val="21"/>
        </w:rPr>
      </w:pP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丰台区居民收入与支出</w:t>
      </w:r>
      <w:r w:rsidR="00D72672"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季度</w:t>
      </w:r>
      <w:r>
        <w:rPr>
          <w:rFonts w:ascii="方正小标宋_GBK" w:eastAsia="方正小标宋_GBK" w:hAnsi="方正小标宋_GBK" w:cs="方正小标宋_GBK" w:hint="eastAsia"/>
          <w:bCs/>
          <w:spacing w:val="15"/>
          <w:kern w:val="0"/>
          <w:sz w:val="44"/>
          <w:szCs w:val="44"/>
        </w:rPr>
        <w:t>报告</w:t>
      </w:r>
    </w:p>
    <w:p w:rsidR="00E02F1B" w:rsidRDefault="0080369A">
      <w:pPr>
        <w:widowControl/>
        <w:spacing w:line="560" w:lineRule="exact"/>
        <w:jc w:val="center"/>
        <w:outlineLvl w:val="0"/>
        <w:rPr>
          <w:rFonts w:ascii="楷体" w:eastAsia="楷体" w:hAnsi="楷体" w:cs="楷体"/>
          <w:bCs/>
          <w:spacing w:val="15"/>
          <w:kern w:val="0"/>
          <w:sz w:val="32"/>
          <w:szCs w:val="32"/>
        </w:rPr>
      </w:pPr>
      <w:r>
        <w:rPr>
          <w:rFonts w:ascii="楷体" w:eastAsia="楷体" w:hAnsi="楷体" w:cs="楷体" w:hint="eastAsia"/>
          <w:bCs/>
          <w:spacing w:val="15"/>
          <w:kern w:val="0"/>
          <w:sz w:val="32"/>
          <w:szCs w:val="32"/>
        </w:rPr>
        <w:t>住户科</w:t>
      </w:r>
    </w:p>
    <w:p w:rsidR="00E02F1B" w:rsidRDefault="0080369A">
      <w:pPr>
        <w:widowControl/>
        <w:spacing w:line="560" w:lineRule="exact"/>
        <w:jc w:val="center"/>
        <w:outlineLvl w:val="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（二〇</w:t>
      </w:r>
      <w:r>
        <w:rPr>
          <w:rFonts w:ascii="楷体" w:eastAsia="楷体" w:hAnsi="楷体" w:cs="楷体" w:hint="eastAsia"/>
          <w:kern w:val="0"/>
          <w:sz w:val="32"/>
          <w:szCs w:val="32"/>
        </w:rPr>
        <w:t>二六</w:t>
      </w:r>
      <w:r>
        <w:rPr>
          <w:rFonts w:ascii="楷体" w:eastAsia="楷体" w:hAnsi="楷体" w:cs="楷体" w:hint="eastAsia"/>
          <w:kern w:val="0"/>
          <w:sz w:val="32"/>
          <w:szCs w:val="32"/>
        </w:rPr>
        <w:t>年</w:t>
      </w:r>
      <w:r>
        <w:rPr>
          <w:rFonts w:ascii="楷体" w:eastAsia="楷体" w:hAnsi="楷体" w:cs="楷体" w:hint="eastAsia"/>
          <w:kern w:val="0"/>
          <w:sz w:val="32"/>
          <w:szCs w:val="32"/>
        </w:rPr>
        <w:t>十</w:t>
      </w:r>
      <w:r>
        <w:rPr>
          <w:rFonts w:ascii="楷体" w:eastAsia="楷体" w:hAnsi="楷体" w:cs="楷体" w:hint="eastAsia"/>
          <w:kern w:val="0"/>
          <w:sz w:val="32"/>
          <w:szCs w:val="32"/>
        </w:rPr>
        <w:t>月</w:t>
      </w:r>
      <w:r>
        <w:rPr>
          <w:rFonts w:ascii="楷体" w:eastAsia="楷体" w:hAnsi="楷体" w:cs="楷体" w:hint="eastAsia"/>
          <w:kern w:val="0"/>
          <w:sz w:val="32"/>
          <w:szCs w:val="32"/>
        </w:rPr>
        <w:t>二十</w:t>
      </w:r>
      <w:r w:rsidR="00D72672">
        <w:rPr>
          <w:rFonts w:ascii="楷体" w:eastAsia="楷体" w:hAnsi="楷体" w:cs="楷体" w:hint="eastAsia"/>
          <w:kern w:val="0"/>
          <w:sz w:val="32"/>
          <w:szCs w:val="32"/>
        </w:rPr>
        <w:t>九</w:t>
      </w:r>
      <w:r>
        <w:rPr>
          <w:rFonts w:ascii="楷体" w:eastAsia="楷体" w:hAnsi="楷体" w:cs="楷体" w:hint="eastAsia"/>
          <w:kern w:val="0"/>
          <w:sz w:val="32"/>
          <w:szCs w:val="32"/>
        </w:rPr>
        <w:t>日）</w:t>
      </w:r>
    </w:p>
    <w:p w:rsidR="00E02F1B" w:rsidRDefault="00E02F1B" w:rsidP="00D72672">
      <w:pPr>
        <w:widowControl/>
        <w:spacing w:line="560" w:lineRule="exact"/>
        <w:jc w:val="center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E02F1B" w:rsidRDefault="00D72672" w:rsidP="00A71B30">
      <w:pPr>
        <w:spacing w:line="60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1—3</w:t>
      </w:r>
      <w:r w:rsidR="0080369A">
        <w:rPr>
          <w:rFonts w:ascii="仿宋_GB2312" w:eastAsia="仿宋_GB2312" w:hAnsi="仿宋" w:cs="Times New Roman" w:hint="eastAsia"/>
          <w:sz w:val="32"/>
          <w:szCs w:val="32"/>
        </w:rPr>
        <w:t>季度，全区居民人均可支配收入</w:t>
      </w:r>
      <w:r w:rsidR="0080369A">
        <w:rPr>
          <w:rFonts w:ascii="仿宋_GB2312" w:eastAsia="仿宋_GB2312" w:hAnsi="仿宋" w:cs="Times New Roman" w:hint="eastAsia"/>
          <w:sz w:val="32"/>
          <w:szCs w:val="32"/>
        </w:rPr>
        <w:t>68917</w:t>
      </w:r>
      <w:r w:rsidR="0080369A">
        <w:rPr>
          <w:rFonts w:ascii="仿宋_GB2312" w:eastAsia="仿宋_GB2312" w:hAnsi="仿宋" w:cs="Times New Roman" w:hint="eastAsia"/>
          <w:sz w:val="32"/>
          <w:szCs w:val="32"/>
        </w:rPr>
        <w:t>元，同比名义增长</w:t>
      </w:r>
      <w:r w:rsidR="0080369A">
        <w:rPr>
          <w:rFonts w:ascii="仿宋_GB2312" w:eastAsia="仿宋_GB2312" w:hAnsi="仿宋" w:cs="Times New Roman" w:hint="eastAsia"/>
          <w:sz w:val="32"/>
          <w:szCs w:val="32"/>
        </w:rPr>
        <w:t>5.9%</w:t>
      </w:r>
      <w:r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="0080369A">
        <w:rPr>
          <w:rFonts w:ascii="仿宋_GB2312" w:eastAsia="仿宋_GB2312" w:hAnsi="宋体" w:cs="宋体"/>
          <w:kern w:val="0"/>
          <w:sz w:val="32"/>
          <w:szCs w:val="32"/>
        </w:rPr>
        <w:t>人均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消费支出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39647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元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增长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3.9</w:t>
      </w:r>
      <w:r w:rsidR="0080369A">
        <w:rPr>
          <w:rFonts w:ascii="仿宋_GB2312" w:eastAsia="仿宋_GB2312" w:hAnsi="宋体" w:cs="宋体" w:hint="eastAsia"/>
          <w:kern w:val="0"/>
          <w:sz w:val="32"/>
          <w:szCs w:val="32"/>
        </w:rPr>
        <w:t>%</w:t>
      </w:r>
      <w:r w:rsidR="0080369A">
        <w:rPr>
          <w:rFonts w:ascii="仿宋_GB2312" w:eastAsia="仿宋_GB2312" w:hAnsi="宋体" w:cs="宋体"/>
          <w:kern w:val="0"/>
          <w:sz w:val="32"/>
          <w:szCs w:val="32"/>
        </w:rPr>
        <w:t>。</w:t>
      </w:r>
    </w:p>
    <w:p w:rsidR="00A71B30" w:rsidRDefault="00A71B30" w:rsidP="00A71B30">
      <w:pPr>
        <w:spacing w:line="60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  <w:bookmarkStart w:id="0" w:name="_GoBack"/>
      <w:bookmarkEnd w:id="0"/>
    </w:p>
    <w:p w:rsidR="00A71B30" w:rsidRDefault="00A71B30" w:rsidP="00A71B30">
      <w:pPr>
        <w:spacing w:line="60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:rsidR="00A71B30" w:rsidRDefault="00A71B30" w:rsidP="00A71B30">
      <w:pP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 wp14:anchorId="127051F2" wp14:editId="7A047B17">
            <wp:extent cx="5272405" cy="2470785"/>
            <wp:effectExtent l="0" t="0" r="23495" b="2476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A71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90"/>
    <w:rsid w:val="9E79A075"/>
    <w:rsid w:val="9FE6E207"/>
    <w:rsid w:val="A7A557E6"/>
    <w:rsid w:val="BF7D3915"/>
    <w:rsid w:val="CF3FFC75"/>
    <w:rsid w:val="D6DEBA58"/>
    <w:rsid w:val="D7FECAF0"/>
    <w:rsid w:val="DA6F9112"/>
    <w:rsid w:val="DFBDBC7C"/>
    <w:rsid w:val="DFBFA8E9"/>
    <w:rsid w:val="DFD3FDD1"/>
    <w:rsid w:val="DFD9DBD2"/>
    <w:rsid w:val="DFEF4B00"/>
    <w:rsid w:val="E677CD64"/>
    <w:rsid w:val="E773E9DB"/>
    <w:rsid w:val="E7FF0AA9"/>
    <w:rsid w:val="EBF21C3E"/>
    <w:rsid w:val="ED3DAFC8"/>
    <w:rsid w:val="ED7FC462"/>
    <w:rsid w:val="EEF77E7E"/>
    <w:rsid w:val="EEFBD1D6"/>
    <w:rsid w:val="EFDD02F1"/>
    <w:rsid w:val="F47F11EA"/>
    <w:rsid w:val="F67C3135"/>
    <w:rsid w:val="F6B1FF4B"/>
    <w:rsid w:val="F7A10E4D"/>
    <w:rsid w:val="F7F70D2D"/>
    <w:rsid w:val="F93F4164"/>
    <w:rsid w:val="FA7F5564"/>
    <w:rsid w:val="FA8E618C"/>
    <w:rsid w:val="FDD71DE8"/>
    <w:rsid w:val="FDE91388"/>
    <w:rsid w:val="FE9B7DB5"/>
    <w:rsid w:val="FFAB4C6C"/>
    <w:rsid w:val="FFBF575C"/>
    <w:rsid w:val="FFDD54DD"/>
    <w:rsid w:val="FFFE731D"/>
    <w:rsid w:val="00002E57"/>
    <w:rsid w:val="0006113D"/>
    <w:rsid w:val="000B766A"/>
    <w:rsid w:val="000D1F14"/>
    <w:rsid w:val="000F427B"/>
    <w:rsid w:val="00100568"/>
    <w:rsid w:val="00155289"/>
    <w:rsid w:val="001725A9"/>
    <w:rsid w:val="00190F91"/>
    <w:rsid w:val="00202DD8"/>
    <w:rsid w:val="00206398"/>
    <w:rsid w:val="00240498"/>
    <w:rsid w:val="00241F40"/>
    <w:rsid w:val="00254528"/>
    <w:rsid w:val="00256EFC"/>
    <w:rsid w:val="0028580C"/>
    <w:rsid w:val="002979F9"/>
    <w:rsid w:val="002C5DB0"/>
    <w:rsid w:val="002C5F20"/>
    <w:rsid w:val="002F3093"/>
    <w:rsid w:val="00303066"/>
    <w:rsid w:val="00345B86"/>
    <w:rsid w:val="00347749"/>
    <w:rsid w:val="00371A1B"/>
    <w:rsid w:val="003A1E34"/>
    <w:rsid w:val="003E07C3"/>
    <w:rsid w:val="003E1015"/>
    <w:rsid w:val="003E6FD0"/>
    <w:rsid w:val="00452169"/>
    <w:rsid w:val="00485B37"/>
    <w:rsid w:val="004A5FB7"/>
    <w:rsid w:val="00524020"/>
    <w:rsid w:val="005250F9"/>
    <w:rsid w:val="00551475"/>
    <w:rsid w:val="005C19DA"/>
    <w:rsid w:val="00632CB3"/>
    <w:rsid w:val="00640E4B"/>
    <w:rsid w:val="00696994"/>
    <w:rsid w:val="006C5F13"/>
    <w:rsid w:val="006F0694"/>
    <w:rsid w:val="006F49CC"/>
    <w:rsid w:val="00717B4E"/>
    <w:rsid w:val="00754D8B"/>
    <w:rsid w:val="00761E90"/>
    <w:rsid w:val="00772040"/>
    <w:rsid w:val="007953DC"/>
    <w:rsid w:val="007A2D5E"/>
    <w:rsid w:val="007D0070"/>
    <w:rsid w:val="0080369A"/>
    <w:rsid w:val="00830F67"/>
    <w:rsid w:val="00833685"/>
    <w:rsid w:val="00835B13"/>
    <w:rsid w:val="008A2AAD"/>
    <w:rsid w:val="008B06C5"/>
    <w:rsid w:val="008D39EB"/>
    <w:rsid w:val="00922057"/>
    <w:rsid w:val="00991797"/>
    <w:rsid w:val="009B51B2"/>
    <w:rsid w:val="00A37F2F"/>
    <w:rsid w:val="00A47E1A"/>
    <w:rsid w:val="00A60100"/>
    <w:rsid w:val="00A63CBD"/>
    <w:rsid w:val="00A71B30"/>
    <w:rsid w:val="00A75BEC"/>
    <w:rsid w:val="00AF24D4"/>
    <w:rsid w:val="00B244EC"/>
    <w:rsid w:val="00B4187E"/>
    <w:rsid w:val="00B54BCB"/>
    <w:rsid w:val="00B80281"/>
    <w:rsid w:val="00BD0AF4"/>
    <w:rsid w:val="00C117CA"/>
    <w:rsid w:val="00C17427"/>
    <w:rsid w:val="00C721DD"/>
    <w:rsid w:val="00C77DFA"/>
    <w:rsid w:val="00C95F48"/>
    <w:rsid w:val="00CB3B97"/>
    <w:rsid w:val="00D14C33"/>
    <w:rsid w:val="00D72672"/>
    <w:rsid w:val="00D851A4"/>
    <w:rsid w:val="00E02F1B"/>
    <w:rsid w:val="00E1556D"/>
    <w:rsid w:val="00E164AB"/>
    <w:rsid w:val="00E41942"/>
    <w:rsid w:val="00E55299"/>
    <w:rsid w:val="00E85CE1"/>
    <w:rsid w:val="00EC5F10"/>
    <w:rsid w:val="00F17E23"/>
    <w:rsid w:val="00F81B36"/>
    <w:rsid w:val="00FE3864"/>
    <w:rsid w:val="00FFBFEB"/>
    <w:rsid w:val="029F3BAD"/>
    <w:rsid w:val="04DD7DB6"/>
    <w:rsid w:val="0BF428DA"/>
    <w:rsid w:val="0CC349D7"/>
    <w:rsid w:val="129979F3"/>
    <w:rsid w:val="157434D0"/>
    <w:rsid w:val="19116AD4"/>
    <w:rsid w:val="1B3E30E7"/>
    <w:rsid w:val="1CFD9B9B"/>
    <w:rsid w:val="217C1AC6"/>
    <w:rsid w:val="2E636A4D"/>
    <w:rsid w:val="326FDD77"/>
    <w:rsid w:val="333F41DE"/>
    <w:rsid w:val="33EC29C1"/>
    <w:rsid w:val="33FFB846"/>
    <w:rsid w:val="3AFD5361"/>
    <w:rsid w:val="3EF1EC4B"/>
    <w:rsid w:val="3EFFF78F"/>
    <w:rsid w:val="3F512D2F"/>
    <w:rsid w:val="454B7976"/>
    <w:rsid w:val="462A6B31"/>
    <w:rsid w:val="4CFA3DE9"/>
    <w:rsid w:val="4D7BB77F"/>
    <w:rsid w:val="4FEF132E"/>
    <w:rsid w:val="52AD6FDC"/>
    <w:rsid w:val="554232B1"/>
    <w:rsid w:val="567D68FC"/>
    <w:rsid w:val="579E46AE"/>
    <w:rsid w:val="5B444579"/>
    <w:rsid w:val="5BDD2AD6"/>
    <w:rsid w:val="5D10240E"/>
    <w:rsid w:val="5E686A88"/>
    <w:rsid w:val="5E7FEA00"/>
    <w:rsid w:val="5FDF3FEE"/>
    <w:rsid w:val="5FEEF5BA"/>
    <w:rsid w:val="5FFB4449"/>
    <w:rsid w:val="63841F85"/>
    <w:rsid w:val="641861B7"/>
    <w:rsid w:val="65FE5DB8"/>
    <w:rsid w:val="6EE835CB"/>
    <w:rsid w:val="759C0A50"/>
    <w:rsid w:val="75BB0A1C"/>
    <w:rsid w:val="75D9FE06"/>
    <w:rsid w:val="7757CA9F"/>
    <w:rsid w:val="77D837FB"/>
    <w:rsid w:val="7AF76E99"/>
    <w:rsid w:val="7B57C88D"/>
    <w:rsid w:val="7BE11EF4"/>
    <w:rsid w:val="7BFE9BF9"/>
    <w:rsid w:val="7BFEF450"/>
    <w:rsid w:val="7D9C81E2"/>
    <w:rsid w:val="7DAB296F"/>
    <w:rsid w:val="7DCF93CD"/>
    <w:rsid w:val="7ECCDC7A"/>
    <w:rsid w:val="7EFF4CC4"/>
    <w:rsid w:val="7F3F4901"/>
    <w:rsid w:val="7F5768BE"/>
    <w:rsid w:val="7F5BBE54"/>
    <w:rsid w:val="7F7E3605"/>
    <w:rsid w:val="7FFF8D85"/>
    <w:rsid w:val="7FFFB34C"/>
    <w:rsid w:val="7FFFD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/home/kylin/&#26700;&#38754;/3&#23395;&#24230;&#34174;&#36807;&#31243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2025-2026</a:t>
            </a:r>
            <a:r>
              <a:rPr lang="zh-CN" altLang="en-US"/>
              <a:t>年</a:t>
            </a:r>
            <a:r>
              <a:rPr lang="en-US" altLang="zh-CN"/>
              <a:t>3</a:t>
            </a:r>
            <a:r>
              <a:rPr lang="zh-CN" altLang="en-US"/>
              <a:t>季度丰台区居民人均可支配收入增速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'[3季度蕾过程表.xlsx]2025年-2026年丰台区居民人均可支配收入增速趋势图'!$B$1</c:f>
              <c:strCache>
                <c:ptCount val="1"/>
                <c:pt idx="0">
                  <c:v>增速(%)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'[3季度蕾过程表.xlsx]2025年-2026年丰台区居民人均可支配收入增速趋势图'!$A$6:$A$12</c:f>
              <c:strCache>
                <c:ptCount val="7"/>
                <c:pt idx="0">
                  <c:v>2025年1季度</c:v>
                </c:pt>
                <c:pt idx="1">
                  <c:v>2025年1-2季度</c:v>
                </c:pt>
                <c:pt idx="2">
                  <c:v>2025年1-3季度</c:v>
                </c:pt>
                <c:pt idx="3">
                  <c:v>2025年1-4季度</c:v>
                </c:pt>
                <c:pt idx="4">
                  <c:v>2026年1季度</c:v>
                </c:pt>
                <c:pt idx="5">
                  <c:v>2026年1-2季度</c:v>
                </c:pt>
                <c:pt idx="6">
                  <c:v>2026年1-3季度</c:v>
                </c:pt>
              </c:strCache>
            </c:strRef>
          </c:cat>
          <c:val>
            <c:numRef>
              <c:f>'[3季度蕾过程表.xlsx]2025年-2026年丰台区居民人均可支配收入增速趋势图'!$B$6:$B$12</c:f>
              <c:numCache>
                <c:formatCode>General</c:formatCode>
                <c:ptCount val="7"/>
                <c:pt idx="0" formatCode="0.0_ ">
                  <c:v>4</c:v>
                </c:pt>
                <c:pt idx="1">
                  <c:v>5.4</c:v>
                </c:pt>
                <c:pt idx="2">
                  <c:v>4.5</c:v>
                </c:pt>
                <c:pt idx="3">
                  <c:v>4.0999999999999996</c:v>
                </c:pt>
                <c:pt idx="4" formatCode="0.0_ ">
                  <c:v>4.5999999999999996</c:v>
                </c:pt>
                <c:pt idx="5">
                  <c:v>5.8</c:v>
                </c:pt>
                <c:pt idx="6">
                  <c:v>5.9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562688"/>
        <c:axId val="49785472"/>
      </c:lineChart>
      <c:catAx>
        <c:axId val="46562688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9785472"/>
        <c:crosses val="autoZero"/>
        <c:auto val="1"/>
        <c:lblAlgn val="ctr"/>
        <c:lblOffset val="100"/>
        <c:noMultiLvlLbl val="0"/>
      </c:catAx>
      <c:valAx>
        <c:axId val="49785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465626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 rtl="0"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90</Characters>
  <Application>Microsoft Office Word</Application>
  <DocSecurity>0</DocSecurity>
  <Lines>1</Lines>
  <Paragraphs>1</Paragraphs>
  <ScaleCrop>false</ScaleCrop>
  <Company>ft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zhoumin</dc:creator>
  <cp:lastModifiedBy>hp</cp:lastModifiedBy>
  <cp:revision>36</cp:revision>
  <cp:lastPrinted>2022-07-26T18:32:00Z</cp:lastPrinted>
  <dcterms:created xsi:type="dcterms:W3CDTF">2017-11-02T10:48:00Z</dcterms:created>
  <dcterms:modified xsi:type="dcterms:W3CDTF">2026-10-22T07:39:00Z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F08F25BF1A40787AA710FF6717A3427F</vt:lpwstr>
  </property>
</Properties>
</file>