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kern w:val="0"/>
          <w:sz w:val="32"/>
          <w:szCs w:val="32"/>
        </w:rPr>
        <w:t>：</w:t>
      </w:r>
    </w:p>
    <w:tbl>
      <w:tblPr>
        <w:tblStyle w:val="4"/>
        <w:tblW w:w="89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2415"/>
        <w:gridCol w:w="948"/>
        <w:gridCol w:w="1465"/>
        <w:gridCol w:w="1493"/>
        <w:gridCol w:w="15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  <w:t>剩余房源明细、户型图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9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2号楼（2单元，2套）、3号楼（3单元，1套,）,均为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现售楼栋号，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合计3套。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居室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户型编号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朝向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2-2-801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两居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2-2-904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两居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3-2-202</w:t>
            </w:r>
            <w:bookmarkStart w:id="0" w:name="_GoBack"/>
            <w:bookmarkEnd w:id="0"/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两居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89.72</w:t>
            </w:r>
          </w:p>
        </w:tc>
      </w:tr>
    </w:tbl>
    <w:p>
      <w:pPr>
        <w:widowControl/>
        <w:spacing w:line="240" w:lineRule="auto"/>
        <w:rPr>
          <w:rFonts w:hint="eastAsia" w:ascii="仿宋" w:hAnsi="仿宋" w:eastAsia="仿宋" w:cs="宋体"/>
          <w:b/>
          <w:bCs/>
          <w:color w:val="404040"/>
          <w:kern w:val="0"/>
          <w:sz w:val="24"/>
          <w:szCs w:val="24"/>
          <w:lang w:eastAsia="zh-CN"/>
        </w:rPr>
      </w:pPr>
    </w:p>
    <w:p>
      <w:pPr>
        <w:widowControl/>
        <w:spacing w:line="360" w:lineRule="auto"/>
        <w:rPr>
          <w:rFonts w:hint="eastAsia" w:ascii="宋体" w:hAnsi="宋体" w:eastAsia="宋体" w:cs="宋体"/>
          <w:b/>
          <w:bCs/>
          <w:color w:val="404040"/>
          <w:kern w:val="0"/>
          <w:sz w:val="22"/>
          <w:szCs w:val="22"/>
          <w:lang w:val="en-US" w:eastAsia="zh-CN"/>
        </w:rPr>
      </w:pPr>
    </w:p>
    <w:p>
      <w:pPr>
        <w:rPr>
          <w:rFonts w:hint="eastAsia" w:ascii="仿宋" w:hAnsi="仿宋" w:eastAsia="仿宋" w:cs="宋体"/>
          <w:color w:val="404040"/>
          <w:kern w:val="0"/>
          <w:sz w:val="30"/>
          <w:szCs w:val="30"/>
        </w:rPr>
      </w:pPr>
      <w:r>
        <w:rPr>
          <w:rFonts w:ascii="仿宋" w:hAnsi="仿宋" w:eastAsia="仿宋" w:cs="宋体"/>
          <w:b/>
          <w:color w:val="404040"/>
          <w:kern w:val="0"/>
          <w:sz w:val="36"/>
          <w:szCs w:val="30"/>
        </w:rPr>
        <w:br w:type="page"/>
      </w:r>
    </w:p>
    <w:p>
      <w:pPr>
        <w:rPr>
          <w:rFonts w:hint="eastAsia" w:ascii="仿宋" w:hAnsi="仿宋" w:eastAsia="仿宋" w:cs="宋体"/>
          <w:color w:val="404040"/>
          <w:kern w:val="0"/>
          <w:sz w:val="24"/>
          <w:szCs w:val="24"/>
        </w:rPr>
      </w:pPr>
      <w:r>
        <w:rPr>
          <w:rFonts w:ascii="仿宋" w:hAnsi="仿宋" w:eastAsia="仿宋" w:cs="宋体"/>
          <w:b/>
          <w:bCs/>
          <w:color w:val="404040"/>
          <w:kern w:val="0"/>
          <w:sz w:val="30"/>
          <w:szCs w:val="30"/>
        </w:rPr>
        <w:t>A户型大样：</w:t>
      </w:r>
    </w:p>
    <w:p>
      <w:pPr>
        <w:widowControl/>
        <w:jc w:val="left"/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ascii="仿宋_GB2312" w:hAnsi="仿宋" w:eastAsia="仿宋_GB2312" w:cs="Times New Roman"/>
          <w:color w:val="000000"/>
          <w:sz w:val="32"/>
          <w:szCs w:val="32"/>
        </w:rPr>
        <w:drawing>
          <wp:inline distT="0" distB="0" distL="0" distR="0">
            <wp:extent cx="5057775" cy="6858635"/>
            <wp:effectExtent l="0" t="0" r="9525" b="12065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59166" cy="6860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仿宋_GB2312" w:hAnsi="仿宋" w:eastAsia="仿宋_GB2312" w:cs="Times New Roman"/>
          <w:color w:val="000000"/>
          <w:sz w:val="32"/>
          <w:szCs w:val="32"/>
        </w:rPr>
      </w:pPr>
    </w:p>
    <w:p>
      <w:pPr>
        <w:widowControl/>
        <w:jc w:val="left"/>
        <w:rPr>
          <w:rFonts w:ascii="仿宋_GB2312" w:hAnsi="仿宋" w:eastAsia="仿宋_GB2312" w:cs="Times New Roman"/>
          <w:color w:val="000000"/>
          <w:sz w:val="32"/>
          <w:szCs w:val="32"/>
        </w:rPr>
      </w:pPr>
    </w:p>
    <w:p>
      <w:pPr>
        <w:widowControl/>
        <w:jc w:val="left"/>
        <w:rPr>
          <w:rFonts w:ascii="仿宋_GB2312" w:hAnsi="仿宋" w:eastAsia="仿宋_GB2312" w:cs="Times New Roman"/>
          <w:color w:val="000000"/>
          <w:sz w:val="32"/>
          <w:szCs w:val="32"/>
        </w:rPr>
      </w:pPr>
    </w:p>
    <w:p>
      <w:pPr>
        <w:widowControl/>
        <w:jc w:val="left"/>
        <w:rPr>
          <w:rFonts w:ascii="仿宋_GB2312" w:hAnsi="仿宋" w:eastAsia="仿宋_GB2312" w:cs="Times New Roman"/>
          <w:color w:val="000000"/>
          <w:sz w:val="32"/>
          <w:szCs w:val="32"/>
        </w:rPr>
      </w:pPr>
    </w:p>
    <w:p>
      <w:pPr>
        <w:widowControl/>
        <w:jc w:val="left"/>
        <w:rPr>
          <w:rFonts w:hint="eastAsia" w:ascii="仿宋" w:hAnsi="仿宋" w:eastAsia="仿宋" w:cs="宋体"/>
          <w:b/>
          <w:bCs/>
          <w:color w:val="404040"/>
          <w:kern w:val="0"/>
          <w:sz w:val="30"/>
          <w:szCs w:val="30"/>
          <w:lang w:val="en-US" w:eastAsia="zh-CN"/>
        </w:rPr>
      </w:pPr>
      <w:r>
        <w:rPr>
          <w:rFonts w:ascii="仿宋" w:hAnsi="仿宋" w:eastAsia="仿宋" w:cs="宋体"/>
          <w:b/>
          <w:bCs/>
          <w:color w:val="404040"/>
          <w:kern w:val="0"/>
          <w:sz w:val="30"/>
          <w:szCs w:val="30"/>
        </w:rPr>
        <w:t>B户型大样</w:t>
      </w:r>
      <w:r>
        <w:rPr>
          <w:rFonts w:hint="eastAsia" w:ascii="仿宋" w:hAnsi="仿宋" w:eastAsia="仿宋" w:cs="宋体"/>
          <w:b/>
          <w:bCs/>
          <w:color w:val="404040"/>
          <w:kern w:val="0"/>
          <w:sz w:val="30"/>
          <w:szCs w:val="30"/>
          <w:lang w:val="en-US" w:eastAsia="zh-CN"/>
        </w:rPr>
        <w:t>:</w:t>
      </w:r>
    </w:p>
    <w:p>
      <w:pPr>
        <w:widowControl/>
        <w:jc w:val="center"/>
        <w:rPr>
          <w:rFonts w:hint="eastAsia" w:ascii="仿宋" w:hAnsi="仿宋" w:eastAsia="仿宋" w:cs="宋体"/>
          <w:b/>
          <w:bCs/>
          <w:color w:val="404040"/>
          <w:kern w:val="0"/>
          <w:sz w:val="30"/>
          <w:szCs w:val="30"/>
          <w:lang w:val="en-US" w:eastAsia="zh-CN"/>
        </w:rPr>
      </w:pPr>
      <w:r>
        <w:rPr>
          <w:rFonts w:ascii="仿宋_GB2312" w:hAnsi="仿宋" w:eastAsia="仿宋_GB2312" w:cs="Times New Roman"/>
          <w:color w:val="000000"/>
          <w:sz w:val="32"/>
          <w:szCs w:val="32"/>
        </w:rPr>
        <w:drawing>
          <wp:inline distT="0" distB="0" distL="0" distR="0">
            <wp:extent cx="5198745" cy="7050405"/>
            <wp:effectExtent l="0" t="0" r="8255" b="10795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8745" cy="705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560" w:lineRule="exact"/>
        <w:rPr>
          <w:rFonts w:hint="eastAsia" w:ascii="仿宋" w:hAnsi="仿宋" w:eastAsia="仿宋" w:cs="宋体"/>
          <w:color w:val="404040"/>
          <w:kern w:val="0"/>
          <w:sz w:val="24"/>
          <w:szCs w:val="24"/>
        </w:rPr>
      </w:pPr>
    </w:p>
    <w:p>
      <w:pPr>
        <w:widowControl/>
        <w:jc w:val="left"/>
        <w:rPr>
          <w:rFonts w:hint="eastAsia" w:ascii="仿宋" w:hAnsi="仿宋" w:eastAsia="仿宋" w:cs="宋体"/>
          <w:color w:val="404040"/>
          <w:kern w:val="0"/>
          <w:sz w:val="24"/>
          <w:szCs w:val="24"/>
        </w:rPr>
      </w:pPr>
      <w:r>
        <w:rPr>
          <w:rFonts w:ascii="仿宋" w:hAnsi="仿宋" w:eastAsia="仿宋" w:cs="宋体"/>
          <w:color w:val="404040"/>
          <w:kern w:val="0"/>
          <w:sz w:val="30"/>
          <w:szCs w:val="30"/>
        </w:rPr>
        <w:t>注：以上数据最终以规划及住建委等相关部门审批结果为准。</w:t>
      </w:r>
    </w:p>
    <w:p>
      <w:pPr>
        <w:spacing w:line="560" w:lineRule="exact"/>
        <w:rPr>
          <w:rFonts w:hint="eastAsia" w:ascii="仿宋" w:hAnsi="仿宋" w:eastAsia="仿宋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wMzg3NDA2Nzg4MzMyNDNlOTBiZDkzYjYwNTRmMzUifQ=="/>
  </w:docVars>
  <w:rsids>
    <w:rsidRoot w:val="0074645F"/>
    <w:rsid w:val="000D7ACA"/>
    <w:rsid w:val="00155EBA"/>
    <w:rsid w:val="00181AF6"/>
    <w:rsid w:val="001D7416"/>
    <w:rsid w:val="00243C0F"/>
    <w:rsid w:val="002844D9"/>
    <w:rsid w:val="00314B15"/>
    <w:rsid w:val="0036245C"/>
    <w:rsid w:val="003B627D"/>
    <w:rsid w:val="00426787"/>
    <w:rsid w:val="004E39B4"/>
    <w:rsid w:val="005F268A"/>
    <w:rsid w:val="0074645F"/>
    <w:rsid w:val="00794607"/>
    <w:rsid w:val="008600F5"/>
    <w:rsid w:val="00897285"/>
    <w:rsid w:val="008A1073"/>
    <w:rsid w:val="00957042"/>
    <w:rsid w:val="00A206E3"/>
    <w:rsid w:val="00A37FED"/>
    <w:rsid w:val="00BC2FBC"/>
    <w:rsid w:val="00C223DF"/>
    <w:rsid w:val="00C44DFC"/>
    <w:rsid w:val="00C65070"/>
    <w:rsid w:val="00CD7202"/>
    <w:rsid w:val="00CE62FB"/>
    <w:rsid w:val="00ED6B43"/>
    <w:rsid w:val="00F5070E"/>
    <w:rsid w:val="00FD68FB"/>
    <w:rsid w:val="05FB67CF"/>
    <w:rsid w:val="075E662F"/>
    <w:rsid w:val="08564906"/>
    <w:rsid w:val="08A07CAD"/>
    <w:rsid w:val="0F4F6C55"/>
    <w:rsid w:val="14C667C2"/>
    <w:rsid w:val="16710031"/>
    <w:rsid w:val="192541DE"/>
    <w:rsid w:val="1CEE74A2"/>
    <w:rsid w:val="2507748D"/>
    <w:rsid w:val="299E5F10"/>
    <w:rsid w:val="2B8A00F2"/>
    <w:rsid w:val="319055AA"/>
    <w:rsid w:val="371E2613"/>
    <w:rsid w:val="37337890"/>
    <w:rsid w:val="41B81178"/>
    <w:rsid w:val="43983E9F"/>
    <w:rsid w:val="57DB15C5"/>
    <w:rsid w:val="64145D48"/>
    <w:rsid w:val="67EC296B"/>
    <w:rsid w:val="6E3D39E7"/>
    <w:rsid w:val="737C7606"/>
    <w:rsid w:val="7AF0423D"/>
    <w:rsid w:val="7C6E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146</Words>
  <Characters>177</Characters>
  <Lines>7</Lines>
  <Paragraphs>2</Paragraphs>
  <TotalTime>16</TotalTime>
  <ScaleCrop>false</ScaleCrop>
  <LinksUpToDate>false</LinksUpToDate>
  <CharactersWithSpaces>177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2020-12-11T01:54:00Z</dcterms:created>
  <dc:creator>13810678947@163.com</dc:creator>
  <cp:lastModifiedBy>魏海宁</cp:lastModifiedBy>
  <cp:lastPrinted>2022-09-30T01:29:16Z</cp:lastPrinted>
  <dcterms:modified xsi:type="dcterms:W3CDTF">2022-09-30T01:36:10Z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629491FD64C74BEB87045A29F0559E3F</vt:lpwstr>
  </property>
</Properties>
</file>