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F0" w:rsidRDefault="004F462F">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丰台街道办事处行政执法公示制度</w:t>
      </w:r>
    </w:p>
    <w:p w:rsidR="005A21F0" w:rsidRDefault="005A21F0">
      <w:pPr>
        <w:spacing w:line="560" w:lineRule="exact"/>
        <w:rPr>
          <w:rFonts w:ascii="仿宋_GB2312" w:eastAsia="仿宋_GB2312"/>
          <w:sz w:val="32"/>
          <w:szCs w:val="32"/>
        </w:rPr>
      </w:pPr>
    </w:p>
    <w:p w:rsidR="005A21F0" w:rsidRDefault="004F462F">
      <w:pPr>
        <w:spacing w:line="580" w:lineRule="exact"/>
        <w:jc w:val="center"/>
        <w:rPr>
          <w:rFonts w:ascii="仿宋_GB2312" w:eastAsia="仿宋_GB2312"/>
          <w:b/>
          <w:sz w:val="32"/>
          <w:szCs w:val="32"/>
        </w:rPr>
      </w:pPr>
      <w:r>
        <w:rPr>
          <w:rFonts w:ascii="仿宋_GB2312" w:eastAsia="仿宋_GB2312" w:hint="eastAsia"/>
          <w:b/>
          <w:sz w:val="32"/>
          <w:szCs w:val="32"/>
        </w:rPr>
        <w:t>第一章</w:t>
      </w:r>
      <w:r>
        <w:rPr>
          <w:rFonts w:ascii="仿宋_GB2312" w:eastAsia="仿宋_GB2312" w:hint="eastAsia"/>
          <w:b/>
          <w:sz w:val="32"/>
          <w:szCs w:val="32"/>
        </w:rPr>
        <w:t xml:space="preserve"> </w:t>
      </w:r>
      <w:r>
        <w:rPr>
          <w:rFonts w:ascii="仿宋_GB2312" w:eastAsia="仿宋_GB2312" w:hint="eastAsia"/>
          <w:b/>
          <w:sz w:val="32"/>
          <w:szCs w:val="32"/>
        </w:rPr>
        <w:t>总则</w:t>
      </w:r>
    </w:p>
    <w:p w:rsidR="005A21F0" w:rsidRDefault="004F462F">
      <w:pPr>
        <w:spacing w:line="560" w:lineRule="exact"/>
        <w:ind w:firstLine="66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b/>
          <w:sz w:val="32"/>
          <w:szCs w:val="32"/>
        </w:rPr>
        <w:t xml:space="preserve"> </w:t>
      </w:r>
      <w:r>
        <w:rPr>
          <w:rFonts w:ascii="仿宋_GB2312" w:eastAsia="仿宋_GB2312" w:hint="eastAsia"/>
          <w:sz w:val="32"/>
          <w:szCs w:val="32"/>
        </w:rPr>
        <w:t>为提高行政执法的透明度，主动接受社会监督，促进严格规范公正文明执法，维护人民群众合法权益，依据国家和市、区有关规定，结合本单位实际，制定本制度。</w:t>
      </w:r>
    </w:p>
    <w:p w:rsidR="005A21F0" w:rsidRDefault="004F462F">
      <w:pPr>
        <w:spacing w:line="560" w:lineRule="exact"/>
        <w:ind w:firstLine="660"/>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丰台街道按照“谁执法谁公示”原则，遵照本制度</w:t>
      </w:r>
      <w:r>
        <w:rPr>
          <w:rFonts w:ascii="仿宋_GB2312" w:eastAsia="仿宋_GB2312"/>
          <w:sz w:val="32"/>
          <w:szCs w:val="32"/>
        </w:rPr>
        <w:t>要求</w:t>
      </w:r>
      <w:r>
        <w:rPr>
          <w:rFonts w:ascii="仿宋_GB2312" w:eastAsia="仿宋_GB2312" w:hint="eastAsia"/>
          <w:sz w:val="32"/>
          <w:szCs w:val="32"/>
        </w:rPr>
        <w:t>，开展行政执法公示工作。</w:t>
      </w:r>
    </w:p>
    <w:p w:rsidR="005A21F0" w:rsidRDefault="004F462F">
      <w:pPr>
        <w:spacing w:line="560" w:lineRule="exact"/>
        <w:ind w:firstLine="660"/>
        <w:rPr>
          <w:rFonts w:ascii="仿宋_GB2312" w:eastAsia="仿宋_GB2312"/>
          <w:sz w:val="32"/>
          <w:szCs w:val="32"/>
        </w:rPr>
      </w:pPr>
      <w:r>
        <w:rPr>
          <w:rFonts w:ascii="仿宋_GB2312" w:eastAsia="仿宋_GB2312" w:hint="eastAsia"/>
          <w:sz w:val="32"/>
          <w:szCs w:val="32"/>
        </w:rPr>
        <w:t>国家和市、区政府关于行政执法公示另有规定的，按照相关规定执行。</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本制度所称行政执法公示制度是指行政执法部门通过特定载体和方式，将与行政执法相关的信息主动向社会公开，并接受社会监督的活动。</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行政执法公示遵循依法有序、科学规范、便捷高效、突出重点、准确便民的原则。</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 xml:space="preserve"> </w:t>
      </w:r>
    </w:p>
    <w:p w:rsidR="005A21F0" w:rsidRDefault="004F462F">
      <w:pPr>
        <w:spacing w:line="560" w:lineRule="exact"/>
        <w:jc w:val="center"/>
        <w:rPr>
          <w:rFonts w:ascii="仿宋_GB2312" w:eastAsia="仿宋_GB2312"/>
          <w:b/>
          <w:sz w:val="32"/>
          <w:szCs w:val="32"/>
        </w:rPr>
      </w:pPr>
      <w:r>
        <w:rPr>
          <w:rFonts w:ascii="仿宋_GB2312" w:eastAsia="仿宋_GB2312" w:hint="eastAsia"/>
          <w:b/>
          <w:sz w:val="32"/>
          <w:szCs w:val="32"/>
        </w:rPr>
        <w:t>第二章</w:t>
      </w:r>
      <w:r>
        <w:rPr>
          <w:rFonts w:ascii="仿宋_GB2312" w:eastAsia="仿宋_GB2312" w:hint="eastAsia"/>
          <w:b/>
          <w:sz w:val="32"/>
          <w:szCs w:val="32"/>
        </w:rPr>
        <w:t xml:space="preserve"> </w:t>
      </w:r>
      <w:r>
        <w:rPr>
          <w:rFonts w:ascii="仿宋_GB2312" w:eastAsia="仿宋_GB2312" w:hint="eastAsia"/>
          <w:b/>
          <w:sz w:val="32"/>
          <w:szCs w:val="32"/>
        </w:rPr>
        <w:t>公示内容</w:t>
      </w:r>
    </w:p>
    <w:p w:rsidR="005A21F0" w:rsidRDefault="004F462F">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 </w:t>
      </w: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sz w:val="32"/>
          <w:szCs w:val="32"/>
        </w:rPr>
        <w:t>丰台街道</w:t>
      </w:r>
      <w:r>
        <w:rPr>
          <w:rFonts w:ascii="仿宋_GB2312" w:eastAsia="仿宋_GB2312" w:hint="eastAsia"/>
          <w:sz w:val="32"/>
          <w:szCs w:val="32"/>
        </w:rPr>
        <w:t>机关科室及综合行政执法队</w:t>
      </w:r>
      <w:r>
        <w:rPr>
          <w:rFonts w:ascii="仿宋_GB2312" w:eastAsia="仿宋_GB2312" w:hint="eastAsia"/>
          <w:sz w:val="32"/>
          <w:szCs w:val="32"/>
        </w:rPr>
        <w:t>重点主动公示以下行政执法内容：</w:t>
      </w:r>
    </w:p>
    <w:p w:rsidR="005A21F0" w:rsidRDefault="004F462F">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（一）机构职能、法律依据、执法主体信息；</w:t>
      </w:r>
    </w:p>
    <w:p w:rsidR="005A21F0" w:rsidRDefault="004F462F">
      <w:pPr>
        <w:spacing w:line="560" w:lineRule="exact"/>
        <w:jc w:val="lef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（二）办公地点、办公时间、咨询电话、监督电话、通信地址、网址等；</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（三）权责清单、双随机抽查事项清单；</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（四）执法人员信息，包括：姓名、单位、执法证号码、执法证是否有效等信息；</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（五）执法服装、标志、标识、证件的样式信息；</w:t>
      </w:r>
    </w:p>
    <w:p w:rsidR="005A21F0" w:rsidRDefault="004F462F">
      <w:pPr>
        <w:spacing w:line="560" w:lineRule="exact"/>
        <w:ind w:firstLineChars="200" w:firstLine="640"/>
        <w:jc w:val="left"/>
        <w:rPr>
          <w:rFonts w:ascii="仿宋_GB2312" w:eastAsia="仿宋_GB2312"/>
          <w:sz w:val="32"/>
          <w:szCs w:val="32"/>
          <w:highlight w:val="yellow"/>
        </w:rPr>
      </w:pPr>
      <w:r>
        <w:rPr>
          <w:rFonts w:ascii="仿宋_GB2312" w:eastAsia="仿宋_GB2312" w:hint="eastAsia"/>
          <w:sz w:val="32"/>
          <w:szCs w:val="32"/>
        </w:rPr>
        <w:t>（六）政务服务事项的服务对象、办理条件、办理方式、办</w:t>
      </w:r>
      <w:r>
        <w:rPr>
          <w:rFonts w:ascii="仿宋_GB2312" w:eastAsia="仿宋_GB2312" w:hint="eastAsia"/>
          <w:sz w:val="32"/>
          <w:szCs w:val="32"/>
        </w:rPr>
        <w:t>理流程、法定时限、承诺时限、收费方式、收费依据以及申办材料的目录、表格、填写说明、示范文本；</w:t>
      </w:r>
      <w:r>
        <w:rPr>
          <w:rFonts w:ascii="仿宋_GB2312" w:eastAsia="仿宋_GB2312" w:hint="eastAsia"/>
          <w:sz w:val="32"/>
          <w:szCs w:val="32"/>
        </w:rPr>
        <w:t xml:space="preserve"> </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（七）行政处罚、行政强制的执法流程；</w:t>
      </w:r>
    </w:p>
    <w:p w:rsidR="005A21F0" w:rsidRDefault="004F462F">
      <w:pPr>
        <w:spacing w:line="560" w:lineRule="exact"/>
        <w:jc w:val="left"/>
        <w:rPr>
          <w:rFonts w:ascii="仿宋_GB2312" w:eastAsia="仿宋_GB2312"/>
          <w:sz w:val="32"/>
          <w:szCs w:val="32"/>
        </w:rPr>
      </w:pPr>
      <w:r>
        <w:rPr>
          <w:rFonts w:ascii="仿宋_GB2312" w:eastAsia="仿宋_GB2312" w:hint="eastAsia"/>
          <w:sz w:val="32"/>
          <w:szCs w:val="32"/>
        </w:rPr>
        <w:t xml:space="preserve">　　（八）行政处罚的裁量基准、听证标准；</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（九）行政执法决定信息；</w:t>
      </w:r>
      <w:r>
        <w:rPr>
          <w:rFonts w:ascii="仿宋_GB2312" w:eastAsia="仿宋_GB2312" w:hint="eastAsia"/>
          <w:sz w:val="32"/>
          <w:szCs w:val="32"/>
        </w:rPr>
        <w:t xml:space="preserve"> </w:t>
      </w:r>
    </w:p>
    <w:p w:rsidR="005A21F0" w:rsidRDefault="004F462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（十）执法检查相关信息；</w:t>
      </w:r>
    </w:p>
    <w:p w:rsidR="005A21F0" w:rsidRDefault="004F462F">
      <w:pPr>
        <w:spacing w:line="560" w:lineRule="exact"/>
        <w:ind w:firstLine="630"/>
        <w:jc w:val="left"/>
        <w:rPr>
          <w:rFonts w:ascii="仿宋_GB2312" w:eastAsia="仿宋_GB2312"/>
          <w:sz w:val="32"/>
          <w:szCs w:val="32"/>
        </w:rPr>
      </w:pPr>
      <w:r>
        <w:rPr>
          <w:rFonts w:ascii="仿宋_GB2312" w:eastAsia="仿宋_GB2312" w:hint="eastAsia"/>
          <w:sz w:val="32"/>
          <w:szCs w:val="32"/>
        </w:rPr>
        <w:t>（十一）法律法规规章规定的其他应当主动公示的基本信息。</w:t>
      </w:r>
    </w:p>
    <w:p w:rsidR="005A21F0" w:rsidRDefault="004F462F">
      <w:pPr>
        <w:spacing w:line="560" w:lineRule="exact"/>
        <w:ind w:firstLine="63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第六条</w:t>
      </w:r>
      <w:r>
        <w:rPr>
          <w:rFonts w:ascii="仿宋_GB2312" w:eastAsia="仿宋_GB2312" w:hint="eastAsia"/>
          <w:b/>
          <w:sz w:val="32"/>
          <w:szCs w:val="32"/>
        </w:rPr>
        <w:t xml:space="preserve"> </w:t>
      </w:r>
      <w:r>
        <w:rPr>
          <w:rFonts w:ascii="仿宋_GB2312" w:eastAsia="仿宋_GB2312" w:hint="eastAsia"/>
          <w:sz w:val="32"/>
          <w:szCs w:val="32"/>
        </w:rPr>
        <w:t>行政执法信息涉及国家秘密、商业秘密、个人隐私等不宜公开的内容，依法确需公开的，要作适当处理后公开。</w:t>
      </w:r>
    </w:p>
    <w:p w:rsidR="005A21F0" w:rsidRDefault="004F462F">
      <w:pPr>
        <w:spacing w:line="560" w:lineRule="exact"/>
        <w:ind w:firstLineChars="900" w:firstLine="2891"/>
        <w:jc w:val="left"/>
        <w:rPr>
          <w:rFonts w:ascii="仿宋_GB2312" w:eastAsia="仿宋_GB2312"/>
          <w:b/>
          <w:sz w:val="32"/>
          <w:szCs w:val="32"/>
        </w:rPr>
      </w:pPr>
      <w:r>
        <w:rPr>
          <w:rFonts w:ascii="仿宋_GB2312" w:eastAsia="仿宋_GB2312" w:hint="eastAsia"/>
          <w:b/>
          <w:sz w:val="32"/>
          <w:szCs w:val="32"/>
        </w:rPr>
        <w:t>第三章</w:t>
      </w:r>
      <w:r>
        <w:rPr>
          <w:rFonts w:ascii="仿宋_GB2312" w:eastAsia="仿宋_GB2312" w:hint="eastAsia"/>
          <w:b/>
          <w:sz w:val="32"/>
          <w:szCs w:val="32"/>
        </w:rPr>
        <w:t xml:space="preserve"> </w:t>
      </w:r>
      <w:r>
        <w:rPr>
          <w:rFonts w:ascii="仿宋_GB2312" w:eastAsia="仿宋_GB2312" w:hint="eastAsia"/>
          <w:b/>
          <w:sz w:val="32"/>
          <w:szCs w:val="32"/>
        </w:rPr>
        <w:t>方式及期限</w:t>
      </w:r>
    </w:p>
    <w:p w:rsidR="005A21F0" w:rsidRDefault="004F462F">
      <w:pPr>
        <w:spacing w:line="560" w:lineRule="exact"/>
        <w:ind w:firstLineChars="250" w:firstLine="803"/>
        <w:rPr>
          <w:rFonts w:ascii="仿宋_GB2312" w:eastAsia="仿宋_GB2312"/>
          <w:sz w:val="32"/>
          <w:szCs w:val="32"/>
        </w:rPr>
      </w:pPr>
      <w:r>
        <w:rPr>
          <w:rFonts w:ascii="仿宋_GB2312" w:eastAsia="仿宋_GB2312" w:hint="eastAsia"/>
          <w:b/>
          <w:sz w:val="32"/>
          <w:szCs w:val="32"/>
        </w:rPr>
        <w:t>第七条</w:t>
      </w:r>
      <w:r>
        <w:rPr>
          <w:rFonts w:ascii="仿宋_GB2312" w:eastAsia="仿宋_GB2312"/>
          <w:sz w:val="32"/>
          <w:szCs w:val="32"/>
        </w:rPr>
        <w:t xml:space="preserve"> </w:t>
      </w:r>
      <w:r>
        <w:rPr>
          <w:rFonts w:ascii="仿宋_GB2312" w:eastAsia="仿宋_GB2312" w:hint="eastAsia"/>
          <w:sz w:val="32"/>
          <w:szCs w:val="32"/>
        </w:rPr>
        <w:t>行政执法内容公示可以采用以下方式：</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 xml:space="preserve">　　（一）通过区政府网站公布；</w:t>
      </w:r>
      <w:r>
        <w:rPr>
          <w:rFonts w:ascii="仿宋_GB2312" w:eastAsia="仿宋_GB2312" w:hint="eastAsia"/>
          <w:sz w:val="32"/>
          <w:szCs w:val="32"/>
        </w:rPr>
        <w:t xml:space="preserve"> </w:t>
      </w:r>
    </w:p>
    <w:p w:rsidR="005A21F0" w:rsidRDefault="004F462F">
      <w:pPr>
        <w:spacing w:line="560" w:lineRule="exact"/>
        <w:ind w:firstLine="630"/>
        <w:rPr>
          <w:rFonts w:ascii="仿宋_GB2312" w:eastAsia="仿宋_GB2312"/>
          <w:sz w:val="32"/>
          <w:szCs w:val="32"/>
        </w:rPr>
      </w:pPr>
      <w:r>
        <w:rPr>
          <w:rFonts w:ascii="仿宋_GB2312" w:eastAsia="仿宋_GB2312" w:hint="eastAsia"/>
          <w:sz w:val="32"/>
          <w:szCs w:val="32"/>
        </w:rPr>
        <w:t>（二）在本单位办事大厅、服务窗口等场所设置公示栏或电子显示屏，放置公示材料等；</w:t>
      </w:r>
      <w:r>
        <w:rPr>
          <w:rFonts w:ascii="仿宋_GB2312" w:eastAsia="仿宋_GB2312" w:hint="eastAsia"/>
          <w:sz w:val="32"/>
          <w:szCs w:val="32"/>
        </w:rPr>
        <w:t xml:space="preserve"> </w:t>
      </w:r>
    </w:p>
    <w:p w:rsidR="005A21F0" w:rsidRDefault="004F462F">
      <w:pPr>
        <w:spacing w:line="560" w:lineRule="exact"/>
        <w:ind w:firstLine="630"/>
        <w:rPr>
          <w:rFonts w:ascii="仿宋_GB2312" w:eastAsia="仿宋_GB2312"/>
          <w:sz w:val="32"/>
          <w:szCs w:val="32"/>
        </w:rPr>
      </w:pPr>
      <w:r>
        <w:rPr>
          <w:rFonts w:ascii="仿宋_GB2312" w:eastAsia="仿宋_GB2312" w:hint="eastAsia"/>
          <w:sz w:val="32"/>
          <w:szCs w:val="32"/>
        </w:rPr>
        <w:t>（三）政务新媒体</w:t>
      </w:r>
      <w:r>
        <w:rPr>
          <w:rFonts w:ascii="仿宋_GB2312" w:eastAsia="仿宋_GB2312"/>
          <w:sz w:val="32"/>
          <w:szCs w:val="32"/>
        </w:rPr>
        <w:t>；</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（四）在报纸或违法现场等发布公告；</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（五）其它公示方式。</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lastRenderedPageBreak/>
        <w:t>法律法规规章对公示执法信息方式有具体要求的，遵照规定执行。</w:t>
      </w:r>
    </w:p>
    <w:p w:rsidR="005A21F0" w:rsidRDefault="004F462F">
      <w:pPr>
        <w:spacing w:line="560" w:lineRule="exact"/>
        <w:ind w:firstLineChars="250" w:firstLine="80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w:t>
      </w:r>
      <w:r>
        <w:rPr>
          <w:rFonts w:ascii="仿宋_GB2312" w:eastAsia="仿宋_GB2312" w:hint="eastAsia"/>
          <w:sz w:val="32"/>
          <w:szCs w:val="32"/>
        </w:rPr>
        <w:t>丰台街道应当按照法律法规规章以及相关规定要求的期限，主动公示行政执法信息；行政执法信息公示期限未明确的，应当自形成后及时公示。</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行政执法信息属于政府信息公开内容范畴的，按照《中华人民共和国政府信息公开条例》《北京市政府信息公开规定》等规定的期限办理。</w:t>
      </w:r>
    </w:p>
    <w:p w:rsidR="005A21F0" w:rsidRDefault="004F462F">
      <w:pPr>
        <w:spacing w:line="560" w:lineRule="exact"/>
        <w:ind w:firstLineChars="250" w:firstLine="80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w:t>
      </w:r>
      <w:r>
        <w:rPr>
          <w:rFonts w:ascii="仿宋_GB2312" w:eastAsia="仿宋_GB2312" w:hint="eastAsia"/>
          <w:sz w:val="32"/>
          <w:szCs w:val="32"/>
        </w:rPr>
        <w:t>除法律法规规章另有规定外</w:t>
      </w:r>
      <w:r>
        <w:rPr>
          <w:rFonts w:ascii="仿宋_GB2312" w:eastAsia="仿宋_GB2312" w:hint="eastAsia"/>
          <w:sz w:val="32"/>
          <w:szCs w:val="32"/>
        </w:rPr>
        <w:t>，行政执法检查结果应当按月或者按季度主动公示。</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行政许可、行政处罚结果信息应当在决定</w:t>
      </w:r>
      <w:proofErr w:type="gramStart"/>
      <w:r>
        <w:rPr>
          <w:rFonts w:ascii="仿宋_GB2312" w:eastAsia="仿宋_GB2312" w:hint="eastAsia"/>
          <w:sz w:val="32"/>
          <w:szCs w:val="32"/>
        </w:rPr>
        <w:t>作出</w:t>
      </w:r>
      <w:proofErr w:type="gramEnd"/>
      <w:r>
        <w:rPr>
          <w:rFonts w:ascii="仿宋_GB2312" w:eastAsia="仿宋_GB2312" w:hint="eastAsia"/>
          <w:sz w:val="32"/>
          <w:szCs w:val="32"/>
        </w:rPr>
        <w:t>之日起</w:t>
      </w:r>
      <w:r>
        <w:rPr>
          <w:rFonts w:ascii="仿宋_GB2312" w:eastAsia="仿宋_GB2312" w:hint="eastAsia"/>
          <w:sz w:val="32"/>
          <w:szCs w:val="32"/>
        </w:rPr>
        <w:t>7</w:t>
      </w:r>
      <w:r>
        <w:rPr>
          <w:rFonts w:ascii="仿宋_GB2312" w:eastAsia="仿宋_GB2312" w:hint="eastAsia"/>
          <w:sz w:val="32"/>
          <w:szCs w:val="32"/>
        </w:rPr>
        <w:t>个工作日内主动公示；</w:t>
      </w:r>
      <w:r>
        <w:rPr>
          <w:rFonts w:ascii="仿宋_GB2312" w:eastAsia="仿宋_GB2312" w:hint="eastAsia"/>
          <w:color w:val="000000" w:themeColor="text1"/>
          <w:sz w:val="32"/>
          <w:szCs w:val="32"/>
        </w:rPr>
        <w:t>强制拆除</w:t>
      </w:r>
      <w:r>
        <w:rPr>
          <w:rFonts w:ascii="仿宋_GB2312" w:eastAsia="仿宋_GB2312" w:hint="eastAsia"/>
          <w:sz w:val="32"/>
          <w:szCs w:val="32"/>
        </w:rPr>
        <w:t>等其他执法结果信息应当在决定</w:t>
      </w:r>
      <w:proofErr w:type="gramStart"/>
      <w:r>
        <w:rPr>
          <w:rFonts w:ascii="仿宋_GB2312" w:eastAsia="仿宋_GB2312" w:hint="eastAsia"/>
          <w:sz w:val="32"/>
          <w:szCs w:val="32"/>
        </w:rPr>
        <w:t>作出</w:t>
      </w:r>
      <w:proofErr w:type="gramEnd"/>
      <w:r>
        <w:rPr>
          <w:rFonts w:ascii="仿宋_GB2312" w:eastAsia="仿宋_GB2312" w:hint="eastAsia"/>
          <w:sz w:val="32"/>
          <w:szCs w:val="32"/>
        </w:rPr>
        <w:t>之日起</w:t>
      </w:r>
      <w:r>
        <w:rPr>
          <w:rFonts w:ascii="仿宋_GB2312" w:eastAsia="仿宋_GB2312" w:hint="eastAsia"/>
          <w:sz w:val="32"/>
          <w:szCs w:val="32"/>
        </w:rPr>
        <w:t>20</w:t>
      </w:r>
      <w:r>
        <w:rPr>
          <w:rFonts w:ascii="仿宋_GB2312" w:eastAsia="仿宋_GB2312" w:hint="eastAsia"/>
          <w:sz w:val="32"/>
          <w:szCs w:val="32"/>
        </w:rPr>
        <w:t>个工作日内主动公示。</w:t>
      </w:r>
    </w:p>
    <w:p w:rsidR="005A21F0" w:rsidRDefault="004F462F">
      <w:pPr>
        <w:spacing w:line="560" w:lineRule="exact"/>
        <w:ind w:firstLineChars="945" w:firstLine="3036"/>
        <w:rPr>
          <w:rFonts w:ascii="仿宋_GB2312" w:eastAsia="仿宋_GB2312"/>
          <w:b/>
          <w:sz w:val="32"/>
          <w:szCs w:val="32"/>
        </w:rPr>
      </w:pPr>
      <w:r>
        <w:rPr>
          <w:rFonts w:ascii="仿宋_GB2312" w:eastAsia="仿宋_GB2312" w:hint="eastAsia"/>
          <w:b/>
          <w:sz w:val="32"/>
          <w:szCs w:val="32"/>
        </w:rPr>
        <w:t>第四章</w:t>
      </w:r>
      <w:r>
        <w:rPr>
          <w:rFonts w:ascii="仿宋_GB2312" w:eastAsia="仿宋_GB2312" w:hint="eastAsia"/>
          <w:b/>
          <w:sz w:val="32"/>
          <w:szCs w:val="32"/>
        </w:rPr>
        <w:t xml:space="preserve">  </w:t>
      </w:r>
      <w:r>
        <w:rPr>
          <w:rFonts w:ascii="仿宋_GB2312" w:eastAsia="仿宋_GB2312" w:hint="eastAsia"/>
          <w:b/>
          <w:sz w:val="32"/>
          <w:szCs w:val="32"/>
        </w:rPr>
        <w:t>工作要求</w:t>
      </w:r>
    </w:p>
    <w:p w:rsidR="005A21F0" w:rsidRDefault="004F462F">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b/>
          <w:sz w:val="32"/>
          <w:szCs w:val="32"/>
        </w:rPr>
        <w:t xml:space="preserve"> </w:t>
      </w:r>
      <w:r>
        <w:rPr>
          <w:rFonts w:ascii="仿宋_GB2312" w:eastAsia="仿宋_GB2312" w:hint="eastAsia"/>
          <w:sz w:val="32"/>
          <w:szCs w:val="32"/>
        </w:rPr>
        <w:t>丰台街道聘用辅助人员从事执法辅助活动的，应当主动公示辅助人员的职责、辅助权限等基本信息；丰台街道为聘用辅助人员配发服装、标志、标识、工作证件的，还应当主动公示相关服装、标志、标识、工作证件的样式信息。</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b/>
          <w:sz w:val="32"/>
          <w:szCs w:val="32"/>
        </w:rPr>
        <w:t xml:space="preserve"> </w:t>
      </w:r>
      <w:r>
        <w:rPr>
          <w:rFonts w:ascii="仿宋_GB2312" w:eastAsia="仿宋_GB2312" w:hint="eastAsia"/>
          <w:sz w:val="32"/>
          <w:szCs w:val="32"/>
        </w:rPr>
        <w:t>丰台街道执法人员在从事监督检查、调查取证、采取强制措施和强制执行、送达执法文书等执法</w:t>
      </w:r>
      <w:r>
        <w:rPr>
          <w:rFonts w:ascii="仿宋_GB2312" w:eastAsia="仿宋_GB2312" w:hint="eastAsia"/>
          <w:sz w:val="32"/>
          <w:szCs w:val="32"/>
        </w:rPr>
        <w:t>活动时，应当统一穿着佩戴行政执法标识的制式服装，主动出示执法证件，向当事人和相关人员表明身份。</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lastRenderedPageBreak/>
        <w:t>丰台街道执法辅助人员在协助从事宣传教育、劝导等辅助执法活动时，应当主动向当事人告知所聘用单位、部门，以及本人身份；已配备制式服装、工作证件的，应当规范穿着制式服装、主动出示证件。</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b/>
          <w:sz w:val="32"/>
          <w:szCs w:val="32"/>
        </w:rPr>
        <w:t xml:space="preserve"> </w:t>
      </w:r>
      <w:r>
        <w:rPr>
          <w:rFonts w:ascii="仿宋_GB2312" w:eastAsia="仿宋_GB2312" w:hint="eastAsia"/>
          <w:sz w:val="32"/>
          <w:szCs w:val="32"/>
        </w:rPr>
        <w:t>丰台街道执法人员在执法过程中应当依法制作送达相应的执法文书，主动告知当事人执法事由、执法依据、权利义务、救济方式和救济途径等内容。</w:t>
      </w:r>
    </w:p>
    <w:p w:rsidR="005A21F0" w:rsidRDefault="004F462F">
      <w:pPr>
        <w:spacing w:line="560" w:lineRule="exact"/>
        <w:ind w:firstLine="660"/>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b/>
          <w:sz w:val="32"/>
          <w:szCs w:val="32"/>
        </w:rPr>
        <w:t xml:space="preserve"> </w:t>
      </w:r>
      <w:r>
        <w:rPr>
          <w:rFonts w:ascii="仿宋_GB2312" w:eastAsia="仿宋_GB2312" w:hint="eastAsia"/>
          <w:sz w:val="32"/>
          <w:szCs w:val="32"/>
        </w:rPr>
        <w:t>办理信访、依申请政府信息公开等政务服务窗口，应当通过设置岗位信息公示牌、电子信息屏等</w:t>
      </w:r>
      <w:r>
        <w:rPr>
          <w:rFonts w:ascii="仿宋_GB2312" w:eastAsia="仿宋_GB2312" w:hint="eastAsia"/>
          <w:sz w:val="32"/>
          <w:szCs w:val="32"/>
        </w:rPr>
        <w:t>方式，主动公示岗位职责、工作人员信息、申请材料示范文本、咨询服务、投诉举报途径等信息。</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丰台街道</w:t>
      </w:r>
      <w:r>
        <w:rPr>
          <w:rFonts w:ascii="仿宋_GB2312" w:eastAsia="仿宋_GB2312" w:hint="eastAsia"/>
          <w:sz w:val="32"/>
          <w:szCs w:val="32"/>
        </w:rPr>
        <w:t>于每年一季度公示当年的执法检查（含双随机抽查）计划。</w:t>
      </w:r>
    </w:p>
    <w:p w:rsidR="005A21F0" w:rsidRDefault="004F462F">
      <w:pPr>
        <w:spacing w:line="560" w:lineRule="exact"/>
        <w:ind w:firstLine="660"/>
        <w:rPr>
          <w:rFonts w:ascii="仿宋_GB2312" w:eastAsia="仿宋_GB2312"/>
          <w:sz w:val="32"/>
          <w:szCs w:val="32"/>
        </w:rPr>
      </w:pPr>
      <w:r>
        <w:rPr>
          <w:rFonts w:ascii="仿宋_GB2312" w:eastAsia="仿宋_GB2312" w:hint="eastAsia"/>
          <w:sz w:val="32"/>
          <w:szCs w:val="32"/>
        </w:rPr>
        <w:t>年度执法检查计划应当包括检查主体、检查方式、管理对象基数和对应的检查比例等内容。</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五</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执法结果公示可以采取公示执法决定文书或者公示执法决定摘要的方式进行。</w:t>
      </w:r>
    </w:p>
    <w:p w:rsidR="005A21F0" w:rsidRDefault="004F462F">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六</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执法结果采取公示执法决定文书方式的，应当隐去执法决定文书中有关银行账号、动产或者不动产权属证书编号、单位或者个人财产状况等涉及财产的信息以及个人的姓名、年龄、家庭住址、身份证号码、通讯方式等隐私信息。</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执法结果采取公示执法决定摘要方式的，应当包括决定书文</w:t>
      </w:r>
      <w:r>
        <w:rPr>
          <w:rFonts w:ascii="仿宋_GB2312" w:eastAsia="仿宋_GB2312" w:hint="eastAsia"/>
          <w:sz w:val="32"/>
          <w:szCs w:val="32"/>
        </w:rPr>
        <w:lastRenderedPageBreak/>
        <w:t>号、执法主体、执法类别、执法对象（个人隐去真实姓名）、执法日期、执法结果等内容。</w:t>
      </w:r>
    </w:p>
    <w:p w:rsidR="005A21F0" w:rsidRDefault="004F462F">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丰台街道建立行政执法统计年报制度，每年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日前主动公示上年度行政执法情况，并报街道综合行政办公室。</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行政执法统计年报应当包括下列内容：</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（一）执法主体名称和数量</w:t>
      </w:r>
      <w:r>
        <w:rPr>
          <w:rFonts w:ascii="仿宋_GB2312" w:eastAsia="仿宋_GB2312" w:hint="eastAsia"/>
          <w:sz w:val="32"/>
          <w:szCs w:val="32"/>
        </w:rPr>
        <w:t>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（二）各执法主体的执法岗位设置及执法人员在岗情况；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（三）执法力量投入情况；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（四）政务服务事项的办理情况；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（五）执法检查计划执行情况；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（六）行政处罚、行政强制等案件的办理情况；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（七）投诉、举报案件的受理和分类办理情况；</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（八）其他需要公示的情况。</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八</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涉及公民、法人或其他组织权利和义务的行政执法类规范性文件，应予以公示。</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十九</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依据《北京市公共信用信息管理办法》和相关规定，本单位应当及时将行政处罚、行政强制决定信息归集至本市公共信用信息服务平台，加强信用约束。</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b/>
          <w:sz w:val="32"/>
          <w:szCs w:val="32"/>
        </w:rPr>
        <w:t xml:space="preserve"> </w:t>
      </w:r>
      <w:r>
        <w:rPr>
          <w:rFonts w:ascii="仿宋_GB2312" w:eastAsia="仿宋_GB2312" w:hint="eastAsia"/>
          <w:sz w:val="32"/>
          <w:szCs w:val="32"/>
        </w:rPr>
        <w:t>丰台街道应</w:t>
      </w:r>
      <w:r>
        <w:rPr>
          <w:rFonts w:ascii="仿宋_GB2312" w:eastAsia="仿宋_GB2312" w:hint="eastAsia"/>
          <w:sz w:val="32"/>
          <w:szCs w:val="32"/>
        </w:rPr>
        <w:t>当建立执法信息公示的审核、发布、撤销和更新机制。</w:t>
      </w:r>
    </w:p>
    <w:p w:rsidR="005A21F0" w:rsidRDefault="004F462F">
      <w:pPr>
        <w:spacing w:line="560" w:lineRule="exact"/>
        <w:ind w:firstLineChars="200" w:firstLine="643"/>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二十一</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根据要求，行政执法信息公示前应当进行保密、</w:t>
      </w:r>
      <w:r>
        <w:rPr>
          <w:rFonts w:ascii="仿宋_GB2312" w:eastAsia="仿宋_GB2312" w:hint="eastAsia"/>
          <w:sz w:val="32"/>
          <w:szCs w:val="32"/>
        </w:rPr>
        <w:lastRenderedPageBreak/>
        <w:t>法制等审查的，应在审查后公示。</w:t>
      </w:r>
    </w:p>
    <w:p w:rsidR="005A21F0" w:rsidRDefault="004F462F">
      <w:pPr>
        <w:spacing w:line="560" w:lineRule="exact"/>
        <w:ind w:firstLineChars="200" w:firstLine="640"/>
        <w:rPr>
          <w:rFonts w:ascii="仿宋_GB2312" w:eastAsia="仿宋_GB2312"/>
          <w:sz w:val="32"/>
          <w:szCs w:val="32"/>
        </w:rPr>
      </w:pPr>
      <w:r>
        <w:rPr>
          <w:rFonts w:ascii="仿宋_GB2312" w:eastAsia="仿宋_GB2312" w:hint="eastAsia"/>
          <w:sz w:val="32"/>
          <w:szCs w:val="32"/>
        </w:rPr>
        <w:t>任何单位和个人不得擅自对外泄露、公示行政执法信息。</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第二十</w:t>
      </w:r>
      <w:r>
        <w:rPr>
          <w:rFonts w:ascii="仿宋_GB2312" w:eastAsia="仿宋_GB2312" w:hint="eastAsia"/>
          <w:b/>
          <w:sz w:val="32"/>
          <w:szCs w:val="32"/>
        </w:rPr>
        <w:t>二</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丰台街道应当对公示的行政执法信息开展自查自纠工作，对存在公示错误、不适宜公示等情形的，要及时报街道主管领导批准后进行纠正或撤销。</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行政执法决定被依法撤销、部分撤销、确认违法、确认无效或者被依法变更的，丰台街道综合行政执法队应当在</w:t>
      </w:r>
      <w:r>
        <w:rPr>
          <w:rFonts w:ascii="仿宋_GB2312" w:eastAsia="仿宋_GB2312" w:hint="eastAsia"/>
          <w:sz w:val="32"/>
          <w:szCs w:val="32"/>
        </w:rPr>
        <w:t>10</w:t>
      </w:r>
      <w:r>
        <w:rPr>
          <w:rFonts w:ascii="仿宋_GB2312" w:eastAsia="仿宋_GB2312" w:hint="eastAsia"/>
          <w:sz w:val="32"/>
          <w:szCs w:val="32"/>
        </w:rPr>
        <w:t>个工作日内撤下已公示的执法结果信息。</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《北京市公共信用信息管理办法》等规定对纠正</w:t>
      </w:r>
      <w:r>
        <w:rPr>
          <w:rFonts w:ascii="仿宋_GB2312" w:eastAsia="仿宋_GB2312" w:hint="eastAsia"/>
          <w:sz w:val="32"/>
          <w:szCs w:val="32"/>
        </w:rPr>
        <w:t>、撤销行政执法信息的主体、时限、程序等有具体要求的，遵照规定执行。</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第二十</w:t>
      </w:r>
      <w:r>
        <w:rPr>
          <w:rFonts w:ascii="仿宋_GB2312" w:eastAsia="仿宋_GB2312" w:hint="eastAsia"/>
          <w:b/>
          <w:sz w:val="32"/>
          <w:szCs w:val="32"/>
        </w:rPr>
        <w:t>三</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因法律法规规章实施、修订、废止，以及机构职能调整等导致已公示执法信息发生变化的，应当报</w:t>
      </w:r>
      <w:r>
        <w:rPr>
          <w:rFonts w:ascii="仿宋_GB2312" w:eastAsia="仿宋_GB2312" w:hint="eastAsia"/>
          <w:sz w:val="32"/>
          <w:szCs w:val="32"/>
        </w:rPr>
        <w:t>本单位负责人</w:t>
      </w:r>
      <w:r>
        <w:rPr>
          <w:rFonts w:ascii="仿宋_GB2312" w:eastAsia="仿宋_GB2312" w:hint="eastAsia"/>
          <w:sz w:val="32"/>
          <w:szCs w:val="32"/>
        </w:rPr>
        <w:t>批准后，及时动态更新调整。</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第二十</w:t>
      </w:r>
      <w:r>
        <w:rPr>
          <w:rFonts w:ascii="仿宋_GB2312" w:eastAsia="仿宋_GB2312" w:hint="eastAsia"/>
          <w:b/>
          <w:sz w:val="32"/>
          <w:szCs w:val="32"/>
        </w:rPr>
        <w:t>四</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公民、法人或者其他组织认为行政执法公示的信息存在合法性、适当性问题并向综合行政执法队提出监督建议的，应当及时研究；确实存在问题的，应当及时纠正。</w:t>
      </w:r>
    </w:p>
    <w:p w:rsidR="005A21F0" w:rsidRDefault="004F462F">
      <w:pPr>
        <w:spacing w:line="560" w:lineRule="exact"/>
        <w:ind w:firstLine="640"/>
        <w:rPr>
          <w:rFonts w:ascii="仿宋_GB2312" w:eastAsia="仿宋_GB2312"/>
          <w:sz w:val="32"/>
          <w:szCs w:val="32"/>
        </w:rPr>
      </w:pPr>
      <w:r>
        <w:rPr>
          <w:rFonts w:ascii="仿宋_GB2312" w:eastAsia="仿宋_GB2312" w:hint="eastAsia"/>
          <w:sz w:val="32"/>
          <w:szCs w:val="32"/>
        </w:rPr>
        <w:t>行政执法相对人认为公示的执法信息侵犯其合法权益并要求更正的，</w:t>
      </w:r>
      <w:r>
        <w:rPr>
          <w:rFonts w:ascii="仿宋_GB2312" w:eastAsia="仿宋_GB2312" w:hint="eastAsia"/>
          <w:sz w:val="32"/>
          <w:szCs w:val="32"/>
        </w:rPr>
        <w:t>丰台街道</w:t>
      </w:r>
      <w:r>
        <w:rPr>
          <w:rFonts w:ascii="仿宋_GB2312" w:eastAsia="仿宋_GB2312" w:hint="eastAsia"/>
          <w:sz w:val="32"/>
          <w:szCs w:val="32"/>
        </w:rPr>
        <w:t>应当及时核实，确需更正的，应当及时更正；不予更正的，应当</w:t>
      </w:r>
      <w:bookmarkStart w:id="0" w:name="_GoBack"/>
      <w:bookmarkEnd w:id="0"/>
      <w:r>
        <w:rPr>
          <w:rFonts w:ascii="仿宋_GB2312" w:eastAsia="仿宋_GB2312" w:hint="eastAsia"/>
          <w:sz w:val="32"/>
          <w:szCs w:val="32"/>
        </w:rPr>
        <w:t>向当事人说明理由。</w:t>
      </w:r>
    </w:p>
    <w:p w:rsidR="005A21F0" w:rsidRDefault="004F462F">
      <w:pPr>
        <w:spacing w:line="560" w:lineRule="exact"/>
        <w:ind w:firstLine="640"/>
        <w:rPr>
          <w:rFonts w:ascii="仿宋_GB2312" w:eastAsia="仿宋_GB2312"/>
          <w:sz w:val="32"/>
          <w:szCs w:val="32"/>
        </w:rPr>
      </w:pPr>
      <w:r>
        <w:rPr>
          <w:rFonts w:ascii="仿宋_GB2312" w:eastAsia="仿宋_GB2312" w:hint="eastAsia"/>
          <w:b/>
          <w:sz w:val="32"/>
          <w:szCs w:val="32"/>
        </w:rPr>
        <w:t>第二十</w:t>
      </w:r>
      <w:r>
        <w:rPr>
          <w:rFonts w:ascii="仿宋_GB2312" w:eastAsia="仿宋_GB2312" w:hint="eastAsia"/>
          <w:b/>
          <w:sz w:val="32"/>
          <w:szCs w:val="32"/>
        </w:rPr>
        <w:t>五</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公民、法人或者其他组织向</w:t>
      </w:r>
      <w:r>
        <w:rPr>
          <w:rFonts w:ascii="仿宋_GB2312" w:eastAsia="仿宋_GB2312" w:hint="eastAsia"/>
          <w:sz w:val="32"/>
          <w:szCs w:val="32"/>
        </w:rPr>
        <w:t>本单位</w:t>
      </w:r>
      <w:r>
        <w:rPr>
          <w:rFonts w:ascii="仿宋_GB2312" w:eastAsia="仿宋_GB2312" w:hint="eastAsia"/>
          <w:sz w:val="32"/>
          <w:szCs w:val="32"/>
        </w:rPr>
        <w:t>申请公示行政执法信息的，按照政府信息公开相关规定办理。属于申请查询</w:t>
      </w:r>
      <w:proofErr w:type="gramStart"/>
      <w:r>
        <w:rPr>
          <w:rFonts w:ascii="仿宋_GB2312" w:eastAsia="仿宋_GB2312" w:hint="eastAsia"/>
          <w:sz w:val="32"/>
          <w:szCs w:val="32"/>
        </w:rPr>
        <w:t>特定第三</w:t>
      </w:r>
      <w:proofErr w:type="gramEnd"/>
      <w:r>
        <w:rPr>
          <w:rFonts w:ascii="仿宋_GB2312" w:eastAsia="仿宋_GB2312" w:hint="eastAsia"/>
          <w:sz w:val="32"/>
          <w:szCs w:val="32"/>
        </w:rPr>
        <w:t>人信用信息的，应当告知申请人按照国家和本市信用信</w:t>
      </w:r>
      <w:r>
        <w:rPr>
          <w:rFonts w:ascii="仿宋_GB2312" w:eastAsia="仿宋_GB2312" w:hint="eastAsia"/>
          <w:sz w:val="32"/>
          <w:szCs w:val="32"/>
        </w:rPr>
        <w:lastRenderedPageBreak/>
        <w:t>息归集管理的规定查询。</w:t>
      </w:r>
    </w:p>
    <w:p w:rsidR="005A21F0" w:rsidRDefault="004F462F">
      <w:pPr>
        <w:spacing w:line="560" w:lineRule="exact"/>
        <w:jc w:val="center"/>
        <w:rPr>
          <w:rFonts w:ascii="仿宋_GB2312" w:eastAsia="仿宋_GB2312"/>
          <w:b/>
          <w:sz w:val="32"/>
          <w:szCs w:val="32"/>
        </w:rPr>
      </w:pPr>
      <w:r>
        <w:rPr>
          <w:rFonts w:ascii="仿宋_GB2312" w:eastAsia="仿宋_GB2312" w:hint="eastAsia"/>
          <w:b/>
          <w:sz w:val="32"/>
          <w:szCs w:val="32"/>
        </w:rPr>
        <w:t>第五章</w:t>
      </w:r>
      <w:r>
        <w:rPr>
          <w:rFonts w:ascii="仿宋_GB2312" w:eastAsia="仿宋_GB2312" w:hint="eastAsia"/>
          <w:b/>
          <w:sz w:val="32"/>
          <w:szCs w:val="32"/>
        </w:rPr>
        <w:t xml:space="preserve"> </w:t>
      </w:r>
      <w:r>
        <w:rPr>
          <w:rFonts w:ascii="仿宋_GB2312" w:eastAsia="仿宋_GB2312"/>
          <w:b/>
          <w:sz w:val="32"/>
          <w:szCs w:val="32"/>
        </w:rPr>
        <w:tab/>
      </w:r>
      <w:r>
        <w:rPr>
          <w:rFonts w:ascii="仿宋_GB2312" w:eastAsia="仿宋_GB2312" w:hint="eastAsia"/>
          <w:b/>
          <w:sz w:val="32"/>
          <w:szCs w:val="32"/>
        </w:rPr>
        <w:t xml:space="preserve"> </w:t>
      </w:r>
      <w:r>
        <w:rPr>
          <w:rFonts w:ascii="仿宋_GB2312" w:eastAsia="仿宋_GB2312" w:hint="eastAsia"/>
          <w:b/>
          <w:sz w:val="32"/>
          <w:szCs w:val="32"/>
        </w:rPr>
        <w:t>主要职责</w:t>
      </w:r>
    </w:p>
    <w:p w:rsidR="005A21F0" w:rsidRDefault="004F462F">
      <w:pPr>
        <w:spacing w:line="560" w:lineRule="exact"/>
        <w:ind w:firstLineChars="196" w:firstLine="630"/>
        <w:rPr>
          <w:rFonts w:ascii="仿宋_GB2312" w:eastAsia="仿宋_GB2312"/>
          <w:sz w:val="32"/>
          <w:szCs w:val="32"/>
        </w:rPr>
      </w:pPr>
      <w:r>
        <w:rPr>
          <w:rFonts w:ascii="仿宋_GB2312" w:eastAsia="仿宋_GB2312" w:hint="eastAsia"/>
          <w:b/>
          <w:sz w:val="32"/>
          <w:szCs w:val="32"/>
        </w:rPr>
        <w:t>综合行政</w:t>
      </w:r>
      <w:r>
        <w:rPr>
          <w:rFonts w:ascii="仿宋_GB2312" w:eastAsia="仿宋_GB2312" w:hint="eastAsia"/>
          <w:b/>
          <w:sz w:val="32"/>
          <w:szCs w:val="32"/>
        </w:rPr>
        <w:t>办公室主要职责：</w:t>
      </w:r>
      <w:r>
        <w:rPr>
          <w:rFonts w:ascii="仿宋_GB2312" w:eastAsia="仿宋_GB2312" w:hint="eastAsia"/>
          <w:sz w:val="32"/>
          <w:szCs w:val="32"/>
        </w:rPr>
        <w:t>负责执法主体信息、办公地点、办公时间、咨询电话、监督电话、通信地址</w:t>
      </w:r>
      <w:r>
        <w:rPr>
          <w:rFonts w:ascii="仿宋_GB2312" w:eastAsia="仿宋_GB2312" w:hint="eastAsia"/>
          <w:sz w:val="32"/>
          <w:szCs w:val="32"/>
        </w:rPr>
        <w:t>、网址，</w:t>
      </w:r>
      <w:r>
        <w:rPr>
          <w:rFonts w:ascii="仿宋_GB2312" w:eastAsia="仿宋_GB2312" w:hint="eastAsia"/>
          <w:sz w:val="32"/>
          <w:szCs w:val="32"/>
        </w:rPr>
        <w:t>执法人员信息，执法服装、标志、标识、证件的样式信息公示，负责办理信访、依申请政府信息公开等政务服务窗口主动公示岗位职责、工作人员信息、申请材料示范文本、咨询服务、投诉举报途径等信息。</w:t>
      </w:r>
    </w:p>
    <w:p w:rsidR="005A21F0" w:rsidRDefault="004F462F">
      <w:pPr>
        <w:spacing w:line="560" w:lineRule="exact"/>
        <w:ind w:firstLine="640"/>
        <w:jc w:val="center"/>
        <w:rPr>
          <w:rFonts w:ascii="仿宋_GB2312" w:eastAsia="仿宋_GB2312"/>
          <w:sz w:val="32"/>
          <w:szCs w:val="32"/>
        </w:rPr>
      </w:pPr>
      <w:r>
        <w:rPr>
          <w:rFonts w:ascii="仿宋_GB2312" w:eastAsia="仿宋_GB2312" w:hint="eastAsia"/>
          <w:b/>
          <w:sz w:val="32"/>
          <w:szCs w:val="32"/>
        </w:rPr>
        <w:t>综合行政执法队主要职</w:t>
      </w:r>
      <w:r>
        <w:rPr>
          <w:rFonts w:ascii="仿宋_GB2312" w:eastAsia="仿宋_GB2312" w:hint="eastAsia"/>
          <w:b/>
          <w:sz w:val="32"/>
          <w:szCs w:val="32"/>
        </w:rPr>
        <w:t>责：</w:t>
      </w:r>
      <w:r>
        <w:rPr>
          <w:rFonts w:ascii="仿宋_GB2312" w:eastAsia="仿宋_GB2312" w:hint="eastAsia"/>
          <w:sz w:val="32"/>
          <w:szCs w:val="32"/>
        </w:rPr>
        <w:t>负责执法队员</w:t>
      </w:r>
      <w:r>
        <w:rPr>
          <w:rFonts w:ascii="仿宋_GB2312" w:eastAsia="仿宋_GB2312"/>
          <w:sz w:val="32"/>
          <w:szCs w:val="32"/>
        </w:rPr>
        <w:t>执法证件佩戴及着装规范</w:t>
      </w:r>
      <w:r>
        <w:rPr>
          <w:rFonts w:ascii="仿宋_GB2312" w:eastAsia="仿宋_GB2312" w:hint="eastAsia"/>
          <w:sz w:val="32"/>
          <w:szCs w:val="32"/>
        </w:rPr>
        <w:t>，</w:t>
      </w:r>
      <w:r>
        <w:rPr>
          <w:rFonts w:ascii="仿宋_GB2312" w:eastAsia="仿宋_GB2312"/>
          <w:sz w:val="32"/>
          <w:szCs w:val="32"/>
        </w:rPr>
        <w:t>执法过程中</w:t>
      </w:r>
      <w:r>
        <w:rPr>
          <w:rFonts w:ascii="仿宋_GB2312" w:eastAsia="仿宋_GB2312" w:hint="eastAsia"/>
          <w:sz w:val="32"/>
          <w:szCs w:val="32"/>
        </w:rPr>
        <w:t>告知当事人执法事由、执法依据、权利义务；</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负责权责清单、双随机抽查事项清单、执法检查计划、执法结果公示；</w:t>
      </w:r>
      <w:r>
        <w:rPr>
          <w:rFonts w:ascii="仿宋_GB2312" w:eastAsia="仿宋_GB2312"/>
          <w:sz w:val="32"/>
          <w:szCs w:val="32"/>
        </w:rPr>
        <w:t>负责</w:t>
      </w:r>
      <w:r>
        <w:rPr>
          <w:rFonts w:ascii="仿宋_GB2312" w:eastAsia="仿宋_GB2312" w:hint="eastAsia"/>
          <w:sz w:val="32"/>
          <w:szCs w:val="32"/>
        </w:rPr>
        <w:t>聘用辅助人员信息的</w:t>
      </w:r>
      <w:r>
        <w:rPr>
          <w:rFonts w:ascii="仿宋_GB2312" w:eastAsia="仿宋_GB2312"/>
          <w:sz w:val="32"/>
          <w:szCs w:val="32"/>
        </w:rPr>
        <w:t>公示</w:t>
      </w:r>
      <w:r>
        <w:rPr>
          <w:rFonts w:ascii="仿宋_GB2312" w:eastAsia="仿宋_GB2312" w:hint="eastAsia"/>
          <w:sz w:val="32"/>
          <w:szCs w:val="32"/>
        </w:rPr>
        <w:t>等内容</w:t>
      </w:r>
      <w:r>
        <w:rPr>
          <w:rFonts w:ascii="仿宋_GB2312" w:eastAsia="仿宋_GB2312" w:hint="eastAsia"/>
          <w:sz w:val="32"/>
          <w:szCs w:val="32"/>
        </w:rPr>
        <w:t>。</w:t>
      </w:r>
    </w:p>
    <w:p w:rsidR="005A21F0" w:rsidRDefault="004F462F">
      <w:pPr>
        <w:spacing w:line="560" w:lineRule="exact"/>
        <w:ind w:firstLine="640"/>
        <w:jc w:val="center"/>
        <w:rPr>
          <w:rFonts w:ascii="仿宋_GB2312" w:eastAsia="仿宋_GB2312"/>
          <w:b/>
          <w:sz w:val="32"/>
          <w:szCs w:val="32"/>
        </w:rPr>
      </w:pPr>
      <w:r>
        <w:rPr>
          <w:rFonts w:ascii="仿宋_GB2312" w:eastAsia="仿宋_GB2312" w:hint="eastAsia"/>
          <w:b/>
          <w:sz w:val="32"/>
          <w:szCs w:val="32"/>
        </w:rPr>
        <w:t>第六章</w:t>
      </w:r>
      <w:r>
        <w:rPr>
          <w:rFonts w:ascii="仿宋_GB2312" w:eastAsia="仿宋_GB2312" w:hint="eastAsia"/>
          <w:b/>
          <w:sz w:val="32"/>
          <w:szCs w:val="32"/>
        </w:rPr>
        <w:t xml:space="preserve"> </w:t>
      </w:r>
      <w:r>
        <w:rPr>
          <w:rFonts w:ascii="仿宋_GB2312" w:eastAsia="仿宋_GB2312" w:hint="eastAsia"/>
          <w:b/>
          <w:sz w:val="32"/>
          <w:szCs w:val="32"/>
        </w:rPr>
        <w:t>责任追究</w:t>
      </w:r>
    </w:p>
    <w:p w:rsidR="005A21F0" w:rsidRDefault="004F462F">
      <w:pPr>
        <w:spacing w:line="560" w:lineRule="exact"/>
        <w:ind w:firstLine="640"/>
        <w:jc w:val="left"/>
        <w:rPr>
          <w:rFonts w:ascii="仿宋_GB2312" w:eastAsia="仿宋_GB2312"/>
          <w:sz w:val="32"/>
          <w:szCs w:val="32"/>
        </w:rPr>
      </w:pPr>
      <w:r>
        <w:rPr>
          <w:rFonts w:ascii="仿宋_GB2312" w:eastAsia="仿宋_GB2312" w:hint="eastAsia"/>
          <w:b/>
          <w:sz w:val="32"/>
          <w:szCs w:val="32"/>
        </w:rPr>
        <w:t>第二十</w:t>
      </w:r>
      <w:r>
        <w:rPr>
          <w:rFonts w:ascii="仿宋_GB2312" w:eastAsia="仿宋_GB2312" w:hint="eastAsia"/>
          <w:b/>
          <w:sz w:val="32"/>
          <w:szCs w:val="32"/>
        </w:rPr>
        <w:t>六</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本单位</w:t>
      </w:r>
      <w:r>
        <w:rPr>
          <w:rFonts w:ascii="仿宋_GB2312" w:eastAsia="仿宋_GB2312" w:hint="eastAsia"/>
          <w:sz w:val="32"/>
          <w:szCs w:val="32"/>
        </w:rPr>
        <w:t>工作人员违反本制度，存在应当公示行政执法内容而没有公示，擅自对外公开泄露、公示行政执法内容，以及公示后未及时开展自查自纠、动态更新调整等问题的，由街道责令限期改正；逾期不改正的，予以通报批评，责令做出检查；情节严重且造成后果的，按有关规定予以处理。</w:t>
      </w:r>
    </w:p>
    <w:p w:rsidR="005A21F0" w:rsidRDefault="004F462F">
      <w:pPr>
        <w:spacing w:line="560" w:lineRule="exact"/>
        <w:jc w:val="center"/>
        <w:rPr>
          <w:rFonts w:ascii="仿宋_GB2312" w:eastAsia="仿宋_GB2312"/>
          <w:b/>
          <w:sz w:val="32"/>
          <w:szCs w:val="32"/>
        </w:rPr>
      </w:pPr>
      <w:r>
        <w:rPr>
          <w:rFonts w:ascii="仿宋_GB2312" w:eastAsia="仿宋_GB2312" w:hint="eastAsia"/>
          <w:b/>
          <w:sz w:val="32"/>
          <w:szCs w:val="32"/>
        </w:rPr>
        <w:t>第七章</w:t>
      </w:r>
      <w:r>
        <w:rPr>
          <w:rFonts w:ascii="仿宋_GB2312" w:eastAsia="仿宋_GB2312" w:hint="eastAsia"/>
          <w:b/>
          <w:sz w:val="32"/>
          <w:szCs w:val="32"/>
        </w:rPr>
        <w:t xml:space="preserve"> </w:t>
      </w:r>
      <w:r>
        <w:rPr>
          <w:rFonts w:ascii="仿宋_GB2312" w:eastAsia="仿宋_GB2312" w:hint="eastAsia"/>
          <w:b/>
          <w:sz w:val="32"/>
          <w:szCs w:val="32"/>
        </w:rPr>
        <w:t>附则</w:t>
      </w:r>
    </w:p>
    <w:p w:rsidR="005A21F0" w:rsidRDefault="004F462F">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w:t>
      </w:r>
      <w:r>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本</w:t>
      </w:r>
      <w:r>
        <w:rPr>
          <w:rFonts w:ascii="仿宋_GB2312" w:eastAsia="仿宋_GB2312" w:hint="eastAsia"/>
          <w:sz w:val="32"/>
          <w:szCs w:val="32"/>
        </w:rPr>
        <w:t>制度自发布之日起执行。</w:t>
      </w:r>
    </w:p>
    <w:sectPr w:rsidR="005A21F0" w:rsidSect="00A5619F">
      <w:footerReference w:type="even" r:id="rId8"/>
      <w:footerReference w:type="default" r:id="rId9"/>
      <w:pgSz w:w="11906" w:h="16838" w:code="9"/>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2F" w:rsidRDefault="004F462F">
      <w:r>
        <w:separator/>
      </w:r>
    </w:p>
  </w:endnote>
  <w:endnote w:type="continuationSeparator" w:id="0">
    <w:p w:rsidR="004F462F" w:rsidRDefault="004F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F0" w:rsidRDefault="004F46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21F0" w:rsidRDefault="005A21F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11013"/>
      <w:docPartObj>
        <w:docPartGallery w:val="Page Numbers (Bottom of Page)"/>
        <w:docPartUnique/>
      </w:docPartObj>
    </w:sdtPr>
    <w:sdtContent>
      <w:p w:rsidR="00A5619F" w:rsidRDefault="00A5619F">
        <w:pPr>
          <w:pStyle w:val="a3"/>
          <w:jc w:val="center"/>
        </w:pPr>
        <w:r>
          <w:fldChar w:fldCharType="begin"/>
        </w:r>
        <w:r>
          <w:instrText>PAGE   \* MERGEFORMAT</w:instrText>
        </w:r>
        <w:r>
          <w:fldChar w:fldCharType="separate"/>
        </w:r>
        <w:r>
          <w:rPr>
            <w:noProof/>
          </w:rPr>
          <w:t>7</w:t>
        </w:r>
        <w:r>
          <w:fldChar w:fldCharType="end"/>
        </w:r>
      </w:p>
    </w:sdtContent>
  </w:sdt>
  <w:p w:rsidR="005A21F0" w:rsidRDefault="005A21F0">
    <w:pPr>
      <w:pStyle w:val="a3"/>
      <w:ind w:right="2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2F" w:rsidRDefault="004F462F">
      <w:r>
        <w:separator/>
      </w:r>
    </w:p>
  </w:footnote>
  <w:footnote w:type="continuationSeparator" w:id="0">
    <w:p w:rsidR="004F462F" w:rsidRDefault="004F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89"/>
    <w:rsid w:val="00045089"/>
    <w:rsid w:val="0007747A"/>
    <w:rsid w:val="003407E5"/>
    <w:rsid w:val="004040E0"/>
    <w:rsid w:val="004478D0"/>
    <w:rsid w:val="004778C5"/>
    <w:rsid w:val="004B2B2D"/>
    <w:rsid w:val="004F462F"/>
    <w:rsid w:val="004F7183"/>
    <w:rsid w:val="00567FC0"/>
    <w:rsid w:val="005A21F0"/>
    <w:rsid w:val="0061004B"/>
    <w:rsid w:val="006218E8"/>
    <w:rsid w:val="007A5CEA"/>
    <w:rsid w:val="009D4DFD"/>
    <w:rsid w:val="00A5619F"/>
    <w:rsid w:val="00B12105"/>
    <w:rsid w:val="00B6046B"/>
    <w:rsid w:val="00C62508"/>
    <w:rsid w:val="00D26548"/>
    <w:rsid w:val="00DF3144"/>
    <w:rsid w:val="00E72F0B"/>
    <w:rsid w:val="00FD3586"/>
    <w:rsid w:val="27EE3488"/>
    <w:rsid w:val="379B3801"/>
    <w:rsid w:val="3E4965AF"/>
    <w:rsid w:val="446E3E7F"/>
    <w:rsid w:val="54397D9D"/>
    <w:rsid w:val="6C9B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lang w:val="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uiPriority w:val="99"/>
    <w:qFormat/>
    <w:rPr>
      <w:rFonts w:ascii="Times New Roman" w:eastAsia="宋体" w:hAnsi="Times New Roman" w:cs="Times New Roman"/>
      <w:sz w:val="18"/>
      <w:szCs w:val="18"/>
      <w:lang w:val="zh-CN" w:eastAsia="zh-CN"/>
    </w:rPr>
  </w:style>
  <w:style w:type="character" w:customStyle="1" w:styleId="Char0">
    <w:name w:val="页眉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lang w:val="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uiPriority w:val="99"/>
    <w:qFormat/>
    <w:rPr>
      <w:rFonts w:ascii="Times New Roman" w:eastAsia="宋体" w:hAnsi="Times New Roman" w:cs="Times New Roman"/>
      <w:sz w:val="18"/>
      <w:szCs w:val="18"/>
      <w:lang w:val="zh-CN" w:eastAsia="zh-CN"/>
    </w:rPr>
  </w:style>
  <w:style w:type="character" w:customStyle="1" w:styleId="Char0">
    <w:name w:val="页眉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sf</cp:lastModifiedBy>
  <cp:revision>19</cp:revision>
  <dcterms:created xsi:type="dcterms:W3CDTF">2020-07-20T03:22:00Z</dcterms:created>
  <dcterms:modified xsi:type="dcterms:W3CDTF">2020-10-12T05:56:00Z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